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063B1" w14:textId="77777777" w:rsidR="00420682" w:rsidRPr="007431FF" w:rsidRDefault="00C973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1F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3AD6CCB" w14:textId="77777777" w:rsidR="00024790" w:rsidRPr="007431FF" w:rsidRDefault="002009A1" w:rsidP="000319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1FF">
        <w:rPr>
          <w:rFonts w:ascii="Garamond" w:hAnsi="Garamond" w:cs="Times New Roman"/>
          <w:b/>
          <w:sz w:val="24"/>
          <w:szCs w:val="24"/>
        </w:rPr>
        <w:t>Nr.</w:t>
      </w:r>
      <w:r w:rsidR="00F62A46" w:rsidRPr="007431FF">
        <w:rPr>
          <w:rFonts w:ascii="Garamond" w:hAnsi="Garamond" w:cs="Times New Roman"/>
          <w:b/>
          <w:sz w:val="24"/>
          <w:szCs w:val="24"/>
        </w:rPr>
        <w:t xml:space="preserve"> </w:t>
      </w:r>
      <w:r w:rsidR="00552789" w:rsidRPr="007431FF">
        <w:rPr>
          <w:rFonts w:ascii="Garamond" w:hAnsi="Garamond" w:cs="Times New Roman"/>
          <w:b/>
          <w:sz w:val="24"/>
          <w:szCs w:val="24"/>
        </w:rPr>
        <w:t>13</w:t>
      </w:r>
      <w:r w:rsidR="007748A2" w:rsidRPr="007431FF">
        <w:rPr>
          <w:rFonts w:ascii="Garamond" w:hAnsi="Garamond" w:cs="Times New Roman"/>
          <w:b/>
          <w:sz w:val="24"/>
          <w:szCs w:val="24"/>
        </w:rPr>
        <w:t>/202</w:t>
      </w:r>
      <w:r w:rsidR="00732D70" w:rsidRPr="007431FF">
        <w:rPr>
          <w:rFonts w:ascii="Garamond" w:hAnsi="Garamond" w:cs="Times New Roman"/>
          <w:b/>
          <w:sz w:val="24"/>
          <w:szCs w:val="24"/>
        </w:rPr>
        <w:t>6</w:t>
      </w:r>
      <w:r w:rsidRPr="007431F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F338C60" w14:textId="77777777" w:rsidR="004C67EE" w:rsidRPr="007431FF" w:rsidRDefault="004C67EE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9D168B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1FF">
        <w:rPr>
          <w:rFonts w:ascii="Garamond" w:hAnsi="Garamond" w:cs="Times New Roman"/>
          <w:b/>
          <w:sz w:val="24"/>
          <w:szCs w:val="24"/>
        </w:rPr>
        <w:t>PËR NGRITJEN E NËNKOMISIONIT PËR ZHVILLIM TË QËNDRUESHËM</w:t>
      </w:r>
    </w:p>
    <w:p w14:paraId="207699E8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1FF">
        <w:rPr>
          <w:rFonts w:ascii="Garamond" w:hAnsi="Garamond" w:cs="Times New Roman"/>
          <w:b/>
          <w:sz w:val="24"/>
          <w:szCs w:val="24"/>
        </w:rPr>
        <w:t>NË PËRBËRJE TË KOMISIONIT TË PËRHERSHËM PARLAMENTAR</w:t>
      </w:r>
    </w:p>
    <w:p w14:paraId="00FB10BB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1FF">
        <w:rPr>
          <w:rFonts w:ascii="Garamond" w:hAnsi="Garamond" w:cs="Times New Roman"/>
          <w:b/>
          <w:sz w:val="24"/>
          <w:szCs w:val="24"/>
        </w:rPr>
        <w:t>PËR</w:t>
      </w:r>
      <w:r w:rsidR="007431FF">
        <w:rPr>
          <w:rFonts w:ascii="Garamond" w:hAnsi="Garamond" w:cs="Times New Roman"/>
          <w:b/>
          <w:sz w:val="24"/>
          <w:szCs w:val="24"/>
        </w:rPr>
        <w:t xml:space="preserve"> </w:t>
      </w:r>
      <w:r w:rsidRPr="007431FF">
        <w:rPr>
          <w:rFonts w:ascii="Garamond" w:hAnsi="Garamond" w:cs="Times New Roman"/>
          <w:b/>
          <w:sz w:val="24"/>
          <w:szCs w:val="24"/>
        </w:rPr>
        <w:t xml:space="preserve">BURIMET NATYRORE, INFRASTRUKTURËN </w:t>
      </w:r>
    </w:p>
    <w:p w14:paraId="3ABD994B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31FF">
        <w:rPr>
          <w:rFonts w:ascii="Garamond" w:hAnsi="Garamond" w:cs="Times New Roman"/>
          <w:b/>
          <w:sz w:val="24"/>
          <w:szCs w:val="24"/>
        </w:rPr>
        <w:t>DHE ZHVILLIMIN E QËNDRUESHËM</w:t>
      </w:r>
    </w:p>
    <w:p w14:paraId="16AEB767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BEB19A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 xml:space="preserve">Në mbështetje të nenit 78, pika 1, të Kushtetutës dhe neneve 19, pika 2, 21, pika 1, dhe 55, pika 1, të Rregullores së Kuvendit, me propozimin e Konferencës së Kryetarëve, </w:t>
      </w:r>
    </w:p>
    <w:p w14:paraId="79B029D9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425FEB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>KUVENDI</w:t>
      </w:r>
    </w:p>
    <w:p w14:paraId="6B669E66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>I REPUBLIKËS SË SHQIPËRISË</w:t>
      </w:r>
    </w:p>
    <w:p w14:paraId="5AD79BC6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C7FEA5A" w14:textId="77777777" w:rsidR="00552789" w:rsidRPr="007431FF" w:rsidRDefault="00552789" w:rsidP="0003195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>VENDOSI:</w:t>
      </w:r>
    </w:p>
    <w:p w14:paraId="724E35FD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7A2D10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>I. Ngritjen e Nënkomisionit për Zhvillim të Qëndrueshëm në përbërje të Komisionit të</w:t>
      </w:r>
      <w:r w:rsidR="007431FF">
        <w:rPr>
          <w:rFonts w:ascii="Garamond" w:hAnsi="Garamond" w:cs="Times New Roman"/>
          <w:sz w:val="24"/>
          <w:szCs w:val="24"/>
        </w:rPr>
        <w:t xml:space="preserve"> </w:t>
      </w:r>
      <w:r w:rsidRPr="007431FF">
        <w:rPr>
          <w:rFonts w:ascii="Garamond" w:hAnsi="Garamond" w:cs="Times New Roman"/>
          <w:sz w:val="24"/>
          <w:szCs w:val="24"/>
        </w:rPr>
        <w:t xml:space="preserve">përhershëm parlamentar për Burimet Natyrore, Infrastrukturën dhe Zhvillimin e Qëndrueshëm. </w:t>
      </w:r>
    </w:p>
    <w:p w14:paraId="131F85EC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 xml:space="preserve">II. Fusha e përgjegjësisë së këtij Nënkomisioni është zhvillimi ekonomik dhe social, rritja ekonomike e qëndrueshme, realizimi i objektivave të zhvillimit të qëndrueshëm dhe Agjenda 2030 e OKB-së. </w:t>
      </w:r>
    </w:p>
    <w:p w14:paraId="3B6170AC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>III. Nënkomisioni përbëhet nga 7 anëtarë</w:t>
      </w:r>
      <w:r w:rsidR="007431FF">
        <w:rPr>
          <w:rFonts w:ascii="Garamond" w:hAnsi="Garamond" w:cs="Times New Roman"/>
          <w:sz w:val="24"/>
          <w:szCs w:val="24"/>
        </w:rPr>
        <w:t>,</w:t>
      </w:r>
      <w:r w:rsidRPr="007431FF">
        <w:rPr>
          <w:rFonts w:ascii="Garamond" w:hAnsi="Garamond" w:cs="Times New Roman"/>
          <w:sz w:val="24"/>
          <w:szCs w:val="24"/>
        </w:rPr>
        <w:t xml:space="preserve"> si më poshtë: </w:t>
      </w:r>
    </w:p>
    <w:p w14:paraId="242C4A55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97"/>
        <w:gridCol w:w="3198"/>
      </w:tblGrid>
      <w:tr w:rsidR="00031958" w:rsidRPr="007431FF" w14:paraId="666FF9F0" w14:textId="77777777" w:rsidTr="00031958">
        <w:tc>
          <w:tcPr>
            <w:tcW w:w="3197" w:type="dxa"/>
          </w:tcPr>
          <w:p w14:paraId="522C5C2B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1. Ilva Gjuzi</w:t>
            </w:r>
          </w:p>
        </w:tc>
        <w:tc>
          <w:tcPr>
            <w:tcW w:w="3197" w:type="dxa"/>
          </w:tcPr>
          <w:p w14:paraId="0AD8CDCB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kryetare</w:t>
            </w:r>
          </w:p>
        </w:tc>
        <w:tc>
          <w:tcPr>
            <w:tcW w:w="3198" w:type="dxa"/>
          </w:tcPr>
          <w:p w14:paraId="3A5B9500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031958" w:rsidRPr="007431FF" w14:paraId="6E8560AA" w14:textId="77777777" w:rsidTr="00031958">
        <w:tc>
          <w:tcPr>
            <w:tcW w:w="3197" w:type="dxa"/>
          </w:tcPr>
          <w:p w14:paraId="70D45D54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2. Blendi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7431FF">
              <w:rPr>
                <w:rFonts w:ascii="Garamond" w:hAnsi="Garamond" w:cs="Times New Roman"/>
                <w:sz w:val="24"/>
                <w:szCs w:val="24"/>
              </w:rPr>
              <w:t>Himçi</w:t>
            </w:r>
          </w:p>
        </w:tc>
        <w:tc>
          <w:tcPr>
            <w:tcW w:w="3197" w:type="dxa"/>
          </w:tcPr>
          <w:p w14:paraId="1E0D43FF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zëvendëskryetar</w:t>
            </w:r>
          </w:p>
        </w:tc>
        <w:tc>
          <w:tcPr>
            <w:tcW w:w="3198" w:type="dxa"/>
          </w:tcPr>
          <w:p w14:paraId="7DF65770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(PD)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031958" w:rsidRPr="007431FF" w14:paraId="262DD4DD" w14:textId="77777777" w:rsidTr="00031958">
        <w:tc>
          <w:tcPr>
            <w:tcW w:w="3197" w:type="dxa"/>
          </w:tcPr>
          <w:p w14:paraId="0DDA5910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3. Besa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7431FF">
              <w:rPr>
                <w:rFonts w:ascii="Garamond" w:hAnsi="Garamond" w:cs="Times New Roman"/>
                <w:sz w:val="24"/>
                <w:szCs w:val="24"/>
              </w:rPr>
              <w:t>Spaho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7" w:type="dxa"/>
          </w:tcPr>
          <w:p w14:paraId="0C9785AB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3198" w:type="dxa"/>
          </w:tcPr>
          <w:p w14:paraId="2BEFB635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031958" w:rsidRPr="007431FF" w14:paraId="35F51DAA" w14:textId="77777777" w:rsidTr="00031958">
        <w:tc>
          <w:tcPr>
            <w:tcW w:w="3197" w:type="dxa"/>
          </w:tcPr>
          <w:p w14:paraId="474BF24F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4. Klevis Jahaj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7" w:type="dxa"/>
          </w:tcPr>
          <w:p w14:paraId="479B9A3D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3778F253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031958" w:rsidRPr="007431FF" w14:paraId="6CF43F1A" w14:textId="77777777" w:rsidTr="00031958">
        <w:tc>
          <w:tcPr>
            <w:tcW w:w="3197" w:type="dxa"/>
          </w:tcPr>
          <w:p w14:paraId="177FCF7D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5. Bora Muzhaqi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7" w:type="dxa"/>
          </w:tcPr>
          <w:p w14:paraId="1D47A1E3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3198" w:type="dxa"/>
          </w:tcPr>
          <w:p w14:paraId="601A5323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031958" w:rsidRPr="007431FF" w14:paraId="3A4C2749" w14:textId="77777777" w:rsidTr="00031958">
        <w:tc>
          <w:tcPr>
            <w:tcW w:w="3197" w:type="dxa"/>
          </w:tcPr>
          <w:p w14:paraId="7125BD08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6. Klodiana Çapja</w:t>
            </w:r>
          </w:p>
        </w:tc>
        <w:tc>
          <w:tcPr>
            <w:tcW w:w="3197" w:type="dxa"/>
          </w:tcPr>
          <w:p w14:paraId="4FD1CE05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3198" w:type="dxa"/>
          </w:tcPr>
          <w:p w14:paraId="3ED9883B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(PD)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031958" w:rsidRPr="007431FF" w14:paraId="09DD6CDA" w14:textId="77777777" w:rsidTr="00031958">
        <w:tc>
          <w:tcPr>
            <w:tcW w:w="3197" w:type="dxa"/>
          </w:tcPr>
          <w:p w14:paraId="168BEBEC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7. Kliti Hoti</w:t>
            </w:r>
          </w:p>
        </w:tc>
        <w:tc>
          <w:tcPr>
            <w:tcW w:w="3197" w:type="dxa"/>
          </w:tcPr>
          <w:p w14:paraId="10E66C64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72D8FFE2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(PD)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,</w:t>
            </w:r>
          </w:p>
        </w:tc>
      </w:tr>
    </w:tbl>
    <w:p w14:paraId="0EA5A278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>Anëtarë zëvendësues: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03"/>
      </w:tblGrid>
      <w:tr w:rsidR="00031958" w:rsidRPr="007431FF" w14:paraId="6304360C" w14:textId="77777777" w:rsidTr="00031958">
        <w:tc>
          <w:tcPr>
            <w:tcW w:w="2689" w:type="dxa"/>
          </w:tcPr>
          <w:p w14:paraId="03567CB6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1. Antoneta Dhima</w:t>
            </w:r>
          </w:p>
        </w:tc>
        <w:tc>
          <w:tcPr>
            <w:tcW w:w="6903" w:type="dxa"/>
          </w:tcPr>
          <w:p w14:paraId="27FAFE8D" w14:textId="77777777" w:rsidR="00031958" w:rsidRPr="007431FF" w:rsidRDefault="00031958" w:rsidP="00031958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7431FF">
              <w:rPr>
                <w:rFonts w:ascii="Garamond" w:hAnsi="Garamond" w:cs="Times New Roman"/>
                <w:sz w:val="24"/>
                <w:szCs w:val="24"/>
              </w:rPr>
              <w:t>(PS)</w:t>
            </w:r>
            <w:r w:rsidR="007431FF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</w:tbl>
    <w:p w14:paraId="339A477F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31FF">
        <w:rPr>
          <w:rFonts w:ascii="Garamond" w:hAnsi="Garamond" w:cs="Times New Roman"/>
          <w:sz w:val="24"/>
          <w:szCs w:val="24"/>
        </w:rPr>
        <w:t>IV. Ky vendim hyn në fuqi menjëherë.</w:t>
      </w:r>
    </w:p>
    <w:p w14:paraId="40B5A482" w14:textId="77777777" w:rsidR="00740D48" w:rsidRPr="007431FF" w:rsidRDefault="00BE3973" w:rsidP="0003195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431FF">
        <w:rPr>
          <w:rFonts w:ascii="Garamond" w:hAnsi="Garamond" w:cs="Times New Roman"/>
          <w:bCs/>
          <w:sz w:val="24"/>
          <w:szCs w:val="24"/>
        </w:rPr>
        <w:t>ZËVENDËS</w:t>
      </w:r>
      <w:r w:rsidRPr="007431FF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1374F31C" w14:textId="77777777" w:rsidR="00740D48" w:rsidRPr="007431FF" w:rsidRDefault="00BE3973" w:rsidP="0003195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431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Klodiana </w:t>
      </w:r>
      <w:r w:rsidR="00031958" w:rsidRPr="007431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Spahiu</w:t>
      </w:r>
    </w:p>
    <w:p w14:paraId="089F3186" w14:textId="77777777" w:rsidR="00552789" w:rsidRPr="007431FF" w:rsidRDefault="00552789" w:rsidP="0003195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3B8592" w14:textId="77777777" w:rsidR="00976A3C" w:rsidRPr="007431FF" w:rsidRDefault="00976A3C" w:rsidP="0003195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431F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431FF">
        <w:rPr>
          <w:rFonts w:ascii="Garamond" w:hAnsi="Garamond" w:cs="Times New Roman"/>
          <w:bCs/>
          <w:sz w:val="24"/>
          <w:szCs w:val="24"/>
        </w:rPr>
        <w:t xml:space="preserve"> </w:t>
      </w:r>
      <w:r w:rsidR="00BE3973" w:rsidRPr="007431FF">
        <w:rPr>
          <w:rFonts w:ascii="Garamond" w:hAnsi="Garamond" w:cs="Times New Roman"/>
          <w:bCs/>
          <w:sz w:val="24"/>
          <w:szCs w:val="24"/>
        </w:rPr>
        <w:t>3.2.</w:t>
      </w:r>
      <w:r w:rsidR="007748A2" w:rsidRPr="007431FF">
        <w:rPr>
          <w:rFonts w:ascii="Garamond" w:hAnsi="Garamond" w:cs="Times New Roman"/>
          <w:bCs/>
          <w:sz w:val="24"/>
          <w:szCs w:val="24"/>
        </w:rPr>
        <w:t>202</w:t>
      </w:r>
      <w:r w:rsidR="00732D70" w:rsidRPr="007431FF">
        <w:rPr>
          <w:rFonts w:ascii="Garamond" w:hAnsi="Garamond" w:cs="Times New Roman"/>
          <w:bCs/>
          <w:sz w:val="24"/>
          <w:szCs w:val="24"/>
        </w:rPr>
        <w:t>6</w:t>
      </w:r>
      <w:r w:rsidR="007431FF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2C800C1B" w14:textId="77777777" w:rsidR="00200D3D" w:rsidRPr="007431FF" w:rsidRDefault="00200D3D" w:rsidP="0003195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200D3D" w:rsidRPr="007431FF" w:rsidSect="00552789">
      <w:pgSz w:w="11906" w:h="16838" w:code="9"/>
      <w:pgMar w:top="1080" w:right="1152" w:bottom="81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9B14C" w14:textId="77777777" w:rsidR="00140F15" w:rsidRDefault="00140F15" w:rsidP="00420682">
      <w:pPr>
        <w:spacing w:after="0" w:line="240" w:lineRule="auto"/>
      </w:pPr>
      <w:r>
        <w:separator/>
      </w:r>
    </w:p>
  </w:endnote>
  <w:endnote w:type="continuationSeparator" w:id="0">
    <w:p w14:paraId="51147300" w14:textId="77777777" w:rsidR="00140F15" w:rsidRDefault="00140F15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AB1F6" w14:textId="77777777" w:rsidR="00140F15" w:rsidRDefault="00140F15" w:rsidP="00420682">
      <w:pPr>
        <w:spacing w:after="0" w:line="240" w:lineRule="auto"/>
      </w:pPr>
      <w:r>
        <w:separator/>
      </w:r>
    </w:p>
  </w:footnote>
  <w:footnote w:type="continuationSeparator" w:id="0">
    <w:p w14:paraId="23331B33" w14:textId="77777777" w:rsidR="00140F15" w:rsidRDefault="00140F15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1958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1953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0F15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3E48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30DD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533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789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0BDE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31FF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1CA0"/>
    <w:rsid w:val="007F2AAA"/>
    <w:rsid w:val="007F3B8B"/>
    <w:rsid w:val="007F46B2"/>
    <w:rsid w:val="007F5841"/>
    <w:rsid w:val="00801790"/>
    <w:rsid w:val="008030D2"/>
    <w:rsid w:val="00803D54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5006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4786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60FF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786C"/>
    <w:rsid w:val="00B80D42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3973"/>
    <w:rsid w:val="00BE4BA2"/>
    <w:rsid w:val="00BE5023"/>
    <w:rsid w:val="00BF2791"/>
    <w:rsid w:val="00C01CAF"/>
    <w:rsid w:val="00C02B3E"/>
    <w:rsid w:val="00C1023D"/>
    <w:rsid w:val="00C10624"/>
    <w:rsid w:val="00C17A6D"/>
    <w:rsid w:val="00C238A5"/>
    <w:rsid w:val="00C23E2C"/>
    <w:rsid w:val="00C25387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2D02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2EB3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D36"/>
    <w:rsid w:val="00DE793A"/>
    <w:rsid w:val="00DF2019"/>
    <w:rsid w:val="00DF295D"/>
    <w:rsid w:val="00DF729A"/>
    <w:rsid w:val="00DF7D66"/>
    <w:rsid w:val="00E02F28"/>
    <w:rsid w:val="00E04303"/>
    <w:rsid w:val="00E053CF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2E5F"/>
    <w:rsid w:val="00EC47A4"/>
    <w:rsid w:val="00EC55E7"/>
    <w:rsid w:val="00EC57E8"/>
    <w:rsid w:val="00EC5AA5"/>
    <w:rsid w:val="00EC5B31"/>
    <w:rsid w:val="00EC7A9D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BD0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031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2026-02-12T12:13:52Z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Për ngritjen e Nënkomisionit për Zhvillim të Qëndrueshëm në përbërje të Komisionit të përhershëm parlamentar për Burimet Natyrore, Infrastrukturën dhe Zhvillimin e Qëndrueshëm</Titulli>
    <Modifikuesi xmlns="0e656187-b300-4fb0-8bf4-3a50f872073c">keisina.zace</Modifikuesi>
    <Nr_x002e__x0020_prot_x0020_QBZ xmlns="0e656187-b300-4fb0-8bf4-3a50f872073c">294/2</Nr_x002e__x0020_prot_x0020_QBZ>
    <Data_x0020_e_x0020_Modifikimit xmlns="0e656187-b300-4fb0-8bf4-3a50f872073c">2026-02-12T12:20:53Z</Data_x0020_e_x0020_Modifikimit>
    <Dekretuar xmlns="0e656187-b300-4fb0-8bf4-3a50f872073c">false</Dekretuar>
    <Data xmlns="0e656187-b300-4fb0-8bf4-3a50f872073c">2026-02-03T00:00:00Z</Data>
    <Nr_x002e__x0020_protokolli_x0020_i_x0020_aktit xmlns="0e656187-b300-4fb0-8bf4-3a50f872073c">633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3C4BE0DC974072B4C027755E38ED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3E713-7C60-4D79-81B2-DF4192FE3A1F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FAD5858-EB87-48E2-BE33-E939D3C032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FFC612-713A-4257-B14C-D933B7C30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733333-07F8-46FF-87D4-0BABE4EF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12</cp:revision>
  <cp:lastPrinted>2026-02-11T11:04:00Z</cp:lastPrinted>
  <dcterms:created xsi:type="dcterms:W3CDTF">2026-02-09T10:00:00Z</dcterms:created>
  <dcterms:modified xsi:type="dcterms:W3CDTF">2026-02-12T11:35:00Z</dcterms:modified>
</cp:coreProperties>
</file>