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5D248" w14:textId="58AF19E7" w:rsidR="00420682" w:rsidRPr="000679B1" w:rsidRDefault="00C97389" w:rsidP="000679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79B1">
        <w:rPr>
          <w:rFonts w:ascii="Garamond" w:hAnsi="Garamond" w:cs="Times New Roman"/>
          <w:b/>
          <w:sz w:val="24"/>
          <w:szCs w:val="24"/>
        </w:rPr>
        <w:t>VENDIM</w:t>
      </w:r>
    </w:p>
    <w:p w14:paraId="1895D24A" w14:textId="50818B8F" w:rsidR="00024790" w:rsidRPr="000679B1" w:rsidRDefault="002009A1" w:rsidP="000679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79B1">
        <w:rPr>
          <w:rFonts w:ascii="Garamond" w:hAnsi="Garamond" w:cs="Times New Roman"/>
          <w:b/>
          <w:sz w:val="24"/>
          <w:szCs w:val="24"/>
        </w:rPr>
        <w:t>Nr.</w:t>
      </w:r>
      <w:r w:rsidR="00F62A46" w:rsidRPr="000679B1">
        <w:rPr>
          <w:rFonts w:ascii="Garamond" w:hAnsi="Garamond" w:cs="Times New Roman"/>
          <w:b/>
          <w:sz w:val="24"/>
          <w:szCs w:val="24"/>
        </w:rPr>
        <w:t xml:space="preserve"> </w:t>
      </w:r>
      <w:r w:rsidR="00241163" w:rsidRPr="000679B1">
        <w:rPr>
          <w:rFonts w:ascii="Garamond" w:hAnsi="Garamond" w:cs="Times New Roman"/>
          <w:b/>
          <w:sz w:val="24"/>
          <w:szCs w:val="24"/>
        </w:rPr>
        <w:t>53</w:t>
      </w:r>
      <w:r w:rsidR="007748A2" w:rsidRPr="000679B1">
        <w:rPr>
          <w:rFonts w:ascii="Garamond" w:hAnsi="Garamond" w:cs="Times New Roman"/>
          <w:b/>
          <w:sz w:val="24"/>
          <w:szCs w:val="24"/>
        </w:rPr>
        <w:t>/202</w:t>
      </w:r>
      <w:r w:rsidR="00732D70" w:rsidRPr="000679B1">
        <w:rPr>
          <w:rFonts w:ascii="Garamond" w:hAnsi="Garamond" w:cs="Times New Roman"/>
          <w:b/>
          <w:sz w:val="24"/>
          <w:szCs w:val="24"/>
        </w:rPr>
        <w:t>6</w:t>
      </w:r>
    </w:p>
    <w:p w14:paraId="1895D24B" w14:textId="77777777" w:rsidR="00BA6BF5" w:rsidRPr="000679B1" w:rsidRDefault="00BA6BF5" w:rsidP="000679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95D24C" w14:textId="12051A3F" w:rsidR="00BE6016" w:rsidRPr="000679B1" w:rsidRDefault="00241163" w:rsidP="000679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79B1">
        <w:rPr>
          <w:rFonts w:ascii="Garamond" w:hAnsi="Garamond" w:cs="Times New Roman"/>
          <w:b/>
          <w:sz w:val="24"/>
          <w:szCs w:val="24"/>
        </w:rPr>
        <w:t xml:space="preserve">PËR </w:t>
      </w:r>
      <w:r w:rsidR="00BE6016" w:rsidRPr="000679B1">
        <w:rPr>
          <w:rFonts w:ascii="Garamond" w:hAnsi="Garamond" w:cs="Times New Roman"/>
          <w:b/>
          <w:sz w:val="24"/>
          <w:szCs w:val="24"/>
        </w:rPr>
        <w:t>NJË</w:t>
      </w:r>
      <w:r w:rsidRPr="000679B1">
        <w:rPr>
          <w:rFonts w:ascii="Garamond" w:hAnsi="Garamond" w:cs="Times New Roman"/>
          <w:b/>
          <w:sz w:val="24"/>
          <w:szCs w:val="24"/>
        </w:rPr>
        <w:t xml:space="preserve"> SHTES</w:t>
      </w:r>
      <w:r w:rsidR="00BE6016" w:rsidRPr="000679B1">
        <w:rPr>
          <w:rFonts w:ascii="Garamond" w:hAnsi="Garamond" w:cs="Times New Roman"/>
          <w:b/>
          <w:sz w:val="24"/>
          <w:szCs w:val="24"/>
        </w:rPr>
        <w:t>Ë</w:t>
      </w:r>
      <w:r w:rsidRPr="000679B1">
        <w:rPr>
          <w:rFonts w:ascii="Garamond" w:hAnsi="Garamond" w:cs="Times New Roman"/>
          <w:b/>
          <w:sz w:val="24"/>
          <w:szCs w:val="24"/>
        </w:rPr>
        <w:t xml:space="preserve"> NË VENDIMIN NR.</w:t>
      </w:r>
      <w:r w:rsidR="00BE6016" w:rsidRPr="000679B1">
        <w:rPr>
          <w:rFonts w:ascii="Garamond" w:hAnsi="Garamond" w:cs="Times New Roman"/>
          <w:b/>
          <w:sz w:val="24"/>
          <w:szCs w:val="24"/>
        </w:rPr>
        <w:t xml:space="preserve"> </w:t>
      </w:r>
      <w:r w:rsidRPr="000679B1">
        <w:rPr>
          <w:rFonts w:ascii="Garamond" w:hAnsi="Garamond" w:cs="Times New Roman"/>
          <w:b/>
          <w:sz w:val="24"/>
          <w:szCs w:val="24"/>
        </w:rPr>
        <w:t>64/2025</w:t>
      </w:r>
      <w:r w:rsidR="00924E8F">
        <w:rPr>
          <w:rFonts w:ascii="Garamond" w:hAnsi="Garamond" w:cs="Times New Roman"/>
          <w:b/>
          <w:sz w:val="24"/>
          <w:szCs w:val="24"/>
        </w:rPr>
        <w:t>,</w:t>
      </w:r>
      <w:r w:rsidRPr="000679B1">
        <w:rPr>
          <w:rFonts w:ascii="Garamond" w:hAnsi="Garamond" w:cs="Times New Roman"/>
          <w:b/>
          <w:sz w:val="24"/>
          <w:szCs w:val="24"/>
        </w:rPr>
        <w:t xml:space="preserve"> “PËR CAKTIMIN E ANËTARËSISË</w:t>
      </w:r>
    </w:p>
    <w:p w14:paraId="1895D24D" w14:textId="77777777" w:rsidR="00241163" w:rsidRPr="000679B1" w:rsidRDefault="00241163" w:rsidP="000679B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679B1">
        <w:rPr>
          <w:rFonts w:ascii="Garamond" w:hAnsi="Garamond" w:cs="Times New Roman"/>
          <w:b/>
          <w:sz w:val="24"/>
          <w:szCs w:val="24"/>
        </w:rPr>
        <w:t>SË KOMISIONEVE TË PËRHERSHME TË KUVENDIT”</w:t>
      </w:r>
    </w:p>
    <w:p w14:paraId="1895D24E" w14:textId="77777777" w:rsidR="00241163" w:rsidRPr="000679B1" w:rsidRDefault="00241163" w:rsidP="000679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895D24F" w14:textId="77777777" w:rsidR="00241163" w:rsidRPr="000679B1" w:rsidRDefault="00241163" w:rsidP="000679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79B1">
        <w:rPr>
          <w:rFonts w:ascii="Garamond" w:hAnsi="Garamond" w:cs="Times New Roman"/>
          <w:sz w:val="24"/>
          <w:szCs w:val="24"/>
        </w:rPr>
        <w:t>Në mbështetje të nenit 78, pika 1, të Kushtetutës, si dhe të neneve 21, pika 1, dhe 55, pika</w:t>
      </w:r>
      <w:r w:rsidR="00BE6016" w:rsidRPr="000679B1">
        <w:rPr>
          <w:rFonts w:ascii="Garamond" w:hAnsi="Garamond" w:cs="Times New Roman"/>
          <w:sz w:val="24"/>
          <w:szCs w:val="24"/>
        </w:rPr>
        <w:t xml:space="preserve"> </w:t>
      </w:r>
      <w:r w:rsidRPr="000679B1">
        <w:rPr>
          <w:rFonts w:ascii="Garamond" w:hAnsi="Garamond" w:cs="Times New Roman"/>
          <w:sz w:val="24"/>
          <w:szCs w:val="24"/>
        </w:rPr>
        <w:t xml:space="preserve">1, të Rregullores së Kuvendit, </w:t>
      </w:r>
      <w:r w:rsidR="00BE6016" w:rsidRPr="000679B1">
        <w:rPr>
          <w:rFonts w:ascii="Garamond" w:hAnsi="Garamond" w:cs="Times New Roman"/>
          <w:sz w:val="24"/>
          <w:szCs w:val="24"/>
        </w:rPr>
        <w:t>me propozim të kryetarit të Grupit Parlamentar të Partisë Socialiste</w:t>
      </w:r>
      <w:r w:rsidRPr="000679B1">
        <w:rPr>
          <w:rFonts w:ascii="Garamond" w:hAnsi="Garamond" w:cs="Times New Roman"/>
          <w:sz w:val="24"/>
          <w:szCs w:val="24"/>
        </w:rPr>
        <w:t>,</w:t>
      </w:r>
    </w:p>
    <w:p w14:paraId="1895D250" w14:textId="77777777" w:rsidR="00241163" w:rsidRPr="000679B1" w:rsidRDefault="00241163" w:rsidP="000679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CE69993" w14:textId="77777777" w:rsidR="000679B1" w:rsidRPr="000679B1" w:rsidRDefault="000679B1" w:rsidP="000679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679B1">
        <w:rPr>
          <w:rFonts w:ascii="Garamond" w:hAnsi="Garamond" w:cs="Times New Roman"/>
          <w:sz w:val="24"/>
          <w:szCs w:val="24"/>
        </w:rPr>
        <w:t>KUVENDI</w:t>
      </w:r>
    </w:p>
    <w:p w14:paraId="059E5C2C" w14:textId="77777777" w:rsidR="000679B1" w:rsidRPr="000679B1" w:rsidRDefault="000679B1" w:rsidP="000679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679B1">
        <w:rPr>
          <w:rFonts w:ascii="Garamond" w:hAnsi="Garamond" w:cs="Times New Roman"/>
          <w:sz w:val="24"/>
          <w:szCs w:val="24"/>
        </w:rPr>
        <w:t>I REPUBLIKËS SË SHQIPËRISË</w:t>
      </w:r>
    </w:p>
    <w:p w14:paraId="2742A734" w14:textId="77777777" w:rsidR="000679B1" w:rsidRPr="000679B1" w:rsidRDefault="000679B1" w:rsidP="000679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315379A" w14:textId="77777777" w:rsidR="000679B1" w:rsidRPr="000679B1" w:rsidRDefault="000679B1" w:rsidP="000679B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679B1">
        <w:rPr>
          <w:rFonts w:ascii="Garamond" w:hAnsi="Garamond" w:cs="Times New Roman"/>
          <w:sz w:val="24"/>
          <w:szCs w:val="24"/>
        </w:rPr>
        <w:t>VENDOSI:</w:t>
      </w:r>
    </w:p>
    <w:p w14:paraId="1895D256" w14:textId="77777777" w:rsidR="00241163" w:rsidRPr="000679B1" w:rsidRDefault="00241163" w:rsidP="000679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895D257" w14:textId="0AC58A11" w:rsidR="00241163" w:rsidRPr="000679B1" w:rsidRDefault="00241163" w:rsidP="000679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79B1">
        <w:rPr>
          <w:rFonts w:ascii="Garamond" w:hAnsi="Garamond" w:cs="Times New Roman"/>
          <w:sz w:val="24"/>
          <w:szCs w:val="24"/>
        </w:rPr>
        <w:t>I. Në pikën I të vendimit nr. 64/2025</w:t>
      </w:r>
      <w:r w:rsidR="00924E8F">
        <w:rPr>
          <w:rFonts w:ascii="Garamond" w:hAnsi="Garamond" w:cs="Times New Roman"/>
          <w:sz w:val="24"/>
          <w:szCs w:val="24"/>
        </w:rPr>
        <w:t>,</w:t>
      </w:r>
      <w:r w:rsidRPr="000679B1">
        <w:rPr>
          <w:rFonts w:ascii="Garamond" w:hAnsi="Garamond" w:cs="Times New Roman"/>
          <w:sz w:val="24"/>
          <w:szCs w:val="24"/>
        </w:rPr>
        <w:t xml:space="preserve"> “Për caktimin e anëtarësisë së komisioneve </w:t>
      </w:r>
      <w:r w:rsidR="00BE6016" w:rsidRPr="000679B1">
        <w:rPr>
          <w:rFonts w:ascii="Garamond" w:hAnsi="Garamond" w:cs="Times New Roman"/>
          <w:sz w:val="24"/>
          <w:szCs w:val="24"/>
        </w:rPr>
        <w:t>të përhershme të Kuvendit”</w:t>
      </w:r>
      <w:r w:rsidR="00924E8F">
        <w:rPr>
          <w:rFonts w:ascii="Garamond" w:hAnsi="Garamond" w:cs="Times New Roman"/>
          <w:sz w:val="24"/>
          <w:szCs w:val="24"/>
        </w:rPr>
        <w:t>,</w:t>
      </w:r>
      <w:r w:rsidR="00BE6016" w:rsidRPr="000679B1">
        <w:rPr>
          <w:rFonts w:ascii="Garamond" w:hAnsi="Garamond" w:cs="Times New Roman"/>
          <w:sz w:val="24"/>
          <w:szCs w:val="24"/>
        </w:rPr>
        <w:t xml:space="preserve"> bëhet</w:t>
      </w:r>
      <w:r w:rsidRPr="000679B1">
        <w:rPr>
          <w:rFonts w:ascii="Garamond" w:hAnsi="Garamond" w:cs="Times New Roman"/>
          <w:sz w:val="24"/>
          <w:szCs w:val="24"/>
        </w:rPr>
        <w:t xml:space="preserve"> shtesa</w:t>
      </w:r>
      <w:r w:rsidR="00BE6016" w:rsidRPr="000679B1">
        <w:rPr>
          <w:rFonts w:ascii="Garamond" w:hAnsi="Garamond" w:cs="Times New Roman"/>
          <w:sz w:val="24"/>
          <w:szCs w:val="24"/>
        </w:rPr>
        <w:t xml:space="preserve"> e mëposhtme</w:t>
      </w:r>
      <w:r w:rsidRPr="000679B1">
        <w:rPr>
          <w:rFonts w:ascii="Garamond" w:hAnsi="Garamond" w:cs="Times New Roman"/>
          <w:sz w:val="24"/>
          <w:szCs w:val="24"/>
        </w:rPr>
        <w:t>:</w:t>
      </w:r>
    </w:p>
    <w:p w14:paraId="1895D258" w14:textId="77777777" w:rsidR="00241163" w:rsidRPr="000679B1" w:rsidRDefault="00BE6016" w:rsidP="000679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679B1">
        <w:rPr>
          <w:rFonts w:ascii="Garamond" w:hAnsi="Garamond" w:cs="Times New Roman"/>
          <w:sz w:val="24"/>
          <w:szCs w:val="24"/>
        </w:rPr>
        <w:t xml:space="preserve">Deputetja Aulona Bylykbashi caktohet anëtare në </w:t>
      </w:r>
      <w:r w:rsidR="00241163" w:rsidRPr="000679B1">
        <w:rPr>
          <w:rFonts w:ascii="Garamond" w:hAnsi="Garamond" w:cs="Times New Roman"/>
          <w:sz w:val="24"/>
          <w:szCs w:val="24"/>
        </w:rPr>
        <w:t>Komisioni</w:t>
      </w:r>
      <w:r w:rsidRPr="000679B1">
        <w:rPr>
          <w:rFonts w:ascii="Garamond" w:hAnsi="Garamond" w:cs="Times New Roman"/>
          <w:sz w:val="24"/>
          <w:szCs w:val="24"/>
        </w:rPr>
        <w:t>n për Çështjet Ligjore dhe Administratën Publike</w:t>
      </w:r>
    </w:p>
    <w:p w14:paraId="1895D25A" w14:textId="77777777" w:rsidR="00221AAC" w:rsidRPr="000679B1" w:rsidRDefault="00241163" w:rsidP="000679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0679B1">
        <w:rPr>
          <w:rFonts w:ascii="Garamond" w:hAnsi="Garamond" w:cs="Times New Roman"/>
          <w:sz w:val="24"/>
          <w:szCs w:val="24"/>
        </w:rPr>
        <w:t>II</w:t>
      </w:r>
      <w:proofErr w:type="spellEnd"/>
      <w:r w:rsidRPr="000679B1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1895D25B" w14:textId="77777777" w:rsidR="00BE6016" w:rsidRPr="000679B1" w:rsidRDefault="00BE6016" w:rsidP="000679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10600F7" w14:textId="77777777" w:rsidR="000679B1" w:rsidRPr="000679B1" w:rsidRDefault="000679B1" w:rsidP="000679B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679B1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E5FBE8C" w14:textId="77777777" w:rsidR="000679B1" w:rsidRPr="000679B1" w:rsidRDefault="000679B1" w:rsidP="000679B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679B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0679B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679B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895D260" w14:textId="77777777" w:rsidR="00DD7DEF" w:rsidRPr="000679B1" w:rsidRDefault="00DD7DEF" w:rsidP="000679B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895D261" w14:textId="574E59DC" w:rsidR="00976A3C" w:rsidRPr="000679B1" w:rsidRDefault="00976A3C" w:rsidP="000679B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679B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679B1">
        <w:rPr>
          <w:rFonts w:ascii="Garamond" w:hAnsi="Garamond" w:cs="Times New Roman"/>
          <w:bCs/>
          <w:sz w:val="24"/>
          <w:szCs w:val="24"/>
        </w:rPr>
        <w:t xml:space="preserve"> </w:t>
      </w:r>
      <w:r w:rsidR="00BE6016" w:rsidRPr="000679B1">
        <w:rPr>
          <w:rFonts w:ascii="Garamond" w:hAnsi="Garamond" w:cs="Times New Roman"/>
          <w:bCs/>
          <w:sz w:val="24"/>
          <w:szCs w:val="24"/>
        </w:rPr>
        <w:t>2.4.</w:t>
      </w:r>
      <w:r w:rsidR="007748A2" w:rsidRPr="000679B1">
        <w:rPr>
          <w:rFonts w:ascii="Garamond" w:hAnsi="Garamond" w:cs="Times New Roman"/>
          <w:bCs/>
          <w:sz w:val="24"/>
          <w:szCs w:val="24"/>
        </w:rPr>
        <w:t>202</w:t>
      </w:r>
      <w:r w:rsidR="00732D70" w:rsidRPr="000679B1">
        <w:rPr>
          <w:rFonts w:ascii="Garamond" w:hAnsi="Garamond" w:cs="Times New Roman"/>
          <w:bCs/>
          <w:sz w:val="24"/>
          <w:szCs w:val="24"/>
        </w:rPr>
        <w:t>6</w:t>
      </w:r>
      <w:r w:rsidR="00924E8F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895D262" w14:textId="77777777" w:rsidR="00200D3D" w:rsidRPr="000679B1" w:rsidRDefault="00200D3D" w:rsidP="000679B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895D263" w14:textId="77777777" w:rsidR="00CE5517" w:rsidRPr="000679B1" w:rsidRDefault="00CE5517" w:rsidP="000679B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895D264" w14:textId="77777777" w:rsidR="009A2331" w:rsidRPr="000679B1" w:rsidRDefault="009A2331" w:rsidP="000679B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895D265" w14:textId="77777777" w:rsidR="008A48E5" w:rsidRPr="000679B1" w:rsidRDefault="008A48E5" w:rsidP="000679B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895D266" w14:textId="77777777" w:rsidR="00213234" w:rsidRPr="000679B1" w:rsidRDefault="00213234" w:rsidP="000679B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0679B1" w:rsidSect="00C02B3E">
      <w:headerReference w:type="default" r:id="rId13"/>
      <w:footerReference w:type="default" r:id="rId14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AFBC9" w14:textId="77777777" w:rsidR="00924E8F" w:rsidRDefault="00924E8F" w:rsidP="00420682">
      <w:pPr>
        <w:spacing w:after="0" w:line="240" w:lineRule="auto"/>
      </w:pPr>
      <w:r>
        <w:separator/>
      </w:r>
    </w:p>
  </w:endnote>
  <w:endnote w:type="continuationSeparator" w:id="0">
    <w:p w14:paraId="3F7481B7" w14:textId="77777777" w:rsidR="00924E8F" w:rsidRDefault="00924E8F" w:rsidP="00420682">
      <w:pPr>
        <w:spacing w:after="0" w:line="240" w:lineRule="auto"/>
      </w:pPr>
      <w:r>
        <w:continuationSeparator/>
      </w:r>
    </w:p>
  </w:endnote>
  <w:endnote w:type="continuationNotice" w:id="1">
    <w:p w14:paraId="06F1BCAE" w14:textId="77777777" w:rsidR="00924E8F" w:rsidRDefault="00924E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95D26D" w14:textId="77777777" w:rsidR="00924E8F" w:rsidRDefault="00924E8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895D26E" w14:textId="77777777" w:rsidR="00924E8F" w:rsidRDefault="00924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CBCEF" w14:textId="77777777" w:rsidR="00924E8F" w:rsidRDefault="00924E8F" w:rsidP="00420682">
      <w:pPr>
        <w:spacing w:after="0" w:line="240" w:lineRule="auto"/>
      </w:pPr>
      <w:r>
        <w:separator/>
      </w:r>
    </w:p>
  </w:footnote>
  <w:footnote w:type="continuationSeparator" w:id="0">
    <w:p w14:paraId="46225787" w14:textId="77777777" w:rsidR="00924E8F" w:rsidRDefault="00924E8F" w:rsidP="00420682">
      <w:pPr>
        <w:spacing w:after="0" w:line="240" w:lineRule="auto"/>
      </w:pPr>
      <w:r>
        <w:continuationSeparator/>
      </w:r>
    </w:p>
  </w:footnote>
  <w:footnote w:type="continuationNotice" w:id="1">
    <w:p w14:paraId="31A196B1" w14:textId="77777777" w:rsidR="00924E8F" w:rsidRDefault="00924E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ECF3E" w14:textId="77777777" w:rsidR="00924E8F" w:rsidRDefault="00924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419E"/>
    <w:rsid w:val="000514F1"/>
    <w:rsid w:val="000518D6"/>
    <w:rsid w:val="00054966"/>
    <w:rsid w:val="00055AB5"/>
    <w:rsid w:val="00060376"/>
    <w:rsid w:val="000679B1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1163"/>
    <w:rsid w:val="002415A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5DBC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6DBC"/>
    <w:rsid w:val="006C7476"/>
    <w:rsid w:val="006F4D55"/>
    <w:rsid w:val="006F5C30"/>
    <w:rsid w:val="007031E5"/>
    <w:rsid w:val="00703E15"/>
    <w:rsid w:val="00707B70"/>
    <w:rsid w:val="0071247D"/>
    <w:rsid w:val="00712CAB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397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4E8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410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E6016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54F87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33D6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5D23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2026-04-14T09:34:40Z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një shtesë në vendimin nr. 64/2025 "Për caktimin e anëtarësisë së komisioneve të përhershme të Kuvendit"</Titulli>
    <Modifikuesi xmlns="0e656187-b300-4fb0-8bf4-3a50f872073c">elnejda.cokalli</Modifikuesi>
    <Nr_x002e__x0020_prot_x0020_QBZ xmlns="0e656187-b300-4fb0-8bf4-3a50f872073c">765/5</Nr_x002e__x0020_prot_x0020_QBZ>
    <Data_x0020_e_x0020_Modifikimit xmlns="0e656187-b300-4fb0-8bf4-3a50f872073c">2026-04-14T10:09:30Z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CD96EAFD84C8BAC4651E802857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CD96EAFD84C8BAC4651E802857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CA500-E4C1-4BB7-83FA-4A38EDA0E705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141BFD-0B3A-4EEF-A3A6-867574FDEE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9229D-47A3-4B43-AC94-8B8D8FFDB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B699B4-1A30-481B-8D0B-678A9ACB6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429952-21E2-4654-B381-A73D1C71749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9FDF577-FAEB-4274-BCEA-2709C687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64/2025 "Për caktimin e anëtarësisë së komisioneve të përhershme të Kuvendit"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64/2025 "Për caktimin e anëtarësisë së komisioneve të përhershme të Kuvendit"</dc:title>
  <dc:creator>gazmend.hanku</dc:creator>
  <cp:lastModifiedBy>Alma Lisaku</cp:lastModifiedBy>
  <cp:revision>5</cp:revision>
  <cp:lastPrinted>2026-04-09T13:15:00Z</cp:lastPrinted>
  <dcterms:created xsi:type="dcterms:W3CDTF">2026-04-14T08:41:00Z</dcterms:created>
  <dcterms:modified xsi:type="dcterms:W3CDTF">2026-04-14T09:36:00Z</dcterms:modified>
</cp:coreProperties>
</file>