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52BBA" w14:textId="77777777" w:rsidR="00EB1E61" w:rsidRPr="001F117F" w:rsidRDefault="00EB1E61" w:rsidP="001F11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D6240BE" w14:textId="77777777" w:rsidR="00420682" w:rsidRPr="001F117F" w:rsidRDefault="00C97389" w:rsidP="001F11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117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D91CB9B" w14:textId="7E78FCE9" w:rsidR="00024790" w:rsidRPr="001F117F" w:rsidRDefault="002009A1" w:rsidP="001F11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117F">
        <w:rPr>
          <w:rFonts w:ascii="Garamond" w:hAnsi="Garamond" w:cs="Times New Roman"/>
          <w:b/>
          <w:sz w:val="24"/>
          <w:szCs w:val="24"/>
        </w:rPr>
        <w:t>Nr.</w:t>
      </w:r>
      <w:r w:rsidR="00F62A46" w:rsidRPr="001F117F">
        <w:rPr>
          <w:rFonts w:ascii="Garamond" w:hAnsi="Garamond" w:cs="Times New Roman"/>
          <w:b/>
          <w:sz w:val="24"/>
          <w:szCs w:val="24"/>
        </w:rPr>
        <w:t xml:space="preserve"> </w:t>
      </w:r>
      <w:r w:rsidR="008E258F" w:rsidRPr="001F117F">
        <w:rPr>
          <w:rFonts w:ascii="Garamond" w:hAnsi="Garamond" w:cs="Times New Roman"/>
          <w:b/>
          <w:sz w:val="24"/>
          <w:szCs w:val="24"/>
        </w:rPr>
        <w:t>101</w:t>
      </w:r>
      <w:r w:rsidR="007748A2" w:rsidRPr="001F117F">
        <w:rPr>
          <w:rFonts w:ascii="Garamond" w:hAnsi="Garamond" w:cs="Times New Roman"/>
          <w:b/>
          <w:sz w:val="24"/>
          <w:szCs w:val="24"/>
        </w:rPr>
        <w:t>/202</w:t>
      </w:r>
      <w:r w:rsidR="008E258F" w:rsidRPr="001F117F">
        <w:rPr>
          <w:rFonts w:ascii="Garamond" w:hAnsi="Garamond" w:cs="Times New Roman"/>
          <w:b/>
          <w:sz w:val="24"/>
          <w:szCs w:val="24"/>
        </w:rPr>
        <w:t>6</w:t>
      </w:r>
      <w:r w:rsidRPr="001F117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D3CD8C5" w14:textId="77777777" w:rsidR="00ED3463" w:rsidRPr="001F117F" w:rsidRDefault="00ED3463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54C0C6" w14:textId="77777777" w:rsidR="008E5307" w:rsidRPr="001F117F" w:rsidRDefault="00925231" w:rsidP="001F117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117F">
        <w:rPr>
          <w:rFonts w:ascii="Garamond" w:hAnsi="Garamond" w:cs="Times New Roman"/>
          <w:b/>
          <w:sz w:val="24"/>
          <w:szCs w:val="24"/>
        </w:rPr>
        <w:t xml:space="preserve">PËR NGRITJEN E </w:t>
      </w:r>
      <w:r w:rsidR="008E5307" w:rsidRPr="001F117F">
        <w:rPr>
          <w:rFonts w:ascii="Garamond" w:hAnsi="Garamond" w:cs="Times New Roman"/>
          <w:b/>
          <w:sz w:val="24"/>
          <w:szCs w:val="24"/>
        </w:rPr>
        <w:t>NËNKOMISIONEVE PRANË KOMISIONIT PËR BUJQËSINË, USHQIMIN DHE ZHVILLIMIN RURAL</w:t>
      </w:r>
    </w:p>
    <w:p w14:paraId="68746982" w14:textId="77777777" w:rsidR="008E5307" w:rsidRPr="001F117F" w:rsidRDefault="008E5307" w:rsidP="001F117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5008A8D" w14:textId="77777777" w:rsidR="008E5307" w:rsidRPr="001F117F" w:rsidRDefault="008E5307" w:rsidP="001F117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 xml:space="preserve">Në mbështetje të nenit 78 të Kushtetutës dhe neneve 19, pika 2, e 55 të Rregullores së Kuvendit, me propozim të Konferencës së Kryetarëve, </w:t>
      </w:r>
    </w:p>
    <w:p w14:paraId="10D01366" w14:textId="77777777" w:rsidR="008E5307" w:rsidRPr="001F117F" w:rsidRDefault="008E5307" w:rsidP="001F117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FEFFFB1" w14:textId="77777777" w:rsidR="001F117F" w:rsidRPr="001F117F" w:rsidRDefault="001F117F" w:rsidP="001F117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F117F">
        <w:rPr>
          <w:rFonts w:ascii="Garamond" w:hAnsi="Garamond" w:cs="Arial"/>
          <w:sz w:val="24"/>
          <w:szCs w:val="24"/>
        </w:rPr>
        <w:t>KUVENDI</w:t>
      </w:r>
    </w:p>
    <w:p w14:paraId="153113ED" w14:textId="77777777" w:rsidR="001F117F" w:rsidRPr="001F117F" w:rsidRDefault="001F117F" w:rsidP="001F117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F117F">
        <w:rPr>
          <w:rFonts w:ascii="Garamond" w:hAnsi="Garamond" w:cs="Arial"/>
          <w:sz w:val="24"/>
          <w:szCs w:val="24"/>
        </w:rPr>
        <w:t>I REPUBLIKËS SË SHQIPËRISË</w:t>
      </w:r>
    </w:p>
    <w:p w14:paraId="16D630C9" w14:textId="77777777" w:rsidR="001F117F" w:rsidRPr="001F117F" w:rsidRDefault="001F117F" w:rsidP="001F117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321A3FA6" w14:textId="77777777" w:rsidR="001F117F" w:rsidRPr="001F117F" w:rsidRDefault="001F117F" w:rsidP="001F117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F117F">
        <w:rPr>
          <w:rFonts w:ascii="Garamond" w:hAnsi="Garamond" w:cs="Arial"/>
          <w:sz w:val="24"/>
          <w:szCs w:val="24"/>
        </w:rPr>
        <w:t>VENDOSI:</w:t>
      </w:r>
    </w:p>
    <w:p w14:paraId="3B9E0AE2" w14:textId="77777777" w:rsidR="008E5307" w:rsidRPr="001F117F" w:rsidRDefault="008E5307" w:rsidP="001F117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9145CA4" w14:textId="4B5C1500" w:rsidR="008E5307" w:rsidRPr="001F117F" w:rsidRDefault="008E5307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>I.</w:t>
      </w:r>
      <w:r w:rsidR="001F117F" w:rsidRPr="001F117F">
        <w:rPr>
          <w:rFonts w:ascii="Garamond" w:hAnsi="Garamond" w:cs="Times New Roman"/>
          <w:sz w:val="24"/>
          <w:szCs w:val="24"/>
        </w:rPr>
        <w:t xml:space="preserve"> </w:t>
      </w:r>
      <w:r w:rsidR="007413B5">
        <w:rPr>
          <w:rFonts w:ascii="Garamond" w:hAnsi="Garamond" w:cs="Times New Roman"/>
          <w:sz w:val="24"/>
          <w:szCs w:val="24"/>
        </w:rPr>
        <w:t xml:space="preserve">Ngritjen e </w:t>
      </w:r>
      <w:bookmarkStart w:id="0" w:name="_GoBack"/>
      <w:bookmarkEnd w:id="0"/>
      <w:r w:rsidRPr="001F117F">
        <w:rPr>
          <w:rFonts w:ascii="Garamond" w:hAnsi="Garamond" w:cs="Times New Roman"/>
          <w:sz w:val="24"/>
          <w:szCs w:val="24"/>
        </w:rPr>
        <w:t>3 nënkomisioneve pranë Komisionit për Bujqësinë, Ushqimin dhe Zhvillimin Rural:</w:t>
      </w:r>
    </w:p>
    <w:p w14:paraId="5D32BF91" w14:textId="77777777" w:rsidR="008E5307" w:rsidRPr="001F117F" w:rsidRDefault="008E5307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>- Nënkomisioni për Mbështetjen Financiare të Bujqësisë;</w:t>
      </w:r>
    </w:p>
    <w:p w14:paraId="7EEBFC28" w14:textId="4B8E6BDD" w:rsidR="008E5307" w:rsidRPr="001F117F" w:rsidRDefault="007413B5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- Nënkomisioni për Ushqimin;</w:t>
      </w:r>
    </w:p>
    <w:p w14:paraId="3E358C9B" w14:textId="77777777" w:rsidR="008E5307" w:rsidRPr="001F117F" w:rsidRDefault="008E5307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>- Nënkomisioni për Infrastrukturën dhe Zhvillimin Rural.</w:t>
      </w:r>
    </w:p>
    <w:p w14:paraId="286F9DC0" w14:textId="676D8171" w:rsidR="008E5307" w:rsidRPr="001F117F" w:rsidRDefault="008E5307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>II.</w:t>
      </w:r>
      <w:r w:rsidR="001F117F">
        <w:rPr>
          <w:rFonts w:ascii="Garamond" w:hAnsi="Garamond" w:cs="Times New Roman"/>
          <w:sz w:val="24"/>
          <w:szCs w:val="24"/>
        </w:rPr>
        <w:t xml:space="preserve"> </w:t>
      </w:r>
      <w:r w:rsidRPr="001F117F">
        <w:rPr>
          <w:rFonts w:ascii="Garamond" w:hAnsi="Garamond" w:cs="Times New Roman"/>
          <w:sz w:val="24"/>
          <w:szCs w:val="24"/>
        </w:rPr>
        <w:t>Fusha e përgjegjësisë, kryesia dhe anëtarësia e nënkomisioneve do të caktohen me vendim Kuvendi.</w:t>
      </w:r>
    </w:p>
    <w:p w14:paraId="70113E68" w14:textId="77777777" w:rsidR="00221AAC" w:rsidRPr="001F117F" w:rsidRDefault="00BB58E3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117F">
        <w:rPr>
          <w:rFonts w:ascii="Garamond" w:hAnsi="Garamond" w:cs="Times New Roman"/>
          <w:sz w:val="24"/>
          <w:szCs w:val="24"/>
        </w:rPr>
        <w:t xml:space="preserve">III. </w:t>
      </w:r>
      <w:r w:rsidR="008E5307" w:rsidRPr="001F117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2FCF8AF" w14:textId="77777777" w:rsidR="001F117F" w:rsidRPr="001F117F" w:rsidRDefault="001F117F" w:rsidP="001F117F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1F117F">
        <w:rPr>
          <w:rFonts w:ascii="Garamond" w:hAnsi="Garamond" w:cs="Arial"/>
          <w:bCs/>
          <w:color w:val="000000" w:themeColor="text1"/>
          <w:sz w:val="24"/>
          <w:szCs w:val="24"/>
        </w:rPr>
        <w:t xml:space="preserve">KRYETAR </w:t>
      </w:r>
    </w:p>
    <w:p w14:paraId="6DDD33BA" w14:textId="77777777" w:rsidR="001F117F" w:rsidRPr="001F117F" w:rsidRDefault="001F117F" w:rsidP="001F117F">
      <w:pPr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1F117F">
        <w:rPr>
          <w:rFonts w:ascii="Garamond" w:hAnsi="Garamond" w:cs="Arial"/>
          <w:b/>
          <w:bCs/>
          <w:color w:val="000000" w:themeColor="text1"/>
          <w:sz w:val="24"/>
          <w:szCs w:val="24"/>
        </w:rPr>
        <w:t>Niko Peleshi</w:t>
      </w:r>
    </w:p>
    <w:p w14:paraId="6093FDB6" w14:textId="77777777" w:rsidR="008E5307" w:rsidRPr="001F117F" w:rsidRDefault="008E5307" w:rsidP="001F117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99885C" w14:textId="31CCD720" w:rsidR="00976A3C" w:rsidRPr="001F117F" w:rsidRDefault="00976A3C" w:rsidP="001F117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F117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F117F">
        <w:rPr>
          <w:rFonts w:ascii="Garamond" w:hAnsi="Garamond" w:cs="Times New Roman"/>
          <w:bCs/>
          <w:sz w:val="24"/>
          <w:szCs w:val="24"/>
        </w:rPr>
        <w:t xml:space="preserve"> </w:t>
      </w:r>
      <w:r w:rsidR="008E5307" w:rsidRPr="001F117F">
        <w:rPr>
          <w:rFonts w:ascii="Garamond" w:hAnsi="Garamond" w:cs="Times New Roman"/>
          <w:bCs/>
          <w:sz w:val="24"/>
          <w:szCs w:val="24"/>
        </w:rPr>
        <w:t>1</w:t>
      </w:r>
      <w:r w:rsidR="008E258F" w:rsidRPr="001F117F">
        <w:rPr>
          <w:rFonts w:ascii="Garamond" w:hAnsi="Garamond" w:cs="Times New Roman"/>
          <w:bCs/>
          <w:sz w:val="24"/>
          <w:szCs w:val="24"/>
        </w:rPr>
        <w:t>8</w:t>
      </w:r>
      <w:r w:rsidR="008E5307" w:rsidRPr="001F117F">
        <w:rPr>
          <w:rFonts w:ascii="Garamond" w:hAnsi="Garamond" w:cs="Times New Roman"/>
          <w:bCs/>
          <w:sz w:val="24"/>
          <w:szCs w:val="24"/>
        </w:rPr>
        <w:t>.</w:t>
      </w:r>
      <w:r w:rsidR="00EB1E61" w:rsidRPr="001F117F">
        <w:rPr>
          <w:rFonts w:ascii="Garamond" w:hAnsi="Garamond" w:cs="Times New Roman"/>
          <w:bCs/>
          <w:sz w:val="24"/>
          <w:szCs w:val="24"/>
        </w:rPr>
        <w:t>6</w:t>
      </w:r>
      <w:r w:rsidR="00E611BD" w:rsidRPr="001F117F">
        <w:rPr>
          <w:rFonts w:ascii="Garamond" w:hAnsi="Garamond" w:cs="Times New Roman"/>
          <w:bCs/>
          <w:sz w:val="24"/>
          <w:szCs w:val="24"/>
        </w:rPr>
        <w:t>.</w:t>
      </w:r>
      <w:r w:rsidR="007748A2" w:rsidRPr="001F117F">
        <w:rPr>
          <w:rFonts w:ascii="Garamond" w:hAnsi="Garamond" w:cs="Times New Roman"/>
          <w:bCs/>
          <w:sz w:val="24"/>
          <w:szCs w:val="24"/>
        </w:rPr>
        <w:t>202</w:t>
      </w:r>
      <w:r w:rsidR="00EB1E61" w:rsidRPr="001F117F">
        <w:rPr>
          <w:rFonts w:ascii="Garamond" w:hAnsi="Garamond" w:cs="Times New Roman"/>
          <w:bCs/>
          <w:sz w:val="24"/>
          <w:szCs w:val="24"/>
        </w:rPr>
        <w:t>6</w:t>
      </w:r>
      <w:r w:rsidR="007413B5">
        <w:rPr>
          <w:rFonts w:ascii="Garamond" w:hAnsi="Garamond" w:cs="Times New Roman"/>
          <w:bCs/>
          <w:sz w:val="24"/>
          <w:szCs w:val="24"/>
        </w:rPr>
        <w:t>.</w:t>
      </w:r>
    </w:p>
    <w:p w14:paraId="5B11184C" w14:textId="77777777" w:rsidR="00611608" w:rsidRPr="001F117F" w:rsidRDefault="00611608" w:rsidP="001F117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664F31" w14:textId="77777777" w:rsidR="008A48E5" w:rsidRPr="001F117F" w:rsidRDefault="008A48E5" w:rsidP="001F117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7F8D79B" w14:textId="77777777" w:rsidR="00213234" w:rsidRPr="001F117F" w:rsidRDefault="00213234" w:rsidP="001F117F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F117F" w:rsidSect="004C67EE">
      <w:footerReference w:type="default" r:id="rId11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45619" w14:textId="77777777" w:rsidR="00B22A17" w:rsidRDefault="00B22A17" w:rsidP="00420682">
      <w:pPr>
        <w:spacing w:after="0" w:line="240" w:lineRule="auto"/>
      </w:pPr>
      <w:r>
        <w:separator/>
      </w:r>
    </w:p>
  </w:endnote>
  <w:endnote w:type="continuationSeparator" w:id="0">
    <w:p w14:paraId="5095A7F9" w14:textId="77777777" w:rsidR="00B22A17" w:rsidRDefault="00B22A17" w:rsidP="00420682">
      <w:pPr>
        <w:spacing w:after="0" w:line="240" w:lineRule="auto"/>
      </w:pPr>
      <w:r>
        <w:continuationSeparator/>
      </w:r>
    </w:p>
  </w:endnote>
  <w:endnote w:type="continuationNotice" w:id="1">
    <w:p w14:paraId="41476A43" w14:textId="77777777" w:rsidR="00F26749" w:rsidRDefault="00F26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17DEBE" w14:textId="77777777" w:rsidR="00B22A17" w:rsidRDefault="00B22A1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C8F603" w14:textId="77777777" w:rsidR="00B22A17" w:rsidRDefault="00B22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68E19" w14:textId="77777777" w:rsidR="00B22A17" w:rsidRDefault="00B22A17" w:rsidP="00420682">
      <w:pPr>
        <w:spacing w:after="0" w:line="240" w:lineRule="auto"/>
      </w:pPr>
      <w:r>
        <w:separator/>
      </w:r>
    </w:p>
  </w:footnote>
  <w:footnote w:type="continuationSeparator" w:id="0">
    <w:p w14:paraId="0EEC83EE" w14:textId="77777777" w:rsidR="00B22A17" w:rsidRDefault="00B22A17" w:rsidP="00420682">
      <w:pPr>
        <w:spacing w:after="0" w:line="240" w:lineRule="auto"/>
      </w:pPr>
      <w:r>
        <w:continuationSeparator/>
      </w:r>
    </w:p>
  </w:footnote>
  <w:footnote w:type="continuationNotice" w:id="1">
    <w:p w14:paraId="237E844A" w14:textId="77777777" w:rsidR="00F26749" w:rsidRDefault="00F267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5FF1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726B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17F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670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2F6D12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0A3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53AB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1608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13B5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258F"/>
    <w:rsid w:val="008E5307"/>
    <w:rsid w:val="00900D7B"/>
    <w:rsid w:val="00903DE7"/>
    <w:rsid w:val="00904604"/>
    <w:rsid w:val="0090583C"/>
    <w:rsid w:val="0091014E"/>
    <w:rsid w:val="009104DF"/>
    <w:rsid w:val="00925231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34C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68E2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2A17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58E3"/>
    <w:rsid w:val="00BB6F57"/>
    <w:rsid w:val="00BC0B3B"/>
    <w:rsid w:val="00BD4611"/>
    <w:rsid w:val="00BD625D"/>
    <w:rsid w:val="00BE2D48"/>
    <w:rsid w:val="00BE4BA2"/>
    <w:rsid w:val="00BE5023"/>
    <w:rsid w:val="00BF2791"/>
    <w:rsid w:val="00C0670D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01F6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3F67"/>
    <w:rsid w:val="00DB5847"/>
    <w:rsid w:val="00DC03DB"/>
    <w:rsid w:val="00DC0BDC"/>
    <w:rsid w:val="00DC1137"/>
    <w:rsid w:val="00DC2859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1E61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6749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4166"/>
    <w:rsid w:val="00F814BA"/>
    <w:rsid w:val="00F8279D"/>
    <w:rsid w:val="00F84F9C"/>
    <w:rsid w:val="00F86F45"/>
    <w:rsid w:val="00F87C5B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2941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994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2026-07-01T07:41:42Z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ngritjen e nënkomisionioneve pranë Komisionit për Bujqësinë, Ushqimin dhe Zhvillimin Rural</Titulli>
    <Modifikuesi xmlns="0e656187-b300-4fb0-8bf4-3a50f872073c">ermira.bukaci</Modifikuesi>
    <Nr_x002e__x0020_prot_x0020_QBZ xmlns="0e656187-b300-4fb0-8bf4-3a50f872073c">1456/8</Nr_x002e__x0020_prot_x0020_QBZ>
    <Data_x0020_e_x0020_Modifikimit xmlns="0e656187-b300-4fb0-8bf4-3a50f872073c">2026-07-01T08:52:15Z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B38C6ABFB3431690D039960F6C7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663CD-5F19-4C08-BB49-2814589DAE80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15E272D-A7FC-4C02-B61D-B01A151CC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89B4E-9863-4937-A50E-64CC4E5E1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97A203-9973-49D4-B6DE-7BC373ADF3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nënkomisionioneve pranë Komisionit për Bujqësinë, Ushqimin dhe Zhvillimin Rural</dc:title>
  <dc:creator>gazmend.hanku</dc:creator>
  <cp:lastModifiedBy>fjora.cahani</cp:lastModifiedBy>
  <cp:revision>5</cp:revision>
  <cp:lastPrinted>2026-06-24T10:04:00Z</cp:lastPrinted>
  <dcterms:created xsi:type="dcterms:W3CDTF">2026-07-01T07:51:00Z</dcterms:created>
  <dcterms:modified xsi:type="dcterms:W3CDTF">2026-07-01T09:32:00Z</dcterms:modified>
</cp:coreProperties>
</file>