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776F69" w14:textId="58953DA3" w:rsidR="008E28CC" w:rsidRPr="004E2B74" w:rsidRDefault="0064422D" w:rsidP="004E2B74">
      <w:pPr>
        <w:ind w:firstLine="284"/>
        <w:rPr>
          <w:rFonts w:ascii="Garamond" w:hAnsi="Garamond"/>
          <w:b/>
        </w:rPr>
      </w:pPr>
      <w:r w:rsidRPr="004E2B74">
        <w:rPr>
          <w:rFonts w:ascii="Garamond" w:hAnsi="Garamond"/>
          <w:b/>
          <w:noProof/>
          <w:lang w:eastAsia="sq-AL"/>
        </w:rPr>
        <w:t xml:space="preserve"> </w:t>
      </w:r>
    </w:p>
    <w:p w14:paraId="71090B09" w14:textId="1756C37D" w:rsidR="00037194" w:rsidRPr="004E2B74" w:rsidRDefault="00037194" w:rsidP="004E2B74">
      <w:pPr>
        <w:ind w:firstLine="284"/>
        <w:jc w:val="center"/>
        <w:rPr>
          <w:rFonts w:ascii="Garamond" w:hAnsi="Garamond"/>
          <w:b/>
        </w:rPr>
      </w:pPr>
      <w:r w:rsidRPr="004E2B74">
        <w:rPr>
          <w:rFonts w:ascii="Garamond" w:hAnsi="Garamond"/>
          <w:b/>
        </w:rPr>
        <w:t>VENDIM</w:t>
      </w:r>
    </w:p>
    <w:p w14:paraId="2EB63A77" w14:textId="429829DF" w:rsidR="00037194" w:rsidRPr="004E2B74" w:rsidRDefault="00037194" w:rsidP="004E2B74">
      <w:pPr>
        <w:ind w:firstLine="284"/>
        <w:jc w:val="center"/>
        <w:rPr>
          <w:rFonts w:ascii="Garamond" w:hAnsi="Garamond"/>
          <w:b/>
        </w:rPr>
      </w:pPr>
      <w:r w:rsidRPr="004E2B74">
        <w:rPr>
          <w:rFonts w:ascii="Garamond" w:hAnsi="Garamond"/>
          <w:b/>
        </w:rPr>
        <w:t xml:space="preserve">Nr. </w:t>
      </w:r>
      <w:r w:rsidR="00CF2EA7" w:rsidRPr="004E2B74">
        <w:rPr>
          <w:rFonts w:ascii="Garamond" w:hAnsi="Garamond"/>
          <w:b/>
        </w:rPr>
        <w:t>109</w:t>
      </w:r>
      <w:r w:rsidRPr="004E2B74">
        <w:rPr>
          <w:rFonts w:ascii="Garamond" w:hAnsi="Garamond"/>
          <w:b/>
        </w:rPr>
        <w:t>/2026</w:t>
      </w:r>
    </w:p>
    <w:p w14:paraId="1646496A" w14:textId="77777777" w:rsidR="00372F58" w:rsidRPr="004E2B74" w:rsidRDefault="00372F58" w:rsidP="004E2B74">
      <w:pPr>
        <w:ind w:firstLine="284"/>
        <w:rPr>
          <w:rFonts w:ascii="Garamond" w:hAnsi="Garamond"/>
          <w:b/>
        </w:rPr>
      </w:pPr>
    </w:p>
    <w:p w14:paraId="27ABEE7D" w14:textId="1EDFE43F" w:rsidR="00EE0D21" w:rsidRPr="004E2B74" w:rsidRDefault="00A51C4E" w:rsidP="004E2B74">
      <w:pPr>
        <w:ind w:firstLine="284"/>
        <w:jc w:val="center"/>
        <w:rPr>
          <w:rFonts w:ascii="Garamond" w:hAnsi="Garamond"/>
          <w:b/>
        </w:rPr>
      </w:pPr>
      <w:r w:rsidRPr="004E2B74">
        <w:rPr>
          <w:rFonts w:ascii="Garamond" w:hAnsi="Garamond"/>
          <w:b/>
        </w:rPr>
        <w:t>PËR NJË NDRYSHIM NË VENDIMIN NR. 86/2026</w:t>
      </w:r>
      <w:r w:rsidR="00D21C65">
        <w:rPr>
          <w:rFonts w:ascii="Garamond" w:hAnsi="Garamond"/>
          <w:b/>
        </w:rPr>
        <w:t>,</w:t>
      </w:r>
      <w:r w:rsidRPr="004E2B74">
        <w:rPr>
          <w:rFonts w:ascii="Garamond" w:hAnsi="Garamond"/>
          <w:b/>
        </w:rPr>
        <w:t xml:space="preserve"> “</w:t>
      </w:r>
      <w:r w:rsidR="002177E5" w:rsidRPr="004E2B74">
        <w:rPr>
          <w:rFonts w:ascii="Garamond" w:hAnsi="Garamond"/>
          <w:b/>
        </w:rPr>
        <w:t>PËR CAKTIMIN</w:t>
      </w:r>
    </w:p>
    <w:p w14:paraId="125C8D9D" w14:textId="3155124D" w:rsidR="002177E5" w:rsidRPr="004E2B74" w:rsidRDefault="002177E5" w:rsidP="004E2B74">
      <w:pPr>
        <w:ind w:firstLine="284"/>
        <w:jc w:val="center"/>
        <w:rPr>
          <w:rFonts w:ascii="Garamond" w:hAnsi="Garamond"/>
          <w:b/>
        </w:rPr>
      </w:pPr>
      <w:r w:rsidRPr="004E2B74">
        <w:rPr>
          <w:rFonts w:ascii="Garamond" w:hAnsi="Garamond"/>
          <w:b/>
        </w:rPr>
        <w:t xml:space="preserve"> E ANËTARËSISË SË KOMISIONEVE TË PËRHERSHME TË KUVENDIT</w:t>
      </w:r>
      <w:r w:rsidR="00A51C4E" w:rsidRPr="004E2B74">
        <w:rPr>
          <w:rFonts w:ascii="Garamond" w:hAnsi="Garamond"/>
          <w:b/>
        </w:rPr>
        <w:t>”</w:t>
      </w:r>
    </w:p>
    <w:p w14:paraId="03B16F52" w14:textId="77777777" w:rsidR="002177E5" w:rsidRPr="004E2B74" w:rsidRDefault="002177E5" w:rsidP="004E2B74">
      <w:pPr>
        <w:ind w:firstLine="284"/>
        <w:rPr>
          <w:rFonts w:ascii="Garamond" w:hAnsi="Garamond"/>
        </w:rPr>
      </w:pPr>
    </w:p>
    <w:p w14:paraId="2B2A49CE" w14:textId="322FB88F" w:rsidR="002177E5" w:rsidRPr="004E2B74" w:rsidRDefault="002177E5" w:rsidP="004E2B74">
      <w:pPr>
        <w:ind w:firstLine="284"/>
        <w:jc w:val="both"/>
        <w:rPr>
          <w:rFonts w:ascii="Garamond" w:hAnsi="Garamond"/>
        </w:rPr>
      </w:pPr>
      <w:r w:rsidRPr="004E2B74">
        <w:rPr>
          <w:rFonts w:ascii="Garamond" w:hAnsi="Garamond"/>
        </w:rPr>
        <w:t>Në mbështetje të nenit 78, pika 1, të Kushtetutës, si dhe neneve 21, pika 1, dhe 55, pika</w:t>
      </w:r>
      <w:r w:rsidR="006F292E" w:rsidRPr="004E2B74">
        <w:rPr>
          <w:rFonts w:ascii="Garamond" w:hAnsi="Garamond"/>
        </w:rPr>
        <w:t xml:space="preserve"> </w:t>
      </w:r>
      <w:r w:rsidRPr="004E2B74">
        <w:rPr>
          <w:rFonts w:ascii="Garamond" w:hAnsi="Garamond"/>
        </w:rPr>
        <w:t xml:space="preserve">1, të Rregullores së Kuvendit, </w:t>
      </w:r>
      <w:r w:rsidR="00DC7FFA" w:rsidRPr="004E2B74">
        <w:rPr>
          <w:rFonts w:ascii="Garamond" w:hAnsi="Garamond"/>
        </w:rPr>
        <w:t xml:space="preserve">me propozimin e </w:t>
      </w:r>
      <w:r w:rsidR="00053917" w:rsidRPr="004E2B74">
        <w:rPr>
          <w:rFonts w:ascii="Garamond" w:hAnsi="Garamond"/>
        </w:rPr>
        <w:t>kryetarit të Grupit Parlamentar të Partisë Socialiste,</w:t>
      </w:r>
    </w:p>
    <w:p w14:paraId="105E34FD" w14:textId="77777777" w:rsidR="002177E5" w:rsidRPr="004E2B74" w:rsidRDefault="002177E5" w:rsidP="004E2B74">
      <w:pPr>
        <w:ind w:firstLine="284"/>
        <w:jc w:val="both"/>
        <w:rPr>
          <w:rFonts w:ascii="Garamond" w:hAnsi="Garamond"/>
        </w:rPr>
      </w:pPr>
    </w:p>
    <w:p w14:paraId="09237686" w14:textId="0565057E" w:rsidR="002177E5" w:rsidRPr="004E2B74" w:rsidRDefault="002177E5" w:rsidP="004E2B74">
      <w:pPr>
        <w:ind w:firstLine="284"/>
        <w:jc w:val="center"/>
        <w:rPr>
          <w:rFonts w:ascii="Garamond" w:hAnsi="Garamond"/>
        </w:rPr>
      </w:pPr>
      <w:r w:rsidRPr="004E2B74">
        <w:rPr>
          <w:rFonts w:ascii="Garamond" w:hAnsi="Garamond"/>
        </w:rPr>
        <w:t>KUVENDI</w:t>
      </w:r>
    </w:p>
    <w:p w14:paraId="3B364075" w14:textId="77777777" w:rsidR="002177E5" w:rsidRPr="004E2B74" w:rsidRDefault="002177E5" w:rsidP="004E2B74">
      <w:pPr>
        <w:ind w:firstLine="284"/>
        <w:jc w:val="center"/>
        <w:rPr>
          <w:rFonts w:ascii="Garamond" w:hAnsi="Garamond"/>
        </w:rPr>
      </w:pPr>
      <w:r w:rsidRPr="004E2B74">
        <w:rPr>
          <w:rFonts w:ascii="Garamond" w:hAnsi="Garamond"/>
        </w:rPr>
        <w:t>I REPUBLIKËS SË SHQIPËRISË</w:t>
      </w:r>
    </w:p>
    <w:p w14:paraId="2B53AD22" w14:textId="77777777" w:rsidR="002177E5" w:rsidRPr="004E2B74" w:rsidRDefault="002177E5" w:rsidP="004E2B74">
      <w:pPr>
        <w:ind w:firstLine="284"/>
        <w:jc w:val="center"/>
        <w:rPr>
          <w:rFonts w:ascii="Garamond" w:hAnsi="Garamond"/>
        </w:rPr>
      </w:pPr>
    </w:p>
    <w:p w14:paraId="4425C905" w14:textId="6E526FC8" w:rsidR="002177E5" w:rsidRPr="004E2B74" w:rsidRDefault="002177E5" w:rsidP="004E2B74">
      <w:pPr>
        <w:ind w:firstLine="284"/>
        <w:jc w:val="center"/>
        <w:rPr>
          <w:rFonts w:ascii="Garamond" w:hAnsi="Garamond"/>
        </w:rPr>
      </w:pPr>
      <w:r w:rsidRPr="004E2B74">
        <w:rPr>
          <w:rFonts w:ascii="Garamond" w:hAnsi="Garamond"/>
        </w:rPr>
        <w:t>VENDOSI:</w:t>
      </w:r>
    </w:p>
    <w:p w14:paraId="789D8C38" w14:textId="77777777" w:rsidR="002177E5" w:rsidRPr="004E2B74" w:rsidRDefault="002177E5" w:rsidP="004E2B74">
      <w:pPr>
        <w:ind w:firstLine="284"/>
        <w:rPr>
          <w:rFonts w:ascii="Garamond" w:hAnsi="Garamond"/>
        </w:rPr>
      </w:pPr>
    </w:p>
    <w:p w14:paraId="50A3D90A" w14:textId="6398770E" w:rsidR="00A94DAF" w:rsidRPr="004E2B74" w:rsidRDefault="002177E5" w:rsidP="004E2B74">
      <w:pPr>
        <w:ind w:firstLine="284"/>
        <w:jc w:val="both"/>
        <w:rPr>
          <w:rFonts w:ascii="Garamond" w:hAnsi="Garamond"/>
        </w:rPr>
      </w:pPr>
      <w:r w:rsidRPr="004E2B74">
        <w:rPr>
          <w:rFonts w:ascii="Garamond" w:hAnsi="Garamond"/>
        </w:rPr>
        <w:t>I.</w:t>
      </w:r>
      <w:r w:rsidR="004E2B74">
        <w:rPr>
          <w:rFonts w:ascii="Garamond" w:hAnsi="Garamond"/>
        </w:rPr>
        <w:t xml:space="preserve"> </w:t>
      </w:r>
      <w:r w:rsidR="009B6767" w:rsidRPr="004E2B74">
        <w:rPr>
          <w:rFonts w:ascii="Garamond" w:hAnsi="Garamond"/>
        </w:rPr>
        <w:t>Në pik</w:t>
      </w:r>
      <w:r w:rsidR="00A51C4E" w:rsidRPr="004E2B74">
        <w:rPr>
          <w:rFonts w:ascii="Garamond" w:hAnsi="Garamond"/>
        </w:rPr>
        <w:t>ë</w:t>
      </w:r>
      <w:r w:rsidR="009B6767" w:rsidRPr="004E2B74">
        <w:rPr>
          <w:rFonts w:ascii="Garamond" w:hAnsi="Garamond"/>
        </w:rPr>
        <w:t>n 1</w:t>
      </w:r>
      <w:r w:rsidR="00D21C65">
        <w:rPr>
          <w:rFonts w:ascii="Garamond" w:hAnsi="Garamond"/>
        </w:rPr>
        <w:t>,</w:t>
      </w:r>
      <w:r w:rsidR="009B6767" w:rsidRPr="004E2B74">
        <w:rPr>
          <w:rFonts w:ascii="Garamond" w:hAnsi="Garamond"/>
        </w:rPr>
        <w:t xml:space="preserve"> t</w:t>
      </w:r>
      <w:r w:rsidR="00A51C4E" w:rsidRPr="004E2B74">
        <w:rPr>
          <w:rFonts w:ascii="Garamond" w:hAnsi="Garamond"/>
        </w:rPr>
        <w:t>ë</w:t>
      </w:r>
      <w:r w:rsidR="009B6767" w:rsidRPr="004E2B74">
        <w:rPr>
          <w:rFonts w:ascii="Garamond" w:hAnsi="Garamond"/>
        </w:rPr>
        <w:t xml:space="preserve"> vendimit </w:t>
      </w:r>
      <w:r w:rsidR="005B0EF5" w:rsidRPr="004E2B74">
        <w:rPr>
          <w:rFonts w:ascii="Garamond" w:hAnsi="Garamond"/>
        </w:rPr>
        <w:t>nr. 85/</w:t>
      </w:r>
      <w:r w:rsidR="00A94DAF" w:rsidRPr="004E2B74">
        <w:rPr>
          <w:rFonts w:ascii="Garamond" w:hAnsi="Garamond"/>
        </w:rPr>
        <w:t>2026</w:t>
      </w:r>
      <w:r w:rsidR="00D21C65">
        <w:rPr>
          <w:rFonts w:ascii="Garamond" w:hAnsi="Garamond"/>
        </w:rPr>
        <w:t>,</w:t>
      </w:r>
      <w:r w:rsidR="00A94DAF" w:rsidRPr="004E2B74">
        <w:rPr>
          <w:rFonts w:ascii="Garamond" w:hAnsi="Garamond"/>
        </w:rPr>
        <w:t xml:space="preserve"> “Për caktimin e anëtarësisë së komisioneve të përhershme të Kuvendit” bëhet ky ndryshim:</w:t>
      </w:r>
    </w:p>
    <w:p w14:paraId="4F194484" w14:textId="232A73F5" w:rsidR="002177E5" w:rsidRPr="004E2B74" w:rsidRDefault="00A94DAF" w:rsidP="004E2B74">
      <w:pPr>
        <w:ind w:firstLine="284"/>
        <w:jc w:val="both"/>
        <w:rPr>
          <w:rFonts w:ascii="Garamond" w:hAnsi="Garamond"/>
        </w:rPr>
      </w:pPr>
      <w:r w:rsidRPr="004E2B74">
        <w:rPr>
          <w:rFonts w:ascii="Garamond" w:hAnsi="Garamond"/>
        </w:rPr>
        <w:t>D</w:t>
      </w:r>
      <w:r w:rsidR="009B6767" w:rsidRPr="004E2B74">
        <w:rPr>
          <w:rFonts w:ascii="Garamond" w:hAnsi="Garamond"/>
        </w:rPr>
        <w:t xml:space="preserve">eputetja Marjana Koçeku largohet si anëtare e Komisionit për </w:t>
      </w:r>
      <w:r w:rsidR="00D21C65" w:rsidRPr="004E2B74">
        <w:rPr>
          <w:rFonts w:ascii="Garamond" w:hAnsi="Garamond"/>
        </w:rPr>
        <w:t>Evropën</w:t>
      </w:r>
      <w:r w:rsidR="009B6767" w:rsidRPr="004E2B74">
        <w:rPr>
          <w:rFonts w:ascii="Garamond" w:hAnsi="Garamond"/>
        </w:rPr>
        <w:t xml:space="preserve"> dhe Punët e Jashtme.</w:t>
      </w:r>
    </w:p>
    <w:p w14:paraId="20E11C48" w14:textId="4A37528E" w:rsidR="00810FF1" w:rsidRPr="004E2B74" w:rsidRDefault="00133148" w:rsidP="004E2B74">
      <w:pPr>
        <w:ind w:firstLine="284"/>
        <w:rPr>
          <w:rFonts w:ascii="Garamond" w:hAnsi="Garamond"/>
        </w:rPr>
      </w:pPr>
      <w:r w:rsidRPr="004E2B74">
        <w:rPr>
          <w:rFonts w:ascii="Garamond" w:hAnsi="Garamond"/>
        </w:rPr>
        <w:t xml:space="preserve">II. </w:t>
      </w:r>
      <w:r w:rsidR="002177E5" w:rsidRPr="004E2B74">
        <w:rPr>
          <w:rFonts w:ascii="Garamond" w:hAnsi="Garamond"/>
        </w:rPr>
        <w:t>Ky vendim hyn në fuqi menjëherë.</w:t>
      </w:r>
    </w:p>
    <w:p w14:paraId="274729BC" w14:textId="4D0453F5" w:rsidR="00133148" w:rsidRDefault="00133148" w:rsidP="004E2B74">
      <w:pPr>
        <w:ind w:firstLine="284"/>
        <w:rPr>
          <w:rFonts w:ascii="Garamond" w:hAnsi="Garamond"/>
        </w:rPr>
      </w:pPr>
    </w:p>
    <w:p w14:paraId="4CA7CDF8" w14:textId="77777777" w:rsidR="004E2B74" w:rsidRPr="006E3699" w:rsidRDefault="004E2B74" w:rsidP="004E2B74">
      <w:pPr>
        <w:ind w:firstLine="284"/>
        <w:jc w:val="right"/>
        <w:rPr>
          <w:rFonts w:ascii="Garamond" w:hAnsi="Garamond"/>
          <w:bCs/>
          <w:color w:val="000000" w:themeColor="text1"/>
        </w:rPr>
      </w:pPr>
      <w:r w:rsidRPr="006E3699">
        <w:rPr>
          <w:rFonts w:ascii="Garamond" w:hAnsi="Garamond"/>
          <w:bCs/>
          <w:color w:val="000000" w:themeColor="text1"/>
        </w:rPr>
        <w:t>KRYETAR</w:t>
      </w:r>
    </w:p>
    <w:p w14:paraId="5C959356" w14:textId="77777777" w:rsidR="004E2B74" w:rsidRPr="006E3699" w:rsidRDefault="004E2B74" w:rsidP="004E2B74">
      <w:pPr>
        <w:ind w:firstLine="284"/>
        <w:jc w:val="right"/>
        <w:rPr>
          <w:rFonts w:ascii="Garamond" w:hAnsi="Garamond"/>
          <w:b/>
          <w:bCs/>
          <w:color w:val="000000" w:themeColor="text1"/>
        </w:rPr>
      </w:pPr>
      <w:r w:rsidRPr="006E3699">
        <w:rPr>
          <w:rFonts w:ascii="Garamond" w:hAnsi="Garamond"/>
          <w:b/>
          <w:bCs/>
          <w:color w:val="000000" w:themeColor="text1"/>
        </w:rPr>
        <w:t>Niko Peleshi</w:t>
      </w:r>
    </w:p>
    <w:p w14:paraId="3A15BBF7" w14:textId="77777777" w:rsidR="004E2B74" w:rsidRPr="004E2B74" w:rsidRDefault="004E2B74" w:rsidP="004E2B74">
      <w:pPr>
        <w:ind w:firstLine="284"/>
        <w:rPr>
          <w:rFonts w:ascii="Garamond" w:hAnsi="Garamond"/>
        </w:rPr>
      </w:pPr>
    </w:p>
    <w:p w14:paraId="5AAECABB" w14:textId="2EAF5659" w:rsidR="00F3669F" w:rsidRPr="004E2B74" w:rsidRDefault="001B5E0A" w:rsidP="004E2B74">
      <w:pPr>
        <w:ind w:firstLine="284"/>
        <w:jc w:val="both"/>
        <w:rPr>
          <w:rFonts w:ascii="Garamond" w:hAnsi="Garamond"/>
          <w:b/>
        </w:rPr>
      </w:pPr>
      <w:r w:rsidRPr="004E2B74">
        <w:rPr>
          <w:rFonts w:ascii="Garamond" w:hAnsi="Garamond"/>
        </w:rPr>
        <w:t xml:space="preserve">Miratuar në datën </w:t>
      </w:r>
      <w:r w:rsidR="00CF2EA7" w:rsidRPr="004E2B74">
        <w:rPr>
          <w:rFonts w:ascii="Garamond" w:hAnsi="Garamond"/>
        </w:rPr>
        <w:t>30</w:t>
      </w:r>
      <w:r w:rsidRPr="004E2B74">
        <w:rPr>
          <w:rFonts w:ascii="Garamond" w:hAnsi="Garamond"/>
        </w:rPr>
        <w:t>.6.2026</w:t>
      </w:r>
      <w:r w:rsidR="00D21C65">
        <w:rPr>
          <w:rFonts w:ascii="Garamond" w:hAnsi="Garamond"/>
        </w:rPr>
        <w:t>.</w:t>
      </w:r>
      <w:bookmarkStart w:id="0" w:name="_GoBack"/>
      <w:bookmarkEnd w:id="0"/>
    </w:p>
    <w:p w14:paraId="7EA43C99" w14:textId="2CD48D1D" w:rsidR="005B5DE5" w:rsidRPr="004E2B74" w:rsidRDefault="00E37EE1" w:rsidP="004E2B74">
      <w:pPr>
        <w:ind w:firstLine="284"/>
        <w:rPr>
          <w:rFonts w:ascii="Garamond" w:hAnsi="Garamond"/>
          <w:sz w:val="20"/>
          <w:szCs w:val="20"/>
        </w:rPr>
      </w:pPr>
      <w:r w:rsidRPr="004E2B74">
        <w:rPr>
          <w:rFonts w:ascii="Garamond" w:hAnsi="Garamond"/>
          <w:szCs w:val="20"/>
        </w:rPr>
        <w:t xml:space="preserve"> </w:t>
      </w:r>
    </w:p>
    <w:p w14:paraId="3F1D4D72" w14:textId="77777777" w:rsidR="00A47549" w:rsidRPr="004E2B74" w:rsidRDefault="00A47549" w:rsidP="004E2B74">
      <w:pPr>
        <w:ind w:firstLine="284"/>
        <w:rPr>
          <w:rFonts w:ascii="Garamond" w:hAnsi="Garamond"/>
          <w:sz w:val="20"/>
          <w:szCs w:val="20"/>
        </w:rPr>
      </w:pPr>
    </w:p>
    <w:p w14:paraId="7DB5C386" w14:textId="77777777" w:rsidR="005B5DE5" w:rsidRPr="004E2B74" w:rsidRDefault="005B5DE5" w:rsidP="004E2B74">
      <w:pPr>
        <w:ind w:firstLine="284"/>
        <w:rPr>
          <w:rFonts w:ascii="Garamond" w:hAnsi="Garamond"/>
          <w:sz w:val="20"/>
          <w:szCs w:val="20"/>
        </w:rPr>
      </w:pPr>
    </w:p>
    <w:p w14:paraId="6B93E8A5" w14:textId="77777777" w:rsidR="005B5DE5" w:rsidRPr="004E2B74" w:rsidRDefault="005B5DE5" w:rsidP="004E2B74">
      <w:pPr>
        <w:ind w:firstLine="284"/>
        <w:rPr>
          <w:rFonts w:ascii="Garamond" w:hAnsi="Garamond"/>
          <w:sz w:val="20"/>
          <w:szCs w:val="20"/>
        </w:rPr>
      </w:pPr>
    </w:p>
    <w:p w14:paraId="2450F2DC" w14:textId="77777777" w:rsidR="00F3669F" w:rsidRPr="004E2B74" w:rsidRDefault="00F3669F" w:rsidP="004E2B74">
      <w:pPr>
        <w:ind w:firstLine="284"/>
        <w:jc w:val="both"/>
        <w:rPr>
          <w:rFonts w:ascii="Garamond" w:hAnsi="Garamond"/>
          <w:b/>
        </w:rPr>
      </w:pPr>
    </w:p>
    <w:sectPr w:rsidR="00F3669F" w:rsidRPr="004E2B74" w:rsidSect="0064422D">
      <w:footerReference w:type="even" r:id="rId10"/>
      <w:footerReference w:type="default" r:id="rId11"/>
      <w:pgSz w:w="11907" w:h="16840" w:code="9"/>
      <w:pgMar w:top="45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760518" w14:textId="77777777" w:rsidR="005B5A1C" w:rsidRDefault="005B5A1C">
      <w:r>
        <w:separator/>
      </w:r>
    </w:p>
  </w:endnote>
  <w:endnote w:type="continuationSeparator" w:id="0">
    <w:p w14:paraId="7EE679A6" w14:textId="77777777" w:rsidR="005B5A1C" w:rsidRDefault="005B5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F4D8E" w14:textId="77777777" w:rsidR="00551EF2" w:rsidRDefault="00551EF2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551EF2" w:rsidRDefault="00551EF2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484CA8BA" w:rsidR="00551EF2" w:rsidRDefault="00551EF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220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551EF2" w:rsidRDefault="00551E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A804B1" w14:textId="77777777" w:rsidR="005B5A1C" w:rsidRDefault="005B5A1C">
      <w:r>
        <w:separator/>
      </w:r>
    </w:p>
  </w:footnote>
  <w:footnote w:type="continuationSeparator" w:id="0">
    <w:p w14:paraId="1C37E084" w14:textId="77777777" w:rsidR="005B5A1C" w:rsidRDefault="005B5A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A75F8"/>
    <w:multiLevelType w:val="hybridMultilevel"/>
    <w:tmpl w:val="2140137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E022C"/>
    <w:multiLevelType w:val="hybridMultilevel"/>
    <w:tmpl w:val="07D49AF6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2" w15:restartNumberingAfterBreak="0">
    <w:nsid w:val="2B870DAE"/>
    <w:multiLevelType w:val="hybridMultilevel"/>
    <w:tmpl w:val="DE48FA2A"/>
    <w:lvl w:ilvl="0" w:tplc="0409000F">
      <w:start w:val="1"/>
      <w:numFmt w:val="decimal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2D8C1D58"/>
    <w:multiLevelType w:val="hybridMultilevel"/>
    <w:tmpl w:val="FCAC1C76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4" w15:restartNumberingAfterBreak="0">
    <w:nsid w:val="333E17D0"/>
    <w:multiLevelType w:val="hybridMultilevel"/>
    <w:tmpl w:val="88BC047A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5" w15:restartNumberingAfterBreak="0">
    <w:nsid w:val="3C6D713E"/>
    <w:multiLevelType w:val="hybridMultilevel"/>
    <w:tmpl w:val="7570E4BE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6" w15:restartNumberingAfterBreak="0">
    <w:nsid w:val="41BA4FC4"/>
    <w:multiLevelType w:val="hybridMultilevel"/>
    <w:tmpl w:val="B78E6EC0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7" w15:restartNumberingAfterBreak="0">
    <w:nsid w:val="49FB66E7"/>
    <w:multiLevelType w:val="hybridMultilevel"/>
    <w:tmpl w:val="F6CC8144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8" w15:restartNumberingAfterBreak="0">
    <w:nsid w:val="562A4E74"/>
    <w:multiLevelType w:val="hybridMultilevel"/>
    <w:tmpl w:val="1400BDE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9" w15:restartNumberingAfterBreak="0">
    <w:nsid w:val="629E1944"/>
    <w:multiLevelType w:val="hybridMultilevel"/>
    <w:tmpl w:val="1178AEFE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0" w15:restartNumberingAfterBreak="0">
    <w:nsid w:val="6906677B"/>
    <w:multiLevelType w:val="hybridMultilevel"/>
    <w:tmpl w:val="3C8A041C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1" w15:restartNumberingAfterBreak="0">
    <w:nsid w:val="770B3663"/>
    <w:multiLevelType w:val="hybridMultilevel"/>
    <w:tmpl w:val="585C18F2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6"/>
  </w:num>
  <w:num w:numId="5">
    <w:abstractNumId w:val="7"/>
  </w:num>
  <w:num w:numId="6">
    <w:abstractNumId w:val="1"/>
  </w:num>
  <w:num w:numId="7">
    <w:abstractNumId w:val="10"/>
  </w:num>
  <w:num w:numId="8">
    <w:abstractNumId w:val="4"/>
  </w:num>
  <w:num w:numId="9">
    <w:abstractNumId w:val="3"/>
  </w:num>
  <w:num w:numId="10">
    <w:abstractNumId w:val="5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2E2F"/>
    <w:rsid w:val="00006C7B"/>
    <w:rsid w:val="00006F8A"/>
    <w:rsid w:val="000136FE"/>
    <w:rsid w:val="00036B5B"/>
    <w:rsid w:val="00037194"/>
    <w:rsid w:val="00037716"/>
    <w:rsid w:val="00045B95"/>
    <w:rsid w:val="00053917"/>
    <w:rsid w:val="000667B1"/>
    <w:rsid w:val="00092CA5"/>
    <w:rsid w:val="000974BE"/>
    <w:rsid w:val="000A257E"/>
    <w:rsid w:val="000B13C5"/>
    <w:rsid w:val="000B627F"/>
    <w:rsid w:val="000B768A"/>
    <w:rsid w:val="000C3533"/>
    <w:rsid w:val="000C7567"/>
    <w:rsid w:val="000E122C"/>
    <w:rsid w:val="000F03DF"/>
    <w:rsid w:val="000F2599"/>
    <w:rsid w:val="00126ABB"/>
    <w:rsid w:val="00130C9C"/>
    <w:rsid w:val="00133148"/>
    <w:rsid w:val="001842AA"/>
    <w:rsid w:val="00192B0D"/>
    <w:rsid w:val="001A39E4"/>
    <w:rsid w:val="001A54A6"/>
    <w:rsid w:val="001B0E6F"/>
    <w:rsid w:val="001B5E0A"/>
    <w:rsid w:val="001C3D36"/>
    <w:rsid w:val="001C6540"/>
    <w:rsid w:val="001E0D2A"/>
    <w:rsid w:val="00206170"/>
    <w:rsid w:val="002177E5"/>
    <w:rsid w:val="00237B86"/>
    <w:rsid w:val="002537E2"/>
    <w:rsid w:val="002617A6"/>
    <w:rsid w:val="00262D42"/>
    <w:rsid w:val="0026655C"/>
    <w:rsid w:val="00277D9B"/>
    <w:rsid w:val="00282A1E"/>
    <w:rsid w:val="002C615F"/>
    <w:rsid w:val="002E2D91"/>
    <w:rsid w:val="002E7C6D"/>
    <w:rsid w:val="00302A5C"/>
    <w:rsid w:val="00310C05"/>
    <w:rsid w:val="00333301"/>
    <w:rsid w:val="00337124"/>
    <w:rsid w:val="00345083"/>
    <w:rsid w:val="00360C3E"/>
    <w:rsid w:val="003717CA"/>
    <w:rsid w:val="00372F58"/>
    <w:rsid w:val="00376A76"/>
    <w:rsid w:val="00395CE7"/>
    <w:rsid w:val="003C0F55"/>
    <w:rsid w:val="003C51E3"/>
    <w:rsid w:val="003C5A96"/>
    <w:rsid w:val="003D6057"/>
    <w:rsid w:val="003E4B6D"/>
    <w:rsid w:val="003F573A"/>
    <w:rsid w:val="00405B78"/>
    <w:rsid w:val="00412547"/>
    <w:rsid w:val="00416D2B"/>
    <w:rsid w:val="00466A45"/>
    <w:rsid w:val="00483E08"/>
    <w:rsid w:val="00486123"/>
    <w:rsid w:val="004946C9"/>
    <w:rsid w:val="004E2B74"/>
    <w:rsid w:val="00502FB6"/>
    <w:rsid w:val="005121F3"/>
    <w:rsid w:val="005137B0"/>
    <w:rsid w:val="005269F9"/>
    <w:rsid w:val="00551EF2"/>
    <w:rsid w:val="00566522"/>
    <w:rsid w:val="00577FA7"/>
    <w:rsid w:val="005919C5"/>
    <w:rsid w:val="005A063F"/>
    <w:rsid w:val="005A419B"/>
    <w:rsid w:val="005B0EF5"/>
    <w:rsid w:val="005B225A"/>
    <w:rsid w:val="005B5A1C"/>
    <w:rsid w:val="005B5DE5"/>
    <w:rsid w:val="005C142D"/>
    <w:rsid w:val="005C2569"/>
    <w:rsid w:val="005E04D1"/>
    <w:rsid w:val="005E7799"/>
    <w:rsid w:val="005F5F93"/>
    <w:rsid w:val="00611867"/>
    <w:rsid w:val="00611EF4"/>
    <w:rsid w:val="00622D61"/>
    <w:rsid w:val="0064422D"/>
    <w:rsid w:val="00644516"/>
    <w:rsid w:val="006644F0"/>
    <w:rsid w:val="00671C25"/>
    <w:rsid w:val="00674A50"/>
    <w:rsid w:val="00676EB8"/>
    <w:rsid w:val="0068327A"/>
    <w:rsid w:val="00692E68"/>
    <w:rsid w:val="006A1180"/>
    <w:rsid w:val="006A2EBF"/>
    <w:rsid w:val="006D71C5"/>
    <w:rsid w:val="006E3CB3"/>
    <w:rsid w:val="006F292E"/>
    <w:rsid w:val="006F6A79"/>
    <w:rsid w:val="00705DBF"/>
    <w:rsid w:val="007150C9"/>
    <w:rsid w:val="00720075"/>
    <w:rsid w:val="00723B62"/>
    <w:rsid w:val="007309C0"/>
    <w:rsid w:val="00751CFA"/>
    <w:rsid w:val="007526D9"/>
    <w:rsid w:val="00764CEA"/>
    <w:rsid w:val="00772206"/>
    <w:rsid w:val="00783A90"/>
    <w:rsid w:val="00796433"/>
    <w:rsid w:val="0079710C"/>
    <w:rsid w:val="007B7D03"/>
    <w:rsid w:val="007C57F0"/>
    <w:rsid w:val="007D3AA7"/>
    <w:rsid w:val="007E2A88"/>
    <w:rsid w:val="007E309F"/>
    <w:rsid w:val="007F3BEF"/>
    <w:rsid w:val="00810FF1"/>
    <w:rsid w:val="00834B4C"/>
    <w:rsid w:val="008364EA"/>
    <w:rsid w:val="00856A8A"/>
    <w:rsid w:val="008805DD"/>
    <w:rsid w:val="00882573"/>
    <w:rsid w:val="00887BB5"/>
    <w:rsid w:val="00892648"/>
    <w:rsid w:val="008A5538"/>
    <w:rsid w:val="008D1C26"/>
    <w:rsid w:val="008E28CC"/>
    <w:rsid w:val="008E450C"/>
    <w:rsid w:val="008E4E9D"/>
    <w:rsid w:val="008F2F49"/>
    <w:rsid w:val="00910199"/>
    <w:rsid w:val="00945179"/>
    <w:rsid w:val="00996EC3"/>
    <w:rsid w:val="009A29DE"/>
    <w:rsid w:val="009B6767"/>
    <w:rsid w:val="009C31D5"/>
    <w:rsid w:val="009C5134"/>
    <w:rsid w:val="009D6725"/>
    <w:rsid w:val="009E2CFC"/>
    <w:rsid w:val="009F4DAE"/>
    <w:rsid w:val="00A47549"/>
    <w:rsid w:val="00A51C4E"/>
    <w:rsid w:val="00A5204A"/>
    <w:rsid w:val="00A60699"/>
    <w:rsid w:val="00A73F04"/>
    <w:rsid w:val="00A8411D"/>
    <w:rsid w:val="00A91AE1"/>
    <w:rsid w:val="00A94DAF"/>
    <w:rsid w:val="00AF1FC0"/>
    <w:rsid w:val="00AF54CE"/>
    <w:rsid w:val="00B135D2"/>
    <w:rsid w:val="00B31EB4"/>
    <w:rsid w:val="00B426D9"/>
    <w:rsid w:val="00B469F6"/>
    <w:rsid w:val="00B6660E"/>
    <w:rsid w:val="00B87448"/>
    <w:rsid w:val="00BA0441"/>
    <w:rsid w:val="00BC22B1"/>
    <w:rsid w:val="00BD302C"/>
    <w:rsid w:val="00BE5860"/>
    <w:rsid w:val="00BF4F76"/>
    <w:rsid w:val="00BF75F6"/>
    <w:rsid w:val="00BF7B1B"/>
    <w:rsid w:val="00C11876"/>
    <w:rsid w:val="00C446B0"/>
    <w:rsid w:val="00C470E4"/>
    <w:rsid w:val="00C6427E"/>
    <w:rsid w:val="00C73A4E"/>
    <w:rsid w:val="00C9454B"/>
    <w:rsid w:val="00CB5B2B"/>
    <w:rsid w:val="00CC5E01"/>
    <w:rsid w:val="00CD0DC9"/>
    <w:rsid w:val="00CE3C4A"/>
    <w:rsid w:val="00CE5F05"/>
    <w:rsid w:val="00CF2EA7"/>
    <w:rsid w:val="00D11395"/>
    <w:rsid w:val="00D21C65"/>
    <w:rsid w:val="00D27B99"/>
    <w:rsid w:val="00D344CD"/>
    <w:rsid w:val="00D37AD4"/>
    <w:rsid w:val="00D420DD"/>
    <w:rsid w:val="00D461D7"/>
    <w:rsid w:val="00D51E3D"/>
    <w:rsid w:val="00D56ADC"/>
    <w:rsid w:val="00D6280A"/>
    <w:rsid w:val="00D64E61"/>
    <w:rsid w:val="00D70D0D"/>
    <w:rsid w:val="00D73C4D"/>
    <w:rsid w:val="00D9279E"/>
    <w:rsid w:val="00D97799"/>
    <w:rsid w:val="00DC7FFA"/>
    <w:rsid w:val="00DD5712"/>
    <w:rsid w:val="00DE0740"/>
    <w:rsid w:val="00DE1C95"/>
    <w:rsid w:val="00DE7611"/>
    <w:rsid w:val="00DF1D1D"/>
    <w:rsid w:val="00E13A57"/>
    <w:rsid w:val="00E368C3"/>
    <w:rsid w:val="00E379F2"/>
    <w:rsid w:val="00E37EE1"/>
    <w:rsid w:val="00E540C9"/>
    <w:rsid w:val="00E91BB9"/>
    <w:rsid w:val="00E929CB"/>
    <w:rsid w:val="00EB1D8F"/>
    <w:rsid w:val="00EC01A4"/>
    <w:rsid w:val="00ED6FB5"/>
    <w:rsid w:val="00EE0D21"/>
    <w:rsid w:val="00EE443D"/>
    <w:rsid w:val="00EE66F0"/>
    <w:rsid w:val="00F0005B"/>
    <w:rsid w:val="00F2375A"/>
    <w:rsid w:val="00F3669F"/>
    <w:rsid w:val="00F55EF8"/>
    <w:rsid w:val="00F67549"/>
    <w:rsid w:val="00FA1FB6"/>
    <w:rsid w:val="00FD4277"/>
    <w:rsid w:val="00FE2034"/>
    <w:rsid w:val="00FE2590"/>
    <w:rsid w:val="00FE5748"/>
    <w:rsid w:val="00FE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0F2599"/>
    <w:pPr>
      <w:ind w:left="720"/>
    </w:pPr>
    <w:rPr>
      <w:sz w:val="20"/>
      <w:szCs w:val="20"/>
      <w:lang w:val="en-US"/>
    </w:r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link w:val="ListParagraph"/>
    <w:uiPriority w:val="34"/>
    <w:qFormat/>
    <w:locked/>
    <w:rsid w:val="000F2599"/>
    <w:rPr>
      <w:lang w:val="en-US" w:eastAsia="en-US"/>
    </w:rPr>
  </w:style>
  <w:style w:type="paragraph" w:styleId="NoSpacing">
    <w:name w:val="No Spacing"/>
    <w:link w:val="NoSpacingChar"/>
    <w:uiPriority w:val="1"/>
    <w:qFormat/>
    <w:rsid w:val="0064422D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ink w:val="NoSpacing"/>
    <w:uiPriority w:val="1"/>
    <w:rsid w:val="0064422D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5105EEF9664F16AD9072BD63482D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</Nr_x002e__x0020_akti>
    <Data_x0020_e_x0020_Krijimit xmlns="0e656187-b300-4fb0-8bf4-3a50f872073c">2026-09-16T07:52:07Z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2026-09-15T00:00:00Z</Date_x0020_protokolli>
    <Titulli xmlns="0e656187-b300-4fb0-8bf4-3a50f872073c">Për një ndryshim në vendimin nr. 86/2026 "Për caktimin e anëtarësisë të komisioneve të përhershme të Kuvendit"</Titulli>
    <Modifikuesi xmlns="0e656187-b300-4fb0-8bf4-3a50f872073c">ermira.bukaci</Modifikuesi>
    <Nr_x002e__x0020_prot_x0020_QBZ xmlns="0e656187-b300-4fb0-8bf4-3a50f872073c">1986/4</Nr_x002e__x0020_prot_x0020_QBZ>
    <Data_x0020_e_x0020_Modifikimit xmlns="0e656187-b300-4fb0-8bf4-3a50f872073c">2026-09-16T08:15:07Z</Data_x0020_e_x0020_Modifikimit>
    <Dekretuar xmlns="0e656187-b300-4fb0-8bf4-3a50f872073c">false</Dekretuar>
    <Data xmlns="0e656187-b300-4fb0-8bf4-3a50f872073c">2026-06-30T00:00:00Z</Data>
    <Nr_x002e__x0020_protokolli_x0020_i_x0020_aktit xmlns="0e656187-b300-4fb0-8bf4-3a50f872073c">3998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3517D1-E4D3-43E6-8948-23D9733908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2C36F7F-6A35-4182-8716-B549A7389F81}">
  <ds:schemaRefs>
    <ds:schemaRef ds:uri="http://purl.org/dc/terms/"/>
    <ds:schemaRef ds:uri="0e656187-b300-4fb0-8bf4-3a50f872073c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9BADC3A-FCA5-4C1E-8D70-36B2B13934B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</dc:creator>
  <cp:lastModifiedBy>fjora.cahani</cp:lastModifiedBy>
  <cp:revision>2</cp:revision>
  <cp:lastPrinted>2026-09-14T08:00:00Z</cp:lastPrinted>
  <dcterms:created xsi:type="dcterms:W3CDTF">2026-09-16T08:50:00Z</dcterms:created>
  <dcterms:modified xsi:type="dcterms:W3CDTF">2026-09-16T08:50:00Z</dcterms:modified>
</cp:coreProperties>
</file>