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A346A" w14:textId="77777777" w:rsidR="00420682" w:rsidRPr="00D33C23" w:rsidRDefault="00C97389" w:rsidP="00D33C2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33C23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3B68BAF4" w:rsidR="00024790" w:rsidRPr="00D33C23" w:rsidRDefault="002009A1" w:rsidP="00D33C2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33C23">
        <w:rPr>
          <w:rFonts w:ascii="Garamond" w:hAnsi="Garamond" w:cs="Times New Roman"/>
          <w:b/>
          <w:sz w:val="24"/>
          <w:szCs w:val="24"/>
        </w:rPr>
        <w:t>Nr.</w:t>
      </w:r>
      <w:r w:rsidR="00F62A46" w:rsidRPr="00D33C23">
        <w:rPr>
          <w:rFonts w:ascii="Garamond" w:hAnsi="Garamond" w:cs="Times New Roman"/>
          <w:b/>
          <w:sz w:val="24"/>
          <w:szCs w:val="24"/>
        </w:rPr>
        <w:t xml:space="preserve"> </w:t>
      </w:r>
      <w:r w:rsidR="00D21869" w:rsidRPr="00D33C23">
        <w:rPr>
          <w:rFonts w:ascii="Garamond" w:hAnsi="Garamond" w:cs="Times New Roman"/>
          <w:b/>
          <w:sz w:val="24"/>
          <w:szCs w:val="24"/>
        </w:rPr>
        <w:t>1</w:t>
      </w:r>
      <w:r w:rsidR="00AC6276" w:rsidRPr="00D33C23">
        <w:rPr>
          <w:rFonts w:ascii="Garamond" w:hAnsi="Garamond" w:cs="Times New Roman"/>
          <w:b/>
          <w:sz w:val="24"/>
          <w:szCs w:val="24"/>
        </w:rPr>
        <w:t>35</w:t>
      </w:r>
      <w:r w:rsidR="007748A2" w:rsidRPr="00D33C23">
        <w:rPr>
          <w:rFonts w:ascii="Garamond" w:hAnsi="Garamond" w:cs="Times New Roman"/>
          <w:b/>
          <w:sz w:val="24"/>
          <w:szCs w:val="24"/>
        </w:rPr>
        <w:t>/202</w:t>
      </w:r>
      <w:r w:rsidR="00732D70" w:rsidRPr="00D33C23">
        <w:rPr>
          <w:rFonts w:ascii="Garamond" w:hAnsi="Garamond" w:cs="Times New Roman"/>
          <w:b/>
          <w:sz w:val="24"/>
          <w:szCs w:val="24"/>
        </w:rPr>
        <w:t>6</w:t>
      </w:r>
      <w:r w:rsidRPr="00D33C23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D33C23" w:rsidRDefault="00BA6BF5" w:rsidP="00D33C2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8A03E2" w14:textId="77777777" w:rsidR="00D21869" w:rsidRPr="00D33C23" w:rsidRDefault="00D21869" w:rsidP="00D33C2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33C23">
        <w:rPr>
          <w:rFonts w:ascii="Garamond" w:hAnsi="Garamond" w:cs="Times New Roman"/>
          <w:b/>
          <w:bCs/>
          <w:sz w:val="24"/>
          <w:szCs w:val="24"/>
        </w:rPr>
        <w:t xml:space="preserve">PËR MOSZGJEDHJEN E NJË KANDIDATURE PËR ANËTAR TË KOMISIONIT </w:t>
      </w:r>
    </w:p>
    <w:p w14:paraId="4815A540" w14:textId="1635444D" w:rsidR="00D21869" w:rsidRPr="00D33C23" w:rsidRDefault="00D21869" w:rsidP="00D33C2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33C23">
        <w:rPr>
          <w:rFonts w:ascii="Garamond" w:hAnsi="Garamond" w:cs="Times New Roman"/>
          <w:b/>
          <w:bCs/>
          <w:sz w:val="24"/>
          <w:szCs w:val="24"/>
        </w:rPr>
        <w:t>TË PROKURIMIT PUBLIK</w:t>
      </w:r>
    </w:p>
    <w:p w14:paraId="017165D7" w14:textId="77777777" w:rsidR="00D21869" w:rsidRPr="00D33C23" w:rsidRDefault="00D21869" w:rsidP="00D33C23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65C978F" w14:textId="51A904B0" w:rsidR="00D21869" w:rsidRPr="00D33C23" w:rsidRDefault="00D21869" w:rsidP="00D33C2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33C23">
        <w:rPr>
          <w:rFonts w:ascii="Garamond" w:hAnsi="Garamond" w:cs="Times New Roman"/>
          <w:sz w:val="24"/>
          <w:szCs w:val="24"/>
        </w:rPr>
        <w:t>Në mbështetje të nenit 78 të Kushtetutës, nenit 25, pika 2, të ligjit nr. 162/2020</w:t>
      </w:r>
      <w:r w:rsidR="00230388">
        <w:rPr>
          <w:rFonts w:ascii="Garamond" w:hAnsi="Garamond" w:cs="Times New Roman"/>
          <w:sz w:val="24"/>
          <w:szCs w:val="24"/>
        </w:rPr>
        <w:t>,</w:t>
      </w:r>
      <w:r w:rsidRPr="00D33C23">
        <w:rPr>
          <w:rFonts w:ascii="Garamond" w:hAnsi="Garamond" w:cs="Times New Roman"/>
          <w:sz w:val="24"/>
          <w:szCs w:val="24"/>
        </w:rPr>
        <w:t xml:space="preserve"> “Për </w:t>
      </w:r>
      <w:r w:rsidR="002F4C20" w:rsidRPr="00D33C23">
        <w:rPr>
          <w:rFonts w:ascii="Garamond" w:hAnsi="Garamond" w:cs="Times New Roman"/>
          <w:sz w:val="24"/>
          <w:szCs w:val="24"/>
        </w:rPr>
        <w:t>p</w:t>
      </w:r>
      <w:r w:rsidRPr="00D33C23">
        <w:rPr>
          <w:rFonts w:ascii="Garamond" w:hAnsi="Garamond" w:cs="Times New Roman"/>
          <w:sz w:val="24"/>
          <w:szCs w:val="24"/>
        </w:rPr>
        <w:t xml:space="preserve">rokurimin </w:t>
      </w:r>
      <w:r w:rsidR="002F4C20" w:rsidRPr="00D33C23">
        <w:rPr>
          <w:rFonts w:ascii="Garamond" w:hAnsi="Garamond" w:cs="Times New Roman"/>
          <w:sz w:val="24"/>
          <w:szCs w:val="24"/>
        </w:rPr>
        <w:t>p</w:t>
      </w:r>
      <w:r w:rsidRPr="00D33C23">
        <w:rPr>
          <w:rFonts w:ascii="Garamond" w:hAnsi="Garamond" w:cs="Times New Roman"/>
          <w:sz w:val="24"/>
          <w:szCs w:val="24"/>
        </w:rPr>
        <w:t xml:space="preserve">ublik”, </w:t>
      </w:r>
      <w:r w:rsidR="002F4C20" w:rsidRPr="00D33C23">
        <w:rPr>
          <w:rFonts w:ascii="Garamond" w:hAnsi="Garamond" w:cs="Times New Roman"/>
          <w:sz w:val="24"/>
          <w:szCs w:val="24"/>
        </w:rPr>
        <w:t>i</w:t>
      </w:r>
      <w:r w:rsidRPr="00D33C23">
        <w:rPr>
          <w:rFonts w:ascii="Garamond" w:hAnsi="Garamond" w:cs="Times New Roman"/>
          <w:sz w:val="24"/>
          <w:szCs w:val="24"/>
        </w:rPr>
        <w:t xml:space="preserve"> ndryshuar, si dhe të nenit 111 të Rregullores së Kuvendit, me propozimin e Këshillit të Ministrave, </w:t>
      </w:r>
    </w:p>
    <w:p w14:paraId="592F3A77" w14:textId="77777777" w:rsidR="00D21869" w:rsidRPr="00D33C23" w:rsidRDefault="00D21869" w:rsidP="00D33C2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E2D3CE" w14:textId="159E9B0D" w:rsidR="00D21869" w:rsidRPr="00D33C23" w:rsidRDefault="00D21869" w:rsidP="00D33C2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33C23">
        <w:rPr>
          <w:rFonts w:ascii="Garamond" w:hAnsi="Garamond" w:cs="Times New Roman"/>
          <w:sz w:val="24"/>
          <w:szCs w:val="24"/>
        </w:rPr>
        <w:t>KUVENDI</w:t>
      </w:r>
    </w:p>
    <w:p w14:paraId="2FE440E1" w14:textId="77777777" w:rsidR="00D21869" w:rsidRPr="00D33C23" w:rsidRDefault="00D21869" w:rsidP="00D33C2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33C23">
        <w:rPr>
          <w:rFonts w:ascii="Garamond" w:hAnsi="Garamond" w:cs="Times New Roman"/>
          <w:sz w:val="24"/>
          <w:szCs w:val="24"/>
        </w:rPr>
        <w:t>I REPUBLIKËS SË SHQIPËRISË</w:t>
      </w:r>
    </w:p>
    <w:p w14:paraId="19DFEA42" w14:textId="77777777" w:rsidR="002F4C20" w:rsidRPr="00D33C23" w:rsidRDefault="002F4C20" w:rsidP="00D33C2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299D6AC" w14:textId="69250105" w:rsidR="00D21869" w:rsidRPr="00D33C23" w:rsidRDefault="00D21869" w:rsidP="00D33C2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D33C23">
        <w:rPr>
          <w:rFonts w:ascii="Garamond" w:hAnsi="Garamond" w:cs="Times New Roman"/>
          <w:sz w:val="24"/>
          <w:szCs w:val="24"/>
        </w:rPr>
        <w:t>VENDOSI:</w:t>
      </w:r>
    </w:p>
    <w:p w14:paraId="42CD63A5" w14:textId="77777777" w:rsidR="00D21869" w:rsidRPr="00D33C23" w:rsidRDefault="00D21869" w:rsidP="00D33C2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C747EA4" w14:textId="5CB03612" w:rsidR="00D21869" w:rsidRPr="00D33C23" w:rsidRDefault="00D21869" w:rsidP="00D33C2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33C23">
        <w:rPr>
          <w:rFonts w:ascii="Garamond" w:hAnsi="Garamond" w:cs="Times New Roman"/>
          <w:sz w:val="24"/>
          <w:szCs w:val="24"/>
        </w:rPr>
        <w:t xml:space="preserve">Moszgjedhjen e </w:t>
      </w:r>
      <w:r w:rsidR="00584AB9" w:rsidRPr="00D33C23">
        <w:rPr>
          <w:rFonts w:ascii="Garamond" w:hAnsi="Garamond" w:cs="Times New Roman"/>
          <w:sz w:val="24"/>
          <w:szCs w:val="24"/>
        </w:rPr>
        <w:t xml:space="preserve">zonjës </w:t>
      </w:r>
      <w:r w:rsidR="00230388" w:rsidRPr="00D33C23">
        <w:rPr>
          <w:rFonts w:ascii="Garamond" w:hAnsi="Garamond" w:cs="Times New Roman"/>
          <w:sz w:val="24"/>
          <w:szCs w:val="24"/>
        </w:rPr>
        <w:t xml:space="preserve">Lorena Beqiri </w:t>
      </w:r>
      <w:r w:rsidR="002F4C20" w:rsidRPr="00D33C23">
        <w:rPr>
          <w:rFonts w:ascii="Garamond" w:hAnsi="Garamond" w:cs="Times New Roman"/>
          <w:sz w:val="24"/>
          <w:szCs w:val="24"/>
        </w:rPr>
        <w:t>a</w:t>
      </w:r>
      <w:r w:rsidRPr="00D33C23">
        <w:rPr>
          <w:rFonts w:ascii="Garamond" w:hAnsi="Garamond" w:cs="Times New Roman"/>
          <w:sz w:val="24"/>
          <w:szCs w:val="24"/>
        </w:rPr>
        <w:t>nëtar</w:t>
      </w:r>
      <w:r w:rsidR="00584AB9" w:rsidRPr="00D33C23">
        <w:rPr>
          <w:rFonts w:ascii="Garamond" w:hAnsi="Garamond" w:cs="Times New Roman"/>
          <w:sz w:val="24"/>
          <w:szCs w:val="24"/>
        </w:rPr>
        <w:t>e</w:t>
      </w:r>
      <w:r w:rsidRPr="00D33C23">
        <w:rPr>
          <w:rFonts w:ascii="Garamond" w:hAnsi="Garamond" w:cs="Times New Roman"/>
          <w:sz w:val="24"/>
          <w:szCs w:val="24"/>
        </w:rPr>
        <w:t xml:space="preserve"> të Komisionit të Prokurimit Publik.</w:t>
      </w:r>
    </w:p>
    <w:p w14:paraId="78C7E0F4" w14:textId="5D6D70BB" w:rsidR="00221AAC" w:rsidRPr="00D33C23" w:rsidRDefault="00D21869" w:rsidP="00D33C2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33C23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367B176" w14:textId="77777777" w:rsidR="007120E8" w:rsidRPr="00D33C23" w:rsidRDefault="007120E8" w:rsidP="00D33C2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70DD9EB" w14:textId="5089B744" w:rsidR="00740D48" w:rsidRPr="00D33C23" w:rsidRDefault="00D96C4B" w:rsidP="00D33C23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D33C23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63966BCB" w14:textId="63C6EC27" w:rsidR="00740D48" w:rsidRPr="00D33C23" w:rsidRDefault="00D96C4B" w:rsidP="00D33C23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D33C2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D33C23" w:rsidRPr="00D33C2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1CB23BAA" w14:textId="77777777" w:rsidR="0052203F" w:rsidRPr="00D33C23" w:rsidRDefault="0052203F" w:rsidP="00D33C23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49576AF9" w14:textId="6F173B62" w:rsidR="00976A3C" w:rsidRPr="00D33C23" w:rsidRDefault="00976A3C" w:rsidP="00D33C23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33C23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D33C23">
        <w:rPr>
          <w:rFonts w:ascii="Garamond" w:hAnsi="Garamond" w:cs="Times New Roman"/>
          <w:bCs/>
          <w:sz w:val="24"/>
          <w:szCs w:val="24"/>
        </w:rPr>
        <w:t xml:space="preserve"> </w:t>
      </w:r>
      <w:r w:rsidR="002F4C20" w:rsidRPr="00D33C23">
        <w:rPr>
          <w:rFonts w:ascii="Garamond" w:hAnsi="Garamond" w:cs="Times New Roman"/>
          <w:bCs/>
          <w:sz w:val="24"/>
          <w:szCs w:val="24"/>
        </w:rPr>
        <w:t>23.7.</w:t>
      </w:r>
      <w:r w:rsidR="007748A2" w:rsidRPr="00D33C23">
        <w:rPr>
          <w:rFonts w:ascii="Garamond" w:hAnsi="Garamond" w:cs="Times New Roman"/>
          <w:bCs/>
          <w:sz w:val="24"/>
          <w:szCs w:val="24"/>
        </w:rPr>
        <w:t>202</w:t>
      </w:r>
      <w:r w:rsidR="00732D70" w:rsidRPr="00D33C23">
        <w:rPr>
          <w:rFonts w:ascii="Garamond" w:hAnsi="Garamond" w:cs="Times New Roman"/>
          <w:bCs/>
          <w:sz w:val="24"/>
          <w:szCs w:val="24"/>
        </w:rPr>
        <w:t>6</w:t>
      </w:r>
      <w:r w:rsidR="00230388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159909DE" w14:textId="77777777" w:rsidR="008A170D" w:rsidRPr="00D33C23" w:rsidRDefault="008A170D" w:rsidP="00D33C2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sectPr w:rsidR="008A170D" w:rsidRPr="00D33C23" w:rsidSect="009836A2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6AC030" w14:textId="77777777" w:rsidR="00D33C23" w:rsidRDefault="00D33C23" w:rsidP="00420682">
      <w:pPr>
        <w:spacing w:after="0" w:line="240" w:lineRule="auto"/>
      </w:pPr>
      <w:r>
        <w:separator/>
      </w:r>
    </w:p>
  </w:endnote>
  <w:endnote w:type="continuationSeparator" w:id="0">
    <w:p w14:paraId="37B22A10" w14:textId="77777777" w:rsidR="00D33C23" w:rsidRDefault="00D33C23" w:rsidP="00420682">
      <w:pPr>
        <w:spacing w:after="0" w:line="240" w:lineRule="auto"/>
      </w:pPr>
      <w:r>
        <w:continuationSeparator/>
      </w:r>
    </w:p>
  </w:endnote>
  <w:endnote w:type="continuationNotice" w:id="1">
    <w:p w14:paraId="559A5060" w14:textId="77777777" w:rsidR="004040E8" w:rsidRDefault="004040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D33C23" w:rsidRDefault="00D33C23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D33C23" w:rsidRDefault="00D33C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8A72D8" w14:textId="77777777" w:rsidR="00D33C23" w:rsidRDefault="00D33C23" w:rsidP="00420682">
      <w:pPr>
        <w:spacing w:after="0" w:line="240" w:lineRule="auto"/>
      </w:pPr>
      <w:r>
        <w:separator/>
      </w:r>
    </w:p>
  </w:footnote>
  <w:footnote w:type="continuationSeparator" w:id="0">
    <w:p w14:paraId="54C15F45" w14:textId="77777777" w:rsidR="00D33C23" w:rsidRDefault="00D33C23" w:rsidP="00420682">
      <w:pPr>
        <w:spacing w:after="0" w:line="240" w:lineRule="auto"/>
      </w:pPr>
      <w:r>
        <w:continuationSeparator/>
      </w:r>
    </w:p>
  </w:footnote>
  <w:footnote w:type="continuationNotice" w:id="1">
    <w:p w14:paraId="3CC0BB85" w14:textId="77777777" w:rsidR="004040E8" w:rsidRDefault="004040E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0F6944"/>
    <w:rsid w:val="00101BA0"/>
    <w:rsid w:val="00106F6D"/>
    <w:rsid w:val="0011415C"/>
    <w:rsid w:val="00117D28"/>
    <w:rsid w:val="00121E29"/>
    <w:rsid w:val="00122D1F"/>
    <w:rsid w:val="0012550D"/>
    <w:rsid w:val="0012562C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054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0388"/>
    <w:rsid w:val="00233280"/>
    <w:rsid w:val="00234BD8"/>
    <w:rsid w:val="00240C54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4C20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76095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3F717C"/>
    <w:rsid w:val="0040042E"/>
    <w:rsid w:val="00403430"/>
    <w:rsid w:val="00403A89"/>
    <w:rsid w:val="004040E8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84AB9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2014"/>
    <w:rsid w:val="007031E5"/>
    <w:rsid w:val="00703E15"/>
    <w:rsid w:val="00707B70"/>
    <w:rsid w:val="007120E8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44590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170D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6A2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C627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31E7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0F22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0663B"/>
    <w:rsid w:val="00D127E2"/>
    <w:rsid w:val="00D21869"/>
    <w:rsid w:val="00D23C4B"/>
    <w:rsid w:val="00D24B56"/>
    <w:rsid w:val="00D33C23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77FC1"/>
    <w:rsid w:val="00E82905"/>
    <w:rsid w:val="00E9471E"/>
    <w:rsid w:val="00EA6E3A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</Nr_x002e__x0020_akti>
    <Data_x0020_e_x0020_Krijimit xmlns="0e656187-b300-4fb0-8bf4-3a50f872073c">2026-07-28T10:57:36Z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moszgjedhjen e një kanditature për anëtar të Komisionit të Prokurimit Publik</Titulli>
    <Modifikuesi xmlns="0e656187-b300-4fb0-8bf4-3a50f872073c">keisina.zace</Modifikuesi>
    <Nr_x002e__x0020_prot_x0020_QBZ xmlns="0e656187-b300-4fb0-8bf4-3a50f872073c">1729/17</Nr_x002e__x0020_prot_x0020_QBZ>
    <Data_x0020_e_x0020_Modifikimit xmlns="0e656187-b300-4fb0-8bf4-3a50f872073c">2026-07-28T11:23:00Z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FD3912227E44A89C176783BFEF14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0703D-1F43-4750-9BD3-7D23D3CE6E37}">
  <ds:schemaRefs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915246E-9A53-45D4-AC57-45CFADC8E3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FA0F7A-D9EE-4E26-8DE8-862CD98F2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FA58AF-85CC-4382-A1DB-9EF4155904E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moszgjedhjen e një kanditature për anëtar të Komisionit të Prokurimit Publik</dc:title>
  <dc:creator>gazmend.hanku</dc:creator>
  <cp:lastModifiedBy>fjora.cahani</cp:lastModifiedBy>
  <cp:revision>4</cp:revision>
  <cp:lastPrinted>2026-07-27T09:41:00Z</cp:lastPrinted>
  <dcterms:created xsi:type="dcterms:W3CDTF">2026-07-28T11:10:00Z</dcterms:created>
  <dcterms:modified xsi:type="dcterms:W3CDTF">2026-07-28T11:45:00Z</dcterms:modified>
</cp:coreProperties>
</file>