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73211" w14:textId="61A60AD5" w:rsidR="00841C0C" w:rsidRPr="00A84CF3" w:rsidRDefault="00841C0C" w:rsidP="00B72A8E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</w:t>
      </w:r>
    </w:p>
    <w:p w14:paraId="14789556" w14:textId="246246DA" w:rsidR="00841C0C" w:rsidRPr="00A84CF3" w:rsidRDefault="00841C0C" w:rsidP="00B72A8E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96493E"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>9</w:t>
      </w:r>
      <w:r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</w:t>
      </w:r>
      <w:r w:rsidR="00B72A8E"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datë </w:t>
      </w:r>
      <w:r w:rsidR="00DA4CCB"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>1</w:t>
      </w:r>
      <w:r w:rsidR="0096493E"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>5</w:t>
      </w:r>
      <w:r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1C4AA6"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>4</w:t>
      </w:r>
      <w:r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>.202</w:t>
      </w:r>
      <w:r w:rsidR="00451CBB" w:rsidRPr="00A84CF3">
        <w:rPr>
          <w:rFonts w:ascii="Garamond" w:hAnsi="Garamond"/>
          <w:b/>
          <w:color w:val="000000" w:themeColor="text1"/>
          <w:sz w:val="24"/>
          <w:szCs w:val="24"/>
          <w:lang w:val="sq-AL"/>
        </w:rPr>
        <w:t>6</w:t>
      </w:r>
    </w:p>
    <w:p w14:paraId="2D4BDB86" w14:textId="77777777" w:rsidR="00841C0C" w:rsidRPr="00A84CF3" w:rsidRDefault="00841C0C" w:rsidP="00B72A8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032812DC" w14:textId="6D8F0821" w:rsidR="003B407B" w:rsidRPr="00A84CF3" w:rsidRDefault="00546685" w:rsidP="00B72A8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A84CF3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PËR</w:t>
      </w:r>
      <w:r w:rsidR="00451CBB" w:rsidRPr="00A84CF3">
        <w:rPr>
          <w:rFonts w:ascii="Garamond" w:hAnsi="Garamond"/>
          <w:b/>
          <w:sz w:val="24"/>
          <w:szCs w:val="24"/>
          <w:lang w:val="sq-AL"/>
        </w:rPr>
        <w:t xml:space="preserve"> MIRATIMIN E </w:t>
      </w:r>
      <w:r w:rsidR="00451CBB" w:rsidRPr="00A84CF3">
        <w:rPr>
          <w:rFonts w:ascii="Garamond" w:eastAsiaTheme="minorEastAsia" w:hAnsi="Garamond"/>
          <w:b/>
          <w:sz w:val="24"/>
          <w:szCs w:val="24"/>
          <w:lang w:val="sq-AL"/>
        </w:rPr>
        <w:t xml:space="preserve">ÇMIMIT TAVAN TË TREGTIMIT ME SHUMICË/PAKICË TË </w:t>
      </w:r>
      <w:r w:rsidR="00451CBB" w:rsidRPr="00A84CF3">
        <w:rPr>
          <w:rFonts w:ascii="Garamond" w:eastAsia="Arial" w:hAnsi="Garamond"/>
          <w:b/>
          <w:sz w:val="24"/>
          <w:szCs w:val="24"/>
          <w:lang w:val="sq-AL"/>
        </w:rPr>
        <w:t>NËNPRODUKTEVE TË NAFTËS DHE TË GAZIT</w:t>
      </w:r>
    </w:p>
    <w:p w14:paraId="7BB63BED" w14:textId="77777777" w:rsidR="00CD26A2" w:rsidRPr="00A84CF3" w:rsidRDefault="00CD26A2" w:rsidP="00B72A8E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29DAD18E" w14:textId="64EC9078" w:rsidR="00F97E5F" w:rsidRPr="00A84CF3" w:rsidRDefault="00451CBB" w:rsidP="00B72A8E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A84CF3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Transparencës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Kufizimit të Përkohshëm të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Nënprodukteve 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Naftës 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="00A314C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 186, datë 19.3.2026</w:t>
      </w:r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</w:t>
      </w:r>
      <w:r w:rsidR="000D77F5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tregun e hidrokarbureve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zbatim të nenit 21/3 dhe </w:t>
      </w:r>
      <w:bookmarkStart w:id="0" w:name="_Hlk226112827"/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21/5 të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8450, datë 24.2.1999</w:t>
      </w:r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</w:t>
      </w:r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gazit dhe nënprodukteve të tyre”, të ndryshuar</w:t>
      </w:r>
      <w:bookmarkEnd w:id="0"/>
      <w:r w:rsidR="004550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bookmarkStart w:id="1" w:name="_GoBack"/>
      <w:bookmarkEnd w:id="1"/>
      <w:r w:rsidR="008C2FD4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 të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aktit normativ </w:t>
      </w:r>
      <w:r w:rsidR="008C2FD4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</w:t>
      </w:r>
      <w:r w:rsidR="00DB4653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</w:t>
      </w:r>
      <w:r w:rsidR="008C2FD4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2F5B3E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datë </w:t>
      </w:r>
      <w:r w:rsidR="008C2FD4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3.4.2026</w:t>
      </w:r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shtesë në ligjin nr. 61/2012, </w:t>
      </w:r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8C2FD4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akcizat në Republikën e Shqipërisë</w:t>
      </w:r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8C2FD4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A84CF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ndryshuar</w:t>
      </w:r>
      <w:r w:rsidR="002F5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5C5F0D0A" w14:textId="77777777" w:rsidR="00451CBB" w:rsidRPr="00A84CF3" w:rsidRDefault="00451CBB" w:rsidP="00B72A8E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76959F5" w14:textId="7F5D5733" w:rsidR="00483A3F" w:rsidRPr="00A84CF3" w:rsidRDefault="00546685" w:rsidP="00B72A8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A84CF3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435A94AE" w14:textId="77777777" w:rsidR="008C2FD4" w:rsidRPr="00A84CF3" w:rsidRDefault="008C2FD4" w:rsidP="00B72A8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122E99CE" w14:textId="61C787DB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2F5B3E" w:rsidRPr="00A84CF3">
        <w:rPr>
          <w:rFonts w:ascii="Garamond" w:hAnsi="Garamond" w:cs="Garamond"/>
          <w:color w:val="000000"/>
          <w:sz w:val="24"/>
          <w:szCs w:val="24"/>
          <w:lang w:val="sq-AL"/>
        </w:rPr>
        <w:t>benzinë 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standardit 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SSHEN</w:t>
      </w:r>
      <w:proofErr w:type="spellEnd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2282018 dhe </w:t>
      </w:r>
      <w:r w:rsidR="002F5B3E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</w:t>
      </w:r>
      <w:r w:rsidR="002F5B3E"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gazoil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standardit 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SSHEN</w:t>
      </w:r>
      <w:proofErr w:type="spellEnd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5902018. </w:t>
      </w:r>
    </w:p>
    <w:p w14:paraId="49C74FD5" w14:textId="3EB3C1A3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2. Vlera “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Premio</w:t>
      </w:r>
      <w:proofErr w:type="spellEnd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247501DC" w14:textId="778A961A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3. Çmimet e miratuara nga Bordi, të cilat reflektojnë çmimet e nënprodukteve në </w:t>
      </w:r>
      <w:r w:rsidR="002F5B3E" w:rsidRPr="00A84CF3">
        <w:rPr>
          <w:rFonts w:ascii="Garamond" w:hAnsi="Garamond" w:cs="Garamond"/>
          <w:color w:val="000000"/>
          <w:sz w:val="24"/>
          <w:szCs w:val="24"/>
          <w:lang w:val="sq-AL"/>
        </w:rPr>
        <w:t>bursë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, të publikuara nga agjencia ndërkombëtare “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S&amp;P</w:t>
      </w:r>
      <w:proofErr w:type="spellEnd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Global 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Platts</w:t>
      </w:r>
      <w:proofErr w:type="spellEnd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në 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USD</w:t>
      </w:r>
      <w:proofErr w:type="spellEnd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, në kushtet e l</w:t>
      </w:r>
      <w:r w:rsidR="002F5B3E">
        <w:rPr>
          <w:rFonts w:ascii="Garamond" w:hAnsi="Garamond" w:cs="Garamond"/>
          <w:color w:val="000000"/>
          <w:sz w:val="24"/>
          <w:szCs w:val="24"/>
          <w:lang w:val="sq-AL"/>
        </w:rPr>
        <w:t>i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vrimit 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FOB</w:t>
      </w:r>
      <w:proofErr w:type="spellEnd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Med</w:t>
      </w:r>
      <w:proofErr w:type="spellEnd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07CEC7C2" w14:textId="3A3FAA38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4. Çmimet tavan/maksimale të tregtimit me shumicë dhe </w:t>
      </w:r>
      <w:r w:rsidR="0026422D">
        <w:rPr>
          <w:rFonts w:ascii="Garamond" w:hAnsi="Garamond" w:cs="Garamond"/>
          <w:color w:val="000000"/>
          <w:sz w:val="24"/>
          <w:szCs w:val="24"/>
          <w:lang w:val="sq-AL"/>
        </w:rPr>
        <w:t xml:space="preserve">me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pakicë të nënprodukteve, pas zbatimit të metodologjisë të përcaktuar në ligjin nr. 8450, datë 24.2.1999, </w:t>
      </w:r>
      <w:r w:rsidR="0026422D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ndryshuar, janë si më poshtë:</w:t>
      </w:r>
    </w:p>
    <w:p w14:paraId="6FE6F20D" w14:textId="2076634F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bCs/>
          <w:iCs/>
          <w:color w:val="000000"/>
          <w:sz w:val="24"/>
          <w:szCs w:val="24"/>
          <w:lang w:val="sq-AL"/>
        </w:rPr>
        <w:t>a</w:t>
      </w:r>
      <w:r w:rsidR="00A84CF3" w:rsidRPr="00A84CF3">
        <w:rPr>
          <w:rFonts w:ascii="Garamond" w:hAnsi="Garamond" w:cs="Garamond"/>
          <w:bCs/>
          <w:iCs/>
          <w:color w:val="000000"/>
          <w:sz w:val="24"/>
          <w:szCs w:val="24"/>
          <w:lang w:val="sq-AL"/>
        </w:rPr>
        <w:t>)</w:t>
      </w:r>
      <w:r w:rsidRPr="00A84CF3">
        <w:rPr>
          <w:rFonts w:ascii="Garamond" w:hAnsi="Garamond" w:cs="Garamond"/>
          <w:bCs/>
          <w:i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A84CF3">
        <w:rPr>
          <w:rFonts w:ascii="Garamond" w:hAnsi="Garamond" w:cs="Garamond"/>
          <w:bCs/>
          <w:iCs/>
          <w:color w:val="000000"/>
          <w:sz w:val="24"/>
          <w:szCs w:val="24"/>
          <w:lang w:val="sq-AL"/>
        </w:rPr>
        <w:t>max</w:t>
      </w:r>
      <w:proofErr w:type="spellEnd"/>
      <w:r w:rsidRPr="00A84CF3">
        <w:rPr>
          <w:rFonts w:ascii="Garamond" w:hAnsi="Garamond" w:cs="Garamond"/>
          <w:bCs/>
          <w:iCs/>
          <w:color w:val="000000"/>
          <w:sz w:val="24"/>
          <w:szCs w:val="24"/>
          <w:lang w:val="sq-AL"/>
        </w:rPr>
        <w:t>), për shitjen me shumicë të produkteve</w:t>
      </w:r>
      <w:r w:rsidR="00A84CF3">
        <w:rPr>
          <w:rFonts w:ascii="Garamond" w:hAnsi="Garamond" w:cs="Garamond"/>
          <w:bCs/>
          <w:iCs/>
          <w:color w:val="000000"/>
          <w:sz w:val="24"/>
          <w:szCs w:val="24"/>
          <w:lang w:val="sq-AL"/>
        </w:rPr>
        <w:t>:</w:t>
      </w:r>
    </w:p>
    <w:p w14:paraId="09E0D43D" w14:textId="35075A00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195 </w:t>
      </w:r>
      <w:r w:rsidR="00A84CF3" w:rsidRPr="00A84CF3">
        <w:rPr>
          <w:rFonts w:ascii="Garamond" w:hAnsi="Garamond" w:cs="Garamond"/>
          <w:color w:val="000000"/>
          <w:sz w:val="24"/>
          <w:szCs w:val="24"/>
          <w:lang w:val="sq-AL"/>
        </w:rPr>
        <w:t>lekë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/litri për gazoilin;</w:t>
      </w:r>
    </w:p>
    <w:p w14:paraId="113AD0D9" w14:textId="45A08B5F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162 </w:t>
      </w:r>
      <w:r w:rsidR="00A84CF3" w:rsidRPr="00A84CF3">
        <w:rPr>
          <w:rFonts w:ascii="Garamond" w:hAnsi="Garamond" w:cs="Garamond"/>
          <w:color w:val="000000"/>
          <w:sz w:val="24"/>
          <w:szCs w:val="24"/>
          <w:lang w:val="sq-AL"/>
        </w:rPr>
        <w:t>lekë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/litri për benzinën.</w:t>
      </w:r>
    </w:p>
    <w:p w14:paraId="5733C699" w14:textId="78CC9328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bCs/>
          <w:color w:val="000000"/>
          <w:sz w:val="24"/>
          <w:szCs w:val="24"/>
          <w:lang w:val="sq-AL"/>
        </w:rPr>
        <w:t>b</w:t>
      </w:r>
      <w:r w:rsidR="00A84CF3" w:rsidRPr="00A84CF3">
        <w:rPr>
          <w:rFonts w:ascii="Garamond" w:hAnsi="Garamond" w:cs="Garamond"/>
          <w:bCs/>
          <w:color w:val="000000"/>
          <w:sz w:val="24"/>
          <w:szCs w:val="24"/>
          <w:lang w:val="sq-AL"/>
        </w:rPr>
        <w:t>)</w:t>
      </w:r>
      <w:r w:rsidRPr="00A84CF3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A84CF3">
        <w:rPr>
          <w:rFonts w:ascii="Garamond" w:hAnsi="Garamond" w:cs="Garamond"/>
          <w:bCs/>
          <w:color w:val="000000"/>
          <w:sz w:val="24"/>
          <w:szCs w:val="24"/>
          <w:lang w:val="sq-AL"/>
        </w:rPr>
        <w:t>max</w:t>
      </w:r>
      <w:proofErr w:type="spellEnd"/>
      <w:r w:rsidRPr="00A84CF3">
        <w:rPr>
          <w:rFonts w:ascii="Garamond" w:hAnsi="Garamond" w:cs="Garamond"/>
          <w:bCs/>
          <w:color w:val="000000"/>
          <w:sz w:val="24"/>
          <w:szCs w:val="24"/>
          <w:lang w:val="sq-AL"/>
        </w:rPr>
        <w:t>) për shitjen me pakicë të produkteve</w:t>
      </w:r>
      <w:r w:rsidR="00A84CF3">
        <w:rPr>
          <w:rFonts w:ascii="Garamond" w:hAnsi="Garamond" w:cs="Garamond"/>
          <w:bCs/>
          <w:color w:val="000000"/>
          <w:sz w:val="24"/>
          <w:szCs w:val="24"/>
          <w:lang w:val="sq-AL"/>
        </w:rPr>
        <w:t>: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7856C095" w14:textId="552F5C67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207 </w:t>
      </w:r>
      <w:r w:rsidR="00A84CF3" w:rsidRPr="00A84CF3">
        <w:rPr>
          <w:rFonts w:ascii="Garamond" w:hAnsi="Garamond" w:cs="Garamond"/>
          <w:color w:val="000000"/>
          <w:sz w:val="24"/>
          <w:szCs w:val="24"/>
          <w:lang w:val="sq-AL"/>
        </w:rPr>
        <w:t>lekë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/litri për gazoilin;</w:t>
      </w:r>
    </w:p>
    <w:p w14:paraId="33270EA3" w14:textId="2B7AFCE1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174 </w:t>
      </w:r>
      <w:r w:rsidR="00A84CF3" w:rsidRPr="00A84CF3">
        <w:rPr>
          <w:rFonts w:ascii="Garamond" w:hAnsi="Garamond" w:cs="Garamond"/>
          <w:color w:val="000000"/>
          <w:sz w:val="24"/>
          <w:szCs w:val="24"/>
          <w:lang w:val="sq-AL"/>
        </w:rPr>
        <w:t>lekë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/litri për benzinën</w:t>
      </w:r>
      <w:r w:rsidR="0026422D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710CB4CA" w14:textId="78840FE1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5. Referuar </w:t>
      </w:r>
      <w:r w:rsidR="00A84CF3"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aktit normativ nr. 1, datë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3.4.2026</w:t>
      </w:r>
      <w:r w:rsidR="0026422D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një shtesë në ligjin nr. 61/2012, </w:t>
      </w:r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Për akcizat në Republikën e Shqipërisë</w:t>
      </w:r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A84CF3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/litri, apo për benzinën është më i lartë se 200 lek</w:t>
      </w:r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A84CF3"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aktit normativ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551C3B11" w14:textId="20C9F477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6. Ngarkohet </w:t>
      </w:r>
      <w:r w:rsidR="00A84CF3" w:rsidRPr="00A84CF3">
        <w:rPr>
          <w:rFonts w:ascii="Garamond" w:hAnsi="Garamond" w:cs="Garamond"/>
          <w:color w:val="000000"/>
          <w:sz w:val="24"/>
          <w:szCs w:val="24"/>
          <w:lang w:val="sq-AL"/>
        </w:rPr>
        <w:t>administrata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944770" w:rsidRPr="00A84CF3">
        <w:rPr>
          <w:rFonts w:ascii="Garamond" w:hAnsi="Garamond" w:cs="Garamond"/>
          <w:color w:val="000000"/>
          <w:sz w:val="24"/>
          <w:szCs w:val="24"/>
          <w:lang w:val="sq-AL"/>
        </w:rPr>
        <w:t>gazoil</w:t>
      </w:r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944770"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sipas kodit të 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NKM</w:t>
      </w:r>
      <w:proofErr w:type="spellEnd"/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-së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: 27101944 me 39.376230 lekë/litri, dhe për produktin </w:t>
      </w:r>
      <w:r w:rsidR="00944770" w:rsidRPr="00A84CF3">
        <w:rPr>
          <w:rFonts w:ascii="Garamond" w:hAnsi="Garamond" w:cs="Garamond"/>
          <w:color w:val="000000"/>
          <w:sz w:val="24"/>
          <w:szCs w:val="24"/>
          <w:lang w:val="sq-AL"/>
        </w:rPr>
        <w:t>benzinë</w:t>
      </w:r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944770"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sipas kodeve të </w:t>
      </w:r>
      <w:proofErr w:type="spellStart"/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NKM</w:t>
      </w:r>
      <w:proofErr w:type="spellEnd"/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-së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: 27101245 dhe 27101249 me 39.376230 lekë/litri.</w:t>
      </w:r>
    </w:p>
    <w:p w14:paraId="6A6E5602" w14:textId="0A54335D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7. Asnjë operator ekonomik nuk mund t</w:t>
      </w:r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i tregtojë këto nënprodukte mbi çmimet tavan të </w:t>
      </w:r>
      <w:r w:rsidR="00944770"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vendimit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të Bordit. Çdo operator ekonomik me shumicë dhe pakicë</w:t>
      </w:r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është i lirë t</w:t>
      </w:r>
      <w:r w:rsidR="00944770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i tregtojë këto nënprodukte me çmime më të ul</w:t>
      </w:r>
      <w:r w:rsidR="00A84CF3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ta se çmimet tavan/maksimale të miratuara nga Bordi.</w:t>
      </w:r>
    </w:p>
    <w:p w14:paraId="163C175B" w14:textId="27FBD0FE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8. Efektet e këtij vendimi fillojnë në datë 15.4.2026, ora 13:30, deri në një njoftim të dytë të marrë në mbledhjen e radhës. Ky vendim është i detyrueshëm për të gjitha shoqëritë që tregtojnë me shumicë/pakicë produktet dhe nënproduktet e naftës dhe gazit, në zbatim të </w:t>
      </w:r>
      <w:r w:rsidR="00A84CF3"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ligjit 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8450, datë 24.2.1999</w:t>
      </w:r>
      <w:r w:rsidR="00A84CF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përpunimin, transportimin dhe tregtimin e naftës të gazit dhe nënprodukteve të tyre”, të ndryshuar. </w:t>
      </w:r>
    </w:p>
    <w:p w14:paraId="5740CAB5" w14:textId="188A1847" w:rsidR="00B72A8E" w:rsidRPr="00A84CF3" w:rsidRDefault="00B72A8E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 xml:space="preserve">9. Ky vendim të publikohet në </w:t>
      </w:r>
      <w:r w:rsidR="00944770" w:rsidRPr="00A84CF3">
        <w:rPr>
          <w:rFonts w:ascii="Garamond" w:hAnsi="Garamond" w:cs="Garamond"/>
          <w:color w:val="000000"/>
          <w:sz w:val="24"/>
          <w:szCs w:val="24"/>
          <w:lang w:val="sq-AL"/>
        </w:rPr>
        <w:t>Fletoren Zyrtare</w:t>
      </w:r>
      <w:r w:rsidRPr="00A84CF3">
        <w:rPr>
          <w:rFonts w:ascii="Garamond" w:hAnsi="Garamond" w:cs="Garamond"/>
          <w:color w:val="000000"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5B2710E6" w14:textId="77777777" w:rsidR="00944770" w:rsidRDefault="00944770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7EF4E54" w14:textId="3E54ED79" w:rsidR="00A84CF3" w:rsidRDefault="00944770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84CF3">
        <w:rPr>
          <w:rFonts w:ascii="Garamond" w:hAnsi="Garamond" w:cs="Times New Roman"/>
          <w:b/>
          <w:bCs/>
          <w:sz w:val="24"/>
          <w:szCs w:val="24"/>
          <w:lang w:val="sq-AL"/>
        </w:rPr>
        <w:t>Kryetar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e: </w:t>
      </w:r>
      <w:proofErr w:type="spellStart"/>
      <w:r w:rsidRPr="00944770">
        <w:rPr>
          <w:rFonts w:ascii="Garamond" w:hAnsi="Garamond" w:cs="Times New Roman"/>
          <w:bCs/>
          <w:sz w:val="24"/>
          <w:szCs w:val="24"/>
          <w:lang w:val="sq-AL"/>
        </w:rPr>
        <w:t>Delina</w:t>
      </w:r>
      <w:proofErr w:type="spellEnd"/>
      <w:r w:rsidRPr="0094477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944770">
        <w:rPr>
          <w:rFonts w:ascii="Garamond" w:hAnsi="Garamond" w:cs="Times New Roman"/>
          <w:bCs/>
          <w:sz w:val="24"/>
          <w:szCs w:val="24"/>
          <w:lang w:val="sq-AL"/>
        </w:rPr>
        <w:t>Ibrahimaj</w:t>
      </w:r>
      <w:proofErr w:type="spellEnd"/>
    </w:p>
    <w:p w14:paraId="7F6DB146" w14:textId="60788D99" w:rsidR="00944770" w:rsidRPr="00944770" w:rsidRDefault="00944770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84CF3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>Anëtar</w:t>
      </w:r>
      <w:r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ë: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Enea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Karakaci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Arjana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Dyrmishi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Ilir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Binaj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Besmir Beja</w:t>
      </w:r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Ilia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Gjermani</w:t>
      </w:r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Mariglen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Bregu</w:t>
      </w:r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Sezar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Beqaj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Nimet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Veliaj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Dritan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Basha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Arlind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Fida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Klaudio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Gega</w:t>
      </w:r>
    </w:p>
    <w:p w14:paraId="0913A311" w14:textId="77777777" w:rsidR="00944770" w:rsidRPr="00944770" w:rsidRDefault="00944770" w:rsidP="00B72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DF6A38E" w14:textId="163DA8F9" w:rsidR="008C2FD4" w:rsidRPr="00A84CF3" w:rsidRDefault="008C2FD4" w:rsidP="00B72A8E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A84CF3" w:rsidSect="008A0348">
      <w:headerReference w:type="default" r:id="rId13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28BCA" w14:textId="77777777" w:rsidR="00A84CF3" w:rsidRDefault="00A84CF3" w:rsidP="0036617C">
      <w:pPr>
        <w:spacing w:after="0" w:line="240" w:lineRule="auto"/>
      </w:pPr>
      <w:r>
        <w:separator/>
      </w:r>
    </w:p>
  </w:endnote>
  <w:endnote w:type="continuationSeparator" w:id="0">
    <w:p w14:paraId="38346C48" w14:textId="77777777" w:rsidR="00A84CF3" w:rsidRDefault="00A84CF3" w:rsidP="0036617C">
      <w:pPr>
        <w:spacing w:after="0" w:line="240" w:lineRule="auto"/>
      </w:pPr>
      <w:r>
        <w:continuationSeparator/>
      </w:r>
    </w:p>
  </w:endnote>
  <w:endnote w:type="continuationNotice" w:id="1">
    <w:p w14:paraId="5CAF5904" w14:textId="77777777" w:rsidR="00A84CF3" w:rsidRDefault="00A84C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4E601" w14:textId="77777777" w:rsidR="00A84CF3" w:rsidRDefault="00A84CF3" w:rsidP="0036617C">
      <w:pPr>
        <w:spacing w:after="0" w:line="240" w:lineRule="auto"/>
      </w:pPr>
      <w:r>
        <w:separator/>
      </w:r>
    </w:p>
  </w:footnote>
  <w:footnote w:type="continuationSeparator" w:id="0">
    <w:p w14:paraId="350C91DC" w14:textId="77777777" w:rsidR="00A84CF3" w:rsidRDefault="00A84CF3" w:rsidP="0036617C">
      <w:pPr>
        <w:spacing w:after="0" w:line="240" w:lineRule="auto"/>
      </w:pPr>
      <w:r>
        <w:continuationSeparator/>
      </w:r>
    </w:p>
  </w:footnote>
  <w:footnote w:type="continuationNotice" w:id="1">
    <w:p w14:paraId="64A8D18B" w14:textId="77777777" w:rsidR="00A84CF3" w:rsidRDefault="00A84C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A84CF3" w:rsidRPr="0036617C" w:rsidRDefault="00A84CF3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B7066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27F30"/>
    <w:rsid w:val="00231366"/>
    <w:rsid w:val="00233D1A"/>
    <w:rsid w:val="0025177F"/>
    <w:rsid w:val="00253DF7"/>
    <w:rsid w:val="0026422D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5B3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500A2"/>
    <w:rsid w:val="0045183A"/>
    <w:rsid w:val="00451CBB"/>
    <w:rsid w:val="00452127"/>
    <w:rsid w:val="0045501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26A9"/>
    <w:rsid w:val="004B48F3"/>
    <w:rsid w:val="004C16CE"/>
    <w:rsid w:val="004C41B6"/>
    <w:rsid w:val="004C565E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43082"/>
    <w:rsid w:val="00744A12"/>
    <w:rsid w:val="0074603E"/>
    <w:rsid w:val="00751523"/>
    <w:rsid w:val="00757327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60E51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4770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4CF3"/>
    <w:rsid w:val="00A87E60"/>
    <w:rsid w:val="00A90927"/>
    <w:rsid w:val="00A9241F"/>
    <w:rsid w:val="00A95667"/>
    <w:rsid w:val="00A96D1A"/>
    <w:rsid w:val="00AA4185"/>
    <w:rsid w:val="00AA7657"/>
    <w:rsid w:val="00AB2F65"/>
    <w:rsid w:val="00AB7774"/>
    <w:rsid w:val="00AC332C"/>
    <w:rsid w:val="00AD3858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2A8E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A75FD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113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1196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2026-04-16T10:07:37Z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2026-04-16T00:00:00Z</Date_x0020_protokolli>
    <Titulli xmlns="0e656187-b300-4fb0-8bf4-3a50f872073c">Për miratimin e çmimit tavan të tregtimit me shumicë/pakicë të nënprodukteve të naftës dhe gazit</Titulli>
    <Modifikuesi xmlns="0e656187-b300-4fb0-8bf4-3a50f872073c">keisina.zace</Modifikuesi>
    <Nr_x002e__x0020_prot_x0020_QBZ xmlns="0e656187-b300-4fb0-8bf4-3a50f872073c">833/1</Nr_x002e__x0020_prot_x0020_QBZ>
    <Data_x0020_e_x0020_Modifikimit xmlns="0e656187-b300-4fb0-8bf4-3a50f872073c">2026-04-16T10:11:11Z</Data_x0020_e_x0020_Modifikimit>
    <Dekretuar xmlns="0e656187-b300-4fb0-8bf4-3a50f872073c">false</Dekretuar>
    <Data xmlns="0e656187-b300-4fb0-8bf4-3a50f872073c">2026-04-15T00:00:00Z</Data>
    <Nr_x002e__x0020_protokolli_x0020_i_x0020_aktit xmlns="0e656187-b300-4fb0-8bf4-3a50f872073c">2416/12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254D8B752463E92480FB262867C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254D8B752463E92480FB262867C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FF5CA-8960-4F98-A12F-2F6D48E7DE19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5F9D35-D072-4A8D-AA6C-2AA6A8AA65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AA012-5DD0-435E-AABF-995E5C159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C655BB-4C6E-43CD-947C-9E7858ABF6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6CDBE3-CCEA-4E6D-B01A-C197EE603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FA4D3A-0900-4AB5-AAAF-43B11EE2B9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Valeta Kaftalli</cp:lastModifiedBy>
  <cp:revision>11</cp:revision>
  <cp:lastPrinted>2026-04-15T09:23:00Z</cp:lastPrinted>
  <dcterms:created xsi:type="dcterms:W3CDTF">2026-04-16T09:04:00Z</dcterms:created>
  <dcterms:modified xsi:type="dcterms:W3CDTF">2026-04-16T09:30:00Z</dcterms:modified>
</cp:coreProperties>
</file>