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8B55D" w14:textId="77777777" w:rsidR="00BA4C61" w:rsidRPr="000A7567" w:rsidRDefault="00BA4C61" w:rsidP="00BA4C61">
      <w:pPr>
        <w:pStyle w:val="Titulli"/>
        <w:ind w:firstLine="284"/>
        <w:rPr>
          <w:rFonts w:ascii="Garamond" w:hAnsi="Garamond"/>
          <w:sz w:val="24"/>
          <w:szCs w:val="24"/>
          <w:lang w:val="sq-AL"/>
        </w:rPr>
      </w:pPr>
      <w:r w:rsidRPr="000A7567">
        <w:rPr>
          <w:rFonts w:ascii="Garamond" w:hAnsi="Garamond"/>
          <w:sz w:val="24"/>
          <w:szCs w:val="24"/>
          <w:lang w:val="sq-AL"/>
        </w:rPr>
        <w:t>VENDIM</w:t>
      </w:r>
    </w:p>
    <w:p w14:paraId="00527C3E" w14:textId="68698067" w:rsidR="00BA4C61" w:rsidRPr="000A7567" w:rsidRDefault="00BA4C61" w:rsidP="00BA4C6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>Nr. 14, datë 29.4.2026</w:t>
      </w:r>
    </w:p>
    <w:p w14:paraId="5F8C197E" w14:textId="77777777" w:rsidR="00BA4C61" w:rsidRPr="000A7567" w:rsidRDefault="00BA4C61" w:rsidP="00BA4C6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7071B84" w14:textId="1D2FD93F" w:rsidR="00BA4C61" w:rsidRPr="000A7567" w:rsidRDefault="00BA4C61" w:rsidP="00BA4C6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</w:t>
      </w:r>
      <w:r w:rsidRPr="000A7567">
        <w:rPr>
          <w:rFonts w:ascii="Garamond" w:hAnsi="Garamond"/>
          <w:b/>
          <w:sz w:val="24"/>
          <w:szCs w:val="24"/>
          <w:lang w:val="sq-AL"/>
        </w:rPr>
        <w:t>MIRATIMIN E ÇMIMIT TAVAN TË TREGTIMIT ME SHUMICË/PAKICË TË NËNPRODUKTEVE TË NAFTËS DHE TË GAZIT</w:t>
      </w:r>
    </w:p>
    <w:p w14:paraId="76B771FD" w14:textId="77777777" w:rsidR="00BA4C61" w:rsidRPr="000A7567" w:rsidRDefault="00BA4C61" w:rsidP="00BA4C6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CFD99A8" w14:textId="20C2A501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Bordi i </w:t>
      </w:r>
      <w:r w:rsidR="00031153" w:rsidRPr="000A7567">
        <w:rPr>
          <w:rFonts w:ascii="Garamond" w:hAnsi="Garamond" w:cs="Times New Roman"/>
          <w:sz w:val="24"/>
          <w:szCs w:val="24"/>
          <w:lang w:val="sq-AL"/>
        </w:rPr>
        <w:t>Transparencës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dhe Kufizimit të Përkohshëm të </w:t>
      </w:r>
      <w:r w:rsidR="00BF3863" w:rsidRPr="000A7567">
        <w:rPr>
          <w:rFonts w:ascii="Garamond" w:hAnsi="Garamond" w:cs="Times New Roman"/>
          <w:sz w:val="24"/>
          <w:szCs w:val="24"/>
          <w:lang w:val="sq-AL"/>
        </w:rPr>
        <w:t xml:space="preserve">Çmimeve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BF3863" w:rsidRPr="000A7567">
        <w:rPr>
          <w:rFonts w:ascii="Garamond" w:hAnsi="Garamond" w:cs="Times New Roman"/>
          <w:sz w:val="24"/>
          <w:szCs w:val="24"/>
          <w:lang w:val="sq-AL"/>
        </w:rPr>
        <w:t xml:space="preserve">Tregtimit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me </w:t>
      </w:r>
      <w:r w:rsidR="00BF3863" w:rsidRPr="000A7567">
        <w:rPr>
          <w:rFonts w:ascii="Garamond" w:hAnsi="Garamond" w:cs="Times New Roman"/>
          <w:sz w:val="24"/>
          <w:szCs w:val="24"/>
          <w:lang w:val="sq-AL"/>
        </w:rPr>
        <w:t>Shumicë</w:t>
      </w:r>
      <w:r w:rsidRPr="000A7567">
        <w:rPr>
          <w:rFonts w:ascii="Garamond" w:hAnsi="Garamond" w:cs="Times New Roman"/>
          <w:sz w:val="24"/>
          <w:szCs w:val="24"/>
          <w:lang w:val="sq-AL"/>
        </w:rPr>
        <w:t>/</w:t>
      </w:r>
      <w:r w:rsidR="00BF3863" w:rsidRPr="000A7567">
        <w:rPr>
          <w:rFonts w:ascii="Garamond" w:hAnsi="Garamond" w:cs="Times New Roman"/>
          <w:sz w:val="24"/>
          <w:szCs w:val="24"/>
          <w:lang w:val="sq-AL"/>
        </w:rPr>
        <w:t xml:space="preserve">Pakicë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BF3863" w:rsidRPr="000A7567">
        <w:rPr>
          <w:rFonts w:ascii="Garamond" w:hAnsi="Garamond" w:cs="Times New Roman"/>
          <w:sz w:val="24"/>
          <w:szCs w:val="24"/>
          <w:lang w:val="sq-AL"/>
        </w:rPr>
        <w:t xml:space="preserve">Nënprodukteve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BF3863" w:rsidRPr="000A7567">
        <w:rPr>
          <w:rFonts w:ascii="Garamond" w:hAnsi="Garamond" w:cs="Times New Roman"/>
          <w:sz w:val="24"/>
          <w:szCs w:val="24"/>
          <w:lang w:val="sq-AL"/>
        </w:rPr>
        <w:t xml:space="preserve">Naftës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dhe të </w:t>
      </w:r>
      <w:r w:rsidR="00BF3863" w:rsidRPr="000A7567">
        <w:rPr>
          <w:rFonts w:ascii="Garamond" w:hAnsi="Garamond" w:cs="Times New Roman"/>
          <w:sz w:val="24"/>
          <w:szCs w:val="24"/>
          <w:lang w:val="sq-AL"/>
        </w:rPr>
        <w:t>Gazit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, në mbështetje të </w:t>
      </w:r>
      <w:r w:rsidR="00BF3863" w:rsidRPr="000A7567">
        <w:rPr>
          <w:rFonts w:ascii="Garamond" w:hAnsi="Garamond" w:cs="Times New Roman"/>
          <w:sz w:val="24"/>
          <w:szCs w:val="24"/>
          <w:lang w:val="sq-AL"/>
        </w:rPr>
        <w:t xml:space="preserve">vendimit </w:t>
      </w:r>
      <w:r w:rsidRPr="000A7567">
        <w:rPr>
          <w:rFonts w:ascii="Garamond" w:hAnsi="Garamond" w:cs="Times New Roman"/>
          <w:sz w:val="24"/>
          <w:szCs w:val="24"/>
          <w:lang w:val="sq-AL"/>
        </w:rPr>
        <w:t>të Këshillit të Ministrave nr. 186, datë 19.3.2026</w:t>
      </w:r>
      <w:r w:rsidR="00BF3863">
        <w:rPr>
          <w:rFonts w:ascii="Garamond" w:hAnsi="Garamond" w:cs="Times New Roman"/>
          <w:sz w:val="24"/>
          <w:szCs w:val="24"/>
          <w:lang w:val="sq-AL"/>
        </w:rPr>
        <w:t>,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“Për shpalljen e situatës së veçantë në tregun e hidrokarbureve”, në zbatim të nenit 21/3 dhe </w:t>
      </w:r>
      <w:r w:rsidR="001B18EA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nenit 21/5 të </w:t>
      </w:r>
      <w:r w:rsidR="00031153" w:rsidRPr="000A7567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="00031153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0A7567">
        <w:rPr>
          <w:rFonts w:ascii="Garamond" w:hAnsi="Garamond" w:cs="Times New Roman"/>
          <w:sz w:val="24"/>
          <w:szCs w:val="24"/>
          <w:lang w:val="sq-AL"/>
        </w:rPr>
        <w:t>8450, datë 24.2.1999</w:t>
      </w:r>
      <w:r w:rsidR="00BF3863">
        <w:rPr>
          <w:rFonts w:ascii="Garamond" w:hAnsi="Garamond" w:cs="Times New Roman"/>
          <w:sz w:val="24"/>
          <w:szCs w:val="24"/>
          <w:lang w:val="sq-AL"/>
        </w:rPr>
        <w:t>,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“Për përpunimin, transportimin dhe tregtimin e naftës</w:t>
      </w:r>
      <w:r w:rsidR="00FD49D8">
        <w:rPr>
          <w:rFonts w:ascii="Garamond" w:hAnsi="Garamond" w:cs="Times New Roman"/>
          <w:sz w:val="24"/>
          <w:szCs w:val="24"/>
          <w:lang w:val="sq-AL"/>
        </w:rPr>
        <w:t>,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të gazit dhe nënprodukteve të tyre”, të ndryshuar, si dhe të </w:t>
      </w:r>
      <w:r w:rsidR="00BF3863" w:rsidRPr="000A7567">
        <w:rPr>
          <w:rFonts w:ascii="Garamond" w:hAnsi="Garamond" w:cs="Times New Roman"/>
          <w:sz w:val="24"/>
          <w:szCs w:val="24"/>
          <w:lang w:val="sq-AL"/>
        </w:rPr>
        <w:t xml:space="preserve">aktit normativ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nr. 1, </w:t>
      </w:r>
      <w:r w:rsidR="00BF3863" w:rsidRPr="000A7567">
        <w:rPr>
          <w:rFonts w:ascii="Garamond" w:hAnsi="Garamond" w:cs="Times New Roman"/>
          <w:sz w:val="24"/>
          <w:szCs w:val="24"/>
          <w:lang w:val="sq-AL"/>
        </w:rPr>
        <w:t xml:space="preserve">datë </w:t>
      </w:r>
      <w:r w:rsidRPr="000A7567">
        <w:rPr>
          <w:rFonts w:ascii="Garamond" w:hAnsi="Garamond" w:cs="Times New Roman"/>
          <w:sz w:val="24"/>
          <w:szCs w:val="24"/>
          <w:lang w:val="sq-AL"/>
        </w:rPr>
        <w:t>3.4.2026</w:t>
      </w:r>
      <w:r w:rsidR="00BF3863">
        <w:rPr>
          <w:rFonts w:ascii="Garamond" w:hAnsi="Garamond" w:cs="Times New Roman"/>
          <w:sz w:val="24"/>
          <w:szCs w:val="24"/>
          <w:lang w:val="sq-AL"/>
        </w:rPr>
        <w:t>,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“Për një shtesë në ligjin nr. 61/2012, </w:t>
      </w:r>
      <w:r w:rsidR="00BF3863">
        <w:rPr>
          <w:rFonts w:ascii="Garamond" w:hAnsi="Garamond" w:cs="Times New Roman"/>
          <w:sz w:val="24"/>
          <w:szCs w:val="24"/>
          <w:lang w:val="sq-AL"/>
        </w:rPr>
        <w:t>‘</w:t>
      </w:r>
      <w:r w:rsidRPr="000A7567">
        <w:rPr>
          <w:rFonts w:ascii="Garamond" w:hAnsi="Garamond" w:cs="Times New Roman"/>
          <w:sz w:val="24"/>
          <w:szCs w:val="24"/>
          <w:lang w:val="sq-AL"/>
        </w:rPr>
        <w:t>Për akcizat në Republikën e Shqipërisë</w:t>
      </w:r>
      <w:r w:rsidR="00BF3863">
        <w:rPr>
          <w:rFonts w:ascii="Garamond" w:hAnsi="Garamond" w:cs="Times New Roman"/>
          <w:sz w:val="24"/>
          <w:szCs w:val="24"/>
          <w:lang w:val="sq-AL"/>
        </w:rPr>
        <w:t>’</w:t>
      </w:r>
      <w:r w:rsidRPr="000A7567">
        <w:rPr>
          <w:rFonts w:ascii="Garamond" w:hAnsi="Garamond" w:cs="Times New Roman"/>
          <w:sz w:val="24"/>
          <w:szCs w:val="24"/>
          <w:lang w:val="sq-AL"/>
        </w:rPr>
        <w:t>”</w:t>
      </w:r>
      <w:r w:rsidR="00BF3863">
        <w:rPr>
          <w:rFonts w:ascii="Garamond" w:hAnsi="Garamond" w:cs="Times New Roman"/>
          <w:sz w:val="24"/>
          <w:szCs w:val="24"/>
          <w:lang w:val="sq-AL"/>
        </w:rPr>
        <w:t>,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të ndryshuar;</w:t>
      </w:r>
    </w:p>
    <w:p w14:paraId="27FCCAA1" w14:textId="77777777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7F63B10" w14:textId="49CA32E6" w:rsidR="00BA4C61" w:rsidRPr="000A7567" w:rsidRDefault="00BA4C61" w:rsidP="00BA4C6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A7567">
        <w:rPr>
          <w:rFonts w:ascii="Garamond" w:hAnsi="Garamond" w:cs="Times New Roman"/>
          <w:bCs/>
          <w:sz w:val="24"/>
          <w:szCs w:val="24"/>
          <w:lang w:val="sq-AL"/>
        </w:rPr>
        <w:t>VENDOSI</w:t>
      </w:r>
      <w:r w:rsidRPr="00BF3863">
        <w:rPr>
          <w:rFonts w:ascii="Garamond" w:hAnsi="Garamond" w:cs="Times New Roman"/>
          <w:sz w:val="24"/>
          <w:szCs w:val="24"/>
          <w:lang w:val="sq-AL"/>
        </w:rPr>
        <w:t>:</w:t>
      </w:r>
    </w:p>
    <w:p w14:paraId="2C448D9C" w14:textId="77777777" w:rsidR="00BA4C61" w:rsidRPr="000A7567" w:rsidRDefault="00BA4C61" w:rsidP="00BA4C6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CF9675F" w14:textId="31453B9E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1B18EA" w:rsidRPr="000A7567">
        <w:rPr>
          <w:rFonts w:ascii="Garamond" w:hAnsi="Garamond" w:cs="Times New Roman"/>
          <w:sz w:val="24"/>
          <w:szCs w:val="24"/>
          <w:lang w:val="sq-AL"/>
        </w:rPr>
        <w:t>benzinë 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të standardit </w:t>
      </w:r>
      <w:proofErr w:type="spellStart"/>
      <w:r w:rsidRPr="000A7567">
        <w:rPr>
          <w:rFonts w:ascii="Garamond" w:hAnsi="Garamond" w:cs="Times New Roman"/>
          <w:sz w:val="24"/>
          <w:szCs w:val="24"/>
          <w:lang w:val="sq-AL"/>
        </w:rPr>
        <w:t>SSHEN</w:t>
      </w:r>
      <w:proofErr w:type="spellEnd"/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2282018 dhe </w:t>
      </w:r>
      <w:r w:rsidR="00031153" w:rsidRPr="000A7567">
        <w:rPr>
          <w:rFonts w:ascii="Garamond" w:hAnsi="Garamond" w:cs="Times New Roman"/>
          <w:sz w:val="24"/>
          <w:szCs w:val="24"/>
          <w:lang w:val="sq-AL"/>
        </w:rPr>
        <w:t xml:space="preserve">gazoil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të standardit </w:t>
      </w:r>
      <w:proofErr w:type="spellStart"/>
      <w:r w:rsidRPr="000A7567">
        <w:rPr>
          <w:rFonts w:ascii="Garamond" w:hAnsi="Garamond" w:cs="Times New Roman"/>
          <w:sz w:val="24"/>
          <w:szCs w:val="24"/>
          <w:lang w:val="sq-AL"/>
        </w:rPr>
        <w:t>SSHEN</w:t>
      </w:r>
      <w:proofErr w:type="spellEnd"/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5902018. </w:t>
      </w:r>
    </w:p>
    <w:p w14:paraId="7525F370" w14:textId="5AD989DD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A7567">
        <w:rPr>
          <w:rFonts w:ascii="Garamond" w:hAnsi="Garamond" w:cs="Times New Roman"/>
          <w:sz w:val="24"/>
          <w:szCs w:val="24"/>
          <w:lang w:val="sq-AL"/>
        </w:rPr>
        <w:t>2. Vlera “</w:t>
      </w:r>
      <w:proofErr w:type="spellStart"/>
      <w:r w:rsidRPr="000A7567">
        <w:rPr>
          <w:rFonts w:ascii="Garamond" w:hAnsi="Garamond" w:cs="Times New Roman"/>
          <w:sz w:val="24"/>
          <w:szCs w:val="24"/>
          <w:lang w:val="sq-AL"/>
        </w:rPr>
        <w:t>Premio</w:t>
      </w:r>
      <w:proofErr w:type="spellEnd"/>
      <w:r w:rsidRPr="000A7567">
        <w:rPr>
          <w:rFonts w:ascii="Garamond" w:hAnsi="Garamond" w:cs="Times New Roman"/>
          <w:sz w:val="24"/>
          <w:szCs w:val="24"/>
          <w:lang w:val="sq-AL"/>
        </w:rPr>
        <w:t>” zbatohet sipas publikimit të Drejtorisë së Përgjithshme të Doganave të një dite më parë.</w:t>
      </w:r>
    </w:p>
    <w:p w14:paraId="2D8D0805" w14:textId="76625E9F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3. Çmimet e miratuara nga Bordi, të cilat reflektojnë çmimet e nënprodukteve në </w:t>
      </w:r>
      <w:r w:rsidR="00A90357" w:rsidRPr="000A7567">
        <w:rPr>
          <w:rFonts w:ascii="Garamond" w:hAnsi="Garamond" w:cs="Times New Roman"/>
          <w:sz w:val="24"/>
          <w:szCs w:val="24"/>
          <w:lang w:val="sq-AL"/>
        </w:rPr>
        <w:t>bursë</w:t>
      </w:r>
      <w:r w:rsidRPr="000A7567">
        <w:rPr>
          <w:rFonts w:ascii="Garamond" w:hAnsi="Garamond" w:cs="Times New Roman"/>
          <w:sz w:val="24"/>
          <w:szCs w:val="24"/>
          <w:lang w:val="sq-AL"/>
        </w:rPr>
        <w:t>, të publikuara nga agjencia ndërkombëtare “</w:t>
      </w:r>
      <w:proofErr w:type="spellStart"/>
      <w:r w:rsidRPr="000A7567">
        <w:rPr>
          <w:rFonts w:ascii="Garamond" w:hAnsi="Garamond" w:cs="Times New Roman"/>
          <w:sz w:val="24"/>
          <w:szCs w:val="24"/>
          <w:lang w:val="sq-AL"/>
        </w:rPr>
        <w:t>S&amp;P</w:t>
      </w:r>
      <w:proofErr w:type="spellEnd"/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Global </w:t>
      </w:r>
      <w:proofErr w:type="spellStart"/>
      <w:r w:rsidRPr="000A7567">
        <w:rPr>
          <w:rFonts w:ascii="Garamond" w:hAnsi="Garamond" w:cs="Times New Roman"/>
          <w:sz w:val="24"/>
          <w:szCs w:val="24"/>
          <w:lang w:val="sq-AL"/>
        </w:rPr>
        <w:t>Platts</w:t>
      </w:r>
      <w:proofErr w:type="spellEnd"/>
      <w:r w:rsidRPr="000A7567">
        <w:rPr>
          <w:rFonts w:ascii="Garamond" w:hAnsi="Garamond" w:cs="Times New Roman"/>
          <w:sz w:val="24"/>
          <w:szCs w:val="24"/>
          <w:lang w:val="sq-AL"/>
        </w:rPr>
        <w:t xml:space="preserve">” në </w:t>
      </w:r>
      <w:proofErr w:type="spellStart"/>
      <w:r w:rsidRPr="000A7567">
        <w:rPr>
          <w:rFonts w:ascii="Garamond" w:hAnsi="Garamond" w:cs="Times New Roman"/>
          <w:sz w:val="24"/>
          <w:szCs w:val="24"/>
          <w:lang w:val="sq-AL"/>
        </w:rPr>
        <w:t>USD</w:t>
      </w:r>
      <w:proofErr w:type="spellEnd"/>
      <w:r w:rsidRPr="000A7567">
        <w:rPr>
          <w:rFonts w:ascii="Garamond" w:hAnsi="Garamond" w:cs="Times New Roman"/>
          <w:sz w:val="24"/>
          <w:szCs w:val="24"/>
          <w:lang w:val="sq-AL"/>
        </w:rPr>
        <w:t>, në kushtet e l</w:t>
      </w:r>
      <w:r w:rsidR="001B18EA">
        <w:rPr>
          <w:rFonts w:ascii="Garamond" w:hAnsi="Garamond" w:cs="Times New Roman"/>
          <w:sz w:val="24"/>
          <w:szCs w:val="24"/>
          <w:lang w:val="sq-AL"/>
        </w:rPr>
        <w:t>i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vrimit </w:t>
      </w:r>
      <w:proofErr w:type="spellStart"/>
      <w:r w:rsidRPr="000A7567">
        <w:rPr>
          <w:rFonts w:ascii="Garamond" w:hAnsi="Garamond" w:cs="Times New Roman"/>
          <w:sz w:val="24"/>
          <w:szCs w:val="24"/>
          <w:lang w:val="sq-AL"/>
        </w:rPr>
        <w:t>FOB</w:t>
      </w:r>
      <w:proofErr w:type="spellEnd"/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A7567">
        <w:rPr>
          <w:rFonts w:ascii="Garamond" w:hAnsi="Garamond" w:cs="Times New Roman"/>
          <w:sz w:val="24"/>
          <w:szCs w:val="24"/>
          <w:lang w:val="sq-AL"/>
        </w:rPr>
        <w:t>Med</w:t>
      </w:r>
      <w:proofErr w:type="spellEnd"/>
      <w:r w:rsidRPr="000A7567">
        <w:rPr>
          <w:rFonts w:ascii="Garamond" w:hAnsi="Garamond" w:cs="Times New Roman"/>
          <w:sz w:val="24"/>
          <w:szCs w:val="24"/>
          <w:lang w:val="sq-AL"/>
        </w:rPr>
        <w:t>, detyrimet doganore/tatimore që aplikohen, si dhe marzhe bruto maksimale të tregtimit</w:t>
      </w:r>
      <w:r w:rsidR="0003115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(përfshijnë edhe TVSH-në), janë çmime tavan/maksimale në zbatim të metodologjisë së përcaktuar në ligjin nr. 8450, datë 24.2.1999, “Për përpunimin, transportimin dhe tregtimin e naftës, të gazit dhe nënprodukteve të tyre”, </w:t>
      </w:r>
      <w:r w:rsidR="00A90357">
        <w:rPr>
          <w:rFonts w:ascii="Garamond" w:hAnsi="Garamond" w:cs="Times New Roman"/>
          <w:sz w:val="24"/>
          <w:szCs w:val="24"/>
          <w:lang w:val="sq-AL"/>
        </w:rPr>
        <w:t>të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ndryshuar. </w:t>
      </w:r>
    </w:p>
    <w:p w14:paraId="4E83FACC" w14:textId="212F6596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A7567">
        <w:rPr>
          <w:rFonts w:ascii="Garamond" w:hAnsi="Garamond" w:cs="Times New Roman"/>
          <w:sz w:val="24"/>
          <w:szCs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5417A470" w14:textId="75CFF081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>a</w:t>
      </w:r>
      <w:r w:rsidR="000A7567"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>max</w:t>
      </w:r>
      <w:proofErr w:type="spellEnd"/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>), për shitjen me shumicë të produkteve</w:t>
      </w:r>
      <w:r w:rsidR="000A7567"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</w:p>
    <w:p w14:paraId="2A0C31E2" w14:textId="51992DE3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A7567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191 </w:t>
      </w:r>
      <w:r w:rsidR="00FD49D8" w:rsidRPr="000A7567">
        <w:rPr>
          <w:rFonts w:ascii="Garamond" w:hAnsi="Garamond" w:cs="Times New Roman"/>
          <w:sz w:val="24"/>
          <w:szCs w:val="24"/>
          <w:lang w:val="sq-AL"/>
        </w:rPr>
        <w:t>lekë</w:t>
      </w:r>
      <w:r w:rsidRPr="000A7567">
        <w:rPr>
          <w:rFonts w:ascii="Garamond" w:hAnsi="Garamond" w:cs="Times New Roman"/>
          <w:sz w:val="24"/>
          <w:szCs w:val="24"/>
          <w:lang w:val="sq-AL"/>
        </w:rPr>
        <w:t>/litri për gazoilin;</w:t>
      </w:r>
    </w:p>
    <w:p w14:paraId="30E272BC" w14:textId="09B2ACB3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A7567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168 </w:t>
      </w:r>
      <w:r w:rsidR="00FD49D8" w:rsidRPr="000A7567">
        <w:rPr>
          <w:rFonts w:ascii="Garamond" w:hAnsi="Garamond" w:cs="Times New Roman"/>
          <w:sz w:val="24"/>
          <w:szCs w:val="24"/>
          <w:lang w:val="sq-AL"/>
        </w:rPr>
        <w:t>lekë</w:t>
      </w:r>
      <w:r w:rsidRPr="000A7567">
        <w:rPr>
          <w:rFonts w:ascii="Garamond" w:hAnsi="Garamond" w:cs="Times New Roman"/>
          <w:sz w:val="24"/>
          <w:szCs w:val="24"/>
          <w:lang w:val="sq-AL"/>
        </w:rPr>
        <w:t>/litri për benzinën.</w:t>
      </w:r>
    </w:p>
    <w:p w14:paraId="2BCD57AB" w14:textId="472CF9F9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>b</w:t>
      </w:r>
      <w:r w:rsidR="000A7567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>max</w:t>
      </w:r>
      <w:proofErr w:type="spellEnd"/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="00031153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shitjen me pakicë të produkteve</w:t>
      </w:r>
      <w:r w:rsidR="000A7567"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</w:p>
    <w:p w14:paraId="7FA8FB2E" w14:textId="127BAA0A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7567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203 </w:t>
      </w:r>
      <w:r w:rsidR="00FD49D8" w:rsidRPr="000A7567">
        <w:rPr>
          <w:rFonts w:ascii="Garamond" w:hAnsi="Garamond" w:cs="Times New Roman"/>
          <w:sz w:val="24"/>
          <w:szCs w:val="24"/>
          <w:lang w:val="sq-AL"/>
        </w:rPr>
        <w:t>lekë</w:t>
      </w:r>
      <w:r w:rsidRPr="000A7567">
        <w:rPr>
          <w:rFonts w:ascii="Garamond" w:hAnsi="Garamond" w:cs="Times New Roman"/>
          <w:sz w:val="24"/>
          <w:szCs w:val="24"/>
          <w:lang w:val="sq-AL"/>
        </w:rPr>
        <w:t>/litri për gazoilin;</w:t>
      </w:r>
    </w:p>
    <w:p w14:paraId="10B91F88" w14:textId="0AD7ED4C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7567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180 </w:t>
      </w:r>
      <w:r w:rsidR="00FD49D8" w:rsidRPr="000A7567">
        <w:rPr>
          <w:rFonts w:ascii="Garamond" w:hAnsi="Garamond" w:cs="Times New Roman"/>
          <w:sz w:val="24"/>
          <w:szCs w:val="24"/>
          <w:lang w:val="sq-AL"/>
        </w:rPr>
        <w:t>lekë</w:t>
      </w:r>
      <w:r w:rsidRPr="000A7567">
        <w:rPr>
          <w:rFonts w:ascii="Garamond" w:hAnsi="Garamond" w:cs="Times New Roman"/>
          <w:sz w:val="24"/>
          <w:szCs w:val="24"/>
          <w:lang w:val="sq-AL"/>
        </w:rPr>
        <w:t>/litri për benzinën</w:t>
      </w:r>
      <w:r w:rsidR="000A756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D16CE65" w14:textId="527E8668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5. Referuar </w:t>
      </w:r>
      <w:r w:rsidR="000A7567" w:rsidRPr="000A7567">
        <w:rPr>
          <w:rFonts w:ascii="Garamond" w:hAnsi="Garamond" w:cs="Times New Roman"/>
          <w:sz w:val="24"/>
          <w:szCs w:val="24"/>
          <w:lang w:val="sq-AL"/>
        </w:rPr>
        <w:t xml:space="preserve">aktit normativ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nr. 1, </w:t>
      </w:r>
      <w:r w:rsidR="000A7567" w:rsidRPr="000A7567">
        <w:rPr>
          <w:rFonts w:ascii="Garamond" w:hAnsi="Garamond" w:cs="Times New Roman"/>
          <w:sz w:val="24"/>
          <w:szCs w:val="24"/>
          <w:lang w:val="sq-AL"/>
        </w:rPr>
        <w:t xml:space="preserve">datë </w:t>
      </w:r>
      <w:r w:rsidRPr="000A7567">
        <w:rPr>
          <w:rFonts w:ascii="Garamond" w:hAnsi="Garamond" w:cs="Times New Roman"/>
          <w:sz w:val="24"/>
          <w:szCs w:val="24"/>
          <w:lang w:val="sq-AL"/>
        </w:rPr>
        <w:t>3.4.2026</w:t>
      </w:r>
      <w:r w:rsidR="000A7567">
        <w:rPr>
          <w:rFonts w:ascii="Garamond" w:hAnsi="Garamond" w:cs="Times New Roman"/>
          <w:sz w:val="24"/>
          <w:szCs w:val="24"/>
          <w:lang w:val="sq-AL"/>
        </w:rPr>
        <w:t>,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“Për një shtesë në ligjin nr. 61/2012, </w:t>
      </w:r>
      <w:r w:rsidR="00FD49D8">
        <w:rPr>
          <w:rFonts w:ascii="Garamond" w:hAnsi="Garamond" w:cs="Times New Roman"/>
          <w:sz w:val="24"/>
          <w:szCs w:val="24"/>
          <w:lang w:val="sq-AL"/>
        </w:rPr>
        <w:t>‘</w:t>
      </w:r>
      <w:r w:rsidRPr="000A7567">
        <w:rPr>
          <w:rFonts w:ascii="Garamond" w:hAnsi="Garamond" w:cs="Times New Roman"/>
          <w:sz w:val="24"/>
          <w:szCs w:val="24"/>
          <w:lang w:val="sq-AL"/>
        </w:rPr>
        <w:t>Për akcizat në Republikën e Shqipërisë</w:t>
      </w:r>
      <w:r w:rsidR="00FD49D8">
        <w:rPr>
          <w:rFonts w:ascii="Garamond" w:hAnsi="Garamond" w:cs="Times New Roman"/>
          <w:sz w:val="24"/>
          <w:szCs w:val="24"/>
          <w:lang w:val="sq-AL"/>
        </w:rPr>
        <w:t>’</w:t>
      </w:r>
      <w:r w:rsidRPr="000A7567">
        <w:rPr>
          <w:rFonts w:ascii="Garamond" w:hAnsi="Garamond" w:cs="Times New Roman"/>
          <w:sz w:val="24"/>
          <w:szCs w:val="24"/>
          <w:lang w:val="sq-AL"/>
        </w:rPr>
        <w:t>”</w:t>
      </w:r>
      <w:r w:rsidR="000A7567" w:rsidRPr="000A7567">
        <w:rPr>
          <w:rFonts w:ascii="Garamond" w:hAnsi="Garamond" w:cs="Times New Roman"/>
          <w:sz w:val="24"/>
          <w:szCs w:val="24"/>
          <w:lang w:val="sq-AL"/>
        </w:rPr>
        <w:t>,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9C7329">
        <w:rPr>
          <w:rFonts w:ascii="Garamond" w:hAnsi="Garamond" w:cs="Times New Roman"/>
          <w:sz w:val="24"/>
          <w:szCs w:val="24"/>
          <w:lang w:val="sq-AL"/>
        </w:rPr>
        <w:t>ë</w:t>
      </w:r>
      <w:r w:rsidRPr="000A7567">
        <w:rPr>
          <w:rFonts w:ascii="Garamond" w:hAnsi="Garamond" w:cs="Times New Roman"/>
          <w:sz w:val="24"/>
          <w:szCs w:val="24"/>
          <w:lang w:val="sq-AL"/>
        </w:rPr>
        <w:t>/litri, apo për benzinën është më i lartë se 200 lek</w:t>
      </w:r>
      <w:r w:rsidR="00FD49D8">
        <w:rPr>
          <w:rFonts w:ascii="Garamond" w:hAnsi="Garamond" w:cs="Times New Roman"/>
          <w:sz w:val="24"/>
          <w:szCs w:val="24"/>
          <w:lang w:val="sq-AL"/>
        </w:rPr>
        <w:t>ë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e </w:t>
      </w:r>
      <w:r w:rsidR="009C7329" w:rsidRPr="000A7567">
        <w:rPr>
          <w:rFonts w:ascii="Garamond" w:hAnsi="Garamond" w:cs="Times New Roman"/>
          <w:sz w:val="24"/>
          <w:szCs w:val="24"/>
          <w:lang w:val="sq-AL"/>
        </w:rPr>
        <w:t xml:space="preserve">aktit normativ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nr. 1, datë 3.4.2026, dhe për rrjedhojë niveli i akcizës do të zbatohet i plotë, 100%. </w:t>
      </w:r>
    </w:p>
    <w:p w14:paraId="2AABBD57" w14:textId="10B4AC0E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6. Ngarkohet </w:t>
      </w:r>
      <w:r w:rsidR="009C7329" w:rsidRPr="000A7567">
        <w:rPr>
          <w:rFonts w:ascii="Garamond" w:hAnsi="Garamond" w:cs="Times New Roman"/>
          <w:sz w:val="24"/>
          <w:szCs w:val="24"/>
          <w:lang w:val="sq-AL"/>
        </w:rPr>
        <w:t>administrata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FD49D8" w:rsidRPr="000A7567">
        <w:rPr>
          <w:rFonts w:ascii="Garamond" w:hAnsi="Garamond" w:cs="Times New Roman"/>
          <w:sz w:val="24"/>
          <w:szCs w:val="24"/>
          <w:lang w:val="sq-AL"/>
        </w:rPr>
        <w:t>gazoil</w:t>
      </w:r>
      <w:r w:rsidR="00FD49D8">
        <w:rPr>
          <w:rFonts w:ascii="Garamond" w:hAnsi="Garamond" w:cs="Times New Roman"/>
          <w:sz w:val="24"/>
          <w:szCs w:val="24"/>
          <w:lang w:val="sq-AL"/>
        </w:rPr>
        <w:t>,</w:t>
      </w:r>
      <w:r w:rsidR="00FD49D8" w:rsidRPr="000A756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sipas kodit të </w:t>
      </w:r>
      <w:proofErr w:type="spellStart"/>
      <w:r w:rsidRPr="000A7567">
        <w:rPr>
          <w:rFonts w:ascii="Garamond" w:hAnsi="Garamond" w:cs="Times New Roman"/>
          <w:sz w:val="24"/>
          <w:szCs w:val="24"/>
          <w:lang w:val="sq-AL"/>
        </w:rPr>
        <w:t>NKM</w:t>
      </w:r>
      <w:proofErr w:type="spellEnd"/>
      <w:r w:rsidR="009C7329">
        <w:rPr>
          <w:rFonts w:ascii="Garamond" w:hAnsi="Garamond" w:cs="Times New Roman"/>
          <w:sz w:val="24"/>
          <w:szCs w:val="24"/>
          <w:lang w:val="sq-AL"/>
        </w:rPr>
        <w:t>-së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: 27101944 me 39.376230 lekë/litri, dhe për produktin </w:t>
      </w:r>
      <w:r w:rsidR="00FD49D8" w:rsidRPr="000A7567">
        <w:rPr>
          <w:rFonts w:ascii="Garamond" w:hAnsi="Garamond" w:cs="Times New Roman"/>
          <w:sz w:val="24"/>
          <w:szCs w:val="24"/>
          <w:lang w:val="sq-AL"/>
        </w:rPr>
        <w:t>benzinë</w:t>
      </w:r>
      <w:r w:rsidR="00FD49D8">
        <w:rPr>
          <w:rFonts w:ascii="Garamond" w:hAnsi="Garamond" w:cs="Times New Roman"/>
          <w:sz w:val="24"/>
          <w:szCs w:val="24"/>
          <w:lang w:val="sq-AL"/>
        </w:rPr>
        <w:t>,</w:t>
      </w:r>
      <w:r w:rsidR="00FD49D8" w:rsidRPr="000A756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sipas kodeve të </w:t>
      </w:r>
      <w:proofErr w:type="spellStart"/>
      <w:r w:rsidRPr="000A7567">
        <w:rPr>
          <w:rFonts w:ascii="Garamond" w:hAnsi="Garamond" w:cs="Times New Roman"/>
          <w:sz w:val="24"/>
          <w:szCs w:val="24"/>
          <w:lang w:val="sq-AL"/>
        </w:rPr>
        <w:t>NKM</w:t>
      </w:r>
      <w:proofErr w:type="spellEnd"/>
      <w:r w:rsidR="009C7329">
        <w:rPr>
          <w:rFonts w:ascii="Garamond" w:hAnsi="Garamond" w:cs="Times New Roman"/>
          <w:sz w:val="24"/>
          <w:szCs w:val="24"/>
          <w:lang w:val="sq-AL"/>
        </w:rPr>
        <w:t>-së</w:t>
      </w:r>
      <w:r w:rsidRPr="000A7567">
        <w:rPr>
          <w:rFonts w:ascii="Garamond" w:hAnsi="Garamond" w:cs="Times New Roman"/>
          <w:sz w:val="24"/>
          <w:szCs w:val="24"/>
          <w:lang w:val="sq-AL"/>
        </w:rPr>
        <w:t>: 27101245 dhe 27101249 me 39.376230 lekë/litri.</w:t>
      </w:r>
    </w:p>
    <w:p w14:paraId="1502F7DB" w14:textId="349DDCBE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A7567">
        <w:rPr>
          <w:rFonts w:ascii="Garamond" w:hAnsi="Garamond" w:cs="Times New Roman"/>
          <w:sz w:val="24"/>
          <w:szCs w:val="24"/>
          <w:lang w:val="sq-AL"/>
        </w:rPr>
        <w:t>7. Asnjë operator ekonomik nuk mund t</w:t>
      </w:r>
      <w:r w:rsidR="00FD49D8">
        <w:rPr>
          <w:rFonts w:ascii="Garamond" w:hAnsi="Garamond" w:cs="Times New Roman"/>
          <w:sz w:val="24"/>
          <w:szCs w:val="24"/>
          <w:lang w:val="sq-AL"/>
        </w:rPr>
        <w:t>’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i tregtojë këto nënprodukte mbi çmimet tavan të </w:t>
      </w:r>
      <w:r w:rsidR="00FD49D8" w:rsidRPr="000A7567">
        <w:rPr>
          <w:rFonts w:ascii="Garamond" w:hAnsi="Garamond" w:cs="Times New Roman"/>
          <w:sz w:val="24"/>
          <w:szCs w:val="24"/>
          <w:lang w:val="sq-AL"/>
        </w:rPr>
        <w:t xml:space="preserve">vendimit </w:t>
      </w:r>
      <w:r w:rsidRPr="000A7567">
        <w:rPr>
          <w:rFonts w:ascii="Garamond" w:hAnsi="Garamond" w:cs="Times New Roman"/>
          <w:sz w:val="24"/>
          <w:szCs w:val="24"/>
          <w:lang w:val="sq-AL"/>
        </w:rPr>
        <w:t>të Bordit. Çdo operator ekonomik me shumicë dhe pakicë, është i lirë t</w:t>
      </w:r>
      <w:r w:rsidR="00FD49D8">
        <w:rPr>
          <w:rFonts w:ascii="Garamond" w:hAnsi="Garamond" w:cs="Times New Roman"/>
          <w:sz w:val="24"/>
          <w:szCs w:val="24"/>
          <w:lang w:val="sq-AL"/>
        </w:rPr>
        <w:t>’</w:t>
      </w:r>
      <w:r w:rsidRPr="000A7567">
        <w:rPr>
          <w:rFonts w:ascii="Garamond" w:hAnsi="Garamond" w:cs="Times New Roman"/>
          <w:sz w:val="24"/>
          <w:szCs w:val="24"/>
          <w:lang w:val="sq-AL"/>
        </w:rPr>
        <w:t>i tregtojë këto nënprodukte me çmime më të ul</w:t>
      </w:r>
      <w:r w:rsidR="009C7329">
        <w:rPr>
          <w:rFonts w:ascii="Garamond" w:hAnsi="Garamond" w:cs="Times New Roman"/>
          <w:sz w:val="24"/>
          <w:szCs w:val="24"/>
          <w:lang w:val="sq-AL"/>
        </w:rPr>
        <w:t>ë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ta se çmimet tavan/maksimale të miratuara nga </w:t>
      </w:r>
      <w:r w:rsidR="00222BA5" w:rsidRPr="000A7567">
        <w:rPr>
          <w:rFonts w:ascii="Garamond" w:hAnsi="Garamond" w:cs="Times New Roman"/>
          <w:sz w:val="24"/>
          <w:szCs w:val="24"/>
          <w:lang w:val="sq-AL"/>
        </w:rPr>
        <w:t>bordi</w:t>
      </w:r>
      <w:r w:rsidRPr="000A756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3F63719" w14:textId="6640E49D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8. Efektet e këtij vendimi fillojnë në datë 29.4.2026, ora 11:30, deri në një njoftim të dytë të marrë në mbledhjen e radhës. Ky vendim është i detyrueshëm për të gjitha shoqëritë që tregtojnë me shumicë/pakicë produktet dhe nënproduktet e naftës dhe </w:t>
      </w:r>
      <w:r w:rsidR="00FD49D8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gazit, në zbatim të </w:t>
      </w:r>
      <w:r w:rsidR="00031153" w:rsidRPr="000A7567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="00031153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0A7567">
        <w:rPr>
          <w:rFonts w:ascii="Garamond" w:hAnsi="Garamond" w:cs="Times New Roman"/>
          <w:sz w:val="24"/>
          <w:szCs w:val="24"/>
          <w:lang w:val="sq-AL"/>
        </w:rPr>
        <w:t>8450, datë 24.2.1999</w:t>
      </w:r>
      <w:r w:rsidR="009C7329">
        <w:rPr>
          <w:rFonts w:ascii="Garamond" w:hAnsi="Garamond" w:cs="Times New Roman"/>
          <w:sz w:val="24"/>
          <w:szCs w:val="24"/>
          <w:lang w:val="sq-AL"/>
        </w:rPr>
        <w:t>,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“Për përpunimin, transportimin dhe tregtimin e naftës</w:t>
      </w:r>
      <w:r w:rsidR="00FD49D8">
        <w:rPr>
          <w:rFonts w:ascii="Garamond" w:hAnsi="Garamond" w:cs="Times New Roman"/>
          <w:sz w:val="24"/>
          <w:szCs w:val="24"/>
          <w:lang w:val="sq-AL"/>
        </w:rPr>
        <w:t>,</w:t>
      </w:r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të gazit dhe nënprodukteve të tyre”, të ndryshuar. </w:t>
      </w:r>
    </w:p>
    <w:p w14:paraId="033210B8" w14:textId="2FAF3F6D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A7567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9. Ky vendim të publikohet në </w:t>
      </w:r>
      <w:r w:rsidR="00F032CC" w:rsidRPr="000A7567">
        <w:rPr>
          <w:rFonts w:ascii="Garamond" w:hAnsi="Garamond" w:cs="Times New Roman"/>
          <w:sz w:val="24"/>
          <w:szCs w:val="24"/>
          <w:lang w:val="sq-AL"/>
        </w:rPr>
        <w:t>Fletoren Zyrtare</w:t>
      </w:r>
      <w:r w:rsidRPr="000A7567">
        <w:rPr>
          <w:rFonts w:ascii="Garamond" w:hAnsi="Garamond" w:cs="Times New Roman"/>
          <w:sz w:val="24"/>
          <w:szCs w:val="24"/>
          <w:lang w:val="sq-AL"/>
        </w:rPr>
        <w:t>, si dhe në faqen zyrtare të ministrisë përgjegjëse për hidrokarburet, ministrisë përgjegjëse për ekonominë, ministrisë përgjegj</w:t>
      </w:r>
      <w:bookmarkStart w:id="0" w:name="_GoBack"/>
      <w:bookmarkEnd w:id="0"/>
      <w:r w:rsidRPr="000A7567">
        <w:rPr>
          <w:rFonts w:ascii="Garamond" w:hAnsi="Garamond" w:cs="Times New Roman"/>
          <w:sz w:val="24"/>
          <w:szCs w:val="24"/>
          <w:lang w:val="sq-AL"/>
        </w:rPr>
        <w:t>ëse për financat, administratës doganore dhe administratës tatimore.</w:t>
      </w:r>
    </w:p>
    <w:p w14:paraId="7E4F579D" w14:textId="77777777" w:rsidR="009C7329" w:rsidRDefault="009C7329" w:rsidP="00BA4C61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367063D" w14:textId="73397521" w:rsidR="000A7567" w:rsidRPr="000A7567" w:rsidRDefault="000A7567" w:rsidP="00BA4C61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Kryetare: </w:t>
      </w:r>
      <w:proofErr w:type="spellStart"/>
      <w:r w:rsidRPr="000A7567">
        <w:rPr>
          <w:rFonts w:ascii="Garamond" w:hAnsi="Garamond" w:cs="Times New Roman"/>
          <w:sz w:val="24"/>
          <w:szCs w:val="24"/>
          <w:lang w:val="sq-AL"/>
        </w:rPr>
        <w:t>Delina</w:t>
      </w:r>
      <w:proofErr w:type="spellEnd"/>
      <w:r w:rsidRPr="000A756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A7567">
        <w:rPr>
          <w:rFonts w:ascii="Garamond" w:hAnsi="Garamond" w:cs="Times New Roman"/>
          <w:sz w:val="24"/>
          <w:szCs w:val="24"/>
          <w:lang w:val="sq-AL"/>
        </w:rPr>
        <w:t>Ibrahimaj</w:t>
      </w:r>
      <w:proofErr w:type="spellEnd"/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36D8EE19" w14:textId="226CFDE6" w:rsidR="000A7567" w:rsidRPr="007322D6" w:rsidRDefault="000A7567" w:rsidP="00BA4C6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>An</w:t>
      </w:r>
      <w:r w:rsidR="009C7329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>tar</w:t>
      </w:r>
      <w:r w:rsidR="009C7329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Pr="000A756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: </w:t>
      </w:r>
      <w:proofErr w:type="spellStart"/>
      <w:r w:rsidRPr="007322D6">
        <w:rPr>
          <w:rFonts w:ascii="Garamond" w:hAnsi="Garamond" w:cs="Times New Roman"/>
          <w:sz w:val="24"/>
          <w:szCs w:val="24"/>
          <w:lang w:val="sq-AL"/>
        </w:rPr>
        <w:t>Enea</w:t>
      </w:r>
      <w:proofErr w:type="spellEnd"/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322D6">
        <w:rPr>
          <w:rFonts w:ascii="Garamond" w:hAnsi="Garamond" w:cs="Times New Roman"/>
          <w:sz w:val="24"/>
          <w:szCs w:val="24"/>
          <w:lang w:val="sq-AL"/>
        </w:rPr>
        <w:t>Karakaci</w:t>
      </w:r>
      <w:proofErr w:type="spellEnd"/>
      <w:r w:rsidR="00F032CC">
        <w:rPr>
          <w:rFonts w:ascii="Garamond" w:hAnsi="Garamond" w:cs="Times New Roman"/>
          <w:sz w:val="24"/>
          <w:szCs w:val="24"/>
          <w:lang w:val="sq-AL"/>
        </w:rPr>
        <w:t>,</w:t>
      </w:r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322D6">
        <w:rPr>
          <w:rFonts w:ascii="Garamond" w:hAnsi="Garamond" w:cs="Times New Roman"/>
          <w:sz w:val="24"/>
          <w:szCs w:val="24"/>
          <w:lang w:val="sq-AL"/>
        </w:rPr>
        <w:t>Arjana</w:t>
      </w:r>
      <w:proofErr w:type="spellEnd"/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322D6">
        <w:rPr>
          <w:rFonts w:ascii="Garamond" w:hAnsi="Garamond" w:cs="Times New Roman"/>
          <w:sz w:val="24"/>
          <w:szCs w:val="24"/>
          <w:lang w:val="sq-AL"/>
        </w:rPr>
        <w:t>Dyrmishi</w:t>
      </w:r>
      <w:proofErr w:type="spellEnd"/>
      <w:r w:rsidR="00F032CC">
        <w:rPr>
          <w:rFonts w:ascii="Garamond" w:hAnsi="Garamond" w:cs="Times New Roman"/>
          <w:sz w:val="24"/>
          <w:szCs w:val="24"/>
          <w:lang w:val="sq-AL"/>
        </w:rPr>
        <w:t>,</w:t>
      </w:r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Ilir </w:t>
      </w:r>
      <w:proofErr w:type="spellStart"/>
      <w:r w:rsidRPr="007322D6">
        <w:rPr>
          <w:rFonts w:ascii="Garamond" w:hAnsi="Garamond" w:cs="Times New Roman"/>
          <w:sz w:val="24"/>
          <w:szCs w:val="24"/>
          <w:lang w:val="sq-AL"/>
        </w:rPr>
        <w:t>Binaj</w:t>
      </w:r>
      <w:proofErr w:type="spellEnd"/>
      <w:r w:rsidR="00F032CC">
        <w:rPr>
          <w:rFonts w:ascii="Garamond" w:hAnsi="Garamond" w:cs="Times New Roman"/>
          <w:sz w:val="24"/>
          <w:szCs w:val="24"/>
          <w:lang w:val="sq-AL"/>
        </w:rPr>
        <w:t>,</w:t>
      </w:r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Besmir Beja</w:t>
      </w:r>
      <w:r w:rsidR="00F032CC">
        <w:rPr>
          <w:rFonts w:ascii="Garamond" w:hAnsi="Garamond" w:cs="Times New Roman"/>
          <w:sz w:val="24"/>
          <w:szCs w:val="24"/>
          <w:lang w:val="sq-AL"/>
        </w:rPr>
        <w:t>,</w:t>
      </w:r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322D6">
        <w:rPr>
          <w:rFonts w:ascii="Garamond" w:hAnsi="Garamond" w:cs="Times New Roman"/>
          <w:sz w:val="24"/>
          <w:szCs w:val="24"/>
          <w:lang w:val="sq-AL"/>
        </w:rPr>
        <w:t>Ilia</w:t>
      </w:r>
      <w:proofErr w:type="spellEnd"/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Gjermani</w:t>
      </w:r>
      <w:r w:rsidR="00F032CC">
        <w:rPr>
          <w:rFonts w:ascii="Garamond" w:hAnsi="Garamond" w:cs="Times New Roman"/>
          <w:sz w:val="24"/>
          <w:szCs w:val="24"/>
          <w:lang w:val="sq-AL"/>
        </w:rPr>
        <w:t>,</w:t>
      </w:r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322D6">
        <w:rPr>
          <w:rFonts w:ascii="Garamond" w:hAnsi="Garamond" w:cs="Times New Roman"/>
          <w:sz w:val="24"/>
          <w:szCs w:val="24"/>
          <w:lang w:val="sq-AL"/>
        </w:rPr>
        <w:t>Mariglen</w:t>
      </w:r>
      <w:proofErr w:type="spellEnd"/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Bregu</w:t>
      </w:r>
      <w:r w:rsidR="00F032CC">
        <w:rPr>
          <w:rFonts w:ascii="Garamond" w:hAnsi="Garamond" w:cs="Times New Roman"/>
          <w:sz w:val="24"/>
          <w:szCs w:val="24"/>
          <w:lang w:val="sq-AL"/>
        </w:rPr>
        <w:t>,</w:t>
      </w:r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322D6">
        <w:rPr>
          <w:rFonts w:ascii="Garamond" w:hAnsi="Garamond" w:cs="Times New Roman"/>
          <w:sz w:val="24"/>
          <w:szCs w:val="24"/>
          <w:lang w:val="sq-AL"/>
        </w:rPr>
        <w:t>Sezar</w:t>
      </w:r>
      <w:proofErr w:type="spellEnd"/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322D6">
        <w:rPr>
          <w:rFonts w:ascii="Garamond" w:hAnsi="Garamond" w:cs="Times New Roman"/>
          <w:sz w:val="24"/>
          <w:szCs w:val="24"/>
          <w:lang w:val="sq-AL"/>
        </w:rPr>
        <w:t>Beqaj</w:t>
      </w:r>
      <w:proofErr w:type="spellEnd"/>
      <w:r w:rsidR="00F032CC">
        <w:rPr>
          <w:rFonts w:ascii="Garamond" w:hAnsi="Garamond" w:cs="Times New Roman"/>
          <w:sz w:val="24"/>
          <w:szCs w:val="24"/>
          <w:lang w:val="sq-AL"/>
        </w:rPr>
        <w:t>,</w:t>
      </w:r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Nimet </w:t>
      </w:r>
      <w:proofErr w:type="spellStart"/>
      <w:r w:rsidRPr="007322D6">
        <w:rPr>
          <w:rFonts w:ascii="Garamond" w:hAnsi="Garamond" w:cs="Times New Roman"/>
          <w:sz w:val="24"/>
          <w:szCs w:val="24"/>
          <w:lang w:val="sq-AL"/>
        </w:rPr>
        <w:t>Veliaj</w:t>
      </w:r>
      <w:proofErr w:type="spellEnd"/>
      <w:r w:rsidR="00F032CC">
        <w:rPr>
          <w:rFonts w:ascii="Garamond" w:hAnsi="Garamond" w:cs="Times New Roman"/>
          <w:sz w:val="24"/>
          <w:szCs w:val="24"/>
          <w:lang w:val="sq-AL"/>
        </w:rPr>
        <w:t>,</w:t>
      </w:r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Dritan </w:t>
      </w:r>
      <w:proofErr w:type="spellStart"/>
      <w:r w:rsidRPr="007322D6">
        <w:rPr>
          <w:rFonts w:ascii="Garamond" w:hAnsi="Garamond" w:cs="Times New Roman"/>
          <w:sz w:val="24"/>
          <w:szCs w:val="24"/>
          <w:lang w:val="sq-AL"/>
        </w:rPr>
        <w:t>Basha</w:t>
      </w:r>
      <w:proofErr w:type="spellEnd"/>
      <w:r w:rsidR="00F032CC">
        <w:rPr>
          <w:rFonts w:ascii="Garamond" w:hAnsi="Garamond" w:cs="Times New Roman"/>
          <w:sz w:val="24"/>
          <w:szCs w:val="24"/>
          <w:lang w:val="sq-AL"/>
        </w:rPr>
        <w:t>,</w:t>
      </w:r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Arlind </w:t>
      </w:r>
      <w:proofErr w:type="spellStart"/>
      <w:r w:rsidRPr="007322D6">
        <w:rPr>
          <w:rFonts w:ascii="Garamond" w:hAnsi="Garamond" w:cs="Times New Roman"/>
          <w:sz w:val="24"/>
          <w:szCs w:val="24"/>
          <w:lang w:val="sq-AL"/>
        </w:rPr>
        <w:t>Fida</w:t>
      </w:r>
      <w:proofErr w:type="spellEnd"/>
      <w:r w:rsidR="00F032CC">
        <w:rPr>
          <w:rFonts w:ascii="Garamond" w:hAnsi="Garamond" w:cs="Times New Roman"/>
          <w:sz w:val="24"/>
          <w:szCs w:val="24"/>
          <w:lang w:val="sq-AL"/>
        </w:rPr>
        <w:t>,</w:t>
      </w:r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322D6">
        <w:rPr>
          <w:rFonts w:ascii="Garamond" w:hAnsi="Garamond" w:cs="Times New Roman"/>
          <w:sz w:val="24"/>
          <w:szCs w:val="24"/>
          <w:lang w:val="sq-AL"/>
        </w:rPr>
        <w:t>Klaudio</w:t>
      </w:r>
      <w:proofErr w:type="spellEnd"/>
      <w:r w:rsidRPr="007322D6">
        <w:rPr>
          <w:rFonts w:ascii="Garamond" w:hAnsi="Garamond" w:cs="Times New Roman"/>
          <w:sz w:val="24"/>
          <w:szCs w:val="24"/>
          <w:lang w:val="sq-AL"/>
        </w:rPr>
        <w:t xml:space="preserve"> Gega</w:t>
      </w:r>
    </w:p>
    <w:p w14:paraId="46344AB6" w14:textId="5F230819" w:rsidR="00BA4C61" w:rsidRPr="000A7567" w:rsidRDefault="00BA4C61" w:rsidP="00BA4C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F6A38E" w14:textId="163DA8F9" w:rsidR="008C2FD4" w:rsidRPr="000A7567" w:rsidRDefault="008C2FD4" w:rsidP="00BA4C6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C2FD4" w:rsidRPr="000A7567" w:rsidSect="008A0348">
      <w:headerReference w:type="default" r:id="rId13"/>
      <w:footerReference w:type="default" r:id="rId14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E0898" w14:textId="77777777" w:rsidR="000A7567" w:rsidRDefault="000A7567" w:rsidP="0036617C">
      <w:pPr>
        <w:spacing w:after="0" w:line="240" w:lineRule="auto"/>
      </w:pPr>
      <w:r>
        <w:separator/>
      </w:r>
    </w:p>
  </w:endnote>
  <w:endnote w:type="continuationSeparator" w:id="0">
    <w:p w14:paraId="2A4C19AC" w14:textId="77777777" w:rsidR="000A7567" w:rsidRDefault="000A7567" w:rsidP="0036617C">
      <w:pPr>
        <w:spacing w:after="0" w:line="240" w:lineRule="auto"/>
      </w:pPr>
      <w:r>
        <w:continuationSeparator/>
      </w:r>
    </w:p>
  </w:endnote>
  <w:endnote w:type="continuationNotice" w:id="1">
    <w:p w14:paraId="3A5339A9" w14:textId="77777777" w:rsidR="000A7567" w:rsidRDefault="000A75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2F477" w14:textId="60FFF2C8" w:rsidR="000A7567" w:rsidRDefault="000A7567">
    <w:pPr>
      <w:pStyle w:val="Footer"/>
      <w:jc w:val="right"/>
    </w:pPr>
  </w:p>
  <w:p w14:paraId="76C954CA" w14:textId="77777777" w:rsidR="000A7567" w:rsidRDefault="000A75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9F9F23" w14:textId="77777777" w:rsidR="000A7567" w:rsidRDefault="000A7567" w:rsidP="0036617C">
      <w:pPr>
        <w:spacing w:after="0" w:line="240" w:lineRule="auto"/>
      </w:pPr>
      <w:r>
        <w:separator/>
      </w:r>
    </w:p>
  </w:footnote>
  <w:footnote w:type="continuationSeparator" w:id="0">
    <w:p w14:paraId="0F499BCA" w14:textId="77777777" w:rsidR="000A7567" w:rsidRDefault="000A7567" w:rsidP="0036617C">
      <w:pPr>
        <w:spacing w:after="0" w:line="240" w:lineRule="auto"/>
      </w:pPr>
      <w:r>
        <w:continuationSeparator/>
      </w:r>
    </w:p>
  </w:footnote>
  <w:footnote w:type="continuationNotice" w:id="1">
    <w:p w14:paraId="590726C1" w14:textId="77777777" w:rsidR="000A7567" w:rsidRDefault="000A75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C8695" w14:textId="77777777" w:rsidR="000A7567" w:rsidRPr="0036617C" w:rsidRDefault="000A7567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12317"/>
    <w:rsid w:val="000262B3"/>
    <w:rsid w:val="00026C39"/>
    <w:rsid w:val="00031153"/>
    <w:rsid w:val="00032DB5"/>
    <w:rsid w:val="0003589F"/>
    <w:rsid w:val="0003663A"/>
    <w:rsid w:val="0003730E"/>
    <w:rsid w:val="000402C0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A7567"/>
    <w:rsid w:val="000B448F"/>
    <w:rsid w:val="000B47A0"/>
    <w:rsid w:val="000B639A"/>
    <w:rsid w:val="000B6585"/>
    <w:rsid w:val="000C00F3"/>
    <w:rsid w:val="000C630F"/>
    <w:rsid w:val="000D77F5"/>
    <w:rsid w:val="000E1403"/>
    <w:rsid w:val="000E4DC8"/>
    <w:rsid w:val="000E63A3"/>
    <w:rsid w:val="000E6A3F"/>
    <w:rsid w:val="000E7665"/>
    <w:rsid w:val="000F56AD"/>
    <w:rsid w:val="00101C32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7E37"/>
    <w:rsid w:val="001A322D"/>
    <w:rsid w:val="001B18EA"/>
    <w:rsid w:val="001C4AA6"/>
    <w:rsid w:val="001D7573"/>
    <w:rsid w:val="001E000F"/>
    <w:rsid w:val="001F553B"/>
    <w:rsid w:val="00206617"/>
    <w:rsid w:val="00206DEF"/>
    <w:rsid w:val="00216295"/>
    <w:rsid w:val="002205EC"/>
    <w:rsid w:val="00222467"/>
    <w:rsid w:val="00222958"/>
    <w:rsid w:val="00222BA5"/>
    <w:rsid w:val="00224F8D"/>
    <w:rsid w:val="00227F30"/>
    <w:rsid w:val="00231366"/>
    <w:rsid w:val="00233D1A"/>
    <w:rsid w:val="0025177F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25A93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E1B5E"/>
    <w:rsid w:val="003E48AA"/>
    <w:rsid w:val="003E6B58"/>
    <w:rsid w:val="004004F8"/>
    <w:rsid w:val="004025E6"/>
    <w:rsid w:val="00404F1A"/>
    <w:rsid w:val="00410D75"/>
    <w:rsid w:val="00417201"/>
    <w:rsid w:val="00423F3F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05D4"/>
    <w:rsid w:val="004B26A9"/>
    <w:rsid w:val="004B48F3"/>
    <w:rsid w:val="004C16CE"/>
    <w:rsid w:val="004C41B6"/>
    <w:rsid w:val="004C565E"/>
    <w:rsid w:val="004C5EA2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71A6"/>
    <w:rsid w:val="0057045B"/>
    <w:rsid w:val="00580143"/>
    <w:rsid w:val="005853F3"/>
    <w:rsid w:val="00586C3E"/>
    <w:rsid w:val="005947C9"/>
    <w:rsid w:val="005A1E97"/>
    <w:rsid w:val="005B26E5"/>
    <w:rsid w:val="005C0D5E"/>
    <w:rsid w:val="005C1067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F57"/>
    <w:rsid w:val="006F0BCA"/>
    <w:rsid w:val="006F2467"/>
    <w:rsid w:val="0070024B"/>
    <w:rsid w:val="00701DC3"/>
    <w:rsid w:val="00702542"/>
    <w:rsid w:val="007322D6"/>
    <w:rsid w:val="00743082"/>
    <w:rsid w:val="00744A12"/>
    <w:rsid w:val="0074603E"/>
    <w:rsid w:val="00751523"/>
    <w:rsid w:val="007577A7"/>
    <w:rsid w:val="0076614F"/>
    <w:rsid w:val="00770D95"/>
    <w:rsid w:val="00774976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4540"/>
    <w:rsid w:val="007B6812"/>
    <w:rsid w:val="007B7E25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804AC"/>
    <w:rsid w:val="00882A36"/>
    <w:rsid w:val="00882D24"/>
    <w:rsid w:val="00886C3F"/>
    <w:rsid w:val="0089653D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12211"/>
    <w:rsid w:val="00920EA8"/>
    <w:rsid w:val="0092251A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C7329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156C"/>
    <w:rsid w:val="00A54A40"/>
    <w:rsid w:val="00A60C04"/>
    <w:rsid w:val="00A6523E"/>
    <w:rsid w:val="00A703B7"/>
    <w:rsid w:val="00A7094A"/>
    <w:rsid w:val="00A87E60"/>
    <w:rsid w:val="00A90357"/>
    <w:rsid w:val="00A90927"/>
    <w:rsid w:val="00A9241F"/>
    <w:rsid w:val="00A95667"/>
    <w:rsid w:val="00AA4185"/>
    <w:rsid w:val="00AA7657"/>
    <w:rsid w:val="00AB2F65"/>
    <w:rsid w:val="00AB7774"/>
    <w:rsid w:val="00AC332C"/>
    <w:rsid w:val="00AD3858"/>
    <w:rsid w:val="00AD4F21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53C4"/>
    <w:rsid w:val="00B50EBA"/>
    <w:rsid w:val="00B519BA"/>
    <w:rsid w:val="00B55D35"/>
    <w:rsid w:val="00B60D2F"/>
    <w:rsid w:val="00B61647"/>
    <w:rsid w:val="00B70A63"/>
    <w:rsid w:val="00B7340B"/>
    <w:rsid w:val="00B80387"/>
    <w:rsid w:val="00B8267B"/>
    <w:rsid w:val="00B829AE"/>
    <w:rsid w:val="00B854B9"/>
    <w:rsid w:val="00B85B03"/>
    <w:rsid w:val="00B87B63"/>
    <w:rsid w:val="00B936C4"/>
    <w:rsid w:val="00B954B9"/>
    <w:rsid w:val="00BA4C61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3863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13A27"/>
    <w:rsid w:val="00D20D34"/>
    <w:rsid w:val="00D27BA1"/>
    <w:rsid w:val="00D302FB"/>
    <w:rsid w:val="00D347B5"/>
    <w:rsid w:val="00D3637D"/>
    <w:rsid w:val="00D40CBC"/>
    <w:rsid w:val="00D41906"/>
    <w:rsid w:val="00D50CF9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CCB"/>
    <w:rsid w:val="00DA5DBB"/>
    <w:rsid w:val="00DB0C5F"/>
    <w:rsid w:val="00DB4653"/>
    <w:rsid w:val="00DB4E42"/>
    <w:rsid w:val="00DE3A35"/>
    <w:rsid w:val="00DE4453"/>
    <w:rsid w:val="00DE44E0"/>
    <w:rsid w:val="00DF0419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F032CC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62EF1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49D8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2026-04-30T08:44:43Z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2026-04-29T00:00:00Z</Date_x0020_protokolli>
    <Titulli xmlns="0e656187-b300-4fb0-8bf4-3a50f872073c">Për miratimin e çmimit tavan të tregtimit me shumicë/pakicë të nënprodukteve të naftës dhe gazit</Titulli>
    <Modifikuesi xmlns="0e656187-b300-4fb0-8bf4-3a50f872073c">keisina.zace</Modifikuesi>
    <Nr_x002e__x0020_prot_x0020_QBZ xmlns="0e656187-b300-4fb0-8bf4-3a50f872073c">945/1</Nr_x002e__x0020_prot_x0020_QBZ>
    <Data_x0020_e_x0020_Modifikimit xmlns="0e656187-b300-4fb0-8bf4-3a50f872073c">2026-04-30T09:15:43Z</Data_x0020_e_x0020_Modifikimit>
    <Dekretuar xmlns="0e656187-b300-4fb0-8bf4-3a50f872073c">false</Dekretuar>
    <Data xmlns="0e656187-b300-4fb0-8bf4-3a50f872073c">2026-04-29T00:00:00Z</Data>
    <Nr_x002e__x0020_protokolli_x0020_i_x0020_aktit xmlns="0e656187-b300-4fb0-8bf4-3a50f872073c">2416/17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502EF2E0F7465D874AF2D3AF02CB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502EF2E0F7465D874AF2D3AF02CB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9B04C-FC4B-46E3-B73A-8E63172D5AC3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94B1913-C2B6-42B6-BFF6-BC10BE1649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508476-7D54-413D-AD5C-3AF22E3F9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02BC38-E878-42E7-A8C6-BA73158FB1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9C8644-A05D-4FA5-82F4-841E1A437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930BAB-379F-422C-A137-200C5D290F1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Gentjana.Zallumi</dc:creator>
  <cp:lastModifiedBy>Alma Lisaku</cp:lastModifiedBy>
  <cp:revision>16</cp:revision>
  <cp:lastPrinted>2026-04-29T07:46:00Z</cp:lastPrinted>
  <dcterms:created xsi:type="dcterms:W3CDTF">2026-04-29T07:46:00Z</dcterms:created>
  <dcterms:modified xsi:type="dcterms:W3CDTF">2026-04-30T08:44:00Z</dcterms:modified>
</cp:coreProperties>
</file>