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BCAC7" w14:textId="1D7A15B9" w:rsidR="00156C04" w:rsidRPr="00F11B2D" w:rsidRDefault="00156C04" w:rsidP="00156C04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>VENDIM</w:t>
      </w:r>
    </w:p>
    <w:p w14:paraId="14682114" w14:textId="002B0A0F" w:rsidR="00156C04" w:rsidRPr="00F11B2D" w:rsidRDefault="00156C04" w:rsidP="00156C0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1B2D">
        <w:rPr>
          <w:rFonts w:ascii="Garamond" w:hAnsi="Garamond"/>
          <w:b/>
          <w:bCs/>
          <w:sz w:val="24"/>
          <w:szCs w:val="24"/>
          <w:lang w:val="sq-AL"/>
        </w:rPr>
        <w:t>Nr. 22, datë 16.5.2026</w:t>
      </w:r>
    </w:p>
    <w:p w14:paraId="79C9B0A3" w14:textId="77777777" w:rsidR="00156C04" w:rsidRPr="00F11B2D" w:rsidRDefault="00156C04" w:rsidP="00156C0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9D9C7D" w14:textId="77777777" w:rsidR="00156C04" w:rsidRPr="00F11B2D" w:rsidRDefault="00156C04" w:rsidP="00156C0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F11B2D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06892707" w14:textId="77777777" w:rsidR="00156C04" w:rsidRPr="00F11B2D" w:rsidRDefault="00156C04" w:rsidP="00156C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404264" w14:textId="62BD4B37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 xml:space="preserve">Bordi i </w:t>
      </w:r>
      <w:r w:rsidR="00F11B2D" w:rsidRPr="00F11B2D">
        <w:rPr>
          <w:rFonts w:ascii="Garamond" w:hAnsi="Garamond"/>
          <w:sz w:val="24"/>
          <w:szCs w:val="24"/>
          <w:lang w:val="sq-AL"/>
        </w:rPr>
        <w:t>Transparencës</w:t>
      </w:r>
      <w:r w:rsidRPr="00F11B2D">
        <w:rPr>
          <w:rFonts w:ascii="Garamond" w:hAnsi="Garamond"/>
          <w:sz w:val="24"/>
          <w:szCs w:val="24"/>
          <w:lang w:val="sq-AL"/>
        </w:rPr>
        <w:t xml:space="preserve"> dhe Kufizimit të Përkohshëm 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Çmimeve </w:t>
      </w:r>
      <w:r w:rsidRPr="00F11B2D">
        <w:rPr>
          <w:rFonts w:ascii="Garamond" w:hAnsi="Garamond"/>
          <w:sz w:val="24"/>
          <w:szCs w:val="24"/>
          <w:lang w:val="sq-AL"/>
        </w:rPr>
        <w:t xml:space="preserve">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Tregtimit </w:t>
      </w:r>
      <w:r w:rsidRPr="00F11B2D">
        <w:rPr>
          <w:rFonts w:ascii="Garamond" w:hAnsi="Garamond"/>
          <w:sz w:val="24"/>
          <w:szCs w:val="24"/>
          <w:lang w:val="sq-AL"/>
        </w:rPr>
        <w:t xml:space="preserve">me </w:t>
      </w:r>
      <w:r w:rsidR="003D4881" w:rsidRPr="00F11B2D">
        <w:rPr>
          <w:rFonts w:ascii="Garamond" w:hAnsi="Garamond"/>
          <w:sz w:val="24"/>
          <w:szCs w:val="24"/>
          <w:lang w:val="sq-AL"/>
        </w:rPr>
        <w:t>Shumicë</w:t>
      </w:r>
      <w:r w:rsidRPr="00F11B2D">
        <w:rPr>
          <w:rFonts w:ascii="Garamond" w:hAnsi="Garamond"/>
          <w:sz w:val="24"/>
          <w:szCs w:val="24"/>
          <w:lang w:val="sq-AL"/>
        </w:rPr>
        <w:t>/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Pakicë </w:t>
      </w:r>
      <w:r w:rsidRPr="00F11B2D">
        <w:rPr>
          <w:rFonts w:ascii="Garamond" w:hAnsi="Garamond"/>
          <w:sz w:val="24"/>
          <w:szCs w:val="24"/>
          <w:lang w:val="sq-AL"/>
        </w:rPr>
        <w:t xml:space="preserve">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Nënprodukteve të </w:t>
      </w:r>
      <w:r w:rsidRPr="00F11B2D">
        <w:rPr>
          <w:rFonts w:ascii="Garamond" w:hAnsi="Garamond"/>
          <w:sz w:val="24"/>
          <w:szCs w:val="24"/>
          <w:lang w:val="sq-AL"/>
        </w:rPr>
        <w:t xml:space="preserve">naftës dhe të gazit, në mbështetje 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vendimit </w:t>
      </w:r>
      <w:r w:rsidRPr="00F11B2D">
        <w:rPr>
          <w:rFonts w:ascii="Garamond" w:hAnsi="Garamond"/>
          <w:sz w:val="24"/>
          <w:szCs w:val="24"/>
          <w:lang w:val="sq-AL"/>
        </w:rPr>
        <w:t>të Këshillit të Ministrave nr. 186, datë 19.3.2026</w:t>
      </w:r>
      <w:r w:rsidR="003D4881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“Për shpalljen e situatës së veçantë në tregun e hidrokarbureve”</w:t>
      </w:r>
      <w:r w:rsidR="003D4881">
        <w:rPr>
          <w:rFonts w:ascii="Garamond" w:hAnsi="Garamond"/>
          <w:sz w:val="24"/>
          <w:szCs w:val="24"/>
          <w:lang w:val="sq-AL"/>
        </w:rPr>
        <w:t>;</w:t>
      </w:r>
      <w:r w:rsidRPr="00F11B2D">
        <w:rPr>
          <w:rFonts w:ascii="Garamond" w:hAnsi="Garamond"/>
          <w:sz w:val="24"/>
          <w:szCs w:val="24"/>
          <w:lang w:val="sq-AL"/>
        </w:rPr>
        <w:t xml:space="preserve"> në zbatim të nenit 21/3 dhe </w:t>
      </w:r>
      <w:r w:rsidR="003D4881">
        <w:rPr>
          <w:rFonts w:ascii="Garamond" w:hAnsi="Garamond"/>
          <w:sz w:val="24"/>
          <w:szCs w:val="24"/>
          <w:lang w:val="sq-AL"/>
        </w:rPr>
        <w:t xml:space="preserve">të </w:t>
      </w:r>
      <w:r w:rsidRPr="00F11B2D">
        <w:rPr>
          <w:rFonts w:ascii="Garamond" w:hAnsi="Garamond"/>
          <w:sz w:val="24"/>
          <w:szCs w:val="24"/>
          <w:lang w:val="sq-AL"/>
        </w:rPr>
        <w:t xml:space="preserve">nenit 21/5 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ligjit </w:t>
      </w:r>
      <w:r w:rsidR="003D4881">
        <w:rPr>
          <w:rFonts w:ascii="Garamond" w:hAnsi="Garamond"/>
          <w:sz w:val="24"/>
          <w:szCs w:val="24"/>
          <w:lang w:val="sq-AL"/>
        </w:rPr>
        <w:t xml:space="preserve">nr. </w:t>
      </w:r>
      <w:r w:rsidRPr="00F11B2D">
        <w:rPr>
          <w:rFonts w:ascii="Garamond" w:hAnsi="Garamond"/>
          <w:sz w:val="24"/>
          <w:szCs w:val="24"/>
          <w:lang w:val="sq-AL"/>
        </w:rPr>
        <w:t>8450, datë 24.2.1999</w:t>
      </w:r>
      <w:r w:rsidR="003D4881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3D4881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</w:t>
      </w:r>
      <w:r w:rsidR="003D4881">
        <w:rPr>
          <w:rFonts w:ascii="Garamond" w:hAnsi="Garamond"/>
          <w:sz w:val="24"/>
          <w:szCs w:val="24"/>
          <w:lang w:val="sq-AL"/>
        </w:rPr>
        <w:t>;</w:t>
      </w:r>
      <w:r w:rsidRPr="00F11B2D">
        <w:rPr>
          <w:rFonts w:ascii="Garamond" w:hAnsi="Garamond"/>
          <w:sz w:val="24"/>
          <w:szCs w:val="24"/>
          <w:lang w:val="sq-AL"/>
        </w:rPr>
        <w:t xml:space="preserve"> si dhe të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F11B2D">
        <w:rPr>
          <w:rFonts w:ascii="Garamond" w:hAnsi="Garamond"/>
          <w:sz w:val="24"/>
          <w:szCs w:val="24"/>
          <w:lang w:val="sq-AL"/>
        </w:rPr>
        <w:t xml:space="preserve">nr. 1, </w:t>
      </w:r>
      <w:r w:rsidR="003D4881" w:rsidRPr="00F11B2D">
        <w:rPr>
          <w:rFonts w:ascii="Garamond" w:hAnsi="Garamond"/>
          <w:sz w:val="24"/>
          <w:szCs w:val="24"/>
          <w:lang w:val="sq-AL"/>
        </w:rPr>
        <w:t xml:space="preserve">datë </w:t>
      </w:r>
      <w:r w:rsidRPr="00F11B2D">
        <w:rPr>
          <w:rFonts w:ascii="Garamond" w:hAnsi="Garamond"/>
          <w:sz w:val="24"/>
          <w:szCs w:val="24"/>
          <w:lang w:val="sq-AL"/>
        </w:rPr>
        <w:t>3.4.2026</w:t>
      </w:r>
      <w:r w:rsidR="003D4881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3D4881">
        <w:rPr>
          <w:rFonts w:ascii="Garamond" w:hAnsi="Garamond"/>
          <w:sz w:val="24"/>
          <w:szCs w:val="24"/>
          <w:lang w:val="sq-AL"/>
        </w:rPr>
        <w:t>‘</w:t>
      </w:r>
      <w:r w:rsidRPr="00F11B2D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3D4881">
        <w:rPr>
          <w:rFonts w:ascii="Garamond" w:hAnsi="Garamond"/>
          <w:sz w:val="24"/>
          <w:szCs w:val="24"/>
          <w:lang w:val="sq-AL"/>
        </w:rPr>
        <w:t>’</w:t>
      </w:r>
      <w:r w:rsidRPr="00F11B2D">
        <w:rPr>
          <w:rFonts w:ascii="Garamond" w:hAnsi="Garamond"/>
          <w:sz w:val="24"/>
          <w:szCs w:val="24"/>
          <w:lang w:val="sq-AL"/>
        </w:rPr>
        <w:t>”</w:t>
      </w:r>
      <w:r w:rsidR="003D4881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3D4881">
        <w:rPr>
          <w:rFonts w:ascii="Garamond" w:hAnsi="Garamond"/>
          <w:sz w:val="24"/>
          <w:szCs w:val="24"/>
          <w:lang w:val="sq-AL"/>
        </w:rPr>
        <w:t>,</w:t>
      </w:r>
    </w:p>
    <w:p w14:paraId="773FDAE1" w14:textId="77777777" w:rsidR="00156C04" w:rsidRPr="00F11B2D" w:rsidRDefault="00156C04" w:rsidP="00156C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7BCE0F2" w14:textId="409FB2ED" w:rsidR="00156C04" w:rsidRPr="00F11B2D" w:rsidRDefault="00156C04" w:rsidP="00156C0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11B2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40EA3D1" w14:textId="77777777" w:rsidR="00156C04" w:rsidRPr="00F11B2D" w:rsidRDefault="00156C04" w:rsidP="00156C0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0AF6516" w14:textId="6EA18C52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E122B4" w:rsidRPr="00F11B2D">
        <w:rPr>
          <w:rFonts w:ascii="Garamond" w:hAnsi="Garamond"/>
          <w:sz w:val="24"/>
          <w:szCs w:val="24"/>
          <w:lang w:val="sq-AL"/>
        </w:rPr>
        <w:t>benzinë </w:t>
      </w:r>
      <w:r w:rsidRPr="00F11B2D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2282018</w:t>
      </w:r>
      <w:r w:rsidR="00E122B4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dhe </w:t>
      </w:r>
      <w:r w:rsidR="00E122B4" w:rsidRPr="00F11B2D">
        <w:rPr>
          <w:rFonts w:ascii="Garamond" w:hAnsi="Garamond"/>
          <w:sz w:val="24"/>
          <w:szCs w:val="24"/>
          <w:lang w:val="sq-AL"/>
        </w:rPr>
        <w:t xml:space="preserve">gazoil </w:t>
      </w:r>
      <w:r w:rsidRPr="00F11B2D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5902018. </w:t>
      </w:r>
    </w:p>
    <w:p w14:paraId="0A369F61" w14:textId="469111C3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>2. Vlera “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Premio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783AE126" w14:textId="4133BD7E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>3. Çmimet e miratuara nga Bordi, të cilat reflektojnë çmimet e nënprodukteve në Bursë, të publikuara nga agjencia ndërkombëtare “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S&amp;P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Global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Platts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” në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>, në kushtet e l</w:t>
      </w:r>
      <w:r w:rsidR="00F11B2D">
        <w:rPr>
          <w:rFonts w:ascii="Garamond" w:hAnsi="Garamond"/>
          <w:sz w:val="24"/>
          <w:szCs w:val="24"/>
          <w:lang w:val="sq-AL"/>
        </w:rPr>
        <w:t>i</w:t>
      </w:r>
      <w:r w:rsidRPr="00F11B2D">
        <w:rPr>
          <w:rFonts w:ascii="Garamond" w:hAnsi="Garamond"/>
          <w:sz w:val="24"/>
          <w:szCs w:val="24"/>
          <w:lang w:val="sq-AL"/>
        </w:rPr>
        <w:t xml:space="preserve">vrimit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Med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E122B4">
        <w:rPr>
          <w:rFonts w:ascii="Garamond" w:hAnsi="Garamond"/>
          <w:sz w:val="24"/>
          <w:szCs w:val="24"/>
          <w:lang w:val="sq-AL"/>
        </w:rPr>
        <w:t>të</w:t>
      </w:r>
      <w:r w:rsidRPr="00F11B2D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748FF1FD" w14:textId="750454ED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 xml:space="preserve">4. Çmimet tavan/maksimale të tregtimit me shumicë dhe pakicë të nënprodukteve, pas zbatimit të metodologjisë të përcaktuar në ligjin nr. 8450, datë 24.2.1999, </w:t>
      </w:r>
      <w:r w:rsidR="00E122B4">
        <w:rPr>
          <w:rFonts w:ascii="Garamond" w:hAnsi="Garamond"/>
          <w:sz w:val="24"/>
          <w:szCs w:val="24"/>
          <w:lang w:val="sq-AL"/>
        </w:rPr>
        <w:t>të</w:t>
      </w:r>
      <w:r w:rsidRPr="00F11B2D">
        <w:rPr>
          <w:rFonts w:ascii="Garamond" w:hAnsi="Garamond"/>
          <w:sz w:val="24"/>
          <w:szCs w:val="24"/>
          <w:lang w:val="sq-AL"/>
        </w:rPr>
        <w:t xml:space="preserve"> ndryshuar, janë si më poshtë:</w:t>
      </w:r>
    </w:p>
    <w:p w14:paraId="514367C0" w14:textId="423AEB87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F11B2D" w:rsidRPr="00F11B2D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F11B2D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F11B2D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F11B2D">
        <w:rPr>
          <w:rFonts w:ascii="Garamond" w:hAnsi="Garamond"/>
          <w:b/>
          <w:bCs/>
          <w:sz w:val="24"/>
          <w:szCs w:val="24"/>
          <w:lang w:val="sq-AL"/>
        </w:rPr>
        <w:t>), për shitjen me shumicë të produkteve</w:t>
      </w:r>
      <w:r w:rsidR="00E122B4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21F01FDF" w14:textId="391F4891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11B2D">
        <w:rPr>
          <w:rFonts w:ascii="Garamond" w:hAnsi="Garamond"/>
          <w:sz w:val="24"/>
          <w:szCs w:val="24"/>
          <w:lang w:val="sq-AL"/>
        </w:rPr>
        <w:t xml:space="preserve">190 </w:t>
      </w:r>
      <w:r w:rsidR="00F11B2D" w:rsidRPr="00F11B2D">
        <w:rPr>
          <w:rFonts w:ascii="Garamond" w:hAnsi="Garamond"/>
          <w:sz w:val="24"/>
          <w:szCs w:val="24"/>
          <w:lang w:val="sq-AL"/>
        </w:rPr>
        <w:t>lekë</w:t>
      </w:r>
      <w:r w:rsidRPr="00F11B2D">
        <w:rPr>
          <w:rFonts w:ascii="Garamond" w:hAnsi="Garamond"/>
          <w:sz w:val="24"/>
          <w:szCs w:val="24"/>
          <w:lang w:val="sq-AL"/>
        </w:rPr>
        <w:t>/litri për gazoilin;</w:t>
      </w:r>
    </w:p>
    <w:p w14:paraId="14036FCD" w14:textId="4100FF87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11B2D">
        <w:rPr>
          <w:rFonts w:ascii="Garamond" w:hAnsi="Garamond"/>
          <w:sz w:val="24"/>
          <w:szCs w:val="24"/>
          <w:lang w:val="sq-AL"/>
        </w:rPr>
        <w:t xml:space="preserve">176 </w:t>
      </w:r>
      <w:r w:rsidR="003D4881" w:rsidRPr="00F11B2D">
        <w:rPr>
          <w:rFonts w:ascii="Garamond" w:hAnsi="Garamond"/>
          <w:sz w:val="24"/>
          <w:szCs w:val="24"/>
          <w:lang w:val="sq-AL"/>
        </w:rPr>
        <w:t>lekë</w:t>
      </w:r>
      <w:r w:rsidRPr="00F11B2D">
        <w:rPr>
          <w:rFonts w:ascii="Garamond" w:hAnsi="Garamond"/>
          <w:sz w:val="24"/>
          <w:szCs w:val="24"/>
          <w:lang w:val="sq-AL"/>
        </w:rPr>
        <w:t>/litri për benzinën.</w:t>
      </w:r>
    </w:p>
    <w:p w14:paraId="7F416222" w14:textId="782A6E8C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b/>
          <w:bCs/>
          <w:sz w:val="24"/>
          <w:szCs w:val="24"/>
          <w:lang w:val="sq-AL"/>
        </w:rPr>
        <w:t>b</w:t>
      </w:r>
      <w:r w:rsidR="00F11B2D" w:rsidRPr="00F11B2D">
        <w:rPr>
          <w:rFonts w:ascii="Garamond" w:hAnsi="Garamond"/>
          <w:b/>
          <w:bCs/>
          <w:sz w:val="24"/>
          <w:szCs w:val="24"/>
          <w:lang w:val="sq-AL"/>
        </w:rPr>
        <w:t>)</w:t>
      </w:r>
      <w:r w:rsidR="00F11B2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11B2D">
        <w:rPr>
          <w:rFonts w:ascii="Garamond" w:hAnsi="Garamond"/>
          <w:b/>
          <w:bCs/>
          <w:sz w:val="24"/>
          <w:szCs w:val="24"/>
          <w:lang w:val="sq-AL"/>
        </w:rPr>
        <w:t>Çmimet tavan (</w:t>
      </w:r>
      <w:proofErr w:type="spellStart"/>
      <w:r w:rsidRPr="00F11B2D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F11B2D">
        <w:rPr>
          <w:rFonts w:ascii="Garamond" w:hAnsi="Garamond"/>
          <w:b/>
          <w:bCs/>
          <w:sz w:val="24"/>
          <w:szCs w:val="24"/>
          <w:lang w:val="sq-AL"/>
        </w:rPr>
        <w:t>)</w:t>
      </w:r>
      <w:r w:rsidR="00F11B2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F11B2D">
        <w:rPr>
          <w:rFonts w:ascii="Garamond" w:hAnsi="Garamond"/>
          <w:b/>
          <w:bCs/>
          <w:sz w:val="24"/>
          <w:szCs w:val="24"/>
          <w:lang w:val="sq-AL"/>
        </w:rPr>
        <w:t xml:space="preserve"> për shitjen me pakicë të produkteve</w:t>
      </w:r>
      <w:r w:rsidR="00F11B2D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</w:p>
    <w:p w14:paraId="0A5EA1C6" w14:textId="0CDBC5F3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11B2D">
        <w:rPr>
          <w:rFonts w:ascii="Garamond" w:hAnsi="Garamond"/>
          <w:sz w:val="24"/>
          <w:szCs w:val="24"/>
          <w:lang w:val="sq-AL"/>
        </w:rPr>
        <w:t xml:space="preserve">202 </w:t>
      </w:r>
      <w:r w:rsidR="00F11B2D" w:rsidRPr="00F11B2D">
        <w:rPr>
          <w:rFonts w:ascii="Garamond" w:hAnsi="Garamond"/>
          <w:sz w:val="24"/>
          <w:szCs w:val="24"/>
          <w:lang w:val="sq-AL"/>
        </w:rPr>
        <w:t>lekë</w:t>
      </w:r>
      <w:r w:rsidRPr="00F11B2D">
        <w:rPr>
          <w:rFonts w:ascii="Garamond" w:hAnsi="Garamond"/>
          <w:sz w:val="24"/>
          <w:szCs w:val="24"/>
          <w:lang w:val="sq-AL"/>
        </w:rPr>
        <w:t>/litri për gazoilin;</w:t>
      </w:r>
    </w:p>
    <w:p w14:paraId="6B70E04D" w14:textId="0C42962A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F11B2D">
        <w:rPr>
          <w:rFonts w:ascii="Garamond" w:hAnsi="Garamond"/>
          <w:sz w:val="24"/>
          <w:szCs w:val="24"/>
          <w:lang w:val="sq-AL"/>
        </w:rPr>
        <w:t xml:space="preserve">188 </w:t>
      </w:r>
      <w:r w:rsidR="00F11B2D" w:rsidRPr="00F11B2D">
        <w:rPr>
          <w:rFonts w:ascii="Garamond" w:hAnsi="Garamond"/>
          <w:sz w:val="24"/>
          <w:szCs w:val="24"/>
          <w:lang w:val="sq-AL"/>
        </w:rPr>
        <w:t>lekë</w:t>
      </w:r>
      <w:r w:rsidRPr="00F11B2D">
        <w:rPr>
          <w:rFonts w:ascii="Garamond" w:hAnsi="Garamond"/>
          <w:sz w:val="24"/>
          <w:szCs w:val="24"/>
          <w:lang w:val="sq-AL"/>
        </w:rPr>
        <w:t>/litri për benzinën</w:t>
      </w:r>
      <w:r w:rsidR="00F11B2D">
        <w:rPr>
          <w:rFonts w:ascii="Garamond" w:hAnsi="Garamond"/>
          <w:sz w:val="24"/>
          <w:szCs w:val="24"/>
          <w:lang w:val="sq-AL"/>
        </w:rPr>
        <w:t>.</w:t>
      </w:r>
    </w:p>
    <w:p w14:paraId="640FE4FE" w14:textId="64030240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 xml:space="preserve">5. Referuar </w:t>
      </w:r>
      <w:r w:rsidR="00F11B2D" w:rsidRPr="00F11B2D">
        <w:rPr>
          <w:rFonts w:ascii="Garamond" w:hAnsi="Garamond"/>
          <w:sz w:val="24"/>
          <w:szCs w:val="24"/>
          <w:lang w:val="sq-AL"/>
        </w:rPr>
        <w:t xml:space="preserve">aktit normativ nr. 1, datë </w:t>
      </w:r>
      <w:r w:rsidRPr="00F11B2D">
        <w:rPr>
          <w:rFonts w:ascii="Garamond" w:hAnsi="Garamond"/>
          <w:sz w:val="24"/>
          <w:szCs w:val="24"/>
          <w:lang w:val="sq-AL"/>
        </w:rPr>
        <w:t>3.4.2026</w:t>
      </w:r>
      <w:r w:rsidR="00F11B2D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F11B2D">
        <w:rPr>
          <w:rFonts w:ascii="Garamond" w:hAnsi="Garamond"/>
          <w:sz w:val="24"/>
          <w:szCs w:val="24"/>
          <w:lang w:val="sq-AL"/>
        </w:rPr>
        <w:t>‘</w:t>
      </w:r>
      <w:r w:rsidRPr="00F11B2D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F11B2D">
        <w:rPr>
          <w:rFonts w:ascii="Garamond" w:hAnsi="Garamond"/>
          <w:sz w:val="24"/>
          <w:szCs w:val="24"/>
          <w:lang w:val="sq-AL"/>
        </w:rPr>
        <w:t>’</w:t>
      </w:r>
      <w:r w:rsidRPr="00F11B2D">
        <w:rPr>
          <w:rFonts w:ascii="Garamond" w:hAnsi="Garamond"/>
          <w:sz w:val="24"/>
          <w:szCs w:val="24"/>
          <w:lang w:val="sq-AL"/>
        </w:rPr>
        <w:t>”</w:t>
      </w:r>
      <w:r w:rsidR="00F11B2D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F11B2D">
        <w:rPr>
          <w:rFonts w:ascii="Garamond" w:hAnsi="Garamond"/>
          <w:sz w:val="24"/>
          <w:szCs w:val="24"/>
          <w:lang w:val="sq-AL"/>
        </w:rPr>
        <w:t>ë</w:t>
      </w:r>
      <w:r w:rsidRPr="00F11B2D">
        <w:rPr>
          <w:rFonts w:ascii="Garamond" w:hAnsi="Garamond"/>
          <w:sz w:val="24"/>
          <w:szCs w:val="24"/>
          <w:lang w:val="sq-AL"/>
        </w:rPr>
        <w:t>/litri, apo për benzinën është më i lartë se 200 lek</w:t>
      </w:r>
      <w:r w:rsidR="00E122B4">
        <w:rPr>
          <w:rFonts w:ascii="Garamond" w:hAnsi="Garamond"/>
          <w:sz w:val="24"/>
          <w:szCs w:val="24"/>
          <w:lang w:val="sq-AL"/>
        </w:rPr>
        <w:t>ë</w:t>
      </w:r>
      <w:r w:rsidRPr="00F11B2D">
        <w:rPr>
          <w:rFonts w:ascii="Garamond" w:hAnsi="Garamond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</w:t>
      </w:r>
      <w:r w:rsidR="00F11B2D" w:rsidRPr="00F11B2D">
        <w:rPr>
          <w:rFonts w:ascii="Garamond" w:hAnsi="Garamond"/>
          <w:sz w:val="24"/>
          <w:szCs w:val="24"/>
          <w:lang w:val="sq-AL"/>
        </w:rPr>
        <w:t xml:space="preserve">e aktit normativ </w:t>
      </w:r>
      <w:r w:rsidRPr="00F11B2D">
        <w:rPr>
          <w:rFonts w:ascii="Garamond" w:hAnsi="Garamond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765EAA92" w14:textId="17F9BEDE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>6. Ngarkohet administra</w:t>
      </w:r>
      <w:r w:rsidR="00F11B2D">
        <w:rPr>
          <w:rFonts w:ascii="Garamond" w:hAnsi="Garamond"/>
          <w:sz w:val="24"/>
          <w:szCs w:val="24"/>
          <w:lang w:val="sq-AL"/>
        </w:rPr>
        <w:t>ta</w:t>
      </w:r>
      <w:r w:rsidRPr="00F11B2D">
        <w:rPr>
          <w:rFonts w:ascii="Garamond" w:hAnsi="Garamond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E122B4" w:rsidRPr="00F11B2D">
        <w:rPr>
          <w:rFonts w:ascii="Garamond" w:hAnsi="Garamond"/>
          <w:sz w:val="24"/>
          <w:szCs w:val="24"/>
          <w:lang w:val="sq-AL"/>
        </w:rPr>
        <w:t>gazoil</w:t>
      </w:r>
      <w:r w:rsidR="00E122B4">
        <w:rPr>
          <w:rFonts w:ascii="Garamond" w:hAnsi="Garamond"/>
          <w:sz w:val="24"/>
          <w:szCs w:val="24"/>
          <w:lang w:val="sq-AL"/>
        </w:rPr>
        <w:t>,</w:t>
      </w:r>
      <w:r w:rsidR="00E122B4" w:rsidRPr="00F11B2D">
        <w:rPr>
          <w:rFonts w:ascii="Garamond" w:hAnsi="Garamond"/>
          <w:sz w:val="24"/>
          <w:szCs w:val="24"/>
          <w:lang w:val="sq-AL"/>
        </w:rPr>
        <w:t xml:space="preserve"> </w:t>
      </w:r>
      <w:r w:rsidRPr="00F11B2D">
        <w:rPr>
          <w:rFonts w:ascii="Garamond" w:hAnsi="Garamond"/>
          <w:sz w:val="24"/>
          <w:szCs w:val="24"/>
          <w:lang w:val="sq-AL"/>
        </w:rPr>
        <w:t xml:space="preserve">sipas kodit të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3D4881">
        <w:rPr>
          <w:rFonts w:ascii="Garamond" w:hAnsi="Garamond"/>
          <w:sz w:val="24"/>
          <w:szCs w:val="24"/>
          <w:lang w:val="sq-AL"/>
        </w:rPr>
        <w:t>-së</w:t>
      </w:r>
      <w:r w:rsidRPr="00F11B2D">
        <w:rPr>
          <w:rFonts w:ascii="Garamond" w:hAnsi="Garamond"/>
          <w:sz w:val="24"/>
          <w:szCs w:val="24"/>
          <w:lang w:val="sq-AL"/>
        </w:rPr>
        <w:t>: 27101944</w:t>
      </w:r>
      <w:r w:rsidR="00E122B4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me 39.376230 lekë/litri, dhe për produktin </w:t>
      </w:r>
      <w:r w:rsidR="00E122B4" w:rsidRPr="00F11B2D">
        <w:rPr>
          <w:rFonts w:ascii="Garamond" w:hAnsi="Garamond"/>
          <w:sz w:val="24"/>
          <w:szCs w:val="24"/>
          <w:lang w:val="sq-AL"/>
        </w:rPr>
        <w:t>benzinë</w:t>
      </w:r>
      <w:r w:rsidR="00E122B4">
        <w:rPr>
          <w:rFonts w:ascii="Garamond" w:hAnsi="Garamond"/>
          <w:sz w:val="24"/>
          <w:szCs w:val="24"/>
          <w:lang w:val="sq-AL"/>
        </w:rPr>
        <w:t>,</w:t>
      </w:r>
      <w:r w:rsidR="00E122B4" w:rsidRPr="00F11B2D">
        <w:rPr>
          <w:rFonts w:ascii="Garamond" w:hAnsi="Garamond"/>
          <w:sz w:val="24"/>
          <w:szCs w:val="24"/>
          <w:lang w:val="sq-AL"/>
        </w:rPr>
        <w:t xml:space="preserve"> </w:t>
      </w:r>
      <w:r w:rsidRPr="00F11B2D">
        <w:rPr>
          <w:rFonts w:ascii="Garamond" w:hAnsi="Garamond"/>
          <w:sz w:val="24"/>
          <w:szCs w:val="24"/>
          <w:lang w:val="sq-AL"/>
        </w:rPr>
        <w:t xml:space="preserve">sipas kodeve të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3D4881">
        <w:rPr>
          <w:rFonts w:ascii="Garamond" w:hAnsi="Garamond"/>
          <w:sz w:val="24"/>
          <w:szCs w:val="24"/>
          <w:lang w:val="sq-AL"/>
        </w:rPr>
        <w:t>-së</w:t>
      </w:r>
      <w:r w:rsidRPr="00F11B2D">
        <w:rPr>
          <w:rFonts w:ascii="Garamond" w:hAnsi="Garamond"/>
          <w:sz w:val="24"/>
          <w:szCs w:val="24"/>
          <w:lang w:val="sq-AL"/>
        </w:rPr>
        <w:t>: 27101245 dhe 27101249</w:t>
      </w:r>
      <w:r w:rsidR="00E122B4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me 39.376230 lekë/litri.</w:t>
      </w:r>
    </w:p>
    <w:p w14:paraId="4C6DC52C" w14:textId="7C1FB870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>7. Asnjë operator ekonomik nuk mund t</w:t>
      </w:r>
      <w:r w:rsidR="00E122B4">
        <w:rPr>
          <w:rFonts w:ascii="Garamond" w:hAnsi="Garamond"/>
          <w:sz w:val="24"/>
          <w:szCs w:val="24"/>
          <w:lang w:val="sq-AL"/>
        </w:rPr>
        <w:t>’</w:t>
      </w:r>
      <w:r w:rsidRPr="00F11B2D">
        <w:rPr>
          <w:rFonts w:ascii="Garamond" w:hAnsi="Garamond"/>
          <w:sz w:val="24"/>
          <w:szCs w:val="24"/>
          <w:lang w:val="sq-AL"/>
        </w:rPr>
        <w:t xml:space="preserve">i tregtojë këto nënprodukte mbi çmimet tavan të </w:t>
      </w:r>
      <w:r w:rsidR="00E122B4" w:rsidRPr="00F11B2D">
        <w:rPr>
          <w:rFonts w:ascii="Garamond" w:hAnsi="Garamond"/>
          <w:sz w:val="24"/>
          <w:szCs w:val="24"/>
          <w:lang w:val="sq-AL"/>
        </w:rPr>
        <w:t xml:space="preserve">vendimit </w:t>
      </w:r>
      <w:r w:rsidRPr="00F11B2D">
        <w:rPr>
          <w:rFonts w:ascii="Garamond" w:hAnsi="Garamond"/>
          <w:sz w:val="24"/>
          <w:szCs w:val="24"/>
          <w:lang w:val="sq-AL"/>
        </w:rPr>
        <w:t>të Bordit. Çdo operator ekonomik me shumicë dhe pakicë, është i lirë t</w:t>
      </w:r>
      <w:r w:rsidR="00E122B4">
        <w:rPr>
          <w:rFonts w:ascii="Garamond" w:hAnsi="Garamond"/>
          <w:sz w:val="24"/>
          <w:szCs w:val="24"/>
          <w:lang w:val="sq-AL"/>
        </w:rPr>
        <w:t>’</w:t>
      </w:r>
      <w:r w:rsidRPr="00F11B2D">
        <w:rPr>
          <w:rFonts w:ascii="Garamond" w:hAnsi="Garamond"/>
          <w:sz w:val="24"/>
          <w:szCs w:val="24"/>
          <w:lang w:val="sq-AL"/>
        </w:rPr>
        <w:t>i tregtojë këto nënprodukte me çmime më të ul</w:t>
      </w:r>
      <w:r w:rsidR="003D4881">
        <w:rPr>
          <w:rFonts w:ascii="Garamond" w:hAnsi="Garamond"/>
          <w:sz w:val="24"/>
          <w:szCs w:val="24"/>
          <w:lang w:val="sq-AL"/>
        </w:rPr>
        <w:t>ë</w:t>
      </w:r>
      <w:r w:rsidRPr="00F11B2D">
        <w:rPr>
          <w:rFonts w:ascii="Garamond" w:hAnsi="Garamond"/>
          <w:sz w:val="24"/>
          <w:szCs w:val="24"/>
          <w:lang w:val="sq-AL"/>
        </w:rPr>
        <w:t>ta se çmimet tavan/maksimale të miratuara nga Bordi.</w:t>
      </w:r>
    </w:p>
    <w:p w14:paraId="5B2D4FA0" w14:textId="0D29EFD7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t xml:space="preserve">8. Efektet e këtij vendimi fillojnë në datë 16.5.2026, ora 13:00, deri në një njoftim të dytë të marrë në mbledhjen e radhës. Ky vendim është i detyrueshëm për të gjitha shoqëritë që tregtojnë me shumicë/pakicë produktet dhe nënproduktet e naftës dhe </w:t>
      </w:r>
      <w:r w:rsidR="00E122B4">
        <w:rPr>
          <w:rFonts w:ascii="Garamond" w:hAnsi="Garamond"/>
          <w:sz w:val="24"/>
          <w:szCs w:val="24"/>
          <w:lang w:val="sq-AL"/>
        </w:rPr>
        <w:t xml:space="preserve">të </w:t>
      </w:r>
      <w:r w:rsidRPr="00F11B2D">
        <w:rPr>
          <w:rFonts w:ascii="Garamond" w:hAnsi="Garamond"/>
          <w:sz w:val="24"/>
          <w:szCs w:val="24"/>
          <w:lang w:val="sq-AL"/>
        </w:rPr>
        <w:t xml:space="preserve">gazit, në zbatim të </w:t>
      </w:r>
      <w:r w:rsidR="00F94800" w:rsidRPr="00F11B2D">
        <w:rPr>
          <w:rFonts w:ascii="Garamond" w:hAnsi="Garamond"/>
          <w:sz w:val="24"/>
          <w:szCs w:val="24"/>
          <w:lang w:val="sq-AL"/>
        </w:rPr>
        <w:t>ligjit</w:t>
      </w:r>
      <w:r w:rsidR="00F94800">
        <w:rPr>
          <w:rFonts w:ascii="Garamond" w:hAnsi="Garamond"/>
          <w:sz w:val="24"/>
          <w:szCs w:val="24"/>
          <w:lang w:val="sq-AL"/>
        </w:rPr>
        <w:t xml:space="preserve"> nr.</w:t>
      </w:r>
      <w:r w:rsidR="00F94800" w:rsidRPr="00F11B2D">
        <w:rPr>
          <w:rFonts w:ascii="Garamond" w:hAnsi="Garamond"/>
          <w:sz w:val="24"/>
          <w:szCs w:val="24"/>
          <w:lang w:val="sq-AL"/>
        </w:rPr>
        <w:t xml:space="preserve"> </w:t>
      </w:r>
      <w:r w:rsidRPr="00F11B2D">
        <w:rPr>
          <w:rFonts w:ascii="Garamond" w:hAnsi="Garamond"/>
          <w:sz w:val="24"/>
          <w:szCs w:val="24"/>
          <w:lang w:val="sq-AL"/>
        </w:rPr>
        <w:t>8450, datë 24.2.1999</w:t>
      </w:r>
      <w:r w:rsidR="00F94800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F94800">
        <w:rPr>
          <w:rFonts w:ascii="Garamond" w:hAnsi="Garamond"/>
          <w:sz w:val="24"/>
          <w:szCs w:val="24"/>
          <w:lang w:val="sq-AL"/>
        </w:rPr>
        <w:t>,</w:t>
      </w:r>
      <w:r w:rsidRPr="00F11B2D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ndryshuar. </w:t>
      </w:r>
    </w:p>
    <w:p w14:paraId="6C0C4968" w14:textId="1D6393AA" w:rsidR="00156C04" w:rsidRPr="00F11B2D" w:rsidRDefault="00156C04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sz w:val="24"/>
          <w:szCs w:val="24"/>
          <w:lang w:val="sq-AL"/>
        </w:rPr>
        <w:lastRenderedPageBreak/>
        <w:t xml:space="preserve">9. Ky vendim të publikohet në </w:t>
      </w:r>
      <w:r w:rsidR="00F94800" w:rsidRPr="00F11B2D">
        <w:rPr>
          <w:rFonts w:ascii="Garamond" w:hAnsi="Garamond"/>
          <w:sz w:val="24"/>
          <w:szCs w:val="24"/>
          <w:lang w:val="sq-AL"/>
        </w:rPr>
        <w:t>Fletoren Zyrtare</w:t>
      </w:r>
      <w:r w:rsidRPr="00F11B2D">
        <w:rPr>
          <w:rFonts w:ascii="Garamond" w:hAnsi="Garamond"/>
          <w:sz w:val="24"/>
          <w:szCs w:val="24"/>
          <w:lang w:val="sq-AL"/>
        </w:rPr>
        <w:t>, si dhe në faqen zyrtare të ministrisë</w:t>
      </w:r>
      <w:r w:rsidR="00F11B2D">
        <w:rPr>
          <w:rFonts w:ascii="Garamond" w:hAnsi="Garamond"/>
          <w:sz w:val="24"/>
          <w:szCs w:val="24"/>
          <w:lang w:val="sq-AL"/>
        </w:rPr>
        <w:t xml:space="preserve"> </w:t>
      </w:r>
      <w:r w:rsidRPr="00F11B2D">
        <w:rPr>
          <w:rFonts w:ascii="Garamond" w:hAnsi="Garamond"/>
          <w:sz w:val="24"/>
          <w:szCs w:val="24"/>
          <w:lang w:val="sq-AL"/>
        </w:rPr>
        <w:t>përgjegjëse për hidrokarburet, ministrisë përgjegjëse për ekonominë, ministrisë përgjegjës</w:t>
      </w:r>
      <w:bookmarkStart w:id="0" w:name="_GoBack"/>
      <w:bookmarkEnd w:id="0"/>
      <w:r w:rsidRPr="00F11B2D">
        <w:rPr>
          <w:rFonts w:ascii="Garamond" w:hAnsi="Garamond"/>
          <w:sz w:val="24"/>
          <w:szCs w:val="24"/>
          <w:lang w:val="sq-AL"/>
        </w:rPr>
        <w:t>e për financat, administratës doganore dhe administratës tatimore.</w:t>
      </w:r>
    </w:p>
    <w:p w14:paraId="64D15EF4" w14:textId="4F34B558" w:rsidR="005C3EDF" w:rsidRPr="00F11B2D" w:rsidRDefault="005C3EDF" w:rsidP="00F11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DD4EA7" w14:textId="77777777" w:rsidR="005C3EDF" w:rsidRPr="00F11B2D" w:rsidRDefault="005C3EDF" w:rsidP="005C3E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b/>
          <w:bCs/>
          <w:sz w:val="24"/>
          <w:szCs w:val="24"/>
          <w:lang w:val="sq-AL"/>
        </w:rPr>
        <w:t xml:space="preserve">Kryetare: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Delina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Ibrahimaj</w:t>
      </w:r>
      <w:proofErr w:type="spellEnd"/>
    </w:p>
    <w:p w14:paraId="231F49C4" w14:textId="77777777" w:rsidR="005C3EDF" w:rsidRPr="00F11B2D" w:rsidRDefault="005C3EDF" w:rsidP="005C3E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1B2D">
        <w:rPr>
          <w:rFonts w:ascii="Garamond" w:hAnsi="Garamond"/>
          <w:b/>
          <w:bCs/>
          <w:sz w:val="24"/>
          <w:szCs w:val="24"/>
          <w:lang w:val="sq-AL"/>
        </w:rPr>
        <w:t>Anëtarë:</w:t>
      </w:r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Sezar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Beqaj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Enea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Karakaci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Nimet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Veliaj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Arjana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Dyrmishi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Dritan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Basha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Ilir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Binaj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Arlind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Fida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, Besmir Beja,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Klaudio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Gega,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Ilia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Gjermani, </w:t>
      </w:r>
      <w:proofErr w:type="spellStart"/>
      <w:r w:rsidRPr="00F11B2D">
        <w:rPr>
          <w:rFonts w:ascii="Garamond" w:hAnsi="Garamond"/>
          <w:sz w:val="24"/>
          <w:szCs w:val="24"/>
          <w:lang w:val="sq-AL"/>
        </w:rPr>
        <w:t>Mariglen</w:t>
      </w:r>
      <w:proofErr w:type="spellEnd"/>
      <w:r w:rsidRPr="00F11B2D">
        <w:rPr>
          <w:rFonts w:ascii="Garamond" w:hAnsi="Garamond"/>
          <w:sz w:val="24"/>
          <w:szCs w:val="24"/>
          <w:lang w:val="sq-AL"/>
        </w:rPr>
        <w:t xml:space="preserve"> Bregu</w:t>
      </w:r>
    </w:p>
    <w:p w14:paraId="025DA9AA" w14:textId="77777777" w:rsidR="005C3EDF" w:rsidRPr="00F11B2D" w:rsidRDefault="005C3EDF" w:rsidP="005C3E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1DD0BA" w14:textId="77777777" w:rsidR="005C3EDF" w:rsidRPr="00F11B2D" w:rsidRDefault="005C3EDF" w:rsidP="00156C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38C3A5" w14:textId="77777777" w:rsidR="00156C04" w:rsidRPr="00F11B2D" w:rsidRDefault="00156C04" w:rsidP="00156C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1BDBEB" w14:textId="77777777" w:rsidR="00156C04" w:rsidRPr="00F11B2D" w:rsidRDefault="00156C04" w:rsidP="00156C04">
      <w:pPr>
        <w:tabs>
          <w:tab w:val="left" w:pos="2605"/>
          <w:tab w:val="left" w:pos="3685"/>
          <w:tab w:val="left" w:pos="5035"/>
          <w:tab w:val="left" w:pos="7285"/>
          <w:tab w:val="left" w:pos="8637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F11B2D" w:rsidRDefault="008C2FD4" w:rsidP="00156C0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C2FD4" w:rsidRPr="00F11B2D" w:rsidSect="008A0348">
      <w:headerReference w:type="default" r:id="rId13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D1961" w14:textId="77777777" w:rsidR="005C3EDF" w:rsidRDefault="005C3EDF" w:rsidP="0036617C">
      <w:pPr>
        <w:spacing w:after="0" w:line="240" w:lineRule="auto"/>
      </w:pPr>
      <w:r>
        <w:separator/>
      </w:r>
    </w:p>
  </w:endnote>
  <w:endnote w:type="continuationSeparator" w:id="0">
    <w:p w14:paraId="07C1B080" w14:textId="77777777" w:rsidR="005C3EDF" w:rsidRDefault="005C3EDF" w:rsidP="0036617C">
      <w:pPr>
        <w:spacing w:after="0" w:line="240" w:lineRule="auto"/>
      </w:pPr>
      <w:r>
        <w:continuationSeparator/>
      </w:r>
    </w:p>
  </w:endnote>
  <w:endnote w:type="continuationNotice" w:id="1">
    <w:p w14:paraId="15616A51" w14:textId="77777777" w:rsidR="005C3EDF" w:rsidRDefault="005C3E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26768" w14:textId="77777777" w:rsidR="005C3EDF" w:rsidRDefault="005C3EDF" w:rsidP="0036617C">
      <w:pPr>
        <w:spacing w:after="0" w:line="240" w:lineRule="auto"/>
      </w:pPr>
      <w:r>
        <w:separator/>
      </w:r>
    </w:p>
  </w:footnote>
  <w:footnote w:type="continuationSeparator" w:id="0">
    <w:p w14:paraId="04E4D12C" w14:textId="77777777" w:rsidR="005C3EDF" w:rsidRDefault="005C3EDF" w:rsidP="0036617C">
      <w:pPr>
        <w:spacing w:after="0" w:line="240" w:lineRule="auto"/>
      </w:pPr>
      <w:r>
        <w:continuationSeparator/>
      </w:r>
    </w:p>
  </w:footnote>
  <w:footnote w:type="continuationNotice" w:id="1">
    <w:p w14:paraId="05516BDB" w14:textId="77777777" w:rsidR="005C3EDF" w:rsidRDefault="005C3E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5C3EDF" w:rsidRPr="0036617C" w:rsidRDefault="005C3EDF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0528"/>
    <w:rsid w:val="00154EC1"/>
    <w:rsid w:val="00156C04"/>
    <w:rsid w:val="00156E47"/>
    <w:rsid w:val="00163A88"/>
    <w:rsid w:val="00173C4B"/>
    <w:rsid w:val="001751F3"/>
    <w:rsid w:val="00176B4C"/>
    <w:rsid w:val="00183F44"/>
    <w:rsid w:val="00187E37"/>
    <w:rsid w:val="001A322D"/>
    <w:rsid w:val="001A5E1D"/>
    <w:rsid w:val="001B7B1C"/>
    <w:rsid w:val="001C4AA6"/>
    <w:rsid w:val="001D4D27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042BC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B795B"/>
    <w:rsid w:val="003C0064"/>
    <w:rsid w:val="003D2E5A"/>
    <w:rsid w:val="003D4881"/>
    <w:rsid w:val="003E1B5E"/>
    <w:rsid w:val="003E48AA"/>
    <w:rsid w:val="003E6B58"/>
    <w:rsid w:val="003E7583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B5182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3EDF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01BC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64A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22B4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47AE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11B2D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4800"/>
    <w:rsid w:val="00F97E5F"/>
    <w:rsid w:val="00FB0205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2026-05-18T10:30:52Z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1122/1</Nr_x002e__x0020_prot_x0020_QBZ>
    <Data_x0020_e_x0020_Modifikimit xmlns="0e656187-b300-4fb0-8bf4-3a50f872073c">2026-05-18T10:50:47Z</Data_x0020_e_x0020_Modifikimit>
    <Dekretuar xmlns="0e656187-b300-4fb0-8bf4-3a50f872073c">false</Dekretuar>
    <Data xmlns="0e656187-b300-4fb0-8bf4-3a50f872073c">2026-05-16T00:00:00Z</Data>
    <Nr_x002e__x0020_protokolli_x0020_i_x0020_aktit xmlns="0e656187-b300-4fb0-8bf4-3a50f872073c">2416/25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8FECC36CD4349ABF32C1037D154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8FECC36CD4349ABF32C1037D154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8902-E362-458E-A7C7-8A6E701F017B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845980-CF65-48D2-A8AA-BFB034727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C6449-5FAE-4313-9ECE-6491FEC92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372022-6FC2-4A26-B405-F6BC847BDD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DDC331-95A9-473A-9F2F-6BDBF1890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788532-EC1C-4033-8FFA-28CD324C96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9</cp:revision>
  <cp:lastPrinted>2026-05-14T07:55:00Z</cp:lastPrinted>
  <dcterms:created xsi:type="dcterms:W3CDTF">2026-05-16T07:03:00Z</dcterms:created>
  <dcterms:modified xsi:type="dcterms:W3CDTF">2026-05-18T10:20:00Z</dcterms:modified>
</cp:coreProperties>
</file>