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16FB4" w14:textId="77777777" w:rsidR="00986EE1" w:rsidRPr="000E3988" w:rsidRDefault="00986EE1" w:rsidP="00986EE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E3988">
        <w:rPr>
          <w:rFonts w:ascii="Garamond" w:hAnsi="Garamond"/>
          <w:sz w:val="24"/>
          <w:lang w:val="sq-AL"/>
        </w:rPr>
        <w:t>VENDIM</w:t>
      </w:r>
    </w:p>
    <w:p w14:paraId="59271F30" w14:textId="3875D24B" w:rsidR="00986EE1" w:rsidRPr="000E3988" w:rsidRDefault="000E3988" w:rsidP="00986EE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E3988">
        <w:rPr>
          <w:rFonts w:ascii="Garamond" w:hAnsi="Garamond"/>
          <w:sz w:val="24"/>
          <w:lang w:val="sq-AL"/>
        </w:rPr>
        <w:t>Nr. 28</w:t>
      </w:r>
      <w:r w:rsidR="00E3084B">
        <w:rPr>
          <w:rFonts w:ascii="Garamond" w:hAnsi="Garamond"/>
          <w:sz w:val="24"/>
          <w:lang w:val="sq-AL"/>
        </w:rPr>
        <w:t xml:space="preserve">, </w:t>
      </w:r>
      <w:r w:rsidRPr="000E3988">
        <w:rPr>
          <w:rFonts w:ascii="Garamond" w:hAnsi="Garamond"/>
          <w:sz w:val="24"/>
          <w:lang w:val="sq-AL"/>
        </w:rPr>
        <w:t>datë 8.</w:t>
      </w:r>
      <w:r w:rsidR="00986EE1" w:rsidRPr="000E3988">
        <w:rPr>
          <w:rFonts w:ascii="Garamond" w:hAnsi="Garamond"/>
          <w:sz w:val="24"/>
          <w:lang w:val="sq-AL"/>
        </w:rPr>
        <w:t>6</w:t>
      </w:r>
      <w:r w:rsidRPr="000E3988">
        <w:rPr>
          <w:rFonts w:ascii="Garamond" w:hAnsi="Garamond"/>
          <w:sz w:val="24"/>
          <w:lang w:val="sq-AL"/>
        </w:rPr>
        <w:t>.</w:t>
      </w:r>
      <w:r w:rsidR="00986EE1" w:rsidRPr="000E3988">
        <w:rPr>
          <w:rFonts w:ascii="Garamond" w:hAnsi="Garamond"/>
          <w:sz w:val="24"/>
          <w:lang w:val="sq-AL"/>
        </w:rPr>
        <w:t>2022</w:t>
      </w:r>
    </w:p>
    <w:p w14:paraId="4CE451A6" w14:textId="77777777" w:rsidR="00986EE1" w:rsidRPr="000E3988" w:rsidRDefault="00986EE1" w:rsidP="00986EE1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6E1D25A5" w14:textId="77777777" w:rsidR="00986EE1" w:rsidRPr="000E3988" w:rsidRDefault="00986EE1" w:rsidP="00986EE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E3988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20B95443" w14:textId="77777777" w:rsidR="00986EE1" w:rsidRPr="000E3988" w:rsidRDefault="00986EE1" w:rsidP="00986EE1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00E26317" w14:textId="6C88E463" w:rsidR="00986EE1" w:rsidRPr="000E3988" w:rsidRDefault="00986EE1" w:rsidP="00634398">
      <w:pPr>
        <w:ind w:firstLine="284"/>
        <w:jc w:val="both"/>
        <w:rPr>
          <w:rFonts w:ascii="Garamond" w:hAnsi="Garamond"/>
          <w:lang w:val="sq-AL"/>
        </w:rPr>
      </w:pPr>
      <w:r w:rsidRPr="000E3988">
        <w:rPr>
          <w:rFonts w:ascii="Garamond" w:hAnsi="Garamond"/>
          <w:lang w:val="sq-AL"/>
        </w:rPr>
        <w:t xml:space="preserve">Bordi i </w:t>
      </w:r>
      <w:r w:rsidR="000E3988" w:rsidRPr="000E3988">
        <w:rPr>
          <w:rFonts w:ascii="Garamond" w:hAnsi="Garamond"/>
          <w:lang w:val="sq-AL"/>
        </w:rPr>
        <w:t>Transparencës</w:t>
      </w:r>
      <w:r w:rsidRPr="000E3988">
        <w:rPr>
          <w:rFonts w:ascii="Garamond" w:hAnsi="Garamond"/>
          <w:lang w:val="sq-AL"/>
        </w:rPr>
        <w:t xml:space="preserve"> dhe Kufizimit të Përkohshëm të </w:t>
      </w:r>
      <w:r w:rsidR="000E3988" w:rsidRPr="000E3988">
        <w:rPr>
          <w:rFonts w:ascii="Garamond" w:hAnsi="Garamond"/>
          <w:lang w:val="sq-AL"/>
        </w:rPr>
        <w:t xml:space="preserve">Çmimeve </w:t>
      </w:r>
      <w:r w:rsidRPr="000E3988">
        <w:rPr>
          <w:rFonts w:ascii="Garamond" w:hAnsi="Garamond"/>
          <w:lang w:val="sq-AL"/>
        </w:rPr>
        <w:t xml:space="preserve">të </w:t>
      </w:r>
      <w:r w:rsidR="000E3988" w:rsidRPr="000E3988">
        <w:rPr>
          <w:rFonts w:ascii="Garamond" w:hAnsi="Garamond"/>
          <w:lang w:val="sq-AL"/>
        </w:rPr>
        <w:t xml:space="preserve">Tregtimit </w:t>
      </w:r>
      <w:r w:rsidRPr="000E3988">
        <w:rPr>
          <w:rFonts w:ascii="Garamond" w:hAnsi="Garamond"/>
          <w:lang w:val="sq-AL"/>
        </w:rPr>
        <w:t xml:space="preserve">me </w:t>
      </w:r>
      <w:r w:rsidR="000E3988" w:rsidRPr="000E3988">
        <w:rPr>
          <w:rFonts w:ascii="Garamond" w:hAnsi="Garamond"/>
          <w:lang w:val="sq-AL"/>
        </w:rPr>
        <w:t>Shumicë</w:t>
      </w:r>
      <w:r w:rsidRPr="000E3988">
        <w:rPr>
          <w:rFonts w:ascii="Garamond" w:hAnsi="Garamond"/>
          <w:lang w:val="sq-AL"/>
        </w:rPr>
        <w:t>/</w:t>
      </w:r>
      <w:r w:rsidR="000E3988" w:rsidRPr="000E3988">
        <w:rPr>
          <w:rFonts w:ascii="Garamond" w:hAnsi="Garamond"/>
          <w:lang w:val="sq-AL"/>
        </w:rPr>
        <w:t xml:space="preserve">Pakicë </w:t>
      </w:r>
      <w:r w:rsidRPr="000E3988">
        <w:rPr>
          <w:rFonts w:ascii="Garamond" w:hAnsi="Garamond"/>
          <w:lang w:val="sq-AL"/>
        </w:rPr>
        <w:t xml:space="preserve">të </w:t>
      </w:r>
      <w:r w:rsidR="000E3988" w:rsidRPr="000E3988">
        <w:rPr>
          <w:rFonts w:ascii="Garamond" w:hAnsi="Garamond"/>
          <w:lang w:val="sq-AL"/>
        </w:rPr>
        <w:t xml:space="preserve">Nënprodukteve </w:t>
      </w:r>
      <w:r w:rsidRPr="000E3988">
        <w:rPr>
          <w:rFonts w:ascii="Garamond" w:hAnsi="Garamond"/>
          <w:lang w:val="sq-AL"/>
        </w:rPr>
        <w:t xml:space="preserve">të </w:t>
      </w:r>
      <w:r w:rsidR="000E3988" w:rsidRPr="000E3988">
        <w:rPr>
          <w:rFonts w:ascii="Garamond" w:hAnsi="Garamond"/>
          <w:lang w:val="sq-AL"/>
        </w:rPr>
        <w:t xml:space="preserve">Naftës </w:t>
      </w:r>
      <w:r w:rsidRPr="000E3988">
        <w:rPr>
          <w:rFonts w:ascii="Garamond" w:hAnsi="Garamond"/>
          <w:lang w:val="sq-AL"/>
        </w:rPr>
        <w:t xml:space="preserve">dhe të </w:t>
      </w:r>
      <w:r w:rsidR="000E3988" w:rsidRPr="000E3988">
        <w:rPr>
          <w:rFonts w:ascii="Garamond" w:hAnsi="Garamond"/>
          <w:lang w:val="sq-AL"/>
        </w:rPr>
        <w:t>Gazit</w:t>
      </w:r>
      <w:r w:rsidRPr="000E3988">
        <w:rPr>
          <w:rFonts w:ascii="Garamond" w:hAnsi="Garamond"/>
          <w:lang w:val="sq-AL"/>
        </w:rPr>
        <w:t>, në mbështetje të nenit 21/3</w:t>
      </w:r>
      <w:r w:rsidR="000E398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të</w:t>
      </w:r>
      <w:r w:rsidR="000E3988">
        <w:rPr>
          <w:rFonts w:ascii="Garamond" w:hAnsi="Garamond"/>
          <w:lang w:val="sq-AL"/>
        </w:rPr>
        <w:t xml:space="preserve"> aktit normativ nr. 5, datë 12.</w:t>
      </w:r>
      <w:r w:rsidRPr="000E3988">
        <w:rPr>
          <w:rFonts w:ascii="Garamond" w:hAnsi="Garamond"/>
          <w:lang w:val="sq-AL"/>
        </w:rPr>
        <w:t>3.2022</w:t>
      </w:r>
      <w:r w:rsidR="000E398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si dhe nenit 21/5</w:t>
      </w:r>
      <w:r w:rsidR="000E398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të</w:t>
      </w:r>
      <w:r w:rsidR="000E3988">
        <w:rPr>
          <w:rFonts w:ascii="Garamond" w:hAnsi="Garamond"/>
          <w:lang w:val="sq-AL"/>
        </w:rPr>
        <w:t xml:space="preserve"> aktit normativ nr. 8, datë 25.</w:t>
      </w:r>
      <w:r w:rsidRPr="000E3988">
        <w:rPr>
          <w:rFonts w:ascii="Garamond" w:hAnsi="Garamond"/>
          <w:lang w:val="sq-AL"/>
        </w:rPr>
        <w:t>3.2022</w:t>
      </w:r>
      <w:r w:rsidR="000E398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“Për disa shtesa dhe ndryshime në </w:t>
      </w:r>
      <w:r w:rsidR="000E3988">
        <w:rPr>
          <w:rFonts w:ascii="Garamond" w:hAnsi="Garamond"/>
          <w:lang w:val="sq-AL"/>
        </w:rPr>
        <w:t>l</w:t>
      </w:r>
      <w:r w:rsidRPr="000E3988">
        <w:rPr>
          <w:rFonts w:ascii="Garamond" w:hAnsi="Garamond"/>
          <w:lang w:val="sq-AL"/>
        </w:rPr>
        <w:t>igjin 8450, datë 24.2.1999</w:t>
      </w:r>
      <w:r w:rsidR="000E398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</w:t>
      </w:r>
      <w:r w:rsidR="000E3988">
        <w:rPr>
          <w:rFonts w:ascii="Garamond" w:hAnsi="Garamond"/>
          <w:lang w:val="sq-AL"/>
        </w:rPr>
        <w:t>‘</w:t>
      </w:r>
      <w:r w:rsidRPr="000E3988">
        <w:rPr>
          <w:rFonts w:ascii="Garamond" w:hAnsi="Garamond"/>
          <w:lang w:val="sq-AL"/>
        </w:rPr>
        <w:t>Për përpunimin, transportimin dhe tregtimin e naftës</w:t>
      </w:r>
      <w:r w:rsidR="005202B8">
        <w:rPr>
          <w:rFonts w:ascii="Garamond" w:hAnsi="Garamond"/>
          <w:lang w:val="sq-AL"/>
        </w:rPr>
        <w:t>,</w:t>
      </w:r>
      <w:r w:rsidRPr="000E3988">
        <w:rPr>
          <w:rFonts w:ascii="Garamond" w:hAnsi="Garamond"/>
          <w:lang w:val="sq-AL"/>
        </w:rPr>
        <w:t xml:space="preserve"> të gazit dhe nënprodukteve të tyre</w:t>
      </w:r>
      <w:r w:rsidR="000E3988">
        <w:rPr>
          <w:rFonts w:ascii="Garamond" w:hAnsi="Garamond"/>
          <w:lang w:val="sq-AL"/>
        </w:rPr>
        <w:t>’</w:t>
      </w:r>
      <w:r w:rsidRPr="000E3988">
        <w:rPr>
          <w:rFonts w:ascii="Garamond" w:hAnsi="Garamond"/>
          <w:lang w:val="sq-AL"/>
        </w:rPr>
        <w:t>, të ndryshuar</w:t>
      </w:r>
      <w:r w:rsidR="000E3988" w:rsidRPr="000E3988">
        <w:rPr>
          <w:rFonts w:ascii="Garamond" w:hAnsi="Garamond"/>
          <w:lang w:val="sq-AL"/>
        </w:rPr>
        <w:t>”</w:t>
      </w:r>
      <w:r w:rsidR="000E3988">
        <w:rPr>
          <w:rFonts w:ascii="Garamond" w:hAnsi="Garamond"/>
          <w:lang w:val="sq-AL"/>
        </w:rPr>
        <w:t>,</w:t>
      </w:r>
    </w:p>
    <w:p w14:paraId="0800072E" w14:textId="77777777" w:rsidR="00986EE1" w:rsidRPr="000E3988" w:rsidRDefault="00986EE1" w:rsidP="00986EE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4202E6E" w14:textId="01E7C504" w:rsidR="00986EE1" w:rsidRPr="000E3988" w:rsidRDefault="00986EE1" w:rsidP="00986EE1">
      <w:pPr>
        <w:ind w:firstLine="284"/>
        <w:jc w:val="center"/>
        <w:rPr>
          <w:rFonts w:ascii="Garamond" w:hAnsi="Garamond"/>
          <w:bCs/>
          <w:lang w:val="sq-AL"/>
        </w:rPr>
      </w:pPr>
      <w:r w:rsidRPr="000E3988">
        <w:rPr>
          <w:rFonts w:ascii="Garamond" w:hAnsi="Garamond"/>
          <w:bCs/>
          <w:lang w:val="sq-AL"/>
        </w:rPr>
        <w:t>VENDOSI</w:t>
      </w:r>
      <w:r w:rsidR="00E3084B">
        <w:rPr>
          <w:rFonts w:ascii="Garamond" w:hAnsi="Garamond"/>
          <w:bCs/>
          <w:lang w:val="sq-AL"/>
        </w:rPr>
        <w:t>:</w:t>
      </w:r>
    </w:p>
    <w:p w14:paraId="61A1F236" w14:textId="77777777" w:rsidR="00986EE1" w:rsidRPr="000E3988" w:rsidRDefault="00986EE1" w:rsidP="00986EE1">
      <w:pPr>
        <w:ind w:firstLine="284"/>
        <w:rPr>
          <w:rFonts w:ascii="Garamond" w:hAnsi="Garamond"/>
          <w:b/>
          <w:bCs/>
          <w:lang w:val="sq-AL"/>
        </w:rPr>
      </w:pPr>
    </w:p>
    <w:p w14:paraId="1CD5E550" w14:textId="2B87EA4F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>1. Të miratojë çmimet tavan/maksimal</w:t>
      </w:r>
      <w:r w:rsidR="00705E40">
        <w:rPr>
          <w:rFonts w:ascii="Garamond" w:hAnsi="Garamond" w:cs="Times New Roman"/>
          <w:sz w:val="24"/>
          <w:szCs w:val="24"/>
        </w:rPr>
        <w:t>e</w:t>
      </w:r>
      <w:r w:rsidRPr="000E3988">
        <w:rPr>
          <w:rFonts w:ascii="Garamond" w:hAnsi="Garamond" w:cs="Times New Roman"/>
          <w:sz w:val="24"/>
          <w:szCs w:val="24"/>
        </w:rPr>
        <w:t xml:space="preserve"> të tregtimit me shumicë dhe pakicë të nënpr</w:t>
      </w:r>
      <w:r w:rsidR="00634398" w:rsidRPr="000E3988">
        <w:rPr>
          <w:rFonts w:ascii="Garamond" w:hAnsi="Garamond" w:cs="Times New Roman"/>
          <w:sz w:val="24"/>
          <w:szCs w:val="24"/>
        </w:rPr>
        <w:t xml:space="preserve">odukteve të naftës, për </w:t>
      </w:r>
      <w:r w:rsidR="00E3084B">
        <w:rPr>
          <w:rFonts w:ascii="Garamond" w:hAnsi="Garamond" w:cs="Times New Roman"/>
          <w:sz w:val="24"/>
          <w:szCs w:val="24"/>
        </w:rPr>
        <w:t>b</w:t>
      </w:r>
      <w:r w:rsidR="00634398" w:rsidRPr="000E3988">
        <w:rPr>
          <w:rFonts w:ascii="Garamond" w:hAnsi="Garamond" w:cs="Times New Roman"/>
          <w:sz w:val="24"/>
          <w:szCs w:val="24"/>
        </w:rPr>
        <w:t>enzinë</w:t>
      </w:r>
      <w:r w:rsidR="00E3084B">
        <w:rPr>
          <w:rFonts w:ascii="Garamond" w:hAnsi="Garamond" w:cs="Times New Roman"/>
          <w:sz w:val="24"/>
          <w:szCs w:val="24"/>
        </w:rPr>
        <w:t>n (</w:t>
      </w:r>
      <w:r w:rsidR="004D1346">
        <w:rPr>
          <w:rFonts w:ascii="Garamond" w:hAnsi="Garamond" w:cs="Times New Roman"/>
          <w:sz w:val="24"/>
          <w:szCs w:val="24"/>
        </w:rPr>
        <w:t xml:space="preserve">prem </w:t>
      </w:r>
      <w:r w:rsidR="004D1346" w:rsidRPr="000E3988">
        <w:rPr>
          <w:rFonts w:ascii="Garamond" w:hAnsi="Garamond" w:cs="Times New Roman"/>
          <w:sz w:val="24"/>
          <w:szCs w:val="24"/>
        </w:rPr>
        <w:t>u</w:t>
      </w:r>
      <w:r w:rsidRPr="000E3988">
        <w:rPr>
          <w:rFonts w:ascii="Garamond" w:hAnsi="Garamond" w:cs="Times New Roman"/>
          <w:sz w:val="24"/>
          <w:szCs w:val="24"/>
        </w:rPr>
        <w:t>nl 10 ppm të st</w:t>
      </w:r>
      <w:r w:rsidR="00634398" w:rsidRPr="000E3988">
        <w:rPr>
          <w:rFonts w:ascii="Garamond" w:hAnsi="Garamond" w:cs="Times New Roman"/>
          <w:sz w:val="24"/>
          <w:szCs w:val="24"/>
        </w:rPr>
        <w:t>andardit SSH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="00634398" w:rsidRPr="000E3988">
        <w:rPr>
          <w:rFonts w:ascii="Garamond" w:hAnsi="Garamond" w:cs="Times New Roman"/>
          <w:sz w:val="24"/>
          <w:szCs w:val="24"/>
        </w:rPr>
        <w:t>EN 228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="00634398" w:rsidRPr="000E3988">
        <w:rPr>
          <w:rFonts w:ascii="Garamond" w:hAnsi="Garamond" w:cs="Times New Roman"/>
          <w:sz w:val="24"/>
          <w:szCs w:val="24"/>
        </w:rPr>
        <w:t>2018)</w:t>
      </w:r>
      <w:r w:rsidR="00E3084B">
        <w:rPr>
          <w:rFonts w:ascii="Garamond" w:hAnsi="Garamond" w:cs="Times New Roman"/>
          <w:sz w:val="24"/>
          <w:szCs w:val="24"/>
        </w:rPr>
        <w:t>,</w:t>
      </w:r>
      <w:r w:rsidR="00634398"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>
        <w:rPr>
          <w:rFonts w:ascii="Garamond" w:hAnsi="Garamond" w:cs="Times New Roman"/>
          <w:sz w:val="24"/>
          <w:szCs w:val="24"/>
        </w:rPr>
        <w:t>g</w:t>
      </w:r>
      <w:r w:rsidR="00634398" w:rsidRPr="000E3988">
        <w:rPr>
          <w:rFonts w:ascii="Garamond" w:hAnsi="Garamond" w:cs="Times New Roman"/>
          <w:sz w:val="24"/>
          <w:szCs w:val="24"/>
        </w:rPr>
        <w:t>azoil</w:t>
      </w:r>
      <w:r w:rsidR="00E3084B">
        <w:rPr>
          <w:rFonts w:ascii="Garamond" w:hAnsi="Garamond" w:cs="Times New Roman"/>
          <w:sz w:val="24"/>
          <w:szCs w:val="24"/>
        </w:rPr>
        <w:t>in</w:t>
      </w:r>
      <w:r w:rsidR="00634398" w:rsidRPr="000E3988">
        <w:rPr>
          <w:rFonts w:ascii="Garamond" w:hAnsi="Garamond" w:cs="Times New Roman"/>
          <w:sz w:val="24"/>
          <w:szCs w:val="24"/>
        </w:rPr>
        <w:t xml:space="preserve"> (10 ppm</w:t>
      </w:r>
      <w:r w:rsidRPr="000E3988">
        <w:rPr>
          <w:rFonts w:ascii="Garamond" w:hAnsi="Garamond" w:cs="Times New Roman"/>
          <w:sz w:val="24"/>
          <w:szCs w:val="24"/>
        </w:rPr>
        <w:t xml:space="preserve"> ULSD të standardit SSH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EN 590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="004D1346">
        <w:rPr>
          <w:rFonts w:ascii="Garamond" w:hAnsi="Garamond" w:cs="Times New Roman"/>
          <w:sz w:val="24"/>
          <w:szCs w:val="24"/>
        </w:rPr>
        <w:t>2018</w:t>
      </w:r>
      <w:r w:rsidRPr="000E3988">
        <w:rPr>
          <w:rFonts w:ascii="Garamond" w:hAnsi="Garamond" w:cs="Times New Roman"/>
          <w:sz w:val="24"/>
          <w:szCs w:val="24"/>
        </w:rPr>
        <w:t>) dhe gazin e lëngshëm të naftës (</w:t>
      </w:r>
      <w:r w:rsidR="00E3084B" w:rsidRPr="000E3988">
        <w:rPr>
          <w:rFonts w:ascii="Garamond" w:hAnsi="Garamond" w:cs="Times New Roman"/>
          <w:sz w:val="24"/>
          <w:szCs w:val="24"/>
        </w:rPr>
        <w:t>propan/butan</w:t>
      </w:r>
      <w:r w:rsidR="00634398" w:rsidRPr="000E3988">
        <w:rPr>
          <w:rFonts w:ascii="Garamond" w:hAnsi="Garamond" w:cs="Times New Roman"/>
          <w:sz w:val="24"/>
          <w:szCs w:val="24"/>
        </w:rPr>
        <w:t xml:space="preserve">). Çmimet e miratuara </w:t>
      </w:r>
      <w:r w:rsidRPr="000E3988">
        <w:rPr>
          <w:rFonts w:ascii="Garamond" w:hAnsi="Garamond" w:cs="Times New Roman"/>
          <w:sz w:val="24"/>
          <w:szCs w:val="24"/>
        </w:rPr>
        <w:t xml:space="preserve">nga Bordi, të cilat reflektojnë çmimet e nënprodukteve në </w:t>
      </w:r>
      <w:r w:rsidR="00E3084B">
        <w:rPr>
          <w:rFonts w:ascii="Garamond" w:hAnsi="Garamond" w:cs="Times New Roman"/>
          <w:sz w:val="24"/>
          <w:szCs w:val="24"/>
        </w:rPr>
        <w:t>b</w:t>
      </w:r>
      <w:r w:rsidRPr="000E3988">
        <w:rPr>
          <w:rFonts w:ascii="Garamond" w:hAnsi="Garamond" w:cs="Times New Roman"/>
          <w:sz w:val="24"/>
          <w:szCs w:val="24"/>
        </w:rPr>
        <w:t xml:space="preserve">ursë, të publikuara nga </w:t>
      </w:r>
      <w:r w:rsidR="00046728" w:rsidRPr="000E3988">
        <w:rPr>
          <w:rFonts w:ascii="Garamond" w:hAnsi="Garamond" w:cs="Times New Roman"/>
          <w:sz w:val="24"/>
          <w:szCs w:val="24"/>
        </w:rPr>
        <w:t xml:space="preserve">agjencia ndërkombëtare </w:t>
      </w:r>
      <w:r w:rsidRPr="000E3988">
        <w:rPr>
          <w:rFonts w:ascii="Garamond" w:hAnsi="Garamond" w:cs="Times New Roman"/>
          <w:sz w:val="24"/>
          <w:szCs w:val="24"/>
        </w:rPr>
        <w:t>“S&amp;P Global Platts” në USD, detyrimet doganore/tatimore që aplikohen, si dhe marzhe</w:t>
      </w:r>
      <w:r w:rsidR="00E3084B">
        <w:rPr>
          <w:rFonts w:ascii="Garamond" w:hAnsi="Garamond" w:cs="Times New Roman"/>
          <w:sz w:val="24"/>
          <w:szCs w:val="24"/>
        </w:rPr>
        <w:t>t</w:t>
      </w:r>
      <w:r w:rsidRPr="000E3988">
        <w:rPr>
          <w:rFonts w:ascii="Garamond" w:hAnsi="Garamond" w:cs="Times New Roman"/>
          <w:sz w:val="24"/>
          <w:szCs w:val="24"/>
        </w:rPr>
        <w:t xml:space="preserve"> bruto maks</w:t>
      </w:r>
      <w:r w:rsidR="00634398" w:rsidRPr="000E3988">
        <w:rPr>
          <w:rFonts w:ascii="Garamond" w:hAnsi="Garamond" w:cs="Times New Roman"/>
          <w:sz w:val="24"/>
          <w:szCs w:val="24"/>
        </w:rPr>
        <w:t xml:space="preserve">imale </w:t>
      </w:r>
      <w:r w:rsidRPr="000E3988">
        <w:rPr>
          <w:rFonts w:ascii="Garamond" w:hAnsi="Garamond" w:cs="Times New Roman"/>
          <w:sz w:val="24"/>
          <w:szCs w:val="24"/>
        </w:rPr>
        <w:t>të tregt</w:t>
      </w:r>
      <w:r w:rsidR="00634398" w:rsidRPr="000E3988">
        <w:rPr>
          <w:rFonts w:ascii="Garamond" w:hAnsi="Garamond" w:cs="Times New Roman"/>
          <w:sz w:val="24"/>
          <w:szCs w:val="24"/>
        </w:rPr>
        <w:t>imit, (përfshijnë edhe TVSH-në)</w:t>
      </w:r>
      <w:r w:rsidRPr="000E3988">
        <w:rPr>
          <w:rFonts w:ascii="Garamond" w:hAnsi="Garamond" w:cs="Times New Roman"/>
          <w:sz w:val="24"/>
          <w:szCs w:val="24"/>
        </w:rPr>
        <w:t xml:space="preserve"> janë çmime tavan/maksimal</w:t>
      </w:r>
      <w:r w:rsidR="00705E40">
        <w:rPr>
          <w:rFonts w:ascii="Garamond" w:hAnsi="Garamond" w:cs="Times New Roman"/>
          <w:sz w:val="24"/>
          <w:szCs w:val="24"/>
        </w:rPr>
        <w:t>e</w:t>
      </w:r>
      <w:r w:rsidRPr="000E3988">
        <w:rPr>
          <w:rFonts w:ascii="Garamond" w:hAnsi="Garamond" w:cs="Times New Roman"/>
          <w:sz w:val="24"/>
          <w:szCs w:val="24"/>
        </w:rPr>
        <w:t xml:space="preserve"> dhe asnjë operator ekonomik nuk mund t</w:t>
      </w:r>
      <w:r w:rsidR="00E3084B">
        <w:rPr>
          <w:rFonts w:ascii="Garamond" w:hAnsi="Garamond" w:cs="Times New Roman"/>
          <w:sz w:val="24"/>
          <w:szCs w:val="24"/>
        </w:rPr>
        <w:t>’</w:t>
      </w:r>
      <w:r w:rsidRPr="000E3988">
        <w:rPr>
          <w:rFonts w:ascii="Garamond" w:hAnsi="Garamond" w:cs="Times New Roman"/>
          <w:sz w:val="24"/>
          <w:szCs w:val="24"/>
        </w:rPr>
        <w:t xml:space="preserve">i tregtojë këto nënprodukte mbi çmimet tavan të </w:t>
      </w:r>
      <w:r w:rsidR="00E3084B">
        <w:rPr>
          <w:rFonts w:ascii="Garamond" w:hAnsi="Garamond" w:cs="Times New Roman"/>
          <w:sz w:val="24"/>
          <w:szCs w:val="24"/>
        </w:rPr>
        <w:t>v</w:t>
      </w:r>
      <w:r w:rsidRPr="000E3988">
        <w:rPr>
          <w:rFonts w:ascii="Garamond" w:hAnsi="Garamond" w:cs="Times New Roman"/>
          <w:sz w:val="24"/>
          <w:szCs w:val="24"/>
        </w:rPr>
        <w:t>endimit të Bordit. Çdo operator</w:t>
      </w:r>
      <w:r w:rsidR="00E3084B">
        <w:rPr>
          <w:rFonts w:ascii="Garamond" w:hAnsi="Garamond" w:cs="Times New Roman"/>
          <w:sz w:val="24"/>
          <w:szCs w:val="24"/>
        </w:rPr>
        <w:t xml:space="preserve"> ekonomik me shumicë dhe pakicë</w:t>
      </w:r>
      <w:r w:rsidRPr="000E3988">
        <w:rPr>
          <w:rFonts w:ascii="Garamond" w:hAnsi="Garamond" w:cs="Times New Roman"/>
          <w:sz w:val="24"/>
          <w:szCs w:val="24"/>
        </w:rPr>
        <w:t xml:space="preserve"> është i lirë t</w:t>
      </w:r>
      <w:r w:rsidR="00E3084B">
        <w:rPr>
          <w:rFonts w:ascii="Garamond" w:hAnsi="Garamond" w:cs="Times New Roman"/>
          <w:sz w:val="24"/>
          <w:szCs w:val="24"/>
        </w:rPr>
        <w:t>’</w:t>
      </w:r>
      <w:r w:rsidRPr="000E3988">
        <w:rPr>
          <w:rFonts w:ascii="Garamond" w:hAnsi="Garamond" w:cs="Times New Roman"/>
          <w:sz w:val="24"/>
          <w:szCs w:val="24"/>
        </w:rPr>
        <w:t>i tregtojë këto nënprodukte me çmime më të ul</w:t>
      </w:r>
      <w:r w:rsidR="00E3084B">
        <w:rPr>
          <w:rFonts w:ascii="Garamond" w:hAnsi="Garamond" w:cs="Times New Roman"/>
          <w:sz w:val="24"/>
          <w:szCs w:val="24"/>
        </w:rPr>
        <w:t>ë</w:t>
      </w:r>
      <w:r w:rsidRPr="000E3988">
        <w:rPr>
          <w:rFonts w:ascii="Garamond" w:hAnsi="Garamond" w:cs="Times New Roman"/>
          <w:sz w:val="24"/>
          <w:szCs w:val="24"/>
        </w:rPr>
        <w:t>ta se çmimet tavan/</w:t>
      </w:r>
      <w:r w:rsidR="00E3084B">
        <w:rPr>
          <w:rFonts w:ascii="Garamond" w:hAnsi="Garamond" w:cs="Times New Roman"/>
          <w:sz w:val="24"/>
          <w:szCs w:val="24"/>
        </w:rPr>
        <w:t>maksimale të miratuara në Bord:</w:t>
      </w:r>
    </w:p>
    <w:p w14:paraId="073B114C" w14:textId="096BB887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>a</w:t>
      </w:r>
      <w:r w:rsidR="00E3084B">
        <w:rPr>
          <w:rFonts w:ascii="Garamond" w:hAnsi="Garamond" w:cs="Times New Roman"/>
          <w:sz w:val="24"/>
          <w:szCs w:val="24"/>
        </w:rPr>
        <w:t>)</w:t>
      </w:r>
      <w:r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 w:rsidRPr="000E3988">
        <w:rPr>
          <w:rFonts w:ascii="Garamond" w:hAnsi="Garamond" w:cs="Times New Roman"/>
          <w:sz w:val="24"/>
          <w:szCs w:val="24"/>
        </w:rPr>
        <w:t>ç</w:t>
      </w:r>
      <w:r w:rsidRPr="000E3988">
        <w:rPr>
          <w:rFonts w:ascii="Garamond" w:hAnsi="Garamond" w:cs="Times New Roman"/>
          <w:sz w:val="24"/>
          <w:szCs w:val="24"/>
        </w:rPr>
        <w:t>mimet tavan/maksimal</w:t>
      </w:r>
      <w:r w:rsidR="00705E40">
        <w:rPr>
          <w:rFonts w:ascii="Garamond" w:hAnsi="Garamond" w:cs="Times New Roman"/>
          <w:sz w:val="24"/>
          <w:szCs w:val="24"/>
        </w:rPr>
        <w:t>e</w:t>
      </w:r>
      <w:r w:rsidRPr="000E3988">
        <w:rPr>
          <w:rFonts w:ascii="Garamond" w:hAnsi="Garamond" w:cs="Times New Roman"/>
          <w:sz w:val="24"/>
          <w:szCs w:val="24"/>
        </w:rPr>
        <w:t xml:space="preserve"> të tregtimit me shumicë të produkteve, janë si më poshtë:</w:t>
      </w:r>
    </w:p>
    <w:p w14:paraId="009D5559" w14:textId="7C26A50E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246 </w:t>
      </w:r>
      <w:r w:rsidR="00E3084B" w:rsidRPr="000E3988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>/litri për gazoilin 10 ppm ULSD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të standardit SSH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EN 590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2018;</w:t>
      </w:r>
    </w:p>
    <w:p w14:paraId="2EDFD635" w14:textId="0391DB8D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231 </w:t>
      </w:r>
      <w:r w:rsidR="00E3084B" w:rsidRPr="000E3988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 xml:space="preserve">/litri për benzinën </w:t>
      </w:r>
      <w:r w:rsidR="004D1346" w:rsidRPr="000E3988">
        <w:rPr>
          <w:rFonts w:ascii="Garamond" w:hAnsi="Garamond" w:cs="Times New Roman"/>
          <w:sz w:val="24"/>
          <w:szCs w:val="24"/>
        </w:rPr>
        <w:t>p</w:t>
      </w:r>
      <w:r w:rsidRPr="000E3988">
        <w:rPr>
          <w:rFonts w:ascii="Garamond" w:hAnsi="Garamond" w:cs="Times New Roman"/>
          <w:sz w:val="24"/>
          <w:szCs w:val="24"/>
        </w:rPr>
        <w:t xml:space="preserve">rem </w:t>
      </w:r>
      <w:r w:rsidR="004D1346" w:rsidRPr="000E3988">
        <w:rPr>
          <w:rFonts w:ascii="Garamond" w:hAnsi="Garamond" w:cs="Times New Roman"/>
          <w:sz w:val="24"/>
          <w:szCs w:val="24"/>
        </w:rPr>
        <w:t>u</w:t>
      </w:r>
      <w:r w:rsidRPr="000E3988">
        <w:rPr>
          <w:rFonts w:ascii="Garamond" w:hAnsi="Garamond" w:cs="Times New Roman"/>
          <w:sz w:val="24"/>
          <w:szCs w:val="24"/>
        </w:rPr>
        <w:t>nl 10 ppm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të standardit SSH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EN 228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2018;</w:t>
      </w:r>
    </w:p>
    <w:p w14:paraId="6265A66B" w14:textId="0340DF64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74 </w:t>
      </w:r>
      <w:r w:rsidR="00E3084B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>/litri për gazi</w:t>
      </w:r>
      <w:r w:rsidR="00E3084B">
        <w:rPr>
          <w:rFonts w:ascii="Garamond" w:hAnsi="Garamond" w:cs="Times New Roman"/>
          <w:sz w:val="24"/>
          <w:szCs w:val="24"/>
        </w:rPr>
        <w:t>n</w:t>
      </w:r>
      <w:r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>
        <w:rPr>
          <w:rFonts w:ascii="Garamond" w:hAnsi="Garamond" w:cs="Times New Roman"/>
          <w:sz w:val="24"/>
          <w:szCs w:val="24"/>
        </w:rPr>
        <w:t>e lëngshëm të naftës;</w:t>
      </w:r>
    </w:p>
    <w:p w14:paraId="66F3F7C0" w14:textId="0492B8D0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>b</w:t>
      </w:r>
      <w:r w:rsidR="00E3084B">
        <w:rPr>
          <w:rFonts w:ascii="Garamond" w:hAnsi="Garamond" w:cs="Times New Roman"/>
          <w:sz w:val="24"/>
          <w:szCs w:val="24"/>
        </w:rPr>
        <w:t>)</w:t>
      </w:r>
      <w:r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 w:rsidRPr="000E3988">
        <w:rPr>
          <w:rFonts w:ascii="Garamond" w:hAnsi="Garamond" w:cs="Times New Roman"/>
          <w:sz w:val="24"/>
          <w:szCs w:val="24"/>
        </w:rPr>
        <w:t xml:space="preserve">çmimet </w:t>
      </w:r>
      <w:r w:rsidRPr="000E3988">
        <w:rPr>
          <w:rFonts w:ascii="Garamond" w:hAnsi="Garamond" w:cs="Times New Roman"/>
          <w:sz w:val="24"/>
          <w:szCs w:val="24"/>
        </w:rPr>
        <w:t>tavan/maksimal</w:t>
      </w:r>
      <w:r w:rsidR="00705E40">
        <w:rPr>
          <w:rFonts w:ascii="Garamond" w:hAnsi="Garamond" w:cs="Times New Roman"/>
          <w:sz w:val="24"/>
          <w:szCs w:val="24"/>
        </w:rPr>
        <w:t>e</w:t>
      </w:r>
      <w:r w:rsidRPr="000E3988">
        <w:rPr>
          <w:rFonts w:ascii="Garamond" w:hAnsi="Garamond" w:cs="Times New Roman"/>
          <w:sz w:val="24"/>
          <w:szCs w:val="24"/>
        </w:rPr>
        <w:t xml:space="preserve"> të tregtimit me pakicë të produkteve, janë si më poshtë:</w:t>
      </w:r>
    </w:p>
    <w:p w14:paraId="3874745D" w14:textId="763542ED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258 </w:t>
      </w:r>
      <w:r w:rsidR="00E3084B" w:rsidRPr="000E3988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>/litri për gazoilin 10 ppm ULSD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të standardit SSHEN 590</w:t>
      </w:r>
      <w:r w:rsidR="004D1346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2018;</w:t>
      </w:r>
    </w:p>
    <w:p w14:paraId="66A0F80A" w14:textId="12868E7F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243 </w:t>
      </w:r>
      <w:r w:rsidR="00E3084B" w:rsidRPr="000E3988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 xml:space="preserve">/litri për benzinën </w:t>
      </w:r>
      <w:r w:rsidR="004D1346" w:rsidRPr="000E3988">
        <w:rPr>
          <w:rFonts w:ascii="Garamond" w:hAnsi="Garamond" w:cs="Times New Roman"/>
          <w:sz w:val="24"/>
          <w:szCs w:val="24"/>
        </w:rPr>
        <w:t xml:space="preserve">prem unl </w:t>
      </w:r>
      <w:r w:rsidRPr="000E3988">
        <w:rPr>
          <w:rFonts w:ascii="Garamond" w:hAnsi="Garamond" w:cs="Times New Roman"/>
          <w:sz w:val="24"/>
          <w:szCs w:val="24"/>
        </w:rPr>
        <w:t>10 ppm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të standardit SSH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EN 228</w:t>
      </w:r>
      <w:r w:rsidR="00046728">
        <w:rPr>
          <w:rFonts w:ascii="Garamond" w:hAnsi="Garamond" w:cs="Times New Roman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>2018;</w:t>
      </w:r>
    </w:p>
    <w:p w14:paraId="485872D2" w14:textId="0C461109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Symbol"/>
          <w:sz w:val="24"/>
          <w:szCs w:val="24"/>
        </w:rPr>
        <w:t>-</w:t>
      </w:r>
      <w:r w:rsidR="00E3084B">
        <w:rPr>
          <w:rFonts w:ascii="Garamond" w:hAnsi="Garamond" w:cs="Symbol"/>
          <w:sz w:val="24"/>
          <w:szCs w:val="24"/>
        </w:rPr>
        <w:t xml:space="preserve"> </w:t>
      </w:r>
      <w:r w:rsidRPr="000E3988">
        <w:rPr>
          <w:rFonts w:ascii="Garamond" w:hAnsi="Garamond" w:cs="Times New Roman"/>
          <w:sz w:val="24"/>
          <w:szCs w:val="24"/>
        </w:rPr>
        <w:t xml:space="preserve">86 </w:t>
      </w:r>
      <w:r w:rsidR="00E3084B">
        <w:rPr>
          <w:rFonts w:ascii="Garamond" w:hAnsi="Garamond" w:cs="Times New Roman"/>
          <w:sz w:val="24"/>
          <w:szCs w:val="24"/>
        </w:rPr>
        <w:t>lekë</w:t>
      </w:r>
      <w:r w:rsidRPr="000E3988">
        <w:rPr>
          <w:rFonts w:ascii="Garamond" w:hAnsi="Garamond" w:cs="Times New Roman"/>
          <w:sz w:val="24"/>
          <w:szCs w:val="24"/>
        </w:rPr>
        <w:t>/litri për gazi</w:t>
      </w:r>
      <w:r w:rsidR="00E3084B">
        <w:rPr>
          <w:rFonts w:ascii="Garamond" w:hAnsi="Garamond" w:cs="Times New Roman"/>
          <w:sz w:val="24"/>
          <w:szCs w:val="24"/>
        </w:rPr>
        <w:t>n</w:t>
      </w:r>
      <w:r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>
        <w:rPr>
          <w:rFonts w:ascii="Garamond" w:hAnsi="Garamond" w:cs="Times New Roman"/>
          <w:sz w:val="24"/>
          <w:szCs w:val="24"/>
        </w:rPr>
        <w:t>e</w:t>
      </w:r>
      <w:r w:rsidRPr="000E3988">
        <w:rPr>
          <w:rFonts w:ascii="Garamond" w:hAnsi="Garamond" w:cs="Times New Roman"/>
          <w:sz w:val="24"/>
          <w:szCs w:val="24"/>
        </w:rPr>
        <w:t xml:space="preserve"> lëngshëm të naftës.</w:t>
      </w:r>
    </w:p>
    <w:p w14:paraId="36466BE9" w14:textId="142F43C1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 xml:space="preserve">2. Efektet e këtij vendimi fillojnë </w:t>
      </w:r>
      <w:r w:rsidR="00E3084B">
        <w:rPr>
          <w:rFonts w:ascii="Garamond" w:hAnsi="Garamond" w:cs="Times New Roman"/>
          <w:sz w:val="24"/>
          <w:szCs w:val="24"/>
        </w:rPr>
        <w:t xml:space="preserve">në </w:t>
      </w:r>
      <w:r w:rsidRPr="000E3988">
        <w:rPr>
          <w:rFonts w:ascii="Garamond" w:hAnsi="Garamond" w:cs="Times New Roman"/>
          <w:sz w:val="24"/>
          <w:szCs w:val="24"/>
        </w:rPr>
        <w:t>datë</w:t>
      </w:r>
      <w:r w:rsidR="00E3084B">
        <w:rPr>
          <w:rFonts w:ascii="Garamond" w:hAnsi="Garamond" w:cs="Times New Roman"/>
          <w:sz w:val="24"/>
          <w:szCs w:val="24"/>
        </w:rPr>
        <w:t>n 8.6.2022, ora 18:</w:t>
      </w:r>
      <w:r w:rsidRPr="000E3988">
        <w:rPr>
          <w:rFonts w:ascii="Garamond" w:hAnsi="Garamond" w:cs="Times New Roman"/>
          <w:sz w:val="24"/>
          <w:szCs w:val="24"/>
        </w:rPr>
        <w:t>00, deri në një njoftim të dytë të marrë në mbledhjen e radhës.</w:t>
      </w:r>
    </w:p>
    <w:p w14:paraId="011FC621" w14:textId="53037428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>3. Ky vendim është i detyrueshëm për të gjitha shoqëritë që tregtojnë me shumicë/pakicë produktet dhe nënproduktet e naftës dhe gazit, në zbatim të</w:t>
      </w:r>
      <w:r w:rsidR="00E3084B">
        <w:rPr>
          <w:rFonts w:ascii="Garamond" w:hAnsi="Garamond" w:cs="Times New Roman"/>
          <w:sz w:val="24"/>
          <w:szCs w:val="24"/>
        </w:rPr>
        <w:t xml:space="preserve"> aktit normativ nr. 5, datë 12.3.2022 dhe nr. 8, datë 25.</w:t>
      </w:r>
      <w:r w:rsidRPr="000E3988">
        <w:rPr>
          <w:rFonts w:ascii="Garamond" w:hAnsi="Garamond" w:cs="Times New Roman"/>
          <w:sz w:val="24"/>
          <w:szCs w:val="24"/>
        </w:rPr>
        <w:t>3.2022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“Për disa shtesa dhe ndryshime në </w:t>
      </w:r>
      <w:r w:rsidR="00E3084B">
        <w:rPr>
          <w:rFonts w:ascii="Garamond" w:hAnsi="Garamond" w:cs="Times New Roman"/>
          <w:sz w:val="24"/>
          <w:szCs w:val="24"/>
        </w:rPr>
        <w:t>l</w:t>
      </w:r>
      <w:r w:rsidRPr="000E3988">
        <w:rPr>
          <w:rFonts w:ascii="Garamond" w:hAnsi="Garamond" w:cs="Times New Roman"/>
          <w:sz w:val="24"/>
          <w:szCs w:val="24"/>
        </w:rPr>
        <w:t>igjin 8450, datë 24.2.1999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</w:t>
      </w:r>
      <w:r w:rsidR="00E3084B">
        <w:rPr>
          <w:rFonts w:ascii="Garamond" w:hAnsi="Garamond" w:cs="Times New Roman"/>
          <w:sz w:val="24"/>
          <w:szCs w:val="24"/>
        </w:rPr>
        <w:t>‘</w:t>
      </w:r>
      <w:r w:rsidRPr="000E3988">
        <w:rPr>
          <w:rFonts w:ascii="Garamond" w:hAnsi="Garamond" w:cs="Times New Roman"/>
          <w:sz w:val="24"/>
          <w:szCs w:val="24"/>
        </w:rPr>
        <w:t>Për përpunimin, transportimin dhe tregtimin e naftës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të gazit dhe nënprodukteve të tyre</w:t>
      </w:r>
      <w:r w:rsidR="00E3084B">
        <w:rPr>
          <w:rFonts w:ascii="Garamond" w:hAnsi="Garamond" w:cs="Times New Roman"/>
          <w:sz w:val="24"/>
          <w:szCs w:val="24"/>
        </w:rPr>
        <w:t>’</w:t>
      </w:r>
      <w:r w:rsidRPr="000E3988">
        <w:rPr>
          <w:rFonts w:ascii="Garamond" w:hAnsi="Garamond" w:cs="Times New Roman"/>
          <w:sz w:val="24"/>
          <w:szCs w:val="24"/>
        </w:rPr>
        <w:t>, të ndryshuar</w:t>
      </w:r>
      <w:r w:rsidR="00E3084B" w:rsidRPr="000E3988">
        <w:rPr>
          <w:rFonts w:ascii="Garamond" w:hAnsi="Garamond" w:cs="Times New Roman"/>
          <w:sz w:val="24"/>
          <w:szCs w:val="24"/>
        </w:rPr>
        <w:t>”</w:t>
      </w:r>
      <w:r w:rsidRPr="000E3988">
        <w:rPr>
          <w:rFonts w:ascii="Garamond" w:hAnsi="Garamond" w:cs="Times New Roman"/>
          <w:sz w:val="24"/>
          <w:szCs w:val="24"/>
        </w:rPr>
        <w:t>.</w:t>
      </w:r>
    </w:p>
    <w:p w14:paraId="1FFAEFD8" w14:textId="159CC75B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E3988">
        <w:rPr>
          <w:rFonts w:ascii="Garamond" w:hAnsi="Garamond" w:cs="Times New Roman"/>
          <w:sz w:val="24"/>
          <w:szCs w:val="24"/>
        </w:rPr>
        <w:t xml:space="preserve">4. Ky vendim të publikohet në </w:t>
      </w:r>
      <w:r w:rsidR="00E3084B" w:rsidRPr="000E3988">
        <w:rPr>
          <w:rFonts w:ascii="Garamond" w:hAnsi="Garamond" w:cs="Times New Roman"/>
          <w:sz w:val="24"/>
          <w:szCs w:val="24"/>
        </w:rPr>
        <w:t>Fletoren Zyrtare</w:t>
      </w:r>
      <w:r w:rsidR="00E3084B">
        <w:rPr>
          <w:rFonts w:ascii="Garamond" w:hAnsi="Garamond" w:cs="Times New Roman"/>
          <w:sz w:val="24"/>
          <w:szCs w:val="24"/>
        </w:rPr>
        <w:t>,</w:t>
      </w:r>
      <w:r w:rsidRPr="000E3988">
        <w:rPr>
          <w:rFonts w:ascii="Garamond" w:hAnsi="Garamond" w:cs="Times New Roman"/>
          <w:sz w:val="24"/>
          <w:szCs w:val="24"/>
        </w:rPr>
        <w:t xml:space="preserve"> si dhe në faqen zyrtare të ministrisë përgjegjëse për hidrokarburet.</w:t>
      </w:r>
    </w:p>
    <w:p w14:paraId="78D00769" w14:textId="77777777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5FB92E18" w14:textId="77777777" w:rsidR="00986EE1" w:rsidRPr="000E3988" w:rsidRDefault="00986EE1" w:rsidP="00986EE1">
      <w:pPr>
        <w:ind w:firstLine="284"/>
        <w:rPr>
          <w:rFonts w:ascii="Garamond" w:hAnsi="Garamond" w:cs="Garamond"/>
          <w:lang w:val="sq-AL"/>
        </w:rPr>
      </w:pPr>
      <w:r w:rsidRPr="00E3084B">
        <w:rPr>
          <w:rFonts w:ascii="Garamond" w:hAnsi="Garamond" w:cs="Garamond"/>
          <w:b/>
          <w:lang w:val="sq-AL"/>
        </w:rPr>
        <w:t>Kryetare</w:t>
      </w:r>
      <w:r w:rsidRPr="000E3988">
        <w:rPr>
          <w:rFonts w:ascii="Garamond" w:hAnsi="Garamond" w:cs="Garamond"/>
          <w:lang w:val="sq-AL"/>
        </w:rPr>
        <w:t>: Delina Ibrahimaj</w:t>
      </w:r>
    </w:p>
    <w:p w14:paraId="5E2A3EBC" w14:textId="7B8F7A9D" w:rsidR="00986EE1" w:rsidRPr="000E3988" w:rsidRDefault="00986EE1" w:rsidP="00986EE1">
      <w:pPr>
        <w:ind w:firstLine="284"/>
        <w:rPr>
          <w:rFonts w:ascii="Garamond" w:hAnsi="Garamond" w:cs="Garamond"/>
          <w:lang w:val="sq-AL"/>
        </w:rPr>
      </w:pPr>
      <w:r w:rsidRPr="00E3084B">
        <w:rPr>
          <w:rFonts w:ascii="Garamond" w:hAnsi="Garamond" w:cs="Garamond"/>
          <w:b/>
          <w:lang w:val="sq-AL"/>
        </w:rPr>
        <w:t>Anëtar</w:t>
      </w:r>
      <w:r w:rsidR="00E3084B" w:rsidRPr="00E3084B">
        <w:rPr>
          <w:rFonts w:ascii="Garamond" w:hAnsi="Garamond" w:cs="Garamond"/>
          <w:b/>
          <w:lang w:val="sq-AL"/>
        </w:rPr>
        <w:t>ë</w:t>
      </w:r>
      <w:r w:rsidRPr="000E3988">
        <w:rPr>
          <w:rFonts w:ascii="Garamond" w:hAnsi="Garamond" w:cs="Garamond"/>
          <w:lang w:val="sq-AL"/>
        </w:rPr>
        <w:t xml:space="preserve">: </w:t>
      </w:r>
      <w:r w:rsidR="00ED7521" w:rsidRPr="000E3988">
        <w:rPr>
          <w:rFonts w:ascii="Garamond" w:hAnsi="Garamond" w:cs="Garamond"/>
          <w:lang w:val="sq-AL"/>
        </w:rPr>
        <w:t xml:space="preserve">Belinda Balluku, </w:t>
      </w:r>
      <w:r w:rsidRPr="000E3988">
        <w:rPr>
          <w:rFonts w:ascii="Garamond" w:hAnsi="Garamond" w:cs="Garamond"/>
          <w:lang w:val="sq-AL"/>
        </w:rPr>
        <w:t>Sezar Beqaj, Ceno Klosi, Genti Gazheli, Niko Lera, Ilia Gjermani, Enea Karakaçi, Artur Llogoni, Gerian Kuqi, Agron Bulku, Saimir Krasniqi</w:t>
      </w:r>
    </w:p>
    <w:p w14:paraId="15B5A158" w14:textId="77777777" w:rsidR="00986EE1" w:rsidRPr="000E3988" w:rsidRDefault="00986EE1" w:rsidP="00986E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225D4F03" w14:textId="77777777" w:rsidR="00986EE1" w:rsidRPr="000E3988" w:rsidRDefault="00986EE1" w:rsidP="00986EE1">
      <w:pPr>
        <w:ind w:firstLine="284"/>
        <w:rPr>
          <w:rFonts w:ascii="Garamond" w:eastAsiaTheme="minorEastAsia" w:hAnsi="Garamond"/>
          <w:lang w:val="sq-AL"/>
        </w:rPr>
      </w:pPr>
      <w:bookmarkStart w:id="0" w:name="_GoBack"/>
      <w:bookmarkEnd w:id="0"/>
    </w:p>
    <w:sectPr w:rsidR="00986EE1" w:rsidRPr="000E3988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B1CEC" w14:textId="77777777" w:rsidR="00ED7521" w:rsidRDefault="00ED7521" w:rsidP="00AC4D64">
      <w:r>
        <w:separator/>
      </w:r>
    </w:p>
  </w:endnote>
  <w:endnote w:type="continuationSeparator" w:id="0">
    <w:p w14:paraId="0DC418CD" w14:textId="77777777" w:rsidR="00ED7521" w:rsidRDefault="00ED7521" w:rsidP="00AC4D64">
      <w:r>
        <w:continuationSeparator/>
      </w:r>
    </w:p>
  </w:endnote>
  <w:endnote w:type="continuationNotice" w:id="1">
    <w:p w14:paraId="69A48625" w14:textId="77777777" w:rsidR="00ED7521" w:rsidRDefault="00ED7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8C17A" w14:textId="77777777" w:rsidR="00ED7521" w:rsidRDefault="00ED75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54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35629" w14:textId="77777777" w:rsidR="00ED7521" w:rsidRDefault="00ED75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5E8A6" w14:textId="77777777" w:rsidR="00ED7521" w:rsidRDefault="00ED7521" w:rsidP="00AC4D64">
      <w:r>
        <w:separator/>
      </w:r>
    </w:p>
  </w:footnote>
  <w:footnote w:type="continuationSeparator" w:id="0">
    <w:p w14:paraId="06FB6D29" w14:textId="77777777" w:rsidR="00ED7521" w:rsidRDefault="00ED7521" w:rsidP="00AC4D64">
      <w:r>
        <w:continuationSeparator/>
      </w:r>
    </w:p>
  </w:footnote>
  <w:footnote w:type="continuationNotice" w:id="1">
    <w:p w14:paraId="29444DF0" w14:textId="77777777" w:rsidR="00ED7521" w:rsidRDefault="00ED752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39C4"/>
    <w:multiLevelType w:val="hybridMultilevel"/>
    <w:tmpl w:val="AD4EF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8C2E5A"/>
    <w:multiLevelType w:val="hybridMultilevel"/>
    <w:tmpl w:val="55507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1262"/>
    <w:rsid w:val="00026015"/>
    <w:rsid w:val="00027CFD"/>
    <w:rsid w:val="00030CCE"/>
    <w:rsid w:val="000321A4"/>
    <w:rsid w:val="000442BE"/>
    <w:rsid w:val="00046728"/>
    <w:rsid w:val="00047DC9"/>
    <w:rsid w:val="00055987"/>
    <w:rsid w:val="0007017B"/>
    <w:rsid w:val="00087223"/>
    <w:rsid w:val="00090575"/>
    <w:rsid w:val="000B16E8"/>
    <w:rsid w:val="000B6188"/>
    <w:rsid w:val="000C3821"/>
    <w:rsid w:val="000C49C3"/>
    <w:rsid w:val="000D37F8"/>
    <w:rsid w:val="000D41D3"/>
    <w:rsid w:val="000E34CE"/>
    <w:rsid w:val="000E3988"/>
    <w:rsid w:val="000F3C5B"/>
    <w:rsid w:val="0011061A"/>
    <w:rsid w:val="00120468"/>
    <w:rsid w:val="0012371B"/>
    <w:rsid w:val="001311DB"/>
    <w:rsid w:val="00143FB9"/>
    <w:rsid w:val="00144459"/>
    <w:rsid w:val="001444CC"/>
    <w:rsid w:val="00145BE9"/>
    <w:rsid w:val="00157662"/>
    <w:rsid w:val="001602C6"/>
    <w:rsid w:val="00165A0A"/>
    <w:rsid w:val="00166A0D"/>
    <w:rsid w:val="00167157"/>
    <w:rsid w:val="0018657D"/>
    <w:rsid w:val="001A5C23"/>
    <w:rsid w:val="001B328D"/>
    <w:rsid w:val="001C6F16"/>
    <w:rsid w:val="001C7851"/>
    <w:rsid w:val="001D2CD2"/>
    <w:rsid w:val="001E6804"/>
    <w:rsid w:val="001F08FC"/>
    <w:rsid w:val="001F60E6"/>
    <w:rsid w:val="002067C8"/>
    <w:rsid w:val="0021110B"/>
    <w:rsid w:val="00213492"/>
    <w:rsid w:val="00230766"/>
    <w:rsid w:val="00233C5B"/>
    <w:rsid w:val="0023657E"/>
    <w:rsid w:val="00237660"/>
    <w:rsid w:val="00237A09"/>
    <w:rsid w:val="00241546"/>
    <w:rsid w:val="00241EEC"/>
    <w:rsid w:val="0025162C"/>
    <w:rsid w:val="002544A1"/>
    <w:rsid w:val="002558D5"/>
    <w:rsid w:val="002877D3"/>
    <w:rsid w:val="00290AA6"/>
    <w:rsid w:val="00291F31"/>
    <w:rsid w:val="0029309C"/>
    <w:rsid w:val="00293392"/>
    <w:rsid w:val="002B464D"/>
    <w:rsid w:val="002B4D5B"/>
    <w:rsid w:val="002C4306"/>
    <w:rsid w:val="002D0CFD"/>
    <w:rsid w:val="002D6709"/>
    <w:rsid w:val="002E1895"/>
    <w:rsid w:val="002E5FEB"/>
    <w:rsid w:val="002F10CF"/>
    <w:rsid w:val="002F3C7F"/>
    <w:rsid w:val="003104BD"/>
    <w:rsid w:val="00314634"/>
    <w:rsid w:val="00323A80"/>
    <w:rsid w:val="00332672"/>
    <w:rsid w:val="00336DC9"/>
    <w:rsid w:val="0034046E"/>
    <w:rsid w:val="00351D23"/>
    <w:rsid w:val="00353E14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23A3"/>
    <w:rsid w:val="003A4380"/>
    <w:rsid w:val="003A5DA5"/>
    <w:rsid w:val="003A7FC1"/>
    <w:rsid w:val="003B45ED"/>
    <w:rsid w:val="003C22FE"/>
    <w:rsid w:val="003D2211"/>
    <w:rsid w:val="003D40B3"/>
    <w:rsid w:val="003D736C"/>
    <w:rsid w:val="003D7CCC"/>
    <w:rsid w:val="003E766D"/>
    <w:rsid w:val="003F5D32"/>
    <w:rsid w:val="003F7652"/>
    <w:rsid w:val="00403E7F"/>
    <w:rsid w:val="00405404"/>
    <w:rsid w:val="00405DBD"/>
    <w:rsid w:val="0041258E"/>
    <w:rsid w:val="00416D84"/>
    <w:rsid w:val="00420722"/>
    <w:rsid w:val="0042094F"/>
    <w:rsid w:val="004252FE"/>
    <w:rsid w:val="004424A3"/>
    <w:rsid w:val="004662D8"/>
    <w:rsid w:val="00470571"/>
    <w:rsid w:val="00470CCD"/>
    <w:rsid w:val="00475EE3"/>
    <w:rsid w:val="00483BBE"/>
    <w:rsid w:val="00484B40"/>
    <w:rsid w:val="00486494"/>
    <w:rsid w:val="004A2284"/>
    <w:rsid w:val="004C7079"/>
    <w:rsid w:val="004C79D8"/>
    <w:rsid w:val="004D11BE"/>
    <w:rsid w:val="004D1346"/>
    <w:rsid w:val="004D1A33"/>
    <w:rsid w:val="004D3FA7"/>
    <w:rsid w:val="004E2C5E"/>
    <w:rsid w:val="004F156A"/>
    <w:rsid w:val="004F678D"/>
    <w:rsid w:val="00500B7F"/>
    <w:rsid w:val="005202B8"/>
    <w:rsid w:val="00522FB8"/>
    <w:rsid w:val="00526C5A"/>
    <w:rsid w:val="00542938"/>
    <w:rsid w:val="005430D9"/>
    <w:rsid w:val="00544510"/>
    <w:rsid w:val="00545476"/>
    <w:rsid w:val="005470E2"/>
    <w:rsid w:val="0055187A"/>
    <w:rsid w:val="005525EE"/>
    <w:rsid w:val="0055414B"/>
    <w:rsid w:val="00560871"/>
    <w:rsid w:val="005637BB"/>
    <w:rsid w:val="005648BE"/>
    <w:rsid w:val="00564B30"/>
    <w:rsid w:val="005673E0"/>
    <w:rsid w:val="00570CE2"/>
    <w:rsid w:val="0057686A"/>
    <w:rsid w:val="00583B8C"/>
    <w:rsid w:val="0058691B"/>
    <w:rsid w:val="005877AD"/>
    <w:rsid w:val="005A0191"/>
    <w:rsid w:val="005B28DA"/>
    <w:rsid w:val="005B6B31"/>
    <w:rsid w:val="005C17F8"/>
    <w:rsid w:val="005C3F2A"/>
    <w:rsid w:val="005C45A4"/>
    <w:rsid w:val="005C554E"/>
    <w:rsid w:val="005C722A"/>
    <w:rsid w:val="005E4964"/>
    <w:rsid w:val="005E6AE9"/>
    <w:rsid w:val="005F336C"/>
    <w:rsid w:val="005F38D0"/>
    <w:rsid w:val="0060007F"/>
    <w:rsid w:val="0060067A"/>
    <w:rsid w:val="00611997"/>
    <w:rsid w:val="00613C24"/>
    <w:rsid w:val="00615A20"/>
    <w:rsid w:val="006221FC"/>
    <w:rsid w:val="006258AD"/>
    <w:rsid w:val="00630316"/>
    <w:rsid w:val="0063147C"/>
    <w:rsid w:val="00634398"/>
    <w:rsid w:val="006363FC"/>
    <w:rsid w:val="00643988"/>
    <w:rsid w:val="0064687E"/>
    <w:rsid w:val="00650891"/>
    <w:rsid w:val="006516F4"/>
    <w:rsid w:val="00655AF5"/>
    <w:rsid w:val="0065761E"/>
    <w:rsid w:val="00660A5C"/>
    <w:rsid w:val="00685DCF"/>
    <w:rsid w:val="00686276"/>
    <w:rsid w:val="00687A87"/>
    <w:rsid w:val="006A00F5"/>
    <w:rsid w:val="006A6C5F"/>
    <w:rsid w:val="006A736C"/>
    <w:rsid w:val="006B6B4E"/>
    <w:rsid w:val="006C1349"/>
    <w:rsid w:val="006C283A"/>
    <w:rsid w:val="006C5D90"/>
    <w:rsid w:val="006E7072"/>
    <w:rsid w:val="00700599"/>
    <w:rsid w:val="0070362F"/>
    <w:rsid w:val="00705E40"/>
    <w:rsid w:val="00707B16"/>
    <w:rsid w:val="00721365"/>
    <w:rsid w:val="00722369"/>
    <w:rsid w:val="00732E69"/>
    <w:rsid w:val="007351E2"/>
    <w:rsid w:val="0074252F"/>
    <w:rsid w:val="00744514"/>
    <w:rsid w:val="00754718"/>
    <w:rsid w:val="00764C48"/>
    <w:rsid w:val="00782A12"/>
    <w:rsid w:val="007849C9"/>
    <w:rsid w:val="007850DE"/>
    <w:rsid w:val="00785AA3"/>
    <w:rsid w:val="007901EB"/>
    <w:rsid w:val="0079329B"/>
    <w:rsid w:val="00793EEC"/>
    <w:rsid w:val="007A14A3"/>
    <w:rsid w:val="007A15CA"/>
    <w:rsid w:val="007A6B2E"/>
    <w:rsid w:val="007B038A"/>
    <w:rsid w:val="007B2080"/>
    <w:rsid w:val="007B2557"/>
    <w:rsid w:val="007B6842"/>
    <w:rsid w:val="007B798C"/>
    <w:rsid w:val="007C2026"/>
    <w:rsid w:val="007C245B"/>
    <w:rsid w:val="007C7451"/>
    <w:rsid w:val="007D5DCC"/>
    <w:rsid w:val="007E3EB6"/>
    <w:rsid w:val="0081376E"/>
    <w:rsid w:val="0081427B"/>
    <w:rsid w:val="00814510"/>
    <w:rsid w:val="00824B0C"/>
    <w:rsid w:val="00826EAF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781A"/>
    <w:rsid w:val="00881B16"/>
    <w:rsid w:val="00886054"/>
    <w:rsid w:val="00886B8B"/>
    <w:rsid w:val="00892B30"/>
    <w:rsid w:val="008935F6"/>
    <w:rsid w:val="00894202"/>
    <w:rsid w:val="008A0546"/>
    <w:rsid w:val="008B05BC"/>
    <w:rsid w:val="008B68CD"/>
    <w:rsid w:val="008C023A"/>
    <w:rsid w:val="008C3549"/>
    <w:rsid w:val="008C513D"/>
    <w:rsid w:val="008C5FA7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36DB"/>
    <w:rsid w:val="00917D2E"/>
    <w:rsid w:val="00934C84"/>
    <w:rsid w:val="00941250"/>
    <w:rsid w:val="009413BB"/>
    <w:rsid w:val="00946E4B"/>
    <w:rsid w:val="00954486"/>
    <w:rsid w:val="00956A61"/>
    <w:rsid w:val="0095740F"/>
    <w:rsid w:val="00960AFB"/>
    <w:rsid w:val="00964DA0"/>
    <w:rsid w:val="00974C4B"/>
    <w:rsid w:val="00977380"/>
    <w:rsid w:val="00977909"/>
    <w:rsid w:val="00981ABF"/>
    <w:rsid w:val="00986EE1"/>
    <w:rsid w:val="00987249"/>
    <w:rsid w:val="009877BE"/>
    <w:rsid w:val="009922D3"/>
    <w:rsid w:val="009963E0"/>
    <w:rsid w:val="009A066C"/>
    <w:rsid w:val="009A0E84"/>
    <w:rsid w:val="009A4B60"/>
    <w:rsid w:val="009B6EC5"/>
    <w:rsid w:val="009B72BF"/>
    <w:rsid w:val="009C1B5B"/>
    <w:rsid w:val="009C2BDA"/>
    <w:rsid w:val="009D1B66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3492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A5674"/>
    <w:rsid w:val="00AB0560"/>
    <w:rsid w:val="00AB2AD6"/>
    <w:rsid w:val="00AB6739"/>
    <w:rsid w:val="00AB6B05"/>
    <w:rsid w:val="00AC1EDB"/>
    <w:rsid w:val="00AC4CF7"/>
    <w:rsid w:val="00AC4D64"/>
    <w:rsid w:val="00AD1B99"/>
    <w:rsid w:val="00AD7772"/>
    <w:rsid w:val="00AF2A9F"/>
    <w:rsid w:val="00B10179"/>
    <w:rsid w:val="00B15EF3"/>
    <w:rsid w:val="00B25AB8"/>
    <w:rsid w:val="00B312F4"/>
    <w:rsid w:val="00B32561"/>
    <w:rsid w:val="00B3777B"/>
    <w:rsid w:val="00B37C71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6AAC"/>
    <w:rsid w:val="00B7752C"/>
    <w:rsid w:val="00B95437"/>
    <w:rsid w:val="00B9787E"/>
    <w:rsid w:val="00BA133B"/>
    <w:rsid w:val="00BA5E4B"/>
    <w:rsid w:val="00BA6001"/>
    <w:rsid w:val="00BA7C6B"/>
    <w:rsid w:val="00BC293E"/>
    <w:rsid w:val="00BC5608"/>
    <w:rsid w:val="00BD4C1F"/>
    <w:rsid w:val="00BE10E1"/>
    <w:rsid w:val="00BE260A"/>
    <w:rsid w:val="00BF3975"/>
    <w:rsid w:val="00BF3D52"/>
    <w:rsid w:val="00BF3D6A"/>
    <w:rsid w:val="00C2467C"/>
    <w:rsid w:val="00C321BF"/>
    <w:rsid w:val="00C32F03"/>
    <w:rsid w:val="00C33FF3"/>
    <w:rsid w:val="00C408FA"/>
    <w:rsid w:val="00C4375E"/>
    <w:rsid w:val="00C64C01"/>
    <w:rsid w:val="00C730CC"/>
    <w:rsid w:val="00C75815"/>
    <w:rsid w:val="00C76FCC"/>
    <w:rsid w:val="00CB03AC"/>
    <w:rsid w:val="00CB7F2C"/>
    <w:rsid w:val="00CC1592"/>
    <w:rsid w:val="00CC5E64"/>
    <w:rsid w:val="00CD4E74"/>
    <w:rsid w:val="00CE490A"/>
    <w:rsid w:val="00CF3FF5"/>
    <w:rsid w:val="00CF7B6C"/>
    <w:rsid w:val="00D11FE9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5C7E"/>
    <w:rsid w:val="00D86B59"/>
    <w:rsid w:val="00D95767"/>
    <w:rsid w:val="00DA64A2"/>
    <w:rsid w:val="00DB311A"/>
    <w:rsid w:val="00DB51AE"/>
    <w:rsid w:val="00DC43D1"/>
    <w:rsid w:val="00DC5582"/>
    <w:rsid w:val="00DD5BB2"/>
    <w:rsid w:val="00DD5D99"/>
    <w:rsid w:val="00DE073E"/>
    <w:rsid w:val="00DE0FAC"/>
    <w:rsid w:val="00DF18CA"/>
    <w:rsid w:val="00DF6F3C"/>
    <w:rsid w:val="00E00AD5"/>
    <w:rsid w:val="00E044FC"/>
    <w:rsid w:val="00E1256A"/>
    <w:rsid w:val="00E2084C"/>
    <w:rsid w:val="00E22602"/>
    <w:rsid w:val="00E24539"/>
    <w:rsid w:val="00E26D63"/>
    <w:rsid w:val="00E3084B"/>
    <w:rsid w:val="00E31021"/>
    <w:rsid w:val="00E338DF"/>
    <w:rsid w:val="00E376E7"/>
    <w:rsid w:val="00E44E60"/>
    <w:rsid w:val="00E47453"/>
    <w:rsid w:val="00E57718"/>
    <w:rsid w:val="00E611EC"/>
    <w:rsid w:val="00E627A2"/>
    <w:rsid w:val="00E66928"/>
    <w:rsid w:val="00E71D1D"/>
    <w:rsid w:val="00E7604C"/>
    <w:rsid w:val="00E802C4"/>
    <w:rsid w:val="00E82DCC"/>
    <w:rsid w:val="00E84843"/>
    <w:rsid w:val="00E90418"/>
    <w:rsid w:val="00E90FB9"/>
    <w:rsid w:val="00E92783"/>
    <w:rsid w:val="00EA53C0"/>
    <w:rsid w:val="00EA708A"/>
    <w:rsid w:val="00EC0C38"/>
    <w:rsid w:val="00EC632B"/>
    <w:rsid w:val="00ED4FEE"/>
    <w:rsid w:val="00ED7521"/>
    <w:rsid w:val="00EE0B91"/>
    <w:rsid w:val="00EE3C23"/>
    <w:rsid w:val="00EE4F97"/>
    <w:rsid w:val="00EF0BA3"/>
    <w:rsid w:val="00EF2DD6"/>
    <w:rsid w:val="00EF4052"/>
    <w:rsid w:val="00F144F3"/>
    <w:rsid w:val="00F152AB"/>
    <w:rsid w:val="00F26D5D"/>
    <w:rsid w:val="00F41A82"/>
    <w:rsid w:val="00F43409"/>
    <w:rsid w:val="00F46FAB"/>
    <w:rsid w:val="00F55876"/>
    <w:rsid w:val="00F65F74"/>
    <w:rsid w:val="00F77882"/>
    <w:rsid w:val="00F77B5C"/>
    <w:rsid w:val="00F8415E"/>
    <w:rsid w:val="00F8665C"/>
    <w:rsid w:val="00F975AE"/>
    <w:rsid w:val="00FA2AEE"/>
    <w:rsid w:val="00FA3DA5"/>
    <w:rsid w:val="00FB37C9"/>
    <w:rsid w:val="00FB6F15"/>
    <w:rsid w:val="00FB7B13"/>
    <w:rsid w:val="00FC19E4"/>
    <w:rsid w:val="00FC1B30"/>
    <w:rsid w:val="00FC546D"/>
    <w:rsid w:val="00FD566E"/>
    <w:rsid w:val="00FE48B4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D5AEE5"/>
  <w15:docId w15:val="{476CF836-57A5-4DA5-BBEB-5FB6C945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2022-09-21T11:38:47Z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Fjora.Korita</Modifikuesi>
    <Nr_x002e__x0020_prot_x0020_QBZ xmlns="0e656187-b300-4fb0-8bf4-3a50f872073c">1403/1</Nr_x002e__x0020_prot_x0020_QBZ>
    <Data_x0020_e_x0020_Modifikimit xmlns="0e656187-b300-4fb0-8bf4-3a50f872073c">2022-09-22T07:50:43Z</Data_x0020_e_x0020_Modifikimit>
    <Dekretuar xmlns="0e656187-b300-4fb0-8bf4-3a50f872073c">false</Dekretuar>
    <Data xmlns="0e656187-b300-4fb0-8bf4-3a50f872073c">2022-06-07T22:00:00Z</Data>
    <Nr_x002e__x0020_protokolli_x0020_i_x0020_aktit xmlns="0e656187-b300-4fb0-8bf4-3a50f872073c">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333A177AE4AD888B3099AB1225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D333A177AE4AD888B3099AB12257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69D74-94BC-46C0-A097-3B779DB63526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5E2243-7400-48F5-8222-C86808EF58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C41F9-B8FC-4AF3-9988-8DF06454A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4703E2-E716-496C-B464-02078349D2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40365B-D132-4B2B-8F14-C7A375BF7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D00D1F-FDB1-48F8-9787-64F81DE3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17</cp:revision>
  <cp:lastPrinted>2022-06-08T11:04:00Z</cp:lastPrinted>
  <dcterms:created xsi:type="dcterms:W3CDTF">2022-09-19T09:40:00Z</dcterms:created>
  <dcterms:modified xsi:type="dcterms:W3CDTF">2022-09-22T10:19:00Z</dcterms:modified>
</cp:coreProperties>
</file>