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C34D4C" w14:textId="77777777" w:rsidR="00F76BAB" w:rsidRPr="00D16FC1" w:rsidRDefault="00F76BAB" w:rsidP="00B9569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D16FC1">
        <w:rPr>
          <w:rFonts w:ascii="Garamond" w:eastAsiaTheme="minorHAnsi" w:hAnsi="Garamond"/>
          <w:b/>
          <w:bCs/>
          <w:color w:val="000000"/>
          <w:lang w:val="sq-AL"/>
        </w:rPr>
        <w:t>VENDIM</w:t>
      </w:r>
    </w:p>
    <w:p w14:paraId="43C34D4D" w14:textId="77777777" w:rsidR="00F76BAB" w:rsidRPr="00D16FC1" w:rsidRDefault="00B9569B" w:rsidP="00B9569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D16FC1">
        <w:rPr>
          <w:rFonts w:ascii="Garamond" w:eastAsiaTheme="minorHAnsi" w:hAnsi="Garamond"/>
          <w:b/>
          <w:color w:val="000000"/>
          <w:lang w:val="sq-AL"/>
        </w:rPr>
        <w:t>Nr. 7, datë 27.</w:t>
      </w:r>
      <w:r w:rsidR="00F76BAB" w:rsidRPr="00D16FC1">
        <w:rPr>
          <w:rFonts w:ascii="Garamond" w:eastAsiaTheme="minorHAnsi" w:hAnsi="Garamond"/>
          <w:b/>
          <w:color w:val="000000"/>
          <w:lang w:val="sq-AL"/>
        </w:rPr>
        <w:t>6.2022</w:t>
      </w:r>
    </w:p>
    <w:p w14:paraId="43C34D4E" w14:textId="77777777" w:rsidR="00F76BAB" w:rsidRPr="00D16FC1" w:rsidRDefault="00F76BAB" w:rsidP="00B9569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43C34D4F" w14:textId="77777777" w:rsidR="00F76BAB" w:rsidRPr="00D16FC1" w:rsidRDefault="00F76BAB" w:rsidP="00B9569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D16FC1">
        <w:rPr>
          <w:rFonts w:ascii="Garamond" w:eastAsiaTheme="minorHAnsi" w:hAnsi="Garamond"/>
          <w:b/>
          <w:bCs/>
          <w:color w:val="000000"/>
          <w:lang w:val="sq-AL"/>
        </w:rPr>
        <w:t xml:space="preserve">PËR MIRATIMIN E </w:t>
      </w:r>
      <w:proofErr w:type="spellStart"/>
      <w:r w:rsidRPr="00D16FC1">
        <w:rPr>
          <w:rFonts w:ascii="Garamond" w:eastAsiaTheme="minorHAnsi" w:hAnsi="Garamond"/>
          <w:b/>
          <w:bCs/>
          <w:color w:val="000000"/>
          <w:lang w:val="sq-AL"/>
        </w:rPr>
        <w:t>MARZHEVE</w:t>
      </w:r>
      <w:proofErr w:type="spellEnd"/>
      <w:r w:rsidRPr="00D16FC1">
        <w:rPr>
          <w:rFonts w:ascii="Garamond" w:eastAsiaTheme="minorHAnsi" w:hAnsi="Garamond"/>
          <w:b/>
          <w:bCs/>
          <w:color w:val="000000"/>
          <w:lang w:val="sq-AL"/>
        </w:rPr>
        <w:t xml:space="preserve"> NË BAZË TË MONITORIMIT TË ÇMIMEVE PËR PRODUKTET USHQIMORE BAZË DHE PRODUKTET E TJERA TË LIDHURA ME TO, SI PASOJË E SITUATËS SË VEÇANTË TË KRIJUAR NË TREG</w:t>
      </w:r>
    </w:p>
    <w:p w14:paraId="43C34D50" w14:textId="77777777" w:rsidR="00F76BAB" w:rsidRPr="00D16FC1" w:rsidRDefault="00F76BAB" w:rsidP="00B9569B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 w:val="16"/>
          <w:szCs w:val="16"/>
          <w:lang w:val="sq-AL"/>
        </w:rPr>
      </w:pPr>
    </w:p>
    <w:p w14:paraId="43C34D51" w14:textId="1C7D1EBE" w:rsidR="00F76BAB" w:rsidRPr="00D16FC1" w:rsidRDefault="00F76BAB" w:rsidP="00B9569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16FC1">
        <w:rPr>
          <w:rFonts w:ascii="Garamond" w:eastAsiaTheme="minorHAnsi" w:hAnsi="Garamond"/>
          <w:color w:val="000000"/>
          <w:lang w:val="sq-AL"/>
        </w:rPr>
        <w:t xml:space="preserve">Bordi i </w:t>
      </w:r>
      <w:r w:rsidR="00023416" w:rsidRPr="00D16FC1">
        <w:rPr>
          <w:rFonts w:ascii="Garamond" w:eastAsiaTheme="minorHAnsi" w:hAnsi="Garamond"/>
          <w:color w:val="000000"/>
          <w:lang w:val="sq-AL"/>
        </w:rPr>
        <w:t>Transparencës</w:t>
      </w:r>
      <w:r w:rsidRPr="00D16FC1">
        <w:rPr>
          <w:rFonts w:ascii="Garamond" w:eastAsiaTheme="minorHAnsi" w:hAnsi="Garamond"/>
          <w:color w:val="000000"/>
          <w:lang w:val="sq-AL"/>
        </w:rPr>
        <w:t xml:space="preserve"> dhe Monitorimit të Çmimeve të Tregtimit me Shumicë/Pakicë të </w:t>
      </w:r>
      <w:r w:rsidR="00D16FC1" w:rsidRPr="00D16FC1">
        <w:rPr>
          <w:rFonts w:ascii="Garamond" w:eastAsiaTheme="minorHAnsi" w:hAnsi="Garamond"/>
          <w:color w:val="000000"/>
          <w:lang w:val="sq-AL"/>
        </w:rPr>
        <w:t xml:space="preserve">Produkteve Ushqimore Bazë </w:t>
      </w:r>
      <w:r w:rsidRPr="00D16FC1">
        <w:rPr>
          <w:rFonts w:ascii="Garamond" w:eastAsiaTheme="minorHAnsi" w:hAnsi="Garamond"/>
          <w:color w:val="000000"/>
          <w:lang w:val="sq-AL"/>
        </w:rPr>
        <w:t xml:space="preserve">dhe </w:t>
      </w:r>
      <w:r w:rsidR="00D16FC1" w:rsidRPr="00D16FC1">
        <w:rPr>
          <w:rFonts w:ascii="Garamond" w:eastAsiaTheme="minorHAnsi" w:hAnsi="Garamond"/>
          <w:color w:val="000000"/>
          <w:lang w:val="sq-AL"/>
        </w:rPr>
        <w:t xml:space="preserve">Produkteve </w:t>
      </w:r>
      <w:r w:rsidRPr="00D16FC1">
        <w:rPr>
          <w:rFonts w:ascii="Garamond" w:eastAsiaTheme="minorHAnsi" w:hAnsi="Garamond"/>
          <w:color w:val="000000"/>
          <w:lang w:val="sq-AL"/>
        </w:rPr>
        <w:t xml:space="preserve">të </w:t>
      </w:r>
      <w:r w:rsidR="00D16FC1" w:rsidRPr="00D16FC1">
        <w:rPr>
          <w:rFonts w:ascii="Garamond" w:eastAsiaTheme="minorHAnsi" w:hAnsi="Garamond"/>
          <w:color w:val="000000"/>
          <w:lang w:val="sq-AL"/>
        </w:rPr>
        <w:t xml:space="preserve">Tjera </w:t>
      </w:r>
      <w:r w:rsidRPr="00D16FC1">
        <w:rPr>
          <w:rFonts w:ascii="Garamond" w:eastAsiaTheme="minorHAnsi" w:hAnsi="Garamond"/>
          <w:color w:val="000000"/>
          <w:lang w:val="sq-AL"/>
        </w:rPr>
        <w:t xml:space="preserve">të </w:t>
      </w:r>
      <w:r w:rsidR="00D16FC1" w:rsidRPr="00D16FC1">
        <w:rPr>
          <w:rFonts w:ascii="Garamond" w:eastAsiaTheme="minorHAnsi" w:hAnsi="Garamond"/>
          <w:color w:val="000000"/>
          <w:lang w:val="sq-AL"/>
        </w:rPr>
        <w:t xml:space="preserve">Lidhura </w:t>
      </w:r>
      <w:r w:rsidRPr="00D16FC1">
        <w:rPr>
          <w:rFonts w:ascii="Garamond" w:eastAsiaTheme="minorHAnsi" w:hAnsi="Garamond"/>
          <w:color w:val="000000"/>
          <w:lang w:val="sq-AL"/>
        </w:rPr>
        <w:t xml:space="preserve">me </w:t>
      </w:r>
      <w:r w:rsidR="00D16FC1" w:rsidRPr="00D16FC1">
        <w:rPr>
          <w:rFonts w:ascii="Garamond" w:eastAsiaTheme="minorHAnsi" w:hAnsi="Garamond"/>
          <w:color w:val="000000"/>
          <w:lang w:val="sq-AL"/>
        </w:rPr>
        <w:t xml:space="preserve">To, </w:t>
      </w:r>
      <w:r w:rsidRPr="00D16FC1">
        <w:rPr>
          <w:rFonts w:ascii="Garamond" w:eastAsiaTheme="minorHAnsi" w:hAnsi="Garamond"/>
          <w:color w:val="000000"/>
          <w:lang w:val="sq-AL"/>
        </w:rPr>
        <w:t>në zbatim të</w:t>
      </w:r>
      <w:r w:rsidR="00D16FC1" w:rsidRPr="00D16FC1">
        <w:rPr>
          <w:rFonts w:ascii="Garamond" w:eastAsiaTheme="minorHAnsi" w:hAnsi="Garamond"/>
          <w:color w:val="000000"/>
          <w:lang w:val="sq-AL"/>
        </w:rPr>
        <w:t xml:space="preserve"> aktit normativ nr. 7, datë 18.</w:t>
      </w:r>
      <w:r w:rsidRPr="00D16FC1">
        <w:rPr>
          <w:rFonts w:ascii="Garamond" w:eastAsiaTheme="minorHAnsi" w:hAnsi="Garamond"/>
          <w:color w:val="000000"/>
          <w:lang w:val="sq-AL"/>
        </w:rPr>
        <w:t>3.2022</w:t>
      </w:r>
      <w:r w:rsidR="00D16FC1" w:rsidRPr="00D16FC1">
        <w:rPr>
          <w:rFonts w:ascii="Garamond" w:eastAsiaTheme="minorHAnsi" w:hAnsi="Garamond"/>
          <w:color w:val="000000"/>
          <w:lang w:val="sq-AL"/>
        </w:rPr>
        <w:t>,</w:t>
      </w:r>
      <w:r w:rsidRPr="00D16FC1">
        <w:rPr>
          <w:rFonts w:ascii="Garamond" w:eastAsiaTheme="minorHAnsi" w:hAnsi="Garamond"/>
          <w:color w:val="000000"/>
          <w:lang w:val="sq-AL"/>
        </w:rPr>
        <w:t xml:space="preserve"> “Për transparencën dhe monitorimin e çmimit për disa produkte ushqimore bazë dhe produkte të tjera të lidhura me to, si pasojë e situatës së veçantë të krijuar në treg”,</w:t>
      </w:r>
    </w:p>
    <w:p w14:paraId="43C34D52" w14:textId="77777777" w:rsidR="00F76BAB" w:rsidRPr="00D16FC1" w:rsidRDefault="00F76BAB" w:rsidP="00B9569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p w14:paraId="43C34D53" w14:textId="7167E768" w:rsidR="00F76BAB" w:rsidRPr="00D16FC1" w:rsidRDefault="00F76BAB" w:rsidP="00B9569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val="sq-AL"/>
        </w:rPr>
      </w:pPr>
      <w:r w:rsidRPr="00D16FC1">
        <w:rPr>
          <w:rFonts w:ascii="Garamond" w:eastAsiaTheme="minorHAnsi" w:hAnsi="Garamond"/>
          <w:bCs/>
          <w:color w:val="000000"/>
          <w:lang w:val="sq-AL"/>
        </w:rPr>
        <w:t>VENDOSI</w:t>
      </w:r>
      <w:r w:rsidR="00213CD8">
        <w:rPr>
          <w:rFonts w:ascii="Garamond" w:eastAsiaTheme="minorHAnsi" w:hAnsi="Garamond"/>
          <w:bCs/>
          <w:color w:val="000000"/>
          <w:lang w:val="sq-AL"/>
        </w:rPr>
        <w:t>:</w:t>
      </w:r>
      <w:bookmarkStart w:id="0" w:name="_GoBack"/>
      <w:bookmarkEnd w:id="0"/>
    </w:p>
    <w:p w14:paraId="43C34D54" w14:textId="77777777" w:rsidR="00F76BAB" w:rsidRPr="00D16FC1" w:rsidRDefault="00F76BAB" w:rsidP="00B9569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lang w:val="sq-AL"/>
        </w:rPr>
      </w:pPr>
    </w:p>
    <w:p w14:paraId="43C34D55" w14:textId="77777777" w:rsidR="00F76BAB" w:rsidRPr="00D16FC1" w:rsidRDefault="00F76BAB" w:rsidP="00B9569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16FC1">
        <w:rPr>
          <w:rFonts w:ascii="Garamond" w:eastAsiaTheme="minorHAnsi" w:hAnsi="Garamond"/>
          <w:color w:val="000000"/>
          <w:lang w:val="sq-AL"/>
        </w:rPr>
        <w:t>1.</w:t>
      </w:r>
      <w:r w:rsidR="00B9569B" w:rsidRPr="00D16FC1">
        <w:rPr>
          <w:rFonts w:ascii="Garamond" w:eastAsiaTheme="minorHAnsi" w:hAnsi="Garamond"/>
          <w:color w:val="000000"/>
          <w:lang w:val="sq-AL"/>
        </w:rPr>
        <w:t xml:space="preserve"> </w:t>
      </w:r>
      <w:r w:rsidRPr="00D16FC1">
        <w:rPr>
          <w:rFonts w:ascii="Garamond" w:eastAsiaTheme="minorHAnsi" w:hAnsi="Garamond"/>
          <w:color w:val="000000"/>
          <w:lang w:val="sq-AL"/>
        </w:rPr>
        <w:t xml:space="preserve">Miratimin e </w:t>
      </w:r>
      <w:proofErr w:type="spellStart"/>
      <w:r w:rsidRPr="00D16FC1">
        <w:rPr>
          <w:rFonts w:ascii="Garamond" w:eastAsiaTheme="minorHAnsi" w:hAnsi="Garamond"/>
          <w:color w:val="000000"/>
          <w:lang w:val="sq-AL"/>
        </w:rPr>
        <w:t>marzheve</w:t>
      </w:r>
      <w:proofErr w:type="spellEnd"/>
      <w:r w:rsidRPr="00D16FC1">
        <w:rPr>
          <w:rFonts w:ascii="Garamond" w:eastAsiaTheme="minorHAnsi" w:hAnsi="Garamond"/>
          <w:color w:val="000000"/>
          <w:lang w:val="sq-AL"/>
        </w:rPr>
        <w:t xml:space="preserve"> që do të aplikohet për produktin ushqimor bazë sheqer, si pasojë e situatës së veçantë të krijuar nga rritja e çmimeve ndërkombëtare. </w:t>
      </w:r>
    </w:p>
    <w:p w14:paraId="43C34D56" w14:textId="38E4FD4C" w:rsidR="00F76BAB" w:rsidRPr="00D16FC1" w:rsidRDefault="00F76BAB" w:rsidP="00B9569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2"/>
          <w:szCs w:val="22"/>
          <w:lang w:val="sq-AL"/>
        </w:rPr>
      </w:pPr>
      <w:r w:rsidRPr="00D16FC1">
        <w:rPr>
          <w:rFonts w:ascii="Garamond" w:eastAsiaTheme="minorHAnsi" w:hAnsi="Garamond"/>
          <w:color w:val="000000"/>
          <w:lang w:val="sq-AL"/>
        </w:rPr>
        <w:t>2.</w:t>
      </w:r>
      <w:r w:rsidR="00B9569B" w:rsidRPr="00D16FC1">
        <w:rPr>
          <w:rFonts w:ascii="Garamond" w:eastAsiaTheme="minorHAnsi" w:hAnsi="Garamond"/>
          <w:color w:val="000000"/>
          <w:lang w:val="sq-AL"/>
        </w:rPr>
        <w:t xml:space="preserve"> </w:t>
      </w:r>
      <w:r w:rsidRPr="00D16FC1">
        <w:rPr>
          <w:rFonts w:ascii="Garamond" w:eastAsiaTheme="minorHAnsi" w:hAnsi="Garamond"/>
          <w:color w:val="000000"/>
          <w:lang w:val="sq-AL"/>
        </w:rPr>
        <w:t xml:space="preserve">Për artikullin sheqer (1 kg) miratohen </w:t>
      </w:r>
      <w:proofErr w:type="spellStart"/>
      <w:r w:rsidRPr="00D16FC1">
        <w:rPr>
          <w:rFonts w:ascii="Garamond" w:eastAsiaTheme="minorHAnsi" w:hAnsi="Garamond"/>
          <w:color w:val="000000"/>
          <w:lang w:val="sq-AL"/>
        </w:rPr>
        <w:t>marzhet</w:t>
      </w:r>
      <w:proofErr w:type="spellEnd"/>
      <w:r w:rsidR="00D16FC1" w:rsidRPr="00D16FC1">
        <w:rPr>
          <w:rFonts w:ascii="Garamond" w:eastAsiaTheme="minorHAnsi" w:hAnsi="Garamond"/>
          <w:color w:val="000000"/>
          <w:lang w:val="sq-AL"/>
        </w:rPr>
        <w:t>,</w:t>
      </w:r>
      <w:r w:rsidRPr="00D16FC1">
        <w:rPr>
          <w:rFonts w:ascii="Garamond" w:eastAsiaTheme="minorHAnsi" w:hAnsi="Garamond"/>
          <w:color w:val="000000"/>
          <w:lang w:val="sq-AL"/>
        </w:rPr>
        <w:t xml:space="preserve"> si më</w:t>
      </w:r>
      <w:r w:rsidR="00D16FC1" w:rsidRPr="00D16FC1">
        <w:rPr>
          <w:rFonts w:ascii="Garamond" w:eastAsiaTheme="minorHAnsi" w:hAnsi="Garamond"/>
          <w:color w:val="000000"/>
          <w:lang w:val="sq-AL"/>
        </w:rPr>
        <w:t xml:space="preserve"> </w:t>
      </w:r>
      <w:r w:rsidRPr="00D16FC1">
        <w:rPr>
          <w:rFonts w:ascii="Garamond" w:eastAsiaTheme="minorHAnsi" w:hAnsi="Garamond"/>
          <w:color w:val="000000"/>
          <w:lang w:val="sq-AL"/>
        </w:rPr>
        <w:t>poshtë:</w:t>
      </w:r>
    </w:p>
    <w:p w14:paraId="43C34D57" w14:textId="61EEC35E" w:rsidR="00F76BAB" w:rsidRPr="00D16FC1" w:rsidRDefault="00F76BAB" w:rsidP="000234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16FC1">
        <w:rPr>
          <w:rFonts w:ascii="Garamond" w:eastAsiaTheme="minorHAnsi" w:hAnsi="Garamond"/>
          <w:color w:val="000000"/>
          <w:lang w:val="sq-AL"/>
        </w:rPr>
        <w:t>a</w:t>
      </w:r>
      <w:r w:rsidR="00023416" w:rsidRPr="00D16FC1">
        <w:rPr>
          <w:rFonts w:ascii="Garamond" w:eastAsiaTheme="minorHAnsi" w:hAnsi="Garamond"/>
          <w:color w:val="000000"/>
          <w:lang w:val="sq-AL"/>
        </w:rPr>
        <w:t>)</w:t>
      </w:r>
      <w:r w:rsidR="00B9569B" w:rsidRPr="00D16FC1">
        <w:rPr>
          <w:rFonts w:ascii="Garamond" w:eastAsiaTheme="minorHAnsi" w:hAnsi="Garamond"/>
          <w:color w:val="000000"/>
          <w:lang w:val="sq-AL"/>
        </w:rPr>
        <w:t xml:space="preserve"> </w:t>
      </w:r>
      <w:proofErr w:type="spellStart"/>
      <w:r w:rsidRPr="00D16FC1">
        <w:rPr>
          <w:rFonts w:ascii="Garamond" w:eastAsiaTheme="minorHAnsi" w:hAnsi="Garamond"/>
          <w:color w:val="000000"/>
          <w:lang w:val="sq-AL"/>
        </w:rPr>
        <w:t>Marzhi</w:t>
      </w:r>
      <w:proofErr w:type="spellEnd"/>
      <w:r w:rsidRPr="00D16FC1">
        <w:rPr>
          <w:rFonts w:ascii="Garamond" w:eastAsiaTheme="minorHAnsi" w:hAnsi="Garamond"/>
          <w:color w:val="000000"/>
          <w:lang w:val="sq-AL"/>
        </w:rPr>
        <w:t xml:space="preserve"> tavan i tregtimit të shitjes me shumicë të sheqerit nga importuesi dhe ambalazhuesi është 15 lekë/kg (6 lekë/kg për importuesin dhe 9 lekë/kg për ambalazhuesin) mbi koston e importit plus detyrimet e paguara në doganë.</w:t>
      </w:r>
    </w:p>
    <w:p w14:paraId="43C34D58" w14:textId="07E74E77" w:rsidR="00F76BAB" w:rsidRPr="00D16FC1" w:rsidRDefault="00F76BAB" w:rsidP="000234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16FC1">
        <w:rPr>
          <w:rFonts w:ascii="Garamond" w:eastAsiaTheme="minorHAnsi" w:hAnsi="Garamond"/>
          <w:color w:val="000000"/>
          <w:lang w:val="sq-AL"/>
        </w:rPr>
        <w:t>b</w:t>
      </w:r>
      <w:r w:rsidR="00023416" w:rsidRPr="00D16FC1">
        <w:rPr>
          <w:rFonts w:ascii="Garamond" w:eastAsiaTheme="minorHAnsi" w:hAnsi="Garamond"/>
          <w:color w:val="000000"/>
          <w:lang w:val="sq-AL"/>
        </w:rPr>
        <w:t>)</w:t>
      </w:r>
      <w:r w:rsidR="00B9569B" w:rsidRPr="00D16FC1">
        <w:rPr>
          <w:rFonts w:ascii="Garamond" w:eastAsiaTheme="minorHAnsi" w:hAnsi="Garamond"/>
          <w:color w:val="000000"/>
          <w:lang w:val="sq-AL"/>
        </w:rPr>
        <w:t xml:space="preserve"> </w:t>
      </w:r>
      <w:proofErr w:type="spellStart"/>
      <w:r w:rsidRPr="00D16FC1">
        <w:rPr>
          <w:rFonts w:ascii="Garamond" w:eastAsiaTheme="minorHAnsi" w:hAnsi="Garamond"/>
          <w:color w:val="000000"/>
          <w:lang w:val="sq-AL"/>
        </w:rPr>
        <w:t>Marzhi</w:t>
      </w:r>
      <w:proofErr w:type="spellEnd"/>
      <w:r w:rsidRPr="00D16FC1">
        <w:rPr>
          <w:rFonts w:ascii="Garamond" w:eastAsiaTheme="minorHAnsi" w:hAnsi="Garamond"/>
          <w:color w:val="000000"/>
          <w:lang w:val="sq-AL"/>
        </w:rPr>
        <w:t xml:space="preserve"> i tregtimit të transportuesit i cili mund të jetë shitësi me shumicë, shitësi me pakicë apo palë të treta, nga ma</w:t>
      </w:r>
      <w:r w:rsidR="00D16FC1" w:rsidRPr="00D16FC1">
        <w:rPr>
          <w:rFonts w:ascii="Garamond" w:eastAsiaTheme="minorHAnsi" w:hAnsi="Garamond"/>
          <w:color w:val="000000"/>
          <w:lang w:val="sq-AL"/>
        </w:rPr>
        <w:t>gazina e shitësit me shumicë te</w:t>
      </w:r>
      <w:r w:rsidRPr="00D16FC1">
        <w:rPr>
          <w:rFonts w:ascii="Garamond" w:eastAsiaTheme="minorHAnsi" w:hAnsi="Garamond"/>
          <w:color w:val="000000"/>
          <w:lang w:val="sq-AL"/>
        </w:rPr>
        <w:t xml:space="preserve"> magazina e shitësit me pakicë është 2 lekë/kg mbi çmimin e llogaritur sipas </w:t>
      </w:r>
      <w:r w:rsidR="00023416" w:rsidRPr="00D16FC1">
        <w:rPr>
          <w:rFonts w:ascii="Garamond" w:eastAsiaTheme="minorHAnsi" w:hAnsi="Garamond"/>
          <w:color w:val="000000"/>
          <w:lang w:val="sq-AL"/>
        </w:rPr>
        <w:t>germës</w:t>
      </w:r>
      <w:r w:rsidRPr="00D16FC1">
        <w:rPr>
          <w:rFonts w:ascii="Garamond" w:eastAsiaTheme="minorHAnsi" w:hAnsi="Garamond"/>
          <w:color w:val="000000"/>
          <w:lang w:val="sq-AL"/>
        </w:rPr>
        <w:t xml:space="preserve"> “a” të këtij paragrafi.</w:t>
      </w:r>
    </w:p>
    <w:p w14:paraId="43C34D59" w14:textId="4FB9D63D" w:rsidR="00F76BAB" w:rsidRPr="00D16FC1" w:rsidRDefault="00F76BAB" w:rsidP="000234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16FC1">
        <w:rPr>
          <w:rFonts w:ascii="Garamond" w:eastAsiaTheme="minorHAnsi" w:hAnsi="Garamond"/>
          <w:color w:val="000000"/>
          <w:lang w:val="sq-AL"/>
        </w:rPr>
        <w:t>c</w:t>
      </w:r>
      <w:r w:rsidR="00023416" w:rsidRPr="00D16FC1">
        <w:rPr>
          <w:rFonts w:ascii="Garamond" w:eastAsiaTheme="minorHAnsi" w:hAnsi="Garamond"/>
          <w:color w:val="000000"/>
          <w:lang w:val="sq-AL"/>
        </w:rPr>
        <w:t>)</w:t>
      </w:r>
      <w:r w:rsidR="00B9569B" w:rsidRPr="00D16FC1">
        <w:rPr>
          <w:rFonts w:ascii="Garamond" w:eastAsiaTheme="minorHAnsi" w:hAnsi="Garamond"/>
          <w:color w:val="000000"/>
          <w:lang w:val="sq-AL"/>
        </w:rPr>
        <w:t xml:space="preserve"> </w:t>
      </w:r>
      <w:proofErr w:type="spellStart"/>
      <w:r w:rsidRPr="00D16FC1">
        <w:rPr>
          <w:rFonts w:ascii="Garamond" w:eastAsiaTheme="minorHAnsi" w:hAnsi="Garamond"/>
          <w:color w:val="000000"/>
          <w:lang w:val="sq-AL"/>
        </w:rPr>
        <w:t>Marzhi</w:t>
      </w:r>
      <w:proofErr w:type="spellEnd"/>
      <w:r w:rsidRPr="00D16FC1">
        <w:rPr>
          <w:rFonts w:ascii="Garamond" w:eastAsiaTheme="minorHAnsi" w:hAnsi="Garamond"/>
          <w:color w:val="000000"/>
          <w:lang w:val="sq-AL"/>
        </w:rPr>
        <w:t xml:space="preserve"> i tregtimit të shitjes në njësitë e tregtimit me pakicë të produktit sheqer është 3</w:t>
      </w:r>
      <w:r w:rsidR="00D16FC1" w:rsidRPr="00D16FC1">
        <w:rPr>
          <w:rFonts w:ascii="Garamond" w:eastAsiaTheme="minorHAnsi" w:hAnsi="Garamond"/>
          <w:color w:val="000000"/>
          <w:lang w:val="sq-AL"/>
        </w:rPr>
        <w:t xml:space="preserve"> </w:t>
      </w:r>
      <w:r w:rsidRPr="00D16FC1">
        <w:rPr>
          <w:rFonts w:ascii="Garamond" w:eastAsiaTheme="minorHAnsi" w:hAnsi="Garamond"/>
          <w:color w:val="000000"/>
          <w:lang w:val="sq-AL"/>
        </w:rPr>
        <w:t xml:space="preserve">lekë/kg mbi çmimin e llogaritur sipas </w:t>
      </w:r>
      <w:r w:rsidR="00023416" w:rsidRPr="00D16FC1">
        <w:rPr>
          <w:rFonts w:ascii="Garamond" w:eastAsiaTheme="minorHAnsi" w:hAnsi="Garamond"/>
          <w:color w:val="000000"/>
          <w:lang w:val="sq-AL"/>
        </w:rPr>
        <w:t>germës</w:t>
      </w:r>
      <w:r w:rsidRPr="00D16FC1">
        <w:rPr>
          <w:rFonts w:ascii="Garamond" w:eastAsiaTheme="minorHAnsi" w:hAnsi="Garamond"/>
          <w:color w:val="000000"/>
          <w:lang w:val="sq-AL"/>
        </w:rPr>
        <w:t xml:space="preserve"> “a” të këtij paragrafi plus transportin</w:t>
      </w:r>
      <w:r w:rsidR="00D16FC1" w:rsidRPr="00D16FC1">
        <w:rPr>
          <w:rFonts w:ascii="Garamond" w:eastAsiaTheme="minorHAnsi" w:hAnsi="Garamond"/>
          <w:color w:val="000000"/>
          <w:lang w:val="sq-AL"/>
        </w:rPr>
        <w:t>,</w:t>
      </w:r>
      <w:r w:rsidRPr="00D16FC1">
        <w:rPr>
          <w:rFonts w:ascii="Garamond" w:eastAsiaTheme="minorHAnsi" w:hAnsi="Garamond"/>
          <w:color w:val="000000"/>
          <w:lang w:val="sq-AL"/>
        </w:rPr>
        <w:t xml:space="preserve"> sipas </w:t>
      </w:r>
      <w:r w:rsidR="00023416" w:rsidRPr="00D16FC1">
        <w:rPr>
          <w:rFonts w:ascii="Garamond" w:eastAsiaTheme="minorHAnsi" w:hAnsi="Garamond"/>
          <w:color w:val="000000"/>
          <w:lang w:val="sq-AL"/>
        </w:rPr>
        <w:t>germës</w:t>
      </w:r>
      <w:r w:rsidRPr="00D16FC1">
        <w:rPr>
          <w:rFonts w:ascii="Garamond" w:eastAsiaTheme="minorHAnsi" w:hAnsi="Garamond"/>
          <w:color w:val="000000"/>
          <w:lang w:val="sq-AL"/>
        </w:rPr>
        <w:t xml:space="preserve"> “b” të këtij paragrafi.</w:t>
      </w:r>
    </w:p>
    <w:p w14:paraId="43C34D5A" w14:textId="275CC60B" w:rsidR="00F76BAB" w:rsidRPr="00D16FC1" w:rsidRDefault="00F76BAB" w:rsidP="00B9569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16FC1">
        <w:rPr>
          <w:rFonts w:ascii="Garamond" w:eastAsiaTheme="minorHAnsi" w:hAnsi="Garamond"/>
          <w:color w:val="000000"/>
          <w:lang w:val="sq-AL"/>
        </w:rPr>
        <w:t>3.</w:t>
      </w:r>
      <w:r w:rsidR="00B9569B" w:rsidRPr="00D16FC1">
        <w:rPr>
          <w:rFonts w:ascii="Garamond" w:eastAsiaTheme="minorHAnsi" w:hAnsi="Garamond"/>
          <w:color w:val="000000"/>
          <w:lang w:val="sq-AL"/>
        </w:rPr>
        <w:t xml:space="preserve"> </w:t>
      </w:r>
      <w:r w:rsidRPr="00D16FC1">
        <w:rPr>
          <w:rFonts w:ascii="Garamond" w:eastAsiaTheme="minorHAnsi" w:hAnsi="Garamond"/>
          <w:color w:val="000000"/>
          <w:lang w:val="sq-AL"/>
        </w:rPr>
        <w:t>Ky vendim është i detyrueshëm për të gjitha subjektet</w:t>
      </w:r>
      <w:r w:rsidR="00D16FC1" w:rsidRPr="00D16FC1">
        <w:rPr>
          <w:rFonts w:ascii="Garamond" w:eastAsiaTheme="minorHAnsi" w:hAnsi="Garamond"/>
          <w:color w:val="000000"/>
          <w:lang w:val="sq-AL"/>
        </w:rPr>
        <w:t>,</w:t>
      </w:r>
      <w:r w:rsidRPr="00D16FC1">
        <w:rPr>
          <w:rFonts w:ascii="Garamond" w:eastAsiaTheme="minorHAnsi" w:hAnsi="Garamond"/>
          <w:color w:val="000000"/>
          <w:lang w:val="sq-AL"/>
        </w:rPr>
        <w:t xml:space="preserve"> që tregtojnë me shumicë/pakicë produktin e përcaktuara në këtë vendim.</w:t>
      </w:r>
    </w:p>
    <w:p w14:paraId="43C34D5B" w14:textId="2D264C58" w:rsidR="00F76BAB" w:rsidRPr="00D16FC1" w:rsidRDefault="00F76BAB" w:rsidP="00B9569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16FC1">
        <w:rPr>
          <w:rFonts w:ascii="Garamond" w:eastAsiaTheme="minorHAnsi" w:hAnsi="Garamond"/>
          <w:color w:val="000000"/>
          <w:lang w:val="sq-AL"/>
        </w:rPr>
        <w:t>4.</w:t>
      </w:r>
      <w:r w:rsidR="00B9569B" w:rsidRPr="00D16FC1">
        <w:rPr>
          <w:rFonts w:ascii="Garamond" w:eastAsiaTheme="minorHAnsi" w:hAnsi="Garamond"/>
          <w:color w:val="000000"/>
          <w:lang w:val="sq-AL"/>
        </w:rPr>
        <w:t xml:space="preserve"> </w:t>
      </w:r>
      <w:r w:rsidRPr="00D16FC1">
        <w:rPr>
          <w:rFonts w:ascii="Garamond" w:eastAsiaTheme="minorHAnsi" w:hAnsi="Garamond"/>
          <w:color w:val="000000"/>
          <w:lang w:val="sq-AL"/>
        </w:rPr>
        <w:t>Në pasqyrën nr. 1 bashkëlidhur këtij vendimi jepen të dhënat në lidhje me përllogaritjet e çmimit tavan të tregtimit</w:t>
      </w:r>
      <w:r w:rsidR="00D16FC1" w:rsidRPr="00D16FC1">
        <w:rPr>
          <w:rFonts w:ascii="Garamond" w:eastAsiaTheme="minorHAnsi" w:hAnsi="Garamond"/>
          <w:color w:val="000000"/>
          <w:lang w:val="sq-AL"/>
        </w:rPr>
        <w:t>,</w:t>
      </w:r>
      <w:r w:rsidRPr="00D16FC1">
        <w:rPr>
          <w:rFonts w:ascii="Garamond" w:eastAsiaTheme="minorHAnsi" w:hAnsi="Garamond"/>
          <w:color w:val="000000"/>
          <w:lang w:val="sq-AL"/>
        </w:rPr>
        <w:t xml:space="preserve"> sipas </w:t>
      </w:r>
      <w:proofErr w:type="spellStart"/>
      <w:r w:rsidRPr="00D16FC1">
        <w:rPr>
          <w:rFonts w:ascii="Garamond" w:eastAsiaTheme="minorHAnsi" w:hAnsi="Garamond"/>
          <w:color w:val="000000"/>
          <w:lang w:val="sq-AL"/>
        </w:rPr>
        <w:t>marzheve</w:t>
      </w:r>
      <w:proofErr w:type="spellEnd"/>
      <w:r w:rsidRPr="00D16FC1">
        <w:rPr>
          <w:rFonts w:ascii="Garamond" w:eastAsiaTheme="minorHAnsi" w:hAnsi="Garamond"/>
          <w:color w:val="000000"/>
          <w:lang w:val="sq-AL"/>
        </w:rPr>
        <w:t xml:space="preserve"> të përcaktuara në pikën 2 të këtij vendimi.</w:t>
      </w:r>
    </w:p>
    <w:p w14:paraId="43C34D5C" w14:textId="4C3040B6" w:rsidR="00F76BAB" w:rsidRPr="00D16FC1" w:rsidRDefault="00F76BAB" w:rsidP="00D16FC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16FC1">
        <w:rPr>
          <w:rFonts w:ascii="Garamond" w:eastAsiaTheme="minorHAnsi" w:hAnsi="Garamond"/>
          <w:color w:val="000000"/>
          <w:lang w:val="sq-AL"/>
        </w:rPr>
        <w:t>5.</w:t>
      </w:r>
      <w:r w:rsidR="00B9569B" w:rsidRPr="00D16FC1">
        <w:rPr>
          <w:rFonts w:ascii="Garamond" w:eastAsiaTheme="minorHAnsi" w:hAnsi="Garamond"/>
          <w:color w:val="000000"/>
          <w:lang w:val="sq-AL"/>
        </w:rPr>
        <w:t xml:space="preserve"> </w:t>
      </w:r>
      <w:r w:rsidRPr="00D16FC1">
        <w:rPr>
          <w:rFonts w:ascii="Garamond" w:eastAsiaTheme="minorHAnsi" w:hAnsi="Garamond"/>
          <w:color w:val="000000"/>
          <w:lang w:val="sq-AL"/>
        </w:rPr>
        <w:t>Ky vendim hyn në fuqi në datë 27.6.2022 dhe i shtrin efektet deri në mbledhjen e ardhshme të Bordit. Ky vendim do të publikohet në Qendrën e Botimeve Zyrtare, si dhe në faqen zyrtare të ministrisë përgjegjëse për financat dhe ministrisë përgjegjëse për bujqësinë.</w:t>
      </w:r>
    </w:p>
    <w:p w14:paraId="43C34D5D" w14:textId="77777777" w:rsidR="00C321BF" w:rsidRPr="00D16FC1" w:rsidRDefault="00C321BF" w:rsidP="00917D2E">
      <w:pPr>
        <w:pStyle w:val="BodyText"/>
        <w:jc w:val="both"/>
        <w:rPr>
          <w:rFonts w:ascii="Times New Roman" w:hAnsi="Times New Roman"/>
          <w:sz w:val="24"/>
          <w:lang w:val="sq-AL"/>
        </w:rPr>
      </w:pPr>
    </w:p>
    <w:p w14:paraId="43C34D5E" w14:textId="77777777" w:rsidR="00B9569B" w:rsidRPr="00D16FC1" w:rsidRDefault="00B9569B" w:rsidP="00B9569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val="sq-AL"/>
        </w:rPr>
      </w:pPr>
      <w:r w:rsidRPr="00D16FC1">
        <w:rPr>
          <w:rFonts w:ascii="Garamond" w:eastAsiaTheme="minorHAnsi" w:hAnsi="Garamond"/>
          <w:color w:val="000000"/>
          <w:lang w:val="sq-AL"/>
        </w:rPr>
        <w:t xml:space="preserve">Kryetar: </w:t>
      </w:r>
      <w:proofErr w:type="spellStart"/>
      <w:r w:rsidRPr="00D16FC1">
        <w:rPr>
          <w:rFonts w:ascii="Garamond" w:eastAsiaTheme="minorHAnsi" w:hAnsi="Garamond"/>
          <w:bCs/>
          <w:color w:val="000000"/>
          <w:lang w:val="sq-AL"/>
        </w:rPr>
        <w:t>Delina</w:t>
      </w:r>
      <w:proofErr w:type="spellEnd"/>
      <w:r w:rsidRPr="00D16FC1">
        <w:rPr>
          <w:rFonts w:ascii="Garamond" w:eastAsiaTheme="minorHAnsi" w:hAnsi="Garamond"/>
          <w:bCs/>
          <w:color w:val="000000"/>
          <w:lang w:val="sq-AL"/>
        </w:rPr>
        <w:t xml:space="preserve"> </w:t>
      </w:r>
      <w:proofErr w:type="spellStart"/>
      <w:r w:rsidRPr="00D16FC1">
        <w:rPr>
          <w:rFonts w:ascii="Garamond" w:eastAsiaTheme="minorHAnsi" w:hAnsi="Garamond"/>
          <w:bCs/>
          <w:color w:val="000000"/>
          <w:lang w:val="sq-AL"/>
        </w:rPr>
        <w:t>Ibrahimaj</w:t>
      </w:r>
      <w:proofErr w:type="spellEnd"/>
      <w:r w:rsidRPr="00D16FC1">
        <w:rPr>
          <w:rFonts w:ascii="Garamond" w:eastAsiaTheme="minorHAnsi" w:hAnsi="Garamond"/>
          <w:bCs/>
          <w:color w:val="000000"/>
          <w:lang w:val="sq-AL"/>
        </w:rPr>
        <w:t xml:space="preserve"> </w:t>
      </w:r>
    </w:p>
    <w:p w14:paraId="43C34D5F" w14:textId="083A2E69" w:rsidR="00B9569B" w:rsidRPr="00D16FC1" w:rsidRDefault="00B9569B" w:rsidP="00B9569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D16FC1">
        <w:rPr>
          <w:rFonts w:ascii="Garamond" w:eastAsiaTheme="minorHAnsi" w:hAnsi="Garamond"/>
          <w:color w:val="000000"/>
          <w:lang w:val="sq-AL"/>
        </w:rPr>
        <w:t>Anëtar</w:t>
      </w:r>
      <w:r w:rsidR="009F5004" w:rsidRPr="00D16FC1">
        <w:rPr>
          <w:rFonts w:ascii="Garamond" w:eastAsiaTheme="minorHAnsi" w:hAnsi="Garamond"/>
          <w:color w:val="000000"/>
          <w:lang w:val="sq-AL"/>
        </w:rPr>
        <w:t>ë</w:t>
      </w:r>
      <w:r w:rsidRPr="00D16FC1">
        <w:rPr>
          <w:rFonts w:ascii="Garamond" w:eastAsiaTheme="minorHAnsi" w:hAnsi="Garamond"/>
          <w:color w:val="000000"/>
          <w:lang w:val="sq-AL"/>
        </w:rPr>
        <w:t>:</w:t>
      </w:r>
      <w:r w:rsidRPr="00D16FC1">
        <w:rPr>
          <w:rFonts w:ascii="Garamond" w:eastAsiaTheme="minorHAnsi" w:hAnsi="Garamond"/>
          <w:bCs/>
          <w:color w:val="000000"/>
          <w:lang w:val="sq-AL"/>
        </w:rPr>
        <w:t xml:space="preserve"> </w:t>
      </w:r>
      <w:proofErr w:type="spellStart"/>
      <w:r w:rsidRPr="00D16FC1">
        <w:rPr>
          <w:rFonts w:ascii="Garamond" w:eastAsiaTheme="minorHAnsi" w:hAnsi="Garamond"/>
          <w:bCs/>
          <w:color w:val="000000"/>
          <w:lang w:val="sq-AL"/>
        </w:rPr>
        <w:t>Frida</w:t>
      </w:r>
      <w:proofErr w:type="spellEnd"/>
      <w:r w:rsidRPr="00D16FC1">
        <w:rPr>
          <w:rFonts w:ascii="Garamond" w:eastAsiaTheme="minorHAnsi" w:hAnsi="Garamond"/>
          <w:bCs/>
          <w:color w:val="000000"/>
          <w:lang w:val="sq-AL"/>
        </w:rPr>
        <w:t xml:space="preserve"> </w:t>
      </w:r>
      <w:proofErr w:type="spellStart"/>
      <w:r w:rsidRPr="00D16FC1">
        <w:rPr>
          <w:rFonts w:ascii="Garamond" w:eastAsiaTheme="minorHAnsi" w:hAnsi="Garamond"/>
          <w:bCs/>
          <w:color w:val="000000"/>
          <w:lang w:val="sq-AL"/>
        </w:rPr>
        <w:t>Krifca</w:t>
      </w:r>
      <w:proofErr w:type="spellEnd"/>
      <w:r w:rsidRPr="00D16FC1">
        <w:rPr>
          <w:rFonts w:ascii="Garamond" w:eastAsiaTheme="minorHAnsi" w:hAnsi="Garamond"/>
          <w:bCs/>
          <w:color w:val="000000"/>
          <w:lang w:val="sq-AL"/>
        </w:rPr>
        <w:t xml:space="preserve">, Ceno Klosi, </w:t>
      </w:r>
      <w:proofErr w:type="spellStart"/>
      <w:r w:rsidRPr="00D16FC1">
        <w:rPr>
          <w:rFonts w:ascii="Garamond" w:eastAsiaTheme="minorHAnsi" w:hAnsi="Garamond"/>
          <w:bCs/>
          <w:color w:val="000000"/>
          <w:lang w:val="sq-AL"/>
        </w:rPr>
        <w:t>Irfan</w:t>
      </w:r>
      <w:proofErr w:type="spellEnd"/>
      <w:r w:rsidRPr="00D16FC1">
        <w:rPr>
          <w:rFonts w:ascii="Garamond" w:eastAsiaTheme="minorHAnsi" w:hAnsi="Garamond"/>
          <w:bCs/>
          <w:color w:val="000000"/>
          <w:lang w:val="sq-AL"/>
        </w:rPr>
        <w:t xml:space="preserve"> </w:t>
      </w:r>
      <w:proofErr w:type="spellStart"/>
      <w:r w:rsidRPr="00D16FC1">
        <w:rPr>
          <w:rFonts w:ascii="Garamond" w:eastAsiaTheme="minorHAnsi" w:hAnsi="Garamond"/>
          <w:bCs/>
          <w:color w:val="000000"/>
          <w:lang w:val="sq-AL"/>
        </w:rPr>
        <w:t>Tarelli</w:t>
      </w:r>
      <w:proofErr w:type="spellEnd"/>
      <w:r w:rsidRPr="00D16FC1">
        <w:rPr>
          <w:rFonts w:ascii="Garamond" w:eastAsiaTheme="minorHAnsi" w:hAnsi="Garamond"/>
          <w:bCs/>
          <w:color w:val="000000"/>
          <w:lang w:val="sq-AL"/>
        </w:rPr>
        <w:t xml:space="preserve">, Genti Gazheli, Jeta Deda, </w:t>
      </w:r>
      <w:proofErr w:type="spellStart"/>
      <w:r w:rsidRPr="00D16FC1">
        <w:rPr>
          <w:rFonts w:ascii="Garamond" w:eastAsiaTheme="minorHAnsi" w:hAnsi="Garamond"/>
          <w:bCs/>
          <w:color w:val="000000"/>
          <w:lang w:val="sq-AL"/>
        </w:rPr>
        <w:t>Nikolla</w:t>
      </w:r>
      <w:proofErr w:type="spellEnd"/>
      <w:r w:rsidRPr="00D16FC1">
        <w:rPr>
          <w:rFonts w:ascii="Garamond" w:eastAsiaTheme="minorHAnsi" w:hAnsi="Garamond"/>
          <w:bCs/>
          <w:color w:val="000000"/>
          <w:lang w:val="sq-AL"/>
        </w:rPr>
        <w:t xml:space="preserve"> Lera, </w:t>
      </w:r>
      <w:proofErr w:type="spellStart"/>
      <w:r w:rsidRPr="00D16FC1">
        <w:rPr>
          <w:rFonts w:ascii="Garamond" w:eastAsiaTheme="minorHAnsi" w:hAnsi="Garamond"/>
          <w:bCs/>
          <w:color w:val="000000"/>
          <w:lang w:val="sq-AL"/>
        </w:rPr>
        <w:t>Fuad</w:t>
      </w:r>
      <w:proofErr w:type="spellEnd"/>
      <w:r w:rsidRPr="00D16FC1">
        <w:rPr>
          <w:rFonts w:ascii="Garamond" w:eastAsiaTheme="minorHAnsi" w:hAnsi="Garamond"/>
          <w:bCs/>
          <w:color w:val="000000"/>
          <w:lang w:val="sq-AL"/>
        </w:rPr>
        <w:t xml:space="preserve"> </w:t>
      </w:r>
      <w:proofErr w:type="spellStart"/>
      <w:r w:rsidRPr="00D16FC1">
        <w:rPr>
          <w:rFonts w:ascii="Garamond" w:eastAsiaTheme="minorHAnsi" w:hAnsi="Garamond"/>
          <w:bCs/>
          <w:color w:val="000000"/>
          <w:lang w:val="sq-AL"/>
        </w:rPr>
        <w:t>Haxhiymeri</w:t>
      </w:r>
      <w:proofErr w:type="spellEnd"/>
      <w:r w:rsidRPr="00D16FC1">
        <w:rPr>
          <w:rFonts w:ascii="Garamond" w:eastAsiaTheme="minorHAnsi" w:hAnsi="Garamond"/>
          <w:bCs/>
          <w:color w:val="000000"/>
          <w:lang w:val="sq-AL"/>
        </w:rPr>
        <w:t xml:space="preserve">, Vjollca Ferra, Elona </w:t>
      </w:r>
      <w:proofErr w:type="spellStart"/>
      <w:r w:rsidRPr="00D16FC1">
        <w:rPr>
          <w:rFonts w:ascii="Garamond" w:eastAsiaTheme="minorHAnsi" w:hAnsi="Garamond"/>
          <w:bCs/>
          <w:color w:val="000000"/>
          <w:lang w:val="sq-AL"/>
        </w:rPr>
        <w:t>Hametaj</w:t>
      </w:r>
      <w:proofErr w:type="spellEnd"/>
      <w:r w:rsidRPr="00D16FC1">
        <w:rPr>
          <w:rFonts w:ascii="Garamond" w:eastAsiaTheme="minorHAnsi" w:hAnsi="Garamond"/>
          <w:bCs/>
          <w:color w:val="000000"/>
          <w:lang w:val="sq-AL"/>
        </w:rPr>
        <w:t xml:space="preserve"> </w:t>
      </w:r>
      <w:proofErr w:type="spellStart"/>
      <w:r w:rsidRPr="00D16FC1">
        <w:rPr>
          <w:rFonts w:ascii="Garamond" w:eastAsiaTheme="minorHAnsi" w:hAnsi="Garamond"/>
          <w:bCs/>
          <w:color w:val="000000"/>
          <w:lang w:val="sq-AL"/>
        </w:rPr>
        <w:t>Mema</w:t>
      </w:r>
      <w:proofErr w:type="spellEnd"/>
      <w:r w:rsidRPr="00D16FC1">
        <w:rPr>
          <w:rFonts w:ascii="Garamond" w:eastAsiaTheme="minorHAnsi" w:hAnsi="Garamond"/>
          <w:bCs/>
          <w:color w:val="000000"/>
          <w:lang w:val="sq-AL"/>
        </w:rPr>
        <w:t xml:space="preserve">, Gentian </w:t>
      </w:r>
      <w:proofErr w:type="spellStart"/>
      <w:r w:rsidRPr="00D16FC1">
        <w:rPr>
          <w:rFonts w:ascii="Garamond" w:eastAsiaTheme="minorHAnsi" w:hAnsi="Garamond"/>
          <w:bCs/>
          <w:color w:val="000000"/>
          <w:lang w:val="sq-AL"/>
        </w:rPr>
        <w:t>Celo</w:t>
      </w:r>
      <w:proofErr w:type="spellEnd"/>
      <w:r w:rsidRPr="00D16FC1">
        <w:rPr>
          <w:rFonts w:ascii="Garamond" w:eastAsiaTheme="minorHAnsi" w:hAnsi="Garamond"/>
          <w:bCs/>
          <w:color w:val="000000"/>
          <w:lang w:val="sq-AL"/>
        </w:rPr>
        <w:t xml:space="preserve">, Majlinda Bajraktari, . Ermal </w:t>
      </w:r>
      <w:proofErr w:type="spellStart"/>
      <w:r w:rsidRPr="00D16FC1">
        <w:rPr>
          <w:rFonts w:ascii="Garamond" w:eastAsiaTheme="minorHAnsi" w:hAnsi="Garamond"/>
          <w:bCs/>
          <w:color w:val="000000"/>
          <w:lang w:val="sq-AL"/>
        </w:rPr>
        <w:t>Babameto</w:t>
      </w:r>
      <w:proofErr w:type="spellEnd"/>
    </w:p>
    <w:p w14:paraId="43C34D60" w14:textId="77777777" w:rsidR="008B07BE" w:rsidRPr="00D16FC1" w:rsidRDefault="008B07BE" w:rsidP="00917D2E">
      <w:pPr>
        <w:pStyle w:val="BodyText"/>
        <w:jc w:val="both"/>
        <w:rPr>
          <w:rFonts w:ascii="Times New Roman" w:hAnsi="Times New Roman"/>
          <w:sz w:val="24"/>
          <w:lang w:val="sq-AL"/>
        </w:rPr>
      </w:pPr>
    </w:p>
    <w:p w14:paraId="43C34D61" w14:textId="77777777" w:rsidR="00F76BAB" w:rsidRPr="00D16FC1" w:rsidRDefault="00F76BAB" w:rsidP="009F5004">
      <w:pPr>
        <w:pStyle w:val="BodyText"/>
        <w:jc w:val="right"/>
        <w:rPr>
          <w:rFonts w:ascii="Garamond" w:hAnsi="Garamond"/>
          <w:bCs w:val="0"/>
          <w:sz w:val="20"/>
          <w:szCs w:val="20"/>
          <w:lang w:val="sq-AL"/>
        </w:rPr>
      </w:pPr>
      <w:r w:rsidRPr="00D16FC1">
        <w:rPr>
          <w:rFonts w:ascii="Garamond" w:hAnsi="Garamond"/>
          <w:bCs w:val="0"/>
          <w:sz w:val="20"/>
          <w:szCs w:val="20"/>
          <w:lang w:val="sq-AL"/>
        </w:rPr>
        <w:t xml:space="preserve">Pasqyra nr. 1. </w:t>
      </w:r>
    </w:p>
    <w:p w14:paraId="43C34D62" w14:textId="77777777" w:rsidR="00F76BAB" w:rsidRPr="00D16FC1" w:rsidRDefault="00F76BAB" w:rsidP="00F76BAB">
      <w:pPr>
        <w:pStyle w:val="BodyText"/>
        <w:jc w:val="both"/>
        <w:rPr>
          <w:rFonts w:ascii="Times New Roman" w:hAnsi="Times New Roman"/>
          <w:b w:val="0"/>
          <w:sz w:val="20"/>
          <w:szCs w:val="20"/>
          <w:lang w:val="sq-AL"/>
        </w:rPr>
      </w:pPr>
    </w:p>
    <w:tbl>
      <w:tblPr>
        <w:tblStyle w:val="TableGrid1"/>
        <w:tblW w:w="5123" w:type="pct"/>
        <w:tblLook w:val="04A0" w:firstRow="1" w:lastRow="0" w:firstColumn="1" w:lastColumn="0" w:noHBand="0" w:noVBand="1"/>
      </w:tblPr>
      <w:tblGrid>
        <w:gridCol w:w="976"/>
        <w:gridCol w:w="1139"/>
        <w:gridCol w:w="1359"/>
        <w:gridCol w:w="1036"/>
        <w:gridCol w:w="1177"/>
        <w:gridCol w:w="810"/>
        <w:gridCol w:w="1048"/>
        <w:gridCol w:w="2267"/>
      </w:tblGrid>
      <w:tr w:rsidR="00B9569B" w:rsidRPr="00D16FC1" w14:paraId="43C34D6B" w14:textId="77777777" w:rsidTr="009F5004">
        <w:trPr>
          <w:trHeight w:val="1015"/>
        </w:trPr>
        <w:tc>
          <w:tcPr>
            <w:tcW w:w="497" w:type="pct"/>
            <w:vAlign w:val="center"/>
            <w:hideMark/>
          </w:tcPr>
          <w:p w14:paraId="43C34D63" w14:textId="77777777" w:rsidR="00F76BAB" w:rsidRPr="00D16FC1" w:rsidRDefault="00F76BAB" w:rsidP="009F5004">
            <w:pPr>
              <w:jc w:val="center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  <w:r w:rsidRPr="00D16FC1">
              <w:rPr>
                <w:rFonts w:ascii="Garamond" w:hAnsi="Garamond"/>
                <w:b/>
                <w:sz w:val="16"/>
                <w:szCs w:val="18"/>
                <w:lang w:val="sq-AL"/>
              </w:rPr>
              <w:t>Përshkrimi</w:t>
            </w:r>
          </w:p>
        </w:tc>
        <w:tc>
          <w:tcPr>
            <w:tcW w:w="580" w:type="pct"/>
            <w:vAlign w:val="center"/>
            <w:hideMark/>
          </w:tcPr>
          <w:p w14:paraId="43C34D64" w14:textId="342C985A" w:rsidR="00F76BAB" w:rsidRPr="00D16FC1" w:rsidRDefault="00F76BAB" w:rsidP="00D16FC1">
            <w:pPr>
              <w:jc w:val="center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  <w:r w:rsidRPr="00D16FC1">
              <w:rPr>
                <w:rFonts w:ascii="Garamond" w:hAnsi="Garamond"/>
                <w:b/>
                <w:sz w:val="16"/>
                <w:szCs w:val="18"/>
                <w:lang w:val="sq-AL"/>
              </w:rPr>
              <w:t>Kosto</w:t>
            </w:r>
            <w:r w:rsidR="00D16FC1" w:rsidRPr="00D16FC1">
              <w:rPr>
                <w:rFonts w:ascii="Garamond" w:hAnsi="Garamond"/>
                <w:b/>
                <w:sz w:val="16"/>
                <w:szCs w:val="18"/>
                <w:lang w:val="sq-AL"/>
              </w:rPr>
              <w:t>ja</w:t>
            </w:r>
            <w:r w:rsidRPr="00D16FC1">
              <w:rPr>
                <w:rFonts w:ascii="Garamond" w:hAnsi="Garamond"/>
                <w:b/>
                <w:sz w:val="16"/>
                <w:szCs w:val="18"/>
                <w:lang w:val="sq-AL"/>
              </w:rPr>
              <w:t xml:space="preserve"> mesatare e </w:t>
            </w:r>
            <w:proofErr w:type="spellStart"/>
            <w:r w:rsidRPr="00D16FC1">
              <w:rPr>
                <w:rFonts w:ascii="Garamond" w:hAnsi="Garamond"/>
                <w:b/>
                <w:sz w:val="16"/>
                <w:szCs w:val="18"/>
                <w:lang w:val="sq-AL"/>
              </w:rPr>
              <w:t>ponderuar</w:t>
            </w:r>
            <w:proofErr w:type="spellEnd"/>
            <w:r w:rsidRPr="00D16FC1">
              <w:rPr>
                <w:rFonts w:ascii="Garamond" w:hAnsi="Garamond"/>
                <w:b/>
                <w:sz w:val="16"/>
                <w:szCs w:val="18"/>
                <w:lang w:val="sq-AL"/>
              </w:rPr>
              <w:t xml:space="preserve"> në import dhe pagesa në doganë (zhdoganimit 10</w:t>
            </w:r>
            <w:r w:rsidR="00D16FC1">
              <w:rPr>
                <w:rFonts w:ascii="Garamond" w:hAnsi="Garamond"/>
                <w:b/>
                <w:sz w:val="16"/>
                <w:szCs w:val="18"/>
                <w:lang w:val="sq-AL"/>
              </w:rPr>
              <w:t>–</w:t>
            </w:r>
            <w:r w:rsidRPr="00D16FC1">
              <w:rPr>
                <w:rFonts w:ascii="Garamond" w:hAnsi="Garamond"/>
                <w:b/>
                <w:sz w:val="16"/>
                <w:szCs w:val="18"/>
                <w:lang w:val="sq-AL"/>
              </w:rPr>
              <w:t xml:space="preserve">24 </w:t>
            </w:r>
            <w:r w:rsidR="00D16FC1" w:rsidRPr="00D16FC1">
              <w:rPr>
                <w:rFonts w:ascii="Garamond" w:hAnsi="Garamond"/>
                <w:b/>
                <w:sz w:val="16"/>
                <w:szCs w:val="18"/>
                <w:lang w:val="sq-AL"/>
              </w:rPr>
              <w:t xml:space="preserve">qershor </w:t>
            </w:r>
            <w:r w:rsidRPr="00D16FC1">
              <w:rPr>
                <w:rFonts w:ascii="Garamond" w:hAnsi="Garamond"/>
                <w:b/>
                <w:sz w:val="16"/>
                <w:szCs w:val="18"/>
                <w:lang w:val="sq-AL"/>
              </w:rPr>
              <w:t>2022)</w:t>
            </w:r>
          </w:p>
        </w:tc>
        <w:tc>
          <w:tcPr>
            <w:tcW w:w="692" w:type="pct"/>
            <w:vAlign w:val="center"/>
          </w:tcPr>
          <w:p w14:paraId="43C34D65" w14:textId="77777777" w:rsidR="00F76BAB" w:rsidRPr="00D16FC1" w:rsidRDefault="00F76BAB" w:rsidP="009F5004">
            <w:pPr>
              <w:jc w:val="center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  <w:proofErr w:type="spellStart"/>
            <w:r w:rsidRPr="00D16FC1">
              <w:rPr>
                <w:rFonts w:ascii="Garamond" w:hAnsi="Garamond"/>
                <w:b/>
                <w:sz w:val="16"/>
                <w:szCs w:val="18"/>
                <w:lang w:val="sq-AL"/>
              </w:rPr>
              <w:t>Marzhi</w:t>
            </w:r>
            <w:proofErr w:type="spellEnd"/>
            <w:r w:rsidRPr="00D16FC1">
              <w:rPr>
                <w:rFonts w:ascii="Garamond" w:hAnsi="Garamond"/>
                <w:b/>
                <w:sz w:val="16"/>
                <w:szCs w:val="18"/>
                <w:lang w:val="sq-AL"/>
              </w:rPr>
              <w:t xml:space="preserve"> në import/shumicë</w:t>
            </w:r>
          </w:p>
        </w:tc>
        <w:tc>
          <w:tcPr>
            <w:tcW w:w="528" w:type="pct"/>
            <w:vAlign w:val="center"/>
          </w:tcPr>
          <w:p w14:paraId="43C34D66" w14:textId="73F7332E" w:rsidR="00F76BAB" w:rsidRPr="00D16FC1" w:rsidRDefault="00F76BAB" w:rsidP="009F5004">
            <w:pPr>
              <w:jc w:val="center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  <w:proofErr w:type="spellStart"/>
            <w:r w:rsidRPr="00D16FC1">
              <w:rPr>
                <w:rFonts w:ascii="Garamond" w:hAnsi="Garamond"/>
                <w:b/>
                <w:sz w:val="16"/>
                <w:szCs w:val="18"/>
                <w:lang w:val="sq-AL"/>
              </w:rPr>
              <w:t>Marzhi</w:t>
            </w:r>
            <w:proofErr w:type="spellEnd"/>
            <w:r w:rsidRPr="00D16FC1">
              <w:rPr>
                <w:rFonts w:ascii="Garamond" w:hAnsi="Garamond"/>
                <w:b/>
                <w:sz w:val="16"/>
                <w:szCs w:val="18"/>
                <w:lang w:val="sq-AL"/>
              </w:rPr>
              <w:t xml:space="preserve"> me </w:t>
            </w:r>
            <w:r w:rsidR="00D16FC1" w:rsidRPr="00D16FC1">
              <w:rPr>
                <w:rFonts w:ascii="Garamond" w:hAnsi="Garamond"/>
                <w:b/>
                <w:sz w:val="16"/>
                <w:szCs w:val="18"/>
                <w:lang w:val="sq-AL"/>
              </w:rPr>
              <w:t xml:space="preserve">shumicë </w:t>
            </w:r>
            <w:r w:rsidRPr="00D16FC1">
              <w:rPr>
                <w:rFonts w:ascii="Garamond" w:hAnsi="Garamond"/>
                <w:b/>
                <w:sz w:val="16"/>
                <w:szCs w:val="18"/>
                <w:lang w:val="sq-AL"/>
              </w:rPr>
              <w:t xml:space="preserve">(importuesi i ndryshëm nga shitësi me </w:t>
            </w:r>
            <w:r w:rsidR="00D16FC1" w:rsidRPr="00D16FC1">
              <w:rPr>
                <w:rFonts w:ascii="Garamond" w:hAnsi="Garamond"/>
                <w:b/>
                <w:sz w:val="16"/>
                <w:szCs w:val="18"/>
                <w:lang w:val="sq-AL"/>
              </w:rPr>
              <w:t>shumicë</w:t>
            </w:r>
            <w:r w:rsidRPr="00D16FC1">
              <w:rPr>
                <w:rFonts w:ascii="Garamond" w:hAnsi="Garamond"/>
                <w:b/>
                <w:sz w:val="16"/>
                <w:szCs w:val="18"/>
                <w:lang w:val="sq-AL"/>
              </w:rPr>
              <w:t>)</w:t>
            </w:r>
          </w:p>
        </w:tc>
        <w:tc>
          <w:tcPr>
            <w:tcW w:w="600" w:type="pct"/>
            <w:vAlign w:val="center"/>
          </w:tcPr>
          <w:p w14:paraId="43C34D67" w14:textId="77777777" w:rsidR="00F76BAB" w:rsidRPr="00D16FC1" w:rsidRDefault="00F76BAB" w:rsidP="009F5004">
            <w:pPr>
              <w:jc w:val="center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  <w:proofErr w:type="spellStart"/>
            <w:r w:rsidRPr="00D16FC1">
              <w:rPr>
                <w:rFonts w:ascii="Garamond" w:hAnsi="Garamond"/>
                <w:b/>
                <w:sz w:val="16"/>
                <w:szCs w:val="18"/>
                <w:lang w:val="sq-AL"/>
              </w:rPr>
              <w:t>Marzhi</w:t>
            </w:r>
            <w:proofErr w:type="spellEnd"/>
            <w:r w:rsidRPr="00D16FC1">
              <w:rPr>
                <w:rFonts w:ascii="Garamond" w:hAnsi="Garamond"/>
                <w:b/>
                <w:sz w:val="16"/>
                <w:szCs w:val="18"/>
                <w:lang w:val="sq-AL"/>
              </w:rPr>
              <w:t xml:space="preserve"> i transportuesit</w:t>
            </w:r>
          </w:p>
        </w:tc>
        <w:tc>
          <w:tcPr>
            <w:tcW w:w="413" w:type="pct"/>
            <w:vAlign w:val="center"/>
          </w:tcPr>
          <w:p w14:paraId="43C34D68" w14:textId="77777777" w:rsidR="00F76BAB" w:rsidRPr="00D16FC1" w:rsidRDefault="00F76BAB" w:rsidP="009F5004">
            <w:pPr>
              <w:jc w:val="center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  <w:proofErr w:type="spellStart"/>
            <w:r w:rsidRPr="00D16FC1">
              <w:rPr>
                <w:rFonts w:ascii="Garamond" w:hAnsi="Garamond"/>
                <w:b/>
                <w:sz w:val="16"/>
                <w:szCs w:val="18"/>
                <w:lang w:val="sq-AL"/>
              </w:rPr>
              <w:t>Marzhi</w:t>
            </w:r>
            <w:proofErr w:type="spellEnd"/>
            <w:r w:rsidRPr="00D16FC1">
              <w:rPr>
                <w:rFonts w:ascii="Garamond" w:hAnsi="Garamond"/>
                <w:b/>
                <w:sz w:val="16"/>
                <w:szCs w:val="18"/>
                <w:lang w:val="sq-AL"/>
              </w:rPr>
              <w:t xml:space="preserve"> i tregtimit të shitjes me pakicë</w:t>
            </w:r>
          </w:p>
        </w:tc>
        <w:tc>
          <w:tcPr>
            <w:tcW w:w="534" w:type="pct"/>
            <w:vAlign w:val="center"/>
          </w:tcPr>
          <w:p w14:paraId="43C34D69" w14:textId="77777777" w:rsidR="00F76BAB" w:rsidRPr="00D16FC1" w:rsidRDefault="00F76BAB" w:rsidP="009F5004">
            <w:pPr>
              <w:jc w:val="center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  <w:r w:rsidRPr="00D16FC1">
              <w:rPr>
                <w:rFonts w:ascii="Garamond" w:hAnsi="Garamond"/>
                <w:b/>
                <w:sz w:val="16"/>
                <w:szCs w:val="18"/>
                <w:lang w:val="sq-AL"/>
              </w:rPr>
              <w:t>Çmimi tavan në njësitë e tregtimit me pakicë</w:t>
            </w:r>
          </w:p>
        </w:tc>
        <w:tc>
          <w:tcPr>
            <w:tcW w:w="1155" w:type="pct"/>
            <w:vAlign w:val="center"/>
          </w:tcPr>
          <w:p w14:paraId="43C34D6A" w14:textId="77777777" w:rsidR="00F76BAB" w:rsidRPr="00D16FC1" w:rsidRDefault="00F76BAB" w:rsidP="009F5004">
            <w:pPr>
              <w:jc w:val="center"/>
              <w:rPr>
                <w:rFonts w:ascii="Garamond" w:hAnsi="Garamond"/>
                <w:b/>
                <w:sz w:val="16"/>
                <w:szCs w:val="18"/>
                <w:lang w:val="sq-AL"/>
              </w:rPr>
            </w:pPr>
            <w:r w:rsidRPr="00D16FC1">
              <w:rPr>
                <w:rFonts w:ascii="Garamond" w:hAnsi="Garamond"/>
                <w:b/>
                <w:sz w:val="16"/>
                <w:szCs w:val="18"/>
                <w:lang w:val="sq-AL"/>
              </w:rPr>
              <w:t>Sqarime</w:t>
            </w:r>
          </w:p>
        </w:tc>
      </w:tr>
      <w:tr w:rsidR="00B9569B" w:rsidRPr="00D16FC1" w14:paraId="43C34D74" w14:textId="77777777" w:rsidTr="009F5004">
        <w:trPr>
          <w:trHeight w:val="1005"/>
        </w:trPr>
        <w:tc>
          <w:tcPr>
            <w:tcW w:w="497" w:type="pct"/>
            <w:vAlign w:val="center"/>
            <w:hideMark/>
          </w:tcPr>
          <w:p w14:paraId="43C34D6C" w14:textId="77777777" w:rsidR="00F76BAB" w:rsidRPr="00D16FC1" w:rsidRDefault="00F76BAB" w:rsidP="009F5004">
            <w:pPr>
              <w:jc w:val="center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16FC1">
              <w:rPr>
                <w:rFonts w:ascii="Garamond" w:hAnsi="Garamond"/>
                <w:bCs/>
                <w:sz w:val="16"/>
                <w:szCs w:val="18"/>
                <w:lang w:val="sq-AL"/>
              </w:rPr>
              <w:lastRenderedPageBreak/>
              <w:t>Sheqer</w:t>
            </w:r>
          </w:p>
        </w:tc>
        <w:tc>
          <w:tcPr>
            <w:tcW w:w="580" w:type="pct"/>
            <w:vAlign w:val="center"/>
            <w:hideMark/>
          </w:tcPr>
          <w:p w14:paraId="43C34D6D" w14:textId="77777777" w:rsidR="00F76BAB" w:rsidRPr="00D16FC1" w:rsidRDefault="00F76BAB" w:rsidP="009F5004">
            <w:pPr>
              <w:jc w:val="center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16FC1">
              <w:rPr>
                <w:rFonts w:ascii="Garamond" w:hAnsi="Garamond"/>
                <w:bCs/>
                <w:sz w:val="16"/>
                <w:szCs w:val="18"/>
                <w:lang w:val="sq-AL"/>
              </w:rPr>
              <w:t>94 lekë/kg</w:t>
            </w:r>
          </w:p>
        </w:tc>
        <w:tc>
          <w:tcPr>
            <w:tcW w:w="692" w:type="pct"/>
            <w:vAlign w:val="center"/>
          </w:tcPr>
          <w:p w14:paraId="43C34D6E" w14:textId="77777777" w:rsidR="00F76BAB" w:rsidRPr="00D16FC1" w:rsidRDefault="00F76BAB" w:rsidP="009F5004">
            <w:pPr>
              <w:jc w:val="center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16FC1">
              <w:rPr>
                <w:rFonts w:ascii="Garamond" w:hAnsi="Garamond"/>
                <w:bCs/>
                <w:sz w:val="16"/>
                <w:szCs w:val="18"/>
                <w:lang w:val="sq-AL"/>
              </w:rPr>
              <w:t>6 lekë/kg</w:t>
            </w:r>
          </w:p>
        </w:tc>
        <w:tc>
          <w:tcPr>
            <w:tcW w:w="528" w:type="pct"/>
            <w:vAlign w:val="center"/>
          </w:tcPr>
          <w:p w14:paraId="43C34D6F" w14:textId="77777777" w:rsidR="00F76BAB" w:rsidRPr="00D16FC1" w:rsidRDefault="00F76BAB" w:rsidP="009F5004">
            <w:pPr>
              <w:jc w:val="center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16FC1">
              <w:rPr>
                <w:rFonts w:ascii="Garamond" w:hAnsi="Garamond"/>
                <w:bCs/>
                <w:sz w:val="16"/>
                <w:szCs w:val="18"/>
                <w:lang w:val="sq-AL"/>
              </w:rPr>
              <w:t>9 lekë/kg</w:t>
            </w:r>
          </w:p>
        </w:tc>
        <w:tc>
          <w:tcPr>
            <w:tcW w:w="600" w:type="pct"/>
            <w:vAlign w:val="center"/>
          </w:tcPr>
          <w:p w14:paraId="43C34D70" w14:textId="77777777" w:rsidR="00F76BAB" w:rsidRPr="00D16FC1" w:rsidRDefault="00F76BAB" w:rsidP="009F5004">
            <w:pPr>
              <w:jc w:val="center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16FC1">
              <w:rPr>
                <w:rFonts w:ascii="Garamond" w:hAnsi="Garamond"/>
                <w:bCs/>
                <w:sz w:val="16"/>
                <w:szCs w:val="18"/>
                <w:lang w:val="sq-AL"/>
              </w:rPr>
              <w:t>2 lekë/kg</w:t>
            </w:r>
          </w:p>
        </w:tc>
        <w:tc>
          <w:tcPr>
            <w:tcW w:w="413" w:type="pct"/>
            <w:vAlign w:val="center"/>
          </w:tcPr>
          <w:p w14:paraId="43C34D71" w14:textId="77777777" w:rsidR="00F76BAB" w:rsidRPr="00D16FC1" w:rsidRDefault="00F76BAB" w:rsidP="009F5004">
            <w:pPr>
              <w:jc w:val="center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r w:rsidRPr="00D16FC1">
              <w:rPr>
                <w:rFonts w:ascii="Garamond" w:hAnsi="Garamond"/>
                <w:bCs/>
                <w:sz w:val="16"/>
                <w:szCs w:val="18"/>
                <w:lang w:val="sq-AL"/>
              </w:rPr>
              <w:t>3 lekë/kg</w:t>
            </w:r>
          </w:p>
        </w:tc>
        <w:tc>
          <w:tcPr>
            <w:tcW w:w="534" w:type="pct"/>
            <w:vAlign w:val="center"/>
          </w:tcPr>
          <w:p w14:paraId="43C34D72" w14:textId="77777777" w:rsidR="00F76BAB" w:rsidRPr="00D16FC1" w:rsidRDefault="00F76BAB" w:rsidP="009F5004">
            <w:pPr>
              <w:jc w:val="center"/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</w:pPr>
            <w:r w:rsidRPr="00D16FC1">
              <w:rPr>
                <w:rFonts w:ascii="Garamond" w:hAnsi="Garamond"/>
                <w:bCs/>
                <w:sz w:val="16"/>
                <w:szCs w:val="18"/>
                <w:lang w:val="sq-AL"/>
              </w:rPr>
              <w:t>114</w:t>
            </w:r>
            <w:r w:rsidRPr="00D16FC1">
              <w:rPr>
                <w:rFonts w:ascii="Garamond" w:hAnsi="Garamond"/>
                <w:b/>
                <w:bCs/>
                <w:sz w:val="16"/>
                <w:szCs w:val="18"/>
                <w:lang w:val="sq-AL"/>
              </w:rPr>
              <w:t xml:space="preserve"> </w:t>
            </w:r>
            <w:r w:rsidRPr="00D16FC1">
              <w:rPr>
                <w:rFonts w:ascii="Garamond" w:hAnsi="Garamond"/>
                <w:bCs/>
                <w:sz w:val="16"/>
                <w:szCs w:val="18"/>
                <w:lang w:val="sq-AL"/>
              </w:rPr>
              <w:t>lekë/kg</w:t>
            </w:r>
          </w:p>
        </w:tc>
        <w:tc>
          <w:tcPr>
            <w:tcW w:w="1155" w:type="pct"/>
          </w:tcPr>
          <w:p w14:paraId="43C34D73" w14:textId="77777777" w:rsidR="00F76BAB" w:rsidRPr="00D16FC1" w:rsidRDefault="00F76BAB" w:rsidP="009F5004">
            <w:pPr>
              <w:jc w:val="both"/>
              <w:rPr>
                <w:rFonts w:ascii="Garamond" w:hAnsi="Garamond"/>
                <w:bCs/>
                <w:sz w:val="16"/>
                <w:szCs w:val="18"/>
                <w:lang w:val="sq-AL"/>
              </w:rPr>
            </w:pPr>
            <w:proofErr w:type="spellStart"/>
            <w:r w:rsidRPr="00D16FC1">
              <w:rPr>
                <w:rFonts w:ascii="Garamond" w:hAnsi="Garamond"/>
                <w:bCs/>
                <w:sz w:val="16"/>
                <w:szCs w:val="18"/>
                <w:lang w:val="sq-AL"/>
              </w:rPr>
              <w:t>Marzhi</w:t>
            </w:r>
            <w:proofErr w:type="spellEnd"/>
            <w:r w:rsidRPr="00D16FC1">
              <w:rPr>
                <w:rFonts w:ascii="Garamond" w:hAnsi="Garamond"/>
                <w:bCs/>
                <w:sz w:val="16"/>
                <w:szCs w:val="18"/>
                <w:lang w:val="sq-AL"/>
              </w:rPr>
              <w:t xml:space="preserve"> i shumicës mbulon kostot e ambalazhimit si dhe çdo kosto biznesi, përfshirë shpenzimet operacionale dhe çdo shpenzim tjetër për tregtimin e produktit të paketuar.</w:t>
            </w:r>
            <w:r w:rsidRPr="00D16FC1">
              <w:rPr>
                <w:rFonts w:ascii="Garamond" w:hAnsi="Garamond"/>
                <w:b/>
                <w:bCs/>
                <w:sz w:val="16"/>
                <w:lang w:val="sq-AL"/>
              </w:rPr>
              <w:t xml:space="preserve"> </w:t>
            </w:r>
            <w:r w:rsidRPr="00D16FC1">
              <w:rPr>
                <w:rFonts w:ascii="Garamond" w:hAnsi="Garamond"/>
                <w:bCs/>
                <w:sz w:val="16"/>
                <w:szCs w:val="18"/>
                <w:lang w:val="sq-AL"/>
              </w:rPr>
              <w:t>Çmimi tavan i tregtimit për këtë produkt do të jetë 114 lekë/kg.</w:t>
            </w:r>
          </w:p>
        </w:tc>
      </w:tr>
    </w:tbl>
    <w:p w14:paraId="43C34D75" w14:textId="77777777" w:rsidR="00F76BAB" w:rsidRPr="00D16FC1" w:rsidRDefault="00F76BAB" w:rsidP="00917D2E">
      <w:pPr>
        <w:pStyle w:val="BodyText"/>
        <w:jc w:val="both"/>
        <w:rPr>
          <w:rFonts w:ascii="Times New Roman" w:hAnsi="Times New Roman"/>
          <w:sz w:val="24"/>
          <w:lang w:val="sq-AL"/>
        </w:rPr>
      </w:pPr>
    </w:p>
    <w:p w14:paraId="43C34D76" w14:textId="77777777" w:rsidR="008B07BE" w:rsidRPr="00D16FC1" w:rsidRDefault="008B07BE" w:rsidP="00917D2E">
      <w:pPr>
        <w:pStyle w:val="BodyText"/>
        <w:jc w:val="both"/>
        <w:rPr>
          <w:rFonts w:ascii="Times New Roman" w:hAnsi="Times New Roman"/>
          <w:sz w:val="24"/>
          <w:lang w:val="sq-AL"/>
        </w:rPr>
      </w:pPr>
    </w:p>
    <w:p w14:paraId="43C34D77" w14:textId="77777777" w:rsidR="008B07BE" w:rsidRPr="00D16FC1" w:rsidRDefault="008B07BE" w:rsidP="00917D2E">
      <w:pPr>
        <w:pStyle w:val="BodyText"/>
        <w:jc w:val="both"/>
        <w:rPr>
          <w:rFonts w:ascii="Times New Roman" w:hAnsi="Times New Roman"/>
          <w:sz w:val="24"/>
          <w:lang w:val="sq-AL"/>
        </w:rPr>
      </w:pPr>
    </w:p>
    <w:p w14:paraId="43C34D78" w14:textId="77777777" w:rsidR="008B07BE" w:rsidRPr="00D16FC1" w:rsidRDefault="008B07BE" w:rsidP="00917D2E">
      <w:pPr>
        <w:pStyle w:val="BodyText"/>
        <w:jc w:val="both"/>
        <w:rPr>
          <w:rFonts w:ascii="Times New Roman" w:hAnsi="Times New Roman"/>
          <w:sz w:val="24"/>
          <w:lang w:val="sq-AL"/>
        </w:rPr>
      </w:pPr>
    </w:p>
    <w:p w14:paraId="43C34D79" w14:textId="77777777" w:rsidR="008B07BE" w:rsidRPr="00D16FC1" w:rsidRDefault="008B07BE" w:rsidP="00917D2E">
      <w:pPr>
        <w:pStyle w:val="BodyText"/>
        <w:jc w:val="both"/>
        <w:rPr>
          <w:rFonts w:ascii="Times New Roman" w:hAnsi="Times New Roman"/>
          <w:sz w:val="24"/>
          <w:lang w:val="sq-AL"/>
        </w:rPr>
      </w:pPr>
    </w:p>
    <w:p w14:paraId="43C34D7A" w14:textId="77777777" w:rsidR="008B07BE" w:rsidRPr="00D16FC1" w:rsidRDefault="008B07BE" w:rsidP="00917D2E">
      <w:pPr>
        <w:pStyle w:val="BodyText"/>
        <w:jc w:val="both"/>
        <w:rPr>
          <w:rFonts w:ascii="Times New Roman" w:hAnsi="Times New Roman"/>
          <w:sz w:val="24"/>
          <w:lang w:val="sq-AL"/>
        </w:rPr>
      </w:pPr>
    </w:p>
    <w:p w14:paraId="43C34D7B" w14:textId="77777777" w:rsidR="008B07BE" w:rsidRPr="00D16FC1" w:rsidRDefault="008B07BE" w:rsidP="00917D2E">
      <w:pPr>
        <w:pStyle w:val="BodyText"/>
        <w:jc w:val="both"/>
        <w:rPr>
          <w:rFonts w:ascii="Times New Roman" w:hAnsi="Times New Roman"/>
          <w:sz w:val="24"/>
          <w:lang w:val="sq-AL"/>
        </w:rPr>
      </w:pPr>
    </w:p>
    <w:p w14:paraId="43C34D7C" w14:textId="77777777" w:rsidR="008B07BE" w:rsidRPr="00D16FC1" w:rsidRDefault="008B07BE" w:rsidP="00917D2E">
      <w:pPr>
        <w:pStyle w:val="BodyText"/>
        <w:jc w:val="both"/>
        <w:rPr>
          <w:rFonts w:ascii="Times New Roman" w:hAnsi="Times New Roman"/>
          <w:sz w:val="24"/>
          <w:lang w:val="sq-AL"/>
        </w:rPr>
      </w:pPr>
    </w:p>
    <w:p w14:paraId="43C34D7D" w14:textId="77777777" w:rsidR="008B07BE" w:rsidRPr="00D16FC1" w:rsidRDefault="008B07BE" w:rsidP="00917D2E">
      <w:pPr>
        <w:pStyle w:val="BodyText"/>
        <w:jc w:val="both"/>
        <w:rPr>
          <w:rFonts w:ascii="Times New Roman" w:hAnsi="Times New Roman"/>
          <w:sz w:val="24"/>
          <w:lang w:val="sq-AL"/>
        </w:rPr>
      </w:pPr>
    </w:p>
    <w:p w14:paraId="43C34D7E" w14:textId="77777777" w:rsidR="008B07BE" w:rsidRPr="00D16FC1" w:rsidRDefault="008B07BE" w:rsidP="00917D2E">
      <w:pPr>
        <w:pStyle w:val="BodyText"/>
        <w:jc w:val="both"/>
        <w:rPr>
          <w:rFonts w:ascii="Times New Roman" w:hAnsi="Times New Roman"/>
          <w:sz w:val="24"/>
          <w:lang w:val="sq-AL"/>
        </w:rPr>
      </w:pPr>
    </w:p>
    <w:p w14:paraId="43C34D7F" w14:textId="77777777" w:rsidR="008B07BE" w:rsidRPr="00D16FC1" w:rsidRDefault="008B07BE" w:rsidP="00917D2E">
      <w:pPr>
        <w:pStyle w:val="BodyText"/>
        <w:jc w:val="both"/>
        <w:rPr>
          <w:rFonts w:ascii="Times New Roman" w:hAnsi="Times New Roman"/>
          <w:sz w:val="24"/>
          <w:lang w:val="sq-AL"/>
        </w:rPr>
      </w:pPr>
    </w:p>
    <w:p w14:paraId="43C34D80" w14:textId="77777777" w:rsidR="008B07BE" w:rsidRPr="00D16FC1" w:rsidRDefault="008B07BE" w:rsidP="00917D2E">
      <w:pPr>
        <w:pStyle w:val="BodyText"/>
        <w:jc w:val="both"/>
        <w:rPr>
          <w:rFonts w:ascii="Times New Roman" w:hAnsi="Times New Roman"/>
          <w:sz w:val="24"/>
          <w:lang w:val="sq-AL"/>
        </w:rPr>
      </w:pPr>
    </w:p>
    <w:p w14:paraId="43C34D81" w14:textId="77777777" w:rsidR="00A660BF" w:rsidRPr="00D16FC1" w:rsidRDefault="00A660BF" w:rsidP="006E2404">
      <w:pPr>
        <w:pStyle w:val="BodyText"/>
        <w:jc w:val="both"/>
        <w:rPr>
          <w:rFonts w:ascii="Times New Roman" w:hAnsi="Times New Roman"/>
          <w:b w:val="0"/>
          <w:sz w:val="20"/>
          <w:szCs w:val="20"/>
          <w:lang w:val="sq-AL"/>
        </w:rPr>
      </w:pPr>
    </w:p>
    <w:sectPr w:rsidR="00A660BF" w:rsidRPr="00D16FC1" w:rsidSect="00F76BAB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E3DA80" w14:textId="77777777" w:rsidR="009F5004" w:rsidRDefault="009F5004" w:rsidP="00AC4D64">
      <w:r>
        <w:separator/>
      </w:r>
    </w:p>
  </w:endnote>
  <w:endnote w:type="continuationSeparator" w:id="0">
    <w:p w14:paraId="2909EA2D" w14:textId="77777777" w:rsidR="009F5004" w:rsidRDefault="009F5004" w:rsidP="00AC4D64">
      <w:r>
        <w:continuationSeparator/>
      </w:r>
    </w:p>
  </w:endnote>
  <w:endnote w:type="continuationNotice" w:id="1">
    <w:p w14:paraId="1A9E6F97" w14:textId="77777777" w:rsidR="00327852" w:rsidRDefault="003278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36352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C34D86" w14:textId="77777777" w:rsidR="009F5004" w:rsidRDefault="009F500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3CD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C34D87" w14:textId="77777777" w:rsidR="009F5004" w:rsidRDefault="009F50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A2EC6B" w14:textId="77777777" w:rsidR="009F5004" w:rsidRDefault="009F5004" w:rsidP="00AC4D64">
      <w:r>
        <w:separator/>
      </w:r>
    </w:p>
  </w:footnote>
  <w:footnote w:type="continuationSeparator" w:id="0">
    <w:p w14:paraId="56A71A4C" w14:textId="77777777" w:rsidR="009F5004" w:rsidRDefault="009F5004" w:rsidP="00AC4D64">
      <w:r>
        <w:continuationSeparator/>
      </w:r>
    </w:p>
  </w:footnote>
  <w:footnote w:type="continuationNotice" w:id="1">
    <w:p w14:paraId="76E8DC2A" w14:textId="77777777" w:rsidR="00327852" w:rsidRDefault="0032785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80828"/>
    <w:multiLevelType w:val="hybridMultilevel"/>
    <w:tmpl w:val="5D4EF4CC"/>
    <w:lvl w:ilvl="0" w:tplc="248690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C56A1C"/>
    <w:multiLevelType w:val="hybridMultilevel"/>
    <w:tmpl w:val="DB4816A8"/>
    <w:lvl w:ilvl="0" w:tplc="7506C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4739F0"/>
    <w:multiLevelType w:val="hybridMultilevel"/>
    <w:tmpl w:val="0088C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05A7073"/>
    <w:multiLevelType w:val="hybridMultilevel"/>
    <w:tmpl w:val="6764D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BB7DFD"/>
    <w:multiLevelType w:val="hybridMultilevel"/>
    <w:tmpl w:val="64DCC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4A44C3"/>
    <w:multiLevelType w:val="hybridMultilevel"/>
    <w:tmpl w:val="3DEC17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BC35D6"/>
    <w:multiLevelType w:val="hybridMultilevel"/>
    <w:tmpl w:val="7B0E6280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4A07247"/>
    <w:multiLevelType w:val="hybridMultilevel"/>
    <w:tmpl w:val="CCB82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BF05B0"/>
    <w:multiLevelType w:val="hybridMultilevel"/>
    <w:tmpl w:val="131A4C98"/>
    <w:lvl w:ilvl="0" w:tplc="1A36D14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7A6BE4"/>
    <w:multiLevelType w:val="hybridMultilevel"/>
    <w:tmpl w:val="0220D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B70D1F"/>
    <w:multiLevelType w:val="hybridMultilevel"/>
    <w:tmpl w:val="8CEE1C9E"/>
    <w:lvl w:ilvl="0" w:tplc="3B744F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620783"/>
    <w:multiLevelType w:val="hybridMultilevel"/>
    <w:tmpl w:val="DD54A15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5CD6D37"/>
    <w:multiLevelType w:val="hybridMultilevel"/>
    <w:tmpl w:val="E9642B00"/>
    <w:lvl w:ilvl="0" w:tplc="2E5608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7691B8B"/>
    <w:multiLevelType w:val="hybridMultilevel"/>
    <w:tmpl w:val="1102E37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9031F96"/>
    <w:multiLevelType w:val="hybridMultilevel"/>
    <w:tmpl w:val="03B2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F605CC"/>
    <w:multiLevelType w:val="hybridMultilevel"/>
    <w:tmpl w:val="120E2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FF24DB"/>
    <w:multiLevelType w:val="hybridMultilevel"/>
    <w:tmpl w:val="4F2A6C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DB18CD"/>
    <w:multiLevelType w:val="hybridMultilevel"/>
    <w:tmpl w:val="3E52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EC4D48"/>
    <w:multiLevelType w:val="hybridMultilevel"/>
    <w:tmpl w:val="F13E5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283C07"/>
    <w:multiLevelType w:val="hybridMultilevel"/>
    <w:tmpl w:val="D96A6A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70C7722"/>
    <w:multiLevelType w:val="hybridMultilevel"/>
    <w:tmpl w:val="D4BCBC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5C6C79"/>
    <w:multiLevelType w:val="hybridMultilevel"/>
    <w:tmpl w:val="514EAEA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3E383C63"/>
    <w:multiLevelType w:val="hybridMultilevel"/>
    <w:tmpl w:val="A034879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FF9045A"/>
    <w:multiLevelType w:val="hybridMultilevel"/>
    <w:tmpl w:val="11F2B4F2"/>
    <w:lvl w:ilvl="0" w:tplc="C82E144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E459FD"/>
    <w:multiLevelType w:val="hybridMultilevel"/>
    <w:tmpl w:val="28F6C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B611E92"/>
    <w:multiLevelType w:val="hybridMultilevel"/>
    <w:tmpl w:val="946680A2"/>
    <w:lvl w:ilvl="0" w:tplc="04090019">
      <w:start w:val="2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329007B"/>
    <w:multiLevelType w:val="hybridMultilevel"/>
    <w:tmpl w:val="8124D4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9D1280"/>
    <w:multiLevelType w:val="hybridMultilevel"/>
    <w:tmpl w:val="EE50F0B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5ABC2BCC"/>
    <w:multiLevelType w:val="hybridMultilevel"/>
    <w:tmpl w:val="D11E071A"/>
    <w:lvl w:ilvl="0" w:tplc="62A4A40C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CA9145D"/>
    <w:multiLevelType w:val="hybridMultilevel"/>
    <w:tmpl w:val="9FA02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8B5365"/>
    <w:multiLevelType w:val="hybridMultilevel"/>
    <w:tmpl w:val="5D4EF4CC"/>
    <w:lvl w:ilvl="0" w:tplc="248690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11828F9"/>
    <w:multiLevelType w:val="hybridMultilevel"/>
    <w:tmpl w:val="9506A2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1AF3C9B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C72A05"/>
    <w:multiLevelType w:val="hybridMultilevel"/>
    <w:tmpl w:val="8326BC58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E0E6C52"/>
    <w:multiLevelType w:val="hybridMultilevel"/>
    <w:tmpl w:val="99FE4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02501EE"/>
    <w:multiLevelType w:val="multilevel"/>
    <w:tmpl w:val="0678A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160309"/>
    <w:multiLevelType w:val="hybridMultilevel"/>
    <w:tmpl w:val="2076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2CA0774"/>
    <w:multiLevelType w:val="hybridMultilevel"/>
    <w:tmpl w:val="1744E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F90EEA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DDE06AE"/>
    <w:multiLevelType w:val="hybridMultilevel"/>
    <w:tmpl w:val="CFDCE68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5"/>
  </w:num>
  <w:num w:numId="5">
    <w:abstractNumId w:val="3"/>
  </w:num>
  <w:num w:numId="6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</w:num>
  <w:num w:numId="8">
    <w:abstractNumId w:val="9"/>
  </w:num>
  <w:num w:numId="9">
    <w:abstractNumId w:val="37"/>
  </w:num>
  <w:num w:numId="10">
    <w:abstractNumId w:val="29"/>
  </w:num>
  <w:num w:numId="11">
    <w:abstractNumId w:val="36"/>
  </w:num>
  <w:num w:numId="12">
    <w:abstractNumId w:val="39"/>
  </w:num>
  <w:num w:numId="13">
    <w:abstractNumId w:val="10"/>
  </w:num>
  <w:num w:numId="14">
    <w:abstractNumId w:val="38"/>
  </w:num>
  <w:num w:numId="15">
    <w:abstractNumId w:val="32"/>
  </w:num>
  <w:num w:numId="16">
    <w:abstractNumId w:val="6"/>
  </w:num>
  <w:num w:numId="17">
    <w:abstractNumId w:val="33"/>
  </w:num>
  <w:num w:numId="18">
    <w:abstractNumId w:val="17"/>
  </w:num>
  <w:num w:numId="19">
    <w:abstractNumId w:val="18"/>
  </w:num>
  <w:num w:numId="20">
    <w:abstractNumId w:val="4"/>
  </w:num>
  <w:num w:numId="21">
    <w:abstractNumId w:val="24"/>
  </w:num>
  <w:num w:numId="22">
    <w:abstractNumId w:val="14"/>
  </w:num>
  <w:num w:numId="23">
    <w:abstractNumId w:val="19"/>
  </w:num>
  <w:num w:numId="24">
    <w:abstractNumId w:val="34"/>
  </w:num>
  <w:num w:numId="25">
    <w:abstractNumId w:val="7"/>
  </w:num>
  <w:num w:numId="26">
    <w:abstractNumId w:val="1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</w:num>
  <w:num w:numId="29">
    <w:abstractNumId w:val="8"/>
  </w:num>
  <w:num w:numId="30">
    <w:abstractNumId w:val="11"/>
  </w:num>
  <w:num w:numId="31">
    <w:abstractNumId w:val="30"/>
  </w:num>
  <w:num w:numId="32">
    <w:abstractNumId w:val="35"/>
  </w:num>
  <w:num w:numId="33">
    <w:abstractNumId w:val="0"/>
  </w:num>
  <w:num w:numId="34">
    <w:abstractNumId w:val="22"/>
  </w:num>
  <w:num w:numId="35">
    <w:abstractNumId w:val="31"/>
  </w:num>
  <w:num w:numId="36">
    <w:abstractNumId w:val="13"/>
  </w:num>
  <w:num w:numId="37">
    <w:abstractNumId w:val="5"/>
  </w:num>
  <w:num w:numId="38">
    <w:abstractNumId w:val="16"/>
  </w:num>
  <w:num w:numId="39">
    <w:abstractNumId w:val="26"/>
  </w:num>
  <w:num w:numId="40">
    <w:abstractNumId w:val="21"/>
  </w:num>
  <w:num w:numId="41">
    <w:abstractNumId w:val="20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5354"/>
    <w:rsid w:val="00014D21"/>
    <w:rsid w:val="00023416"/>
    <w:rsid w:val="00027CFD"/>
    <w:rsid w:val="00030CCE"/>
    <w:rsid w:val="000321A4"/>
    <w:rsid w:val="00034944"/>
    <w:rsid w:val="00055987"/>
    <w:rsid w:val="00061F2D"/>
    <w:rsid w:val="0006550D"/>
    <w:rsid w:val="000710C3"/>
    <w:rsid w:val="00084FB5"/>
    <w:rsid w:val="00087223"/>
    <w:rsid w:val="00090575"/>
    <w:rsid w:val="00093785"/>
    <w:rsid w:val="000B16E8"/>
    <w:rsid w:val="000B37C6"/>
    <w:rsid w:val="000C3233"/>
    <w:rsid w:val="000C3821"/>
    <w:rsid w:val="000D37F8"/>
    <w:rsid w:val="000D445B"/>
    <w:rsid w:val="000E7B86"/>
    <w:rsid w:val="0011061A"/>
    <w:rsid w:val="001157CA"/>
    <w:rsid w:val="001219F5"/>
    <w:rsid w:val="00131D17"/>
    <w:rsid w:val="00131ECA"/>
    <w:rsid w:val="00134523"/>
    <w:rsid w:val="00135F0D"/>
    <w:rsid w:val="00143FB9"/>
    <w:rsid w:val="001444CC"/>
    <w:rsid w:val="00145BE9"/>
    <w:rsid w:val="001538F4"/>
    <w:rsid w:val="001602C6"/>
    <w:rsid w:val="00165A0A"/>
    <w:rsid w:val="00167157"/>
    <w:rsid w:val="00173E8F"/>
    <w:rsid w:val="0018657D"/>
    <w:rsid w:val="001E6804"/>
    <w:rsid w:val="001F08FC"/>
    <w:rsid w:val="001F404B"/>
    <w:rsid w:val="001F60E6"/>
    <w:rsid w:val="002055DC"/>
    <w:rsid w:val="002067C8"/>
    <w:rsid w:val="00210236"/>
    <w:rsid w:val="00213CD8"/>
    <w:rsid w:val="002238BA"/>
    <w:rsid w:val="00230766"/>
    <w:rsid w:val="0023657E"/>
    <w:rsid w:val="00237273"/>
    <w:rsid w:val="00237660"/>
    <w:rsid w:val="00251156"/>
    <w:rsid w:val="002558D5"/>
    <w:rsid w:val="00291B39"/>
    <w:rsid w:val="00291F31"/>
    <w:rsid w:val="002B4D5B"/>
    <w:rsid w:val="002D0CFD"/>
    <w:rsid w:val="002D3C30"/>
    <w:rsid w:val="002D6994"/>
    <w:rsid w:val="002E5FEB"/>
    <w:rsid w:val="002F10CF"/>
    <w:rsid w:val="003007D3"/>
    <w:rsid w:val="00327852"/>
    <w:rsid w:val="00360197"/>
    <w:rsid w:val="00360915"/>
    <w:rsid w:val="003636E6"/>
    <w:rsid w:val="00371273"/>
    <w:rsid w:val="00371C95"/>
    <w:rsid w:val="00382451"/>
    <w:rsid w:val="003868DC"/>
    <w:rsid w:val="0039416E"/>
    <w:rsid w:val="003A0814"/>
    <w:rsid w:val="003A7FC1"/>
    <w:rsid w:val="003B6E47"/>
    <w:rsid w:val="003C22FE"/>
    <w:rsid w:val="003D2211"/>
    <w:rsid w:val="003D43F6"/>
    <w:rsid w:val="003D736C"/>
    <w:rsid w:val="003D7CCC"/>
    <w:rsid w:val="00403E7F"/>
    <w:rsid w:val="00405404"/>
    <w:rsid w:val="00412CDE"/>
    <w:rsid w:val="00416D84"/>
    <w:rsid w:val="00420579"/>
    <w:rsid w:val="004302AF"/>
    <w:rsid w:val="00452371"/>
    <w:rsid w:val="00470571"/>
    <w:rsid w:val="00470CCD"/>
    <w:rsid w:val="00475EE3"/>
    <w:rsid w:val="00477AD8"/>
    <w:rsid w:val="00480D1A"/>
    <w:rsid w:val="00483BBE"/>
    <w:rsid w:val="0049472B"/>
    <w:rsid w:val="004A2284"/>
    <w:rsid w:val="004C7079"/>
    <w:rsid w:val="004C79D8"/>
    <w:rsid w:val="004C7A4A"/>
    <w:rsid w:val="004D0C55"/>
    <w:rsid w:val="004D1A33"/>
    <w:rsid w:val="004D3FA7"/>
    <w:rsid w:val="004E2C5E"/>
    <w:rsid w:val="004F678D"/>
    <w:rsid w:val="0050646E"/>
    <w:rsid w:val="00522FB8"/>
    <w:rsid w:val="00523170"/>
    <w:rsid w:val="0055414B"/>
    <w:rsid w:val="005563B9"/>
    <w:rsid w:val="00560871"/>
    <w:rsid w:val="00562394"/>
    <w:rsid w:val="005673E0"/>
    <w:rsid w:val="0057686A"/>
    <w:rsid w:val="005876EF"/>
    <w:rsid w:val="005A477E"/>
    <w:rsid w:val="005A792E"/>
    <w:rsid w:val="005B048E"/>
    <w:rsid w:val="005C05E8"/>
    <w:rsid w:val="005C2A37"/>
    <w:rsid w:val="005C3F2A"/>
    <w:rsid w:val="005C554E"/>
    <w:rsid w:val="005E4964"/>
    <w:rsid w:val="005F032B"/>
    <w:rsid w:val="005F336C"/>
    <w:rsid w:val="005F38D0"/>
    <w:rsid w:val="0060007F"/>
    <w:rsid w:val="0060067A"/>
    <w:rsid w:val="00604EC8"/>
    <w:rsid w:val="00615A20"/>
    <w:rsid w:val="00640ADF"/>
    <w:rsid w:val="00643988"/>
    <w:rsid w:val="0064687E"/>
    <w:rsid w:val="00685DCF"/>
    <w:rsid w:val="00686276"/>
    <w:rsid w:val="00687BCC"/>
    <w:rsid w:val="00690C98"/>
    <w:rsid w:val="00694F47"/>
    <w:rsid w:val="006A6C5F"/>
    <w:rsid w:val="006C5D90"/>
    <w:rsid w:val="006E2404"/>
    <w:rsid w:val="00700599"/>
    <w:rsid w:val="00706B09"/>
    <w:rsid w:val="00707B16"/>
    <w:rsid w:val="00717B48"/>
    <w:rsid w:val="00722369"/>
    <w:rsid w:val="007258BD"/>
    <w:rsid w:val="00732E69"/>
    <w:rsid w:val="007351E2"/>
    <w:rsid w:val="0074252F"/>
    <w:rsid w:val="007644DE"/>
    <w:rsid w:val="00767943"/>
    <w:rsid w:val="00782A12"/>
    <w:rsid w:val="0078315F"/>
    <w:rsid w:val="007901EB"/>
    <w:rsid w:val="00797B29"/>
    <w:rsid w:val="007A6B2E"/>
    <w:rsid w:val="007B2080"/>
    <w:rsid w:val="007B3714"/>
    <w:rsid w:val="007B798C"/>
    <w:rsid w:val="007C2026"/>
    <w:rsid w:val="007C245B"/>
    <w:rsid w:val="007D4A0A"/>
    <w:rsid w:val="007D5DCC"/>
    <w:rsid w:val="007F73F9"/>
    <w:rsid w:val="0081427B"/>
    <w:rsid w:val="00814510"/>
    <w:rsid w:val="0082036B"/>
    <w:rsid w:val="00824B0C"/>
    <w:rsid w:val="00834CA4"/>
    <w:rsid w:val="00835104"/>
    <w:rsid w:val="008359D5"/>
    <w:rsid w:val="00847355"/>
    <w:rsid w:val="00871841"/>
    <w:rsid w:val="00871CD4"/>
    <w:rsid w:val="00872C74"/>
    <w:rsid w:val="0087781A"/>
    <w:rsid w:val="00886B8B"/>
    <w:rsid w:val="00892B30"/>
    <w:rsid w:val="008935F6"/>
    <w:rsid w:val="00893911"/>
    <w:rsid w:val="00894202"/>
    <w:rsid w:val="008B05BC"/>
    <w:rsid w:val="008B07BE"/>
    <w:rsid w:val="008C3549"/>
    <w:rsid w:val="008E22D8"/>
    <w:rsid w:val="008F1281"/>
    <w:rsid w:val="008F515B"/>
    <w:rsid w:val="00902019"/>
    <w:rsid w:val="00911FF3"/>
    <w:rsid w:val="009123E3"/>
    <w:rsid w:val="00916291"/>
    <w:rsid w:val="00917D2E"/>
    <w:rsid w:val="00935526"/>
    <w:rsid w:val="009413BB"/>
    <w:rsid w:val="00954486"/>
    <w:rsid w:val="00954F22"/>
    <w:rsid w:val="00957504"/>
    <w:rsid w:val="00972F2E"/>
    <w:rsid w:val="00981923"/>
    <w:rsid w:val="00987249"/>
    <w:rsid w:val="009877BE"/>
    <w:rsid w:val="009922D3"/>
    <w:rsid w:val="009963E0"/>
    <w:rsid w:val="009A066C"/>
    <w:rsid w:val="009B6EC5"/>
    <w:rsid w:val="009B76B2"/>
    <w:rsid w:val="009C1B5B"/>
    <w:rsid w:val="009C605D"/>
    <w:rsid w:val="009D2FA3"/>
    <w:rsid w:val="009D569F"/>
    <w:rsid w:val="009E0EEF"/>
    <w:rsid w:val="009E38C6"/>
    <w:rsid w:val="009F3544"/>
    <w:rsid w:val="009F5004"/>
    <w:rsid w:val="00A00939"/>
    <w:rsid w:val="00A02393"/>
    <w:rsid w:val="00A35B1D"/>
    <w:rsid w:val="00A46866"/>
    <w:rsid w:val="00A47872"/>
    <w:rsid w:val="00A56657"/>
    <w:rsid w:val="00A63FA0"/>
    <w:rsid w:val="00A64DBD"/>
    <w:rsid w:val="00A660BF"/>
    <w:rsid w:val="00A662A5"/>
    <w:rsid w:val="00A71CA9"/>
    <w:rsid w:val="00A816E9"/>
    <w:rsid w:val="00A817CE"/>
    <w:rsid w:val="00A87B09"/>
    <w:rsid w:val="00AA1CB3"/>
    <w:rsid w:val="00AB1B79"/>
    <w:rsid w:val="00AC4D64"/>
    <w:rsid w:val="00AC580C"/>
    <w:rsid w:val="00AD1B99"/>
    <w:rsid w:val="00AE3B5C"/>
    <w:rsid w:val="00AF2A9F"/>
    <w:rsid w:val="00AF55C1"/>
    <w:rsid w:val="00B0126C"/>
    <w:rsid w:val="00B25AB8"/>
    <w:rsid w:val="00B312F4"/>
    <w:rsid w:val="00B37E94"/>
    <w:rsid w:val="00B50FEC"/>
    <w:rsid w:val="00B514F6"/>
    <w:rsid w:val="00B5398D"/>
    <w:rsid w:val="00B569A4"/>
    <w:rsid w:val="00B57942"/>
    <w:rsid w:val="00B661A5"/>
    <w:rsid w:val="00B72279"/>
    <w:rsid w:val="00B95437"/>
    <w:rsid w:val="00B9569B"/>
    <w:rsid w:val="00B9787E"/>
    <w:rsid w:val="00BA0E59"/>
    <w:rsid w:val="00BB49CC"/>
    <w:rsid w:val="00BC231B"/>
    <w:rsid w:val="00BD1EBC"/>
    <w:rsid w:val="00BF3D52"/>
    <w:rsid w:val="00BF758B"/>
    <w:rsid w:val="00C2467C"/>
    <w:rsid w:val="00C321BF"/>
    <w:rsid w:val="00C50AF3"/>
    <w:rsid w:val="00C83A4C"/>
    <w:rsid w:val="00C91174"/>
    <w:rsid w:val="00CB2818"/>
    <w:rsid w:val="00CC1649"/>
    <w:rsid w:val="00CC1860"/>
    <w:rsid w:val="00CC4FDE"/>
    <w:rsid w:val="00CF349D"/>
    <w:rsid w:val="00D16FC1"/>
    <w:rsid w:val="00D21588"/>
    <w:rsid w:val="00D32E7F"/>
    <w:rsid w:val="00D34B24"/>
    <w:rsid w:val="00D435E8"/>
    <w:rsid w:val="00D4484A"/>
    <w:rsid w:val="00D5032B"/>
    <w:rsid w:val="00D53255"/>
    <w:rsid w:val="00D552FE"/>
    <w:rsid w:val="00D6625F"/>
    <w:rsid w:val="00D81016"/>
    <w:rsid w:val="00D82653"/>
    <w:rsid w:val="00D85616"/>
    <w:rsid w:val="00D87B4A"/>
    <w:rsid w:val="00D93F1B"/>
    <w:rsid w:val="00DA4BFE"/>
    <w:rsid w:val="00DC5582"/>
    <w:rsid w:val="00DD5D99"/>
    <w:rsid w:val="00E00AD5"/>
    <w:rsid w:val="00E03A71"/>
    <w:rsid w:val="00E072AC"/>
    <w:rsid w:val="00E1256A"/>
    <w:rsid w:val="00E22602"/>
    <w:rsid w:val="00E26D63"/>
    <w:rsid w:val="00E31021"/>
    <w:rsid w:val="00E32CD3"/>
    <w:rsid w:val="00E338DF"/>
    <w:rsid w:val="00E44E60"/>
    <w:rsid w:val="00E66928"/>
    <w:rsid w:val="00E71D1D"/>
    <w:rsid w:val="00E7604C"/>
    <w:rsid w:val="00E802C4"/>
    <w:rsid w:val="00E90418"/>
    <w:rsid w:val="00E92783"/>
    <w:rsid w:val="00EA53C0"/>
    <w:rsid w:val="00EB47A2"/>
    <w:rsid w:val="00EC632B"/>
    <w:rsid w:val="00EC6ABB"/>
    <w:rsid w:val="00EE0B91"/>
    <w:rsid w:val="00EF0BA3"/>
    <w:rsid w:val="00EF267D"/>
    <w:rsid w:val="00EF78E7"/>
    <w:rsid w:val="00F03F06"/>
    <w:rsid w:val="00F152AB"/>
    <w:rsid w:val="00F26D5D"/>
    <w:rsid w:val="00F43409"/>
    <w:rsid w:val="00F46FAB"/>
    <w:rsid w:val="00F76BAB"/>
    <w:rsid w:val="00F77882"/>
    <w:rsid w:val="00F8665C"/>
    <w:rsid w:val="00F86F9B"/>
    <w:rsid w:val="00F92E7F"/>
    <w:rsid w:val="00F975AE"/>
    <w:rsid w:val="00F97E62"/>
    <w:rsid w:val="00FA4C6E"/>
    <w:rsid w:val="00FB37C9"/>
    <w:rsid w:val="00FB72B8"/>
    <w:rsid w:val="00FB7B13"/>
    <w:rsid w:val="00FC2BFA"/>
    <w:rsid w:val="00FD566E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3C34D4C"/>
  <w15:docId w15:val="{E0B793EC-32DB-4ADD-B776-16723A56A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unhideWhenUsed/>
    <w:rsid w:val="00061F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4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45309489CF47C4B3AAA89AF48F48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2022-08-01T07:39:54Z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2022-07-27T22:00:00Z</Date_x0020_protokolli>
    <Titulli xmlns="0e656187-b300-4fb0-8bf4-3a50f872073c">Për miratimin e marzheve në bazë të monitorimit të çmimeve për produktet ushqimore bazë dhe produktet e tjera të lidhura me to, si pasojë e situatës së veçantë të krijuar në treg</Titulli>
    <Modifikuesi xmlns="0e656187-b300-4fb0-8bf4-3a50f872073c">ermira.bukaci</Modifikuesi>
    <Nr_x002e__x0020_prot_x0020_QBZ xmlns="0e656187-b300-4fb0-8bf4-3a50f872073c">1188/1</Nr_x002e__x0020_prot_x0020_QBZ>
    <Data_x0020_e_x0020_Modifikimit xmlns="0e656187-b300-4fb0-8bf4-3a50f872073c">2022-08-02T07:22:47Z</Data_x0020_e_x0020_Modifikimit>
    <Dekretuar xmlns="0e656187-b300-4fb0-8bf4-3a50f872073c">false</Dekretuar>
    <Data xmlns="0e656187-b300-4fb0-8bf4-3a50f872073c">2022-06-26T22:00:00Z</Data>
    <Nr_x002e__x0020_protokolli_x0020_i_x0020_aktit xmlns="0e656187-b300-4fb0-8bf4-3a50f872073c">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45309489CF47C4B3AAA89AF48F48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56EF7-67B5-4000-87F3-6288726B79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643DD0-4F5B-48F0-A437-07197D1735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FD34443-0564-49B3-BF60-8AB264D3DC3F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purl.org/dc/elements/1.1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D932C55D-C722-468D-8803-F94365B891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BD32A4-4996-4858-A807-CC3994A499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897559D-D183-40D7-A5E9-A16010F38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Gjini</dc:creator>
  <cp:lastModifiedBy>Alma Lisaku</cp:lastModifiedBy>
  <cp:revision>7</cp:revision>
  <cp:lastPrinted>2022-06-28T06:09:00Z</cp:lastPrinted>
  <dcterms:created xsi:type="dcterms:W3CDTF">2022-08-02T07:22:00Z</dcterms:created>
  <dcterms:modified xsi:type="dcterms:W3CDTF">2022-08-02T09:21:00Z</dcterms:modified>
</cp:coreProperties>
</file>