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826" w:rsidRDefault="00936826" w:rsidP="00936826">
      <w:pPr>
        <w:pStyle w:val="Akti"/>
        <w:keepNext w:val="0"/>
      </w:pPr>
      <w:bookmarkStart w:id="0" w:name="_GoBack"/>
      <w:bookmarkEnd w:id="0"/>
      <w:r>
        <w:t>Kërkesë</w:t>
      </w:r>
    </w:p>
    <w:p w:rsidR="00936826" w:rsidRDefault="00936826" w:rsidP="00936826">
      <w:pPr>
        <w:pStyle w:val="NumriData"/>
        <w:keepNext w:val="0"/>
      </w:pPr>
      <w:r>
        <w:t>Nr.4001/2, datë 27.9.2011</w:t>
      </w:r>
    </w:p>
    <w:p w:rsidR="00936826" w:rsidRPr="0042790F" w:rsidRDefault="00936826" w:rsidP="00936826">
      <w:pPr>
        <w:pStyle w:val="Paragrafi"/>
        <w:rPr>
          <w:sz w:val="14"/>
        </w:rPr>
      </w:pPr>
    </w:p>
    <w:p w:rsidR="00936826" w:rsidRDefault="00936826" w:rsidP="00936826">
      <w:pPr>
        <w:pStyle w:val="Titulli"/>
        <w:keepNext w:val="0"/>
      </w:pPr>
      <w:r>
        <w:t>Për shpronësim publik</w:t>
      </w:r>
    </w:p>
    <w:p w:rsidR="00936826" w:rsidRPr="0042790F" w:rsidRDefault="00936826" w:rsidP="00936826">
      <w:pPr>
        <w:pStyle w:val="Paragrafi"/>
        <w:rPr>
          <w:sz w:val="14"/>
        </w:rPr>
      </w:pPr>
    </w:p>
    <w:p w:rsidR="00936826" w:rsidRDefault="00936826" w:rsidP="00936826">
      <w:pPr>
        <w:pStyle w:val="Paragrafi"/>
      </w:pPr>
      <w:r>
        <w:t>Ministria e Punëve Publike dhe Transportit shpall kërkesën për shpronësim për interes publik të pasurive të paluajtshme pronë private, që preken nga ndërtimi i segmentit rrugor “Ndërtim K/Rruga Nacionale Laç-Patok (vazhdim)”.</w:t>
      </w:r>
    </w:p>
    <w:p w:rsidR="00936826" w:rsidRDefault="00936826" w:rsidP="00936826">
      <w:pPr>
        <w:pStyle w:val="Paragrafi"/>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936826" w:rsidRDefault="00936826" w:rsidP="00936826">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936826" w:rsidRDefault="00936826" w:rsidP="00936826">
      <w:pPr>
        <w:pStyle w:val="Paragrafi"/>
      </w:pPr>
      <w:r>
        <w:t>Ky publikim bëhet vetëm për pasurinë e llojit: arë.</w:t>
      </w:r>
    </w:p>
    <w:p w:rsidR="00936826" w:rsidRDefault="00936826" w:rsidP="00936826">
      <w:pPr>
        <w:pStyle w:val="Paragrafi"/>
      </w:pPr>
      <w: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936826" w:rsidRDefault="00936826" w:rsidP="00936826">
      <w:pPr>
        <w:pStyle w:val="Paragrafi"/>
      </w:pPr>
      <w:r>
        <w:t>Vlera totale e këtij shpronësimi është 3 359 630 (tre milionë e treqind e pesëdhjetë e nëntë mijë e gjashtëqind e tridhjetë) lekë.</w:t>
      </w:r>
    </w:p>
    <w:p w:rsidR="00936826" w:rsidRDefault="00936826" w:rsidP="00936826">
      <w:pPr>
        <w:pStyle w:val="Paragrafi"/>
      </w:pPr>
    </w:p>
    <w:p w:rsidR="00936826" w:rsidRDefault="00936826" w:rsidP="00936826">
      <w:pPr>
        <w:pStyle w:val="Autoriteti"/>
        <w:keepNext w:val="0"/>
      </w:pPr>
      <w:r>
        <w:t>Ministri i Punëve Publike dhe Transportit</w:t>
      </w:r>
    </w:p>
    <w:p w:rsidR="00936826" w:rsidRDefault="00936826" w:rsidP="00936826">
      <w:pPr>
        <w:pStyle w:val="AutoritetiEmer"/>
      </w:pPr>
      <w:r>
        <w:t>Sokol Olldashi</w:t>
      </w:r>
    </w:p>
    <w:sectPr w:rsidR="009368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36826"/>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6C3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36826"/>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C5B85A-730D-4459-BD0A-08509994C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93682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rsid w:val="00936826"/>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2019-03-19T14:45:00Z</dcterms:created>
  <dcterms:modified xsi:type="dcterms:W3CDTF">2019-03-19T14:45:00Z</dcterms:modified>
</cp:coreProperties>
</file>