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3B0" w:rsidRPr="002117C6" w:rsidRDefault="004013B0" w:rsidP="004013B0">
      <w:pPr>
        <w:pStyle w:val="Hapesira7"/>
        <w:tabs>
          <w:tab w:val="left" w:pos="540"/>
        </w:tabs>
        <w:jc w:val="center"/>
        <w:rPr>
          <w:b/>
          <w:spacing w:val="-4"/>
          <w:sz w:val="24"/>
          <w:lang w:val="sq-AL"/>
        </w:rPr>
      </w:pPr>
      <w:r w:rsidRPr="002117C6">
        <w:rPr>
          <w:b/>
          <w:spacing w:val="-4"/>
          <w:sz w:val="24"/>
          <w:lang w:val="sq-AL"/>
        </w:rPr>
        <w:t>VENDIM</w:t>
      </w:r>
    </w:p>
    <w:p w:rsidR="004013B0" w:rsidRPr="002117C6" w:rsidRDefault="004013B0" w:rsidP="004013B0">
      <w:pPr>
        <w:pStyle w:val="Hapesira7"/>
        <w:tabs>
          <w:tab w:val="left" w:pos="540"/>
        </w:tabs>
        <w:jc w:val="center"/>
        <w:rPr>
          <w:b/>
          <w:spacing w:val="-4"/>
          <w:sz w:val="24"/>
          <w:lang w:val="sq-AL"/>
        </w:rPr>
      </w:pPr>
      <w:bookmarkStart w:id="0" w:name="_GoBack"/>
      <w:r w:rsidRPr="002117C6">
        <w:rPr>
          <w:b/>
          <w:spacing w:val="-4"/>
          <w:sz w:val="24"/>
          <w:lang w:val="sq-AL"/>
        </w:rPr>
        <w:t>Nr. 5813, datë 15.7.2016</w:t>
      </w:r>
    </w:p>
    <w:bookmarkEnd w:id="0"/>
    <w:p w:rsidR="004013B0" w:rsidRPr="002117C6" w:rsidRDefault="004013B0" w:rsidP="004013B0">
      <w:pPr>
        <w:pStyle w:val="Hapesira7"/>
        <w:rPr>
          <w:spacing w:val="-4"/>
          <w:lang w:val="sq-AL"/>
        </w:rPr>
      </w:pPr>
    </w:p>
    <w:p w:rsidR="004013B0" w:rsidRPr="002117C6" w:rsidRDefault="004013B0" w:rsidP="004013B0">
      <w:pPr>
        <w:pStyle w:val="Hapesira7"/>
        <w:tabs>
          <w:tab w:val="left" w:pos="540"/>
        </w:tabs>
        <w:jc w:val="center"/>
        <w:rPr>
          <w:b/>
          <w:spacing w:val="-4"/>
          <w:sz w:val="24"/>
          <w:lang w:val="sq-AL"/>
        </w:rPr>
      </w:pPr>
      <w:r w:rsidRPr="002117C6">
        <w:rPr>
          <w:b/>
          <w:spacing w:val="-4"/>
          <w:sz w:val="24"/>
          <w:lang w:val="sq-AL"/>
        </w:rPr>
        <w:t>PËR DELEGIM KOMPETENCE</w:t>
      </w:r>
    </w:p>
    <w:p w:rsidR="004013B0" w:rsidRPr="002117C6" w:rsidRDefault="004013B0" w:rsidP="004013B0">
      <w:pPr>
        <w:pStyle w:val="Hapesira7"/>
        <w:rPr>
          <w:spacing w:val="-4"/>
          <w:lang w:val="sq-AL"/>
        </w:rPr>
      </w:pPr>
    </w:p>
    <w:p w:rsidR="004013B0" w:rsidRPr="002117C6" w:rsidRDefault="004013B0" w:rsidP="004013B0">
      <w:pPr>
        <w:pStyle w:val="Hapesira7"/>
        <w:tabs>
          <w:tab w:val="left" w:pos="540"/>
        </w:tabs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Në mbështetje të pikës 4, të nenit 102, të Kushtetutës së Republikës së Shqipërisë, të ligjit nr. 7850, datë 29.7.1994, “Kodi Civil i Republikës së Shqipërisë”, të ndryshuar, të nenit 22, pika 3, të ligjit nr. 44/2015, datë 28.5.2015, “Kodi i Procedurave Administrative”, të ligjit nr. 9643, datë 20.11.2006, “Për prokurimin publik”, të ndryshuar, nenit 15, pika 3, të ligjit nr. 90/2012, “Për organizimin dhe funksionimin e administratës shtetërore” të kreut VII, nenit 56, të vendimit të Këshillit të Ministrave nr. 914, datë 20.12.2014, “Për miratimin e rregullave të prokurimit publik”,</w:t>
      </w:r>
    </w:p>
    <w:p w:rsidR="004013B0" w:rsidRPr="002117C6" w:rsidRDefault="004013B0" w:rsidP="004013B0">
      <w:pPr>
        <w:pStyle w:val="Hapesira7"/>
        <w:rPr>
          <w:spacing w:val="-4"/>
          <w:lang w:val="sq-AL"/>
        </w:rPr>
      </w:pPr>
    </w:p>
    <w:p w:rsidR="004013B0" w:rsidRPr="002117C6" w:rsidRDefault="004013B0" w:rsidP="004013B0">
      <w:pPr>
        <w:pStyle w:val="Hapesira7"/>
        <w:tabs>
          <w:tab w:val="left" w:pos="540"/>
        </w:tabs>
        <w:jc w:val="center"/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VENDOSA:</w:t>
      </w:r>
    </w:p>
    <w:p w:rsidR="004013B0" w:rsidRPr="002117C6" w:rsidRDefault="004013B0" w:rsidP="004013B0">
      <w:pPr>
        <w:pStyle w:val="Hapesira7"/>
        <w:rPr>
          <w:spacing w:val="-4"/>
          <w:lang w:val="sq-AL"/>
        </w:rPr>
      </w:pPr>
    </w:p>
    <w:p w:rsidR="004013B0" w:rsidRPr="002117C6" w:rsidRDefault="004013B0" w:rsidP="004013B0">
      <w:pPr>
        <w:pStyle w:val="Hapesira7"/>
        <w:tabs>
          <w:tab w:val="left" w:pos="540"/>
        </w:tabs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1. Z. Ergys Qirici, me detyrë drejtor i përgjithshëm i Shërbimeve Mbështetëse në Ministrinë e Zhvillimit Ekonomik, Turizmit, Tregtisë dhe Sipërmarrjes, të ushtrojë përkohësisht kompetencat ligjore të Sekretarit të Përgjithshëm, duke përfshirë dhe kompetencat e titullarit të autoritetit kontraktor deri në datën e emërimit të Sekretarit të Përgjithshëm në ministri.</w:t>
      </w:r>
    </w:p>
    <w:p w:rsidR="004013B0" w:rsidRPr="002117C6" w:rsidRDefault="004013B0" w:rsidP="004013B0">
      <w:pPr>
        <w:pStyle w:val="Hapesira7"/>
        <w:tabs>
          <w:tab w:val="left" w:pos="540"/>
        </w:tabs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2. Data e fillimit të kompetencave të deleguara është data e hyrjes në fuqi të këtij vendimi.</w:t>
      </w:r>
    </w:p>
    <w:p w:rsidR="004013B0" w:rsidRPr="002117C6" w:rsidRDefault="004013B0" w:rsidP="004013B0">
      <w:pPr>
        <w:pStyle w:val="Hapesira7"/>
        <w:tabs>
          <w:tab w:val="left" w:pos="540"/>
        </w:tabs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3. Autorizimi nr. 3583, prot., datë 4.5.2016 dhe çdo akt që bie në kundërshtim me këtë vendim shfuqizohet.</w:t>
      </w:r>
    </w:p>
    <w:p w:rsidR="004013B0" w:rsidRPr="002117C6" w:rsidRDefault="004013B0" w:rsidP="004013B0">
      <w:pPr>
        <w:pStyle w:val="Hapesira7"/>
        <w:tabs>
          <w:tab w:val="left" w:pos="540"/>
        </w:tabs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4. Ky vendim hyn në fuqi menjëherë.</w:t>
      </w:r>
    </w:p>
    <w:p w:rsidR="004013B0" w:rsidRPr="002117C6" w:rsidRDefault="004013B0" w:rsidP="004013B0">
      <w:pPr>
        <w:pStyle w:val="Hapesira7"/>
        <w:rPr>
          <w:spacing w:val="-4"/>
          <w:lang w:val="sq-AL"/>
        </w:rPr>
      </w:pPr>
    </w:p>
    <w:p w:rsidR="004013B0" w:rsidRPr="002117C6" w:rsidRDefault="004013B0" w:rsidP="004013B0">
      <w:pPr>
        <w:pStyle w:val="Hapesira7"/>
        <w:tabs>
          <w:tab w:val="left" w:pos="540"/>
        </w:tabs>
        <w:jc w:val="right"/>
        <w:rPr>
          <w:spacing w:val="-4"/>
          <w:sz w:val="24"/>
          <w:lang w:val="sq-AL"/>
        </w:rPr>
      </w:pPr>
      <w:r w:rsidRPr="002117C6">
        <w:rPr>
          <w:spacing w:val="-4"/>
          <w:sz w:val="24"/>
          <w:lang w:val="sq-AL"/>
        </w:rPr>
        <w:t>MINISTRI I ZHVILLIMIT EKONOMIK, TURIZMIT, TREGTISË DHE SIPËRMARRJES</w:t>
      </w:r>
    </w:p>
    <w:p w:rsidR="004013B0" w:rsidRPr="002117C6" w:rsidRDefault="004013B0" w:rsidP="004013B0">
      <w:pPr>
        <w:pStyle w:val="Hapesira7"/>
        <w:tabs>
          <w:tab w:val="left" w:pos="540"/>
        </w:tabs>
        <w:jc w:val="right"/>
        <w:rPr>
          <w:b/>
          <w:spacing w:val="-4"/>
          <w:sz w:val="24"/>
          <w:lang w:val="sq-AL"/>
        </w:rPr>
      </w:pPr>
      <w:r w:rsidRPr="002117C6">
        <w:rPr>
          <w:b/>
          <w:spacing w:val="-4"/>
          <w:sz w:val="24"/>
          <w:lang w:val="sq-AL"/>
        </w:rPr>
        <w:t>Milva Ekonomi</w:t>
      </w:r>
    </w:p>
    <w:p w:rsidR="004013B0" w:rsidRPr="002117C6" w:rsidRDefault="004013B0" w:rsidP="004013B0">
      <w:pPr>
        <w:pStyle w:val="Paragrafi"/>
        <w:tabs>
          <w:tab w:val="left" w:pos="540"/>
        </w:tabs>
        <w:jc w:val="center"/>
        <w:rPr>
          <w:b/>
          <w:spacing w:val="-4"/>
          <w:sz w:val="14"/>
          <w:szCs w:val="24"/>
          <w:lang w:val="sq-AL"/>
        </w:rPr>
      </w:pPr>
    </w:p>
    <w:p w:rsidR="00A6054B" w:rsidRDefault="00A6054B"/>
    <w:sectPr w:rsidR="00A6054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B0"/>
    <w:rsid w:val="004013B0"/>
    <w:rsid w:val="00A6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13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13B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4013B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13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013B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4013B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2016-08-15T10:35:00Z</dcterms:created>
  <dcterms:modified xsi:type="dcterms:W3CDTF">2016-08-15T10:35:00Z</dcterms:modified>
</cp:coreProperties>
</file>