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5BA" w:rsidRPr="00EE0F72" w:rsidRDefault="00AE35BA" w:rsidP="00AE35BA">
      <w:pPr>
        <w:pStyle w:val="Akti"/>
        <w:rPr>
          <w:lang w:val="de-DE"/>
        </w:rPr>
      </w:pPr>
      <w:bookmarkStart w:id="0" w:name="_GoBack"/>
      <w:bookmarkEnd w:id="0"/>
      <w:r w:rsidRPr="00EE0F72">
        <w:rPr>
          <w:lang w:val="de-DE"/>
        </w:rPr>
        <w:t>Vendim</w:t>
      </w:r>
    </w:p>
    <w:p w:rsidR="00AE35BA" w:rsidRPr="00EE0F72" w:rsidRDefault="00AE35BA" w:rsidP="00AE35BA">
      <w:pPr>
        <w:pStyle w:val="NumriData"/>
        <w:rPr>
          <w:lang w:val="de-DE"/>
        </w:rPr>
      </w:pPr>
      <w:r w:rsidRPr="00EE0F72">
        <w:rPr>
          <w:lang w:val="de-DE"/>
        </w:rPr>
        <w:t>Nr.479, datë 12.7.2006</w:t>
      </w:r>
    </w:p>
    <w:p w:rsidR="00AE35BA" w:rsidRPr="00EE0F72" w:rsidRDefault="00AE35BA" w:rsidP="00AE35BA">
      <w:pPr>
        <w:pStyle w:val="Paragrafi"/>
        <w:rPr>
          <w:szCs w:val="21"/>
          <w:lang w:val="de-DE"/>
        </w:rPr>
      </w:pPr>
    </w:p>
    <w:p w:rsidR="00AE35BA" w:rsidRPr="00EE0F72" w:rsidRDefault="00AE35BA" w:rsidP="00AE35BA">
      <w:pPr>
        <w:pStyle w:val="Titulli"/>
        <w:rPr>
          <w:lang w:val="de-DE"/>
        </w:rPr>
      </w:pPr>
      <w:r w:rsidRPr="00EE0F72">
        <w:rPr>
          <w:lang w:val="de-DE"/>
        </w:rPr>
        <w:t>Për dhënie fondi buxhetor kryqit të Kuq Shqiptar, për promovimin e dhurimit vullnetar të gjakut</w:t>
      </w:r>
    </w:p>
    <w:p w:rsidR="00AE35BA" w:rsidRPr="00EE0F72" w:rsidRDefault="00AE35BA" w:rsidP="00AE35BA">
      <w:pPr>
        <w:pStyle w:val="Paragrafi"/>
        <w:rPr>
          <w:szCs w:val="21"/>
          <w:lang w:val="de-DE"/>
        </w:rPr>
      </w:pPr>
    </w:p>
    <w:p w:rsidR="00AE35BA" w:rsidRPr="00EE0F72" w:rsidRDefault="00AE35BA" w:rsidP="00AE35BA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Në mbështetje të nenit 100 të Kushtetutës, të nenit 7 të ligjit nr.7864, datë 29.9.1994 “Për Kryqin e Kuq Shqiptar”, dhe të nenit 8 të ligjit nr.9464, datë 28.12.2005 “Për Buxhetin e Shtetit të vitit 2006”, me propozimin e Ministrit të Shëndetësisë, Këshillit të Ministrave</w:t>
      </w:r>
    </w:p>
    <w:p w:rsidR="00AE35BA" w:rsidRPr="00EE0F72" w:rsidRDefault="00AE35BA" w:rsidP="00AE35BA">
      <w:pPr>
        <w:pStyle w:val="Paragrafi"/>
        <w:rPr>
          <w:szCs w:val="21"/>
          <w:lang w:val="de-DE"/>
        </w:rPr>
      </w:pPr>
    </w:p>
    <w:p w:rsidR="00AE35BA" w:rsidRPr="00EE0F72" w:rsidRDefault="00AE35BA" w:rsidP="00AE35BA">
      <w:pPr>
        <w:pStyle w:val="VENDOSI"/>
        <w:rPr>
          <w:lang w:val="de-DE"/>
        </w:rPr>
      </w:pPr>
      <w:r w:rsidRPr="00EE0F72">
        <w:rPr>
          <w:lang w:val="de-DE"/>
        </w:rPr>
        <w:t>Vendosi:</w:t>
      </w:r>
    </w:p>
    <w:p w:rsidR="00AE35BA" w:rsidRPr="00EE0F72" w:rsidRDefault="00AE35BA" w:rsidP="00AE35BA">
      <w:pPr>
        <w:pStyle w:val="Paragrafi"/>
        <w:rPr>
          <w:szCs w:val="21"/>
          <w:lang w:val="de-DE"/>
        </w:rPr>
      </w:pPr>
    </w:p>
    <w:p w:rsidR="00AE35BA" w:rsidRPr="00EE0F72" w:rsidRDefault="00AE35BA" w:rsidP="00AE35BA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1. Kryqit të Kuq Shqiptar t’i jepet fondi buxhetor prej 3 500 000 (tre milionë e pesëqind mijë) lekësh, për promovimin e dhurimit vullnetar të gjakut.</w:t>
      </w:r>
    </w:p>
    <w:p w:rsidR="00AE35BA" w:rsidRPr="00EE0F72" w:rsidRDefault="00AE35BA" w:rsidP="00AE35BA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2. Ky fond të përballohet nga buxheti i vitit 2006, zëri “Shpenzime për mallra e shërbime”, miratuar për Ministrinë e Shëndetësisë, Qendra Kombëtare e Transfuzionit të Gjakut.</w:t>
      </w:r>
    </w:p>
    <w:p w:rsidR="00AE35BA" w:rsidRPr="00EE0F72" w:rsidRDefault="00AE35BA" w:rsidP="00AE35BA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3. Ngarkohen Ministri i Shëndetësisë, Ministri i Financave dhe presidenti i Kryqit të Kuq Shqiptar për zbatimin e këtij vendimi.</w:t>
      </w:r>
    </w:p>
    <w:p w:rsidR="00AE35BA" w:rsidRPr="00EE0F72" w:rsidRDefault="00AE35BA" w:rsidP="00AE35BA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Ky vendim hyn në fuqi pas botimit në Fletoren Zyrtare.</w:t>
      </w:r>
    </w:p>
    <w:p w:rsidR="00AE35BA" w:rsidRPr="00EE0F72" w:rsidRDefault="00AE35BA" w:rsidP="00AE35BA">
      <w:pPr>
        <w:pStyle w:val="Paragrafi"/>
        <w:rPr>
          <w:szCs w:val="21"/>
          <w:lang w:val="de-DE"/>
        </w:rPr>
      </w:pPr>
    </w:p>
    <w:p w:rsidR="00AE35BA" w:rsidRPr="00EE0F72" w:rsidRDefault="00AE35BA" w:rsidP="00AE35BA">
      <w:pPr>
        <w:pStyle w:val="Autoriteti"/>
        <w:rPr>
          <w:lang w:val="de-DE"/>
        </w:rPr>
      </w:pPr>
      <w:r w:rsidRPr="00EE0F72">
        <w:rPr>
          <w:lang w:val="de-DE"/>
        </w:rPr>
        <w:t>Kryeministri</w:t>
      </w:r>
    </w:p>
    <w:p w:rsidR="00AE35BA" w:rsidRPr="00EE0F72" w:rsidRDefault="00AE35BA" w:rsidP="00AE35BA">
      <w:pPr>
        <w:pStyle w:val="AutoritetiEmer"/>
        <w:rPr>
          <w:lang w:val="de-DE"/>
        </w:rPr>
      </w:pPr>
      <w:r w:rsidRPr="00EE0F72">
        <w:rPr>
          <w:lang w:val="de-DE"/>
        </w:rPr>
        <w:t>Sali Berisha</w:t>
      </w:r>
    </w:p>
    <w:p w:rsidR="00AE35BA" w:rsidRPr="00EE0F72" w:rsidRDefault="00AE35BA" w:rsidP="00AE35BA">
      <w:pPr>
        <w:pStyle w:val="Paragrafi"/>
        <w:rPr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1013"/>
    <w:rsid w:val="00A923BE"/>
    <w:rsid w:val="00AA3124"/>
    <w:rsid w:val="00AA4D4B"/>
    <w:rsid w:val="00AD18B1"/>
    <w:rsid w:val="00AE35BA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E3D528-518A-4881-A264-43A406D8E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AE35B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E35B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E35B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2019-03-16T13:50:00Z</dcterms:created>
  <dcterms:modified xsi:type="dcterms:W3CDTF">2019-03-16T13:50:00Z</dcterms:modified>
</cp:coreProperties>
</file>