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16473" w14:textId="1C537BE5" w:rsidR="00EA3B84" w:rsidRPr="00ED612C" w:rsidRDefault="002B7568" w:rsidP="002B75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612C">
        <w:rPr>
          <w:rFonts w:ascii="Garamond" w:hAnsi="Garamond"/>
          <w:b/>
          <w:sz w:val="24"/>
          <w:szCs w:val="24"/>
          <w:lang w:val="sq-AL"/>
        </w:rPr>
        <w:t>VENDIM</w:t>
      </w:r>
    </w:p>
    <w:p w14:paraId="7EDE2C4F" w14:textId="0D09B672" w:rsidR="000F74B6" w:rsidRPr="00ED612C" w:rsidRDefault="002B7568" w:rsidP="002B75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612C">
        <w:rPr>
          <w:rFonts w:ascii="Garamond" w:hAnsi="Garamond"/>
          <w:b/>
          <w:sz w:val="24"/>
          <w:szCs w:val="24"/>
          <w:lang w:val="sq-AL"/>
        </w:rPr>
        <w:t>Dat</w:t>
      </w:r>
      <w:r w:rsidR="00ED612C" w:rsidRPr="00ED612C">
        <w:rPr>
          <w:rFonts w:ascii="Garamond" w:hAnsi="Garamond"/>
          <w:b/>
          <w:sz w:val="24"/>
          <w:szCs w:val="24"/>
          <w:lang w:val="sq-AL"/>
        </w:rPr>
        <w:t>ë</w:t>
      </w:r>
      <w:r w:rsidRPr="00ED612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427BD" w:rsidRPr="00ED612C">
        <w:rPr>
          <w:rFonts w:ascii="Garamond" w:hAnsi="Garamond"/>
          <w:b/>
          <w:sz w:val="24"/>
          <w:szCs w:val="24"/>
          <w:lang w:val="sq-AL"/>
        </w:rPr>
        <w:t>13</w:t>
      </w:r>
      <w:r w:rsidR="00AD0E9D" w:rsidRPr="00ED612C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ED612C">
        <w:rPr>
          <w:rFonts w:ascii="Garamond" w:hAnsi="Garamond"/>
          <w:b/>
          <w:sz w:val="24"/>
          <w:szCs w:val="24"/>
          <w:lang w:val="sq-AL"/>
        </w:rPr>
        <w:t>.2023</w:t>
      </w:r>
    </w:p>
    <w:p w14:paraId="56D98109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FABAD6E" w14:textId="220938EC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REZULTATIN E ZGJEDHJEVE DHE SHPALLJEN E FITUESVE</w:t>
      </w:r>
    </w:p>
    <w:p w14:paraId="78294C65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64AD35" w14:textId="30193D08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115</w:t>
      </w:r>
      <w:r w:rsidR="009F66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115/2016</w:t>
      </w:r>
      <w:r w:rsidR="009F66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organet e qeverisjes së sistemit të drejtësisë”, dhe nenit 15 të </w:t>
      </w:r>
      <w:r w:rsidR="00E525D0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regullores nr. 3152/5, datë 11.12.2018, “Për procesin e votimit për zgjedhjen e anëtarëve prokurorë të Këshillit të Lartë të Prokurorisë”, Komisioni i Votimit me përbërje:</w:t>
      </w:r>
    </w:p>
    <w:p w14:paraId="2855C776" w14:textId="1A75AAC2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Kasëm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Berberi  </w:t>
      </w: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ab/>
        <w:t>kryetar</w:t>
      </w:r>
      <w:r w:rsidR="00993ED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7DD1C158" w14:textId="2F248EB2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Alfred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Progonati</w:t>
      </w: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ab/>
        <w:t>anëtar</w:t>
      </w:r>
      <w:r w:rsidR="00993ED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72F3581C" w14:textId="288321AD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Alma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Muça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ab/>
      </w:r>
      <w:r w:rsidR="00993ED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ab/>
      </w: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anëtar</w:t>
      </w:r>
      <w:r w:rsidR="00993ED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7C880FD9" w14:textId="5EA8A4FF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pas administroi gjithë dokumentacioni</w:t>
      </w:r>
      <w:r w:rsidR="00A2155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2155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votimit, numëroi votat, përpiloi procesverbalin përkatës,</w:t>
      </w:r>
    </w:p>
    <w:p w14:paraId="734DCA06" w14:textId="0A4C350E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AD4E468" w14:textId="0553E3E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VËREN:</w:t>
      </w:r>
    </w:p>
    <w:p w14:paraId="7E5ACB16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44B24E7" w14:textId="34B9E920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Në përfundim të procesit të votimit të Mbledhjes së Përgjithshme të Prokurorëve</w:t>
      </w:r>
      <w:r w:rsidR="007344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zgjedhjen e 3 anëtarëve prokurorë për Këshillin e Lartë të Prokurorisë, kandidatët sipas numrit më të madh të votave të vlefshme, renditen në mënyrën si vijon:</w:t>
      </w:r>
    </w:p>
    <w:p w14:paraId="71D37174" w14:textId="1E5615AD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I. 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Për anëtarin prokuror nga prokuroria e apelit të Juridiksionit të Përgjithshëm në Këshillin e Lartë të Prokurorisë</w:t>
      </w:r>
      <w:r w:rsidR="009F6136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57B4708A" w14:textId="114DB1DD" w:rsidR="002B7568" w:rsidRPr="00ED612C" w:rsidRDefault="006D65F6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nj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Afërdita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Ndoi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 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ab/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106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vota;</w:t>
      </w:r>
    </w:p>
    <w:p w14:paraId="404E52A6" w14:textId="6CAD19AA" w:rsidR="002B7568" w:rsidRPr="00ED612C" w:rsidRDefault="006D65F6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Moisi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Duda 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ab/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122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vota</w:t>
      </w:r>
      <w:r w:rsidR="001B0A17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.</w:t>
      </w:r>
    </w:p>
    <w:p w14:paraId="0C439575" w14:textId="3F7FCD3C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. 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Për anëtarët prokurorë nga prokuroritë pranë gjykatave të shkallëve të para në Këshillin e Lartë të Prokurorisë</w:t>
      </w:r>
      <w:r w:rsidR="009F6136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7C963A7" w14:textId="53373E0A" w:rsidR="002B7568" w:rsidRPr="00ED612C" w:rsidRDefault="006D65F6" w:rsidP="002B7568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nj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Edina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Kurti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ab/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95 vota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;</w:t>
      </w:r>
    </w:p>
    <w:p w14:paraId="2400AF59" w14:textId="0953F14F" w:rsidR="002B7568" w:rsidRPr="00ED612C" w:rsidRDefault="006D65F6" w:rsidP="002B7568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nj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Edlira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Bako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ab/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35 vota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;</w:t>
      </w:r>
    </w:p>
    <w:p w14:paraId="2A29068D" w14:textId="745D17D9" w:rsidR="002B7568" w:rsidRPr="00ED612C" w:rsidRDefault="006D65F6" w:rsidP="002B7568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nj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Elsa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Miha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ab/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76 vota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;</w:t>
      </w:r>
    </w:p>
    <w:p w14:paraId="02ED1476" w14:textId="3268C9DB" w:rsidR="002B7568" w:rsidRPr="00ED612C" w:rsidRDefault="006D65F6" w:rsidP="002B7568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nj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Olger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Eminaj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ab/>
      </w:r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103 vota;</w:t>
      </w:r>
    </w:p>
    <w:p w14:paraId="5C36A00C" w14:textId="7914B14B" w:rsidR="002B7568" w:rsidRPr="00ED612C" w:rsidRDefault="006D65F6" w:rsidP="002B7568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</w:t>
      </w:r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Vatë </w:t>
      </w:r>
      <w:proofErr w:type="spellStart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Staka</w:t>
      </w:r>
      <w:proofErr w:type="spellEnd"/>
      <w:r w:rsidR="002B7568"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ab/>
      </w:r>
      <w:bookmarkStart w:id="0" w:name="_GoBack"/>
      <w:bookmarkEnd w:id="0"/>
      <w:r w:rsidR="002B7568"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98 vota</w:t>
      </w:r>
      <w:r w:rsidR="00D2435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36A6DA82" w14:textId="77777777" w:rsidR="002B7568" w:rsidRPr="00ED612C" w:rsidRDefault="002B7568" w:rsidP="002B7568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7E236294" w14:textId="13CB1DB3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KËTO ARSYE</w:t>
      </w:r>
      <w:r w:rsid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2E89D5FB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E2CEBA" w14:textId="0D8B9A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Bazuar në nenin 115, paragrafët 5 e 7, dhe 247, pika 1, shkronja “d”, të ligjit nr. 115/2016</w:t>
      </w:r>
      <w:r w:rsidR="00CD30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organet e qeverisjes së sistemit të drejtësisë” dhe nenit 15 të rregullores së Mbledhjes së Përgjithshme të Prokurorëve, </w:t>
      </w:r>
      <w:r w:rsidR="00E968A4"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Komisioni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3021BFE4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E66F686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9CB4D4C" w14:textId="2C2319DC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1. Të shpallë fitues si anëtar</w:t>
      </w:r>
      <w:r w:rsidR="009830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prokuror nga prokuroria e apelit të Juridiksionit të Përgjithshëm në Këshillin e Lartë të Prokurorisë</w:t>
      </w:r>
      <w:r w:rsidR="006D65F6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27610A51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</w:t>
      </w:r>
      <w:r w:rsidRPr="00ED612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. </w:t>
      </w:r>
      <w:proofErr w:type="spellStart"/>
      <w:r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Moisi</w:t>
      </w:r>
      <w:proofErr w:type="spellEnd"/>
      <w:r w:rsidRPr="00ED612C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Duda</w:t>
      </w:r>
    </w:p>
    <w:p w14:paraId="50D5979F" w14:textId="258C2676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2. Të shpallë fitues si anëtar</w:t>
      </w:r>
      <w:r w:rsidR="009D3F3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nga prokuroritë pranë gjykatave të shkallëve të para në Këshillin e Lartë të Prokurorisë;</w:t>
      </w:r>
    </w:p>
    <w:p w14:paraId="2D269291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Z.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Olger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Eminaj</w:t>
      </w:r>
      <w:proofErr w:type="spellEnd"/>
    </w:p>
    <w:p w14:paraId="3BD19C6B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Z. Vatë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Staka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736A833E" w14:textId="18D14A39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Ky vendim të shpallet zyrtarisht në faqen zyrtare të Prokurorisë së </w:t>
      </w:r>
      <w:r w:rsidR="00EB2F21"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jo më vonë se 24 orë</w:t>
      </w:r>
      <w:r w:rsidR="00AD3C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nga mbyllja e Mbledhjes së Përgjithshme.</w:t>
      </w:r>
    </w:p>
    <w:p w14:paraId="5839E193" w14:textId="777777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>4. Ky vendim botohet në Fletoren Zyrtare.</w:t>
      </w:r>
    </w:p>
    <w:p w14:paraId="7CDC58C5" w14:textId="77777777" w:rsidR="00B37B49" w:rsidRDefault="00B37B49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8FAE93" w14:textId="6C1BAD83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Tiranë, më datë 13.10.2023, ora 14.57.</w:t>
      </w:r>
    </w:p>
    <w:p w14:paraId="06292602" w14:textId="7F0C604C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5CE3A56" w14:textId="40AD9577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263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Kryetar</w:t>
      </w:r>
      <w:r w:rsidRPr="00ED61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Kasëm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Berberi</w:t>
      </w:r>
    </w:p>
    <w:p w14:paraId="0C96BA66" w14:textId="1073B53F" w:rsidR="002B7568" w:rsidRPr="00ED612C" w:rsidRDefault="002B7568" w:rsidP="002B75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D263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Anëtar</w:t>
      </w:r>
      <w:r w:rsidR="00ED2634" w:rsidRPr="00ED263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: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Alfred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Progonati,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Alma</w:t>
      </w:r>
      <w:proofErr w:type="spellEnd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D612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Muça</w:t>
      </w:r>
      <w:proofErr w:type="spellEnd"/>
    </w:p>
    <w:sectPr w:rsidR="002B7568" w:rsidRPr="00ED6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47F7E"/>
    <w:rsid w:val="0006511C"/>
    <w:rsid w:val="0008032E"/>
    <w:rsid w:val="000E5AFD"/>
    <w:rsid w:val="000F1CBE"/>
    <w:rsid w:val="000F74B6"/>
    <w:rsid w:val="00151068"/>
    <w:rsid w:val="001B0A17"/>
    <w:rsid w:val="001C3C86"/>
    <w:rsid w:val="001E1430"/>
    <w:rsid w:val="001E5764"/>
    <w:rsid w:val="002B398E"/>
    <w:rsid w:val="002B7568"/>
    <w:rsid w:val="00336F65"/>
    <w:rsid w:val="00337A84"/>
    <w:rsid w:val="00361657"/>
    <w:rsid w:val="0037764D"/>
    <w:rsid w:val="003B6F3B"/>
    <w:rsid w:val="003E7167"/>
    <w:rsid w:val="003F5A42"/>
    <w:rsid w:val="00436B72"/>
    <w:rsid w:val="00470D7F"/>
    <w:rsid w:val="00477EF8"/>
    <w:rsid w:val="00495544"/>
    <w:rsid w:val="004B1893"/>
    <w:rsid w:val="00502DE6"/>
    <w:rsid w:val="00517E0D"/>
    <w:rsid w:val="00555C26"/>
    <w:rsid w:val="00615D68"/>
    <w:rsid w:val="00670B8C"/>
    <w:rsid w:val="006834EA"/>
    <w:rsid w:val="006D65F6"/>
    <w:rsid w:val="007272D0"/>
    <w:rsid w:val="0073446C"/>
    <w:rsid w:val="00747936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61EB8"/>
    <w:rsid w:val="009830A5"/>
    <w:rsid w:val="00993ED2"/>
    <w:rsid w:val="009B1145"/>
    <w:rsid w:val="009D3F36"/>
    <w:rsid w:val="009F6136"/>
    <w:rsid w:val="009F6661"/>
    <w:rsid w:val="009F6C48"/>
    <w:rsid w:val="00A21557"/>
    <w:rsid w:val="00A427BD"/>
    <w:rsid w:val="00A42DF7"/>
    <w:rsid w:val="00A54A88"/>
    <w:rsid w:val="00A9419C"/>
    <w:rsid w:val="00AD0075"/>
    <w:rsid w:val="00AD0E9D"/>
    <w:rsid w:val="00AD3CF0"/>
    <w:rsid w:val="00AD6F91"/>
    <w:rsid w:val="00B37B49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CD3010"/>
    <w:rsid w:val="00CE79F1"/>
    <w:rsid w:val="00CE7EF5"/>
    <w:rsid w:val="00D21F5D"/>
    <w:rsid w:val="00D233C4"/>
    <w:rsid w:val="00D2435C"/>
    <w:rsid w:val="00D40114"/>
    <w:rsid w:val="00D43FBE"/>
    <w:rsid w:val="00D93A4F"/>
    <w:rsid w:val="00DE47B5"/>
    <w:rsid w:val="00DE6936"/>
    <w:rsid w:val="00DF6FED"/>
    <w:rsid w:val="00DF71DF"/>
    <w:rsid w:val="00E50194"/>
    <w:rsid w:val="00E503CD"/>
    <w:rsid w:val="00E525D0"/>
    <w:rsid w:val="00E731E3"/>
    <w:rsid w:val="00E968A4"/>
    <w:rsid w:val="00EA3B84"/>
    <w:rsid w:val="00EB2F21"/>
    <w:rsid w:val="00EB69C8"/>
    <w:rsid w:val="00EC5B4B"/>
    <w:rsid w:val="00ED2634"/>
    <w:rsid w:val="00ED612C"/>
    <w:rsid w:val="00EF71BD"/>
    <w:rsid w:val="00F23FBB"/>
    <w:rsid w:val="00F256F2"/>
    <w:rsid w:val="00FC43DF"/>
    <w:rsid w:val="00FD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E2C4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rsid w:val="002B7568"/>
    <w:pPr>
      <w:autoSpaceDE w:val="0"/>
      <w:autoSpaceDN w:val="0"/>
      <w:adjustRightInd w:val="0"/>
      <w:spacing w:before="240" w:after="420" w:line="210" w:lineRule="atLeast"/>
      <w:jc w:val="right"/>
    </w:pPr>
    <w:rPr>
      <w:rFonts w:ascii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1340-11</Nr_x002e__x0020_akti>
    <Data_x0020_e_x0020_Krijimit xmlns="0e656187-b300-4fb0-8bf4-3a50f872073c">2023-10-18T08:07:49Z</Data_x0020_e_x0020_Krijimit>
    <URL xmlns="0e656187-b300-4fb0-8bf4-3a50f872073c" xsi:nil="true"/>
    <Institucion_x0020_Pergjegjes xmlns="0e656187-b300-4fb0-8bf4-3a50f872073c">http://qbz.gov.al/resource/authority/legal-institution/56|prokurori-i-pergjithshem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Për rezultatin e zgjedhjeve dhe shpalljen e fituesve</Titulli>
    <Modifikuesi xmlns="0e656187-b300-4fb0-8bf4-3a50f872073c">ermira.bukaci</Modifikuesi>
    <Nr_x002e__x0020_prot_x0020_QBZ xmlns="0e656187-b300-4fb0-8bf4-3a50f872073c">1550/1</Nr_x002e__x0020_prot_x0020_QBZ>
    <Data_x0020_e_x0020_Modifikimit xmlns="0e656187-b300-4fb0-8bf4-3a50f872073c">2023-10-18T08:51:53Z</Data_x0020_e_x0020_Modifikimit>
    <Dekretuar xmlns="0e656187-b300-4fb0-8bf4-3a50f872073c">false</Dekretuar>
    <Data xmlns="0e656187-b300-4fb0-8bf4-3a50f872073c">2023-10-12T22:00:00Z</Data>
    <Nr_x002e__x0020_protokolli_x0020_i_x0020_aktit xmlns="0e656187-b300-4fb0-8bf4-3a50f872073c">1340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CD6F7205EC403598D5EE10B58A1C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CD6F7205EC403598D5EE10B58A1C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939DA-755F-4062-AA92-4C54FC1720DC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19B14F0-D08A-4BEB-991B-A2B3B54464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4C1830-F76F-4B67-BFBD-E2CC5EC1C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5B1F4A-3FC9-4755-83E8-0CADEBB8E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0476E1-646E-4E1A-8053-EF0253474C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rezultatin e zgjedhjeve dhe shpalljen e fituesve</vt:lpstr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rezultatin e zgjedhjeve dhe shpalljen e fituesve</dc:title>
  <dc:creator>Entela Suli</dc:creator>
  <cp:lastModifiedBy>Jorina Kryeziu</cp:lastModifiedBy>
  <cp:revision>31</cp:revision>
  <dcterms:created xsi:type="dcterms:W3CDTF">2023-10-17T12:46:00Z</dcterms:created>
  <dcterms:modified xsi:type="dcterms:W3CDTF">2023-10-18T09:08:00Z</dcterms:modified>
</cp:coreProperties>
</file>