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FA7073" w14:textId="77777777" w:rsidR="00AF355D" w:rsidRPr="00636985" w:rsidRDefault="00AF355D" w:rsidP="00AF355D">
      <w:pPr>
        <w:spacing w:after="0"/>
        <w:jc w:val="center"/>
        <w:rPr>
          <w:rFonts w:ascii="Garamond" w:hAnsi="Garamond"/>
          <w:b/>
          <w:sz w:val="24"/>
          <w:szCs w:val="24"/>
        </w:rPr>
      </w:pPr>
      <w:r w:rsidRPr="00636985">
        <w:rPr>
          <w:rFonts w:ascii="Garamond" w:hAnsi="Garamond"/>
          <w:b/>
          <w:sz w:val="24"/>
          <w:szCs w:val="24"/>
        </w:rPr>
        <w:t>KËRKESË</w:t>
      </w:r>
    </w:p>
    <w:p w14:paraId="6EFA7074" w14:textId="77777777" w:rsidR="00AF355D" w:rsidRPr="00636985" w:rsidRDefault="00AF355D" w:rsidP="00AF355D">
      <w:pPr>
        <w:spacing w:after="0"/>
        <w:jc w:val="center"/>
        <w:rPr>
          <w:rFonts w:ascii="Garamond" w:hAnsi="Garamond"/>
          <w:b/>
          <w:sz w:val="24"/>
          <w:szCs w:val="24"/>
        </w:rPr>
      </w:pPr>
      <w:r w:rsidRPr="00636985">
        <w:rPr>
          <w:rFonts w:ascii="Garamond" w:hAnsi="Garamond"/>
          <w:b/>
          <w:sz w:val="24"/>
          <w:szCs w:val="24"/>
        </w:rPr>
        <w:t xml:space="preserve">Nr. </w:t>
      </w:r>
      <w:r>
        <w:rPr>
          <w:rFonts w:ascii="Garamond" w:hAnsi="Garamond"/>
          <w:b/>
          <w:sz w:val="24"/>
          <w:szCs w:val="24"/>
        </w:rPr>
        <w:t>23</w:t>
      </w:r>
      <w:r w:rsidRPr="00636985">
        <w:rPr>
          <w:rFonts w:ascii="Garamond" w:hAnsi="Garamond"/>
          <w:b/>
          <w:sz w:val="24"/>
          <w:szCs w:val="24"/>
        </w:rPr>
        <w:t xml:space="preserve">, datë </w:t>
      </w:r>
      <w:r>
        <w:rPr>
          <w:rFonts w:ascii="Garamond" w:hAnsi="Garamond"/>
          <w:b/>
          <w:sz w:val="24"/>
          <w:szCs w:val="24"/>
        </w:rPr>
        <w:t>1</w:t>
      </w:r>
      <w:r w:rsidRPr="00636985">
        <w:rPr>
          <w:rFonts w:ascii="Garamond" w:hAnsi="Garamond"/>
          <w:b/>
          <w:sz w:val="24"/>
          <w:szCs w:val="24"/>
        </w:rPr>
        <w:t>4.8.2023</w:t>
      </w:r>
    </w:p>
    <w:p w14:paraId="6EFA7075" w14:textId="77777777" w:rsidR="00AF355D" w:rsidRPr="00636985" w:rsidRDefault="00AF355D" w:rsidP="00AF355D">
      <w:pPr>
        <w:spacing w:after="0"/>
        <w:jc w:val="center"/>
        <w:rPr>
          <w:rFonts w:ascii="Garamond" w:hAnsi="Garamond"/>
          <w:b/>
          <w:sz w:val="24"/>
          <w:szCs w:val="24"/>
        </w:rPr>
      </w:pPr>
    </w:p>
    <w:p w14:paraId="6EFA7076" w14:textId="77777777" w:rsidR="00AF355D" w:rsidRPr="00636985" w:rsidRDefault="00AF355D" w:rsidP="00AF355D">
      <w:pPr>
        <w:spacing w:after="0"/>
        <w:jc w:val="center"/>
        <w:rPr>
          <w:rFonts w:ascii="Garamond" w:hAnsi="Garamond"/>
          <w:b/>
          <w:sz w:val="24"/>
          <w:szCs w:val="24"/>
        </w:rPr>
      </w:pPr>
      <w:r w:rsidRPr="00636985">
        <w:rPr>
          <w:rFonts w:ascii="Garamond" w:hAnsi="Garamond"/>
          <w:b/>
          <w:sz w:val="24"/>
          <w:szCs w:val="24"/>
        </w:rPr>
        <w:t xml:space="preserve">PËR SHPREHJE INTERESI PËR SHËRBIME KONSULENCE </w:t>
      </w:r>
      <w:r>
        <w:rPr>
          <w:rFonts w:ascii="Garamond" w:hAnsi="Garamond"/>
          <w:b/>
          <w:sz w:val="24"/>
          <w:szCs w:val="24"/>
        </w:rPr>
        <w:t>“</w:t>
      </w:r>
      <w:r w:rsidRPr="00636985">
        <w:rPr>
          <w:rFonts w:ascii="Garamond" w:hAnsi="Garamond"/>
          <w:b/>
          <w:sz w:val="24"/>
          <w:szCs w:val="24"/>
        </w:rPr>
        <w:t>PUNIME CIVILE PËR REHABILITIMIN E SPITALIT PSIKIATRIK N</w:t>
      </w:r>
      <w:r>
        <w:rPr>
          <w:rFonts w:ascii="Garamond" w:hAnsi="Garamond"/>
          <w:b/>
          <w:sz w:val="24"/>
          <w:szCs w:val="24"/>
        </w:rPr>
        <w:t>Ë</w:t>
      </w:r>
      <w:r w:rsidRPr="00636985">
        <w:rPr>
          <w:rFonts w:ascii="Garamond" w:hAnsi="Garamond"/>
          <w:b/>
          <w:sz w:val="24"/>
          <w:szCs w:val="24"/>
        </w:rPr>
        <w:t xml:space="preserve"> QENDRËN SPITALORE UNIVERSITAR</w:t>
      </w:r>
      <w:r>
        <w:rPr>
          <w:rFonts w:ascii="Garamond" w:hAnsi="Garamond"/>
          <w:b/>
          <w:sz w:val="24"/>
          <w:szCs w:val="24"/>
        </w:rPr>
        <w:t>E</w:t>
      </w:r>
      <w:r w:rsidRPr="00636985">
        <w:rPr>
          <w:rFonts w:ascii="Garamond" w:hAnsi="Garamond"/>
          <w:b/>
          <w:sz w:val="24"/>
          <w:szCs w:val="24"/>
        </w:rPr>
        <w:t xml:space="preserve"> ‘NËN</w:t>
      </w:r>
      <w:r>
        <w:rPr>
          <w:rFonts w:ascii="Garamond" w:hAnsi="Garamond"/>
          <w:b/>
          <w:sz w:val="24"/>
          <w:szCs w:val="24"/>
        </w:rPr>
        <w:t>Ë</w:t>
      </w:r>
      <w:r w:rsidRPr="00636985">
        <w:rPr>
          <w:rFonts w:ascii="Garamond" w:hAnsi="Garamond"/>
          <w:b/>
          <w:sz w:val="24"/>
          <w:szCs w:val="24"/>
        </w:rPr>
        <w:t xml:space="preserve"> TERE</w:t>
      </w:r>
      <w:r>
        <w:rPr>
          <w:rFonts w:ascii="Garamond" w:hAnsi="Garamond"/>
          <w:b/>
          <w:sz w:val="24"/>
          <w:szCs w:val="24"/>
        </w:rPr>
        <w:t>Z</w:t>
      </w:r>
      <w:r w:rsidRPr="00636985">
        <w:rPr>
          <w:rFonts w:ascii="Garamond" w:hAnsi="Garamond"/>
          <w:b/>
          <w:sz w:val="24"/>
          <w:szCs w:val="24"/>
        </w:rPr>
        <w:t>A’</w:t>
      </w:r>
      <w:r>
        <w:rPr>
          <w:rFonts w:ascii="Garamond" w:hAnsi="Garamond"/>
          <w:b/>
          <w:sz w:val="24"/>
          <w:szCs w:val="24"/>
        </w:rPr>
        <w:t>”</w:t>
      </w:r>
      <w:r w:rsidRPr="00636985">
        <w:rPr>
          <w:rFonts w:ascii="Garamond" w:hAnsi="Garamond"/>
          <w:b/>
          <w:sz w:val="24"/>
          <w:szCs w:val="24"/>
        </w:rPr>
        <w:t>, PËRFITUES I SË CILËS ËSHTË MINISTRIA E SHËNDETËSISË DHE MBROJTJES SOCIALE</w:t>
      </w:r>
    </w:p>
    <w:p w14:paraId="6EFA7077" w14:textId="77777777" w:rsidR="00AF355D" w:rsidRPr="00636985" w:rsidRDefault="00AF355D" w:rsidP="00AF355D">
      <w:pPr>
        <w:spacing w:after="0"/>
        <w:ind w:firstLine="288"/>
        <w:jc w:val="center"/>
        <w:rPr>
          <w:rFonts w:ascii="Garamond" w:hAnsi="Garamond"/>
          <w:sz w:val="24"/>
          <w:szCs w:val="24"/>
        </w:rPr>
      </w:pPr>
    </w:p>
    <w:p w14:paraId="6EFA7078" w14:textId="77777777" w:rsidR="00AF355D" w:rsidRPr="00636985" w:rsidRDefault="00AF355D" w:rsidP="00AF355D">
      <w:pPr>
        <w:spacing w:after="0"/>
        <w:ind w:firstLine="288"/>
        <w:jc w:val="center"/>
        <w:rPr>
          <w:rFonts w:ascii="Garamond" w:hAnsi="Garamond"/>
          <w:b/>
          <w:sz w:val="24"/>
          <w:szCs w:val="24"/>
        </w:rPr>
      </w:pPr>
      <w:r w:rsidRPr="00636985">
        <w:rPr>
          <w:rFonts w:ascii="Garamond" w:hAnsi="Garamond"/>
          <w:b/>
          <w:sz w:val="24"/>
          <w:szCs w:val="24"/>
        </w:rPr>
        <w:t>Njoftim specifik i prokurimit</w:t>
      </w:r>
    </w:p>
    <w:p w14:paraId="6EFA7079" w14:textId="77777777" w:rsidR="00AF355D" w:rsidRPr="00636985" w:rsidRDefault="00AF355D" w:rsidP="00AF355D">
      <w:pPr>
        <w:spacing w:after="0"/>
        <w:ind w:firstLine="288"/>
        <w:jc w:val="both"/>
        <w:rPr>
          <w:rFonts w:ascii="Garamond" w:hAnsi="Garamond"/>
          <w:sz w:val="24"/>
          <w:szCs w:val="24"/>
        </w:rPr>
      </w:pPr>
    </w:p>
    <w:p w14:paraId="6EFA707A" w14:textId="77777777" w:rsidR="00AF355D" w:rsidRPr="00636985" w:rsidRDefault="00AF355D" w:rsidP="00AF355D">
      <w:pPr>
        <w:spacing w:after="0"/>
        <w:ind w:firstLine="288"/>
        <w:jc w:val="right"/>
        <w:rPr>
          <w:rFonts w:ascii="Garamond" w:hAnsi="Garamond"/>
          <w:b/>
          <w:sz w:val="24"/>
          <w:szCs w:val="24"/>
        </w:rPr>
      </w:pPr>
      <w:r w:rsidRPr="00636985">
        <w:rPr>
          <w:rFonts w:ascii="Garamond" w:hAnsi="Garamond"/>
          <w:b/>
          <w:sz w:val="24"/>
          <w:szCs w:val="24"/>
        </w:rPr>
        <w:t>Datë 14 gusht 2023</w:t>
      </w:r>
    </w:p>
    <w:p w14:paraId="6EFA707B" w14:textId="77777777" w:rsidR="00AF355D" w:rsidRPr="00636985" w:rsidRDefault="00AF355D" w:rsidP="00AF355D">
      <w:pPr>
        <w:spacing w:after="0"/>
        <w:ind w:firstLine="288"/>
        <w:jc w:val="both"/>
        <w:rPr>
          <w:rFonts w:ascii="Garamond" w:hAnsi="Garamond"/>
          <w:sz w:val="24"/>
          <w:szCs w:val="24"/>
        </w:rPr>
      </w:pPr>
    </w:p>
    <w:p w14:paraId="6EFA707C" w14:textId="77777777" w:rsidR="00AF355D" w:rsidRPr="00636985" w:rsidRDefault="00AF355D" w:rsidP="00AF355D">
      <w:pPr>
        <w:spacing w:after="0"/>
        <w:ind w:firstLine="288"/>
        <w:jc w:val="center"/>
        <w:rPr>
          <w:rFonts w:ascii="Garamond" w:hAnsi="Garamond"/>
          <w:b/>
          <w:sz w:val="24"/>
          <w:szCs w:val="24"/>
        </w:rPr>
      </w:pPr>
      <w:r w:rsidRPr="00636985">
        <w:rPr>
          <w:rFonts w:ascii="Garamond" w:hAnsi="Garamond"/>
          <w:b/>
          <w:sz w:val="24"/>
          <w:szCs w:val="24"/>
        </w:rPr>
        <w:t>Punime të vogla</w:t>
      </w:r>
    </w:p>
    <w:p w14:paraId="6EFA707D" w14:textId="77777777" w:rsidR="00AF355D" w:rsidRPr="00636985" w:rsidRDefault="00AF355D" w:rsidP="00AF355D">
      <w:pPr>
        <w:spacing w:after="0"/>
        <w:ind w:firstLine="288"/>
        <w:jc w:val="center"/>
        <w:rPr>
          <w:rFonts w:ascii="Garamond" w:hAnsi="Garamond"/>
          <w:b/>
          <w:sz w:val="24"/>
          <w:szCs w:val="24"/>
        </w:rPr>
      </w:pPr>
      <w:r w:rsidRPr="00636985">
        <w:rPr>
          <w:rFonts w:ascii="Garamond" w:hAnsi="Garamond"/>
          <w:b/>
          <w:sz w:val="24"/>
          <w:szCs w:val="24"/>
        </w:rPr>
        <w:t>(Procesi i ofertimit me një zarf)</w:t>
      </w:r>
    </w:p>
    <w:p w14:paraId="6EFA707E" w14:textId="77777777" w:rsidR="00AF355D" w:rsidRPr="00636985" w:rsidRDefault="00AF355D" w:rsidP="00AF355D">
      <w:pPr>
        <w:spacing w:after="0"/>
        <w:ind w:firstLine="288"/>
        <w:jc w:val="both"/>
        <w:rPr>
          <w:rFonts w:ascii="Garamond" w:hAnsi="Garamond"/>
          <w:sz w:val="24"/>
          <w:szCs w:val="24"/>
        </w:rPr>
      </w:pPr>
    </w:p>
    <w:p w14:paraId="6EFA707F"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b/>
          <w:sz w:val="24"/>
          <w:szCs w:val="24"/>
        </w:rPr>
        <w:t>Shteti:</w:t>
      </w:r>
      <w:r w:rsidRPr="00636985">
        <w:rPr>
          <w:rFonts w:ascii="Garamond" w:hAnsi="Garamond"/>
          <w:sz w:val="24"/>
          <w:szCs w:val="24"/>
        </w:rPr>
        <w:t xml:space="preserve"> Shqipëri</w:t>
      </w:r>
    </w:p>
    <w:p w14:paraId="6EFA7080"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b/>
          <w:sz w:val="24"/>
          <w:szCs w:val="24"/>
        </w:rPr>
        <w:t>Emri i Projektit:</w:t>
      </w:r>
      <w:r w:rsidRPr="00636985">
        <w:rPr>
          <w:rFonts w:ascii="Garamond" w:hAnsi="Garamond"/>
          <w:sz w:val="24"/>
          <w:szCs w:val="24"/>
        </w:rPr>
        <w:t xml:space="preserve"> Projekti për Përmirësimin e Sistemit Shëndetësor (Financim shtesë)</w:t>
      </w:r>
    </w:p>
    <w:p w14:paraId="6EFA7081"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b/>
          <w:sz w:val="24"/>
          <w:szCs w:val="24"/>
        </w:rPr>
        <w:t>Titulli i kontrat</w:t>
      </w:r>
      <w:r>
        <w:rPr>
          <w:rFonts w:ascii="Garamond" w:hAnsi="Garamond"/>
          <w:b/>
          <w:sz w:val="24"/>
          <w:szCs w:val="24"/>
        </w:rPr>
        <w:t>ë</w:t>
      </w:r>
      <w:r w:rsidRPr="00636985">
        <w:rPr>
          <w:rFonts w:ascii="Garamond" w:hAnsi="Garamond"/>
          <w:b/>
          <w:sz w:val="24"/>
          <w:szCs w:val="24"/>
        </w:rPr>
        <w:t>s:</w:t>
      </w:r>
      <w:r w:rsidRPr="00636985">
        <w:rPr>
          <w:rFonts w:ascii="Garamond" w:hAnsi="Garamond"/>
          <w:sz w:val="24"/>
          <w:szCs w:val="24"/>
        </w:rPr>
        <w:t xml:space="preserve"> Punime civile për rehabilitimin e Spitalit Psikiatrik n</w:t>
      </w:r>
      <w:r>
        <w:rPr>
          <w:rFonts w:ascii="Garamond" w:hAnsi="Garamond"/>
          <w:sz w:val="24"/>
          <w:szCs w:val="24"/>
        </w:rPr>
        <w:t>ë</w:t>
      </w:r>
      <w:r w:rsidRPr="00636985">
        <w:rPr>
          <w:rFonts w:ascii="Garamond" w:hAnsi="Garamond"/>
          <w:sz w:val="24"/>
          <w:szCs w:val="24"/>
        </w:rPr>
        <w:t xml:space="preserve"> Qendr</w:t>
      </w:r>
      <w:r>
        <w:rPr>
          <w:rFonts w:ascii="Garamond" w:hAnsi="Garamond"/>
          <w:sz w:val="24"/>
          <w:szCs w:val="24"/>
        </w:rPr>
        <w:t>ë</w:t>
      </w:r>
      <w:r w:rsidRPr="00636985">
        <w:rPr>
          <w:rFonts w:ascii="Garamond" w:hAnsi="Garamond"/>
          <w:sz w:val="24"/>
          <w:szCs w:val="24"/>
        </w:rPr>
        <w:t>n Spitalore Universitar</w:t>
      </w:r>
      <w:r>
        <w:rPr>
          <w:rFonts w:ascii="Garamond" w:hAnsi="Garamond"/>
          <w:sz w:val="24"/>
          <w:szCs w:val="24"/>
        </w:rPr>
        <w:t>e</w:t>
      </w:r>
      <w:r w:rsidRPr="00636985">
        <w:rPr>
          <w:rFonts w:ascii="Garamond" w:hAnsi="Garamond"/>
          <w:sz w:val="24"/>
          <w:szCs w:val="24"/>
        </w:rPr>
        <w:t xml:space="preserve"> </w:t>
      </w:r>
      <w:r>
        <w:rPr>
          <w:rFonts w:ascii="Garamond" w:hAnsi="Garamond"/>
          <w:sz w:val="24"/>
          <w:szCs w:val="24"/>
        </w:rPr>
        <w:t>‘</w:t>
      </w:r>
      <w:r w:rsidRPr="00636985">
        <w:rPr>
          <w:rFonts w:ascii="Garamond" w:hAnsi="Garamond"/>
          <w:sz w:val="24"/>
          <w:szCs w:val="24"/>
        </w:rPr>
        <w:t>Nën</w:t>
      </w:r>
      <w:r>
        <w:rPr>
          <w:rFonts w:ascii="Garamond" w:hAnsi="Garamond"/>
          <w:sz w:val="24"/>
          <w:szCs w:val="24"/>
        </w:rPr>
        <w:t>ë</w:t>
      </w:r>
      <w:r w:rsidRPr="00636985">
        <w:rPr>
          <w:rFonts w:ascii="Garamond" w:hAnsi="Garamond"/>
          <w:sz w:val="24"/>
          <w:szCs w:val="24"/>
        </w:rPr>
        <w:t xml:space="preserve"> Tere</w:t>
      </w:r>
      <w:r>
        <w:rPr>
          <w:rFonts w:ascii="Garamond" w:hAnsi="Garamond"/>
          <w:sz w:val="24"/>
          <w:szCs w:val="24"/>
        </w:rPr>
        <w:t>z</w:t>
      </w:r>
      <w:r w:rsidRPr="00636985">
        <w:rPr>
          <w:rFonts w:ascii="Garamond" w:hAnsi="Garamond"/>
          <w:sz w:val="24"/>
          <w:szCs w:val="24"/>
        </w:rPr>
        <w:t>a</w:t>
      </w:r>
      <w:r>
        <w:rPr>
          <w:rFonts w:ascii="Garamond" w:hAnsi="Garamond"/>
          <w:sz w:val="24"/>
          <w:szCs w:val="24"/>
        </w:rPr>
        <w:t>’”</w:t>
      </w:r>
    </w:p>
    <w:p w14:paraId="6EFA7082" w14:textId="77777777" w:rsidR="00AF355D" w:rsidRPr="00636985" w:rsidRDefault="00AF355D" w:rsidP="00AF355D">
      <w:pPr>
        <w:spacing w:after="0"/>
        <w:ind w:firstLine="288"/>
        <w:jc w:val="both"/>
        <w:rPr>
          <w:rFonts w:ascii="Garamond" w:hAnsi="Garamond"/>
          <w:sz w:val="24"/>
          <w:szCs w:val="24"/>
        </w:rPr>
      </w:pPr>
      <w:r>
        <w:rPr>
          <w:rFonts w:ascii="Garamond" w:hAnsi="Garamond"/>
          <w:b/>
          <w:sz w:val="24"/>
          <w:szCs w:val="24"/>
        </w:rPr>
        <w:t>Nr. i huas</w:t>
      </w:r>
      <w:r w:rsidRPr="00636985">
        <w:rPr>
          <w:rFonts w:ascii="Garamond" w:hAnsi="Garamond"/>
          <w:b/>
          <w:sz w:val="24"/>
          <w:szCs w:val="24"/>
        </w:rPr>
        <w:t>:</w:t>
      </w:r>
      <w:r w:rsidRPr="00636985">
        <w:rPr>
          <w:rFonts w:ascii="Garamond" w:hAnsi="Garamond"/>
          <w:sz w:val="24"/>
          <w:szCs w:val="24"/>
        </w:rPr>
        <w:t xml:space="preserve"> IBRD-93060</w:t>
      </w:r>
    </w:p>
    <w:p w14:paraId="6EFA7083"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b/>
          <w:sz w:val="24"/>
          <w:szCs w:val="24"/>
        </w:rPr>
        <w:t>Numri i referencës RFB:</w:t>
      </w:r>
      <w:r w:rsidRPr="00636985">
        <w:rPr>
          <w:rFonts w:ascii="Garamond" w:hAnsi="Garamond"/>
          <w:sz w:val="24"/>
          <w:szCs w:val="24"/>
        </w:rPr>
        <w:t xml:space="preserve"> Nr. RFB: AL-MH-332201-CW-RFB</w:t>
      </w:r>
    </w:p>
    <w:p w14:paraId="6EFA7084" w14:textId="77777777" w:rsidR="00AF355D" w:rsidRPr="00636985" w:rsidRDefault="00AF355D" w:rsidP="00AF355D">
      <w:pPr>
        <w:spacing w:after="0"/>
        <w:ind w:firstLine="288"/>
        <w:jc w:val="both"/>
        <w:rPr>
          <w:rFonts w:ascii="Garamond" w:hAnsi="Garamond"/>
          <w:sz w:val="24"/>
          <w:szCs w:val="24"/>
        </w:rPr>
      </w:pPr>
    </w:p>
    <w:p w14:paraId="6EFA7085"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xml:space="preserve">1. </w:t>
      </w:r>
      <w:r w:rsidRPr="00636985">
        <w:rPr>
          <w:rFonts w:ascii="Garamond" w:hAnsi="Garamond"/>
          <w:i/>
          <w:sz w:val="24"/>
          <w:szCs w:val="24"/>
        </w:rPr>
        <w:t>Qeveria e Shqipërisë ka marrë një financim</w:t>
      </w:r>
      <w:r w:rsidRPr="00636985">
        <w:rPr>
          <w:rFonts w:ascii="Garamond" w:hAnsi="Garamond"/>
          <w:sz w:val="24"/>
          <w:szCs w:val="24"/>
        </w:rPr>
        <w:t xml:space="preserve"> nga Banka Botërore për koston e projektit të Përmirësimit të Sistemit Shëndetësor (Financim shtesë) dhe synon të aplikojë një pjesë të të ardhurave për pagesat</w:t>
      </w:r>
      <w:r>
        <w:rPr>
          <w:rFonts w:ascii="Garamond" w:hAnsi="Garamond"/>
          <w:sz w:val="24"/>
          <w:szCs w:val="24"/>
        </w:rPr>
        <w:t>,</w:t>
      </w:r>
      <w:r w:rsidRPr="00636985">
        <w:rPr>
          <w:rFonts w:ascii="Garamond" w:hAnsi="Garamond"/>
          <w:sz w:val="24"/>
          <w:szCs w:val="24"/>
        </w:rPr>
        <w:t xml:space="preserve"> sipas kontratës për punime civile p</w:t>
      </w:r>
      <w:r>
        <w:rPr>
          <w:rFonts w:ascii="Garamond" w:hAnsi="Garamond"/>
          <w:sz w:val="24"/>
          <w:szCs w:val="24"/>
        </w:rPr>
        <w:t>ë</w:t>
      </w:r>
      <w:r w:rsidRPr="00636985">
        <w:rPr>
          <w:rFonts w:ascii="Garamond" w:hAnsi="Garamond"/>
          <w:sz w:val="24"/>
          <w:szCs w:val="24"/>
        </w:rPr>
        <w:t xml:space="preserve">r rehabilitimin e Spitalit Psikiatrik </w:t>
      </w:r>
      <w:r>
        <w:rPr>
          <w:rFonts w:ascii="Garamond" w:hAnsi="Garamond"/>
          <w:sz w:val="24"/>
          <w:szCs w:val="24"/>
        </w:rPr>
        <w:t>në</w:t>
      </w:r>
      <w:r w:rsidRPr="00636985">
        <w:rPr>
          <w:rFonts w:ascii="Garamond" w:hAnsi="Garamond"/>
          <w:sz w:val="24"/>
          <w:szCs w:val="24"/>
        </w:rPr>
        <w:t xml:space="preserve"> Qendr</w:t>
      </w:r>
      <w:r>
        <w:rPr>
          <w:rFonts w:ascii="Garamond" w:hAnsi="Garamond"/>
          <w:sz w:val="24"/>
          <w:szCs w:val="24"/>
        </w:rPr>
        <w:t>ë</w:t>
      </w:r>
      <w:r w:rsidRPr="00636985">
        <w:rPr>
          <w:rFonts w:ascii="Garamond" w:hAnsi="Garamond"/>
          <w:sz w:val="24"/>
          <w:szCs w:val="24"/>
        </w:rPr>
        <w:t xml:space="preserve">n Spitalore Universitare </w:t>
      </w:r>
      <w:r>
        <w:rPr>
          <w:rFonts w:ascii="Garamond" w:hAnsi="Garamond"/>
          <w:sz w:val="24"/>
          <w:szCs w:val="24"/>
        </w:rPr>
        <w:t>‘</w:t>
      </w:r>
      <w:r w:rsidRPr="00636985">
        <w:rPr>
          <w:rFonts w:ascii="Garamond" w:hAnsi="Garamond"/>
          <w:sz w:val="24"/>
          <w:szCs w:val="24"/>
        </w:rPr>
        <w:t>Nëna Tere</w:t>
      </w:r>
      <w:r>
        <w:rPr>
          <w:rFonts w:ascii="Garamond" w:hAnsi="Garamond"/>
          <w:sz w:val="24"/>
          <w:szCs w:val="24"/>
        </w:rPr>
        <w:t>z</w:t>
      </w:r>
      <w:r w:rsidRPr="00636985">
        <w:rPr>
          <w:rFonts w:ascii="Garamond" w:hAnsi="Garamond"/>
          <w:sz w:val="24"/>
          <w:szCs w:val="24"/>
        </w:rPr>
        <w:t>a</w:t>
      </w:r>
      <w:r>
        <w:rPr>
          <w:rFonts w:ascii="Garamond" w:hAnsi="Garamond"/>
          <w:sz w:val="24"/>
          <w:szCs w:val="24"/>
        </w:rPr>
        <w:t>’”,</w:t>
      </w:r>
      <w:r w:rsidRPr="00636985">
        <w:rPr>
          <w:rFonts w:ascii="Garamond" w:hAnsi="Garamond"/>
          <w:sz w:val="24"/>
          <w:szCs w:val="24"/>
        </w:rPr>
        <w:t xml:space="preserve"> RFB nr</w:t>
      </w:r>
      <w:r>
        <w:rPr>
          <w:rFonts w:ascii="Garamond" w:hAnsi="Garamond"/>
          <w:sz w:val="24"/>
          <w:szCs w:val="24"/>
        </w:rPr>
        <w:t>.</w:t>
      </w:r>
      <w:r w:rsidRPr="00636985">
        <w:rPr>
          <w:rFonts w:ascii="Garamond" w:hAnsi="Garamond"/>
          <w:sz w:val="24"/>
          <w:szCs w:val="24"/>
        </w:rPr>
        <w:t>: Al-Mh-332201-CW-RFB</w:t>
      </w:r>
      <w:r>
        <w:rPr>
          <w:rFonts w:ascii="Garamond" w:hAnsi="Garamond"/>
          <w:sz w:val="24"/>
          <w:szCs w:val="24"/>
        </w:rPr>
        <w:t>.</w:t>
      </w:r>
    </w:p>
    <w:p w14:paraId="6EFA7086"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xml:space="preserve">2. </w:t>
      </w:r>
      <w:r w:rsidRPr="00636985">
        <w:rPr>
          <w:rFonts w:ascii="Garamond" w:hAnsi="Garamond"/>
          <w:i/>
          <w:sz w:val="24"/>
          <w:szCs w:val="24"/>
        </w:rPr>
        <w:t>Ministria e Shëndetësisë dhe Mbrojtjes Sociale</w:t>
      </w:r>
      <w:r w:rsidRPr="00636985">
        <w:rPr>
          <w:rFonts w:ascii="Garamond" w:hAnsi="Garamond"/>
          <w:sz w:val="24"/>
          <w:szCs w:val="24"/>
        </w:rPr>
        <w:t xml:space="preserve"> fton Ofertuesit e kualifikuar t</w:t>
      </w:r>
      <w:r>
        <w:rPr>
          <w:rFonts w:ascii="Garamond" w:hAnsi="Garamond"/>
          <w:sz w:val="24"/>
          <w:szCs w:val="24"/>
        </w:rPr>
        <w:t>ë</w:t>
      </w:r>
      <w:r w:rsidRPr="00636985">
        <w:rPr>
          <w:rFonts w:ascii="Garamond" w:hAnsi="Garamond"/>
          <w:sz w:val="24"/>
          <w:szCs w:val="24"/>
        </w:rPr>
        <w:t xml:space="preserve"> paraqesin oferta p</w:t>
      </w:r>
      <w:r>
        <w:rPr>
          <w:rFonts w:ascii="Garamond" w:hAnsi="Garamond"/>
          <w:sz w:val="24"/>
          <w:szCs w:val="24"/>
        </w:rPr>
        <w:t>ë</w:t>
      </w:r>
      <w:r w:rsidRPr="00636985">
        <w:rPr>
          <w:rFonts w:ascii="Garamond" w:hAnsi="Garamond"/>
          <w:sz w:val="24"/>
          <w:szCs w:val="24"/>
        </w:rPr>
        <w:t xml:space="preserve">r tenderin </w:t>
      </w:r>
      <w:r>
        <w:rPr>
          <w:rFonts w:ascii="Garamond" w:hAnsi="Garamond"/>
          <w:sz w:val="24"/>
          <w:szCs w:val="24"/>
        </w:rPr>
        <w:t>“</w:t>
      </w:r>
      <w:r w:rsidRPr="00636985">
        <w:rPr>
          <w:rFonts w:ascii="Garamond" w:hAnsi="Garamond"/>
          <w:sz w:val="24"/>
          <w:szCs w:val="24"/>
        </w:rPr>
        <w:t xml:space="preserve">Punime civile për rehabilitimin e Spitalit Psikiatrik në Qendrën Spitalore Universitare Spitali </w:t>
      </w:r>
      <w:r>
        <w:rPr>
          <w:rFonts w:ascii="Garamond" w:hAnsi="Garamond"/>
          <w:sz w:val="24"/>
          <w:szCs w:val="24"/>
        </w:rPr>
        <w:t>‘</w:t>
      </w:r>
      <w:r w:rsidRPr="00636985">
        <w:rPr>
          <w:rFonts w:ascii="Garamond" w:hAnsi="Garamond"/>
          <w:sz w:val="24"/>
          <w:szCs w:val="24"/>
        </w:rPr>
        <w:t>Nënë Tereza</w:t>
      </w:r>
      <w:r>
        <w:rPr>
          <w:rFonts w:ascii="Garamond" w:hAnsi="Garamond"/>
          <w:sz w:val="24"/>
          <w:szCs w:val="24"/>
        </w:rPr>
        <w:t>’”</w:t>
      </w:r>
      <w:r w:rsidRPr="00636985">
        <w:rPr>
          <w:rFonts w:ascii="Garamond" w:hAnsi="Garamond"/>
          <w:sz w:val="24"/>
          <w:szCs w:val="24"/>
        </w:rPr>
        <w:t>. Punimet totale pritet të përfundojnë brenda 12 muajve. Procesi i tenderimit është i hapur për të gjithë Ofertuesit</w:t>
      </w:r>
      <w:r>
        <w:rPr>
          <w:rFonts w:ascii="Garamond" w:hAnsi="Garamond"/>
          <w:sz w:val="24"/>
          <w:szCs w:val="24"/>
        </w:rPr>
        <w:t>,</w:t>
      </w:r>
      <w:r w:rsidRPr="00636985">
        <w:rPr>
          <w:rFonts w:ascii="Garamond" w:hAnsi="Garamond"/>
          <w:sz w:val="24"/>
          <w:szCs w:val="24"/>
        </w:rPr>
        <w:t xml:space="preserve"> që plotësojnë krite</w:t>
      </w:r>
      <w:r>
        <w:rPr>
          <w:rFonts w:ascii="Garamond" w:hAnsi="Garamond"/>
          <w:sz w:val="24"/>
          <w:szCs w:val="24"/>
        </w:rPr>
        <w:t>ret e mëposhtme të kualifikimit</w:t>
      </w:r>
      <w:r w:rsidRPr="00636985">
        <w:rPr>
          <w:rFonts w:ascii="Garamond" w:hAnsi="Garamond"/>
          <w:sz w:val="24"/>
          <w:szCs w:val="24"/>
        </w:rPr>
        <w:t xml:space="preserve"> (më shumë informacion specifik mund të gjeni në dokumentet e tenderit për këtë procedurë)</w:t>
      </w:r>
      <w:r>
        <w:rPr>
          <w:rFonts w:ascii="Garamond" w:hAnsi="Garamond"/>
          <w:sz w:val="24"/>
          <w:szCs w:val="24"/>
        </w:rPr>
        <w:t>.</w:t>
      </w:r>
    </w:p>
    <w:p w14:paraId="6EFA7087"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Ofertuesi duhet të demonstrojë se ka akses ose ka në dispozicion, aktive likuide, aktive reale të pangarkuara, linja kredie dhe mjete të tjera financiare (të pavarura nga çdo paradhënie kontraktuale) të mjaftueshme për të përmbushur kërkesat e fluksit monetar të ndërtimit të vlerësuara në 48,360,000 lekë (neto nga angazhimet e tjera të aplikantëve)</w:t>
      </w:r>
    </w:p>
    <w:p w14:paraId="6EFA7088"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Ofertuesit do të demonstrojnë</w:t>
      </w:r>
      <w:r>
        <w:rPr>
          <w:rFonts w:ascii="Garamond" w:hAnsi="Garamond"/>
          <w:sz w:val="24"/>
          <w:szCs w:val="24"/>
        </w:rPr>
        <w:t>,</w:t>
      </w:r>
      <w:r w:rsidRPr="00636985">
        <w:rPr>
          <w:rFonts w:ascii="Garamond" w:hAnsi="Garamond"/>
          <w:sz w:val="24"/>
          <w:szCs w:val="24"/>
        </w:rPr>
        <w:t xml:space="preserve"> gjithashtu, për Punëdhënësin, se ai ka burime të mjaftueshme financimi për të përmbushur kërkesat e fluksit të parave për punët aktualisht në vazhdim dhe për angazhimet e ardhshme të kontratës.</w:t>
      </w:r>
    </w:p>
    <w:p w14:paraId="6EFA7089"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xml:space="preserve">- Bilancet e audituara ose, nëse nuk kërkohet nga ligjet e vendit të Ofertuesit, pasqyrat e tjera financiare të pranueshme nga </w:t>
      </w:r>
      <w:r w:rsidRPr="00D93D3F">
        <w:rPr>
          <w:rFonts w:ascii="Garamond" w:hAnsi="Garamond"/>
          <w:sz w:val="24"/>
          <w:szCs w:val="24"/>
        </w:rPr>
        <w:t>Punëdhënësi, për 5 vjetët e fundit (pesë vjetët: 2018, 2019, 2020, 2021, 2022) duhet të dorëzohen dhe duhet të demonstrojnë qëndrueshmërinë aktuale të pozicionit financiar të Ofertuesit</w:t>
      </w:r>
      <w:r w:rsidRPr="00636985">
        <w:rPr>
          <w:rFonts w:ascii="Garamond" w:hAnsi="Garamond"/>
          <w:sz w:val="24"/>
          <w:szCs w:val="24"/>
        </w:rPr>
        <w:t xml:space="preserve"> dhe tregon fitimin e tij të ardhshëm e afatgjatë.</w:t>
      </w:r>
    </w:p>
    <w:p w14:paraId="6EFA708A"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lastRenderedPageBreak/>
        <w:t>Qarkullimi mesatar vjetor minimal i ndërtimit prej 387 000 000 lekë</w:t>
      </w:r>
      <w:r>
        <w:rPr>
          <w:rFonts w:ascii="Garamond" w:hAnsi="Garamond"/>
          <w:sz w:val="24"/>
          <w:szCs w:val="24"/>
        </w:rPr>
        <w:t>sh</w:t>
      </w:r>
      <w:r w:rsidRPr="00636985">
        <w:rPr>
          <w:rFonts w:ascii="Garamond" w:hAnsi="Garamond"/>
          <w:sz w:val="24"/>
          <w:szCs w:val="24"/>
        </w:rPr>
        <w:t xml:space="preserve"> i llogaritur si totali i pagesave të vërtetuara të marra për kontratat në vazhdim dhe/ose të përfunduara brenda 5 (pesë) v</w:t>
      </w:r>
      <w:r>
        <w:rPr>
          <w:rFonts w:ascii="Garamond" w:hAnsi="Garamond"/>
          <w:sz w:val="24"/>
          <w:szCs w:val="24"/>
        </w:rPr>
        <w:t>jetëve</w:t>
      </w:r>
      <w:r w:rsidRPr="00636985">
        <w:rPr>
          <w:rFonts w:ascii="Garamond" w:hAnsi="Garamond"/>
          <w:sz w:val="24"/>
          <w:szCs w:val="24"/>
        </w:rPr>
        <w:t xml:space="preserve"> të fundit (pesë v</w:t>
      </w:r>
      <w:r>
        <w:rPr>
          <w:rFonts w:ascii="Garamond" w:hAnsi="Garamond"/>
          <w:sz w:val="24"/>
          <w:szCs w:val="24"/>
        </w:rPr>
        <w:t>jetët</w:t>
      </w:r>
      <w:r w:rsidRPr="00636985">
        <w:rPr>
          <w:rFonts w:ascii="Garamond" w:hAnsi="Garamond"/>
          <w:sz w:val="24"/>
          <w:szCs w:val="24"/>
        </w:rPr>
        <w:t>: 2018, 2019, 2020, 2021, 2022) pjesëtuar me 5.</w:t>
      </w:r>
    </w:p>
    <w:p w14:paraId="6EFA708B"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Përvojë në kontratat e ndërtimit në rolin e kontraktorit kryesor, anëtarit të JV-së, nënkontraktorit ose kontraktorit drejtues për të paktën 5 (pesë) v</w:t>
      </w:r>
      <w:r>
        <w:rPr>
          <w:rFonts w:ascii="Garamond" w:hAnsi="Garamond"/>
          <w:sz w:val="24"/>
          <w:szCs w:val="24"/>
        </w:rPr>
        <w:t>jetët</w:t>
      </w:r>
      <w:r w:rsidRPr="00636985">
        <w:rPr>
          <w:rFonts w:ascii="Garamond" w:hAnsi="Garamond"/>
          <w:sz w:val="24"/>
          <w:szCs w:val="24"/>
        </w:rPr>
        <w:t xml:space="preserve"> e fundit, duke filluar nga 1 janar 2018</w:t>
      </w:r>
      <w:r>
        <w:rPr>
          <w:rFonts w:ascii="Garamond" w:hAnsi="Garamond"/>
          <w:sz w:val="24"/>
          <w:szCs w:val="24"/>
        </w:rPr>
        <w:t>.</w:t>
      </w:r>
    </w:p>
    <w:p w14:paraId="6EFA708C"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Një numër minimal i kontratave të ngjashme të specifikuara më poshtë</w:t>
      </w:r>
      <w:r>
        <w:rPr>
          <w:rFonts w:ascii="Garamond" w:hAnsi="Garamond"/>
          <w:sz w:val="24"/>
          <w:szCs w:val="24"/>
        </w:rPr>
        <w:t>,</w:t>
      </w:r>
      <w:r w:rsidRPr="00636985">
        <w:rPr>
          <w:rFonts w:ascii="Garamond" w:hAnsi="Garamond"/>
          <w:sz w:val="24"/>
          <w:szCs w:val="24"/>
        </w:rPr>
        <w:t xml:space="preserve"> që janë përfunduar në mënyrë të kënaqshme dhe të konsiderueshme si kontraktor kryesor, anëtar i sipërmarrjes së përbashkët, kontraktues menaxhues midis 1 janarit 2018 dhe afatit të dorëzimit të ofertës dhe që përmbushin kriteret e mëposhtme: 1 kontratë minimale 155,000,000 lekë (përfshirë TVSH</w:t>
      </w:r>
      <w:r>
        <w:rPr>
          <w:rFonts w:ascii="Garamond" w:hAnsi="Garamond"/>
          <w:sz w:val="24"/>
          <w:szCs w:val="24"/>
        </w:rPr>
        <w:t>-në</w:t>
      </w:r>
      <w:r w:rsidRPr="00636985">
        <w:rPr>
          <w:rFonts w:ascii="Garamond" w:hAnsi="Garamond"/>
          <w:sz w:val="24"/>
          <w:szCs w:val="24"/>
        </w:rPr>
        <w:t>) për ndërtimin/re</w:t>
      </w:r>
      <w:r>
        <w:rPr>
          <w:rFonts w:ascii="Garamond" w:hAnsi="Garamond"/>
          <w:sz w:val="24"/>
          <w:szCs w:val="24"/>
        </w:rPr>
        <w:t>h</w:t>
      </w:r>
      <w:r w:rsidRPr="00636985">
        <w:rPr>
          <w:rFonts w:ascii="Garamond" w:hAnsi="Garamond"/>
          <w:sz w:val="24"/>
          <w:szCs w:val="24"/>
        </w:rPr>
        <w:t>abilitimin e objekteve publike</w:t>
      </w:r>
      <w:r>
        <w:rPr>
          <w:rFonts w:ascii="Garamond" w:hAnsi="Garamond"/>
          <w:sz w:val="24"/>
          <w:szCs w:val="24"/>
        </w:rPr>
        <w:t>,</w:t>
      </w:r>
      <w:r w:rsidRPr="00636985">
        <w:rPr>
          <w:rFonts w:ascii="Garamond" w:hAnsi="Garamond"/>
          <w:sz w:val="24"/>
          <w:szCs w:val="24"/>
        </w:rPr>
        <w:t xml:space="preserve"> që kanë përfunduar me sukses dhe në mënyrë thelbësore</w:t>
      </w:r>
      <w:r>
        <w:rPr>
          <w:rFonts w:ascii="Garamond" w:hAnsi="Garamond"/>
          <w:sz w:val="24"/>
          <w:szCs w:val="24"/>
        </w:rPr>
        <w:t>.</w:t>
      </w:r>
    </w:p>
    <w:p w14:paraId="6EFA708D"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xml:space="preserve">- Për sa më sipër dhe çdo kontratë tjetër të përfunduar dhe në zbatim si kontraktor kryesor, anëtar i sipërmarrjes së përbashkët, kontraktor menaxhues ose nënkontraktor midis 1 janarit 2018 dhe afatit të dorëzimit të aplikimit, një përvojë minimale ndërtimi në aktivitetet kryesore të mëposhtme të përfunduara me sukses: </w:t>
      </w:r>
      <w:r w:rsidRPr="00A06209">
        <w:rPr>
          <w:rFonts w:ascii="Garamond" w:hAnsi="Garamond"/>
          <w:sz w:val="24"/>
          <w:szCs w:val="24"/>
        </w:rPr>
        <w:t>fv top shield natural kati marmoleum² (2</w:t>
      </w:r>
      <w:r>
        <w:rPr>
          <w:rFonts w:ascii="Garamond" w:hAnsi="Garamond"/>
          <w:sz w:val="24"/>
          <w:szCs w:val="24"/>
        </w:rPr>
        <w:t>,5 mm), 100% natyral, anti</w:t>
      </w:r>
      <w:r w:rsidRPr="00636985">
        <w:rPr>
          <w:rFonts w:ascii="Garamond" w:hAnsi="Garamond"/>
          <w:sz w:val="24"/>
          <w:szCs w:val="24"/>
        </w:rPr>
        <w:t>alergjik dhe antibakterial (përfshirë pastrimin dhe larjen e sipërfaqes së instalimit, shtresë primer, shtresë vetëniveluese, ngjitës, shtresë marmoleum dhe shirit saldimi) 1800 m katror</w:t>
      </w:r>
      <w:r>
        <w:rPr>
          <w:rFonts w:ascii="Garamond" w:hAnsi="Garamond"/>
          <w:sz w:val="24"/>
          <w:szCs w:val="24"/>
        </w:rPr>
        <w:t>.</w:t>
      </w:r>
    </w:p>
    <w:p w14:paraId="6EFA708E"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Për kontratat në thelb të përfunduara dhe në zbatim si kontraktor kryesor, anëtar i sipërmarrjes së përbashkët ose nënkontraktor midis 1 janarit 2018 dhe afatit të dorëzimit të aplikacionit, përvojë në menaxhimin e rreziqeve dhe ndikimeve të ES</w:t>
      </w:r>
      <w:r>
        <w:rPr>
          <w:rFonts w:ascii="Garamond" w:hAnsi="Garamond"/>
          <w:sz w:val="24"/>
          <w:szCs w:val="24"/>
        </w:rPr>
        <w:t>-së</w:t>
      </w:r>
      <w:r w:rsidRPr="00636985">
        <w:rPr>
          <w:rFonts w:ascii="Garamond" w:hAnsi="Garamond"/>
          <w:sz w:val="24"/>
          <w:szCs w:val="24"/>
        </w:rPr>
        <w:t xml:space="preserve"> në aspektet e mëposhtme: punësimi, menaxhimi i mbetjeve, zhurma, trafiku, shëndeti në punë dhe siguria, aksidentet, cilësia e ujit, emetimi i ajrit, infrastruktura rrugore dhe cilësia e tokës.</w:t>
      </w:r>
      <w:bookmarkStart w:id="0" w:name="_Toc63331100"/>
    </w:p>
    <w:p w14:paraId="6EFA708F" w14:textId="77777777" w:rsidR="00AF355D" w:rsidRPr="00636985" w:rsidRDefault="00AF355D" w:rsidP="00AF355D">
      <w:pPr>
        <w:spacing w:after="0"/>
        <w:ind w:firstLine="288"/>
        <w:jc w:val="both"/>
        <w:rPr>
          <w:rFonts w:ascii="Garamond" w:hAnsi="Garamond"/>
          <w:sz w:val="24"/>
          <w:szCs w:val="24"/>
        </w:rPr>
      </w:pPr>
      <w:bookmarkStart w:id="1" w:name="_Toc442271839"/>
      <w:bookmarkStart w:id="2" w:name="_Toc446329275"/>
      <w:bookmarkEnd w:id="0"/>
      <w:r w:rsidRPr="00636985">
        <w:rPr>
          <w:rFonts w:ascii="Garamond" w:hAnsi="Garamond"/>
          <w:b/>
          <w:sz w:val="24"/>
          <w:szCs w:val="24"/>
        </w:rPr>
        <w:t>Personeli</w:t>
      </w:r>
    </w:p>
    <w:p w14:paraId="6EFA7090"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Ofertuesi duhet të demonstrojë se ka personel për pozicionet kyçe që plotësojnë kërkesat e mëposhtme:</w:t>
      </w:r>
    </w:p>
    <w:p w14:paraId="6EFA7091" w14:textId="77777777" w:rsidR="00AF355D" w:rsidRPr="00636985" w:rsidRDefault="00AF355D" w:rsidP="00AF355D">
      <w:pPr>
        <w:spacing w:after="0"/>
        <w:ind w:firstLine="288"/>
        <w:jc w:val="both"/>
        <w:rPr>
          <w:rFonts w:ascii="Garamond" w:hAnsi="Garamond"/>
          <w:sz w:val="24"/>
          <w:szCs w:val="24"/>
        </w:rPr>
      </w:pPr>
    </w:p>
    <w:tbl>
      <w:tblPr>
        <w:tblW w:w="7644" w:type="dxa"/>
        <w:tblInd w:w="8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70"/>
        <w:gridCol w:w="4806"/>
        <w:gridCol w:w="2268"/>
      </w:tblGrid>
      <w:tr w:rsidR="00AF355D" w:rsidRPr="00636985" w14:paraId="6EFA7095" w14:textId="77777777" w:rsidTr="00AF355D">
        <w:trPr>
          <w:trHeight w:val="20"/>
        </w:trPr>
        <w:tc>
          <w:tcPr>
            <w:tcW w:w="570" w:type="dxa"/>
            <w:tcBorders>
              <w:bottom w:val="single" w:sz="6" w:space="0" w:color="auto"/>
            </w:tcBorders>
            <w:shd w:val="clear" w:color="auto" w:fill="D9D9D9"/>
            <w:vAlign w:val="center"/>
          </w:tcPr>
          <w:p w14:paraId="6EFA7092" w14:textId="77777777" w:rsidR="00AF355D" w:rsidRPr="00636985" w:rsidRDefault="00AF355D" w:rsidP="00AF355D">
            <w:pPr>
              <w:spacing w:after="0"/>
              <w:jc w:val="both"/>
              <w:rPr>
                <w:rFonts w:ascii="Garamond" w:hAnsi="Garamond"/>
                <w:b/>
                <w:sz w:val="20"/>
                <w:szCs w:val="20"/>
              </w:rPr>
            </w:pPr>
            <w:r w:rsidRPr="00636985">
              <w:rPr>
                <w:rFonts w:ascii="Garamond" w:hAnsi="Garamond"/>
                <w:b/>
                <w:sz w:val="20"/>
                <w:szCs w:val="20"/>
              </w:rPr>
              <w:t>Nr.</w:t>
            </w:r>
          </w:p>
        </w:tc>
        <w:tc>
          <w:tcPr>
            <w:tcW w:w="4806" w:type="dxa"/>
            <w:tcBorders>
              <w:bottom w:val="single" w:sz="6" w:space="0" w:color="auto"/>
            </w:tcBorders>
            <w:shd w:val="clear" w:color="auto" w:fill="D9D9D9"/>
            <w:vAlign w:val="center"/>
          </w:tcPr>
          <w:p w14:paraId="6EFA7093" w14:textId="77777777" w:rsidR="00AF355D" w:rsidRPr="00636985" w:rsidRDefault="00AF355D" w:rsidP="00AF355D">
            <w:pPr>
              <w:spacing w:after="0"/>
              <w:jc w:val="both"/>
              <w:rPr>
                <w:rFonts w:ascii="Garamond" w:hAnsi="Garamond"/>
                <w:b/>
                <w:sz w:val="20"/>
                <w:szCs w:val="20"/>
              </w:rPr>
            </w:pPr>
            <w:r w:rsidRPr="00636985">
              <w:rPr>
                <w:rFonts w:ascii="Garamond" w:hAnsi="Garamond"/>
                <w:b/>
                <w:sz w:val="20"/>
                <w:szCs w:val="20"/>
              </w:rPr>
              <w:t>Pozicioni</w:t>
            </w:r>
          </w:p>
        </w:tc>
        <w:tc>
          <w:tcPr>
            <w:tcW w:w="2268" w:type="dxa"/>
            <w:tcBorders>
              <w:bottom w:val="single" w:sz="6" w:space="0" w:color="auto"/>
            </w:tcBorders>
            <w:shd w:val="clear" w:color="auto" w:fill="D9D9D9"/>
            <w:vAlign w:val="center"/>
          </w:tcPr>
          <w:p w14:paraId="6EFA7094" w14:textId="77777777" w:rsidR="00AF355D" w:rsidRPr="00636985" w:rsidRDefault="00AF355D" w:rsidP="00AF355D">
            <w:pPr>
              <w:spacing w:after="0"/>
              <w:jc w:val="both"/>
              <w:rPr>
                <w:rFonts w:ascii="Garamond" w:hAnsi="Garamond"/>
                <w:b/>
                <w:sz w:val="20"/>
                <w:szCs w:val="20"/>
              </w:rPr>
            </w:pPr>
            <w:r w:rsidRPr="00636985">
              <w:rPr>
                <w:rFonts w:ascii="Garamond" w:hAnsi="Garamond"/>
                <w:b/>
                <w:sz w:val="20"/>
                <w:szCs w:val="20"/>
              </w:rPr>
              <w:t xml:space="preserve">Numri i personelit </w:t>
            </w:r>
          </w:p>
        </w:tc>
      </w:tr>
      <w:tr w:rsidR="00AF355D" w:rsidRPr="00636985" w14:paraId="6EFA7099" w14:textId="77777777" w:rsidTr="00AF355D">
        <w:trPr>
          <w:trHeight w:val="20"/>
        </w:trPr>
        <w:tc>
          <w:tcPr>
            <w:tcW w:w="570" w:type="dxa"/>
            <w:tcBorders>
              <w:top w:val="single" w:sz="6" w:space="0" w:color="auto"/>
              <w:bottom w:val="dotted" w:sz="4" w:space="0" w:color="auto"/>
            </w:tcBorders>
          </w:tcPr>
          <w:p w14:paraId="6EFA7096"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1</w:t>
            </w:r>
          </w:p>
        </w:tc>
        <w:tc>
          <w:tcPr>
            <w:tcW w:w="4806" w:type="dxa"/>
            <w:tcBorders>
              <w:top w:val="single" w:sz="6" w:space="0" w:color="auto"/>
              <w:bottom w:val="dotted" w:sz="4" w:space="0" w:color="auto"/>
            </w:tcBorders>
          </w:tcPr>
          <w:p w14:paraId="6EFA7097"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Menaxher i Projektit</w:t>
            </w:r>
          </w:p>
        </w:tc>
        <w:tc>
          <w:tcPr>
            <w:tcW w:w="2268" w:type="dxa"/>
            <w:tcBorders>
              <w:top w:val="single" w:sz="6" w:space="0" w:color="auto"/>
              <w:bottom w:val="dotted" w:sz="4" w:space="0" w:color="auto"/>
            </w:tcBorders>
          </w:tcPr>
          <w:p w14:paraId="6EFA7098"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1</w:t>
            </w:r>
          </w:p>
        </w:tc>
      </w:tr>
      <w:tr w:rsidR="00AF355D" w:rsidRPr="00636985" w14:paraId="6EFA709D" w14:textId="77777777" w:rsidTr="00AF355D">
        <w:trPr>
          <w:trHeight w:val="20"/>
        </w:trPr>
        <w:tc>
          <w:tcPr>
            <w:tcW w:w="570" w:type="dxa"/>
            <w:tcBorders>
              <w:top w:val="dotted" w:sz="4" w:space="0" w:color="auto"/>
              <w:bottom w:val="dotted" w:sz="4" w:space="0" w:color="auto"/>
            </w:tcBorders>
          </w:tcPr>
          <w:p w14:paraId="6EFA709A"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2</w:t>
            </w:r>
          </w:p>
        </w:tc>
        <w:tc>
          <w:tcPr>
            <w:tcW w:w="4806" w:type="dxa"/>
            <w:tcBorders>
              <w:top w:val="dotted" w:sz="4" w:space="0" w:color="auto"/>
              <w:bottom w:val="dotted" w:sz="4" w:space="0" w:color="auto"/>
            </w:tcBorders>
          </w:tcPr>
          <w:p w14:paraId="6EFA709B"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Manaxher kantieri</w:t>
            </w:r>
          </w:p>
        </w:tc>
        <w:tc>
          <w:tcPr>
            <w:tcW w:w="2268" w:type="dxa"/>
            <w:tcBorders>
              <w:top w:val="dotted" w:sz="4" w:space="0" w:color="auto"/>
              <w:bottom w:val="dotted" w:sz="4" w:space="0" w:color="auto"/>
            </w:tcBorders>
          </w:tcPr>
          <w:p w14:paraId="6EFA709C"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1</w:t>
            </w:r>
          </w:p>
        </w:tc>
      </w:tr>
      <w:tr w:rsidR="00AF355D" w:rsidRPr="00636985" w14:paraId="6EFA70A1" w14:textId="77777777" w:rsidTr="00AF355D">
        <w:trPr>
          <w:trHeight w:val="20"/>
        </w:trPr>
        <w:tc>
          <w:tcPr>
            <w:tcW w:w="570" w:type="dxa"/>
            <w:tcBorders>
              <w:top w:val="dotted" w:sz="4" w:space="0" w:color="auto"/>
              <w:bottom w:val="dotted" w:sz="4" w:space="0" w:color="auto"/>
            </w:tcBorders>
          </w:tcPr>
          <w:p w14:paraId="6EFA709E"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3</w:t>
            </w:r>
          </w:p>
        </w:tc>
        <w:tc>
          <w:tcPr>
            <w:tcW w:w="4806" w:type="dxa"/>
            <w:tcBorders>
              <w:top w:val="dotted" w:sz="4" w:space="0" w:color="auto"/>
              <w:bottom w:val="dotted" w:sz="4" w:space="0" w:color="auto"/>
            </w:tcBorders>
          </w:tcPr>
          <w:p w14:paraId="6EFA709F"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Inxhinier i kantierit civil</w:t>
            </w:r>
          </w:p>
        </w:tc>
        <w:tc>
          <w:tcPr>
            <w:tcW w:w="2268" w:type="dxa"/>
            <w:tcBorders>
              <w:top w:val="dotted" w:sz="4" w:space="0" w:color="auto"/>
              <w:bottom w:val="dotted" w:sz="4" w:space="0" w:color="auto"/>
            </w:tcBorders>
          </w:tcPr>
          <w:p w14:paraId="6EFA70A0"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1</w:t>
            </w:r>
          </w:p>
        </w:tc>
      </w:tr>
      <w:tr w:rsidR="00AF355D" w:rsidRPr="00636985" w14:paraId="6EFA70A5" w14:textId="77777777" w:rsidTr="00AF355D">
        <w:trPr>
          <w:trHeight w:val="20"/>
        </w:trPr>
        <w:tc>
          <w:tcPr>
            <w:tcW w:w="570" w:type="dxa"/>
            <w:tcBorders>
              <w:top w:val="dotted" w:sz="4" w:space="0" w:color="auto"/>
              <w:bottom w:val="dotted" w:sz="4" w:space="0" w:color="auto"/>
            </w:tcBorders>
          </w:tcPr>
          <w:p w14:paraId="6EFA70A2"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4</w:t>
            </w:r>
          </w:p>
        </w:tc>
        <w:tc>
          <w:tcPr>
            <w:tcW w:w="4806" w:type="dxa"/>
            <w:tcBorders>
              <w:top w:val="dotted" w:sz="4" w:space="0" w:color="auto"/>
              <w:bottom w:val="dotted" w:sz="4" w:space="0" w:color="auto"/>
            </w:tcBorders>
          </w:tcPr>
          <w:p w14:paraId="6EFA70A3"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Inxhinier i kantierit elektrik</w:t>
            </w:r>
          </w:p>
        </w:tc>
        <w:tc>
          <w:tcPr>
            <w:tcW w:w="2268" w:type="dxa"/>
            <w:tcBorders>
              <w:top w:val="dotted" w:sz="4" w:space="0" w:color="auto"/>
              <w:bottom w:val="dotted" w:sz="4" w:space="0" w:color="auto"/>
            </w:tcBorders>
          </w:tcPr>
          <w:p w14:paraId="6EFA70A4"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1</w:t>
            </w:r>
          </w:p>
        </w:tc>
      </w:tr>
      <w:tr w:rsidR="00AF355D" w:rsidRPr="00636985" w14:paraId="6EFA70A9" w14:textId="77777777" w:rsidTr="00AF355D">
        <w:trPr>
          <w:trHeight w:val="20"/>
        </w:trPr>
        <w:tc>
          <w:tcPr>
            <w:tcW w:w="570" w:type="dxa"/>
            <w:tcBorders>
              <w:top w:val="dotted" w:sz="4" w:space="0" w:color="auto"/>
              <w:bottom w:val="dotted" w:sz="4" w:space="0" w:color="auto"/>
            </w:tcBorders>
          </w:tcPr>
          <w:p w14:paraId="6EFA70A6"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5</w:t>
            </w:r>
          </w:p>
        </w:tc>
        <w:tc>
          <w:tcPr>
            <w:tcW w:w="4806" w:type="dxa"/>
            <w:tcBorders>
              <w:top w:val="dotted" w:sz="4" w:space="0" w:color="auto"/>
              <w:bottom w:val="dotted" w:sz="4" w:space="0" w:color="auto"/>
            </w:tcBorders>
          </w:tcPr>
          <w:p w14:paraId="6EFA70A7"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Inxhinier i kantierit</w:t>
            </w:r>
          </w:p>
        </w:tc>
        <w:tc>
          <w:tcPr>
            <w:tcW w:w="2268" w:type="dxa"/>
            <w:tcBorders>
              <w:top w:val="dotted" w:sz="4" w:space="0" w:color="auto"/>
              <w:bottom w:val="dotted" w:sz="4" w:space="0" w:color="auto"/>
            </w:tcBorders>
          </w:tcPr>
          <w:p w14:paraId="6EFA70A8"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1</w:t>
            </w:r>
          </w:p>
        </w:tc>
      </w:tr>
      <w:tr w:rsidR="00AF355D" w:rsidRPr="00636985" w14:paraId="6EFA70AD" w14:textId="77777777" w:rsidTr="00AF355D">
        <w:trPr>
          <w:trHeight w:val="20"/>
        </w:trPr>
        <w:tc>
          <w:tcPr>
            <w:tcW w:w="570" w:type="dxa"/>
            <w:tcBorders>
              <w:top w:val="dotted" w:sz="4" w:space="0" w:color="auto"/>
              <w:bottom w:val="dotted" w:sz="4" w:space="0" w:color="auto"/>
            </w:tcBorders>
          </w:tcPr>
          <w:p w14:paraId="6EFA70AA"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6</w:t>
            </w:r>
          </w:p>
        </w:tc>
        <w:tc>
          <w:tcPr>
            <w:tcW w:w="4806" w:type="dxa"/>
            <w:tcBorders>
              <w:top w:val="dotted" w:sz="4" w:space="0" w:color="auto"/>
              <w:bottom w:val="dotted" w:sz="4" w:space="0" w:color="auto"/>
            </w:tcBorders>
          </w:tcPr>
          <w:p w14:paraId="6EFA70AB"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Topograf i vendit</w:t>
            </w:r>
          </w:p>
        </w:tc>
        <w:tc>
          <w:tcPr>
            <w:tcW w:w="2268" w:type="dxa"/>
            <w:tcBorders>
              <w:top w:val="dotted" w:sz="4" w:space="0" w:color="auto"/>
              <w:bottom w:val="dotted" w:sz="4" w:space="0" w:color="auto"/>
            </w:tcBorders>
          </w:tcPr>
          <w:p w14:paraId="6EFA70AC"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1</w:t>
            </w:r>
          </w:p>
        </w:tc>
      </w:tr>
      <w:tr w:rsidR="00AF355D" w:rsidRPr="00636985" w14:paraId="6EFA70B1" w14:textId="77777777" w:rsidTr="00AF355D">
        <w:trPr>
          <w:trHeight w:val="20"/>
        </w:trPr>
        <w:tc>
          <w:tcPr>
            <w:tcW w:w="570" w:type="dxa"/>
            <w:tcBorders>
              <w:top w:val="dotted" w:sz="4" w:space="0" w:color="auto"/>
              <w:bottom w:val="dotted" w:sz="4" w:space="0" w:color="auto"/>
            </w:tcBorders>
          </w:tcPr>
          <w:p w14:paraId="6EFA70AE"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7</w:t>
            </w:r>
          </w:p>
        </w:tc>
        <w:tc>
          <w:tcPr>
            <w:tcW w:w="4806" w:type="dxa"/>
            <w:tcBorders>
              <w:top w:val="dotted" w:sz="4" w:space="0" w:color="auto"/>
              <w:bottom w:val="dotted" w:sz="4" w:space="0" w:color="auto"/>
            </w:tcBorders>
          </w:tcPr>
          <w:p w14:paraId="6EFA70AF"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Koordinatori i sigurisë së vendit</w:t>
            </w:r>
          </w:p>
        </w:tc>
        <w:tc>
          <w:tcPr>
            <w:tcW w:w="2268" w:type="dxa"/>
            <w:tcBorders>
              <w:top w:val="dotted" w:sz="4" w:space="0" w:color="auto"/>
              <w:bottom w:val="dotted" w:sz="4" w:space="0" w:color="auto"/>
            </w:tcBorders>
          </w:tcPr>
          <w:p w14:paraId="6EFA70B0"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1</w:t>
            </w:r>
          </w:p>
        </w:tc>
      </w:tr>
      <w:tr w:rsidR="00AF355D" w:rsidRPr="00636985" w14:paraId="6EFA70B5" w14:textId="77777777" w:rsidTr="00AF355D">
        <w:trPr>
          <w:trHeight w:val="20"/>
        </w:trPr>
        <w:tc>
          <w:tcPr>
            <w:tcW w:w="570" w:type="dxa"/>
            <w:tcBorders>
              <w:top w:val="dotted" w:sz="4" w:space="0" w:color="auto"/>
              <w:bottom w:val="double" w:sz="4" w:space="0" w:color="auto"/>
            </w:tcBorders>
          </w:tcPr>
          <w:p w14:paraId="6EFA70B2"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8</w:t>
            </w:r>
          </w:p>
        </w:tc>
        <w:tc>
          <w:tcPr>
            <w:tcW w:w="4806" w:type="dxa"/>
            <w:tcBorders>
              <w:top w:val="dotted" w:sz="4" w:space="0" w:color="auto"/>
              <w:bottom w:val="double" w:sz="4" w:space="0" w:color="auto"/>
            </w:tcBorders>
          </w:tcPr>
          <w:p w14:paraId="6EFA70B3"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Përgjegjësi i përgjithshëm</w:t>
            </w:r>
          </w:p>
        </w:tc>
        <w:tc>
          <w:tcPr>
            <w:tcW w:w="2268" w:type="dxa"/>
            <w:tcBorders>
              <w:top w:val="dotted" w:sz="4" w:space="0" w:color="auto"/>
              <w:bottom w:val="double" w:sz="4" w:space="0" w:color="auto"/>
            </w:tcBorders>
          </w:tcPr>
          <w:p w14:paraId="6EFA70B4"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1</w:t>
            </w:r>
          </w:p>
        </w:tc>
      </w:tr>
    </w:tbl>
    <w:p w14:paraId="6EFA70B6" w14:textId="77777777" w:rsidR="00AF355D" w:rsidRPr="00636985" w:rsidRDefault="00AF355D" w:rsidP="00AF355D">
      <w:pPr>
        <w:spacing w:after="0"/>
        <w:ind w:firstLine="288"/>
        <w:jc w:val="both"/>
        <w:rPr>
          <w:rFonts w:ascii="Garamond" w:hAnsi="Garamond"/>
          <w:sz w:val="24"/>
          <w:szCs w:val="24"/>
        </w:rPr>
      </w:pPr>
    </w:p>
    <w:p w14:paraId="6EFA70B7" w14:textId="77777777" w:rsidR="00AF355D" w:rsidRPr="00636985" w:rsidRDefault="00AF355D" w:rsidP="00AF355D">
      <w:pPr>
        <w:spacing w:after="0"/>
        <w:ind w:firstLine="288"/>
        <w:jc w:val="both"/>
        <w:rPr>
          <w:rFonts w:ascii="Garamond" w:hAnsi="Garamond"/>
          <w:i/>
          <w:sz w:val="24"/>
          <w:szCs w:val="24"/>
        </w:rPr>
      </w:pPr>
      <w:r w:rsidRPr="00636985">
        <w:rPr>
          <w:rFonts w:ascii="Garamond" w:hAnsi="Garamond"/>
          <w:i/>
          <w:sz w:val="24"/>
          <w:szCs w:val="24"/>
        </w:rPr>
        <w:t>Kualifikimet e kërkuara për personelin në pozicionin kyç janë dhënë më poshtë:</w:t>
      </w:r>
    </w:p>
    <w:p w14:paraId="6EFA70B8"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b/>
          <w:sz w:val="24"/>
          <w:szCs w:val="24"/>
        </w:rPr>
        <w:t>Menaxheri i Projektit</w:t>
      </w:r>
      <w:r>
        <w:rPr>
          <w:rFonts w:ascii="Garamond" w:hAnsi="Garamond"/>
          <w:sz w:val="24"/>
          <w:szCs w:val="24"/>
        </w:rPr>
        <w:t>:</w:t>
      </w:r>
      <w:r w:rsidRPr="00636985">
        <w:rPr>
          <w:rFonts w:ascii="Garamond" w:hAnsi="Garamond"/>
          <w:sz w:val="24"/>
          <w:szCs w:val="24"/>
        </w:rPr>
        <w:t xml:space="preserve"> Msc</w:t>
      </w:r>
      <w:r>
        <w:rPr>
          <w:rFonts w:ascii="Garamond" w:hAnsi="Garamond"/>
          <w:sz w:val="24"/>
          <w:szCs w:val="24"/>
        </w:rPr>
        <w:t>.</w:t>
      </w:r>
      <w:r w:rsidRPr="00636985">
        <w:rPr>
          <w:rFonts w:ascii="Garamond" w:hAnsi="Garamond"/>
          <w:sz w:val="24"/>
          <w:szCs w:val="24"/>
        </w:rPr>
        <w:t xml:space="preserve"> në inxhinieri ndërtimi</w:t>
      </w:r>
      <w:r>
        <w:rPr>
          <w:rFonts w:ascii="Garamond" w:hAnsi="Garamond"/>
          <w:sz w:val="24"/>
          <w:szCs w:val="24"/>
        </w:rPr>
        <w:t>,</w:t>
      </w:r>
      <w:r w:rsidRPr="00636985">
        <w:rPr>
          <w:rFonts w:ascii="Garamond" w:hAnsi="Garamond"/>
          <w:sz w:val="24"/>
          <w:szCs w:val="24"/>
        </w:rPr>
        <w:t xml:space="preserve"> me ekspertizë të paktën 10 vjet në punimet e ndërtimit</w:t>
      </w:r>
      <w:r>
        <w:rPr>
          <w:rFonts w:ascii="Garamond" w:hAnsi="Garamond"/>
          <w:sz w:val="24"/>
          <w:szCs w:val="24"/>
        </w:rPr>
        <w:t>,</w:t>
      </w:r>
      <w:r w:rsidRPr="00636985">
        <w:rPr>
          <w:rFonts w:ascii="Garamond" w:hAnsi="Garamond"/>
          <w:sz w:val="24"/>
          <w:szCs w:val="24"/>
        </w:rPr>
        <w:t xml:space="preserve"> me minimumi 3 kontrata përvojë në kontratat FIDIC</w:t>
      </w:r>
      <w:r>
        <w:rPr>
          <w:rFonts w:ascii="Garamond" w:hAnsi="Garamond"/>
          <w:sz w:val="24"/>
          <w:szCs w:val="24"/>
        </w:rPr>
        <w:t>.</w:t>
      </w:r>
    </w:p>
    <w:p w14:paraId="6EFA70B9"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b/>
          <w:sz w:val="24"/>
          <w:szCs w:val="24"/>
        </w:rPr>
        <w:t>Menaxher i kantierit</w:t>
      </w:r>
      <w:r>
        <w:rPr>
          <w:rFonts w:ascii="Garamond" w:hAnsi="Garamond"/>
          <w:sz w:val="24"/>
          <w:szCs w:val="24"/>
        </w:rPr>
        <w:t>:</w:t>
      </w:r>
      <w:r w:rsidRPr="00636985">
        <w:rPr>
          <w:rFonts w:ascii="Garamond" w:hAnsi="Garamond"/>
          <w:sz w:val="24"/>
          <w:szCs w:val="24"/>
        </w:rPr>
        <w:t xml:space="preserve"> Msc</w:t>
      </w:r>
      <w:r>
        <w:rPr>
          <w:rFonts w:ascii="Garamond" w:hAnsi="Garamond"/>
          <w:sz w:val="24"/>
          <w:szCs w:val="24"/>
        </w:rPr>
        <w:t>.</w:t>
      </w:r>
      <w:r w:rsidRPr="00636985">
        <w:rPr>
          <w:rFonts w:ascii="Garamond" w:hAnsi="Garamond"/>
          <w:sz w:val="24"/>
          <w:szCs w:val="24"/>
        </w:rPr>
        <w:t xml:space="preserve"> në inxhinieri ndërtimi</w:t>
      </w:r>
      <w:r>
        <w:rPr>
          <w:rFonts w:ascii="Garamond" w:hAnsi="Garamond"/>
          <w:sz w:val="24"/>
          <w:szCs w:val="24"/>
        </w:rPr>
        <w:t>,</w:t>
      </w:r>
      <w:r w:rsidRPr="00636985">
        <w:rPr>
          <w:rFonts w:ascii="Garamond" w:hAnsi="Garamond"/>
          <w:sz w:val="24"/>
          <w:szCs w:val="24"/>
        </w:rPr>
        <w:t xml:space="preserve"> me ekspertizë të paktën 10 vjet në punimet e ndërtimit</w:t>
      </w:r>
      <w:r>
        <w:rPr>
          <w:rFonts w:ascii="Garamond" w:hAnsi="Garamond"/>
          <w:sz w:val="24"/>
          <w:szCs w:val="24"/>
        </w:rPr>
        <w:t>,</w:t>
      </w:r>
      <w:r w:rsidRPr="00636985">
        <w:rPr>
          <w:rFonts w:ascii="Garamond" w:hAnsi="Garamond"/>
          <w:sz w:val="24"/>
          <w:szCs w:val="24"/>
        </w:rPr>
        <w:t xml:space="preserve"> me minimumi 2 kontrata përvojë në kontratat FIDIC.</w:t>
      </w:r>
    </w:p>
    <w:p w14:paraId="6EFA70BA"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b/>
          <w:sz w:val="24"/>
          <w:szCs w:val="24"/>
        </w:rPr>
        <w:t>Inxhinier i kantierit</w:t>
      </w:r>
      <w:r>
        <w:rPr>
          <w:rFonts w:ascii="Garamond" w:hAnsi="Garamond"/>
          <w:sz w:val="24"/>
          <w:szCs w:val="24"/>
        </w:rPr>
        <w:t>:</w:t>
      </w:r>
      <w:r w:rsidRPr="00636985">
        <w:rPr>
          <w:rFonts w:ascii="Garamond" w:hAnsi="Garamond"/>
          <w:sz w:val="24"/>
          <w:szCs w:val="24"/>
        </w:rPr>
        <w:t xml:space="preserve"> Msc</w:t>
      </w:r>
      <w:r>
        <w:rPr>
          <w:rFonts w:ascii="Garamond" w:hAnsi="Garamond"/>
          <w:sz w:val="24"/>
          <w:szCs w:val="24"/>
        </w:rPr>
        <w:t>.</w:t>
      </w:r>
      <w:r w:rsidRPr="00636985">
        <w:rPr>
          <w:rFonts w:ascii="Garamond" w:hAnsi="Garamond"/>
          <w:sz w:val="24"/>
          <w:szCs w:val="24"/>
        </w:rPr>
        <w:t xml:space="preserve"> në inxhinieri ndërtimi</w:t>
      </w:r>
      <w:r>
        <w:rPr>
          <w:rFonts w:ascii="Garamond" w:hAnsi="Garamond"/>
          <w:sz w:val="24"/>
          <w:szCs w:val="24"/>
        </w:rPr>
        <w:t>,</w:t>
      </w:r>
      <w:r w:rsidRPr="00636985">
        <w:rPr>
          <w:rFonts w:ascii="Garamond" w:hAnsi="Garamond"/>
          <w:sz w:val="24"/>
          <w:szCs w:val="24"/>
        </w:rPr>
        <w:t xml:space="preserve"> me ekspertizë të paktën 10 vjet në ndërtimin e punimeve civile</w:t>
      </w:r>
      <w:r>
        <w:rPr>
          <w:rFonts w:ascii="Garamond" w:hAnsi="Garamond"/>
          <w:sz w:val="24"/>
          <w:szCs w:val="24"/>
        </w:rPr>
        <w:t>.</w:t>
      </w:r>
    </w:p>
    <w:p w14:paraId="6EFA70BB"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b/>
          <w:sz w:val="24"/>
          <w:szCs w:val="24"/>
        </w:rPr>
        <w:lastRenderedPageBreak/>
        <w:t>Inxhinier elektrik i kantierit</w:t>
      </w:r>
      <w:r>
        <w:rPr>
          <w:rFonts w:ascii="Garamond" w:hAnsi="Garamond"/>
          <w:sz w:val="24"/>
          <w:szCs w:val="24"/>
        </w:rPr>
        <w:t>:</w:t>
      </w:r>
      <w:r w:rsidRPr="00636985">
        <w:rPr>
          <w:rFonts w:ascii="Garamond" w:hAnsi="Garamond"/>
          <w:sz w:val="24"/>
          <w:szCs w:val="24"/>
        </w:rPr>
        <w:t xml:space="preserve"> Msc</w:t>
      </w:r>
      <w:r>
        <w:rPr>
          <w:rFonts w:ascii="Garamond" w:hAnsi="Garamond"/>
          <w:sz w:val="24"/>
          <w:szCs w:val="24"/>
        </w:rPr>
        <w:t>.</w:t>
      </w:r>
      <w:r w:rsidRPr="00636985">
        <w:rPr>
          <w:rFonts w:ascii="Garamond" w:hAnsi="Garamond"/>
          <w:sz w:val="24"/>
          <w:szCs w:val="24"/>
        </w:rPr>
        <w:t xml:space="preserve"> në inxhinieri elektrike</w:t>
      </w:r>
      <w:r>
        <w:rPr>
          <w:rFonts w:ascii="Garamond" w:hAnsi="Garamond"/>
          <w:sz w:val="24"/>
          <w:szCs w:val="24"/>
        </w:rPr>
        <w:t>,</w:t>
      </w:r>
      <w:r w:rsidRPr="00636985">
        <w:rPr>
          <w:rFonts w:ascii="Garamond" w:hAnsi="Garamond"/>
          <w:sz w:val="24"/>
          <w:szCs w:val="24"/>
        </w:rPr>
        <w:t xml:space="preserve"> me ekspertizë të paktën 10 vjet në punimet elektrike</w:t>
      </w:r>
      <w:r>
        <w:rPr>
          <w:rFonts w:ascii="Garamond" w:hAnsi="Garamond"/>
          <w:sz w:val="24"/>
          <w:szCs w:val="24"/>
        </w:rPr>
        <w:t>.</w:t>
      </w:r>
    </w:p>
    <w:p w14:paraId="6EFA70BC"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b/>
          <w:sz w:val="24"/>
          <w:szCs w:val="24"/>
        </w:rPr>
        <w:t>Inxhinier i kantierit</w:t>
      </w:r>
      <w:r>
        <w:rPr>
          <w:rFonts w:ascii="Garamond" w:hAnsi="Garamond"/>
          <w:sz w:val="24"/>
          <w:szCs w:val="24"/>
        </w:rPr>
        <w:t>:</w:t>
      </w:r>
      <w:r w:rsidRPr="00636985">
        <w:rPr>
          <w:rFonts w:ascii="Garamond" w:hAnsi="Garamond"/>
          <w:sz w:val="24"/>
          <w:szCs w:val="24"/>
        </w:rPr>
        <w:t xml:space="preserve"> Msc</w:t>
      </w:r>
      <w:r>
        <w:rPr>
          <w:rFonts w:ascii="Garamond" w:hAnsi="Garamond"/>
          <w:sz w:val="24"/>
          <w:szCs w:val="24"/>
        </w:rPr>
        <w:t>.</w:t>
      </w:r>
      <w:r w:rsidRPr="00636985">
        <w:rPr>
          <w:rFonts w:ascii="Garamond" w:hAnsi="Garamond"/>
          <w:sz w:val="24"/>
          <w:szCs w:val="24"/>
        </w:rPr>
        <w:t xml:space="preserve"> në inxhinieri mekanike</w:t>
      </w:r>
      <w:r>
        <w:rPr>
          <w:rFonts w:ascii="Garamond" w:hAnsi="Garamond"/>
          <w:sz w:val="24"/>
          <w:szCs w:val="24"/>
        </w:rPr>
        <w:t>,</w:t>
      </w:r>
      <w:r w:rsidRPr="00636985">
        <w:rPr>
          <w:rFonts w:ascii="Garamond" w:hAnsi="Garamond"/>
          <w:sz w:val="24"/>
          <w:szCs w:val="24"/>
        </w:rPr>
        <w:t xml:space="preserve"> me ekspertizë të paktën 10 vjet në punët mekanike</w:t>
      </w:r>
      <w:r>
        <w:rPr>
          <w:rFonts w:ascii="Garamond" w:hAnsi="Garamond"/>
          <w:sz w:val="24"/>
          <w:szCs w:val="24"/>
        </w:rPr>
        <w:t>.</w:t>
      </w:r>
    </w:p>
    <w:p w14:paraId="6EFA70BD"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b/>
          <w:sz w:val="24"/>
          <w:szCs w:val="24"/>
        </w:rPr>
        <w:t>Topograf i vendit</w:t>
      </w:r>
      <w:r>
        <w:rPr>
          <w:rFonts w:ascii="Garamond" w:hAnsi="Garamond"/>
          <w:sz w:val="24"/>
          <w:szCs w:val="24"/>
        </w:rPr>
        <w:t>:</w:t>
      </w:r>
      <w:r w:rsidRPr="00636985">
        <w:rPr>
          <w:rFonts w:ascii="Garamond" w:hAnsi="Garamond"/>
          <w:sz w:val="24"/>
          <w:szCs w:val="24"/>
        </w:rPr>
        <w:t xml:space="preserve"> Msc</w:t>
      </w:r>
      <w:r>
        <w:rPr>
          <w:rFonts w:ascii="Garamond" w:hAnsi="Garamond"/>
          <w:sz w:val="24"/>
          <w:szCs w:val="24"/>
        </w:rPr>
        <w:t>.</w:t>
      </w:r>
      <w:r w:rsidRPr="00636985">
        <w:rPr>
          <w:rFonts w:ascii="Garamond" w:hAnsi="Garamond"/>
          <w:sz w:val="24"/>
          <w:szCs w:val="24"/>
        </w:rPr>
        <w:t xml:space="preserve"> në inxhinier</w:t>
      </w:r>
      <w:r>
        <w:rPr>
          <w:rFonts w:ascii="Garamond" w:hAnsi="Garamond"/>
          <w:sz w:val="24"/>
          <w:szCs w:val="24"/>
        </w:rPr>
        <w:t>i</w:t>
      </w:r>
      <w:r w:rsidRPr="00636985">
        <w:rPr>
          <w:rFonts w:ascii="Garamond" w:hAnsi="Garamond"/>
          <w:sz w:val="24"/>
          <w:szCs w:val="24"/>
        </w:rPr>
        <w:t xml:space="preserve"> </w:t>
      </w:r>
      <w:r>
        <w:rPr>
          <w:rFonts w:ascii="Garamond" w:hAnsi="Garamond"/>
          <w:sz w:val="24"/>
          <w:szCs w:val="24"/>
        </w:rPr>
        <w:t xml:space="preserve">si </w:t>
      </w:r>
      <w:r w:rsidRPr="00636985">
        <w:rPr>
          <w:rFonts w:ascii="Garamond" w:hAnsi="Garamond"/>
          <w:sz w:val="24"/>
          <w:szCs w:val="24"/>
        </w:rPr>
        <w:t>topograf</w:t>
      </w:r>
      <w:r>
        <w:rPr>
          <w:rFonts w:ascii="Garamond" w:hAnsi="Garamond"/>
          <w:sz w:val="24"/>
          <w:szCs w:val="24"/>
        </w:rPr>
        <w:t>,</w:t>
      </w:r>
      <w:r w:rsidRPr="00636985">
        <w:rPr>
          <w:rFonts w:ascii="Garamond" w:hAnsi="Garamond"/>
          <w:sz w:val="24"/>
          <w:szCs w:val="24"/>
        </w:rPr>
        <w:t xml:space="preserve"> me ekspertizë të paktën 5 vjet në punë,</w:t>
      </w:r>
    </w:p>
    <w:p w14:paraId="6EFA70BE"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b/>
          <w:sz w:val="24"/>
          <w:szCs w:val="24"/>
        </w:rPr>
        <w:t>Koordinatori i sigurisë së vendit</w:t>
      </w:r>
      <w:r>
        <w:rPr>
          <w:rFonts w:ascii="Garamond" w:hAnsi="Garamond"/>
          <w:sz w:val="24"/>
          <w:szCs w:val="24"/>
        </w:rPr>
        <w:t>:</w:t>
      </w:r>
      <w:r w:rsidRPr="00636985">
        <w:rPr>
          <w:rFonts w:ascii="Garamond" w:hAnsi="Garamond"/>
          <w:sz w:val="24"/>
          <w:szCs w:val="24"/>
        </w:rPr>
        <w:t xml:space="preserve"> Msc</w:t>
      </w:r>
      <w:r>
        <w:rPr>
          <w:rFonts w:ascii="Garamond" w:hAnsi="Garamond"/>
          <w:sz w:val="24"/>
          <w:szCs w:val="24"/>
        </w:rPr>
        <w:t>.</w:t>
      </w:r>
      <w:r w:rsidRPr="00636985">
        <w:rPr>
          <w:rFonts w:ascii="Garamond" w:hAnsi="Garamond"/>
          <w:sz w:val="24"/>
          <w:szCs w:val="24"/>
        </w:rPr>
        <w:t xml:space="preserve"> në inxhinier</w:t>
      </w:r>
      <w:r>
        <w:rPr>
          <w:rFonts w:ascii="Garamond" w:hAnsi="Garamond"/>
          <w:sz w:val="24"/>
          <w:szCs w:val="24"/>
        </w:rPr>
        <w:t>i</w:t>
      </w:r>
      <w:r w:rsidRPr="00636985">
        <w:rPr>
          <w:rFonts w:ascii="Garamond" w:hAnsi="Garamond"/>
          <w:sz w:val="24"/>
          <w:szCs w:val="24"/>
        </w:rPr>
        <w:t xml:space="preserve"> civil</w:t>
      </w:r>
      <w:r>
        <w:rPr>
          <w:rFonts w:ascii="Garamond" w:hAnsi="Garamond"/>
          <w:sz w:val="24"/>
          <w:szCs w:val="24"/>
        </w:rPr>
        <w:t>e</w:t>
      </w:r>
      <w:r w:rsidRPr="00636985">
        <w:rPr>
          <w:rFonts w:ascii="Garamond" w:hAnsi="Garamond"/>
          <w:sz w:val="24"/>
          <w:szCs w:val="24"/>
        </w:rPr>
        <w:t xml:space="preserve"> në kantieret e ndërtimit për të banuar në kantier.</w:t>
      </w:r>
    </w:p>
    <w:p w14:paraId="6EFA70BF" w14:textId="77777777" w:rsidR="00AF355D" w:rsidRPr="00636985" w:rsidRDefault="00AF355D" w:rsidP="00AF355D">
      <w:pPr>
        <w:spacing w:after="0"/>
        <w:ind w:firstLine="288"/>
        <w:jc w:val="both"/>
        <w:rPr>
          <w:rFonts w:ascii="Garamond" w:hAnsi="Garamond"/>
          <w:sz w:val="24"/>
          <w:szCs w:val="24"/>
        </w:rPr>
      </w:pPr>
      <w:bookmarkStart w:id="3" w:name="_Hlk117803512"/>
      <w:r w:rsidRPr="00636985">
        <w:rPr>
          <w:rFonts w:ascii="Garamond" w:hAnsi="Garamond"/>
          <w:b/>
          <w:sz w:val="24"/>
          <w:szCs w:val="24"/>
        </w:rPr>
        <w:t>Përgjegjës i përgjithshëm</w:t>
      </w:r>
      <w:bookmarkEnd w:id="3"/>
      <w:r>
        <w:rPr>
          <w:rFonts w:ascii="Garamond" w:hAnsi="Garamond"/>
          <w:sz w:val="24"/>
          <w:szCs w:val="24"/>
        </w:rPr>
        <w:t>:</w:t>
      </w:r>
      <w:r w:rsidRPr="00636985">
        <w:rPr>
          <w:rFonts w:ascii="Garamond" w:hAnsi="Garamond"/>
          <w:sz w:val="24"/>
          <w:szCs w:val="24"/>
        </w:rPr>
        <w:t xml:space="preserve"> Msc</w:t>
      </w:r>
      <w:r>
        <w:rPr>
          <w:rFonts w:ascii="Garamond" w:hAnsi="Garamond"/>
          <w:sz w:val="24"/>
          <w:szCs w:val="24"/>
        </w:rPr>
        <w:t>. në inxhinieri ndërtimi</w:t>
      </w:r>
      <w:r w:rsidRPr="00636985">
        <w:rPr>
          <w:rFonts w:ascii="Garamond" w:hAnsi="Garamond"/>
          <w:sz w:val="24"/>
          <w:szCs w:val="24"/>
        </w:rPr>
        <w:t xml:space="preserve">, me të paktën 5 vjet përvojë në kantiere, të jetë banor në kantier. Përgjegjës për shpërndarjen e përditshme të impianteve dhe </w:t>
      </w:r>
      <w:r>
        <w:rPr>
          <w:rFonts w:ascii="Garamond" w:hAnsi="Garamond"/>
          <w:sz w:val="24"/>
          <w:szCs w:val="24"/>
        </w:rPr>
        <w:t xml:space="preserve">të </w:t>
      </w:r>
      <w:r w:rsidRPr="00636985">
        <w:rPr>
          <w:rFonts w:ascii="Garamond" w:hAnsi="Garamond"/>
          <w:sz w:val="24"/>
          <w:szCs w:val="24"/>
        </w:rPr>
        <w:t>punës, mbikëqyrjen e rrjedhës së materialeve dhe mirëmbajtjen e sistemeve të komunikimit në terren. Ai/ajo është lidhja ndërmjet stafit menaxhues dhe punës në terren.</w:t>
      </w:r>
    </w:p>
    <w:p w14:paraId="6EFA70C0" w14:textId="77777777" w:rsidR="00AF355D" w:rsidRPr="00636985" w:rsidRDefault="00AF355D" w:rsidP="00AF355D">
      <w:pPr>
        <w:spacing w:after="0"/>
        <w:ind w:firstLine="288"/>
        <w:jc w:val="both"/>
        <w:rPr>
          <w:rFonts w:ascii="Garamond" w:hAnsi="Garamond"/>
          <w:b/>
          <w:sz w:val="24"/>
          <w:szCs w:val="24"/>
        </w:rPr>
      </w:pPr>
      <w:r w:rsidRPr="00636985">
        <w:rPr>
          <w:rFonts w:ascii="Garamond" w:hAnsi="Garamond"/>
          <w:b/>
          <w:sz w:val="24"/>
          <w:szCs w:val="24"/>
        </w:rPr>
        <w:t>Shënim</w:t>
      </w:r>
      <w:r>
        <w:rPr>
          <w:rFonts w:ascii="Garamond" w:hAnsi="Garamond"/>
          <w:b/>
          <w:sz w:val="24"/>
          <w:szCs w:val="24"/>
        </w:rPr>
        <w:t>.</w:t>
      </w:r>
      <w:r w:rsidRPr="00636985">
        <w:rPr>
          <w:rFonts w:ascii="Garamond" w:hAnsi="Garamond"/>
          <w:b/>
          <w:sz w:val="24"/>
          <w:szCs w:val="24"/>
        </w:rPr>
        <w:t xml:space="preserve"> Ofertuesi duhet të ofrojë dëshmi për angazhimin e ekspertëve</w:t>
      </w:r>
      <w:r>
        <w:rPr>
          <w:rFonts w:ascii="Garamond" w:hAnsi="Garamond"/>
          <w:b/>
          <w:sz w:val="24"/>
          <w:szCs w:val="24"/>
        </w:rPr>
        <w:t>,</w:t>
      </w:r>
      <w:r w:rsidRPr="00636985">
        <w:rPr>
          <w:rFonts w:ascii="Garamond" w:hAnsi="Garamond"/>
          <w:b/>
          <w:sz w:val="24"/>
          <w:szCs w:val="24"/>
        </w:rPr>
        <w:t xml:space="preserve"> duke paraqitur një nga këto dokumente: kontrata dhe/ose deklaratë nga ekspertët që shprehin angazhimin e tyre.</w:t>
      </w:r>
    </w:p>
    <w:p w14:paraId="6EFA70C1" w14:textId="77777777" w:rsidR="00AF355D" w:rsidRPr="00636985" w:rsidRDefault="00AF355D" w:rsidP="00AF355D">
      <w:pPr>
        <w:spacing w:after="0"/>
        <w:ind w:firstLine="288"/>
        <w:jc w:val="both"/>
        <w:rPr>
          <w:rFonts w:ascii="Garamond" w:hAnsi="Garamond"/>
          <w:b/>
          <w:sz w:val="24"/>
          <w:szCs w:val="24"/>
        </w:rPr>
      </w:pPr>
      <w:r w:rsidRPr="00636985">
        <w:rPr>
          <w:rFonts w:ascii="Garamond" w:hAnsi="Garamond"/>
          <w:b/>
          <w:sz w:val="24"/>
          <w:szCs w:val="24"/>
        </w:rPr>
        <w:t>Për çdo personel të propozuar, Ofertuesi duhet të dorëzojë</w:t>
      </w:r>
      <w:r>
        <w:rPr>
          <w:rFonts w:ascii="Garamond" w:hAnsi="Garamond"/>
          <w:b/>
          <w:sz w:val="24"/>
          <w:szCs w:val="24"/>
        </w:rPr>
        <w:t>,</w:t>
      </w:r>
      <w:r w:rsidRPr="00636985">
        <w:rPr>
          <w:rFonts w:ascii="Garamond" w:hAnsi="Garamond"/>
          <w:b/>
          <w:sz w:val="24"/>
          <w:szCs w:val="24"/>
        </w:rPr>
        <w:t xml:space="preserve"> gjithashtu: CV, diplom</w:t>
      </w:r>
      <w:r>
        <w:rPr>
          <w:rFonts w:ascii="Garamond" w:hAnsi="Garamond"/>
          <w:b/>
          <w:sz w:val="24"/>
          <w:szCs w:val="24"/>
        </w:rPr>
        <w:t>ë</w:t>
      </w:r>
      <w:r w:rsidRPr="00636985">
        <w:rPr>
          <w:rFonts w:ascii="Garamond" w:hAnsi="Garamond"/>
          <w:b/>
          <w:sz w:val="24"/>
          <w:szCs w:val="24"/>
        </w:rPr>
        <w:t>, letër referenc</w:t>
      </w:r>
      <w:r>
        <w:rPr>
          <w:rFonts w:ascii="Garamond" w:hAnsi="Garamond"/>
          <w:b/>
          <w:sz w:val="24"/>
          <w:szCs w:val="24"/>
        </w:rPr>
        <w:t>e</w:t>
      </w:r>
      <w:r w:rsidRPr="00636985">
        <w:rPr>
          <w:rFonts w:ascii="Garamond" w:hAnsi="Garamond"/>
          <w:b/>
          <w:sz w:val="24"/>
          <w:szCs w:val="24"/>
        </w:rPr>
        <w:t xml:space="preserve"> për përfundimin e kontratës FIDIC (nëse kërkohet eksperiencë FIDIC)</w:t>
      </w:r>
      <w:r>
        <w:rPr>
          <w:rFonts w:ascii="Garamond" w:hAnsi="Garamond"/>
          <w:b/>
          <w:sz w:val="24"/>
          <w:szCs w:val="24"/>
        </w:rPr>
        <w:t>.</w:t>
      </w:r>
    </w:p>
    <w:p w14:paraId="6EFA70C2" w14:textId="77777777" w:rsidR="00AF355D" w:rsidRPr="00636985" w:rsidRDefault="00AF355D" w:rsidP="00AF355D">
      <w:pPr>
        <w:spacing w:after="0"/>
        <w:ind w:firstLine="288"/>
        <w:jc w:val="both"/>
        <w:rPr>
          <w:rFonts w:ascii="Garamond" w:hAnsi="Garamond"/>
          <w:i/>
          <w:sz w:val="24"/>
          <w:szCs w:val="24"/>
        </w:rPr>
      </w:pPr>
      <w:r w:rsidRPr="00636985">
        <w:rPr>
          <w:rFonts w:ascii="Garamond" w:hAnsi="Garamond"/>
          <w:i/>
          <w:sz w:val="24"/>
          <w:szCs w:val="24"/>
        </w:rPr>
        <w:t>Ofertuesi mund të shtojë edhe ekspertë jo kyç</w:t>
      </w:r>
      <w:r>
        <w:rPr>
          <w:rFonts w:ascii="Garamond" w:hAnsi="Garamond"/>
          <w:i/>
          <w:sz w:val="24"/>
          <w:szCs w:val="24"/>
        </w:rPr>
        <w:t>,</w:t>
      </w:r>
      <w:r w:rsidRPr="00636985">
        <w:rPr>
          <w:rFonts w:ascii="Garamond" w:hAnsi="Garamond"/>
          <w:i/>
          <w:sz w:val="24"/>
          <w:szCs w:val="24"/>
        </w:rPr>
        <w:t xml:space="preserve"> të cilët konsiderohen të nevojshëm nga Ofertuesi</w:t>
      </w:r>
      <w:r>
        <w:rPr>
          <w:rFonts w:ascii="Garamond" w:hAnsi="Garamond"/>
          <w:i/>
          <w:sz w:val="24"/>
          <w:szCs w:val="24"/>
        </w:rPr>
        <w:t>.</w:t>
      </w:r>
    </w:p>
    <w:p w14:paraId="6EFA70C3" w14:textId="77777777" w:rsidR="00AF355D" w:rsidRPr="00636985" w:rsidRDefault="00AF355D" w:rsidP="00AF355D">
      <w:pPr>
        <w:spacing w:after="0"/>
        <w:ind w:firstLine="288"/>
        <w:jc w:val="both"/>
        <w:rPr>
          <w:rFonts w:ascii="Garamond" w:hAnsi="Garamond"/>
          <w:sz w:val="24"/>
          <w:szCs w:val="24"/>
        </w:rPr>
      </w:pPr>
      <w:bookmarkStart w:id="4" w:name="_Toc63331101"/>
      <w:r w:rsidRPr="00636985">
        <w:rPr>
          <w:rFonts w:ascii="Garamond" w:hAnsi="Garamond"/>
          <w:b/>
          <w:sz w:val="24"/>
          <w:szCs w:val="24"/>
        </w:rPr>
        <w:t>Pajisjet</w:t>
      </w:r>
      <w:bookmarkEnd w:id="1"/>
      <w:bookmarkEnd w:id="2"/>
      <w:bookmarkEnd w:id="4"/>
    </w:p>
    <w:tbl>
      <w:tblPr>
        <w:tblW w:w="8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3676"/>
        <w:gridCol w:w="1017"/>
        <w:gridCol w:w="1137"/>
        <w:gridCol w:w="2424"/>
      </w:tblGrid>
      <w:tr w:rsidR="00AF355D" w:rsidRPr="00636985" w14:paraId="6EFA70C9" w14:textId="77777777" w:rsidTr="00AF355D">
        <w:trPr>
          <w:trHeight w:val="282"/>
          <w:jc w:val="center"/>
        </w:trPr>
        <w:tc>
          <w:tcPr>
            <w:tcW w:w="554" w:type="dxa"/>
            <w:tcBorders>
              <w:top w:val="single" w:sz="4" w:space="0" w:color="auto"/>
              <w:left w:val="single" w:sz="4" w:space="0" w:color="auto"/>
              <w:bottom w:val="single" w:sz="4" w:space="0" w:color="auto"/>
              <w:right w:val="single" w:sz="4" w:space="0" w:color="auto"/>
            </w:tcBorders>
            <w:vAlign w:val="center"/>
            <w:hideMark/>
          </w:tcPr>
          <w:p w14:paraId="6EFA70C4" w14:textId="77777777" w:rsidR="00AF355D" w:rsidRPr="00636985" w:rsidRDefault="00AF355D" w:rsidP="00AF355D">
            <w:pPr>
              <w:spacing w:after="0"/>
              <w:jc w:val="both"/>
              <w:rPr>
                <w:rFonts w:ascii="Garamond" w:hAnsi="Garamond"/>
                <w:b/>
                <w:sz w:val="20"/>
                <w:szCs w:val="20"/>
              </w:rPr>
            </w:pPr>
          </w:p>
        </w:tc>
        <w:tc>
          <w:tcPr>
            <w:tcW w:w="3676" w:type="dxa"/>
            <w:tcBorders>
              <w:top w:val="single" w:sz="4" w:space="0" w:color="auto"/>
              <w:left w:val="single" w:sz="4" w:space="0" w:color="auto"/>
              <w:bottom w:val="single" w:sz="4" w:space="0" w:color="auto"/>
              <w:right w:val="single" w:sz="4" w:space="0" w:color="auto"/>
            </w:tcBorders>
            <w:vAlign w:val="center"/>
            <w:hideMark/>
          </w:tcPr>
          <w:p w14:paraId="6EFA70C5" w14:textId="77777777" w:rsidR="00AF355D" w:rsidRPr="00636985" w:rsidRDefault="00AF355D" w:rsidP="00AF355D">
            <w:pPr>
              <w:spacing w:after="0"/>
              <w:jc w:val="both"/>
              <w:rPr>
                <w:rFonts w:ascii="Garamond" w:hAnsi="Garamond"/>
                <w:b/>
                <w:sz w:val="20"/>
                <w:szCs w:val="20"/>
              </w:rPr>
            </w:pPr>
            <w:r w:rsidRPr="00636985">
              <w:rPr>
                <w:rFonts w:ascii="Garamond" w:hAnsi="Garamond"/>
                <w:b/>
                <w:sz w:val="20"/>
                <w:szCs w:val="20"/>
              </w:rPr>
              <w:t>Emri i pajisjes</w:t>
            </w:r>
          </w:p>
        </w:tc>
        <w:tc>
          <w:tcPr>
            <w:tcW w:w="1017" w:type="dxa"/>
            <w:tcBorders>
              <w:top w:val="single" w:sz="4" w:space="0" w:color="auto"/>
              <w:left w:val="single" w:sz="4" w:space="0" w:color="auto"/>
              <w:bottom w:val="single" w:sz="4" w:space="0" w:color="auto"/>
              <w:right w:val="single" w:sz="4" w:space="0" w:color="auto"/>
            </w:tcBorders>
            <w:hideMark/>
          </w:tcPr>
          <w:p w14:paraId="6EFA70C6" w14:textId="77777777" w:rsidR="00AF355D" w:rsidRPr="00636985" w:rsidRDefault="00AF355D" w:rsidP="00AF355D">
            <w:pPr>
              <w:spacing w:after="0"/>
              <w:jc w:val="both"/>
              <w:rPr>
                <w:rFonts w:ascii="Garamond" w:hAnsi="Garamond"/>
                <w:b/>
                <w:sz w:val="20"/>
                <w:szCs w:val="20"/>
              </w:rPr>
            </w:pPr>
            <w:r w:rsidRPr="00636985">
              <w:rPr>
                <w:rFonts w:ascii="Garamond" w:hAnsi="Garamond"/>
                <w:b/>
                <w:sz w:val="20"/>
                <w:szCs w:val="20"/>
              </w:rPr>
              <w:t>Njësitë</w:t>
            </w:r>
          </w:p>
        </w:tc>
        <w:tc>
          <w:tcPr>
            <w:tcW w:w="1137" w:type="dxa"/>
            <w:tcBorders>
              <w:top w:val="single" w:sz="4" w:space="0" w:color="auto"/>
              <w:left w:val="single" w:sz="4" w:space="0" w:color="auto"/>
              <w:bottom w:val="single" w:sz="4" w:space="0" w:color="auto"/>
              <w:right w:val="single" w:sz="4" w:space="0" w:color="auto"/>
            </w:tcBorders>
            <w:hideMark/>
          </w:tcPr>
          <w:p w14:paraId="6EFA70C7" w14:textId="77777777" w:rsidR="00AF355D" w:rsidRPr="00636985" w:rsidRDefault="00AF355D" w:rsidP="00AF355D">
            <w:pPr>
              <w:spacing w:after="0"/>
              <w:jc w:val="both"/>
              <w:rPr>
                <w:rFonts w:ascii="Garamond" w:hAnsi="Garamond"/>
                <w:b/>
                <w:sz w:val="20"/>
                <w:szCs w:val="20"/>
              </w:rPr>
            </w:pPr>
            <w:r w:rsidRPr="00636985">
              <w:rPr>
                <w:rFonts w:ascii="Garamond" w:hAnsi="Garamond"/>
                <w:b/>
                <w:sz w:val="20"/>
                <w:szCs w:val="20"/>
              </w:rPr>
              <w:t>Sasi</w:t>
            </w:r>
          </w:p>
        </w:tc>
        <w:tc>
          <w:tcPr>
            <w:tcW w:w="2424" w:type="dxa"/>
            <w:tcBorders>
              <w:top w:val="single" w:sz="4" w:space="0" w:color="auto"/>
              <w:left w:val="single" w:sz="4" w:space="0" w:color="auto"/>
              <w:bottom w:val="single" w:sz="4" w:space="0" w:color="auto"/>
              <w:right w:val="single" w:sz="4" w:space="0" w:color="auto"/>
            </w:tcBorders>
            <w:hideMark/>
          </w:tcPr>
          <w:p w14:paraId="6EFA70C8" w14:textId="77777777" w:rsidR="00AF355D" w:rsidRPr="00636985" w:rsidRDefault="00AF355D" w:rsidP="00AF355D">
            <w:pPr>
              <w:spacing w:after="0"/>
              <w:jc w:val="both"/>
              <w:rPr>
                <w:rFonts w:ascii="Garamond" w:hAnsi="Garamond"/>
                <w:b/>
                <w:sz w:val="20"/>
                <w:szCs w:val="20"/>
              </w:rPr>
            </w:pPr>
            <w:r w:rsidRPr="00636985">
              <w:rPr>
                <w:rFonts w:ascii="Garamond" w:hAnsi="Garamond"/>
                <w:b/>
                <w:sz w:val="20"/>
                <w:szCs w:val="20"/>
              </w:rPr>
              <w:t>STATUSI</w:t>
            </w:r>
          </w:p>
        </w:tc>
      </w:tr>
      <w:tr w:rsidR="00AF355D" w:rsidRPr="00636985" w14:paraId="6EFA70CF" w14:textId="77777777" w:rsidTr="00AF355D">
        <w:trPr>
          <w:trHeight w:val="282"/>
          <w:jc w:val="center"/>
        </w:trPr>
        <w:tc>
          <w:tcPr>
            <w:tcW w:w="554" w:type="dxa"/>
            <w:tcBorders>
              <w:top w:val="single" w:sz="4" w:space="0" w:color="auto"/>
              <w:left w:val="single" w:sz="4" w:space="0" w:color="auto"/>
              <w:bottom w:val="single" w:sz="4" w:space="0" w:color="auto"/>
              <w:right w:val="single" w:sz="4" w:space="0" w:color="auto"/>
            </w:tcBorders>
            <w:vAlign w:val="center"/>
          </w:tcPr>
          <w:p w14:paraId="6EFA70CA"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1</w:t>
            </w:r>
          </w:p>
        </w:tc>
        <w:tc>
          <w:tcPr>
            <w:tcW w:w="3676" w:type="dxa"/>
            <w:tcBorders>
              <w:top w:val="single" w:sz="4" w:space="0" w:color="auto"/>
              <w:left w:val="single" w:sz="4" w:space="0" w:color="auto"/>
              <w:bottom w:val="single" w:sz="4" w:space="0" w:color="auto"/>
              <w:right w:val="single" w:sz="4" w:space="0" w:color="auto"/>
            </w:tcBorders>
          </w:tcPr>
          <w:p w14:paraId="6EFA70CB"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Kamion vetëshkarkues me kapacitet mbajtës mbi 10 ton</w:t>
            </w:r>
            <w:r>
              <w:rPr>
                <w:rFonts w:ascii="Garamond" w:hAnsi="Garamond"/>
                <w:sz w:val="20"/>
                <w:szCs w:val="20"/>
              </w:rPr>
              <w:t>ë</w:t>
            </w:r>
          </w:p>
        </w:tc>
        <w:tc>
          <w:tcPr>
            <w:tcW w:w="1017" w:type="dxa"/>
            <w:tcBorders>
              <w:top w:val="single" w:sz="4" w:space="0" w:color="auto"/>
              <w:left w:val="single" w:sz="4" w:space="0" w:color="auto"/>
              <w:bottom w:val="single" w:sz="4" w:space="0" w:color="auto"/>
              <w:right w:val="single" w:sz="4" w:space="0" w:color="auto"/>
            </w:tcBorders>
            <w:vAlign w:val="center"/>
          </w:tcPr>
          <w:p w14:paraId="6EFA70CC"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pjesa</w:t>
            </w:r>
          </w:p>
        </w:tc>
        <w:tc>
          <w:tcPr>
            <w:tcW w:w="1137" w:type="dxa"/>
            <w:tcBorders>
              <w:top w:val="single" w:sz="4" w:space="0" w:color="auto"/>
              <w:left w:val="single" w:sz="4" w:space="0" w:color="auto"/>
              <w:bottom w:val="single" w:sz="4" w:space="0" w:color="auto"/>
              <w:right w:val="single" w:sz="4" w:space="0" w:color="auto"/>
            </w:tcBorders>
            <w:vAlign w:val="center"/>
          </w:tcPr>
          <w:p w14:paraId="6EFA70CD"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2</w:t>
            </w:r>
          </w:p>
        </w:tc>
        <w:tc>
          <w:tcPr>
            <w:tcW w:w="2424" w:type="dxa"/>
            <w:tcBorders>
              <w:top w:val="single" w:sz="4" w:space="0" w:color="auto"/>
              <w:left w:val="single" w:sz="4" w:space="0" w:color="auto"/>
              <w:bottom w:val="single" w:sz="4" w:space="0" w:color="auto"/>
              <w:right w:val="single" w:sz="4" w:space="0" w:color="auto"/>
            </w:tcBorders>
            <w:vAlign w:val="center"/>
          </w:tcPr>
          <w:p w14:paraId="6EFA70CE" w14:textId="77777777" w:rsidR="00AF355D" w:rsidRPr="00636985" w:rsidRDefault="00AF355D" w:rsidP="00AF355D">
            <w:pPr>
              <w:spacing w:after="0"/>
              <w:rPr>
                <w:rFonts w:ascii="Garamond" w:hAnsi="Garamond"/>
                <w:sz w:val="20"/>
                <w:szCs w:val="20"/>
              </w:rPr>
            </w:pPr>
            <w:r w:rsidRPr="00636985">
              <w:rPr>
                <w:rFonts w:ascii="Garamond" w:hAnsi="Garamond"/>
                <w:sz w:val="20"/>
                <w:szCs w:val="20"/>
              </w:rPr>
              <w:t>Në pronësi ose me qira</w:t>
            </w:r>
          </w:p>
        </w:tc>
      </w:tr>
      <w:tr w:rsidR="00AF355D" w:rsidRPr="00636985" w14:paraId="6EFA70D5" w14:textId="77777777" w:rsidTr="00AF355D">
        <w:trPr>
          <w:trHeight w:val="282"/>
          <w:jc w:val="center"/>
        </w:trPr>
        <w:tc>
          <w:tcPr>
            <w:tcW w:w="554" w:type="dxa"/>
            <w:tcBorders>
              <w:top w:val="single" w:sz="4" w:space="0" w:color="auto"/>
              <w:left w:val="single" w:sz="4" w:space="0" w:color="auto"/>
              <w:bottom w:val="single" w:sz="4" w:space="0" w:color="auto"/>
              <w:right w:val="single" w:sz="4" w:space="0" w:color="auto"/>
            </w:tcBorders>
            <w:vAlign w:val="center"/>
          </w:tcPr>
          <w:p w14:paraId="6EFA70D0"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2</w:t>
            </w:r>
          </w:p>
        </w:tc>
        <w:tc>
          <w:tcPr>
            <w:tcW w:w="3676" w:type="dxa"/>
            <w:tcBorders>
              <w:top w:val="single" w:sz="4" w:space="0" w:color="auto"/>
              <w:left w:val="single" w:sz="4" w:space="0" w:color="auto"/>
              <w:bottom w:val="single" w:sz="4" w:space="0" w:color="auto"/>
              <w:right w:val="single" w:sz="4" w:space="0" w:color="auto"/>
            </w:tcBorders>
          </w:tcPr>
          <w:p w14:paraId="6EFA70D1"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Kamion me kapacitet mbajtës deri</w:t>
            </w:r>
            <w:r>
              <w:rPr>
                <w:rFonts w:ascii="Garamond" w:hAnsi="Garamond"/>
                <w:sz w:val="20"/>
                <w:szCs w:val="20"/>
              </w:rPr>
              <w:t xml:space="preserve"> në </w:t>
            </w:r>
            <w:r w:rsidRPr="00636985">
              <w:rPr>
                <w:rFonts w:ascii="Garamond" w:hAnsi="Garamond"/>
                <w:sz w:val="20"/>
                <w:szCs w:val="20"/>
              </w:rPr>
              <w:t>5 ton</w:t>
            </w:r>
            <w:r>
              <w:rPr>
                <w:rFonts w:ascii="Garamond" w:hAnsi="Garamond"/>
                <w:sz w:val="20"/>
                <w:szCs w:val="20"/>
              </w:rPr>
              <w:t>ë</w:t>
            </w:r>
          </w:p>
        </w:tc>
        <w:tc>
          <w:tcPr>
            <w:tcW w:w="1017" w:type="dxa"/>
            <w:tcBorders>
              <w:top w:val="single" w:sz="4" w:space="0" w:color="auto"/>
              <w:left w:val="single" w:sz="4" w:space="0" w:color="auto"/>
              <w:bottom w:val="single" w:sz="4" w:space="0" w:color="auto"/>
              <w:right w:val="single" w:sz="4" w:space="0" w:color="auto"/>
            </w:tcBorders>
            <w:vAlign w:val="center"/>
          </w:tcPr>
          <w:p w14:paraId="6EFA70D2"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pjesa</w:t>
            </w:r>
          </w:p>
        </w:tc>
        <w:tc>
          <w:tcPr>
            <w:tcW w:w="1137" w:type="dxa"/>
            <w:tcBorders>
              <w:top w:val="single" w:sz="4" w:space="0" w:color="auto"/>
              <w:left w:val="single" w:sz="4" w:space="0" w:color="auto"/>
              <w:bottom w:val="single" w:sz="4" w:space="0" w:color="auto"/>
              <w:right w:val="single" w:sz="4" w:space="0" w:color="auto"/>
            </w:tcBorders>
            <w:vAlign w:val="center"/>
          </w:tcPr>
          <w:p w14:paraId="6EFA70D3"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2</w:t>
            </w:r>
          </w:p>
        </w:tc>
        <w:tc>
          <w:tcPr>
            <w:tcW w:w="2424" w:type="dxa"/>
            <w:tcBorders>
              <w:top w:val="single" w:sz="4" w:space="0" w:color="auto"/>
              <w:left w:val="single" w:sz="4" w:space="0" w:color="auto"/>
              <w:bottom w:val="single" w:sz="4" w:space="0" w:color="auto"/>
              <w:right w:val="single" w:sz="4" w:space="0" w:color="auto"/>
            </w:tcBorders>
          </w:tcPr>
          <w:p w14:paraId="6EFA70D4"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Në pronësi ose me qira</w:t>
            </w:r>
          </w:p>
        </w:tc>
      </w:tr>
      <w:tr w:rsidR="00AF355D" w:rsidRPr="00636985" w14:paraId="6EFA70DB" w14:textId="77777777" w:rsidTr="00AF355D">
        <w:trPr>
          <w:trHeight w:val="282"/>
          <w:jc w:val="center"/>
        </w:trPr>
        <w:tc>
          <w:tcPr>
            <w:tcW w:w="554" w:type="dxa"/>
            <w:tcBorders>
              <w:top w:val="single" w:sz="4" w:space="0" w:color="auto"/>
              <w:left w:val="single" w:sz="4" w:space="0" w:color="auto"/>
              <w:bottom w:val="single" w:sz="4" w:space="0" w:color="auto"/>
              <w:right w:val="single" w:sz="4" w:space="0" w:color="auto"/>
            </w:tcBorders>
            <w:vAlign w:val="center"/>
          </w:tcPr>
          <w:p w14:paraId="6EFA70D6"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3</w:t>
            </w:r>
          </w:p>
        </w:tc>
        <w:tc>
          <w:tcPr>
            <w:tcW w:w="3676" w:type="dxa"/>
            <w:tcBorders>
              <w:top w:val="single" w:sz="4" w:space="0" w:color="auto"/>
              <w:left w:val="single" w:sz="4" w:space="0" w:color="auto"/>
              <w:bottom w:val="single" w:sz="4" w:space="0" w:color="auto"/>
              <w:right w:val="single" w:sz="4" w:space="0" w:color="auto"/>
            </w:tcBorders>
          </w:tcPr>
          <w:p w14:paraId="6EFA70D7"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Pompë suvaje</w:t>
            </w:r>
          </w:p>
        </w:tc>
        <w:tc>
          <w:tcPr>
            <w:tcW w:w="1017" w:type="dxa"/>
            <w:tcBorders>
              <w:top w:val="single" w:sz="4" w:space="0" w:color="auto"/>
              <w:left w:val="single" w:sz="4" w:space="0" w:color="auto"/>
              <w:bottom w:val="single" w:sz="4" w:space="0" w:color="auto"/>
              <w:right w:val="single" w:sz="4" w:space="0" w:color="auto"/>
            </w:tcBorders>
            <w:vAlign w:val="center"/>
          </w:tcPr>
          <w:p w14:paraId="6EFA70D8"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pjesa</w:t>
            </w:r>
          </w:p>
        </w:tc>
        <w:tc>
          <w:tcPr>
            <w:tcW w:w="1137" w:type="dxa"/>
            <w:tcBorders>
              <w:top w:val="single" w:sz="4" w:space="0" w:color="auto"/>
              <w:left w:val="single" w:sz="4" w:space="0" w:color="auto"/>
              <w:bottom w:val="single" w:sz="4" w:space="0" w:color="auto"/>
              <w:right w:val="single" w:sz="4" w:space="0" w:color="auto"/>
            </w:tcBorders>
            <w:vAlign w:val="center"/>
          </w:tcPr>
          <w:p w14:paraId="6EFA70D9"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2</w:t>
            </w:r>
          </w:p>
        </w:tc>
        <w:tc>
          <w:tcPr>
            <w:tcW w:w="2424" w:type="dxa"/>
            <w:tcBorders>
              <w:top w:val="single" w:sz="4" w:space="0" w:color="auto"/>
              <w:left w:val="single" w:sz="4" w:space="0" w:color="auto"/>
              <w:bottom w:val="single" w:sz="4" w:space="0" w:color="auto"/>
              <w:right w:val="single" w:sz="4" w:space="0" w:color="auto"/>
            </w:tcBorders>
          </w:tcPr>
          <w:p w14:paraId="6EFA70DA"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Në pronësi ose me qira</w:t>
            </w:r>
          </w:p>
        </w:tc>
      </w:tr>
      <w:tr w:rsidR="00AF355D" w:rsidRPr="00636985" w14:paraId="6EFA70E1" w14:textId="77777777" w:rsidTr="00AF355D">
        <w:trPr>
          <w:trHeight w:val="128"/>
          <w:jc w:val="center"/>
        </w:trPr>
        <w:tc>
          <w:tcPr>
            <w:tcW w:w="554" w:type="dxa"/>
            <w:tcBorders>
              <w:top w:val="single" w:sz="4" w:space="0" w:color="auto"/>
              <w:left w:val="single" w:sz="4" w:space="0" w:color="auto"/>
              <w:bottom w:val="single" w:sz="4" w:space="0" w:color="auto"/>
              <w:right w:val="single" w:sz="4" w:space="0" w:color="auto"/>
            </w:tcBorders>
            <w:vAlign w:val="center"/>
          </w:tcPr>
          <w:p w14:paraId="6EFA70DC"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4</w:t>
            </w:r>
          </w:p>
        </w:tc>
        <w:tc>
          <w:tcPr>
            <w:tcW w:w="3676" w:type="dxa"/>
            <w:tcBorders>
              <w:top w:val="single" w:sz="4" w:space="0" w:color="auto"/>
              <w:left w:val="single" w:sz="4" w:space="0" w:color="auto"/>
              <w:bottom w:val="single" w:sz="4" w:space="0" w:color="auto"/>
              <w:right w:val="single" w:sz="4" w:space="0" w:color="auto"/>
            </w:tcBorders>
          </w:tcPr>
          <w:p w14:paraId="6EFA70DD"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Përzierësit e betonit</w:t>
            </w:r>
          </w:p>
        </w:tc>
        <w:tc>
          <w:tcPr>
            <w:tcW w:w="1017" w:type="dxa"/>
            <w:tcBorders>
              <w:top w:val="single" w:sz="4" w:space="0" w:color="auto"/>
              <w:left w:val="single" w:sz="4" w:space="0" w:color="auto"/>
              <w:bottom w:val="single" w:sz="4" w:space="0" w:color="auto"/>
              <w:right w:val="single" w:sz="4" w:space="0" w:color="auto"/>
            </w:tcBorders>
            <w:vAlign w:val="center"/>
          </w:tcPr>
          <w:p w14:paraId="6EFA70DE"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pjesa</w:t>
            </w:r>
          </w:p>
        </w:tc>
        <w:tc>
          <w:tcPr>
            <w:tcW w:w="1137" w:type="dxa"/>
            <w:tcBorders>
              <w:top w:val="single" w:sz="4" w:space="0" w:color="auto"/>
              <w:left w:val="single" w:sz="4" w:space="0" w:color="auto"/>
              <w:bottom w:val="single" w:sz="4" w:space="0" w:color="auto"/>
              <w:right w:val="single" w:sz="4" w:space="0" w:color="auto"/>
            </w:tcBorders>
            <w:vAlign w:val="center"/>
          </w:tcPr>
          <w:p w14:paraId="6EFA70DF"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2</w:t>
            </w:r>
          </w:p>
        </w:tc>
        <w:tc>
          <w:tcPr>
            <w:tcW w:w="2424" w:type="dxa"/>
            <w:tcBorders>
              <w:top w:val="single" w:sz="4" w:space="0" w:color="auto"/>
              <w:left w:val="single" w:sz="4" w:space="0" w:color="auto"/>
              <w:bottom w:val="single" w:sz="4" w:space="0" w:color="auto"/>
              <w:right w:val="single" w:sz="4" w:space="0" w:color="auto"/>
            </w:tcBorders>
          </w:tcPr>
          <w:p w14:paraId="6EFA70E0"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Në pronësi ose me qira</w:t>
            </w:r>
          </w:p>
        </w:tc>
      </w:tr>
      <w:tr w:rsidR="00AF355D" w:rsidRPr="00636985" w14:paraId="6EFA70E7" w14:textId="77777777" w:rsidTr="00AF355D">
        <w:trPr>
          <w:trHeight w:val="128"/>
          <w:jc w:val="center"/>
        </w:trPr>
        <w:tc>
          <w:tcPr>
            <w:tcW w:w="554" w:type="dxa"/>
            <w:tcBorders>
              <w:top w:val="single" w:sz="4" w:space="0" w:color="auto"/>
              <w:left w:val="single" w:sz="4" w:space="0" w:color="auto"/>
              <w:bottom w:val="single" w:sz="4" w:space="0" w:color="auto"/>
              <w:right w:val="single" w:sz="4" w:space="0" w:color="auto"/>
            </w:tcBorders>
            <w:vAlign w:val="center"/>
          </w:tcPr>
          <w:p w14:paraId="6EFA70E2"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5</w:t>
            </w:r>
          </w:p>
        </w:tc>
        <w:tc>
          <w:tcPr>
            <w:tcW w:w="3676" w:type="dxa"/>
            <w:tcBorders>
              <w:top w:val="single" w:sz="4" w:space="0" w:color="auto"/>
              <w:left w:val="single" w:sz="4" w:space="0" w:color="auto"/>
              <w:bottom w:val="single" w:sz="4" w:space="0" w:color="auto"/>
              <w:right w:val="single" w:sz="4" w:space="0" w:color="auto"/>
            </w:tcBorders>
          </w:tcPr>
          <w:p w14:paraId="6EFA70E3"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Jackhammer</w:t>
            </w:r>
          </w:p>
        </w:tc>
        <w:tc>
          <w:tcPr>
            <w:tcW w:w="1017" w:type="dxa"/>
            <w:tcBorders>
              <w:top w:val="single" w:sz="4" w:space="0" w:color="auto"/>
              <w:left w:val="single" w:sz="4" w:space="0" w:color="auto"/>
              <w:bottom w:val="single" w:sz="4" w:space="0" w:color="auto"/>
              <w:right w:val="single" w:sz="4" w:space="0" w:color="auto"/>
            </w:tcBorders>
            <w:vAlign w:val="center"/>
          </w:tcPr>
          <w:p w14:paraId="6EFA70E4"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pjesa</w:t>
            </w:r>
          </w:p>
        </w:tc>
        <w:tc>
          <w:tcPr>
            <w:tcW w:w="1137" w:type="dxa"/>
            <w:tcBorders>
              <w:top w:val="single" w:sz="4" w:space="0" w:color="auto"/>
              <w:left w:val="single" w:sz="4" w:space="0" w:color="auto"/>
              <w:bottom w:val="single" w:sz="4" w:space="0" w:color="auto"/>
              <w:right w:val="single" w:sz="4" w:space="0" w:color="auto"/>
            </w:tcBorders>
            <w:vAlign w:val="center"/>
          </w:tcPr>
          <w:p w14:paraId="6EFA70E5"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3</w:t>
            </w:r>
          </w:p>
        </w:tc>
        <w:tc>
          <w:tcPr>
            <w:tcW w:w="2424" w:type="dxa"/>
            <w:tcBorders>
              <w:top w:val="single" w:sz="4" w:space="0" w:color="auto"/>
              <w:left w:val="single" w:sz="4" w:space="0" w:color="auto"/>
              <w:bottom w:val="single" w:sz="4" w:space="0" w:color="auto"/>
              <w:right w:val="single" w:sz="4" w:space="0" w:color="auto"/>
            </w:tcBorders>
          </w:tcPr>
          <w:p w14:paraId="6EFA70E6"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Në pronësi ose me qira</w:t>
            </w:r>
          </w:p>
        </w:tc>
      </w:tr>
      <w:tr w:rsidR="00AF355D" w:rsidRPr="00636985" w14:paraId="6EFA70ED" w14:textId="77777777" w:rsidTr="00AF355D">
        <w:trPr>
          <w:trHeight w:val="128"/>
          <w:jc w:val="center"/>
        </w:trPr>
        <w:tc>
          <w:tcPr>
            <w:tcW w:w="554" w:type="dxa"/>
            <w:tcBorders>
              <w:top w:val="single" w:sz="4" w:space="0" w:color="auto"/>
              <w:left w:val="single" w:sz="4" w:space="0" w:color="auto"/>
              <w:bottom w:val="single" w:sz="4" w:space="0" w:color="auto"/>
              <w:right w:val="single" w:sz="4" w:space="0" w:color="auto"/>
            </w:tcBorders>
            <w:vAlign w:val="center"/>
          </w:tcPr>
          <w:p w14:paraId="6EFA70E8"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6</w:t>
            </w:r>
          </w:p>
        </w:tc>
        <w:tc>
          <w:tcPr>
            <w:tcW w:w="3676" w:type="dxa"/>
            <w:tcBorders>
              <w:top w:val="single" w:sz="4" w:space="0" w:color="auto"/>
              <w:left w:val="single" w:sz="4" w:space="0" w:color="auto"/>
              <w:bottom w:val="single" w:sz="4" w:space="0" w:color="auto"/>
              <w:right w:val="single" w:sz="4" w:space="0" w:color="auto"/>
            </w:tcBorders>
          </w:tcPr>
          <w:p w14:paraId="6EFA70E9"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Autobot i ujit</w:t>
            </w:r>
          </w:p>
        </w:tc>
        <w:tc>
          <w:tcPr>
            <w:tcW w:w="1017" w:type="dxa"/>
            <w:tcBorders>
              <w:top w:val="single" w:sz="4" w:space="0" w:color="auto"/>
              <w:left w:val="single" w:sz="4" w:space="0" w:color="auto"/>
              <w:bottom w:val="single" w:sz="4" w:space="0" w:color="auto"/>
              <w:right w:val="single" w:sz="4" w:space="0" w:color="auto"/>
            </w:tcBorders>
            <w:vAlign w:val="center"/>
          </w:tcPr>
          <w:p w14:paraId="6EFA70EA"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pjesa</w:t>
            </w:r>
          </w:p>
        </w:tc>
        <w:tc>
          <w:tcPr>
            <w:tcW w:w="1137" w:type="dxa"/>
            <w:tcBorders>
              <w:top w:val="single" w:sz="4" w:space="0" w:color="auto"/>
              <w:left w:val="single" w:sz="4" w:space="0" w:color="auto"/>
              <w:bottom w:val="single" w:sz="4" w:space="0" w:color="auto"/>
              <w:right w:val="single" w:sz="4" w:space="0" w:color="auto"/>
            </w:tcBorders>
            <w:vAlign w:val="center"/>
          </w:tcPr>
          <w:p w14:paraId="6EFA70EB"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2</w:t>
            </w:r>
          </w:p>
        </w:tc>
        <w:tc>
          <w:tcPr>
            <w:tcW w:w="2424" w:type="dxa"/>
            <w:tcBorders>
              <w:top w:val="single" w:sz="4" w:space="0" w:color="auto"/>
              <w:left w:val="single" w:sz="4" w:space="0" w:color="auto"/>
              <w:bottom w:val="single" w:sz="4" w:space="0" w:color="auto"/>
              <w:right w:val="single" w:sz="4" w:space="0" w:color="auto"/>
            </w:tcBorders>
          </w:tcPr>
          <w:p w14:paraId="6EFA70EC"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Në pronësi ose me qira</w:t>
            </w:r>
          </w:p>
        </w:tc>
      </w:tr>
      <w:tr w:rsidR="00AF355D" w:rsidRPr="00636985" w14:paraId="6EFA70F3" w14:textId="77777777" w:rsidTr="00AF355D">
        <w:trPr>
          <w:trHeight w:val="128"/>
          <w:jc w:val="center"/>
        </w:trPr>
        <w:tc>
          <w:tcPr>
            <w:tcW w:w="554" w:type="dxa"/>
            <w:tcBorders>
              <w:top w:val="single" w:sz="4" w:space="0" w:color="auto"/>
              <w:left w:val="single" w:sz="4" w:space="0" w:color="auto"/>
              <w:bottom w:val="single" w:sz="4" w:space="0" w:color="auto"/>
              <w:right w:val="single" w:sz="4" w:space="0" w:color="auto"/>
            </w:tcBorders>
            <w:vAlign w:val="center"/>
          </w:tcPr>
          <w:p w14:paraId="6EFA70EE"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7</w:t>
            </w:r>
          </w:p>
        </w:tc>
        <w:tc>
          <w:tcPr>
            <w:tcW w:w="3676" w:type="dxa"/>
            <w:tcBorders>
              <w:top w:val="single" w:sz="4" w:space="0" w:color="auto"/>
              <w:left w:val="single" w:sz="4" w:space="0" w:color="auto"/>
              <w:bottom w:val="single" w:sz="4" w:space="0" w:color="auto"/>
              <w:right w:val="single" w:sz="4" w:space="0" w:color="auto"/>
            </w:tcBorders>
          </w:tcPr>
          <w:p w14:paraId="6EFA70EF"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Zyra e zhvendosjes së vendit</w:t>
            </w:r>
          </w:p>
        </w:tc>
        <w:tc>
          <w:tcPr>
            <w:tcW w:w="1017" w:type="dxa"/>
            <w:tcBorders>
              <w:top w:val="single" w:sz="4" w:space="0" w:color="auto"/>
              <w:left w:val="single" w:sz="4" w:space="0" w:color="auto"/>
              <w:bottom w:val="single" w:sz="4" w:space="0" w:color="auto"/>
              <w:right w:val="single" w:sz="4" w:space="0" w:color="auto"/>
            </w:tcBorders>
            <w:vAlign w:val="center"/>
          </w:tcPr>
          <w:p w14:paraId="6EFA70F0"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pjesa</w:t>
            </w:r>
          </w:p>
        </w:tc>
        <w:tc>
          <w:tcPr>
            <w:tcW w:w="1137" w:type="dxa"/>
            <w:tcBorders>
              <w:top w:val="single" w:sz="4" w:space="0" w:color="auto"/>
              <w:left w:val="single" w:sz="4" w:space="0" w:color="auto"/>
              <w:bottom w:val="single" w:sz="4" w:space="0" w:color="auto"/>
              <w:right w:val="single" w:sz="4" w:space="0" w:color="auto"/>
            </w:tcBorders>
            <w:vAlign w:val="center"/>
          </w:tcPr>
          <w:p w14:paraId="6EFA70F1"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1</w:t>
            </w:r>
          </w:p>
        </w:tc>
        <w:tc>
          <w:tcPr>
            <w:tcW w:w="2424" w:type="dxa"/>
            <w:tcBorders>
              <w:top w:val="single" w:sz="4" w:space="0" w:color="auto"/>
              <w:left w:val="single" w:sz="4" w:space="0" w:color="auto"/>
              <w:bottom w:val="single" w:sz="4" w:space="0" w:color="auto"/>
              <w:right w:val="single" w:sz="4" w:space="0" w:color="auto"/>
            </w:tcBorders>
          </w:tcPr>
          <w:p w14:paraId="6EFA70F2"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Në pronësi ose me qira</w:t>
            </w:r>
          </w:p>
        </w:tc>
      </w:tr>
      <w:tr w:rsidR="00AF355D" w:rsidRPr="00636985" w14:paraId="6EFA70F9" w14:textId="77777777" w:rsidTr="00AF355D">
        <w:trPr>
          <w:trHeight w:val="128"/>
          <w:jc w:val="center"/>
        </w:trPr>
        <w:tc>
          <w:tcPr>
            <w:tcW w:w="554" w:type="dxa"/>
            <w:tcBorders>
              <w:top w:val="single" w:sz="4" w:space="0" w:color="auto"/>
              <w:left w:val="single" w:sz="4" w:space="0" w:color="auto"/>
              <w:bottom w:val="single" w:sz="4" w:space="0" w:color="auto"/>
              <w:right w:val="single" w:sz="4" w:space="0" w:color="auto"/>
            </w:tcBorders>
            <w:vAlign w:val="center"/>
          </w:tcPr>
          <w:p w14:paraId="6EFA70F4"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8</w:t>
            </w:r>
          </w:p>
        </w:tc>
        <w:tc>
          <w:tcPr>
            <w:tcW w:w="3676" w:type="dxa"/>
            <w:tcBorders>
              <w:top w:val="single" w:sz="4" w:space="0" w:color="auto"/>
              <w:left w:val="single" w:sz="4" w:space="0" w:color="auto"/>
              <w:bottom w:val="single" w:sz="4" w:space="0" w:color="auto"/>
              <w:right w:val="single" w:sz="4" w:space="0" w:color="auto"/>
            </w:tcBorders>
          </w:tcPr>
          <w:p w14:paraId="6EFA70F5"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Autokrane me kosh për pune n</w:t>
            </w:r>
            <w:r>
              <w:rPr>
                <w:rFonts w:ascii="Garamond" w:hAnsi="Garamond"/>
                <w:sz w:val="20"/>
                <w:szCs w:val="20"/>
              </w:rPr>
              <w:t>ë</w:t>
            </w:r>
            <w:r w:rsidRPr="00636985">
              <w:rPr>
                <w:rFonts w:ascii="Garamond" w:hAnsi="Garamond"/>
                <w:sz w:val="20"/>
                <w:szCs w:val="20"/>
              </w:rPr>
              <w:t xml:space="preserve"> lart</w:t>
            </w:r>
            <w:r>
              <w:rPr>
                <w:rFonts w:ascii="Garamond" w:hAnsi="Garamond"/>
                <w:sz w:val="20"/>
                <w:szCs w:val="20"/>
              </w:rPr>
              <w:t>ë</w:t>
            </w:r>
            <w:r w:rsidRPr="00636985">
              <w:rPr>
                <w:rFonts w:ascii="Garamond" w:hAnsi="Garamond"/>
                <w:sz w:val="20"/>
                <w:szCs w:val="20"/>
              </w:rPr>
              <w:t>si</w:t>
            </w:r>
          </w:p>
        </w:tc>
        <w:tc>
          <w:tcPr>
            <w:tcW w:w="1017" w:type="dxa"/>
            <w:tcBorders>
              <w:top w:val="single" w:sz="4" w:space="0" w:color="auto"/>
              <w:left w:val="single" w:sz="4" w:space="0" w:color="auto"/>
              <w:bottom w:val="single" w:sz="4" w:space="0" w:color="auto"/>
              <w:right w:val="single" w:sz="4" w:space="0" w:color="auto"/>
            </w:tcBorders>
            <w:vAlign w:val="center"/>
          </w:tcPr>
          <w:p w14:paraId="6EFA70F6"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pjesa</w:t>
            </w:r>
          </w:p>
        </w:tc>
        <w:tc>
          <w:tcPr>
            <w:tcW w:w="1137" w:type="dxa"/>
            <w:tcBorders>
              <w:top w:val="single" w:sz="4" w:space="0" w:color="auto"/>
              <w:left w:val="single" w:sz="4" w:space="0" w:color="auto"/>
              <w:bottom w:val="single" w:sz="4" w:space="0" w:color="auto"/>
              <w:right w:val="single" w:sz="4" w:space="0" w:color="auto"/>
            </w:tcBorders>
            <w:vAlign w:val="center"/>
          </w:tcPr>
          <w:p w14:paraId="6EFA70F7"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1</w:t>
            </w:r>
          </w:p>
        </w:tc>
        <w:tc>
          <w:tcPr>
            <w:tcW w:w="2424" w:type="dxa"/>
            <w:tcBorders>
              <w:top w:val="single" w:sz="4" w:space="0" w:color="auto"/>
              <w:left w:val="single" w:sz="4" w:space="0" w:color="auto"/>
              <w:bottom w:val="single" w:sz="4" w:space="0" w:color="auto"/>
              <w:right w:val="single" w:sz="4" w:space="0" w:color="auto"/>
            </w:tcBorders>
          </w:tcPr>
          <w:p w14:paraId="6EFA70F8"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Në pronësi ose me qira</w:t>
            </w:r>
          </w:p>
        </w:tc>
      </w:tr>
      <w:tr w:rsidR="00AF355D" w:rsidRPr="00636985" w14:paraId="6EFA70FF" w14:textId="77777777" w:rsidTr="00AF355D">
        <w:trPr>
          <w:trHeight w:val="128"/>
          <w:jc w:val="center"/>
        </w:trPr>
        <w:tc>
          <w:tcPr>
            <w:tcW w:w="554" w:type="dxa"/>
            <w:tcBorders>
              <w:top w:val="single" w:sz="4" w:space="0" w:color="auto"/>
              <w:left w:val="single" w:sz="4" w:space="0" w:color="auto"/>
              <w:bottom w:val="single" w:sz="4" w:space="0" w:color="auto"/>
              <w:right w:val="single" w:sz="4" w:space="0" w:color="auto"/>
            </w:tcBorders>
            <w:vAlign w:val="center"/>
          </w:tcPr>
          <w:p w14:paraId="6EFA70FA"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9</w:t>
            </w:r>
          </w:p>
        </w:tc>
        <w:tc>
          <w:tcPr>
            <w:tcW w:w="3676" w:type="dxa"/>
            <w:tcBorders>
              <w:top w:val="single" w:sz="4" w:space="0" w:color="auto"/>
              <w:left w:val="single" w:sz="4" w:space="0" w:color="auto"/>
              <w:bottom w:val="single" w:sz="4" w:space="0" w:color="auto"/>
              <w:right w:val="single" w:sz="4" w:space="0" w:color="auto"/>
            </w:tcBorders>
          </w:tcPr>
          <w:p w14:paraId="6EFA70FB"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Gjenerator moto</w:t>
            </w:r>
          </w:p>
        </w:tc>
        <w:tc>
          <w:tcPr>
            <w:tcW w:w="1017" w:type="dxa"/>
            <w:tcBorders>
              <w:top w:val="single" w:sz="4" w:space="0" w:color="auto"/>
              <w:left w:val="single" w:sz="4" w:space="0" w:color="auto"/>
              <w:bottom w:val="single" w:sz="4" w:space="0" w:color="auto"/>
              <w:right w:val="single" w:sz="4" w:space="0" w:color="auto"/>
            </w:tcBorders>
            <w:vAlign w:val="center"/>
          </w:tcPr>
          <w:p w14:paraId="6EFA70FC"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pjesa</w:t>
            </w:r>
          </w:p>
        </w:tc>
        <w:tc>
          <w:tcPr>
            <w:tcW w:w="1137" w:type="dxa"/>
            <w:tcBorders>
              <w:top w:val="single" w:sz="4" w:space="0" w:color="auto"/>
              <w:left w:val="single" w:sz="4" w:space="0" w:color="auto"/>
              <w:bottom w:val="single" w:sz="4" w:space="0" w:color="auto"/>
              <w:right w:val="single" w:sz="4" w:space="0" w:color="auto"/>
            </w:tcBorders>
            <w:vAlign w:val="center"/>
          </w:tcPr>
          <w:p w14:paraId="6EFA70FD" w14:textId="77777777" w:rsidR="00AF355D" w:rsidRPr="00636985" w:rsidRDefault="00AF355D" w:rsidP="00AF355D">
            <w:pPr>
              <w:spacing w:after="0"/>
              <w:jc w:val="center"/>
              <w:rPr>
                <w:rFonts w:ascii="Garamond" w:hAnsi="Garamond"/>
                <w:sz w:val="20"/>
                <w:szCs w:val="20"/>
              </w:rPr>
            </w:pPr>
            <w:r w:rsidRPr="00636985">
              <w:rPr>
                <w:rFonts w:ascii="Garamond" w:hAnsi="Garamond"/>
                <w:sz w:val="20"/>
                <w:szCs w:val="20"/>
              </w:rPr>
              <w:t>1</w:t>
            </w:r>
          </w:p>
        </w:tc>
        <w:tc>
          <w:tcPr>
            <w:tcW w:w="2424" w:type="dxa"/>
            <w:tcBorders>
              <w:top w:val="single" w:sz="4" w:space="0" w:color="auto"/>
              <w:left w:val="single" w:sz="4" w:space="0" w:color="auto"/>
              <w:bottom w:val="single" w:sz="4" w:space="0" w:color="auto"/>
              <w:right w:val="single" w:sz="4" w:space="0" w:color="auto"/>
            </w:tcBorders>
          </w:tcPr>
          <w:p w14:paraId="6EFA70FE" w14:textId="77777777" w:rsidR="00AF355D" w:rsidRPr="00636985" w:rsidRDefault="00AF355D" w:rsidP="00AF355D">
            <w:pPr>
              <w:spacing w:after="0"/>
              <w:jc w:val="both"/>
              <w:rPr>
                <w:rFonts w:ascii="Garamond" w:hAnsi="Garamond"/>
                <w:sz w:val="20"/>
                <w:szCs w:val="20"/>
              </w:rPr>
            </w:pPr>
            <w:r w:rsidRPr="00636985">
              <w:rPr>
                <w:rFonts w:ascii="Garamond" w:hAnsi="Garamond"/>
                <w:sz w:val="20"/>
                <w:szCs w:val="20"/>
              </w:rPr>
              <w:t>Në pronësi ose me qira</w:t>
            </w:r>
          </w:p>
        </w:tc>
      </w:tr>
    </w:tbl>
    <w:p w14:paraId="6EFA7100" w14:textId="77777777" w:rsidR="00AF355D" w:rsidRPr="00636985" w:rsidRDefault="00AF355D" w:rsidP="00AF355D">
      <w:pPr>
        <w:spacing w:after="0"/>
        <w:ind w:firstLine="288"/>
        <w:jc w:val="both"/>
        <w:rPr>
          <w:rFonts w:ascii="Garamond" w:hAnsi="Garamond"/>
          <w:sz w:val="24"/>
          <w:szCs w:val="24"/>
        </w:rPr>
      </w:pPr>
    </w:p>
    <w:p w14:paraId="6EFA7101"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Ofertuesi duhet të sigurojë dokumente për të treguar statusin e pronësisë/marrjes me qira të pajisjeve.</w:t>
      </w:r>
    </w:p>
    <w:p w14:paraId="6EFA7102"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Për automjetet në pronësi duhet të paraqiten: a</w:t>
      </w:r>
      <w:r>
        <w:rPr>
          <w:rFonts w:ascii="Garamond" w:hAnsi="Garamond"/>
          <w:sz w:val="24"/>
          <w:szCs w:val="24"/>
        </w:rPr>
        <w:t>)</w:t>
      </w:r>
      <w:r w:rsidRPr="00636985">
        <w:rPr>
          <w:rFonts w:ascii="Garamond" w:hAnsi="Garamond"/>
          <w:sz w:val="24"/>
          <w:szCs w:val="24"/>
        </w:rPr>
        <w:t xml:space="preserve"> dokumentet q</w:t>
      </w:r>
      <w:r>
        <w:rPr>
          <w:rFonts w:ascii="Garamond" w:hAnsi="Garamond"/>
          <w:sz w:val="24"/>
          <w:szCs w:val="24"/>
        </w:rPr>
        <w:t xml:space="preserve">ë </w:t>
      </w:r>
      <w:r w:rsidRPr="00636985">
        <w:rPr>
          <w:rFonts w:ascii="Garamond" w:hAnsi="Garamond"/>
          <w:sz w:val="24"/>
          <w:szCs w:val="24"/>
        </w:rPr>
        <w:t>vërtetojnë regjistrimin e mjetit (akte pronësie)</w:t>
      </w:r>
      <w:r>
        <w:rPr>
          <w:rFonts w:ascii="Garamond" w:hAnsi="Garamond"/>
          <w:sz w:val="24"/>
          <w:szCs w:val="24"/>
        </w:rPr>
        <w:t>;</w:t>
      </w:r>
      <w:r w:rsidRPr="00636985">
        <w:rPr>
          <w:rFonts w:ascii="Garamond" w:hAnsi="Garamond"/>
          <w:sz w:val="24"/>
          <w:szCs w:val="24"/>
        </w:rPr>
        <w:t xml:space="preserve"> b</w:t>
      </w:r>
      <w:r>
        <w:rPr>
          <w:rFonts w:ascii="Garamond" w:hAnsi="Garamond"/>
          <w:sz w:val="24"/>
          <w:szCs w:val="24"/>
        </w:rPr>
        <w:t>)</w:t>
      </w:r>
      <w:r w:rsidRPr="00636985">
        <w:rPr>
          <w:rFonts w:ascii="Garamond" w:hAnsi="Garamond"/>
          <w:sz w:val="24"/>
          <w:szCs w:val="24"/>
        </w:rPr>
        <w:t xml:space="preserve"> lejen e qarkullimit</w:t>
      </w:r>
      <w:r>
        <w:rPr>
          <w:rFonts w:ascii="Garamond" w:hAnsi="Garamond"/>
          <w:sz w:val="24"/>
          <w:szCs w:val="24"/>
        </w:rPr>
        <w:t>;</w:t>
      </w:r>
      <w:r w:rsidRPr="00636985">
        <w:rPr>
          <w:rFonts w:ascii="Garamond" w:hAnsi="Garamond"/>
          <w:sz w:val="24"/>
          <w:szCs w:val="24"/>
        </w:rPr>
        <w:t xml:space="preserve"> c</w:t>
      </w:r>
      <w:r>
        <w:rPr>
          <w:rFonts w:ascii="Garamond" w:hAnsi="Garamond"/>
          <w:sz w:val="24"/>
          <w:szCs w:val="24"/>
        </w:rPr>
        <w:t>)</w:t>
      </w:r>
      <w:r w:rsidRPr="00636985">
        <w:rPr>
          <w:rFonts w:ascii="Garamond" w:hAnsi="Garamond"/>
          <w:sz w:val="24"/>
          <w:szCs w:val="24"/>
        </w:rPr>
        <w:t xml:space="preserve"> certifikatën e kontrollit teknik</w:t>
      </w:r>
      <w:r>
        <w:rPr>
          <w:rFonts w:ascii="Garamond" w:hAnsi="Garamond"/>
          <w:sz w:val="24"/>
          <w:szCs w:val="24"/>
        </w:rPr>
        <w:t>;</w:t>
      </w:r>
      <w:r w:rsidRPr="00636985">
        <w:rPr>
          <w:rFonts w:ascii="Garamond" w:hAnsi="Garamond"/>
          <w:sz w:val="24"/>
          <w:szCs w:val="24"/>
        </w:rPr>
        <w:t xml:space="preserve"> d</w:t>
      </w:r>
      <w:r>
        <w:rPr>
          <w:rFonts w:ascii="Garamond" w:hAnsi="Garamond"/>
          <w:sz w:val="24"/>
          <w:szCs w:val="24"/>
        </w:rPr>
        <w:t>)</w:t>
      </w:r>
      <w:r w:rsidRPr="00636985">
        <w:rPr>
          <w:rFonts w:ascii="Garamond" w:hAnsi="Garamond"/>
          <w:sz w:val="24"/>
          <w:szCs w:val="24"/>
        </w:rPr>
        <w:t xml:space="preserve"> sigurimi</w:t>
      </w:r>
      <w:r>
        <w:rPr>
          <w:rFonts w:ascii="Garamond" w:hAnsi="Garamond"/>
          <w:sz w:val="24"/>
          <w:szCs w:val="24"/>
        </w:rPr>
        <w:t>ne</w:t>
      </w:r>
      <w:r w:rsidRPr="00636985">
        <w:rPr>
          <w:rFonts w:ascii="Garamond" w:hAnsi="Garamond"/>
          <w:sz w:val="24"/>
          <w:szCs w:val="24"/>
        </w:rPr>
        <w:t xml:space="preserve"> automjetit (</w:t>
      </w:r>
      <w:r>
        <w:rPr>
          <w:rFonts w:ascii="Garamond" w:hAnsi="Garamond"/>
          <w:sz w:val="24"/>
          <w:szCs w:val="24"/>
        </w:rPr>
        <w:t>të</w:t>
      </w:r>
      <w:r w:rsidRPr="00636985">
        <w:rPr>
          <w:rFonts w:ascii="Garamond" w:hAnsi="Garamond"/>
          <w:sz w:val="24"/>
          <w:szCs w:val="24"/>
        </w:rPr>
        <w:t xml:space="preserve"> vlefshëm)</w:t>
      </w:r>
      <w:r>
        <w:rPr>
          <w:rFonts w:ascii="Garamond" w:hAnsi="Garamond"/>
          <w:sz w:val="24"/>
          <w:szCs w:val="24"/>
        </w:rPr>
        <w:t>;</w:t>
      </w:r>
      <w:r w:rsidRPr="00636985">
        <w:rPr>
          <w:rFonts w:ascii="Garamond" w:hAnsi="Garamond"/>
          <w:sz w:val="24"/>
          <w:szCs w:val="24"/>
        </w:rPr>
        <w:t xml:space="preserve"> e</w:t>
      </w:r>
      <w:r>
        <w:rPr>
          <w:rFonts w:ascii="Garamond" w:hAnsi="Garamond"/>
          <w:sz w:val="24"/>
          <w:szCs w:val="24"/>
        </w:rPr>
        <w:t>)</w:t>
      </w:r>
      <w:r w:rsidRPr="00636985">
        <w:rPr>
          <w:rFonts w:ascii="Garamond" w:hAnsi="Garamond"/>
          <w:sz w:val="24"/>
          <w:szCs w:val="24"/>
        </w:rPr>
        <w:t xml:space="preserve"> certifikatë</w:t>
      </w:r>
      <w:r>
        <w:rPr>
          <w:rFonts w:ascii="Garamond" w:hAnsi="Garamond"/>
          <w:sz w:val="24"/>
          <w:szCs w:val="24"/>
        </w:rPr>
        <w:t>n</w:t>
      </w:r>
      <w:r w:rsidRPr="00636985">
        <w:rPr>
          <w:rFonts w:ascii="Garamond" w:hAnsi="Garamond"/>
          <w:sz w:val="24"/>
          <w:szCs w:val="24"/>
        </w:rPr>
        <w:t xml:space="preserve"> për transportin e mallrave brenda vendit (</w:t>
      </w:r>
      <w:r>
        <w:rPr>
          <w:rFonts w:ascii="Garamond" w:hAnsi="Garamond"/>
          <w:sz w:val="24"/>
          <w:szCs w:val="24"/>
        </w:rPr>
        <w:t>të</w:t>
      </w:r>
      <w:r w:rsidRPr="00636985">
        <w:rPr>
          <w:rFonts w:ascii="Garamond" w:hAnsi="Garamond"/>
          <w:sz w:val="24"/>
          <w:szCs w:val="24"/>
        </w:rPr>
        <w:t xml:space="preserve"> vlefshme).</w:t>
      </w:r>
    </w:p>
    <w:p w14:paraId="6EFA7103"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Për mjetet e deklaruara me qira duhet të paraqiten: kontrata përkatëse noteriale e qirasë, e cila duhet të jetë e vlefshme për të gjithë periudhën e kontratës, dokumenti që vërteton regjistrimin (veprën e pronësisë)</w:t>
      </w:r>
      <w:r>
        <w:rPr>
          <w:rFonts w:ascii="Garamond" w:hAnsi="Garamond"/>
          <w:sz w:val="24"/>
          <w:szCs w:val="24"/>
        </w:rPr>
        <w:t>,</w:t>
      </w:r>
      <w:r w:rsidRPr="00636985">
        <w:rPr>
          <w:rFonts w:ascii="Garamond" w:hAnsi="Garamond"/>
          <w:sz w:val="24"/>
          <w:szCs w:val="24"/>
        </w:rPr>
        <w:t xml:space="preserve"> leje qarkullimi</w:t>
      </w:r>
      <w:r>
        <w:rPr>
          <w:rFonts w:ascii="Garamond" w:hAnsi="Garamond"/>
          <w:sz w:val="24"/>
          <w:szCs w:val="24"/>
        </w:rPr>
        <w:t>;</w:t>
      </w:r>
      <w:r w:rsidRPr="00636985">
        <w:rPr>
          <w:rFonts w:ascii="Garamond" w:hAnsi="Garamond"/>
          <w:sz w:val="24"/>
          <w:szCs w:val="24"/>
        </w:rPr>
        <w:t xml:space="preserve"> c</w:t>
      </w:r>
      <w:r>
        <w:rPr>
          <w:rFonts w:ascii="Garamond" w:hAnsi="Garamond"/>
          <w:sz w:val="24"/>
          <w:szCs w:val="24"/>
        </w:rPr>
        <w:t>)</w:t>
      </w:r>
      <w:r w:rsidRPr="00636985">
        <w:rPr>
          <w:rFonts w:ascii="Garamond" w:hAnsi="Garamond"/>
          <w:sz w:val="24"/>
          <w:szCs w:val="24"/>
        </w:rPr>
        <w:t xml:space="preserve"> certifikatën e kontrollit teknik</w:t>
      </w:r>
      <w:r>
        <w:rPr>
          <w:rFonts w:ascii="Garamond" w:hAnsi="Garamond"/>
          <w:sz w:val="24"/>
          <w:szCs w:val="24"/>
        </w:rPr>
        <w:t>;</w:t>
      </w:r>
      <w:r w:rsidRPr="00636985">
        <w:rPr>
          <w:rFonts w:ascii="Garamond" w:hAnsi="Garamond"/>
          <w:sz w:val="24"/>
          <w:szCs w:val="24"/>
        </w:rPr>
        <w:t xml:space="preserve"> d</w:t>
      </w:r>
      <w:r>
        <w:rPr>
          <w:rFonts w:ascii="Garamond" w:hAnsi="Garamond"/>
          <w:sz w:val="24"/>
          <w:szCs w:val="24"/>
        </w:rPr>
        <w:t>)</w:t>
      </w:r>
      <w:r w:rsidRPr="00636985">
        <w:rPr>
          <w:rFonts w:ascii="Garamond" w:hAnsi="Garamond"/>
          <w:sz w:val="24"/>
          <w:szCs w:val="24"/>
        </w:rPr>
        <w:t xml:space="preserve"> sigurimi</w:t>
      </w:r>
      <w:r>
        <w:rPr>
          <w:rFonts w:ascii="Garamond" w:hAnsi="Garamond"/>
          <w:sz w:val="24"/>
          <w:szCs w:val="24"/>
        </w:rPr>
        <w:t>n</w:t>
      </w:r>
      <w:r w:rsidRPr="00636985">
        <w:rPr>
          <w:rFonts w:ascii="Garamond" w:hAnsi="Garamond"/>
          <w:sz w:val="24"/>
          <w:szCs w:val="24"/>
        </w:rPr>
        <w:t xml:space="preserve"> </w:t>
      </w:r>
      <w:r>
        <w:rPr>
          <w:rFonts w:ascii="Garamond" w:hAnsi="Garamond"/>
          <w:sz w:val="24"/>
          <w:szCs w:val="24"/>
        </w:rPr>
        <w:t>e</w:t>
      </w:r>
      <w:r w:rsidRPr="00636985">
        <w:rPr>
          <w:rFonts w:ascii="Garamond" w:hAnsi="Garamond"/>
          <w:sz w:val="24"/>
          <w:szCs w:val="24"/>
        </w:rPr>
        <w:t xml:space="preserve"> automjetit (</w:t>
      </w:r>
      <w:r>
        <w:rPr>
          <w:rFonts w:ascii="Garamond" w:hAnsi="Garamond"/>
          <w:sz w:val="24"/>
          <w:szCs w:val="24"/>
        </w:rPr>
        <w:t>të</w:t>
      </w:r>
      <w:r w:rsidRPr="00636985">
        <w:rPr>
          <w:rFonts w:ascii="Garamond" w:hAnsi="Garamond"/>
          <w:sz w:val="24"/>
          <w:szCs w:val="24"/>
        </w:rPr>
        <w:t xml:space="preserve"> vlefshëm)</w:t>
      </w:r>
      <w:r>
        <w:rPr>
          <w:rFonts w:ascii="Garamond" w:hAnsi="Garamond"/>
          <w:sz w:val="24"/>
          <w:szCs w:val="24"/>
        </w:rPr>
        <w:t>;</w:t>
      </w:r>
      <w:r w:rsidRPr="00636985">
        <w:rPr>
          <w:rFonts w:ascii="Garamond" w:hAnsi="Garamond"/>
          <w:sz w:val="24"/>
          <w:szCs w:val="24"/>
        </w:rPr>
        <w:t xml:space="preserve"> e</w:t>
      </w:r>
      <w:r>
        <w:rPr>
          <w:rFonts w:ascii="Garamond" w:hAnsi="Garamond"/>
          <w:sz w:val="24"/>
          <w:szCs w:val="24"/>
        </w:rPr>
        <w:t>)</w:t>
      </w:r>
      <w:r w:rsidRPr="00636985">
        <w:rPr>
          <w:rFonts w:ascii="Garamond" w:hAnsi="Garamond"/>
          <w:sz w:val="24"/>
          <w:szCs w:val="24"/>
        </w:rPr>
        <w:t xml:space="preserve"> certifikatë për transport mallrash brenda vendit (e vlefshme).</w:t>
      </w:r>
    </w:p>
    <w:p w14:paraId="6EFA7104"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Për pajisjet teknike të cilat janë në pronësi të operatorit ekonomik duhet të paraqitet kontrata e shitjes/fatura tatimore e shitjes</w:t>
      </w:r>
      <w:r>
        <w:rPr>
          <w:rFonts w:ascii="Garamond" w:hAnsi="Garamond"/>
          <w:sz w:val="24"/>
          <w:szCs w:val="24"/>
        </w:rPr>
        <w:t>,</w:t>
      </w:r>
      <w:r w:rsidRPr="00636985">
        <w:rPr>
          <w:rFonts w:ascii="Garamond" w:hAnsi="Garamond"/>
          <w:sz w:val="24"/>
          <w:szCs w:val="24"/>
        </w:rPr>
        <w:t xml:space="preserve"> si dhe dokumenti me të dhënat teknike të pajisjeve, ndërsa kur ato janë marrë me qira duhet të jetë kontrata e qirasë, fatura tatimore</w:t>
      </w:r>
      <w:r>
        <w:rPr>
          <w:rFonts w:ascii="Garamond" w:hAnsi="Garamond"/>
          <w:sz w:val="24"/>
          <w:szCs w:val="24"/>
        </w:rPr>
        <w:t>:</w:t>
      </w:r>
      <w:r w:rsidRPr="00636985">
        <w:rPr>
          <w:rFonts w:ascii="Garamond" w:hAnsi="Garamond"/>
          <w:sz w:val="24"/>
          <w:szCs w:val="24"/>
        </w:rPr>
        <w:t xml:space="preserve"> paraqitur</w:t>
      </w:r>
      <w:r>
        <w:rPr>
          <w:rFonts w:ascii="Garamond" w:hAnsi="Garamond"/>
          <w:sz w:val="24"/>
          <w:szCs w:val="24"/>
        </w:rPr>
        <w:t>.</w:t>
      </w:r>
      <w:r w:rsidRPr="00636985">
        <w:rPr>
          <w:rFonts w:ascii="Garamond" w:hAnsi="Garamond"/>
          <w:sz w:val="24"/>
          <w:szCs w:val="24"/>
        </w:rPr>
        <w:t xml:space="preserve"> Kontrata e shitblerjes</w:t>
      </w:r>
      <w:r>
        <w:rPr>
          <w:rFonts w:ascii="Garamond" w:hAnsi="Garamond"/>
          <w:sz w:val="24"/>
          <w:szCs w:val="24"/>
        </w:rPr>
        <w:t>,</w:t>
      </w:r>
      <w:r w:rsidRPr="00636985">
        <w:rPr>
          <w:rFonts w:ascii="Garamond" w:hAnsi="Garamond"/>
          <w:sz w:val="24"/>
          <w:szCs w:val="24"/>
        </w:rPr>
        <w:t xml:space="preserve"> si dhe dokumenti me të dhënat teknike të pajisjes. Në rastin kur fatura lëshohet nga subjekte që nuk janë të regjistruar si tatimpagues të TVSH-së, ajo duhet të shoqërohet me kuponin tatimor.</w:t>
      </w:r>
    </w:p>
    <w:p w14:paraId="6EFA7105" w14:textId="77777777" w:rsidR="00AF355D" w:rsidRPr="00636985" w:rsidRDefault="00AF355D" w:rsidP="00AF355D">
      <w:pPr>
        <w:spacing w:after="0"/>
        <w:ind w:firstLine="288"/>
        <w:jc w:val="both"/>
        <w:rPr>
          <w:rFonts w:ascii="Garamond" w:hAnsi="Garamond"/>
          <w:sz w:val="24"/>
          <w:szCs w:val="24"/>
        </w:rPr>
      </w:pPr>
    </w:p>
    <w:p w14:paraId="6EFA7106"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xml:space="preserve">- Për mjetet dhe pajisjet teknike që operatori ekonomik ka deklaruar duhet të paraqesë foto të qarta për çdo mjet dhe pajisje. Në rastin e automjeteve të regjistruara, ajo duhet të jetë e dukshme në një foto të vetme të mjetit dhe </w:t>
      </w:r>
      <w:r>
        <w:rPr>
          <w:rFonts w:ascii="Garamond" w:hAnsi="Garamond"/>
          <w:sz w:val="24"/>
          <w:szCs w:val="24"/>
        </w:rPr>
        <w:t xml:space="preserve">të </w:t>
      </w:r>
      <w:r w:rsidRPr="00636985">
        <w:rPr>
          <w:rFonts w:ascii="Garamond" w:hAnsi="Garamond"/>
          <w:sz w:val="24"/>
          <w:szCs w:val="24"/>
        </w:rPr>
        <w:t>targës së tij.</w:t>
      </w:r>
    </w:p>
    <w:p w14:paraId="6EFA7107" w14:textId="77777777" w:rsidR="00AF355D" w:rsidRPr="00636985" w:rsidRDefault="00AF355D" w:rsidP="00AF355D">
      <w:pPr>
        <w:spacing w:after="0"/>
        <w:ind w:firstLine="288"/>
        <w:jc w:val="both"/>
        <w:rPr>
          <w:rFonts w:ascii="Garamond" w:hAnsi="Garamond"/>
          <w:b/>
          <w:sz w:val="24"/>
          <w:szCs w:val="24"/>
        </w:rPr>
      </w:pPr>
      <w:r w:rsidRPr="00636985">
        <w:rPr>
          <w:rFonts w:ascii="Garamond" w:hAnsi="Garamond"/>
          <w:b/>
          <w:sz w:val="24"/>
          <w:szCs w:val="24"/>
        </w:rPr>
        <w:t>Licenca profesionale e nevojshme për ekzekutimin e kontratave të punës janë:</w:t>
      </w:r>
    </w:p>
    <w:p w14:paraId="6EFA7108"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NP -1 A (Punime gërmimi në tokë)</w:t>
      </w:r>
    </w:p>
    <w:p w14:paraId="6EFA7109"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NP -</w:t>
      </w:r>
      <w:r>
        <w:rPr>
          <w:rFonts w:ascii="Garamond" w:hAnsi="Garamond"/>
          <w:sz w:val="24"/>
          <w:szCs w:val="24"/>
        </w:rPr>
        <w:t xml:space="preserve"> 2 B (</w:t>
      </w:r>
      <w:r w:rsidRPr="00636985">
        <w:rPr>
          <w:rFonts w:ascii="Garamond" w:hAnsi="Garamond"/>
          <w:sz w:val="24"/>
          <w:szCs w:val="24"/>
        </w:rPr>
        <w:t>Ndërtesa civile dhe industriale)</w:t>
      </w:r>
    </w:p>
    <w:p w14:paraId="6EFA710A"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xml:space="preserve">- </w:t>
      </w:r>
      <w:r>
        <w:rPr>
          <w:rFonts w:ascii="Garamond" w:hAnsi="Garamond"/>
          <w:sz w:val="24"/>
          <w:szCs w:val="24"/>
        </w:rPr>
        <w:t>NP - 7 A (</w:t>
      </w:r>
      <w:r w:rsidRPr="00636985">
        <w:rPr>
          <w:rFonts w:ascii="Garamond" w:hAnsi="Garamond"/>
          <w:sz w:val="24"/>
          <w:szCs w:val="24"/>
        </w:rPr>
        <w:t xml:space="preserve">Tubacionet e ujit, tubacionet e gazit, tubacionet e naftës, punimet e kullimit dhe </w:t>
      </w:r>
      <w:r>
        <w:rPr>
          <w:rFonts w:ascii="Garamond" w:hAnsi="Garamond"/>
          <w:sz w:val="24"/>
          <w:szCs w:val="24"/>
        </w:rPr>
        <w:t xml:space="preserve">të </w:t>
      </w:r>
      <w:r w:rsidRPr="00636985">
        <w:rPr>
          <w:rFonts w:ascii="Garamond" w:hAnsi="Garamond"/>
          <w:sz w:val="24"/>
          <w:szCs w:val="24"/>
        </w:rPr>
        <w:t>ujitjes</w:t>
      </w:r>
      <w:r>
        <w:rPr>
          <w:rFonts w:ascii="Garamond" w:hAnsi="Garamond"/>
          <w:sz w:val="24"/>
          <w:szCs w:val="24"/>
        </w:rPr>
        <w:t>)</w:t>
      </w:r>
    </w:p>
    <w:p w14:paraId="6EFA710B"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xml:space="preserve">- NS - 1 A </w:t>
      </w:r>
      <w:r w:rsidRPr="00636985">
        <w:rPr>
          <w:rFonts w:ascii="Garamond" w:hAnsi="Garamond"/>
          <w:sz w:val="24"/>
          <w:szCs w:val="24"/>
        </w:rPr>
        <w:tab/>
        <w:t>(Punimet për prishjen e objekteve)</w:t>
      </w:r>
    </w:p>
    <w:p w14:paraId="6EFA710C"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xml:space="preserve">- NS - 2 A </w:t>
      </w:r>
      <w:r w:rsidRPr="00636985">
        <w:rPr>
          <w:rFonts w:ascii="Garamond" w:hAnsi="Garamond"/>
          <w:sz w:val="24"/>
          <w:szCs w:val="24"/>
        </w:rPr>
        <w:tab/>
        <w:t>(Uzinat hidrosanitare, kuzhina, rondele, mirëmbajtje)</w:t>
      </w:r>
    </w:p>
    <w:p w14:paraId="6EFA710D"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NS - 4 C (Punimet e rifiniturës së muraturës dhe të ngjashme, rifinitura me materiale druri, plastike, metali dhe qelqi dhe rifinitura teknike të ndërtimit)</w:t>
      </w:r>
    </w:p>
    <w:p w14:paraId="6EFA710E"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xml:space="preserve">- NS - 3 A </w:t>
      </w:r>
      <w:r w:rsidRPr="00636985">
        <w:rPr>
          <w:rFonts w:ascii="Garamond" w:hAnsi="Garamond"/>
          <w:sz w:val="24"/>
          <w:szCs w:val="24"/>
        </w:rPr>
        <w:tab/>
        <w:t>(Sistemi transportues ngritës)</w:t>
      </w:r>
    </w:p>
    <w:p w14:paraId="6EFA710F"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NS - 12 B (Uzinat teknologjike, termike dhe të ajrit të kondicionuar)</w:t>
      </w:r>
    </w:p>
    <w:p w14:paraId="6EFA7110"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NS - 14 B (Shtëpiake, elektrik</w:t>
      </w:r>
      <w:r>
        <w:rPr>
          <w:rFonts w:ascii="Garamond" w:hAnsi="Garamond"/>
          <w:sz w:val="24"/>
          <w:szCs w:val="24"/>
        </w:rPr>
        <w:t>e, telefonike, radiotelefon, TV</w:t>
      </w:r>
      <w:r w:rsidRPr="00636985">
        <w:rPr>
          <w:rFonts w:ascii="Garamond" w:hAnsi="Garamond"/>
          <w:sz w:val="24"/>
          <w:szCs w:val="24"/>
        </w:rPr>
        <w:t xml:space="preserve"> etj.)</w:t>
      </w:r>
    </w:p>
    <w:p w14:paraId="6EFA7111" w14:textId="77777777" w:rsidR="00AF355D" w:rsidRPr="00636985" w:rsidRDefault="00AF355D" w:rsidP="00AF355D">
      <w:pPr>
        <w:spacing w:after="0"/>
        <w:ind w:firstLine="288"/>
        <w:jc w:val="both"/>
        <w:rPr>
          <w:rFonts w:ascii="Garamond" w:hAnsi="Garamond"/>
          <w:b/>
          <w:sz w:val="24"/>
          <w:szCs w:val="24"/>
        </w:rPr>
      </w:pPr>
      <w:r w:rsidRPr="00636985">
        <w:rPr>
          <w:rFonts w:ascii="Garamond" w:hAnsi="Garamond"/>
          <w:b/>
          <w:sz w:val="24"/>
          <w:szCs w:val="24"/>
        </w:rPr>
        <w:t>Ofertuesi duhet të dorëzojë me ofertën e tij edhe dokumentet shtesë të mëposhtme</w:t>
      </w:r>
      <w:r>
        <w:rPr>
          <w:rFonts w:ascii="Garamond" w:hAnsi="Garamond"/>
          <w:b/>
          <w:sz w:val="24"/>
          <w:szCs w:val="24"/>
        </w:rPr>
        <w:t>:</w:t>
      </w:r>
    </w:p>
    <w:p w14:paraId="6EFA7112"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Në rast aplikimi për JV, marrëveshja e JV-së (e krijuar ose e synuar) duhet të dorëzohet në version të noterizuar në momentin e dorëzimit të ofertës</w:t>
      </w:r>
      <w:r>
        <w:rPr>
          <w:rFonts w:ascii="Garamond" w:hAnsi="Garamond"/>
          <w:sz w:val="24"/>
          <w:szCs w:val="24"/>
        </w:rPr>
        <w:t>,</w:t>
      </w:r>
      <w:r w:rsidRPr="00636985">
        <w:rPr>
          <w:rFonts w:ascii="Garamond" w:hAnsi="Garamond"/>
          <w:sz w:val="24"/>
          <w:szCs w:val="24"/>
        </w:rPr>
        <w:t xml:space="preserve"> duke treguar edhe % e bashkëpunimit ndërmjet firmave. Marrëveshja JV duhet të finalizohet përpara nënshkrimit të kontratës.</w:t>
      </w:r>
    </w:p>
    <w:p w14:paraId="6EFA7113"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Versioni origjinal ose versioni i noterizuar i ofertës së plotë</w:t>
      </w:r>
      <w:r>
        <w:rPr>
          <w:rFonts w:ascii="Garamond" w:hAnsi="Garamond"/>
          <w:sz w:val="24"/>
          <w:szCs w:val="24"/>
        </w:rPr>
        <w:t>.</w:t>
      </w:r>
    </w:p>
    <w:p w14:paraId="6EFA7114"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Ofertuesi duhet të dorëzojë licencat profesionale të Ofertuesit të lëshuara në vendin e tyre</w:t>
      </w:r>
      <w:r>
        <w:rPr>
          <w:rFonts w:ascii="Garamond" w:hAnsi="Garamond"/>
          <w:sz w:val="24"/>
          <w:szCs w:val="24"/>
        </w:rPr>
        <w:t>,</w:t>
      </w:r>
      <w:r w:rsidRPr="00636985">
        <w:rPr>
          <w:rFonts w:ascii="Garamond" w:hAnsi="Garamond"/>
          <w:sz w:val="24"/>
          <w:szCs w:val="24"/>
        </w:rPr>
        <w:t xml:space="preserve"> origjinën që tregon se ato janë ekuivalente me licencat e përshkruara më poshtë.</w:t>
      </w:r>
    </w:p>
    <w:p w14:paraId="6EFA7115" w14:textId="77777777" w:rsidR="00AF355D" w:rsidRPr="00636985" w:rsidRDefault="00AF355D" w:rsidP="00AF355D">
      <w:pPr>
        <w:spacing w:after="0"/>
        <w:ind w:firstLine="288"/>
        <w:jc w:val="both"/>
        <w:rPr>
          <w:rFonts w:ascii="Garamond" w:hAnsi="Garamond"/>
          <w:b/>
          <w:i/>
          <w:sz w:val="24"/>
          <w:szCs w:val="24"/>
        </w:rPr>
      </w:pPr>
      <w:r w:rsidRPr="00636985">
        <w:rPr>
          <w:rFonts w:ascii="Garamond" w:hAnsi="Garamond"/>
          <w:b/>
          <w:i/>
          <w:sz w:val="24"/>
          <w:szCs w:val="24"/>
        </w:rPr>
        <w:t>Licencat profesionale (të unifikuara sipas ligjit shqiptar dhe të vlefshme në territorin e Republikës së Shqipërisë) kërko</w:t>
      </w:r>
      <w:r>
        <w:rPr>
          <w:rFonts w:ascii="Garamond" w:hAnsi="Garamond"/>
          <w:b/>
          <w:i/>
          <w:sz w:val="24"/>
          <w:szCs w:val="24"/>
        </w:rPr>
        <w:t>hen për Ofertuesin e suksesshëm</w:t>
      </w:r>
      <w:r w:rsidRPr="00636985">
        <w:rPr>
          <w:rFonts w:ascii="Garamond" w:hAnsi="Garamond"/>
          <w:b/>
          <w:i/>
          <w:sz w:val="24"/>
          <w:szCs w:val="24"/>
        </w:rPr>
        <w:t>, të dorëzuara përpara dhënies së kontratës, për ekzekutimin e kontratave të punimeve</w:t>
      </w:r>
      <w:r>
        <w:rPr>
          <w:rFonts w:ascii="Garamond" w:hAnsi="Garamond"/>
          <w:b/>
          <w:i/>
          <w:sz w:val="24"/>
          <w:szCs w:val="24"/>
        </w:rPr>
        <w:t>,</w:t>
      </w:r>
      <w:r w:rsidRPr="00636985">
        <w:rPr>
          <w:rFonts w:ascii="Garamond" w:hAnsi="Garamond"/>
          <w:b/>
          <w:i/>
          <w:sz w:val="24"/>
          <w:szCs w:val="24"/>
        </w:rPr>
        <w:t xml:space="preserve"> janë:</w:t>
      </w:r>
    </w:p>
    <w:p w14:paraId="6EFA7116"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Licencat profesionale të Ofertuesit të lëshuara në vendin e tyre origjinën. Për të kryer punën objekt prokurimi, kërkohet që Ofertuesit të kenë një licencë të vlefshme shoq</w:t>
      </w:r>
      <w:r>
        <w:rPr>
          <w:rFonts w:ascii="Garamond" w:hAnsi="Garamond"/>
          <w:sz w:val="24"/>
          <w:szCs w:val="24"/>
        </w:rPr>
        <w:t>ërie për kategoritë e mëposhtme</w:t>
      </w:r>
      <w:r w:rsidRPr="00636985">
        <w:rPr>
          <w:rFonts w:ascii="Garamond" w:hAnsi="Garamond"/>
          <w:sz w:val="24"/>
          <w:szCs w:val="24"/>
        </w:rPr>
        <w:t>, të cilat përcaktohen sipas vëllimeve të punimeve dhe vlerave të përmbajtura në buxhetin për çdo zë pune në bazë</w:t>
      </w:r>
      <w:r>
        <w:rPr>
          <w:rFonts w:ascii="Garamond" w:hAnsi="Garamond"/>
          <w:sz w:val="24"/>
          <w:szCs w:val="24"/>
        </w:rPr>
        <w:t>,</w:t>
      </w:r>
      <w:r w:rsidRPr="00636985">
        <w:rPr>
          <w:rFonts w:ascii="Garamond" w:hAnsi="Garamond"/>
          <w:sz w:val="24"/>
          <w:szCs w:val="24"/>
        </w:rPr>
        <w:t xml:space="preserve"> për vendimin e Këshillit të Ministrave nr.</w:t>
      </w:r>
      <w:r>
        <w:rPr>
          <w:rFonts w:ascii="Garamond" w:hAnsi="Garamond"/>
          <w:sz w:val="24"/>
          <w:szCs w:val="24"/>
        </w:rPr>
        <w:t xml:space="preserve"> </w:t>
      </w:r>
      <w:r w:rsidRPr="00636985">
        <w:rPr>
          <w:rFonts w:ascii="Garamond" w:hAnsi="Garamond"/>
          <w:sz w:val="24"/>
          <w:szCs w:val="24"/>
        </w:rPr>
        <w:t>42, datë 16.1.2008</w:t>
      </w:r>
      <w:r>
        <w:rPr>
          <w:rFonts w:ascii="Garamond" w:hAnsi="Garamond"/>
          <w:sz w:val="24"/>
          <w:szCs w:val="24"/>
        </w:rPr>
        <w:t>,</w:t>
      </w:r>
      <w:r w:rsidRPr="00636985">
        <w:rPr>
          <w:rFonts w:ascii="Garamond" w:hAnsi="Garamond"/>
          <w:sz w:val="24"/>
          <w:szCs w:val="24"/>
        </w:rPr>
        <w:t xml:space="preserve"> </w:t>
      </w:r>
      <w:r>
        <w:rPr>
          <w:rFonts w:ascii="Garamond" w:hAnsi="Garamond"/>
          <w:sz w:val="24"/>
          <w:szCs w:val="24"/>
        </w:rPr>
        <w:t>“</w:t>
      </w:r>
      <w:r w:rsidRPr="00636985">
        <w:rPr>
          <w:rFonts w:ascii="Garamond" w:hAnsi="Garamond"/>
          <w:sz w:val="24"/>
          <w:szCs w:val="24"/>
        </w:rPr>
        <w:t>Për miratimin e rregullores për kriteret dhe procedurat e dhënies së licencave profesionale për zbatimin, klasifikimin dhe disiplinimin e personave juridikë</w:t>
      </w:r>
      <w:r>
        <w:rPr>
          <w:rFonts w:ascii="Garamond" w:hAnsi="Garamond"/>
          <w:sz w:val="24"/>
          <w:szCs w:val="24"/>
        </w:rPr>
        <w:t>,</w:t>
      </w:r>
      <w:r w:rsidRPr="00636985">
        <w:rPr>
          <w:rFonts w:ascii="Garamond" w:hAnsi="Garamond"/>
          <w:sz w:val="24"/>
          <w:szCs w:val="24"/>
        </w:rPr>
        <w:t xml:space="preserve"> që ushtrojnë veprimtari ndërtimi</w:t>
      </w:r>
      <w:r>
        <w:rPr>
          <w:rFonts w:ascii="Garamond" w:hAnsi="Garamond"/>
          <w:sz w:val="24"/>
          <w:szCs w:val="24"/>
        </w:rPr>
        <w:t>”</w:t>
      </w:r>
      <w:r w:rsidRPr="00636985">
        <w:rPr>
          <w:rFonts w:ascii="Garamond" w:hAnsi="Garamond"/>
          <w:sz w:val="24"/>
          <w:szCs w:val="24"/>
        </w:rPr>
        <w:t>, ku janë përcaktuar kategoritë dhe nënkategoritë përkatëse.</w:t>
      </w:r>
    </w:p>
    <w:p w14:paraId="6EFA7117"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Në rast aplikimi për JV</w:t>
      </w:r>
      <w:r>
        <w:rPr>
          <w:rFonts w:ascii="Garamond" w:hAnsi="Garamond"/>
          <w:sz w:val="24"/>
          <w:szCs w:val="24"/>
        </w:rPr>
        <w:t>-në</w:t>
      </w:r>
      <w:r w:rsidRPr="00636985">
        <w:rPr>
          <w:rFonts w:ascii="Garamond" w:hAnsi="Garamond"/>
          <w:sz w:val="24"/>
          <w:szCs w:val="24"/>
        </w:rPr>
        <w:t xml:space="preserve"> duhet të dorëzohen licenca profesionale për çdo anëtar të JV-së dhe kriteret duhet të plotësohen në bazë të marrëveshjes së bashkëpunimit. Anëtari i JV</w:t>
      </w:r>
      <w:r>
        <w:rPr>
          <w:rFonts w:ascii="Garamond" w:hAnsi="Garamond"/>
          <w:sz w:val="24"/>
          <w:szCs w:val="24"/>
        </w:rPr>
        <w:t>-së</w:t>
      </w:r>
      <w:r w:rsidRPr="00636985">
        <w:rPr>
          <w:rFonts w:ascii="Garamond" w:hAnsi="Garamond"/>
          <w:sz w:val="24"/>
          <w:szCs w:val="24"/>
        </w:rPr>
        <w:t xml:space="preserve"> duhet të ketë licencën specifike për pjesën e punës që merr përsipër të kryejë</w:t>
      </w:r>
      <w:r>
        <w:rPr>
          <w:rFonts w:ascii="Garamond" w:hAnsi="Garamond"/>
          <w:sz w:val="24"/>
          <w:szCs w:val="24"/>
        </w:rPr>
        <w:t>,</w:t>
      </w:r>
      <w:r w:rsidRPr="00636985">
        <w:rPr>
          <w:rFonts w:ascii="Garamond" w:hAnsi="Garamond"/>
          <w:sz w:val="24"/>
          <w:szCs w:val="24"/>
        </w:rPr>
        <w:t xml:space="preserve"> sipas kësaj kontrate (siç është renditur në marrëveshjen e JV</w:t>
      </w:r>
      <w:r>
        <w:rPr>
          <w:rFonts w:ascii="Garamond" w:hAnsi="Garamond"/>
          <w:sz w:val="24"/>
          <w:szCs w:val="24"/>
        </w:rPr>
        <w:t>-së</w:t>
      </w:r>
      <w:r w:rsidRPr="00636985">
        <w:rPr>
          <w:rFonts w:ascii="Garamond" w:hAnsi="Garamond"/>
          <w:sz w:val="24"/>
          <w:szCs w:val="24"/>
        </w:rPr>
        <w:t>).</w:t>
      </w:r>
    </w:p>
    <w:p w14:paraId="6EFA7118" w14:textId="77777777" w:rsidR="00AF355D" w:rsidRPr="00636985" w:rsidRDefault="00AF355D" w:rsidP="00AF355D">
      <w:pPr>
        <w:spacing w:after="0"/>
        <w:ind w:firstLine="288"/>
        <w:jc w:val="both"/>
        <w:rPr>
          <w:rFonts w:ascii="Garamond" w:hAnsi="Garamond"/>
          <w:b/>
          <w:sz w:val="24"/>
          <w:szCs w:val="24"/>
        </w:rPr>
      </w:pPr>
      <w:r w:rsidRPr="00636985">
        <w:rPr>
          <w:rFonts w:ascii="Garamond" w:hAnsi="Garamond"/>
          <w:b/>
          <w:sz w:val="24"/>
          <w:szCs w:val="24"/>
        </w:rPr>
        <w:t>Kompania duhet të paraqesë certifikatat e mëposhtme (të vlefshme) të menaxhimit:</w:t>
      </w:r>
    </w:p>
    <w:p w14:paraId="6EFA7119"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xml:space="preserve">- </w:t>
      </w:r>
      <w:r>
        <w:rPr>
          <w:rFonts w:ascii="Garamond" w:hAnsi="Garamond"/>
          <w:sz w:val="24"/>
          <w:szCs w:val="24"/>
        </w:rPr>
        <w:t>ISO 9001-</w:t>
      </w:r>
      <w:r w:rsidRPr="00636985">
        <w:rPr>
          <w:rFonts w:ascii="Garamond" w:hAnsi="Garamond"/>
          <w:sz w:val="24"/>
          <w:szCs w:val="24"/>
        </w:rPr>
        <w:t>2008 (Sistemi i menaxhimit të cilësisë)</w:t>
      </w:r>
    </w:p>
    <w:p w14:paraId="6EFA711A"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ISO 14001-2004 (Sistemi i menaxhimit mjedisor)</w:t>
      </w:r>
    </w:p>
    <w:p w14:paraId="6EFA711B"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xml:space="preserve">- </w:t>
      </w:r>
      <w:r>
        <w:rPr>
          <w:rFonts w:ascii="Garamond" w:hAnsi="Garamond"/>
          <w:sz w:val="24"/>
          <w:szCs w:val="24"/>
        </w:rPr>
        <w:t>OHSAS 18001-2007/</w:t>
      </w:r>
      <w:r w:rsidRPr="00636985">
        <w:rPr>
          <w:rFonts w:ascii="Garamond" w:hAnsi="Garamond"/>
          <w:sz w:val="24"/>
          <w:szCs w:val="24"/>
        </w:rPr>
        <w:t>ISO 45001 (Sistemi i menaxhimit të shëndetit dhe sigurisë në punë</w:t>
      </w:r>
      <w:r>
        <w:rPr>
          <w:rFonts w:ascii="Garamond" w:hAnsi="Garamond"/>
          <w:sz w:val="24"/>
          <w:szCs w:val="24"/>
        </w:rPr>
        <w:t>)</w:t>
      </w:r>
    </w:p>
    <w:p w14:paraId="6EFA711C" w14:textId="77777777" w:rsidR="00AF355D" w:rsidRPr="00636985" w:rsidRDefault="00AF355D" w:rsidP="00AF355D">
      <w:pPr>
        <w:spacing w:after="0"/>
        <w:ind w:firstLine="288"/>
        <w:jc w:val="both"/>
        <w:rPr>
          <w:rFonts w:ascii="Garamond" w:hAnsi="Garamond"/>
          <w:sz w:val="24"/>
          <w:szCs w:val="24"/>
        </w:rPr>
        <w:sectPr w:rsidR="00AF355D" w:rsidRPr="00636985" w:rsidSect="00B63A72">
          <w:headerReference w:type="even" r:id="rId12"/>
          <w:headerReference w:type="default" r:id="rId13"/>
          <w:footerReference w:type="default" r:id="rId14"/>
          <w:headerReference w:type="first" r:id="rId15"/>
          <w:pgSz w:w="12240" w:h="15840" w:code="1"/>
          <w:pgMar w:top="1440" w:right="1440" w:bottom="1440" w:left="1800" w:header="720" w:footer="720" w:gutter="0"/>
          <w:pgNumType w:start="1"/>
          <w:cols w:space="720"/>
        </w:sectPr>
      </w:pPr>
    </w:p>
    <w:p w14:paraId="6EFA711D" w14:textId="77777777" w:rsidR="00AF355D" w:rsidRPr="00636985" w:rsidRDefault="00AF355D" w:rsidP="00AF355D">
      <w:pPr>
        <w:spacing w:after="0"/>
        <w:ind w:firstLine="288"/>
        <w:jc w:val="both"/>
        <w:rPr>
          <w:rFonts w:ascii="Garamond" w:hAnsi="Garamond"/>
          <w:sz w:val="24"/>
          <w:szCs w:val="24"/>
        </w:rPr>
      </w:pPr>
    </w:p>
    <w:p w14:paraId="6EFA711E"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xml:space="preserve">Informacion më të detajuar dhe dispozitë më specifike mbi kriteret e kualifikimit të përmbushjes dhe dokumentet përkatëse që do të dorëzohen mund të gjenden në </w:t>
      </w:r>
      <w:r>
        <w:rPr>
          <w:rFonts w:ascii="Garamond" w:hAnsi="Garamond"/>
          <w:sz w:val="24"/>
          <w:szCs w:val="24"/>
        </w:rPr>
        <w:t>“</w:t>
      </w:r>
      <w:r w:rsidRPr="00636985">
        <w:rPr>
          <w:rFonts w:ascii="Garamond" w:hAnsi="Garamond"/>
          <w:sz w:val="24"/>
          <w:szCs w:val="24"/>
        </w:rPr>
        <w:t>Dokumentet e tenderit</w:t>
      </w:r>
      <w:r>
        <w:rPr>
          <w:rFonts w:ascii="Garamond" w:hAnsi="Garamond"/>
          <w:sz w:val="24"/>
          <w:szCs w:val="24"/>
        </w:rPr>
        <w:t>”</w:t>
      </w:r>
      <w:r w:rsidRPr="00636985">
        <w:rPr>
          <w:rFonts w:ascii="Garamond" w:hAnsi="Garamond"/>
          <w:sz w:val="24"/>
          <w:szCs w:val="24"/>
        </w:rPr>
        <w:t>.</w:t>
      </w:r>
    </w:p>
    <w:p w14:paraId="6EFA711F"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Ofertimi do të kryhet përmes prokurimit konkurrues ndërkombëtar</w:t>
      </w:r>
      <w:r>
        <w:rPr>
          <w:rFonts w:ascii="Garamond" w:hAnsi="Garamond"/>
          <w:sz w:val="24"/>
          <w:szCs w:val="24"/>
        </w:rPr>
        <w:t>,</w:t>
      </w:r>
      <w:r w:rsidRPr="00636985">
        <w:rPr>
          <w:rFonts w:ascii="Garamond" w:hAnsi="Garamond"/>
          <w:sz w:val="24"/>
          <w:szCs w:val="24"/>
        </w:rPr>
        <w:t xml:space="preserve"> duke përdorur metod</w:t>
      </w:r>
      <w:r>
        <w:rPr>
          <w:rFonts w:ascii="Garamond" w:hAnsi="Garamond"/>
          <w:sz w:val="24"/>
          <w:szCs w:val="24"/>
        </w:rPr>
        <w:t>ë</w:t>
      </w:r>
      <w:r w:rsidRPr="00636985">
        <w:rPr>
          <w:rFonts w:ascii="Garamond" w:hAnsi="Garamond"/>
          <w:sz w:val="24"/>
          <w:szCs w:val="24"/>
        </w:rPr>
        <w:t xml:space="preserve">n </w:t>
      </w:r>
      <w:r>
        <w:rPr>
          <w:rFonts w:ascii="Garamond" w:hAnsi="Garamond"/>
          <w:sz w:val="24"/>
          <w:szCs w:val="24"/>
        </w:rPr>
        <w:t>“</w:t>
      </w:r>
      <w:r w:rsidRPr="00636985">
        <w:rPr>
          <w:rFonts w:ascii="Garamond" w:hAnsi="Garamond"/>
          <w:sz w:val="24"/>
          <w:szCs w:val="24"/>
        </w:rPr>
        <w:t>Kërkesë për ofert</w:t>
      </w:r>
      <w:r>
        <w:rPr>
          <w:rFonts w:ascii="Garamond" w:hAnsi="Garamond"/>
          <w:sz w:val="24"/>
          <w:szCs w:val="24"/>
        </w:rPr>
        <w:t>ë</w:t>
      </w:r>
      <w:r w:rsidRPr="00636985">
        <w:rPr>
          <w:rFonts w:ascii="Garamond" w:hAnsi="Garamond"/>
          <w:sz w:val="24"/>
          <w:szCs w:val="24"/>
        </w:rPr>
        <w:t xml:space="preserve"> (RFB)</w:t>
      </w:r>
      <w:r>
        <w:rPr>
          <w:rFonts w:ascii="Garamond" w:hAnsi="Garamond"/>
          <w:sz w:val="24"/>
          <w:szCs w:val="24"/>
        </w:rPr>
        <w:t>”,</w:t>
      </w:r>
      <w:r w:rsidRPr="00636985">
        <w:rPr>
          <w:rFonts w:ascii="Garamond" w:hAnsi="Garamond"/>
          <w:sz w:val="24"/>
          <w:szCs w:val="24"/>
        </w:rPr>
        <w:t xml:space="preserve"> siç specifikohet në </w:t>
      </w:r>
      <w:r>
        <w:rPr>
          <w:rFonts w:ascii="Garamond" w:hAnsi="Garamond"/>
          <w:sz w:val="24"/>
          <w:szCs w:val="24"/>
        </w:rPr>
        <w:t>“</w:t>
      </w:r>
      <w:r w:rsidRPr="00636985">
        <w:rPr>
          <w:rFonts w:ascii="Garamond" w:hAnsi="Garamond"/>
          <w:sz w:val="24"/>
          <w:szCs w:val="24"/>
        </w:rPr>
        <w:t>Rregulloret e prokurimit për huamarrësit IPF</w:t>
      </w:r>
      <w:r>
        <w:rPr>
          <w:rFonts w:ascii="Garamond" w:hAnsi="Garamond"/>
          <w:sz w:val="24"/>
          <w:szCs w:val="24"/>
        </w:rPr>
        <w:t>”</w:t>
      </w:r>
      <w:r w:rsidRPr="00636985">
        <w:rPr>
          <w:rFonts w:ascii="Garamond" w:hAnsi="Garamond"/>
          <w:sz w:val="24"/>
          <w:szCs w:val="24"/>
        </w:rPr>
        <w:t xml:space="preserve"> të Bankës Botërore</w:t>
      </w:r>
      <w:r>
        <w:rPr>
          <w:rFonts w:ascii="Garamond" w:hAnsi="Garamond"/>
          <w:sz w:val="24"/>
          <w:szCs w:val="24"/>
        </w:rPr>
        <w:t>,</w:t>
      </w:r>
      <w:r w:rsidRPr="00636985">
        <w:rPr>
          <w:rFonts w:ascii="Garamond" w:hAnsi="Garamond"/>
          <w:sz w:val="24"/>
          <w:szCs w:val="24"/>
        </w:rPr>
        <w:t xml:space="preserve"> korrik 2016, rishikuar</w:t>
      </w:r>
      <w:r>
        <w:rPr>
          <w:rFonts w:ascii="Garamond" w:hAnsi="Garamond"/>
          <w:sz w:val="24"/>
          <w:szCs w:val="24"/>
        </w:rPr>
        <w:t xml:space="preserve"> në</w:t>
      </w:r>
      <w:r w:rsidRPr="00636985">
        <w:rPr>
          <w:rFonts w:ascii="Garamond" w:hAnsi="Garamond"/>
          <w:sz w:val="24"/>
          <w:szCs w:val="24"/>
        </w:rPr>
        <w:t xml:space="preserve"> nëntor 2017 dhe </w:t>
      </w:r>
      <w:r>
        <w:rPr>
          <w:rFonts w:ascii="Garamond" w:hAnsi="Garamond"/>
          <w:sz w:val="24"/>
          <w:szCs w:val="24"/>
        </w:rPr>
        <w:t xml:space="preserve">në </w:t>
      </w:r>
      <w:r w:rsidRPr="00636985">
        <w:rPr>
          <w:rFonts w:ascii="Garamond" w:hAnsi="Garamond"/>
          <w:sz w:val="24"/>
          <w:szCs w:val="24"/>
        </w:rPr>
        <w:t>gusht 2018) (Rregulloret e Prokurimit) të Bankës Botërore dhe është e hapur për të gjithë Ofertuesit</w:t>
      </w:r>
      <w:r>
        <w:rPr>
          <w:rFonts w:ascii="Garamond" w:hAnsi="Garamond"/>
          <w:sz w:val="24"/>
          <w:szCs w:val="24"/>
        </w:rPr>
        <w:t>,</w:t>
      </w:r>
      <w:r w:rsidRPr="00636985">
        <w:rPr>
          <w:rFonts w:ascii="Garamond" w:hAnsi="Garamond"/>
          <w:sz w:val="24"/>
          <w:szCs w:val="24"/>
        </w:rPr>
        <w:t xml:space="preserve"> siç përcaktohet në </w:t>
      </w:r>
      <w:r>
        <w:rPr>
          <w:rFonts w:ascii="Garamond" w:hAnsi="Garamond"/>
          <w:sz w:val="24"/>
          <w:szCs w:val="24"/>
        </w:rPr>
        <w:t>“</w:t>
      </w:r>
      <w:r w:rsidRPr="00636985">
        <w:rPr>
          <w:rFonts w:ascii="Garamond" w:hAnsi="Garamond"/>
          <w:sz w:val="24"/>
          <w:szCs w:val="24"/>
        </w:rPr>
        <w:t>Rregulloren e prokurimit</w:t>
      </w:r>
      <w:r>
        <w:rPr>
          <w:rFonts w:ascii="Garamond" w:hAnsi="Garamond"/>
          <w:sz w:val="24"/>
          <w:szCs w:val="24"/>
        </w:rPr>
        <w:t>”</w:t>
      </w:r>
      <w:r w:rsidRPr="00636985">
        <w:rPr>
          <w:rFonts w:ascii="Garamond" w:hAnsi="Garamond"/>
          <w:sz w:val="24"/>
          <w:szCs w:val="24"/>
        </w:rPr>
        <w:t>.</w:t>
      </w:r>
    </w:p>
    <w:p w14:paraId="6EFA7120"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Ofertuesit e kualifikueshëm të interesuar mund të marrin informacione të mëtejshme në adresën e mëposhtme</w:t>
      </w:r>
      <w:r>
        <w:rPr>
          <w:rFonts w:ascii="Garamond" w:hAnsi="Garamond"/>
          <w:sz w:val="24"/>
          <w:szCs w:val="24"/>
        </w:rPr>
        <w:t>,</w:t>
      </w:r>
      <w:r w:rsidRPr="00636985">
        <w:rPr>
          <w:rFonts w:ascii="Garamond" w:hAnsi="Garamond"/>
          <w:sz w:val="24"/>
          <w:szCs w:val="24"/>
        </w:rPr>
        <w:t xml:space="preserve"> gjatë orarit të punës nga ora 08:00 deri në 16:30 (e hënë në të enjte) dhe nga ora 08:00 deri në orën 14:00 </w:t>
      </w:r>
      <w:r>
        <w:rPr>
          <w:rFonts w:ascii="Garamond" w:hAnsi="Garamond"/>
          <w:sz w:val="24"/>
          <w:szCs w:val="24"/>
        </w:rPr>
        <w:t>(</w:t>
      </w:r>
      <w:r w:rsidRPr="00636985">
        <w:rPr>
          <w:rFonts w:ascii="Garamond" w:hAnsi="Garamond"/>
          <w:sz w:val="24"/>
          <w:szCs w:val="24"/>
        </w:rPr>
        <w:t>të premten</w:t>
      </w:r>
      <w:r>
        <w:rPr>
          <w:rFonts w:ascii="Garamond" w:hAnsi="Garamond"/>
          <w:sz w:val="24"/>
          <w:szCs w:val="24"/>
        </w:rPr>
        <w:t>).</w:t>
      </w:r>
    </w:p>
    <w:p w14:paraId="6EFA7121"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Dokumenti i tenderit në gjuhën angleze mund të blihet nga Ofertuesit e interesuar të kualifikuar me paraqitjen e një aplikimi me shkrim në adresën e mëposhtme dhe me pagesën e një tarife të pakthyeshme prej 20,000 lekë</w:t>
      </w:r>
      <w:r>
        <w:rPr>
          <w:rFonts w:ascii="Garamond" w:hAnsi="Garamond"/>
          <w:sz w:val="24"/>
          <w:szCs w:val="24"/>
        </w:rPr>
        <w:t>sh</w:t>
      </w:r>
      <w:r w:rsidRPr="00636985">
        <w:rPr>
          <w:rFonts w:ascii="Garamond" w:hAnsi="Garamond"/>
          <w:sz w:val="24"/>
          <w:szCs w:val="24"/>
        </w:rPr>
        <w:t xml:space="preserve"> shqiptar</w:t>
      </w:r>
      <w:r>
        <w:rPr>
          <w:rFonts w:ascii="Garamond" w:hAnsi="Garamond"/>
          <w:sz w:val="24"/>
          <w:szCs w:val="24"/>
        </w:rPr>
        <w:t>ë</w:t>
      </w:r>
      <w:r w:rsidRPr="00636985">
        <w:rPr>
          <w:rFonts w:ascii="Garamond" w:hAnsi="Garamond"/>
          <w:sz w:val="24"/>
          <w:szCs w:val="24"/>
        </w:rPr>
        <w:t xml:space="preserve">. Mënyra e pagesës do të jetë me transfertë bankare. Dokumenti do të dërgohet me </w:t>
      </w:r>
      <w:r w:rsidRPr="00D02D5B">
        <w:rPr>
          <w:rFonts w:ascii="Garamond" w:hAnsi="Garamond"/>
          <w:i/>
          <w:sz w:val="24"/>
          <w:szCs w:val="24"/>
        </w:rPr>
        <w:t>e-mail</w:t>
      </w:r>
      <w:r w:rsidRPr="00636985">
        <w:rPr>
          <w:rFonts w:ascii="Garamond" w:hAnsi="Garamond"/>
          <w:sz w:val="24"/>
          <w:szCs w:val="24"/>
        </w:rPr>
        <w:t>. Ofertuesit e interesuar janë të lutur t</w:t>
      </w:r>
      <w:r>
        <w:rPr>
          <w:rFonts w:ascii="Garamond" w:hAnsi="Garamond"/>
          <w:sz w:val="24"/>
          <w:szCs w:val="24"/>
        </w:rPr>
        <w:t>’</w:t>
      </w:r>
      <w:r w:rsidRPr="00636985">
        <w:rPr>
          <w:rFonts w:ascii="Garamond" w:hAnsi="Garamond"/>
          <w:sz w:val="24"/>
          <w:szCs w:val="24"/>
        </w:rPr>
        <w:t xml:space="preserve">i dërgojnë Njësisë së Koordinimit të Projektit (PCU) një </w:t>
      </w:r>
      <w:r w:rsidRPr="00D02D5B">
        <w:rPr>
          <w:rFonts w:ascii="Garamond" w:hAnsi="Garamond"/>
          <w:i/>
          <w:sz w:val="24"/>
          <w:szCs w:val="24"/>
        </w:rPr>
        <w:t>e-mail</w:t>
      </w:r>
      <w:r w:rsidRPr="00636985">
        <w:rPr>
          <w:rFonts w:ascii="Garamond" w:hAnsi="Garamond"/>
          <w:sz w:val="24"/>
          <w:szCs w:val="24"/>
        </w:rPr>
        <w:t xml:space="preserve"> ose letër për të regjistruar interesin e tyre për të marrë pjesë në këtë procedurë tenderimi</w:t>
      </w:r>
      <w:r>
        <w:rPr>
          <w:rFonts w:ascii="Garamond" w:hAnsi="Garamond"/>
          <w:sz w:val="24"/>
          <w:szCs w:val="24"/>
        </w:rPr>
        <w:t>,</w:t>
      </w:r>
      <w:r w:rsidRPr="00636985">
        <w:rPr>
          <w:rFonts w:ascii="Garamond" w:hAnsi="Garamond"/>
          <w:sz w:val="24"/>
          <w:szCs w:val="24"/>
        </w:rPr>
        <w:t xml:space="preserve"> së bashku me vërtetimin e pagesës. Një set i plotë i dokumenteve të tenderit do të dërgohet pas marrjes së aplikacionit me shkrim ose me </w:t>
      </w:r>
      <w:r w:rsidRPr="00D02D5B">
        <w:rPr>
          <w:rFonts w:ascii="Garamond" w:hAnsi="Garamond"/>
          <w:i/>
          <w:sz w:val="24"/>
          <w:szCs w:val="24"/>
        </w:rPr>
        <w:t>e-mail</w:t>
      </w:r>
      <w:r>
        <w:rPr>
          <w:rFonts w:ascii="Garamond" w:hAnsi="Garamond"/>
          <w:sz w:val="24"/>
          <w:szCs w:val="24"/>
        </w:rPr>
        <w:t xml:space="preserve">, </w:t>
      </w:r>
      <w:r w:rsidRPr="00636985">
        <w:rPr>
          <w:rFonts w:ascii="Garamond" w:hAnsi="Garamond"/>
          <w:sz w:val="24"/>
          <w:szCs w:val="24"/>
        </w:rPr>
        <w:t>së bashku me transaksionin bankar. Kërkesa për dokumentet e tenderit duhet të dorëzohet në adresën e mëposhtme:</w:t>
      </w:r>
    </w:p>
    <w:p w14:paraId="6EFA7122"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Në vëmendje: Znj. Blerina Dudushi – Menaxhere e Projektit të PCU</w:t>
      </w:r>
      <w:r>
        <w:rPr>
          <w:rFonts w:ascii="Garamond" w:hAnsi="Garamond"/>
          <w:sz w:val="24"/>
          <w:szCs w:val="24"/>
        </w:rPr>
        <w:t>-së</w:t>
      </w:r>
    </w:p>
    <w:p w14:paraId="6EFA7123"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Ministria e Shëndetësisë dhe Mbrojtjes Sociale Shqipëri</w:t>
      </w:r>
    </w:p>
    <w:p w14:paraId="6EFA7124"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Adresa: Rr</w:t>
      </w:r>
      <w:r>
        <w:rPr>
          <w:rFonts w:ascii="Garamond" w:hAnsi="Garamond"/>
          <w:sz w:val="24"/>
          <w:szCs w:val="24"/>
        </w:rPr>
        <w:t xml:space="preserve">uga e </w:t>
      </w:r>
      <w:r w:rsidRPr="00636985">
        <w:rPr>
          <w:rFonts w:ascii="Garamond" w:hAnsi="Garamond"/>
          <w:sz w:val="24"/>
          <w:szCs w:val="24"/>
        </w:rPr>
        <w:t>Kavaj</w:t>
      </w:r>
      <w:r>
        <w:rPr>
          <w:rFonts w:ascii="Garamond" w:hAnsi="Garamond"/>
          <w:sz w:val="24"/>
          <w:szCs w:val="24"/>
        </w:rPr>
        <w:t>ë</w:t>
      </w:r>
      <w:r w:rsidRPr="00636985">
        <w:rPr>
          <w:rFonts w:ascii="Garamond" w:hAnsi="Garamond"/>
          <w:sz w:val="24"/>
          <w:szCs w:val="24"/>
        </w:rPr>
        <w:t>s</w:t>
      </w:r>
      <w:r>
        <w:rPr>
          <w:rFonts w:ascii="Garamond" w:hAnsi="Garamond"/>
          <w:sz w:val="24"/>
          <w:szCs w:val="24"/>
        </w:rPr>
        <w:t>;</w:t>
      </w:r>
      <w:r w:rsidRPr="00636985">
        <w:rPr>
          <w:rFonts w:ascii="Garamond" w:hAnsi="Garamond"/>
          <w:sz w:val="24"/>
          <w:szCs w:val="24"/>
        </w:rPr>
        <w:t xml:space="preserve"> Qyteti: Tiran</w:t>
      </w:r>
      <w:r>
        <w:rPr>
          <w:rFonts w:ascii="Garamond" w:hAnsi="Garamond"/>
          <w:sz w:val="24"/>
          <w:szCs w:val="24"/>
        </w:rPr>
        <w:t>ë</w:t>
      </w:r>
      <w:r w:rsidRPr="00636985">
        <w:rPr>
          <w:rFonts w:ascii="Garamond" w:hAnsi="Garamond"/>
          <w:sz w:val="24"/>
          <w:szCs w:val="24"/>
        </w:rPr>
        <w:t>, Kodi Postar: 1000</w:t>
      </w:r>
    </w:p>
    <w:p w14:paraId="6EFA7125"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Shteti: Shqipëri</w:t>
      </w:r>
    </w:p>
    <w:p w14:paraId="6EFA7126"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Adresa e postës elektronike: hsip.dudushi@gmail.com</w:t>
      </w:r>
    </w:p>
    <w:p w14:paraId="6EFA7127" w14:textId="77777777" w:rsidR="00AF355D" w:rsidRPr="00636985" w:rsidRDefault="00AF355D" w:rsidP="00AF355D">
      <w:pPr>
        <w:spacing w:after="0"/>
        <w:ind w:firstLine="288"/>
        <w:jc w:val="both"/>
        <w:rPr>
          <w:rFonts w:ascii="Garamond" w:hAnsi="Garamond"/>
          <w:b/>
          <w:sz w:val="24"/>
          <w:szCs w:val="24"/>
        </w:rPr>
      </w:pPr>
      <w:r w:rsidRPr="00636985">
        <w:rPr>
          <w:rFonts w:ascii="Garamond" w:hAnsi="Garamond"/>
          <w:b/>
          <w:sz w:val="24"/>
          <w:szCs w:val="24"/>
        </w:rPr>
        <w:t>Detajet bankare për pagesën e shumës 20,000 lekë shqiptar</w:t>
      </w:r>
      <w:r>
        <w:rPr>
          <w:rFonts w:ascii="Garamond" w:hAnsi="Garamond"/>
          <w:b/>
          <w:sz w:val="24"/>
          <w:szCs w:val="24"/>
        </w:rPr>
        <w:t>ë</w:t>
      </w:r>
      <w:r w:rsidRPr="00636985">
        <w:rPr>
          <w:rFonts w:ascii="Garamond" w:hAnsi="Garamond"/>
          <w:b/>
          <w:sz w:val="24"/>
          <w:szCs w:val="24"/>
        </w:rPr>
        <w:t>:</w:t>
      </w:r>
    </w:p>
    <w:tbl>
      <w:tblPr>
        <w:tblW w:w="8647"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52"/>
        <w:gridCol w:w="6095"/>
      </w:tblGrid>
      <w:tr w:rsidR="00AF355D" w:rsidRPr="00636985" w14:paraId="6EFA712A" w14:textId="77777777" w:rsidTr="00AF355D">
        <w:trPr>
          <w:trHeight w:val="20"/>
          <w:tblCellSpacing w:w="0" w:type="dxa"/>
        </w:trPr>
        <w:tc>
          <w:tcPr>
            <w:tcW w:w="2552" w:type="dxa"/>
            <w:tcBorders>
              <w:top w:val="outset" w:sz="6" w:space="0" w:color="auto"/>
              <w:left w:val="outset" w:sz="6" w:space="0" w:color="auto"/>
              <w:bottom w:val="outset" w:sz="6" w:space="0" w:color="auto"/>
              <w:right w:val="outset" w:sz="6" w:space="0" w:color="auto"/>
            </w:tcBorders>
            <w:shd w:val="clear" w:color="auto" w:fill="FFFFFF"/>
            <w:hideMark/>
          </w:tcPr>
          <w:p w14:paraId="6EFA7128" w14:textId="77777777" w:rsidR="00AF355D" w:rsidRPr="00636985" w:rsidRDefault="00AF355D" w:rsidP="00AF355D">
            <w:pPr>
              <w:spacing w:after="0"/>
              <w:jc w:val="both"/>
              <w:rPr>
                <w:rFonts w:ascii="Garamond" w:hAnsi="Garamond"/>
                <w:b/>
                <w:sz w:val="20"/>
                <w:szCs w:val="20"/>
              </w:rPr>
            </w:pPr>
            <w:r w:rsidRPr="00636985">
              <w:rPr>
                <w:rFonts w:ascii="Garamond" w:hAnsi="Garamond"/>
                <w:b/>
                <w:sz w:val="20"/>
                <w:szCs w:val="20"/>
              </w:rPr>
              <w:t>Emri i Projektit:</w:t>
            </w:r>
          </w:p>
        </w:tc>
        <w:tc>
          <w:tcPr>
            <w:tcW w:w="6095" w:type="dxa"/>
            <w:tcBorders>
              <w:top w:val="outset" w:sz="6" w:space="0" w:color="auto"/>
              <w:left w:val="outset" w:sz="6" w:space="0" w:color="auto"/>
              <w:bottom w:val="outset" w:sz="6" w:space="0" w:color="auto"/>
              <w:right w:val="outset" w:sz="6" w:space="0" w:color="auto"/>
            </w:tcBorders>
            <w:shd w:val="clear" w:color="auto" w:fill="FFFFFF"/>
            <w:hideMark/>
          </w:tcPr>
          <w:p w14:paraId="6EFA7129" w14:textId="77777777" w:rsidR="00AF355D" w:rsidRPr="00636985" w:rsidRDefault="00AF355D" w:rsidP="00AF355D">
            <w:pPr>
              <w:spacing w:after="0"/>
              <w:jc w:val="both"/>
              <w:rPr>
                <w:rFonts w:ascii="Garamond" w:hAnsi="Garamond"/>
                <w:b/>
                <w:sz w:val="20"/>
                <w:szCs w:val="20"/>
              </w:rPr>
            </w:pPr>
            <w:r w:rsidRPr="00636985">
              <w:rPr>
                <w:rFonts w:ascii="Garamond" w:hAnsi="Garamond"/>
                <w:b/>
                <w:sz w:val="20"/>
                <w:szCs w:val="20"/>
              </w:rPr>
              <w:t xml:space="preserve">PROJEKTI </w:t>
            </w:r>
            <w:r>
              <w:rPr>
                <w:rFonts w:ascii="Garamond" w:hAnsi="Garamond"/>
                <w:b/>
                <w:sz w:val="20"/>
                <w:szCs w:val="20"/>
              </w:rPr>
              <w:t>“</w:t>
            </w:r>
            <w:r w:rsidRPr="00636985">
              <w:rPr>
                <w:rFonts w:ascii="Garamond" w:hAnsi="Garamond"/>
                <w:b/>
                <w:sz w:val="20"/>
                <w:szCs w:val="20"/>
              </w:rPr>
              <w:t>PËRMIRËSIMI I SISTEMIT SHËNDETËSOR</w:t>
            </w:r>
            <w:r>
              <w:rPr>
                <w:rFonts w:ascii="Garamond" w:hAnsi="Garamond"/>
                <w:b/>
                <w:sz w:val="20"/>
                <w:szCs w:val="20"/>
              </w:rPr>
              <w:t xml:space="preserve">” </w:t>
            </w:r>
            <w:r w:rsidRPr="00636985">
              <w:rPr>
                <w:rFonts w:ascii="Garamond" w:hAnsi="Garamond"/>
                <w:b/>
                <w:sz w:val="20"/>
                <w:szCs w:val="20"/>
              </w:rPr>
              <w:t>- HSIP</w:t>
            </w:r>
          </w:p>
        </w:tc>
      </w:tr>
      <w:tr w:rsidR="00AF355D" w:rsidRPr="00636985" w14:paraId="6EFA712D" w14:textId="77777777" w:rsidTr="00AF355D">
        <w:trPr>
          <w:trHeight w:val="20"/>
          <w:tblCellSpacing w:w="0" w:type="dxa"/>
        </w:trPr>
        <w:tc>
          <w:tcPr>
            <w:tcW w:w="2552" w:type="dxa"/>
            <w:tcBorders>
              <w:top w:val="outset" w:sz="6" w:space="0" w:color="auto"/>
              <w:left w:val="outset" w:sz="6" w:space="0" w:color="auto"/>
              <w:bottom w:val="outset" w:sz="6" w:space="0" w:color="auto"/>
              <w:right w:val="outset" w:sz="6" w:space="0" w:color="auto"/>
            </w:tcBorders>
            <w:shd w:val="clear" w:color="auto" w:fill="FFFFFF"/>
            <w:hideMark/>
          </w:tcPr>
          <w:p w14:paraId="6EFA712B" w14:textId="77777777" w:rsidR="00AF355D" w:rsidRPr="00636985" w:rsidRDefault="00AF355D" w:rsidP="00AF355D">
            <w:pPr>
              <w:spacing w:after="0"/>
              <w:jc w:val="both"/>
              <w:rPr>
                <w:rFonts w:ascii="Garamond" w:hAnsi="Garamond"/>
                <w:b/>
                <w:sz w:val="20"/>
                <w:szCs w:val="20"/>
              </w:rPr>
            </w:pPr>
            <w:r w:rsidRPr="00636985">
              <w:rPr>
                <w:rFonts w:ascii="Garamond" w:hAnsi="Garamond"/>
                <w:b/>
                <w:sz w:val="20"/>
                <w:szCs w:val="20"/>
              </w:rPr>
              <w:t>Emri i bankës:</w:t>
            </w:r>
          </w:p>
        </w:tc>
        <w:tc>
          <w:tcPr>
            <w:tcW w:w="6095" w:type="dxa"/>
            <w:tcBorders>
              <w:top w:val="outset" w:sz="6" w:space="0" w:color="auto"/>
              <w:left w:val="outset" w:sz="6" w:space="0" w:color="auto"/>
              <w:bottom w:val="outset" w:sz="6" w:space="0" w:color="auto"/>
              <w:right w:val="outset" w:sz="6" w:space="0" w:color="auto"/>
            </w:tcBorders>
            <w:shd w:val="clear" w:color="auto" w:fill="FFFFFF"/>
            <w:hideMark/>
          </w:tcPr>
          <w:p w14:paraId="6EFA712C" w14:textId="77777777" w:rsidR="00AF355D" w:rsidRPr="00636985" w:rsidRDefault="00AF355D" w:rsidP="00AF355D">
            <w:pPr>
              <w:spacing w:after="0"/>
              <w:jc w:val="both"/>
              <w:rPr>
                <w:rFonts w:ascii="Garamond" w:hAnsi="Garamond"/>
                <w:b/>
                <w:sz w:val="20"/>
                <w:szCs w:val="20"/>
              </w:rPr>
            </w:pPr>
            <w:r w:rsidRPr="00636985">
              <w:rPr>
                <w:rFonts w:ascii="Garamond" w:hAnsi="Garamond"/>
                <w:b/>
                <w:sz w:val="20"/>
                <w:szCs w:val="20"/>
              </w:rPr>
              <w:t>CREDINS BANK</w:t>
            </w:r>
          </w:p>
        </w:tc>
      </w:tr>
      <w:tr w:rsidR="00AF355D" w:rsidRPr="00636985" w14:paraId="6EFA7131" w14:textId="77777777" w:rsidTr="00AF355D">
        <w:trPr>
          <w:trHeight w:val="20"/>
          <w:tblCellSpacing w:w="0" w:type="dxa"/>
        </w:trPr>
        <w:tc>
          <w:tcPr>
            <w:tcW w:w="2552" w:type="dxa"/>
            <w:tcBorders>
              <w:top w:val="outset" w:sz="6" w:space="0" w:color="auto"/>
              <w:left w:val="outset" w:sz="6" w:space="0" w:color="auto"/>
              <w:bottom w:val="outset" w:sz="6" w:space="0" w:color="auto"/>
              <w:right w:val="outset" w:sz="6" w:space="0" w:color="auto"/>
            </w:tcBorders>
            <w:shd w:val="clear" w:color="auto" w:fill="FFFFFF"/>
            <w:hideMark/>
          </w:tcPr>
          <w:p w14:paraId="6EFA712E" w14:textId="77777777" w:rsidR="00AF355D" w:rsidRPr="00636985" w:rsidRDefault="00AF355D" w:rsidP="00AF355D">
            <w:pPr>
              <w:spacing w:after="0"/>
              <w:jc w:val="both"/>
              <w:rPr>
                <w:rFonts w:ascii="Garamond" w:hAnsi="Garamond"/>
                <w:b/>
                <w:sz w:val="20"/>
                <w:szCs w:val="20"/>
              </w:rPr>
            </w:pPr>
            <w:r w:rsidRPr="00636985">
              <w:rPr>
                <w:rFonts w:ascii="Garamond" w:hAnsi="Garamond"/>
                <w:b/>
                <w:sz w:val="20"/>
                <w:szCs w:val="20"/>
              </w:rPr>
              <w:t>Numri i llogarisë</w:t>
            </w:r>
          </w:p>
          <w:p w14:paraId="6EFA712F" w14:textId="77777777" w:rsidR="00AF355D" w:rsidRPr="00636985" w:rsidRDefault="00AF355D" w:rsidP="00AF355D">
            <w:pPr>
              <w:spacing w:after="0"/>
              <w:jc w:val="both"/>
              <w:rPr>
                <w:rFonts w:ascii="Garamond" w:hAnsi="Garamond"/>
                <w:b/>
                <w:sz w:val="20"/>
                <w:szCs w:val="20"/>
              </w:rPr>
            </w:pPr>
            <w:r w:rsidRPr="00636985">
              <w:rPr>
                <w:rFonts w:ascii="Garamond" w:hAnsi="Garamond"/>
                <w:b/>
                <w:sz w:val="20"/>
                <w:szCs w:val="20"/>
              </w:rPr>
              <w:t>(lek shqiptar)</w:t>
            </w:r>
          </w:p>
        </w:tc>
        <w:tc>
          <w:tcPr>
            <w:tcW w:w="6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FA7130" w14:textId="77777777" w:rsidR="00AF355D" w:rsidRPr="00636985" w:rsidRDefault="00AF355D" w:rsidP="00AF355D">
            <w:pPr>
              <w:spacing w:after="0"/>
              <w:rPr>
                <w:rFonts w:ascii="Garamond" w:hAnsi="Garamond"/>
                <w:b/>
                <w:sz w:val="20"/>
                <w:szCs w:val="20"/>
              </w:rPr>
            </w:pPr>
            <w:r w:rsidRPr="00636985">
              <w:rPr>
                <w:rFonts w:ascii="Garamond" w:hAnsi="Garamond"/>
                <w:b/>
                <w:sz w:val="20"/>
                <w:szCs w:val="20"/>
              </w:rPr>
              <w:t>00000739082</w:t>
            </w:r>
          </w:p>
        </w:tc>
      </w:tr>
      <w:tr w:rsidR="00AF355D" w:rsidRPr="00636985" w14:paraId="6EFA7134" w14:textId="77777777" w:rsidTr="00AF355D">
        <w:trPr>
          <w:trHeight w:val="20"/>
          <w:tblCellSpacing w:w="0" w:type="dxa"/>
        </w:trPr>
        <w:tc>
          <w:tcPr>
            <w:tcW w:w="2552" w:type="dxa"/>
            <w:tcBorders>
              <w:top w:val="outset" w:sz="6" w:space="0" w:color="auto"/>
              <w:left w:val="outset" w:sz="6" w:space="0" w:color="auto"/>
              <w:bottom w:val="outset" w:sz="6" w:space="0" w:color="auto"/>
              <w:right w:val="outset" w:sz="6" w:space="0" w:color="auto"/>
            </w:tcBorders>
            <w:shd w:val="clear" w:color="auto" w:fill="FFFFFF"/>
            <w:hideMark/>
          </w:tcPr>
          <w:p w14:paraId="6EFA7132" w14:textId="77777777" w:rsidR="00AF355D" w:rsidRPr="00636985" w:rsidRDefault="00AF355D" w:rsidP="00AF355D">
            <w:pPr>
              <w:spacing w:after="0"/>
              <w:jc w:val="both"/>
              <w:rPr>
                <w:rFonts w:ascii="Garamond" w:hAnsi="Garamond"/>
                <w:b/>
                <w:sz w:val="20"/>
                <w:szCs w:val="20"/>
              </w:rPr>
            </w:pPr>
            <w:r w:rsidRPr="00636985">
              <w:rPr>
                <w:rFonts w:ascii="Garamond" w:hAnsi="Garamond"/>
                <w:b/>
                <w:sz w:val="20"/>
                <w:szCs w:val="20"/>
              </w:rPr>
              <w:t>IBAN: (lek shqip</w:t>
            </w:r>
            <w:r>
              <w:rPr>
                <w:rFonts w:ascii="Garamond" w:hAnsi="Garamond"/>
                <w:b/>
                <w:sz w:val="20"/>
                <w:szCs w:val="20"/>
              </w:rPr>
              <w:t>tar</w:t>
            </w:r>
            <w:r w:rsidRPr="00636985">
              <w:rPr>
                <w:rFonts w:ascii="Garamond" w:hAnsi="Garamond"/>
                <w:b/>
                <w:sz w:val="20"/>
                <w:szCs w:val="20"/>
              </w:rPr>
              <w:t>)</w:t>
            </w:r>
          </w:p>
        </w:tc>
        <w:tc>
          <w:tcPr>
            <w:tcW w:w="6095" w:type="dxa"/>
            <w:tcBorders>
              <w:top w:val="outset" w:sz="6" w:space="0" w:color="auto"/>
              <w:left w:val="outset" w:sz="6" w:space="0" w:color="auto"/>
              <w:bottom w:val="outset" w:sz="6" w:space="0" w:color="auto"/>
              <w:right w:val="outset" w:sz="6" w:space="0" w:color="auto"/>
            </w:tcBorders>
            <w:shd w:val="clear" w:color="auto" w:fill="FFFFFF"/>
            <w:hideMark/>
          </w:tcPr>
          <w:p w14:paraId="6EFA7133" w14:textId="77777777" w:rsidR="00AF355D" w:rsidRPr="00636985" w:rsidRDefault="00AF355D" w:rsidP="00AF355D">
            <w:pPr>
              <w:spacing w:after="0"/>
              <w:jc w:val="both"/>
              <w:rPr>
                <w:rFonts w:ascii="Garamond" w:hAnsi="Garamond"/>
                <w:b/>
                <w:sz w:val="20"/>
                <w:szCs w:val="20"/>
              </w:rPr>
            </w:pPr>
            <w:r w:rsidRPr="00636985">
              <w:rPr>
                <w:rFonts w:ascii="Garamond" w:hAnsi="Garamond"/>
                <w:b/>
                <w:sz w:val="20"/>
                <w:szCs w:val="20"/>
              </w:rPr>
              <w:t>AL89 2121 1528 0000 0000 0073 9082 </w:t>
            </w:r>
          </w:p>
        </w:tc>
      </w:tr>
      <w:tr w:rsidR="00AF355D" w:rsidRPr="00636985" w14:paraId="6EFA7137" w14:textId="77777777" w:rsidTr="00AF355D">
        <w:trPr>
          <w:trHeight w:val="20"/>
          <w:tblCellSpacing w:w="0" w:type="dxa"/>
        </w:trPr>
        <w:tc>
          <w:tcPr>
            <w:tcW w:w="2552" w:type="dxa"/>
            <w:tcBorders>
              <w:top w:val="outset" w:sz="6" w:space="0" w:color="auto"/>
              <w:left w:val="outset" w:sz="6" w:space="0" w:color="auto"/>
              <w:bottom w:val="outset" w:sz="6" w:space="0" w:color="auto"/>
              <w:right w:val="outset" w:sz="6" w:space="0" w:color="auto"/>
            </w:tcBorders>
            <w:shd w:val="clear" w:color="auto" w:fill="FFFFFF"/>
            <w:hideMark/>
          </w:tcPr>
          <w:p w14:paraId="6EFA7135" w14:textId="77777777" w:rsidR="00AF355D" w:rsidRPr="00636985" w:rsidRDefault="00AF355D" w:rsidP="00AF355D">
            <w:pPr>
              <w:spacing w:after="0"/>
              <w:jc w:val="both"/>
              <w:rPr>
                <w:rFonts w:ascii="Garamond" w:hAnsi="Garamond"/>
                <w:b/>
                <w:sz w:val="20"/>
                <w:szCs w:val="20"/>
              </w:rPr>
            </w:pPr>
            <w:r w:rsidRPr="00636985">
              <w:rPr>
                <w:rFonts w:ascii="Garamond" w:hAnsi="Garamond"/>
                <w:b/>
                <w:sz w:val="20"/>
                <w:szCs w:val="20"/>
              </w:rPr>
              <w:t>SWIFT:</w:t>
            </w:r>
          </w:p>
        </w:tc>
        <w:tc>
          <w:tcPr>
            <w:tcW w:w="6095" w:type="dxa"/>
            <w:tcBorders>
              <w:top w:val="outset" w:sz="6" w:space="0" w:color="auto"/>
              <w:left w:val="outset" w:sz="6" w:space="0" w:color="auto"/>
              <w:bottom w:val="outset" w:sz="6" w:space="0" w:color="auto"/>
              <w:right w:val="outset" w:sz="6" w:space="0" w:color="auto"/>
            </w:tcBorders>
            <w:shd w:val="clear" w:color="auto" w:fill="FFFFFF"/>
            <w:hideMark/>
          </w:tcPr>
          <w:p w14:paraId="6EFA7136" w14:textId="77777777" w:rsidR="00AF355D" w:rsidRPr="00636985" w:rsidRDefault="00AF355D" w:rsidP="00AF355D">
            <w:pPr>
              <w:spacing w:after="0"/>
              <w:jc w:val="both"/>
              <w:rPr>
                <w:rFonts w:ascii="Garamond" w:hAnsi="Garamond"/>
                <w:b/>
                <w:sz w:val="20"/>
                <w:szCs w:val="20"/>
              </w:rPr>
            </w:pPr>
            <w:r w:rsidRPr="00636985">
              <w:rPr>
                <w:rFonts w:ascii="Garamond" w:hAnsi="Garamond"/>
                <w:b/>
                <w:sz w:val="20"/>
                <w:szCs w:val="20"/>
              </w:rPr>
              <w:t>CDISALTRXXX</w:t>
            </w:r>
          </w:p>
        </w:tc>
      </w:tr>
    </w:tbl>
    <w:p w14:paraId="6EFA7138" w14:textId="77777777" w:rsidR="00AF355D" w:rsidRPr="00636985" w:rsidRDefault="00AF355D" w:rsidP="00AF355D">
      <w:pPr>
        <w:spacing w:after="0"/>
        <w:ind w:firstLine="288"/>
        <w:jc w:val="both"/>
        <w:rPr>
          <w:rFonts w:ascii="Garamond" w:hAnsi="Garamond"/>
          <w:sz w:val="24"/>
          <w:szCs w:val="24"/>
        </w:rPr>
      </w:pPr>
    </w:p>
    <w:p w14:paraId="6EFA7139" w14:textId="77777777" w:rsidR="00AF355D" w:rsidRPr="00636985" w:rsidRDefault="00AF355D" w:rsidP="00AF355D">
      <w:pPr>
        <w:spacing w:after="0"/>
        <w:ind w:firstLine="288"/>
        <w:jc w:val="both"/>
        <w:rPr>
          <w:rFonts w:ascii="Garamond" w:hAnsi="Garamond"/>
          <w:b/>
          <w:sz w:val="24"/>
          <w:szCs w:val="24"/>
        </w:rPr>
      </w:pPr>
      <w:r w:rsidRPr="00636985">
        <w:rPr>
          <w:rFonts w:ascii="Garamond" w:hAnsi="Garamond"/>
          <w:sz w:val="24"/>
          <w:szCs w:val="24"/>
        </w:rPr>
        <w:t>Ofertat duhet të dorëzohen në adresën e mëposhtme ose më parë</w:t>
      </w:r>
      <w:r>
        <w:rPr>
          <w:rFonts w:ascii="Garamond" w:hAnsi="Garamond"/>
          <w:sz w:val="24"/>
          <w:szCs w:val="24"/>
        </w:rPr>
        <w:t xml:space="preserve"> </w:t>
      </w:r>
      <w:r w:rsidRPr="00636985">
        <w:rPr>
          <w:rFonts w:ascii="Garamond" w:hAnsi="Garamond"/>
          <w:sz w:val="24"/>
          <w:szCs w:val="24"/>
        </w:rPr>
        <w:t>datë</w:t>
      </w:r>
      <w:r>
        <w:rPr>
          <w:rFonts w:ascii="Garamond" w:hAnsi="Garamond"/>
          <w:sz w:val="24"/>
          <w:szCs w:val="24"/>
        </w:rPr>
        <w:t>s</w:t>
      </w:r>
      <w:r w:rsidRPr="00636985">
        <w:rPr>
          <w:rFonts w:ascii="Garamond" w:hAnsi="Garamond"/>
          <w:sz w:val="24"/>
          <w:szCs w:val="24"/>
        </w:rPr>
        <w:t xml:space="preserve"> 27 shtator 2023. Ofertimi elektronik nuk do të lejohet. Ofertat e vonuara do të refuzohen. Ofertat do të hapen publikisht në prani të përfaqësuesve të caktuar të Ofertuesve dhe kujtdo që zgjedh të marrë pjesë në adresën e mëposhtme </w:t>
      </w:r>
      <w:r w:rsidRPr="00636985">
        <w:rPr>
          <w:rFonts w:ascii="Garamond" w:hAnsi="Garamond"/>
          <w:b/>
          <w:sz w:val="24"/>
          <w:szCs w:val="24"/>
        </w:rPr>
        <w:t>më 27 shtator 2023 me orën lokale 11:15.</w:t>
      </w:r>
    </w:p>
    <w:p w14:paraId="6EFA713A"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Për qëllime të dorëzimit të ofertave</w:t>
      </w:r>
      <w:r>
        <w:rPr>
          <w:rFonts w:ascii="Garamond" w:hAnsi="Garamond"/>
          <w:sz w:val="24"/>
          <w:szCs w:val="24"/>
        </w:rPr>
        <w:t>, vetëm</w:t>
      </w:r>
      <w:r w:rsidRPr="00636985">
        <w:rPr>
          <w:rFonts w:ascii="Garamond" w:hAnsi="Garamond"/>
          <w:sz w:val="24"/>
          <w:szCs w:val="24"/>
        </w:rPr>
        <w:t xml:space="preserve"> adresa e Punëdhënësit është:</w:t>
      </w:r>
    </w:p>
    <w:p w14:paraId="6EFA713B" w14:textId="77777777" w:rsidR="00AF355D" w:rsidRPr="00636985" w:rsidRDefault="00AF355D" w:rsidP="00AF355D">
      <w:pPr>
        <w:spacing w:after="0"/>
        <w:ind w:firstLine="288"/>
        <w:jc w:val="both"/>
        <w:rPr>
          <w:rFonts w:ascii="Garamond" w:hAnsi="Garamond"/>
          <w:b/>
          <w:sz w:val="24"/>
          <w:szCs w:val="24"/>
        </w:rPr>
      </w:pPr>
      <w:r w:rsidRPr="00636985">
        <w:rPr>
          <w:rFonts w:ascii="Garamond" w:hAnsi="Garamond"/>
          <w:b/>
          <w:sz w:val="24"/>
          <w:szCs w:val="24"/>
        </w:rPr>
        <w:t>Ministria e Shëndetësisë dhe Mbrojtjes Sociale</w:t>
      </w:r>
    </w:p>
    <w:p w14:paraId="6EFA713C" w14:textId="77777777" w:rsidR="00AF355D" w:rsidRPr="00636985" w:rsidRDefault="00AF355D" w:rsidP="00AF355D">
      <w:pPr>
        <w:spacing w:after="0"/>
        <w:ind w:firstLine="288"/>
        <w:jc w:val="both"/>
        <w:rPr>
          <w:rFonts w:ascii="Garamond" w:hAnsi="Garamond"/>
          <w:b/>
          <w:sz w:val="24"/>
          <w:szCs w:val="24"/>
        </w:rPr>
      </w:pPr>
      <w:r w:rsidRPr="00636985">
        <w:rPr>
          <w:rFonts w:ascii="Garamond" w:hAnsi="Garamond"/>
          <w:sz w:val="24"/>
          <w:szCs w:val="24"/>
        </w:rPr>
        <w:t xml:space="preserve">Ministria e Shëndetësisë dhe Mbrojtjes Sociale, </w:t>
      </w:r>
      <w:r w:rsidRPr="00636985">
        <w:rPr>
          <w:rFonts w:ascii="Garamond" w:hAnsi="Garamond"/>
          <w:b/>
          <w:sz w:val="24"/>
          <w:szCs w:val="24"/>
        </w:rPr>
        <w:t>Rr</w:t>
      </w:r>
      <w:r>
        <w:rPr>
          <w:rFonts w:ascii="Garamond" w:hAnsi="Garamond"/>
          <w:b/>
          <w:sz w:val="24"/>
          <w:szCs w:val="24"/>
        </w:rPr>
        <w:t xml:space="preserve">uga e </w:t>
      </w:r>
      <w:r w:rsidRPr="00636985">
        <w:rPr>
          <w:rFonts w:ascii="Garamond" w:hAnsi="Garamond"/>
          <w:b/>
          <w:sz w:val="24"/>
          <w:szCs w:val="24"/>
        </w:rPr>
        <w:t>Kavajës</w:t>
      </w:r>
      <w:r>
        <w:rPr>
          <w:rFonts w:ascii="Garamond" w:hAnsi="Garamond"/>
          <w:b/>
          <w:sz w:val="24"/>
          <w:szCs w:val="24"/>
        </w:rPr>
        <w:t xml:space="preserve"> –</w:t>
      </w:r>
      <w:r w:rsidRPr="00636985">
        <w:rPr>
          <w:rFonts w:ascii="Garamond" w:hAnsi="Garamond"/>
          <w:b/>
          <w:sz w:val="24"/>
          <w:szCs w:val="24"/>
        </w:rPr>
        <w:t xml:space="preserve"> Tiranë</w:t>
      </w:r>
      <w:r>
        <w:rPr>
          <w:rFonts w:ascii="Garamond" w:hAnsi="Garamond"/>
          <w:b/>
          <w:sz w:val="24"/>
          <w:szCs w:val="24"/>
        </w:rPr>
        <w:t>,</w:t>
      </w:r>
      <w:r w:rsidRPr="00636985">
        <w:rPr>
          <w:rFonts w:ascii="Garamond" w:hAnsi="Garamond"/>
          <w:b/>
          <w:sz w:val="24"/>
          <w:szCs w:val="24"/>
        </w:rPr>
        <w:t xml:space="preserve"> Shqipëri</w:t>
      </w:r>
    </w:p>
    <w:p w14:paraId="6EFA713D"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xml:space="preserve">Qyteti: </w:t>
      </w:r>
      <w:r w:rsidRPr="00636985">
        <w:rPr>
          <w:rFonts w:ascii="Garamond" w:hAnsi="Garamond"/>
          <w:b/>
          <w:sz w:val="24"/>
          <w:szCs w:val="24"/>
        </w:rPr>
        <w:t>Tiranë</w:t>
      </w:r>
    </w:p>
    <w:p w14:paraId="6EFA713E" w14:textId="77777777" w:rsidR="00AF355D" w:rsidRPr="00636985" w:rsidRDefault="00AF355D" w:rsidP="00AF355D">
      <w:pPr>
        <w:spacing w:after="0"/>
        <w:ind w:firstLine="288"/>
        <w:jc w:val="both"/>
        <w:rPr>
          <w:rFonts w:ascii="Garamond" w:hAnsi="Garamond"/>
          <w:b/>
          <w:sz w:val="24"/>
          <w:szCs w:val="24"/>
        </w:rPr>
      </w:pPr>
      <w:r w:rsidRPr="00636985">
        <w:rPr>
          <w:rFonts w:ascii="Garamond" w:hAnsi="Garamond"/>
          <w:sz w:val="24"/>
          <w:szCs w:val="24"/>
        </w:rPr>
        <w:t xml:space="preserve">Kodi ZIP: </w:t>
      </w:r>
      <w:r w:rsidRPr="00636985">
        <w:rPr>
          <w:rFonts w:ascii="Garamond" w:hAnsi="Garamond"/>
          <w:b/>
          <w:sz w:val="24"/>
          <w:szCs w:val="24"/>
        </w:rPr>
        <w:t>1000</w:t>
      </w:r>
    </w:p>
    <w:p w14:paraId="6EFA713F"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xml:space="preserve">Shteti: </w:t>
      </w:r>
      <w:r w:rsidRPr="00636985">
        <w:rPr>
          <w:rFonts w:ascii="Garamond" w:hAnsi="Garamond"/>
          <w:b/>
          <w:sz w:val="24"/>
          <w:szCs w:val="24"/>
        </w:rPr>
        <w:t>Shqipëri</w:t>
      </w:r>
    </w:p>
    <w:p w14:paraId="6EFA7140" w14:textId="77777777" w:rsidR="00AF355D" w:rsidRPr="00636985" w:rsidRDefault="00AF355D" w:rsidP="00AF355D">
      <w:pPr>
        <w:spacing w:after="0"/>
        <w:ind w:firstLine="288"/>
        <w:jc w:val="both"/>
        <w:rPr>
          <w:rFonts w:ascii="Garamond" w:hAnsi="Garamond"/>
          <w:sz w:val="24"/>
          <w:szCs w:val="24"/>
        </w:rPr>
      </w:pPr>
    </w:p>
    <w:p w14:paraId="6EFA7141"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Afati i fundit për dorëzimin e ofertave është:</w:t>
      </w:r>
    </w:p>
    <w:p w14:paraId="6EFA7142" w14:textId="77777777" w:rsidR="00AF355D" w:rsidRPr="00636985" w:rsidRDefault="00AF355D" w:rsidP="00AF355D">
      <w:pPr>
        <w:spacing w:after="0"/>
        <w:ind w:firstLine="288"/>
        <w:jc w:val="both"/>
        <w:rPr>
          <w:rFonts w:ascii="Garamond" w:hAnsi="Garamond"/>
          <w:b/>
          <w:sz w:val="24"/>
          <w:szCs w:val="24"/>
        </w:rPr>
      </w:pPr>
      <w:r w:rsidRPr="00636985">
        <w:rPr>
          <w:rFonts w:ascii="Garamond" w:hAnsi="Garamond"/>
          <w:b/>
          <w:sz w:val="24"/>
          <w:szCs w:val="24"/>
        </w:rPr>
        <w:lastRenderedPageBreak/>
        <w:t>Dat</w:t>
      </w:r>
      <w:r>
        <w:rPr>
          <w:rFonts w:ascii="Garamond" w:hAnsi="Garamond"/>
          <w:b/>
          <w:sz w:val="24"/>
          <w:szCs w:val="24"/>
        </w:rPr>
        <w:t>a</w:t>
      </w:r>
      <w:r w:rsidRPr="00636985">
        <w:rPr>
          <w:rFonts w:ascii="Garamond" w:hAnsi="Garamond"/>
          <w:b/>
          <w:sz w:val="24"/>
          <w:szCs w:val="24"/>
        </w:rPr>
        <w:t xml:space="preserve"> 27 shtator 2023</w:t>
      </w:r>
    </w:p>
    <w:p w14:paraId="6EFA7143"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Koha:</w:t>
      </w:r>
      <w:r w:rsidRPr="00636985" w:rsidDel="00B95321">
        <w:rPr>
          <w:rFonts w:ascii="Garamond" w:hAnsi="Garamond"/>
          <w:sz w:val="24"/>
          <w:szCs w:val="24"/>
        </w:rPr>
        <w:t xml:space="preserve"> </w:t>
      </w:r>
      <w:r w:rsidRPr="00636985">
        <w:rPr>
          <w:rFonts w:ascii="Garamond" w:hAnsi="Garamond"/>
          <w:sz w:val="24"/>
          <w:szCs w:val="24"/>
        </w:rPr>
        <w:t>Ora 11:00</w:t>
      </w:r>
    </w:p>
    <w:p w14:paraId="6EFA7144"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Hapja do të bëhet:</w:t>
      </w:r>
    </w:p>
    <w:p w14:paraId="6EFA7145" w14:textId="77777777" w:rsidR="00AF355D" w:rsidRPr="00636985" w:rsidRDefault="00AF355D" w:rsidP="00AF355D">
      <w:pPr>
        <w:spacing w:after="0"/>
        <w:ind w:firstLine="288"/>
        <w:jc w:val="both"/>
        <w:rPr>
          <w:rFonts w:ascii="Garamond" w:hAnsi="Garamond"/>
          <w:b/>
          <w:sz w:val="24"/>
          <w:szCs w:val="24"/>
        </w:rPr>
      </w:pPr>
      <w:r w:rsidRPr="00636985">
        <w:rPr>
          <w:rFonts w:ascii="Garamond" w:hAnsi="Garamond"/>
          <w:b/>
          <w:sz w:val="24"/>
          <w:szCs w:val="24"/>
        </w:rPr>
        <w:t>Data 27 shtator 2023</w:t>
      </w:r>
    </w:p>
    <w:p w14:paraId="6EFA7146"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Koha:</w:t>
      </w:r>
      <w:r w:rsidRPr="00636985" w:rsidDel="00B95321">
        <w:rPr>
          <w:rFonts w:ascii="Garamond" w:hAnsi="Garamond"/>
          <w:sz w:val="24"/>
          <w:szCs w:val="24"/>
        </w:rPr>
        <w:t xml:space="preserve"> </w:t>
      </w:r>
      <w:r w:rsidRPr="00636985">
        <w:rPr>
          <w:rFonts w:ascii="Garamond" w:hAnsi="Garamond"/>
          <w:sz w:val="24"/>
          <w:szCs w:val="24"/>
        </w:rPr>
        <w:t>Ora 11:15</w:t>
      </w:r>
    </w:p>
    <w:p w14:paraId="6EFA7147" w14:textId="77777777" w:rsidR="00AF355D" w:rsidRPr="00636985" w:rsidRDefault="00AF355D" w:rsidP="00AF355D">
      <w:pPr>
        <w:spacing w:after="0"/>
        <w:ind w:firstLine="288"/>
        <w:jc w:val="both"/>
        <w:rPr>
          <w:rFonts w:ascii="Garamond" w:hAnsi="Garamond"/>
          <w:sz w:val="24"/>
          <w:szCs w:val="24"/>
        </w:rPr>
      </w:pPr>
    </w:p>
    <w:p w14:paraId="6EFA7148"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Të gjitha ofertat duhet të shoqërohen me një garanci oferte në vlerën 3 870 000 lekë. Sigurimi i ofertës do të jetë i vlefshëm për 28</w:t>
      </w:r>
      <w:r>
        <w:rPr>
          <w:rFonts w:ascii="Garamond" w:hAnsi="Garamond"/>
          <w:sz w:val="24"/>
          <w:szCs w:val="24"/>
        </w:rPr>
        <w:t xml:space="preserve"> </w:t>
      </w:r>
      <w:r w:rsidRPr="00636985">
        <w:rPr>
          <w:rFonts w:ascii="Garamond" w:hAnsi="Garamond"/>
          <w:sz w:val="24"/>
          <w:szCs w:val="24"/>
        </w:rPr>
        <w:t>(njëzet e tetë) ditë përtej datës origjinale të skadimit të vlefshmërisë së ofertës, ose përtej çdo date të zgjatur nëse kërkohet sipas ITB 18.2</w:t>
      </w:r>
      <w:r>
        <w:rPr>
          <w:rFonts w:ascii="Garamond" w:hAnsi="Garamond"/>
          <w:sz w:val="24"/>
          <w:szCs w:val="24"/>
        </w:rPr>
        <w:t xml:space="preserve">. </w:t>
      </w:r>
      <w:r w:rsidRPr="00636985">
        <w:rPr>
          <w:rFonts w:ascii="Garamond" w:hAnsi="Garamond"/>
          <w:sz w:val="24"/>
          <w:szCs w:val="24"/>
        </w:rPr>
        <w:t>Sigurimi i ofertës duhet të jetë i vlefshëm të paktën deri më 22 shkurt 2024.</w:t>
      </w:r>
    </w:p>
    <w:p w14:paraId="6EFA7149"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xml:space="preserve">I është tërhequr vëmendja </w:t>
      </w:r>
      <w:r>
        <w:rPr>
          <w:rFonts w:ascii="Garamond" w:hAnsi="Garamond"/>
          <w:sz w:val="24"/>
          <w:szCs w:val="24"/>
        </w:rPr>
        <w:t>“</w:t>
      </w:r>
      <w:r w:rsidRPr="00636985">
        <w:rPr>
          <w:rFonts w:ascii="Garamond" w:hAnsi="Garamond"/>
          <w:sz w:val="24"/>
          <w:szCs w:val="24"/>
        </w:rPr>
        <w:t>Rregulloreve të prokurimit</w:t>
      </w:r>
      <w:r>
        <w:rPr>
          <w:rFonts w:ascii="Garamond" w:hAnsi="Garamond"/>
          <w:sz w:val="24"/>
          <w:szCs w:val="24"/>
        </w:rPr>
        <w:t>”</w:t>
      </w:r>
      <w:r w:rsidRPr="00636985">
        <w:rPr>
          <w:rFonts w:ascii="Garamond" w:hAnsi="Garamond"/>
          <w:sz w:val="24"/>
          <w:szCs w:val="24"/>
        </w:rPr>
        <w:t xml:space="preserve"> që kërkojnë që Huamarrësi të japë informacion mbi pronësinë përfituese të Ofertuesit të suksesshëm, si pjesë e </w:t>
      </w:r>
      <w:r>
        <w:rPr>
          <w:rFonts w:ascii="Garamond" w:hAnsi="Garamond"/>
          <w:sz w:val="24"/>
          <w:szCs w:val="24"/>
        </w:rPr>
        <w:t>“</w:t>
      </w:r>
      <w:r w:rsidRPr="00636985">
        <w:rPr>
          <w:rFonts w:ascii="Garamond" w:hAnsi="Garamond"/>
          <w:sz w:val="24"/>
          <w:szCs w:val="24"/>
        </w:rPr>
        <w:t>Njoftimit për dhënien e kontratës</w:t>
      </w:r>
      <w:r>
        <w:rPr>
          <w:rFonts w:ascii="Garamond" w:hAnsi="Garamond"/>
          <w:sz w:val="24"/>
          <w:szCs w:val="24"/>
        </w:rPr>
        <w:t>”</w:t>
      </w:r>
      <w:r w:rsidRPr="00636985">
        <w:rPr>
          <w:rFonts w:ascii="Garamond" w:hAnsi="Garamond"/>
          <w:sz w:val="24"/>
          <w:szCs w:val="24"/>
        </w:rPr>
        <w:t xml:space="preserve">, duke përdorur </w:t>
      </w:r>
      <w:r>
        <w:rPr>
          <w:rFonts w:ascii="Garamond" w:hAnsi="Garamond"/>
          <w:sz w:val="24"/>
          <w:szCs w:val="24"/>
        </w:rPr>
        <w:t>“</w:t>
      </w:r>
      <w:r w:rsidRPr="00636985">
        <w:rPr>
          <w:rFonts w:ascii="Garamond" w:hAnsi="Garamond"/>
          <w:sz w:val="24"/>
          <w:szCs w:val="24"/>
        </w:rPr>
        <w:t>Formularin e zbulimit të pronësisë përfituese</w:t>
      </w:r>
      <w:r>
        <w:rPr>
          <w:rFonts w:ascii="Garamond" w:hAnsi="Garamond"/>
          <w:sz w:val="24"/>
          <w:szCs w:val="24"/>
        </w:rPr>
        <w:t>”,</w:t>
      </w:r>
      <w:r w:rsidRPr="00636985">
        <w:rPr>
          <w:rFonts w:ascii="Garamond" w:hAnsi="Garamond"/>
          <w:sz w:val="24"/>
          <w:szCs w:val="24"/>
        </w:rPr>
        <w:t xml:space="preserve"> siç përfshihet në dokumentin e tenderit.</w:t>
      </w:r>
    </w:p>
    <w:p w14:paraId="6EFA714A"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 xml:space="preserve">Adresat e përmendura më sipër janë (janë): </w:t>
      </w:r>
    </w:p>
    <w:p w14:paraId="6EFA714B" w14:textId="77777777" w:rsidR="00AF355D" w:rsidRPr="00636985" w:rsidRDefault="00AF355D" w:rsidP="00AF355D">
      <w:pPr>
        <w:spacing w:after="0"/>
        <w:ind w:firstLine="288"/>
        <w:jc w:val="both"/>
        <w:rPr>
          <w:rFonts w:ascii="Garamond" w:hAnsi="Garamond"/>
          <w:b/>
          <w:sz w:val="24"/>
          <w:szCs w:val="24"/>
        </w:rPr>
      </w:pPr>
      <w:r w:rsidRPr="00636985">
        <w:rPr>
          <w:rFonts w:ascii="Garamond" w:hAnsi="Garamond"/>
          <w:b/>
          <w:sz w:val="24"/>
          <w:szCs w:val="24"/>
        </w:rPr>
        <w:t>Ministria e Shëndetësisë dhe Mbrojtjes Sociale</w:t>
      </w:r>
    </w:p>
    <w:p w14:paraId="6EFA714C" w14:textId="77777777" w:rsidR="00AF355D" w:rsidRPr="00636985" w:rsidRDefault="00AF355D" w:rsidP="00AF355D">
      <w:pPr>
        <w:spacing w:after="0"/>
        <w:ind w:firstLine="288"/>
        <w:jc w:val="both"/>
        <w:rPr>
          <w:rFonts w:ascii="Garamond" w:hAnsi="Garamond"/>
          <w:b/>
          <w:sz w:val="24"/>
          <w:szCs w:val="24"/>
        </w:rPr>
      </w:pPr>
      <w:r w:rsidRPr="00636985">
        <w:rPr>
          <w:rFonts w:ascii="Garamond" w:hAnsi="Garamond"/>
          <w:b/>
          <w:sz w:val="24"/>
          <w:szCs w:val="24"/>
        </w:rPr>
        <w:t xml:space="preserve">Në vëmendje të Entela Ramosaçaj (zëvendësministre) </w:t>
      </w:r>
    </w:p>
    <w:p w14:paraId="6EFA714D" w14:textId="77777777" w:rsidR="00AF355D" w:rsidRPr="00636985" w:rsidRDefault="00AF355D" w:rsidP="00AF355D">
      <w:pPr>
        <w:spacing w:after="0"/>
        <w:ind w:firstLine="288"/>
        <w:jc w:val="both"/>
        <w:rPr>
          <w:rFonts w:ascii="Garamond" w:hAnsi="Garamond"/>
          <w:sz w:val="24"/>
          <w:szCs w:val="24"/>
        </w:rPr>
      </w:pPr>
      <w:r w:rsidRPr="00636985">
        <w:rPr>
          <w:rFonts w:ascii="Garamond" w:hAnsi="Garamond"/>
          <w:sz w:val="24"/>
          <w:szCs w:val="24"/>
        </w:rPr>
        <w:t>Ministria e Shëndet</w:t>
      </w:r>
      <w:r>
        <w:rPr>
          <w:rFonts w:ascii="Garamond" w:hAnsi="Garamond"/>
          <w:sz w:val="24"/>
          <w:szCs w:val="24"/>
        </w:rPr>
        <w:t>ësisë dhe Mbrojtjes Sociale, Rruga e</w:t>
      </w:r>
      <w:r w:rsidRPr="00636985">
        <w:rPr>
          <w:rFonts w:ascii="Garamond" w:hAnsi="Garamond"/>
          <w:sz w:val="24"/>
          <w:szCs w:val="24"/>
        </w:rPr>
        <w:t xml:space="preserve"> Kavajës</w:t>
      </w:r>
      <w:r>
        <w:rPr>
          <w:rFonts w:ascii="Garamond" w:hAnsi="Garamond"/>
          <w:sz w:val="24"/>
          <w:szCs w:val="24"/>
        </w:rPr>
        <w:t xml:space="preserve"> –</w:t>
      </w:r>
      <w:r w:rsidRPr="00636985">
        <w:rPr>
          <w:rFonts w:ascii="Garamond" w:hAnsi="Garamond"/>
          <w:sz w:val="24"/>
          <w:szCs w:val="24"/>
        </w:rPr>
        <w:t xml:space="preserve"> Tiranë</w:t>
      </w:r>
      <w:r>
        <w:rPr>
          <w:rFonts w:ascii="Garamond" w:hAnsi="Garamond"/>
          <w:sz w:val="24"/>
          <w:szCs w:val="24"/>
        </w:rPr>
        <w:t>,</w:t>
      </w:r>
      <w:r w:rsidRPr="00636985">
        <w:rPr>
          <w:rFonts w:ascii="Garamond" w:hAnsi="Garamond"/>
          <w:sz w:val="24"/>
          <w:szCs w:val="24"/>
        </w:rPr>
        <w:t xml:space="preserve"> Shqipëri</w:t>
      </w:r>
    </w:p>
    <w:p w14:paraId="6EFA714E" w14:textId="77777777" w:rsidR="00AF355D" w:rsidRPr="00636985" w:rsidRDefault="00AF355D" w:rsidP="00AF355D">
      <w:pPr>
        <w:spacing w:after="0"/>
        <w:ind w:firstLine="288"/>
        <w:jc w:val="both"/>
        <w:rPr>
          <w:rFonts w:ascii="Garamond" w:hAnsi="Garamond"/>
          <w:b/>
          <w:sz w:val="24"/>
          <w:szCs w:val="24"/>
        </w:rPr>
      </w:pPr>
      <w:r w:rsidRPr="00636985">
        <w:rPr>
          <w:rFonts w:ascii="Garamond" w:hAnsi="Garamond"/>
          <w:sz w:val="24"/>
          <w:szCs w:val="24"/>
        </w:rPr>
        <w:t>Qyteti:</w:t>
      </w:r>
      <w:r w:rsidRPr="00636985">
        <w:rPr>
          <w:rFonts w:ascii="Garamond" w:hAnsi="Garamond"/>
          <w:b/>
          <w:sz w:val="24"/>
          <w:szCs w:val="24"/>
        </w:rPr>
        <w:t xml:space="preserve"> Tiranë</w:t>
      </w:r>
    </w:p>
    <w:p w14:paraId="6EFA714F" w14:textId="77777777" w:rsidR="00AF355D" w:rsidRPr="00636985" w:rsidRDefault="00AF355D" w:rsidP="00AF355D">
      <w:pPr>
        <w:spacing w:after="0"/>
        <w:ind w:firstLine="288"/>
        <w:jc w:val="both"/>
        <w:rPr>
          <w:rFonts w:ascii="Garamond" w:hAnsi="Garamond"/>
          <w:b/>
          <w:sz w:val="24"/>
          <w:szCs w:val="24"/>
        </w:rPr>
      </w:pPr>
      <w:r w:rsidRPr="00636985">
        <w:rPr>
          <w:rFonts w:ascii="Garamond" w:hAnsi="Garamond"/>
          <w:sz w:val="24"/>
          <w:szCs w:val="24"/>
        </w:rPr>
        <w:t>Kodi ZIP:</w:t>
      </w:r>
      <w:r w:rsidRPr="00636985">
        <w:rPr>
          <w:rFonts w:ascii="Garamond" w:hAnsi="Garamond"/>
          <w:b/>
          <w:sz w:val="24"/>
          <w:szCs w:val="24"/>
        </w:rPr>
        <w:t xml:space="preserve"> 1000</w:t>
      </w:r>
    </w:p>
    <w:p w14:paraId="6EFA7150" w14:textId="77777777" w:rsidR="00AF355D" w:rsidRPr="00636985" w:rsidRDefault="00AF355D" w:rsidP="00AF355D">
      <w:pPr>
        <w:spacing w:after="0"/>
        <w:ind w:firstLine="288"/>
        <w:jc w:val="both"/>
        <w:rPr>
          <w:rFonts w:ascii="Garamond" w:hAnsi="Garamond"/>
          <w:b/>
          <w:sz w:val="24"/>
          <w:szCs w:val="24"/>
        </w:rPr>
      </w:pPr>
      <w:r w:rsidRPr="00636985">
        <w:rPr>
          <w:rFonts w:ascii="Garamond" w:hAnsi="Garamond"/>
          <w:sz w:val="24"/>
          <w:szCs w:val="24"/>
        </w:rPr>
        <w:t xml:space="preserve">Shteti: </w:t>
      </w:r>
      <w:r w:rsidRPr="00636985">
        <w:rPr>
          <w:rFonts w:ascii="Garamond" w:hAnsi="Garamond"/>
          <w:b/>
          <w:sz w:val="24"/>
          <w:szCs w:val="24"/>
        </w:rPr>
        <w:t>Shqipëri</w:t>
      </w:r>
    </w:p>
    <w:p w14:paraId="6EFA7151" w14:textId="77777777" w:rsidR="00AF355D" w:rsidRPr="00B63A72" w:rsidRDefault="00AF355D" w:rsidP="00AF355D">
      <w:pPr>
        <w:spacing w:after="0"/>
        <w:ind w:firstLine="288"/>
        <w:jc w:val="both"/>
        <w:rPr>
          <w:rFonts w:ascii="Garamond" w:hAnsi="Garamond"/>
          <w:b/>
          <w:noProof/>
          <w:sz w:val="24"/>
          <w:szCs w:val="24"/>
        </w:rPr>
      </w:pPr>
    </w:p>
    <w:p w14:paraId="6EFA7152" w14:textId="77777777" w:rsidR="00AF355D" w:rsidRPr="00B63A72" w:rsidRDefault="00AF355D" w:rsidP="00AF355D">
      <w:pPr>
        <w:spacing w:after="0"/>
        <w:ind w:firstLine="288"/>
        <w:jc w:val="both"/>
        <w:rPr>
          <w:rFonts w:ascii="Garamond" w:hAnsi="Garamond"/>
          <w:noProof/>
          <w:sz w:val="24"/>
          <w:szCs w:val="24"/>
        </w:rPr>
      </w:pPr>
    </w:p>
    <w:p w14:paraId="6EFA7153" w14:textId="77777777" w:rsidR="00AF355D" w:rsidRPr="00B63A72" w:rsidRDefault="00AF355D" w:rsidP="00AF355D">
      <w:pPr>
        <w:spacing w:after="0"/>
        <w:ind w:firstLine="288"/>
        <w:jc w:val="both"/>
        <w:rPr>
          <w:rFonts w:ascii="Garamond" w:hAnsi="Garamond"/>
          <w:noProof/>
          <w:sz w:val="24"/>
          <w:szCs w:val="24"/>
        </w:rPr>
      </w:pPr>
    </w:p>
    <w:p w14:paraId="6EFA7154" w14:textId="77777777" w:rsidR="00AF355D" w:rsidRPr="00636985" w:rsidRDefault="00AF355D" w:rsidP="00AF355D">
      <w:pPr>
        <w:spacing w:after="0"/>
        <w:ind w:firstLine="288"/>
        <w:jc w:val="center"/>
        <w:rPr>
          <w:rFonts w:ascii="Garamond" w:hAnsi="Garamond"/>
          <w:b/>
          <w:sz w:val="24"/>
          <w:szCs w:val="24"/>
          <w:lang w:val="en-GB"/>
        </w:rPr>
      </w:pPr>
      <w:r w:rsidRPr="00636985">
        <w:rPr>
          <w:rFonts w:ascii="Garamond" w:hAnsi="Garamond"/>
          <w:b/>
          <w:sz w:val="24"/>
          <w:szCs w:val="24"/>
          <w:lang w:val="en-GB"/>
        </w:rPr>
        <w:t>Specific Procurement Notice</w:t>
      </w:r>
    </w:p>
    <w:p w14:paraId="6EFA7155" w14:textId="77777777" w:rsidR="00AF355D" w:rsidRPr="00636985" w:rsidRDefault="00AF355D" w:rsidP="00AF355D">
      <w:pPr>
        <w:spacing w:after="0"/>
        <w:ind w:firstLine="288"/>
        <w:jc w:val="center"/>
        <w:rPr>
          <w:rFonts w:ascii="Garamond" w:hAnsi="Garamond"/>
          <w:b/>
          <w:sz w:val="24"/>
          <w:szCs w:val="24"/>
          <w:lang w:val="en-GB"/>
        </w:rPr>
      </w:pPr>
    </w:p>
    <w:p w14:paraId="6EFA7156" w14:textId="77777777" w:rsidR="00AF355D" w:rsidRPr="00636985" w:rsidRDefault="00AF355D" w:rsidP="00AF355D">
      <w:pPr>
        <w:spacing w:after="0"/>
        <w:ind w:firstLine="288"/>
        <w:jc w:val="right"/>
        <w:rPr>
          <w:rFonts w:ascii="Garamond" w:hAnsi="Garamond"/>
          <w:b/>
          <w:sz w:val="24"/>
          <w:szCs w:val="24"/>
          <w:lang w:val="en-GB"/>
        </w:rPr>
      </w:pPr>
      <w:r w:rsidRPr="00636985">
        <w:rPr>
          <w:rFonts w:ascii="Garamond" w:hAnsi="Garamond"/>
          <w:b/>
          <w:sz w:val="24"/>
          <w:szCs w:val="24"/>
          <w:lang w:val="en-GB"/>
        </w:rPr>
        <w:t>Dated 14 August 2023</w:t>
      </w:r>
    </w:p>
    <w:p w14:paraId="6EFA7157" w14:textId="77777777" w:rsidR="00AF355D" w:rsidRPr="00636985" w:rsidRDefault="00AF355D" w:rsidP="00AF355D">
      <w:pPr>
        <w:spacing w:after="0"/>
        <w:ind w:firstLine="288"/>
        <w:jc w:val="center"/>
        <w:rPr>
          <w:rFonts w:ascii="Garamond" w:hAnsi="Garamond"/>
          <w:b/>
          <w:sz w:val="24"/>
          <w:szCs w:val="24"/>
          <w:lang w:val="en-GB"/>
        </w:rPr>
      </w:pPr>
      <w:r w:rsidRPr="00636985">
        <w:rPr>
          <w:rFonts w:ascii="Garamond" w:hAnsi="Garamond"/>
          <w:b/>
          <w:sz w:val="24"/>
          <w:szCs w:val="24"/>
          <w:lang w:val="en-GB"/>
        </w:rPr>
        <w:t>Request for Bids</w:t>
      </w:r>
    </w:p>
    <w:p w14:paraId="6EFA7158" w14:textId="77777777" w:rsidR="00AF355D" w:rsidRPr="00636985" w:rsidRDefault="00AF355D" w:rsidP="00AF355D">
      <w:pPr>
        <w:spacing w:after="0"/>
        <w:ind w:firstLine="288"/>
        <w:jc w:val="center"/>
        <w:rPr>
          <w:rFonts w:ascii="Garamond" w:hAnsi="Garamond"/>
          <w:b/>
          <w:sz w:val="24"/>
          <w:szCs w:val="24"/>
          <w:lang w:val="en-GB"/>
        </w:rPr>
      </w:pPr>
      <w:r w:rsidRPr="00636985">
        <w:rPr>
          <w:rFonts w:ascii="Garamond" w:hAnsi="Garamond"/>
          <w:b/>
          <w:sz w:val="24"/>
          <w:szCs w:val="24"/>
          <w:lang w:val="en-GB"/>
        </w:rPr>
        <w:t>Small Works</w:t>
      </w:r>
    </w:p>
    <w:p w14:paraId="6EFA7159" w14:textId="77777777" w:rsidR="00AF355D" w:rsidRPr="00636985" w:rsidRDefault="00AF355D" w:rsidP="00AF355D">
      <w:pPr>
        <w:spacing w:after="0"/>
        <w:ind w:firstLine="288"/>
        <w:jc w:val="center"/>
        <w:rPr>
          <w:rFonts w:ascii="Garamond" w:hAnsi="Garamond"/>
          <w:b/>
          <w:sz w:val="24"/>
          <w:szCs w:val="24"/>
          <w:lang w:val="en-GB"/>
        </w:rPr>
      </w:pPr>
      <w:r w:rsidRPr="00636985">
        <w:rPr>
          <w:rFonts w:ascii="Garamond" w:hAnsi="Garamond"/>
          <w:b/>
          <w:sz w:val="24"/>
          <w:szCs w:val="24"/>
          <w:lang w:val="en-GB"/>
        </w:rPr>
        <w:t>(One-Envelope Bidding Process)</w:t>
      </w:r>
    </w:p>
    <w:p w14:paraId="6EFA715A" w14:textId="77777777" w:rsidR="00AF355D" w:rsidRPr="00636985" w:rsidRDefault="00AF355D" w:rsidP="00AF355D">
      <w:pPr>
        <w:spacing w:after="0"/>
        <w:ind w:firstLine="288"/>
        <w:jc w:val="both"/>
        <w:rPr>
          <w:rFonts w:ascii="Garamond" w:hAnsi="Garamond"/>
          <w:sz w:val="24"/>
          <w:szCs w:val="24"/>
          <w:lang w:val="en-GB"/>
        </w:rPr>
      </w:pPr>
    </w:p>
    <w:p w14:paraId="6EFA715B"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b/>
          <w:sz w:val="24"/>
          <w:szCs w:val="24"/>
          <w:lang w:val="en-GB"/>
        </w:rPr>
        <w:t>Country</w:t>
      </w:r>
      <w:r w:rsidRPr="00636985">
        <w:rPr>
          <w:rFonts w:ascii="Garamond" w:hAnsi="Garamond"/>
          <w:sz w:val="24"/>
          <w:szCs w:val="24"/>
          <w:lang w:val="en-GB"/>
        </w:rPr>
        <w:t>: Albania</w:t>
      </w:r>
    </w:p>
    <w:p w14:paraId="6EFA715C"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b/>
          <w:sz w:val="24"/>
          <w:szCs w:val="24"/>
          <w:lang w:val="en-GB"/>
        </w:rPr>
        <w:t>Name of Project:</w:t>
      </w:r>
      <w:r w:rsidRPr="00636985">
        <w:rPr>
          <w:rFonts w:ascii="Garamond" w:hAnsi="Garamond"/>
          <w:sz w:val="24"/>
          <w:szCs w:val="24"/>
          <w:lang w:val="en-GB"/>
        </w:rPr>
        <w:t xml:space="preserve"> Health System Improvement Project (Additional Financing)</w:t>
      </w:r>
    </w:p>
    <w:p w14:paraId="6EFA715D"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b/>
          <w:sz w:val="24"/>
          <w:szCs w:val="24"/>
          <w:lang w:val="en-GB"/>
        </w:rPr>
        <w:t>Contract Title:</w:t>
      </w:r>
      <w:r w:rsidRPr="00636985">
        <w:rPr>
          <w:rFonts w:ascii="Garamond" w:hAnsi="Garamond"/>
          <w:sz w:val="24"/>
          <w:szCs w:val="24"/>
          <w:lang w:val="en-GB"/>
        </w:rPr>
        <w:t xml:space="preserve"> CIVIL WORKS FOR THE REHABILITATION OF PSYCHIATRIC HOSPITAL IN UNIVERSITY HOSPITAL CENTRE </w:t>
      </w:r>
      <w:r>
        <w:rPr>
          <w:rFonts w:ascii="Garamond" w:hAnsi="Garamond"/>
          <w:sz w:val="24"/>
          <w:szCs w:val="24"/>
          <w:lang w:val="en-GB"/>
        </w:rPr>
        <w:t>“</w:t>
      </w:r>
      <w:r w:rsidRPr="00636985">
        <w:rPr>
          <w:rFonts w:ascii="Garamond" w:hAnsi="Garamond"/>
          <w:sz w:val="24"/>
          <w:szCs w:val="24"/>
          <w:lang w:val="en-GB"/>
        </w:rPr>
        <w:t>MOTHER TERESA</w:t>
      </w:r>
      <w:r>
        <w:rPr>
          <w:rFonts w:ascii="Garamond" w:hAnsi="Garamond"/>
          <w:sz w:val="24"/>
          <w:szCs w:val="24"/>
          <w:lang w:val="en-GB"/>
        </w:rPr>
        <w:t>”</w:t>
      </w:r>
    </w:p>
    <w:p w14:paraId="6EFA715E"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b/>
          <w:sz w:val="24"/>
          <w:szCs w:val="24"/>
          <w:lang w:val="en-GB"/>
        </w:rPr>
        <w:t xml:space="preserve">Loan No: </w:t>
      </w:r>
      <w:r w:rsidRPr="00636985">
        <w:rPr>
          <w:rFonts w:ascii="Garamond" w:hAnsi="Garamond"/>
          <w:sz w:val="24"/>
          <w:szCs w:val="24"/>
          <w:lang w:val="en-GB"/>
        </w:rPr>
        <w:t>IBRD-93060</w:t>
      </w:r>
    </w:p>
    <w:p w14:paraId="6EFA715F"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b/>
          <w:sz w:val="24"/>
          <w:szCs w:val="24"/>
          <w:lang w:val="en-GB"/>
        </w:rPr>
        <w:t>RFB Reference No.:</w:t>
      </w:r>
      <w:r w:rsidRPr="00636985">
        <w:rPr>
          <w:rFonts w:ascii="Garamond" w:hAnsi="Garamond"/>
          <w:sz w:val="24"/>
          <w:szCs w:val="24"/>
          <w:lang w:val="en-GB"/>
        </w:rPr>
        <w:t xml:space="preserve"> RFB No: AL-MH-332201-CW-RFB</w:t>
      </w:r>
    </w:p>
    <w:p w14:paraId="6EFA7160"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xml:space="preserve">1. </w:t>
      </w:r>
      <w:r w:rsidRPr="00636985">
        <w:rPr>
          <w:rFonts w:ascii="Garamond" w:hAnsi="Garamond"/>
          <w:i/>
          <w:sz w:val="24"/>
          <w:szCs w:val="24"/>
          <w:lang w:val="en-GB"/>
        </w:rPr>
        <w:t>The Government of Albania has received</w:t>
      </w:r>
      <w:r w:rsidRPr="00636985">
        <w:rPr>
          <w:rFonts w:ascii="Garamond" w:hAnsi="Garamond"/>
          <w:sz w:val="24"/>
          <w:szCs w:val="24"/>
          <w:lang w:val="en-GB"/>
        </w:rPr>
        <w:t xml:space="preserve"> a financing from the World Bank towards the cost of the health System Improvement project (Additional Financing), and intends to apply part of the proceeds towards payments under the contract for CIVIL WORKS FOR THE REHABILITATION OF PSYCHIATRIC HOSPITAL IN UNIVERSITY HOSPITAL CENTER </w:t>
      </w:r>
      <w:r>
        <w:rPr>
          <w:rFonts w:ascii="Garamond" w:hAnsi="Garamond"/>
          <w:sz w:val="24"/>
          <w:szCs w:val="24"/>
          <w:lang w:val="en-GB"/>
        </w:rPr>
        <w:t>“</w:t>
      </w:r>
      <w:r w:rsidRPr="00636985">
        <w:rPr>
          <w:rFonts w:ascii="Garamond" w:hAnsi="Garamond"/>
          <w:sz w:val="24"/>
          <w:szCs w:val="24"/>
          <w:lang w:val="en-GB"/>
        </w:rPr>
        <w:t>MOTHER TERESA RFB No: AL-MH-332201-CW-RFB</w:t>
      </w:r>
    </w:p>
    <w:p w14:paraId="6EFA7161"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xml:space="preserve">2. </w:t>
      </w:r>
      <w:r w:rsidRPr="00636985">
        <w:rPr>
          <w:rFonts w:ascii="Garamond" w:hAnsi="Garamond"/>
          <w:i/>
          <w:sz w:val="24"/>
          <w:szCs w:val="24"/>
          <w:lang w:val="en-GB"/>
        </w:rPr>
        <w:t>The Ministry of Health and Social Protection</w:t>
      </w:r>
      <w:r w:rsidRPr="00636985">
        <w:rPr>
          <w:rFonts w:ascii="Garamond" w:hAnsi="Garamond"/>
          <w:sz w:val="24"/>
          <w:szCs w:val="24"/>
          <w:lang w:val="en-GB"/>
        </w:rPr>
        <w:t xml:space="preserve"> now invites sealed Bids from eligible Bidders for Civil Works for the rehabilitation of Psychiatric Hospital In University Hospital Centre </w:t>
      </w:r>
      <w:r>
        <w:rPr>
          <w:rFonts w:ascii="Garamond" w:hAnsi="Garamond"/>
          <w:sz w:val="24"/>
          <w:szCs w:val="24"/>
          <w:lang w:val="en-GB"/>
        </w:rPr>
        <w:t>“</w:t>
      </w:r>
      <w:r w:rsidRPr="00636985">
        <w:rPr>
          <w:rFonts w:ascii="Garamond" w:hAnsi="Garamond"/>
          <w:sz w:val="24"/>
          <w:szCs w:val="24"/>
          <w:lang w:val="en-GB"/>
        </w:rPr>
        <w:t>Mother Teresa</w:t>
      </w:r>
      <w:r>
        <w:rPr>
          <w:rFonts w:ascii="Garamond" w:hAnsi="Garamond"/>
          <w:sz w:val="24"/>
          <w:szCs w:val="24"/>
          <w:lang w:val="en-GB"/>
        </w:rPr>
        <w:t>”</w:t>
      </w:r>
      <w:r w:rsidRPr="00636985">
        <w:rPr>
          <w:rFonts w:ascii="Garamond" w:hAnsi="Garamond"/>
          <w:sz w:val="24"/>
          <w:szCs w:val="24"/>
          <w:lang w:val="en-GB"/>
        </w:rPr>
        <w:t xml:space="preserve"> </w:t>
      </w:r>
      <w:r w:rsidRPr="00636985">
        <w:rPr>
          <w:rFonts w:ascii="Garamond" w:hAnsi="Garamond"/>
          <w:sz w:val="24"/>
          <w:szCs w:val="24"/>
          <w:lang w:val="en-GB"/>
        </w:rPr>
        <w:lastRenderedPageBreak/>
        <w:t>Hospital. The total works are expected to be completed within 12 months. The bidding process is opened to all the Bidders that fulfil the following qualification criteria: (more specific information may be found in the Bidding documents for this procedure)</w:t>
      </w:r>
    </w:p>
    <w:p w14:paraId="6EFA7162"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The Bidder shall demonstrate that it has access to, or has available, liquid assets, unencumbered real assets, lines of credit, and other financial means (independent of any contractual advance payment) sufficient to meet the construction cash flow requirements estimated as 48,360,000 ALL) the subject contract(s) net of the Applicants other commitments</w:t>
      </w:r>
    </w:p>
    <w:p w14:paraId="6EFA7163"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The Bidders shall also demonstrate, to the satisfaction of the Employer, that it has adequate sources of finance to meet the cash flow requirements on works currently in progress and for future contract commitments.</w:t>
      </w:r>
    </w:p>
    <w:p w14:paraId="6EFA7164"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The audited balance sheets or, if not required by the laws of the Bidder</w:t>
      </w:r>
      <w:r>
        <w:rPr>
          <w:rFonts w:ascii="Garamond" w:hAnsi="Garamond"/>
          <w:sz w:val="24"/>
          <w:szCs w:val="24"/>
          <w:lang w:val="en-GB"/>
        </w:rPr>
        <w:t>’</w:t>
      </w:r>
      <w:r w:rsidRPr="00636985">
        <w:rPr>
          <w:rFonts w:ascii="Garamond" w:hAnsi="Garamond"/>
          <w:sz w:val="24"/>
          <w:szCs w:val="24"/>
          <w:lang w:val="en-GB"/>
        </w:rPr>
        <w:t>s country, other financial statements acceptable to the Employer, for the last 5 (five years: 2018, 2019, 2020,</w:t>
      </w:r>
      <w:r>
        <w:rPr>
          <w:rFonts w:ascii="Garamond" w:hAnsi="Garamond"/>
          <w:sz w:val="24"/>
          <w:szCs w:val="24"/>
          <w:lang w:val="en-GB"/>
        </w:rPr>
        <w:t xml:space="preserve"> </w:t>
      </w:r>
      <w:r w:rsidRPr="00636985">
        <w:rPr>
          <w:rFonts w:ascii="Garamond" w:hAnsi="Garamond"/>
          <w:sz w:val="24"/>
          <w:szCs w:val="24"/>
          <w:lang w:val="en-GB"/>
        </w:rPr>
        <w:t>2021,</w:t>
      </w:r>
      <w:r>
        <w:rPr>
          <w:rFonts w:ascii="Garamond" w:hAnsi="Garamond"/>
          <w:sz w:val="24"/>
          <w:szCs w:val="24"/>
          <w:lang w:val="en-GB"/>
        </w:rPr>
        <w:t xml:space="preserve"> </w:t>
      </w:r>
      <w:r w:rsidRPr="00636985">
        <w:rPr>
          <w:rFonts w:ascii="Garamond" w:hAnsi="Garamond"/>
          <w:sz w:val="24"/>
          <w:szCs w:val="24"/>
          <w:lang w:val="en-GB"/>
        </w:rPr>
        <w:t>2022) years shall be submitted and must demonstrate the current soundness of the Bidder's financial position and indicate its prospective long-term profitability.</w:t>
      </w:r>
    </w:p>
    <w:p w14:paraId="6EFA7165"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Minimum average annual construction turnover of 387,000,000 ALL calculated as total certified payments received for contracts in progress and/or completed within the last 5 (five) years (five years: 2018, 2019, 2020,</w:t>
      </w:r>
      <w:r>
        <w:rPr>
          <w:rFonts w:ascii="Garamond" w:hAnsi="Garamond"/>
          <w:sz w:val="24"/>
          <w:szCs w:val="24"/>
          <w:lang w:val="en-GB"/>
        </w:rPr>
        <w:t xml:space="preserve"> </w:t>
      </w:r>
      <w:r w:rsidRPr="00636985">
        <w:rPr>
          <w:rFonts w:ascii="Garamond" w:hAnsi="Garamond"/>
          <w:sz w:val="24"/>
          <w:szCs w:val="24"/>
          <w:lang w:val="en-GB"/>
        </w:rPr>
        <w:t>2021,</w:t>
      </w:r>
      <w:r>
        <w:rPr>
          <w:rFonts w:ascii="Garamond" w:hAnsi="Garamond"/>
          <w:sz w:val="24"/>
          <w:szCs w:val="24"/>
          <w:lang w:val="en-GB"/>
        </w:rPr>
        <w:t xml:space="preserve"> </w:t>
      </w:r>
      <w:r w:rsidRPr="00636985">
        <w:rPr>
          <w:rFonts w:ascii="Garamond" w:hAnsi="Garamond"/>
          <w:sz w:val="24"/>
          <w:szCs w:val="24"/>
          <w:lang w:val="en-GB"/>
        </w:rPr>
        <w:t>2022) divided by 5.</w:t>
      </w:r>
    </w:p>
    <w:p w14:paraId="6EFA7166"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Experience in construction contracts in the role of prime contractor, JV member, sub-contractor, or management contractor for at least the last 5 (five) years, starting on 1st January 2018</w:t>
      </w:r>
    </w:p>
    <w:p w14:paraId="6EFA7167"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A minimum number of similar contracts specified below that have been satisfactorily and substantially completed as a prime contractor, joint venture member, management contractor between 1st January 2018 and the Bid submission deadline and which fulfil the following criteria: 1 contract of minimum 155,000,000 ALL (including VAT) for construction / rehabilitation of public buildings that have been successfully and substantially completed</w:t>
      </w:r>
    </w:p>
    <w:p w14:paraId="6EFA7168"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For the above and any other contracts completed and under implementation as prime contractor, joint venture member, management contractor or sub-contractor between 1st January 2018 and application submission deadline, a minimum construction experience in the following key activities successfully completed</w:t>
      </w:r>
      <w:r>
        <w:rPr>
          <w:rFonts w:ascii="Garamond" w:hAnsi="Garamond"/>
          <w:sz w:val="24"/>
          <w:szCs w:val="24"/>
          <w:lang w:val="en-GB"/>
        </w:rPr>
        <w:t>:</w:t>
      </w:r>
      <w:r w:rsidRPr="00636985">
        <w:rPr>
          <w:rFonts w:ascii="Garamond" w:hAnsi="Garamond"/>
          <w:sz w:val="24"/>
          <w:szCs w:val="24"/>
          <w:lang w:val="en-GB"/>
        </w:rPr>
        <w:t xml:space="preserve"> FV TOP SHEILD NATURAL MARMOLEUM ² floor (2.5</w:t>
      </w:r>
      <w:r>
        <w:rPr>
          <w:rFonts w:ascii="Garamond" w:hAnsi="Garamond"/>
          <w:sz w:val="24"/>
          <w:szCs w:val="24"/>
          <w:lang w:val="en-GB"/>
        </w:rPr>
        <w:t xml:space="preserve"> </w:t>
      </w:r>
      <w:r w:rsidRPr="00636985">
        <w:rPr>
          <w:rFonts w:ascii="Garamond" w:hAnsi="Garamond"/>
          <w:sz w:val="24"/>
          <w:szCs w:val="24"/>
          <w:lang w:val="en-GB"/>
        </w:rPr>
        <w:t>mm), 100% natural, anti-allergic and anti-bacterial (including cleaning and washing the installation surface, a primer layer, a self-level</w:t>
      </w:r>
      <w:r>
        <w:rPr>
          <w:rFonts w:ascii="Garamond" w:hAnsi="Garamond"/>
          <w:sz w:val="24"/>
          <w:szCs w:val="24"/>
          <w:lang w:val="en-GB"/>
        </w:rPr>
        <w:t>l</w:t>
      </w:r>
      <w:r w:rsidRPr="00636985">
        <w:rPr>
          <w:rFonts w:ascii="Garamond" w:hAnsi="Garamond"/>
          <w:sz w:val="24"/>
          <w:szCs w:val="24"/>
          <w:lang w:val="en-GB"/>
        </w:rPr>
        <w:t>ing layer, adhesive, MARMOLEUM layer and welding tape) 1800 m square</w:t>
      </w:r>
    </w:p>
    <w:p w14:paraId="6EFA7169"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For contracts substantially completed and under implementation as prime contractor, joint venture member, or Subcontractor between 1st January 2018 and Application submission deadline, experience in managing ES risks and impacts in the following aspects: Employment, waste management, noise, traffic, occupational health and safety, accidents, water quality, air emission, road infrastructure and soil quality.</w:t>
      </w:r>
    </w:p>
    <w:p w14:paraId="6EFA716A" w14:textId="77777777" w:rsidR="00AF355D" w:rsidRPr="00636985" w:rsidRDefault="00AF355D" w:rsidP="00AF355D">
      <w:pPr>
        <w:spacing w:after="0"/>
        <w:ind w:firstLine="288"/>
        <w:jc w:val="both"/>
        <w:rPr>
          <w:rFonts w:ascii="Garamond" w:hAnsi="Garamond"/>
          <w:b/>
          <w:sz w:val="24"/>
          <w:szCs w:val="24"/>
          <w:lang w:val="en-GB"/>
        </w:rPr>
      </w:pPr>
      <w:r w:rsidRPr="00636985">
        <w:rPr>
          <w:rFonts w:ascii="Garamond" w:hAnsi="Garamond"/>
          <w:b/>
          <w:sz w:val="24"/>
          <w:szCs w:val="24"/>
          <w:lang w:val="en-GB"/>
        </w:rPr>
        <w:t>Key Person l</w:t>
      </w:r>
    </w:p>
    <w:p w14:paraId="6EFA716B"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b/>
          <w:sz w:val="24"/>
          <w:szCs w:val="24"/>
          <w:lang w:val="en-GB"/>
        </w:rPr>
        <w:t>Personnel</w:t>
      </w:r>
    </w:p>
    <w:p w14:paraId="6EFA716C" w14:textId="77777777" w:rsidR="00AF355D"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The Bidder must demonstrate that it has the personnel for the key positions that meet the following requirements:</w:t>
      </w:r>
    </w:p>
    <w:p w14:paraId="6EFA716D" w14:textId="77777777" w:rsidR="00AF355D" w:rsidRPr="00636985" w:rsidRDefault="00AF355D" w:rsidP="00AF355D">
      <w:pPr>
        <w:spacing w:after="0"/>
        <w:ind w:firstLine="288"/>
        <w:jc w:val="both"/>
        <w:rPr>
          <w:rFonts w:ascii="Garamond" w:hAnsi="Garamond"/>
          <w:sz w:val="24"/>
          <w:szCs w:val="24"/>
          <w:lang w:val="en-GB"/>
        </w:rPr>
      </w:pPr>
    </w:p>
    <w:p w14:paraId="6EFA716E" w14:textId="77777777" w:rsidR="00AF355D" w:rsidRPr="00636985" w:rsidRDefault="00AF355D" w:rsidP="00AF355D">
      <w:pPr>
        <w:spacing w:after="0"/>
        <w:ind w:firstLine="288"/>
        <w:jc w:val="both"/>
        <w:rPr>
          <w:rFonts w:ascii="Garamond" w:hAnsi="Garamond"/>
          <w:sz w:val="24"/>
          <w:szCs w:val="24"/>
          <w:lang w:val="en-GB"/>
        </w:rPr>
      </w:pPr>
    </w:p>
    <w:tbl>
      <w:tblPr>
        <w:tblW w:w="764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70"/>
        <w:gridCol w:w="4806"/>
        <w:gridCol w:w="2268"/>
      </w:tblGrid>
      <w:tr w:rsidR="00AF355D" w:rsidRPr="00636985" w14:paraId="6EFA7172" w14:textId="77777777" w:rsidTr="00AF355D">
        <w:trPr>
          <w:trHeight w:val="144"/>
          <w:jc w:val="center"/>
        </w:trPr>
        <w:tc>
          <w:tcPr>
            <w:tcW w:w="570" w:type="dxa"/>
            <w:tcBorders>
              <w:bottom w:val="single" w:sz="6" w:space="0" w:color="auto"/>
            </w:tcBorders>
            <w:shd w:val="clear" w:color="auto" w:fill="D9D9D9"/>
            <w:vAlign w:val="center"/>
          </w:tcPr>
          <w:p w14:paraId="6EFA716F" w14:textId="77777777" w:rsidR="00AF355D" w:rsidRPr="00636985" w:rsidRDefault="00AF355D" w:rsidP="00AF355D">
            <w:pPr>
              <w:spacing w:after="0"/>
              <w:jc w:val="both"/>
              <w:rPr>
                <w:rFonts w:ascii="Garamond" w:hAnsi="Garamond"/>
                <w:b/>
                <w:sz w:val="20"/>
                <w:szCs w:val="20"/>
                <w:lang w:val="en-GB"/>
              </w:rPr>
            </w:pPr>
            <w:r w:rsidRPr="00636985">
              <w:rPr>
                <w:rFonts w:ascii="Garamond" w:hAnsi="Garamond"/>
                <w:b/>
                <w:sz w:val="20"/>
                <w:szCs w:val="20"/>
                <w:lang w:val="en-GB"/>
              </w:rPr>
              <w:t>No.</w:t>
            </w:r>
          </w:p>
        </w:tc>
        <w:tc>
          <w:tcPr>
            <w:tcW w:w="4806" w:type="dxa"/>
            <w:tcBorders>
              <w:bottom w:val="single" w:sz="6" w:space="0" w:color="auto"/>
            </w:tcBorders>
            <w:shd w:val="clear" w:color="auto" w:fill="D9D9D9"/>
            <w:vAlign w:val="center"/>
          </w:tcPr>
          <w:p w14:paraId="6EFA7170" w14:textId="77777777" w:rsidR="00AF355D" w:rsidRPr="00636985" w:rsidRDefault="00AF355D" w:rsidP="00AF355D">
            <w:pPr>
              <w:spacing w:after="0"/>
              <w:jc w:val="both"/>
              <w:rPr>
                <w:rFonts w:ascii="Garamond" w:hAnsi="Garamond"/>
                <w:b/>
                <w:sz w:val="20"/>
                <w:szCs w:val="20"/>
                <w:lang w:val="en-GB"/>
              </w:rPr>
            </w:pPr>
            <w:r w:rsidRPr="00636985">
              <w:rPr>
                <w:rFonts w:ascii="Garamond" w:hAnsi="Garamond"/>
                <w:b/>
                <w:sz w:val="20"/>
                <w:szCs w:val="20"/>
                <w:lang w:val="en-GB"/>
              </w:rPr>
              <w:t>Position</w:t>
            </w:r>
          </w:p>
        </w:tc>
        <w:tc>
          <w:tcPr>
            <w:tcW w:w="2268" w:type="dxa"/>
            <w:tcBorders>
              <w:bottom w:val="single" w:sz="6" w:space="0" w:color="auto"/>
            </w:tcBorders>
            <w:shd w:val="clear" w:color="auto" w:fill="D9D9D9"/>
            <w:vAlign w:val="center"/>
          </w:tcPr>
          <w:p w14:paraId="6EFA7171" w14:textId="77777777" w:rsidR="00AF355D" w:rsidRPr="00636985" w:rsidRDefault="00AF355D" w:rsidP="00AF355D">
            <w:pPr>
              <w:spacing w:after="0"/>
              <w:jc w:val="both"/>
              <w:rPr>
                <w:rFonts w:ascii="Garamond" w:hAnsi="Garamond"/>
                <w:b/>
                <w:sz w:val="20"/>
                <w:szCs w:val="20"/>
                <w:lang w:val="en-GB"/>
              </w:rPr>
            </w:pPr>
            <w:r w:rsidRPr="00636985">
              <w:rPr>
                <w:rFonts w:ascii="Garamond" w:hAnsi="Garamond"/>
                <w:b/>
                <w:sz w:val="20"/>
                <w:szCs w:val="20"/>
                <w:lang w:val="en-GB"/>
              </w:rPr>
              <w:t xml:space="preserve">No. of personnel </w:t>
            </w:r>
          </w:p>
        </w:tc>
      </w:tr>
      <w:tr w:rsidR="00AF355D" w:rsidRPr="00636985" w14:paraId="6EFA7176" w14:textId="77777777" w:rsidTr="00AF355D">
        <w:trPr>
          <w:trHeight w:val="144"/>
          <w:jc w:val="center"/>
        </w:trPr>
        <w:tc>
          <w:tcPr>
            <w:tcW w:w="570" w:type="dxa"/>
            <w:tcBorders>
              <w:top w:val="single" w:sz="6" w:space="0" w:color="auto"/>
              <w:bottom w:val="dotted" w:sz="4" w:space="0" w:color="auto"/>
            </w:tcBorders>
          </w:tcPr>
          <w:p w14:paraId="6EFA7173"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1</w:t>
            </w:r>
          </w:p>
        </w:tc>
        <w:tc>
          <w:tcPr>
            <w:tcW w:w="4806" w:type="dxa"/>
            <w:tcBorders>
              <w:top w:val="single" w:sz="6" w:space="0" w:color="auto"/>
              <w:bottom w:val="dotted" w:sz="4" w:space="0" w:color="auto"/>
            </w:tcBorders>
          </w:tcPr>
          <w:p w14:paraId="6EFA7174" w14:textId="77777777" w:rsidR="00AF355D" w:rsidRPr="00636985" w:rsidRDefault="00AF355D" w:rsidP="00AF355D">
            <w:pPr>
              <w:spacing w:after="0"/>
              <w:jc w:val="both"/>
              <w:rPr>
                <w:rFonts w:ascii="Garamond" w:hAnsi="Garamond"/>
                <w:sz w:val="20"/>
                <w:szCs w:val="20"/>
                <w:lang w:val="en-GB"/>
              </w:rPr>
            </w:pPr>
            <w:r w:rsidRPr="00636985">
              <w:rPr>
                <w:rFonts w:ascii="Garamond" w:hAnsi="Garamond"/>
                <w:sz w:val="20"/>
                <w:szCs w:val="20"/>
                <w:lang w:val="en-GB"/>
              </w:rPr>
              <w:t>Project Manager</w:t>
            </w:r>
          </w:p>
        </w:tc>
        <w:tc>
          <w:tcPr>
            <w:tcW w:w="2268" w:type="dxa"/>
            <w:tcBorders>
              <w:top w:val="single" w:sz="6" w:space="0" w:color="auto"/>
              <w:bottom w:val="dotted" w:sz="4" w:space="0" w:color="auto"/>
            </w:tcBorders>
          </w:tcPr>
          <w:p w14:paraId="6EFA7175"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1</w:t>
            </w:r>
          </w:p>
        </w:tc>
      </w:tr>
      <w:tr w:rsidR="00AF355D" w:rsidRPr="00636985" w14:paraId="6EFA717A" w14:textId="77777777" w:rsidTr="00AF355D">
        <w:trPr>
          <w:trHeight w:val="144"/>
          <w:jc w:val="center"/>
        </w:trPr>
        <w:tc>
          <w:tcPr>
            <w:tcW w:w="570" w:type="dxa"/>
            <w:tcBorders>
              <w:top w:val="dotted" w:sz="4" w:space="0" w:color="auto"/>
              <w:bottom w:val="dotted" w:sz="4" w:space="0" w:color="auto"/>
            </w:tcBorders>
          </w:tcPr>
          <w:p w14:paraId="6EFA7177"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2</w:t>
            </w:r>
          </w:p>
        </w:tc>
        <w:tc>
          <w:tcPr>
            <w:tcW w:w="4806" w:type="dxa"/>
            <w:tcBorders>
              <w:top w:val="dotted" w:sz="4" w:space="0" w:color="auto"/>
              <w:bottom w:val="dotted" w:sz="4" w:space="0" w:color="auto"/>
            </w:tcBorders>
          </w:tcPr>
          <w:p w14:paraId="6EFA7178" w14:textId="77777777" w:rsidR="00AF355D" w:rsidRPr="00636985" w:rsidRDefault="00AF355D" w:rsidP="00AF355D">
            <w:pPr>
              <w:spacing w:after="0"/>
              <w:jc w:val="both"/>
              <w:rPr>
                <w:rFonts w:ascii="Garamond" w:hAnsi="Garamond"/>
                <w:sz w:val="20"/>
                <w:szCs w:val="20"/>
                <w:lang w:val="en-GB"/>
              </w:rPr>
            </w:pPr>
            <w:r w:rsidRPr="00636985">
              <w:rPr>
                <w:rFonts w:ascii="Garamond" w:hAnsi="Garamond"/>
                <w:sz w:val="20"/>
                <w:szCs w:val="20"/>
                <w:lang w:val="en-GB"/>
              </w:rPr>
              <w:t>Site manager</w:t>
            </w:r>
          </w:p>
        </w:tc>
        <w:tc>
          <w:tcPr>
            <w:tcW w:w="2268" w:type="dxa"/>
            <w:tcBorders>
              <w:top w:val="dotted" w:sz="4" w:space="0" w:color="auto"/>
              <w:bottom w:val="dotted" w:sz="4" w:space="0" w:color="auto"/>
            </w:tcBorders>
          </w:tcPr>
          <w:p w14:paraId="6EFA7179"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1</w:t>
            </w:r>
          </w:p>
        </w:tc>
      </w:tr>
      <w:tr w:rsidR="00AF355D" w:rsidRPr="00636985" w14:paraId="6EFA717E" w14:textId="77777777" w:rsidTr="00AF355D">
        <w:trPr>
          <w:trHeight w:val="144"/>
          <w:jc w:val="center"/>
        </w:trPr>
        <w:tc>
          <w:tcPr>
            <w:tcW w:w="570" w:type="dxa"/>
            <w:tcBorders>
              <w:top w:val="dotted" w:sz="4" w:space="0" w:color="auto"/>
              <w:bottom w:val="dotted" w:sz="4" w:space="0" w:color="auto"/>
            </w:tcBorders>
          </w:tcPr>
          <w:p w14:paraId="6EFA717B"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lastRenderedPageBreak/>
              <w:t>3</w:t>
            </w:r>
          </w:p>
        </w:tc>
        <w:tc>
          <w:tcPr>
            <w:tcW w:w="4806" w:type="dxa"/>
            <w:tcBorders>
              <w:top w:val="dotted" w:sz="4" w:space="0" w:color="auto"/>
              <w:bottom w:val="dotted" w:sz="4" w:space="0" w:color="auto"/>
            </w:tcBorders>
          </w:tcPr>
          <w:p w14:paraId="6EFA717C" w14:textId="77777777" w:rsidR="00AF355D" w:rsidRPr="00636985" w:rsidRDefault="00AF355D" w:rsidP="00AF355D">
            <w:pPr>
              <w:spacing w:after="0"/>
              <w:jc w:val="both"/>
              <w:rPr>
                <w:rFonts w:ascii="Garamond" w:hAnsi="Garamond"/>
                <w:sz w:val="20"/>
                <w:szCs w:val="20"/>
                <w:lang w:val="en-GB"/>
              </w:rPr>
            </w:pPr>
            <w:r w:rsidRPr="00636985">
              <w:rPr>
                <w:rFonts w:ascii="Garamond" w:hAnsi="Garamond"/>
                <w:sz w:val="20"/>
                <w:szCs w:val="20"/>
                <w:lang w:val="en-GB"/>
              </w:rPr>
              <w:t>Civil Site Engineer</w:t>
            </w:r>
          </w:p>
        </w:tc>
        <w:tc>
          <w:tcPr>
            <w:tcW w:w="2268" w:type="dxa"/>
            <w:tcBorders>
              <w:top w:val="dotted" w:sz="4" w:space="0" w:color="auto"/>
              <w:bottom w:val="dotted" w:sz="4" w:space="0" w:color="auto"/>
            </w:tcBorders>
          </w:tcPr>
          <w:p w14:paraId="6EFA717D"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1</w:t>
            </w:r>
          </w:p>
        </w:tc>
      </w:tr>
      <w:tr w:rsidR="00AF355D" w:rsidRPr="00636985" w14:paraId="6EFA7182" w14:textId="77777777" w:rsidTr="00AF355D">
        <w:trPr>
          <w:trHeight w:val="144"/>
          <w:jc w:val="center"/>
        </w:trPr>
        <w:tc>
          <w:tcPr>
            <w:tcW w:w="570" w:type="dxa"/>
            <w:tcBorders>
              <w:top w:val="dotted" w:sz="4" w:space="0" w:color="auto"/>
              <w:bottom w:val="dotted" w:sz="4" w:space="0" w:color="auto"/>
            </w:tcBorders>
          </w:tcPr>
          <w:p w14:paraId="6EFA717F"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4</w:t>
            </w:r>
          </w:p>
        </w:tc>
        <w:tc>
          <w:tcPr>
            <w:tcW w:w="4806" w:type="dxa"/>
            <w:tcBorders>
              <w:top w:val="dotted" w:sz="4" w:space="0" w:color="auto"/>
              <w:bottom w:val="dotted" w:sz="4" w:space="0" w:color="auto"/>
            </w:tcBorders>
          </w:tcPr>
          <w:p w14:paraId="6EFA7180" w14:textId="77777777" w:rsidR="00AF355D" w:rsidRPr="00636985" w:rsidRDefault="00AF355D" w:rsidP="00AF355D">
            <w:pPr>
              <w:spacing w:after="0"/>
              <w:jc w:val="both"/>
              <w:rPr>
                <w:rFonts w:ascii="Garamond" w:hAnsi="Garamond"/>
                <w:sz w:val="20"/>
                <w:szCs w:val="20"/>
                <w:lang w:val="en-GB"/>
              </w:rPr>
            </w:pPr>
            <w:r w:rsidRPr="00636985">
              <w:rPr>
                <w:rFonts w:ascii="Garamond" w:hAnsi="Garamond"/>
                <w:sz w:val="20"/>
                <w:szCs w:val="20"/>
                <w:lang w:val="en-GB"/>
              </w:rPr>
              <w:t>Electrical Site Engineer</w:t>
            </w:r>
          </w:p>
        </w:tc>
        <w:tc>
          <w:tcPr>
            <w:tcW w:w="2268" w:type="dxa"/>
            <w:tcBorders>
              <w:top w:val="dotted" w:sz="4" w:space="0" w:color="auto"/>
              <w:bottom w:val="dotted" w:sz="4" w:space="0" w:color="auto"/>
            </w:tcBorders>
          </w:tcPr>
          <w:p w14:paraId="6EFA7181"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1</w:t>
            </w:r>
          </w:p>
        </w:tc>
      </w:tr>
      <w:tr w:rsidR="00AF355D" w:rsidRPr="00636985" w14:paraId="6EFA7186" w14:textId="77777777" w:rsidTr="00AF355D">
        <w:trPr>
          <w:trHeight w:val="144"/>
          <w:jc w:val="center"/>
        </w:trPr>
        <w:tc>
          <w:tcPr>
            <w:tcW w:w="570" w:type="dxa"/>
            <w:tcBorders>
              <w:top w:val="dotted" w:sz="4" w:space="0" w:color="auto"/>
              <w:bottom w:val="dotted" w:sz="4" w:space="0" w:color="auto"/>
            </w:tcBorders>
          </w:tcPr>
          <w:p w14:paraId="6EFA7183"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5</w:t>
            </w:r>
          </w:p>
        </w:tc>
        <w:tc>
          <w:tcPr>
            <w:tcW w:w="4806" w:type="dxa"/>
            <w:tcBorders>
              <w:top w:val="dotted" w:sz="4" w:space="0" w:color="auto"/>
              <w:bottom w:val="dotted" w:sz="4" w:space="0" w:color="auto"/>
            </w:tcBorders>
          </w:tcPr>
          <w:p w14:paraId="6EFA7184" w14:textId="77777777" w:rsidR="00AF355D" w:rsidRPr="00636985" w:rsidRDefault="00AF355D" w:rsidP="00AF355D">
            <w:pPr>
              <w:spacing w:after="0"/>
              <w:jc w:val="both"/>
              <w:rPr>
                <w:rFonts w:ascii="Garamond" w:hAnsi="Garamond"/>
                <w:sz w:val="20"/>
                <w:szCs w:val="20"/>
                <w:lang w:val="en-GB"/>
              </w:rPr>
            </w:pPr>
            <w:r w:rsidRPr="00636985">
              <w:rPr>
                <w:rFonts w:ascii="Garamond" w:hAnsi="Garamond"/>
                <w:sz w:val="20"/>
                <w:szCs w:val="20"/>
                <w:lang w:val="en-GB"/>
              </w:rPr>
              <w:t>Mechanical Site Engineer</w:t>
            </w:r>
          </w:p>
        </w:tc>
        <w:tc>
          <w:tcPr>
            <w:tcW w:w="2268" w:type="dxa"/>
            <w:tcBorders>
              <w:top w:val="dotted" w:sz="4" w:space="0" w:color="auto"/>
              <w:bottom w:val="dotted" w:sz="4" w:space="0" w:color="auto"/>
            </w:tcBorders>
          </w:tcPr>
          <w:p w14:paraId="6EFA7185"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1</w:t>
            </w:r>
          </w:p>
        </w:tc>
      </w:tr>
      <w:tr w:rsidR="00AF355D" w:rsidRPr="00636985" w14:paraId="6EFA718A" w14:textId="77777777" w:rsidTr="00AF355D">
        <w:trPr>
          <w:trHeight w:val="144"/>
          <w:jc w:val="center"/>
        </w:trPr>
        <w:tc>
          <w:tcPr>
            <w:tcW w:w="570" w:type="dxa"/>
            <w:tcBorders>
              <w:top w:val="dotted" w:sz="4" w:space="0" w:color="auto"/>
              <w:bottom w:val="dotted" w:sz="4" w:space="0" w:color="auto"/>
            </w:tcBorders>
          </w:tcPr>
          <w:p w14:paraId="6EFA7187"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6</w:t>
            </w:r>
          </w:p>
        </w:tc>
        <w:tc>
          <w:tcPr>
            <w:tcW w:w="4806" w:type="dxa"/>
            <w:tcBorders>
              <w:top w:val="dotted" w:sz="4" w:space="0" w:color="auto"/>
              <w:bottom w:val="dotted" w:sz="4" w:space="0" w:color="auto"/>
            </w:tcBorders>
          </w:tcPr>
          <w:p w14:paraId="6EFA7188" w14:textId="77777777" w:rsidR="00AF355D" w:rsidRPr="00636985" w:rsidRDefault="00AF355D" w:rsidP="00AF355D">
            <w:pPr>
              <w:spacing w:after="0"/>
              <w:jc w:val="both"/>
              <w:rPr>
                <w:rFonts w:ascii="Garamond" w:hAnsi="Garamond"/>
                <w:sz w:val="20"/>
                <w:szCs w:val="20"/>
                <w:lang w:val="en-GB"/>
              </w:rPr>
            </w:pPr>
            <w:r w:rsidRPr="00636985">
              <w:rPr>
                <w:rFonts w:ascii="Garamond" w:hAnsi="Garamond"/>
                <w:sz w:val="20"/>
                <w:szCs w:val="20"/>
                <w:lang w:val="en-GB"/>
              </w:rPr>
              <w:t>Site surveyor</w:t>
            </w:r>
          </w:p>
        </w:tc>
        <w:tc>
          <w:tcPr>
            <w:tcW w:w="2268" w:type="dxa"/>
            <w:tcBorders>
              <w:top w:val="dotted" w:sz="4" w:space="0" w:color="auto"/>
              <w:bottom w:val="dotted" w:sz="4" w:space="0" w:color="auto"/>
            </w:tcBorders>
          </w:tcPr>
          <w:p w14:paraId="6EFA7189"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1</w:t>
            </w:r>
          </w:p>
        </w:tc>
      </w:tr>
      <w:tr w:rsidR="00AF355D" w:rsidRPr="00636985" w14:paraId="6EFA718E" w14:textId="77777777" w:rsidTr="00AF355D">
        <w:trPr>
          <w:trHeight w:val="144"/>
          <w:jc w:val="center"/>
        </w:trPr>
        <w:tc>
          <w:tcPr>
            <w:tcW w:w="570" w:type="dxa"/>
            <w:tcBorders>
              <w:top w:val="dotted" w:sz="4" w:space="0" w:color="auto"/>
              <w:bottom w:val="dotted" w:sz="4" w:space="0" w:color="auto"/>
            </w:tcBorders>
          </w:tcPr>
          <w:p w14:paraId="6EFA718B"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7</w:t>
            </w:r>
          </w:p>
        </w:tc>
        <w:tc>
          <w:tcPr>
            <w:tcW w:w="4806" w:type="dxa"/>
            <w:tcBorders>
              <w:top w:val="dotted" w:sz="4" w:space="0" w:color="auto"/>
              <w:bottom w:val="dotted" w:sz="4" w:space="0" w:color="auto"/>
            </w:tcBorders>
          </w:tcPr>
          <w:p w14:paraId="6EFA718C" w14:textId="77777777" w:rsidR="00AF355D" w:rsidRPr="00636985" w:rsidRDefault="00AF355D" w:rsidP="00AF355D">
            <w:pPr>
              <w:spacing w:after="0"/>
              <w:jc w:val="both"/>
              <w:rPr>
                <w:rFonts w:ascii="Garamond" w:hAnsi="Garamond"/>
                <w:sz w:val="20"/>
                <w:szCs w:val="20"/>
                <w:lang w:val="en-GB"/>
              </w:rPr>
            </w:pPr>
            <w:r w:rsidRPr="00636985">
              <w:rPr>
                <w:rFonts w:ascii="Garamond" w:hAnsi="Garamond"/>
                <w:sz w:val="20"/>
                <w:szCs w:val="20"/>
                <w:lang w:val="en-GB"/>
              </w:rPr>
              <w:t>Site Safety Coordinator</w:t>
            </w:r>
          </w:p>
        </w:tc>
        <w:tc>
          <w:tcPr>
            <w:tcW w:w="2268" w:type="dxa"/>
            <w:tcBorders>
              <w:top w:val="dotted" w:sz="4" w:space="0" w:color="auto"/>
              <w:bottom w:val="dotted" w:sz="4" w:space="0" w:color="auto"/>
            </w:tcBorders>
          </w:tcPr>
          <w:p w14:paraId="6EFA718D"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1</w:t>
            </w:r>
          </w:p>
        </w:tc>
      </w:tr>
      <w:tr w:rsidR="00AF355D" w:rsidRPr="00636985" w14:paraId="6EFA7192" w14:textId="77777777" w:rsidTr="00AF355D">
        <w:trPr>
          <w:trHeight w:val="144"/>
          <w:jc w:val="center"/>
        </w:trPr>
        <w:tc>
          <w:tcPr>
            <w:tcW w:w="570" w:type="dxa"/>
            <w:tcBorders>
              <w:top w:val="dotted" w:sz="4" w:space="0" w:color="auto"/>
              <w:bottom w:val="double" w:sz="4" w:space="0" w:color="auto"/>
            </w:tcBorders>
          </w:tcPr>
          <w:p w14:paraId="6EFA718F"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8</w:t>
            </w:r>
          </w:p>
        </w:tc>
        <w:tc>
          <w:tcPr>
            <w:tcW w:w="4806" w:type="dxa"/>
            <w:tcBorders>
              <w:top w:val="dotted" w:sz="4" w:space="0" w:color="auto"/>
              <w:bottom w:val="double" w:sz="4" w:space="0" w:color="auto"/>
            </w:tcBorders>
          </w:tcPr>
          <w:p w14:paraId="6EFA7190" w14:textId="77777777" w:rsidR="00AF355D" w:rsidRPr="00636985" w:rsidRDefault="00AF355D" w:rsidP="00AF355D">
            <w:pPr>
              <w:spacing w:after="0"/>
              <w:jc w:val="both"/>
              <w:rPr>
                <w:rFonts w:ascii="Garamond" w:hAnsi="Garamond"/>
                <w:sz w:val="20"/>
                <w:szCs w:val="20"/>
                <w:lang w:val="en-GB"/>
              </w:rPr>
            </w:pPr>
            <w:r w:rsidRPr="00636985">
              <w:rPr>
                <w:rFonts w:ascii="Garamond" w:hAnsi="Garamond"/>
                <w:sz w:val="20"/>
                <w:szCs w:val="20"/>
                <w:lang w:val="en-GB"/>
              </w:rPr>
              <w:t>General foreman</w:t>
            </w:r>
          </w:p>
        </w:tc>
        <w:tc>
          <w:tcPr>
            <w:tcW w:w="2268" w:type="dxa"/>
            <w:tcBorders>
              <w:top w:val="dotted" w:sz="4" w:space="0" w:color="auto"/>
              <w:bottom w:val="double" w:sz="4" w:space="0" w:color="auto"/>
            </w:tcBorders>
          </w:tcPr>
          <w:p w14:paraId="6EFA7191"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1</w:t>
            </w:r>
          </w:p>
        </w:tc>
      </w:tr>
    </w:tbl>
    <w:p w14:paraId="6EFA7193" w14:textId="77777777" w:rsidR="00AF355D" w:rsidRPr="00636985" w:rsidRDefault="00AF355D" w:rsidP="00AF355D">
      <w:pPr>
        <w:spacing w:after="0"/>
        <w:ind w:firstLine="288"/>
        <w:jc w:val="both"/>
        <w:rPr>
          <w:rFonts w:ascii="Garamond" w:hAnsi="Garamond"/>
          <w:sz w:val="24"/>
          <w:szCs w:val="24"/>
          <w:lang w:val="en-GB"/>
        </w:rPr>
      </w:pPr>
    </w:p>
    <w:p w14:paraId="6EFA7194" w14:textId="77777777" w:rsidR="00AF355D" w:rsidRPr="00636985" w:rsidRDefault="00AF355D" w:rsidP="00AF355D">
      <w:pPr>
        <w:spacing w:after="0"/>
        <w:ind w:firstLine="288"/>
        <w:jc w:val="both"/>
        <w:rPr>
          <w:rFonts w:ascii="Garamond" w:hAnsi="Garamond"/>
          <w:i/>
          <w:sz w:val="24"/>
          <w:szCs w:val="24"/>
          <w:lang w:val="en-GB"/>
        </w:rPr>
      </w:pPr>
      <w:r w:rsidRPr="00636985">
        <w:rPr>
          <w:rFonts w:ascii="Garamond" w:hAnsi="Garamond"/>
          <w:i/>
          <w:sz w:val="24"/>
          <w:szCs w:val="24"/>
          <w:lang w:val="en-GB"/>
        </w:rPr>
        <w:t>The required qualifications for the personnel in key positions are given below:</w:t>
      </w:r>
    </w:p>
    <w:p w14:paraId="6EFA7195"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b/>
          <w:sz w:val="24"/>
          <w:szCs w:val="24"/>
          <w:lang w:val="en-GB"/>
        </w:rPr>
        <w:t>Project Manager</w:t>
      </w:r>
      <w:r>
        <w:rPr>
          <w:rFonts w:ascii="Garamond" w:hAnsi="Garamond"/>
          <w:sz w:val="24"/>
          <w:szCs w:val="24"/>
          <w:lang w:val="en-GB"/>
        </w:rPr>
        <w:t>:</w:t>
      </w:r>
      <w:r w:rsidRPr="00636985">
        <w:rPr>
          <w:rFonts w:ascii="Garamond" w:hAnsi="Garamond"/>
          <w:sz w:val="24"/>
          <w:szCs w:val="24"/>
          <w:lang w:val="en-GB"/>
        </w:rPr>
        <w:t xml:space="preserve"> Msc</w:t>
      </w:r>
      <w:r>
        <w:rPr>
          <w:rFonts w:ascii="Garamond" w:hAnsi="Garamond"/>
          <w:sz w:val="24"/>
          <w:szCs w:val="24"/>
          <w:lang w:val="en-GB"/>
        </w:rPr>
        <w:t>.</w:t>
      </w:r>
      <w:r w:rsidRPr="00636985">
        <w:rPr>
          <w:rFonts w:ascii="Garamond" w:hAnsi="Garamond"/>
          <w:sz w:val="24"/>
          <w:szCs w:val="24"/>
          <w:lang w:val="en-GB"/>
        </w:rPr>
        <w:t xml:space="preserve"> in civil engineering with at least 10 years expertise in construction works with minimum 3 contracts experience in FIDIC con</w:t>
      </w:r>
      <w:r>
        <w:rPr>
          <w:rFonts w:ascii="Garamond" w:hAnsi="Garamond"/>
          <w:sz w:val="24"/>
          <w:szCs w:val="24"/>
          <w:lang w:val="en-GB"/>
        </w:rPr>
        <w:t>tracts.</w:t>
      </w:r>
    </w:p>
    <w:p w14:paraId="6EFA7196"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b/>
          <w:sz w:val="24"/>
          <w:szCs w:val="24"/>
          <w:lang w:val="en-GB"/>
        </w:rPr>
        <w:t>Site Manager</w:t>
      </w:r>
      <w:r>
        <w:rPr>
          <w:rFonts w:ascii="Garamond" w:hAnsi="Garamond"/>
          <w:sz w:val="24"/>
          <w:szCs w:val="24"/>
          <w:lang w:val="en-GB"/>
        </w:rPr>
        <w:t>:</w:t>
      </w:r>
      <w:r w:rsidRPr="00636985">
        <w:rPr>
          <w:rFonts w:ascii="Garamond" w:hAnsi="Garamond"/>
          <w:sz w:val="24"/>
          <w:szCs w:val="24"/>
          <w:lang w:val="en-GB"/>
        </w:rPr>
        <w:t xml:space="preserve"> Msc</w:t>
      </w:r>
      <w:r>
        <w:rPr>
          <w:rFonts w:ascii="Garamond" w:hAnsi="Garamond"/>
          <w:sz w:val="24"/>
          <w:szCs w:val="24"/>
          <w:lang w:val="en-GB"/>
        </w:rPr>
        <w:t>.</w:t>
      </w:r>
      <w:r w:rsidRPr="00636985">
        <w:rPr>
          <w:rFonts w:ascii="Garamond" w:hAnsi="Garamond"/>
          <w:sz w:val="24"/>
          <w:szCs w:val="24"/>
          <w:lang w:val="en-GB"/>
        </w:rPr>
        <w:t xml:space="preserve"> in civil engineering with at least 10 years of expertise in construction works with minimum 2 contracts experience in FIDIC contracts.</w:t>
      </w:r>
    </w:p>
    <w:p w14:paraId="6EFA7197"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b/>
          <w:sz w:val="24"/>
          <w:szCs w:val="24"/>
          <w:lang w:val="en-GB"/>
        </w:rPr>
        <w:t>Civil Site Engineer</w:t>
      </w:r>
      <w:r>
        <w:rPr>
          <w:rFonts w:ascii="Garamond" w:hAnsi="Garamond"/>
          <w:sz w:val="24"/>
          <w:szCs w:val="24"/>
          <w:lang w:val="en-GB"/>
        </w:rPr>
        <w:t>:</w:t>
      </w:r>
      <w:r w:rsidRPr="00636985">
        <w:rPr>
          <w:rFonts w:ascii="Garamond" w:hAnsi="Garamond"/>
          <w:sz w:val="24"/>
          <w:szCs w:val="24"/>
          <w:lang w:val="en-GB"/>
        </w:rPr>
        <w:t xml:space="preserve"> Msc</w:t>
      </w:r>
      <w:r>
        <w:rPr>
          <w:rFonts w:ascii="Garamond" w:hAnsi="Garamond"/>
          <w:sz w:val="24"/>
          <w:szCs w:val="24"/>
          <w:lang w:val="en-GB"/>
        </w:rPr>
        <w:t>.</w:t>
      </w:r>
      <w:r w:rsidRPr="00636985">
        <w:rPr>
          <w:rFonts w:ascii="Garamond" w:hAnsi="Garamond"/>
          <w:sz w:val="24"/>
          <w:szCs w:val="24"/>
          <w:lang w:val="en-GB"/>
        </w:rPr>
        <w:t xml:space="preserve"> in civil engineering with at least 10 years expertise in construction of civil works</w:t>
      </w:r>
      <w:r>
        <w:rPr>
          <w:rFonts w:ascii="Garamond" w:hAnsi="Garamond"/>
          <w:sz w:val="24"/>
          <w:szCs w:val="24"/>
          <w:lang w:val="en-GB"/>
        </w:rPr>
        <w:t>.</w:t>
      </w:r>
    </w:p>
    <w:p w14:paraId="6EFA7198"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b/>
          <w:sz w:val="24"/>
          <w:szCs w:val="24"/>
          <w:lang w:val="en-GB"/>
        </w:rPr>
        <w:t>Electrical Site Engineer</w:t>
      </w:r>
      <w:r>
        <w:rPr>
          <w:rFonts w:ascii="Garamond" w:hAnsi="Garamond"/>
          <w:sz w:val="24"/>
          <w:szCs w:val="24"/>
          <w:lang w:val="en-GB"/>
        </w:rPr>
        <w:t>:</w:t>
      </w:r>
      <w:r w:rsidRPr="00636985">
        <w:rPr>
          <w:rFonts w:ascii="Garamond" w:hAnsi="Garamond"/>
          <w:sz w:val="24"/>
          <w:szCs w:val="24"/>
          <w:lang w:val="en-GB"/>
        </w:rPr>
        <w:t xml:space="preserve"> Msc</w:t>
      </w:r>
      <w:r>
        <w:rPr>
          <w:rFonts w:ascii="Garamond" w:hAnsi="Garamond"/>
          <w:sz w:val="24"/>
          <w:szCs w:val="24"/>
          <w:lang w:val="en-GB"/>
        </w:rPr>
        <w:t>.</w:t>
      </w:r>
      <w:r w:rsidRPr="00636985">
        <w:rPr>
          <w:rFonts w:ascii="Garamond" w:hAnsi="Garamond"/>
          <w:sz w:val="24"/>
          <w:szCs w:val="24"/>
          <w:lang w:val="en-GB"/>
        </w:rPr>
        <w:t xml:space="preserve"> in electrical engineering with at least 10 years expertise in electrical works</w:t>
      </w:r>
      <w:r>
        <w:rPr>
          <w:rFonts w:ascii="Garamond" w:hAnsi="Garamond"/>
          <w:sz w:val="24"/>
          <w:szCs w:val="24"/>
          <w:lang w:val="en-GB"/>
        </w:rPr>
        <w:t>.</w:t>
      </w:r>
    </w:p>
    <w:p w14:paraId="6EFA7199"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b/>
          <w:sz w:val="24"/>
          <w:szCs w:val="24"/>
          <w:lang w:val="en-GB"/>
        </w:rPr>
        <w:t>Mechanical Site Engineer</w:t>
      </w:r>
      <w:r>
        <w:rPr>
          <w:rFonts w:ascii="Garamond" w:hAnsi="Garamond"/>
          <w:sz w:val="24"/>
          <w:szCs w:val="24"/>
          <w:lang w:val="en-GB"/>
        </w:rPr>
        <w:t>:</w:t>
      </w:r>
      <w:r w:rsidRPr="00636985">
        <w:rPr>
          <w:rFonts w:ascii="Garamond" w:hAnsi="Garamond"/>
          <w:sz w:val="24"/>
          <w:szCs w:val="24"/>
          <w:lang w:val="en-GB"/>
        </w:rPr>
        <w:t xml:space="preserve"> Msc</w:t>
      </w:r>
      <w:r>
        <w:rPr>
          <w:rFonts w:ascii="Garamond" w:hAnsi="Garamond"/>
          <w:sz w:val="24"/>
          <w:szCs w:val="24"/>
          <w:lang w:val="en-GB"/>
        </w:rPr>
        <w:t>.</w:t>
      </w:r>
      <w:r w:rsidRPr="00636985">
        <w:rPr>
          <w:rFonts w:ascii="Garamond" w:hAnsi="Garamond"/>
          <w:sz w:val="24"/>
          <w:szCs w:val="24"/>
          <w:lang w:val="en-GB"/>
        </w:rPr>
        <w:t xml:space="preserve"> in mechanical engineering with at least 10 years expertise in mechanical works</w:t>
      </w:r>
      <w:r>
        <w:rPr>
          <w:rFonts w:ascii="Garamond" w:hAnsi="Garamond"/>
          <w:sz w:val="24"/>
          <w:szCs w:val="24"/>
          <w:lang w:val="en-GB"/>
        </w:rPr>
        <w:t>.</w:t>
      </w:r>
    </w:p>
    <w:p w14:paraId="6EFA719A"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b/>
          <w:sz w:val="24"/>
          <w:szCs w:val="24"/>
          <w:lang w:val="en-GB"/>
        </w:rPr>
        <w:t>Site surveyor</w:t>
      </w:r>
      <w:r>
        <w:rPr>
          <w:rFonts w:ascii="Garamond" w:hAnsi="Garamond"/>
          <w:sz w:val="24"/>
          <w:szCs w:val="24"/>
          <w:lang w:val="en-GB"/>
        </w:rPr>
        <w:t>:</w:t>
      </w:r>
      <w:r w:rsidRPr="00636985">
        <w:rPr>
          <w:rFonts w:ascii="Garamond" w:hAnsi="Garamond"/>
          <w:sz w:val="24"/>
          <w:szCs w:val="24"/>
          <w:lang w:val="en-GB"/>
        </w:rPr>
        <w:t xml:space="preserve"> Msc</w:t>
      </w:r>
      <w:r>
        <w:rPr>
          <w:rFonts w:ascii="Garamond" w:hAnsi="Garamond"/>
          <w:sz w:val="24"/>
          <w:szCs w:val="24"/>
          <w:lang w:val="en-GB"/>
        </w:rPr>
        <w:t>.</w:t>
      </w:r>
      <w:r w:rsidRPr="00636985">
        <w:rPr>
          <w:rFonts w:ascii="Garamond" w:hAnsi="Garamond"/>
          <w:sz w:val="24"/>
          <w:szCs w:val="24"/>
          <w:lang w:val="en-GB"/>
        </w:rPr>
        <w:t xml:space="preserve"> in surveyor engineer with at least 5 years expertise in works</w:t>
      </w:r>
      <w:r>
        <w:rPr>
          <w:rFonts w:ascii="Garamond" w:hAnsi="Garamond"/>
          <w:sz w:val="24"/>
          <w:szCs w:val="24"/>
          <w:lang w:val="en-GB"/>
        </w:rPr>
        <w:t>.</w:t>
      </w:r>
    </w:p>
    <w:p w14:paraId="6EFA719B"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b/>
          <w:sz w:val="24"/>
          <w:szCs w:val="24"/>
          <w:lang w:val="en-GB"/>
        </w:rPr>
        <w:t>Site Safety Coordinator</w:t>
      </w:r>
      <w:r>
        <w:rPr>
          <w:rFonts w:ascii="Garamond" w:hAnsi="Garamond"/>
          <w:sz w:val="24"/>
          <w:szCs w:val="24"/>
          <w:lang w:val="en-GB"/>
        </w:rPr>
        <w:t>:</w:t>
      </w:r>
      <w:r w:rsidRPr="00636985">
        <w:rPr>
          <w:rFonts w:ascii="Garamond" w:hAnsi="Garamond"/>
          <w:sz w:val="24"/>
          <w:szCs w:val="24"/>
          <w:lang w:val="en-GB"/>
        </w:rPr>
        <w:t xml:space="preserve"> Msc</w:t>
      </w:r>
      <w:r>
        <w:rPr>
          <w:rFonts w:ascii="Garamond" w:hAnsi="Garamond"/>
          <w:sz w:val="24"/>
          <w:szCs w:val="24"/>
          <w:lang w:val="en-GB"/>
        </w:rPr>
        <w:t>.</w:t>
      </w:r>
      <w:r w:rsidRPr="00636985">
        <w:rPr>
          <w:rFonts w:ascii="Garamond" w:hAnsi="Garamond"/>
          <w:sz w:val="24"/>
          <w:szCs w:val="24"/>
          <w:lang w:val="en-GB"/>
        </w:rPr>
        <w:t xml:space="preserve"> in civil engineer on construction sites to be resident on site.</w:t>
      </w:r>
    </w:p>
    <w:p w14:paraId="6EFA719C"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b/>
          <w:sz w:val="24"/>
          <w:szCs w:val="24"/>
          <w:lang w:val="en-GB"/>
        </w:rPr>
        <w:t>General foreman</w:t>
      </w:r>
      <w:r>
        <w:rPr>
          <w:rFonts w:ascii="Garamond" w:hAnsi="Garamond"/>
          <w:sz w:val="24"/>
          <w:szCs w:val="24"/>
          <w:lang w:val="en-GB"/>
        </w:rPr>
        <w:t xml:space="preserve">: </w:t>
      </w:r>
      <w:r w:rsidRPr="00636985">
        <w:rPr>
          <w:rFonts w:ascii="Garamond" w:hAnsi="Garamond"/>
          <w:sz w:val="24"/>
          <w:szCs w:val="24"/>
          <w:lang w:val="en-GB"/>
        </w:rPr>
        <w:t>Msc</w:t>
      </w:r>
      <w:r>
        <w:rPr>
          <w:rFonts w:ascii="Garamond" w:hAnsi="Garamond"/>
          <w:sz w:val="24"/>
          <w:szCs w:val="24"/>
          <w:lang w:val="en-GB"/>
        </w:rPr>
        <w:t>.</w:t>
      </w:r>
      <w:r w:rsidRPr="00636985">
        <w:rPr>
          <w:rFonts w:ascii="Garamond" w:hAnsi="Garamond"/>
          <w:sz w:val="24"/>
          <w:szCs w:val="24"/>
          <w:lang w:val="en-GB"/>
        </w:rPr>
        <w:t xml:space="preserve"> in civil engineering), with at least 5 years of experience on construction sites, to be resident on site. Responsible for the day-to-day distribution of plant and labor, supervision of the flow of materials and maintenance of site communication systems. He/she is the link between management staff and site labor.</w:t>
      </w:r>
    </w:p>
    <w:p w14:paraId="6EFA719D" w14:textId="77777777" w:rsidR="00AF355D" w:rsidRPr="00636985" w:rsidRDefault="00AF355D" w:rsidP="00AF355D">
      <w:pPr>
        <w:spacing w:after="0"/>
        <w:ind w:firstLine="288"/>
        <w:jc w:val="both"/>
        <w:rPr>
          <w:rFonts w:ascii="Garamond" w:hAnsi="Garamond"/>
          <w:b/>
          <w:sz w:val="24"/>
          <w:szCs w:val="24"/>
          <w:lang w:val="en-GB"/>
        </w:rPr>
      </w:pPr>
      <w:r w:rsidRPr="00636985">
        <w:rPr>
          <w:rFonts w:ascii="Garamond" w:hAnsi="Garamond"/>
          <w:b/>
          <w:sz w:val="24"/>
          <w:szCs w:val="24"/>
          <w:lang w:val="en-GB"/>
        </w:rPr>
        <w:t>Notes: The Bidder must provide evidence of the commitment of experts by submitting one of these documents: contracts and/or statement from experts who express their commitment.</w:t>
      </w:r>
    </w:p>
    <w:p w14:paraId="6EFA719E" w14:textId="77777777" w:rsidR="00AF355D" w:rsidRPr="00636985" w:rsidRDefault="00AF355D" w:rsidP="00AF355D">
      <w:pPr>
        <w:spacing w:after="0"/>
        <w:ind w:firstLine="288"/>
        <w:jc w:val="both"/>
        <w:rPr>
          <w:rFonts w:ascii="Garamond" w:hAnsi="Garamond"/>
          <w:b/>
          <w:sz w:val="24"/>
          <w:szCs w:val="24"/>
          <w:lang w:val="en-GB"/>
        </w:rPr>
      </w:pPr>
      <w:r w:rsidRPr="00636985">
        <w:rPr>
          <w:rFonts w:ascii="Garamond" w:hAnsi="Garamond"/>
          <w:b/>
          <w:sz w:val="24"/>
          <w:szCs w:val="24"/>
          <w:lang w:val="en-GB"/>
        </w:rPr>
        <w:t>For each proposed staff the Bidder must also submit: CV, Diplomas, Reference letter on completion of FIDIC contract (if FIDIC experience is required)</w:t>
      </w:r>
    </w:p>
    <w:p w14:paraId="6EFA719F" w14:textId="77777777" w:rsidR="00AF355D" w:rsidRPr="00636985" w:rsidRDefault="00AF355D" w:rsidP="00AF355D">
      <w:pPr>
        <w:spacing w:after="0"/>
        <w:ind w:firstLine="288"/>
        <w:jc w:val="both"/>
        <w:rPr>
          <w:rFonts w:ascii="Garamond" w:hAnsi="Garamond"/>
          <w:i/>
          <w:sz w:val="24"/>
          <w:szCs w:val="24"/>
          <w:lang w:val="en-GB"/>
        </w:rPr>
      </w:pPr>
      <w:r w:rsidRPr="00636985">
        <w:rPr>
          <w:rFonts w:ascii="Garamond" w:hAnsi="Garamond"/>
          <w:i/>
          <w:sz w:val="24"/>
          <w:szCs w:val="24"/>
          <w:lang w:val="en-GB"/>
        </w:rPr>
        <w:t>The Bidder may also add non-key experts which are considered necessary from the Bidder</w:t>
      </w:r>
    </w:p>
    <w:p w14:paraId="6EFA71A0"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b/>
          <w:sz w:val="24"/>
          <w:szCs w:val="24"/>
          <w:lang w:val="en-GB"/>
        </w:rPr>
        <w:t>Equipment</w:t>
      </w:r>
    </w:p>
    <w:tbl>
      <w:tblPr>
        <w:tblW w:w="8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3676"/>
        <w:gridCol w:w="1017"/>
        <w:gridCol w:w="1137"/>
        <w:gridCol w:w="2424"/>
      </w:tblGrid>
      <w:tr w:rsidR="00AF355D" w:rsidRPr="00636985" w14:paraId="6EFA71A6" w14:textId="77777777" w:rsidTr="00AF355D">
        <w:trPr>
          <w:trHeight w:val="20"/>
          <w:jc w:val="center"/>
        </w:trPr>
        <w:tc>
          <w:tcPr>
            <w:tcW w:w="554" w:type="dxa"/>
            <w:tcBorders>
              <w:top w:val="single" w:sz="4" w:space="0" w:color="auto"/>
              <w:left w:val="single" w:sz="4" w:space="0" w:color="auto"/>
              <w:bottom w:val="single" w:sz="4" w:space="0" w:color="auto"/>
              <w:right w:val="single" w:sz="4" w:space="0" w:color="auto"/>
            </w:tcBorders>
            <w:vAlign w:val="center"/>
            <w:hideMark/>
          </w:tcPr>
          <w:p w14:paraId="6EFA71A1" w14:textId="77777777" w:rsidR="00AF355D" w:rsidRPr="00636985" w:rsidRDefault="00AF355D" w:rsidP="00AF355D">
            <w:pPr>
              <w:spacing w:after="0"/>
              <w:jc w:val="center"/>
              <w:rPr>
                <w:rFonts w:ascii="Garamond" w:hAnsi="Garamond"/>
                <w:b/>
                <w:sz w:val="20"/>
                <w:szCs w:val="20"/>
                <w:lang w:val="en-GB"/>
              </w:rPr>
            </w:pPr>
          </w:p>
        </w:tc>
        <w:tc>
          <w:tcPr>
            <w:tcW w:w="3676" w:type="dxa"/>
            <w:tcBorders>
              <w:top w:val="single" w:sz="4" w:space="0" w:color="auto"/>
              <w:left w:val="single" w:sz="4" w:space="0" w:color="auto"/>
              <w:bottom w:val="single" w:sz="4" w:space="0" w:color="auto"/>
              <w:right w:val="single" w:sz="4" w:space="0" w:color="auto"/>
            </w:tcBorders>
            <w:vAlign w:val="center"/>
            <w:hideMark/>
          </w:tcPr>
          <w:p w14:paraId="6EFA71A2" w14:textId="77777777" w:rsidR="00AF355D" w:rsidRPr="00636985" w:rsidRDefault="00AF355D" w:rsidP="00AF355D">
            <w:pPr>
              <w:spacing w:after="0"/>
              <w:jc w:val="center"/>
              <w:rPr>
                <w:rFonts w:ascii="Garamond" w:hAnsi="Garamond"/>
                <w:b/>
                <w:sz w:val="20"/>
                <w:szCs w:val="20"/>
                <w:lang w:val="en-GB"/>
              </w:rPr>
            </w:pPr>
            <w:r w:rsidRPr="00636985">
              <w:rPr>
                <w:rFonts w:ascii="Garamond" w:hAnsi="Garamond"/>
                <w:b/>
                <w:sz w:val="20"/>
                <w:szCs w:val="20"/>
                <w:lang w:val="en-GB"/>
              </w:rPr>
              <w:t>The name of the equipment</w:t>
            </w:r>
          </w:p>
        </w:tc>
        <w:tc>
          <w:tcPr>
            <w:tcW w:w="1017" w:type="dxa"/>
            <w:tcBorders>
              <w:top w:val="single" w:sz="4" w:space="0" w:color="auto"/>
              <w:left w:val="single" w:sz="4" w:space="0" w:color="auto"/>
              <w:bottom w:val="single" w:sz="4" w:space="0" w:color="auto"/>
              <w:right w:val="single" w:sz="4" w:space="0" w:color="auto"/>
            </w:tcBorders>
            <w:vAlign w:val="center"/>
            <w:hideMark/>
          </w:tcPr>
          <w:p w14:paraId="6EFA71A3" w14:textId="77777777" w:rsidR="00AF355D" w:rsidRPr="00636985" w:rsidRDefault="00AF355D" w:rsidP="00AF355D">
            <w:pPr>
              <w:spacing w:after="0"/>
              <w:jc w:val="center"/>
              <w:rPr>
                <w:rFonts w:ascii="Garamond" w:hAnsi="Garamond"/>
                <w:b/>
                <w:sz w:val="20"/>
                <w:szCs w:val="20"/>
                <w:lang w:val="en-GB"/>
              </w:rPr>
            </w:pPr>
            <w:r w:rsidRPr="00636985">
              <w:rPr>
                <w:rFonts w:ascii="Garamond" w:hAnsi="Garamond"/>
                <w:b/>
                <w:sz w:val="20"/>
                <w:szCs w:val="20"/>
                <w:lang w:val="en-GB"/>
              </w:rPr>
              <w:t>Units</w:t>
            </w:r>
          </w:p>
        </w:tc>
        <w:tc>
          <w:tcPr>
            <w:tcW w:w="1137" w:type="dxa"/>
            <w:tcBorders>
              <w:top w:val="single" w:sz="4" w:space="0" w:color="auto"/>
              <w:left w:val="single" w:sz="4" w:space="0" w:color="auto"/>
              <w:bottom w:val="single" w:sz="4" w:space="0" w:color="auto"/>
              <w:right w:val="single" w:sz="4" w:space="0" w:color="auto"/>
            </w:tcBorders>
            <w:vAlign w:val="center"/>
            <w:hideMark/>
          </w:tcPr>
          <w:p w14:paraId="6EFA71A4" w14:textId="77777777" w:rsidR="00AF355D" w:rsidRPr="00636985" w:rsidRDefault="00AF355D" w:rsidP="00AF355D">
            <w:pPr>
              <w:spacing w:after="0"/>
              <w:jc w:val="center"/>
              <w:rPr>
                <w:rFonts w:ascii="Garamond" w:hAnsi="Garamond"/>
                <w:b/>
                <w:sz w:val="20"/>
                <w:szCs w:val="20"/>
                <w:lang w:val="en-GB"/>
              </w:rPr>
            </w:pPr>
            <w:r w:rsidRPr="00636985">
              <w:rPr>
                <w:rFonts w:ascii="Garamond" w:hAnsi="Garamond"/>
                <w:b/>
                <w:sz w:val="20"/>
                <w:szCs w:val="20"/>
                <w:lang w:val="en-GB"/>
              </w:rPr>
              <w:t>Quantity</w:t>
            </w:r>
          </w:p>
        </w:tc>
        <w:tc>
          <w:tcPr>
            <w:tcW w:w="2424" w:type="dxa"/>
            <w:tcBorders>
              <w:top w:val="single" w:sz="4" w:space="0" w:color="auto"/>
              <w:left w:val="single" w:sz="4" w:space="0" w:color="auto"/>
              <w:bottom w:val="single" w:sz="4" w:space="0" w:color="auto"/>
              <w:right w:val="single" w:sz="4" w:space="0" w:color="auto"/>
            </w:tcBorders>
            <w:vAlign w:val="center"/>
            <w:hideMark/>
          </w:tcPr>
          <w:p w14:paraId="6EFA71A5" w14:textId="77777777" w:rsidR="00AF355D" w:rsidRPr="00636985" w:rsidRDefault="00AF355D" w:rsidP="00AF355D">
            <w:pPr>
              <w:spacing w:after="0"/>
              <w:jc w:val="center"/>
              <w:rPr>
                <w:rFonts w:ascii="Garamond" w:hAnsi="Garamond"/>
                <w:b/>
                <w:sz w:val="20"/>
                <w:szCs w:val="20"/>
                <w:lang w:val="en-GB"/>
              </w:rPr>
            </w:pPr>
            <w:r w:rsidRPr="00636985">
              <w:rPr>
                <w:rFonts w:ascii="Garamond" w:hAnsi="Garamond"/>
                <w:b/>
                <w:sz w:val="20"/>
                <w:szCs w:val="20"/>
                <w:lang w:val="en-GB"/>
              </w:rPr>
              <w:t>Status</w:t>
            </w:r>
          </w:p>
        </w:tc>
      </w:tr>
      <w:tr w:rsidR="00AF355D" w:rsidRPr="00636985" w14:paraId="6EFA71AC" w14:textId="77777777" w:rsidTr="00AF355D">
        <w:trPr>
          <w:trHeight w:val="20"/>
          <w:jc w:val="center"/>
        </w:trPr>
        <w:tc>
          <w:tcPr>
            <w:tcW w:w="554" w:type="dxa"/>
            <w:tcBorders>
              <w:top w:val="single" w:sz="4" w:space="0" w:color="auto"/>
              <w:left w:val="single" w:sz="4" w:space="0" w:color="auto"/>
              <w:bottom w:val="single" w:sz="4" w:space="0" w:color="auto"/>
              <w:right w:val="single" w:sz="4" w:space="0" w:color="auto"/>
            </w:tcBorders>
            <w:vAlign w:val="center"/>
          </w:tcPr>
          <w:p w14:paraId="6EFA71A7"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1</w:t>
            </w:r>
          </w:p>
        </w:tc>
        <w:tc>
          <w:tcPr>
            <w:tcW w:w="3676" w:type="dxa"/>
            <w:tcBorders>
              <w:top w:val="single" w:sz="4" w:space="0" w:color="auto"/>
              <w:left w:val="single" w:sz="4" w:space="0" w:color="auto"/>
              <w:bottom w:val="single" w:sz="4" w:space="0" w:color="auto"/>
              <w:right w:val="single" w:sz="4" w:space="0" w:color="auto"/>
            </w:tcBorders>
          </w:tcPr>
          <w:p w14:paraId="6EFA71A8" w14:textId="77777777" w:rsidR="00AF355D" w:rsidRPr="00636985" w:rsidRDefault="00AF355D" w:rsidP="00AF355D">
            <w:pPr>
              <w:spacing w:after="0"/>
              <w:jc w:val="both"/>
              <w:rPr>
                <w:rFonts w:ascii="Garamond" w:hAnsi="Garamond"/>
                <w:sz w:val="20"/>
                <w:szCs w:val="20"/>
                <w:lang w:val="en-GB"/>
              </w:rPr>
            </w:pPr>
            <w:r w:rsidRPr="00636985">
              <w:rPr>
                <w:rFonts w:ascii="Garamond" w:hAnsi="Garamond"/>
                <w:sz w:val="20"/>
                <w:szCs w:val="20"/>
                <w:lang w:val="en-GB"/>
              </w:rPr>
              <w:t>Self-unloading truck with carrying capacity over 10 tons</w:t>
            </w:r>
          </w:p>
        </w:tc>
        <w:tc>
          <w:tcPr>
            <w:tcW w:w="1017" w:type="dxa"/>
            <w:tcBorders>
              <w:top w:val="single" w:sz="4" w:space="0" w:color="auto"/>
              <w:left w:val="single" w:sz="4" w:space="0" w:color="auto"/>
              <w:bottom w:val="single" w:sz="4" w:space="0" w:color="auto"/>
              <w:right w:val="single" w:sz="4" w:space="0" w:color="auto"/>
            </w:tcBorders>
            <w:vAlign w:val="center"/>
          </w:tcPr>
          <w:p w14:paraId="6EFA71A9"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pieces</w:t>
            </w:r>
          </w:p>
        </w:tc>
        <w:tc>
          <w:tcPr>
            <w:tcW w:w="1137" w:type="dxa"/>
            <w:tcBorders>
              <w:top w:val="single" w:sz="4" w:space="0" w:color="auto"/>
              <w:left w:val="single" w:sz="4" w:space="0" w:color="auto"/>
              <w:bottom w:val="single" w:sz="4" w:space="0" w:color="auto"/>
              <w:right w:val="single" w:sz="4" w:space="0" w:color="auto"/>
            </w:tcBorders>
            <w:vAlign w:val="center"/>
          </w:tcPr>
          <w:p w14:paraId="6EFA71AA"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2</w:t>
            </w:r>
          </w:p>
        </w:tc>
        <w:tc>
          <w:tcPr>
            <w:tcW w:w="2424" w:type="dxa"/>
            <w:tcBorders>
              <w:top w:val="single" w:sz="4" w:space="0" w:color="auto"/>
              <w:left w:val="single" w:sz="4" w:space="0" w:color="auto"/>
              <w:bottom w:val="single" w:sz="4" w:space="0" w:color="auto"/>
              <w:right w:val="single" w:sz="4" w:space="0" w:color="auto"/>
            </w:tcBorders>
            <w:vAlign w:val="center"/>
          </w:tcPr>
          <w:p w14:paraId="6EFA71AB"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Owned or rented</w:t>
            </w:r>
          </w:p>
        </w:tc>
      </w:tr>
      <w:tr w:rsidR="00AF355D" w:rsidRPr="00636985" w14:paraId="6EFA71B2" w14:textId="77777777" w:rsidTr="00AF355D">
        <w:trPr>
          <w:trHeight w:val="20"/>
          <w:jc w:val="center"/>
        </w:trPr>
        <w:tc>
          <w:tcPr>
            <w:tcW w:w="554" w:type="dxa"/>
            <w:tcBorders>
              <w:top w:val="single" w:sz="4" w:space="0" w:color="auto"/>
              <w:left w:val="single" w:sz="4" w:space="0" w:color="auto"/>
              <w:bottom w:val="single" w:sz="4" w:space="0" w:color="auto"/>
              <w:right w:val="single" w:sz="4" w:space="0" w:color="auto"/>
            </w:tcBorders>
            <w:vAlign w:val="center"/>
          </w:tcPr>
          <w:p w14:paraId="6EFA71AD"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2</w:t>
            </w:r>
          </w:p>
        </w:tc>
        <w:tc>
          <w:tcPr>
            <w:tcW w:w="3676" w:type="dxa"/>
            <w:tcBorders>
              <w:top w:val="single" w:sz="4" w:space="0" w:color="auto"/>
              <w:left w:val="single" w:sz="4" w:space="0" w:color="auto"/>
              <w:bottom w:val="single" w:sz="4" w:space="0" w:color="auto"/>
              <w:right w:val="single" w:sz="4" w:space="0" w:color="auto"/>
            </w:tcBorders>
          </w:tcPr>
          <w:p w14:paraId="6EFA71AE" w14:textId="77777777" w:rsidR="00AF355D" w:rsidRPr="00636985" w:rsidRDefault="00AF355D" w:rsidP="00AF355D">
            <w:pPr>
              <w:spacing w:after="0"/>
              <w:jc w:val="both"/>
              <w:rPr>
                <w:rFonts w:ascii="Garamond" w:hAnsi="Garamond"/>
                <w:sz w:val="20"/>
                <w:szCs w:val="20"/>
                <w:lang w:val="en-GB"/>
              </w:rPr>
            </w:pPr>
            <w:r w:rsidRPr="00636985">
              <w:rPr>
                <w:rFonts w:ascii="Garamond" w:hAnsi="Garamond"/>
                <w:sz w:val="20"/>
                <w:szCs w:val="20"/>
                <w:lang w:val="en-GB"/>
              </w:rPr>
              <w:t>Truck with a carrying capacity up to - 5 tons</w:t>
            </w:r>
          </w:p>
        </w:tc>
        <w:tc>
          <w:tcPr>
            <w:tcW w:w="1017" w:type="dxa"/>
            <w:tcBorders>
              <w:top w:val="single" w:sz="4" w:space="0" w:color="auto"/>
              <w:left w:val="single" w:sz="4" w:space="0" w:color="auto"/>
              <w:bottom w:val="single" w:sz="4" w:space="0" w:color="auto"/>
              <w:right w:val="single" w:sz="4" w:space="0" w:color="auto"/>
            </w:tcBorders>
            <w:vAlign w:val="center"/>
          </w:tcPr>
          <w:p w14:paraId="6EFA71AF"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pieces</w:t>
            </w:r>
          </w:p>
        </w:tc>
        <w:tc>
          <w:tcPr>
            <w:tcW w:w="1137" w:type="dxa"/>
            <w:tcBorders>
              <w:top w:val="single" w:sz="4" w:space="0" w:color="auto"/>
              <w:left w:val="single" w:sz="4" w:space="0" w:color="auto"/>
              <w:bottom w:val="single" w:sz="4" w:space="0" w:color="auto"/>
              <w:right w:val="single" w:sz="4" w:space="0" w:color="auto"/>
            </w:tcBorders>
            <w:vAlign w:val="center"/>
          </w:tcPr>
          <w:p w14:paraId="6EFA71B0"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2</w:t>
            </w:r>
          </w:p>
        </w:tc>
        <w:tc>
          <w:tcPr>
            <w:tcW w:w="2424" w:type="dxa"/>
            <w:tcBorders>
              <w:top w:val="single" w:sz="4" w:space="0" w:color="auto"/>
              <w:left w:val="single" w:sz="4" w:space="0" w:color="auto"/>
              <w:bottom w:val="single" w:sz="4" w:space="0" w:color="auto"/>
              <w:right w:val="single" w:sz="4" w:space="0" w:color="auto"/>
            </w:tcBorders>
            <w:vAlign w:val="center"/>
          </w:tcPr>
          <w:p w14:paraId="6EFA71B1"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Owned or rented</w:t>
            </w:r>
          </w:p>
        </w:tc>
      </w:tr>
      <w:tr w:rsidR="00AF355D" w:rsidRPr="00636985" w14:paraId="6EFA71B8" w14:textId="77777777" w:rsidTr="00AF355D">
        <w:trPr>
          <w:trHeight w:val="20"/>
          <w:jc w:val="center"/>
        </w:trPr>
        <w:tc>
          <w:tcPr>
            <w:tcW w:w="554" w:type="dxa"/>
            <w:tcBorders>
              <w:top w:val="single" w:sz="4" w:space="0" w:color="auto"/>
              <w:left w:val="single" w:sz="4" w:space="0" w:color="auto"/>
              <w:bottom w:val="single" w:sz="4" w:space="0" w:color="auto"/>
              <w:right w:val="single" w:sz="4" w:space="0" w:color="auto"/>
            </w:tcBorders>
            <w:vAlign w:val="center"/>
          </w:tcPr>
          <w:p w14:paraId="6EFA71B3"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3</w:t>
            </w:r>
          </w:p>
        </w:tc>
        <w:tc>
          <w:tcPr>
            <w:tcW w:w="3676" w:type="dxa"/>
            <w:tcBorders>
              <w:top w:val="single" w:sz="4" w:space="0" w:color="auto"/>
              <w:left w:val="single" w:sz="4" w:space="0" w:color="auto"/>
              <w:bottom w:val="single" w:sz="4" w:space="0" w:color="auto"/>
              <w:right w:val="single" w:sz="4" w:space="0" w:color="auto"/>
            </w:tcBorders>
          </w:tcPr>
          <w:p w14:paraId="6EFA71B4" w14:textId="77777777" w:rsidR="00AF355D" w:rsidRPr="00636985" w:rsidRDefault="00AF355D" w:rsidP="00AF355D">
            <w:pPr>
              <w:spacing w:after="0"/>
              <w:jc w:val="both"/>
              <w:rPr>
                <w:rFonts w:ascii="Garamond" w:hAnsi="Garamond"/>
                <w:sz w:val="20"/>
                <w:szCs w:val="20"/>
                <w:lang w:val="en-GB"/>
              </w:rPr>
            </w:pPr>
            <w:r w:rsidRPr="00636985">
              <w:rPr>
                <w:rFonts w:ascii="Garamond" w:hAnsi="Garamond"/>
                <w:sz w:val="20"/>
                <w:szCs w:val="20"/>
                <w:lang w:val="en-GB"/>
              </w:rPr>
              <w:t>Plaster pump</w:t>
            </w:r>
          </w:p>
        </w:tc>
        <w:tc>
          <w:tcPr>
            <w:tcW w:w="1017" w:type="dxa"/>
            <w:tcBorders>
              <w:top w:val="single" w:sz="4" w:space="0" w:color="auto"/>
              <w:left w:val="single" w:sz="4" w:space="0" w:color="auto"/>
              <w:bottom w:val="single" w:sz="4" w:space="0" w:color="auto"/>
              <w:right w:val="single" w:sz="4" w:space="0" w:color="auto"/>
            </w:tcBorders>
            <w:vAlign w:val="center"/>
          </w:tcPr>
          <w:p w14:paraId="6EFA71B5"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pieces</w:t>
            </w:r>
          </w:p>
        </w:tc>
        <w:tc>
          <w:tcPr>
            <w:tcW w:w="1137" w:type="dxa"/>
            <w:tcBorders>
              <w:top w:val="single" w:sz="4" w:space="0" w:color="auto"/>
              <w:left w:val="single" w:sz="4" w:space="0" w:color="auto"/>
              <w:bottom w:val="single" w:sz="4" w:space="0" w:color="auto"/>
              <w:right w:val="single" w:sz="4" w:space="0" w:color="auto"/>
            </w:tcBorders>
            <w:vAlign w:val="center"/>
          </w:tcPr>
          <w:p w14:paraId="6EFA71B6"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2</w:t>
            </w:r>
          </w:p>
        </w:tc>
        <w:tc>
          <w:tcPr>
            <w:tcW w:w="2424" w:type="dxa"/>
            <w:tcBorders>
              <w:top w:val="single" w:sz="4" w:space="0" w:color="auto"/>
              <w:left w:val="single" w:sz="4" w:space="0" w:color="auto"/>
              <w:bottom w:val="single" w:sz="4" w:space="0" w:color="auto"/>
              <w:right w:val="single" w:sz="4" w:space="0" w:color="auto"/>
            </w:tcBorders>
            <w:vAlign w:val="center"/>
          </w:tcPr>
          <w:p w14:paraId="6EFA71B7"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Owned or rented</w:t>
            </w:r>
          </w:p>
        </w:tc>
      </w:tr>
      <w:tr w:rsidR="00AF355D" w:rsidRPr="00636985" w14:paraId="6EFA71BE" w14:textId="77777777" w:rsidTr="00AF355D">
        <w:trPr>
          <w:trHeight w:val="20"/>
          <w:jc w:val="center"/>
        </w:trPr>
        <w:tc>
          <w:tcPr>
            <w:tcW w:w="554" w:type="dxa"/>
            <w:tcBorders>
              <w:top w:val="single" w:sz="4" w:space="0" w:color="auto"/>
              <w:left w:val="single" w:sz="4" w:space="0" w:color="auto"/>
              <w:bottom w:val="single" w:sz="4" w:space="0" w:color="auto"/>
              <w:right w:val="single" w:sz="4" w:space="0" w:color="auto"/>
            </w:tcBorders>
            <w:vAlign w:val="center"/>
          </w:tcPr>
          <w:p w14:paraId="6EFA71B9"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4</w:t>
            </w:r>
          </w:p>
        </w:tc>
        <w:tc>
          <w:tcPr>
            <w:tcW w:w="3676" w:type="dxa"/>
            <w:tcBorders>
              <w:top w:val="single" w:sz="4" w:space="0" w:color="auto"/>
              <w:left w:val="single" w:sz="4" w:space="0" w:color="auto"/>
              <w:bottom w:val="single" w:sz="4" w:space="0" w:color="auto"/>
              <w:right w:val="single" w:sz="4" w:space="0" w:color="auto"/>
            </w:tcBorders>
          </w:tcPr>
          <w:p w14:paraId="6EFA71BA" w14:textId="77777777" w:rsidR="00AF355D" w:rsidRPr="00636985" w:rsidRDefault="00AF355D" w:rsidP="00AF355D">
            <w:pPr>
              <w:spacing w:after="0"/>
              <w:jc w:val="both"/>
              <w:rPr>
                <w:rFonts w:ascii="Garamond" w:hAnsi="Garamond"/>
                <w:sz w:val="20"/>
                <w:szCs w:val="20"/>
                <w:lang w:val="en-GB"/>
              </w:rPr>
            </w:pPr>
            <w:r w:rsidRPr="00636985">
              <w:rPr>
                <w:rFonts w:ascii="Garamond" w:hAnsi="Garamond"/>
                <w:sz w:val="20"/>
                <w:szCs w:val="20"/>
                <w:lang w:val="en-GB"/>
              </w:rPr>
              <w:t>Concrete mixers</w:t>
            </w:r>
          </w:p>
        </w:tc>
        <w:tc>
          <w:tcPr>
            <w:tcW w:w="1017" w:type="dxa"/>
            <w:tcBorders>
              <w:top w:val="single" w:sz="4" w:space="0" w:color="auto"/>
              <w:left w:val="single" w:sz="4" w:space="0" w:color="auto"/>
              <w:bottom w:val="single" w:sz="4" w:space="0" w:color="auto"/>
              <w:right w:val="single" w:sz="4" w:space="0" w:color="auto"/>
            </w:tcBorders>
            <w:vAlign w:val="center"/>
          </w:tcPr>
          <w:p w14:paraId="6EFA71BB"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pieces</w:t>
            </w:r>
          </w:p>
        </w:tc>
        <w:tc>
          <w:tcPr>
            <w:tcW w:w="1137" w:type="dxa"/>
            <w:tcBorders>
              <w:top w:val="single" w:sz="4" w:space="0" w:color="auto"/>
              <w:left w:val="single" w:sz="4" w:space="0" w:color="auto"/>
              <w:bottom w:val="single" w:sz="4" w:space="0" w:color="auto"/>
              <w:right w:val="single" w:sz="4" w:space="0" w:color="auto"/>
            </w:tcBorders>
            <w:vAlign w:val="center"/>
          </w:tcPr>
          <w:p w14:paraId="6EFA71BC"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2</w:t>
            </w:r>
          </w:p>
        </w:tc>
        <w:tc>
          <w:tcPr>
            <w:tcW w:w="2424" w:type="dxa"/>
            <w:tcBorders>
              <w:top w:val="single" w:sz="4" w:space="0" w:color="auto"/>
              <w:left w:val="single" w:sz="4" w:space="0" w:color="auto"/>
              <w:bottom w:val="single" w:sz="4" w:space="0" w:color="auto"/>
              <w:right w:val="single" w:sz="4" w:space="0" w:color="auto"/>
            </w:tcBorders>
            <w:vAlign w:val="center"/>
          </w:tcPr>
          <w:p w14:paraId="6EFA71BD"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Owned or rented</w:t>
            </w:r>
          </w:p>
        </w:tc>
      </w:tr>
      <w:tr w:rsidR="00AF355D" w:rsidRPr="00636985" w14:paraId="6EFA71C4" w14:textId="77777777" w:rsidTr="00AF355D">
        <w:trPr>
          <w:trHeight w:val="20"/>
          <w:jc w:val="center"/>
        </w:trPr>
        <w:tc>
          <w:tcPr>
            <w:tcW w:w="554" w:type="dxa"/>
            <w:tcBorders>
              <w:top w:val="single" w:sz="4" w:space="0" w:color="auto"/>
              <w:left w:val="single" w:sz="4" w:space="0" w:color="auto"/>
              <w:bottom w:val="single" w:sz="4" w:space="0" w:color="auto"/>
              <w:right w:val="single" w:sz="4" w:space="0" w:color="auto"/>
            </w:tcBorders>
            <w:vAlign w:val="center"/>
          </w:tcPr>
          <w:p w14:paraId="6EFA71BF"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5</w:t>
            </w:r>
          </w:p>
        </w:tc>
        <w:tc>
          <w:tcPr>
            <w:tcW w:w="3676" w:type="dxa"/>
            <w:tcBorders>
              <w:top w:val="single" w:sz="4" w:space="0" w:color="auto"/>
              <w:left w:val="single" w:sz="4" w:space="0" w:color="auto"/>
              <w:bottom w:val="single" w:sz="4" w:space="0" w:color="auto"/>
              <w:right w:val="single" w:sz="4" w:space="0" w:color="auto"/>
            </w:tcBorders>
          </w:tcPr>
          <w:p w14:paraId="6EFA71C0" w14:textId="77777777" w:rsidR="00AF355D" w:rsidRPr="00636985" w:rsidRDefault="00AF355D" w:rsidP="00AF355D">
            <w:pPr>
              <w:spacing w:after="0"/>
              <w:jc w:val="both"/>
              <w:rPr>
                <w:rFonts w:ascii="Garamond" w:hAnsi="Garamond"/>
                <w:sz w:val="20"/>
                <w:szCs w:val="20"/>
                <w:lang w:val="en-GB"/>
              </w:rPr>
            </w:pPr>
            <w:r w:rsidRPr="00636985">
              <w:rPr>
                <w:rFonts w:ascii="Garamond" w:hAnsi="Garamond"/>
                <w:sz w:val="20"/>
                <w:szCs w:val="20"/>
                <w:lang w:val="en-GB"/>
              </w:rPr>
              <w:t>Jackhammer</w:t>
            </w:r>
          </w:p>
        </w:tc>
        <w:tc>
          <w:tcPr>
            <w:tcW w:w="1017" w:type="dxa"/>
            <w:tcBorders>
              <w:top w:val="single" w:sz="4" w:space="0" w:color="auto"/>
              <w:left w:val="single" w:sz="4" w:space="0" w:color="auto"/>
              <w:bottom w:val="single" w:sz="4" w:space="0" w:color="auto"/>
              <w:right w:val="single" w:sz="4" w:space="0" w:color="auto"/>
            </w:tcBorders>
            <w:vAlign w:val="center"/>
          </w:tcPr>
          <w:p w14:paraId="6EFA71C1"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pieces</w:t>
            </w:r>
          </w:p>
        </w:tc>
        <w:tc>
          <w:tcPr>
            <w:tcW w:w="1137" w:type="dxa"/>
            <w:tcBorders>
              <w:top w:val="single" w:sz="4" w:space="0" w:color="auto"/>
              <w:left w:val="single" w:sz="4" w:space="0" w:color="auto"/>
              <w:bottom w:val="single" w:sz="4" w:space="0" w:color="auto"/>
              <w:right w:val="single" w:sz="4" w:space="0" w:color="auto"/>
            </w:tcBorders>
            <w:vAlign w:val="center"/>
          </w:tcPr>
          <w:p w14:paraId="6EFA71C2"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3</w:t>
            </w:r>
          </w:p>
        </w:tc>
        <w:tc>
          <w:tcPr>
            <w:tcW w:w="2424" w:type="dxa"/>
            <w:tcBorders>
              <w:top w:val="single" w:sz="4" w:space="0" w:color="auto"/>
              <w:left w:val="single" w:sz="4" w:space="0" w:color="auto"/>
              <w:bottom w:val="single" w:sz="4" w:space="0" w:color="auto"/>
              <w:right w:val="single" w:sz="4" w:space="0" w:color="auto"/>
            </w:tcBorders>
            <w:vAlign w:val="center"/>
          </w:tcPr>
          <w:p w14:paraId="6EFA71C3"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Owned or rented</w:t>
            </w:r>
          </w:p>
        </w:tc>
      </w:tr>
      <w:tr w:rsidR="00AF355D" w:rsidRPr="00636985" w14:paraId="6EFA71CA" w14:textId="77777777" w:rsidTr="00AF355D">
        <w:trPr>
          <w:trHeight w:val="20"/>
          <w:jc w:val="center"/>
        </w:trPr>
        <w:tc>
          <w:tcPr>
            <w:tcW w:w="554" w:type="dxa"/>
            <w:tcBorders>
              <w:top w:val="single" w:sz="4" w:space="0" w:color="auto"/>
              <w:left w:val="single" w:sz="4" w:space="0" w:color="auto"/>
              <w:bottom w:val="single" w:sz="4" w:space="0" w:color="auto"/>
              <w:right w:val="single" w:sz="4" w:space="0" w:color="auto"/>
            </w:tcBorders>
            <w:vAlign w:val="center"/>
          </w:tcPr>
          <w:p w14:paraId="6EFA71C5"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6</w:t>
            </w:r>
          </w:p>
        </w:tc>
        <w:tc>
          <w:tcPr>
            <w:tcW w:w="3676" w:type="dxa"/>
            <w:tcBorders>
              <w:top w:val="single" w:sz="4" w:space="0" w:color="auto"/>
              <w:left w:val="single" w:sz="4" w:space="0" w:color="auto"/>
              <w:bottom w:val="single" w:sz="4" w:space="0" w:color="auto"/>
              <w:right w:val="single" w:sz="4" w:space="0" w:color="auto"/>
            </w:tcBorders>
          </w:tcPr>
          <w:p w14:paraId="6EFA71C6" w14:textId="77777777" w:rsidR="00AF355D" w:rsidRPr="00636985" w:rsidRDefault="00AF355D" w:rsidP="00AF355D">
            <w:pPr>
              <w:spacing w:after="0"/>
              <w:jc w:val="both"/>
              <w:rPr>
                <w:rFonts w:ascii="Garamond" w:hAnsi="Garamond"/>
                <w:sz w:val="20"/>
                <w:szCs w:val="20"/>
                <w:lang w:val="en-GB"/>
              </w:rPr>
            </w:pPr>
            <w:r w:rsidRPr="00636985">
              <w:rPr>
                <w:rFonts w:ascii="Garamond" w:hAnsi="Garamond"/>
                <w:sz w:val="20"/>
                <w:szCs w:val="20"/>
                <w:lang w:val="en-GB"/>
              </w:rPr>
              <w:t>Water Autobot</w:t>
            </w:r>
          </w:p>
        </w:tc>
        <w:tc>
          <w:tcPr>
            <w:tcW w:w="1017" w:type="dxa"/>
            <w:tcBorders>
              <w:top w:val="single" w:sz="4" w:space="0" w:color="auto"/>
              <w:left w:val="single" w:sz="4" w:space="0" w:color="auto"/>
              <w:bottom w:val="single" w:sz="4" w:space="0" w:color="auto"/>
              <w:right w:val="single" w:sz="4" w:space="0" w:color="auto"/>
            </w:tcBorders>
            <w:vAlign w:val="center"/>
          </w:tcPr>
          <w:p w14:paraId="6EFA71C7"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pieces</w:t>
            </w:r>
          </w:p>
        </w:tc>
        <w:tc>
          <w:tcPr>
            <w:tcW w:w="1137" w:type="dxa"/>
            <w:tcBorders>
              <w:top w:val="single" w:sz="4" w:space="0" w:color="auto"/>
              <w:left w:val="single" w:sz="4" w:space="0" w:color="auto"/>
              <w:bottom w:val="single" w:sz="4" w:space="0" w:color="auto"/>
              <w:right w:val="single" w:sz="4" w:space="0" w:color="auto"/>
            </w:tcBorders>
            <w:vAlign w:val="center"/>
          </w:tcPr>
          <w:p w14:paraId="6EFA71C8"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2</w:t>
            </w:r>
          </w:p>
        </w:tc>
        <w:tc>
          <w:tcPr>
            <w:tcW w:w="2424" w:type="dxa"/>
            <w:tcBorders>
              <w:top w:val="single" w:sz="4" w:space="0" w:color="auto"/>
              <w:left w:val="single" w:sz="4" w:space="0" w:color="auto"/>
              <w:bottom w:val="single" w:sz="4" w:space="0" w:color="auto"/>
              <w:right w:val="single" w:sz="4" w:space="0" w:color="auto"/>
            </w:tcBorders>
            <w:vAlign w:val="center"/>
          </w:tcPr>
          <w:p w14:paraId="6EFA71C9"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Owned or rented</w:t>
            </w:r>
          </w:p>
        </w:tc>
      </w:tr>
      <w:tr w:rsidR="00AF355D" w:rsidRPr="00636985" w14:paraId="6EFA71D0" w14:textId="77777777" w:rsidTr="00AF355D">
        <w:trPr>
          <w:trHeight w:val="20"/>
          <w:jc w:val="center"/>
        </w:trPr>
        <w:tc>
          <w:tcPr>
            <w:tcW w:w="554" w:type="dxa"/>
            <w:tcBorders>
              <w:top w:val="single" w:sz="4" w:space="0" w:color="auto"/>
              <w:left w:val="single" w:sz="4" w:space="0" w:color="auto"/>
              <w:bottom w:val="single" w:sz="4" w:space="0" w:color="auto"/>
              <w:right w:val="single" w:sz="4" w:space="0" w:color="auto"/>
            </w:tcBorders>
            <w:vAlign w:val="center"/>
          </w:tcPr>
          <w:p w14:paraId="6EFA71CB"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7</w:t>
            </w:r>
          </w:p>
        </w:tc>
        <w:tc>
          <w:tcPr>
            <w:tcW w:w="3676" w:type="dxa"/>
            <w:tcBorders>
              <w:top w:val="single" w:sz="4" w:space="0" w:color="auto"/>
              <w:left w:val="single" w:sz="4" w:space="0" w:color="auto"/>
              <w:bottom w:val="single" w:sz="4" w:space="0" w:color="auto"/>
              <w:right w:val="single" w:sz="4" w:space="0" w:color="auto"/>
            </w:tcBorders>
          </w:tcPr>
          <w:p w14:paraId="6EFA71CC" w14:textId="77777777" w:rsidR="00AF355D" w:rsidRPr="00636985" w:rsidRDefault="00AF355D" w:rsidP="00AF355D">
            <w:pPr>
              <w:spacing w:after="0"/>
              <w:jc w:val="both"/>
              <w:rPr>
                <w:rFonts w:ascii="Garamond" w:hAnsi="Garamond"/>
                <w:sz w:val="20"/>
                <w:szCs w:val="20"/>
                <w:lang w:val="en-GB"/>
              </w:rPr>
            </w:pPr>
            <w:r w:rsidRPr="00636985">
              <w:rPr>
                <w:rFonts w:ascii="Garamond" w:hAnsi="Garamond"/>
                <w:sz w:val="20"/>
                <w:szCs w:val="20"/>
                <w:lang w:val="en-GB"/>
              </w:rPr>
              <w:t>Site moving office</w:t>
            </w:r>
          </w:p>
        </w:tc>
        <w:tc>
          <w:tcPr>
            <w:tcW w:w="1017" w:type="dxa"/>
            <w:tcBorders>
              <w:top w:val="single" w:sz="4" w:space="0" w:color="auto"/>
              <w:left w:val="single" w:sz="4" w:space="0" w:color="auto"/>
              <w:bottom w:val="single" w:sz="4" w:space="0" w:color="auto"/>
              <w:right w:val="single" w:sz="4" w:space="0" w:color="auto"/>
            </w:tcBorders>
            <w:vAlign w:val="center"/>
          </w:tcPr>
          <w:p w14:paraId="6EFA71CD"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pieces</w:t>
            </w:r>
          </w:p>
        </w:tc>
        <w:tc>
          <w:tcPr>
            <w:tcW w:w="1137" w:type="dxa"/>
            <w:tcBorders>
              <w:top w:val="single" w:sz="4" w:space="0" w:color="auto"/>
              <w:left w:val="single" w:sz="4" w:space="0" w:color="auto"/>
              <w:bottom w:val="single" w:sz="4" w:space="0" w:color="auto"/>
              <w:right w:val="single" w:sz="4" w:space="0" w:color="auto"/>
            </w:tcBorders>
            <w:vAlign w:val="center"/>
          </w:tcPr>
          <w:p w14:paraId="6EFA71CE"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1</w:t>
            </w:r>
          </w:p>
        </w:tc>
        <w:tc>
          <w:tcPr>
            <w:tcW w:w="2424" w:type="dxa"/>
            <w:tcBorders>
              <w:top w:val="single" w:sz="4" w:space="0" w:color="auto"/>
              <w:left w:val="single" w:sz="4" w:space="0" w:color="auto"/>
              <w:bottom w:val="single" w:sz="4" w:space="0" w:color="auto"/>
              <w:right w:val="single" w:sz="4" w:space="0" w:color="auto"/>
            </w:tcBorders>
            <w:vAlign w:val="center"/>
          </w:tcPr>
          <w:p w14:paraId="6EFA71CF"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Owned or rented</w:t>
            </w:r>
          </w:p>
        </w:tc>
      </w:tr>
      <w:tr w:rsidR="00AF355D" w:rsidRPr="00636985" w14:paraId="6EFA71D6" w14:textId="77777777" w:rsidTr="00AF355D">
        <w:trPr>
          <w:trHeight w:val="20"/>
          <w:jc w:val="center"/>
        </w:trPr>
        <w:tc>
          <w:tcPr>
            <w:tcW w:w="554" w:type="dxa"/>
            <w:tcBorders>
              <w:top w:val="single" w:sz="4" w:space="0" w:color="auto"/>
              <w:left w:val="single" w:sz="4" w:space="0" w:color="auto"/>
              <w:bottom w:val="single" w:sz="4" w:space="0" w:color="auto"/>
              <w:right w:val="single" w:sz="4" w:space="0" w:color="auto"/>
            </w:tcBorders>
            <w:vAlign w:val="center"/>
          </w:tcPr>
          <w:p w14:paraId="6EFA71D1"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8</w:t>
            </w:r>
          </w:p>
        </w:tc>
        <w:tc>
          <w:tcPr>
            <w:tcW w:w="3676" w:type="dxa"/>
            <w:tcBorders>
              <w:top w:val="single" w:sz="4" w:space="0" w:color="auto"/>
              <w:left w:val="single" w:sz="4" w:space="0" w:color="auto"/>
              <w:bottom w:val="single" w:sz="4" w:space="0" w:color="auto"/>
              <w:right w:val="single" w:sz="4" w:space="0" w:color="auto"/>
            </w:tcBorders>
          </w:tcPr>
          <w:p w14:paraId="6EFA71D2" w14:textId="77777777" w:rsidR="00AF355D" w:rsidRPr="00636985" w:rsidRDefault="00AF355D" w:rsidP="00AF355D">
            <w:pPr>
              <w:spacing w:after="0"/>
              <w:jc w:val="both"/>
              <w:rPr>
                <w:rFonts w:ascii="Garamond" w:hAnsi="Garamond"/>
                <w:sz w:val="20"/>
                <w:szCs w:val="20"/>
                <w:lang w:val="en-GB"/>
              </w:rPr>
            </w:pPr>
            <w:r w:rsidRPr="00636985">
              <w:rPr>
                <w:rFonts w:ascii="Garamond" w:hAnsi="Garamond"/>
                <w:sz w:val="20"/>
                <w:szCs w:val="20"/>
                <w:lang w:val="en-GB"/>
              </w:rPr>
              <w:t>Auto</w:t>
            </w:r>
            <w:r>
              <w:rPr>
                <w:rFonts w:ascii="Garamond" w:hAnsi="Garamond"/>
                <w:sz w:val="20"/>
                <w:szCs w:val="20"/>
                <w:lang w:val="en-GB"/>
              </w:rPr>
              <w:t xml:space="preserve"> </w:t>
            </w:r>
            <w:r w:rsidRPr="00636985">
              <w:rPr>
                <w:rFonts w:ascii="Garamond" w:hAnsi="Garamond"/>
                <w:sz w:val="20"/>
                <w:szCs w:val="20"/>
                <w:lang w:val="en-GB"/>
              </w:rPr>
              <w:t>crane with basket for work at height</w:t>
            </w:r>
          </w:p>
        </w:tc>
        <w:tc>
          <w:tcPr>
            <w:tcW w:w="1017" w:type="dxa"/>
            <w:tcBorders>
              <w:top w:val="single" w:sz="4" w:space="0" w:color="auto"/>
              <w:left w:val="single" w:sz="4" w:space="0" w:color="auto"/>
              <w:bottom w:val="single" w:sz="4" w:space="0" w:color="auto"/>
              <w:right w:val="single" w:sz="4" w:space="0" w:color="auto"/>
            </w:tcBorders>
            <w:vAlign w:val="center"/>
          </w:tcPr>
          <w:p w14:paraId="6EFA71D3"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pieces</w:t>
            </w:r>
          </w:p>
        </w:tc>
        <w:tc>
          <w:tcPr>
            <w:tcW w:w="1137" w:type="dxa"/>
            <w:tcBorders>
              <w:top w:val="single" w:sz="4" w:space="0" w:color="auto"/>
              <w:left w:val="single" w:sz="4" w:space="0" w:color="auto"/>
              <w:bottom w:val="single" w:sz="4" w:space="0" w:color="auto"/>
              <w:right w:val="single" w:sz="4" w:space="0" w:color="auto"/>
            </w:tcBorders>
            <w:vAlign w:val="center"/>
          </w:tcPr>
          <w:p w14:paraId="6EFA71D4"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1</w:t>
            </w:r>
          </w:p>
        </w:tc>
        <w:tc>
          <w:tcPr>
            <w:tcW w:w="2424" w:type="dxa"/>
            <w:tcBorders>
              <w:top w:val="single" w:sz="4" w:space="0" w:color="auto"/>
              <w:left w:val="single" w:sz="4" w:space="0" w:color="auto"/>
              <w:bottom w:val="single" w:sz="4" w:space="0" w:color="auto"/>
              <w:right w:val="single" w:sz="4" w:space="0" w:color="auto"/>
            </w:tcBorders>
            <w:vAlign w:val="center"/>
          </w:tcPr>
          <w:p w14:paraId="6EFA71D5"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Owned or rented</w:t>
            </w:r>
          </w:p>
        </w:tc>
      </w:tr>
      <w:tr w:rsidR="00AF355D" w:rsidRPr="00636985" w14:paraId="6EFA71DC" w14:textId="77777777" w:rsidTr="00AF355D">
        <w:trPr>
          <w:trHeight w:val="20"/>
          <w:jc w:val="center"/>
        </w:trPr>
        <w:tc>
          <w:tcPr>
            <w:tcW w:w="554" w:type="dxa"/>
            <w:tcBorders>
              <w:top w:val="single" w:sz="4" w:space="0" w:color="auto"/>
              <w:left w:val="single" w:sz="4" w:space="0" w:color="auto"/>
              <w:bottom w:val="single" w:sz="4" w:space="0" w:color="auto"/>
              <w:right w:val="single" w:sz="4" w:space="0" w:color="auto"/>
            </w:tcBorders>
            <w:vAlign w:val="center"/>
          </w:tcPr>
          <w:p w14:paraId="6EFA71D7"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9</w:t>
            </w:r>
          </w:p>
        </w:tc>
        <w:tc>
          <w:tcPr>
            <w:tcW w:w="3676" w:type="dxa"/>
            <w:tcBorders>
              <w:top w:val="single" w:sz="4" w:space="0" w:color="auto"/>
              <w:left w:val="single" w:sz="4" w:space="0" w:color="auto"/>
              <w:bottom w:val="single" w:sz="4" w:space="0" w:color="auto"/>
              <w:right w:val="single" w:sz="4" w:space="0" w:color="auto"/>
            </w:tcBorders>
          </w:tcPr>
          <w:p w14:paraId="6EFA71D8" w14:textId="77777777" w:rsidR="00AF355D" w:rsidRPr="00636985" w:rsidRDefault="00AF355D" w:rsidP="00AF355D">
            <w:pPr>
              <w:spacing w:after="0"/>
              <w:jc w:val="both"/>
              <w:rPr>
                <w:rFonts w:ascii="Garamond" w:hAnsi="Garamond"/>
                <w:sz w:val="20"/>
                <w:szCs w:val="20"/>
                <w:lang w:val="en-GB"/>
              </w:rPr>
            </w:pPr>
            <w:r w:rsidRPr="00636985">
              <w:rPr>
                <w:rFonts w:ascii="Garamond" w:hAnsi="Garamond"/>
                <w:sz w:val="20"/>
                <w:szCs w:val="20"/>
                <w:lang w:val="en-GB"/>
              </w:rPr>
              <w:t>Moto generator</w:t>
            </w:r>
          </w:p>
        </w:tc>
        <w:tc>
          <w:tcPr>
            <w:tcW w:w="1017" w:type="dxa"/>
            <w:tcBorders>
              <w:top w:val="single" w:sz="4" w:space="0" w:color="auto"/>
              <w:left w:val="single" w:sz="4" w:space="0" w:color="auto"/>
              <w:bottom w:val="single" w:sz="4" w:space="0" w:color="auto"/>
              <w:right w:val="single" w:sz="4" w:space="0" w:color="auto"/>
            </w:tcBorders>
            <w:vAlign w:val="center"/>
          </w:tcPr>
          <w:p w14:paraId="6EFA71D9"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pieces</w:t>
            </w:r>
          </w:p>
        </w:tc>
        <w:tc>
          <w:tcPr>
            <w:tcW w:w="1137" w:type="dxa"/>
            <w:tcBorders>
              <w:top w:val="single" w:sz="4" w:space="0" w:color="auto"/>
              <w:left w:val="single" w:sz="4" w:space="0" w:color="auto"/>
              <w:bottom w:val="single" w:sz="4" w:space="0" w:color="auto"/>
              <w:right w:val="single" w:sz="4" w:space="0" w:color="auto"/>
            </w:tcBorders>
            <w:vAlign w:val="center"/>
          </w:tcPr>
          <w:p w14:paraId="6EFA71DA"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1</w:t>
            </w:r>
          </w:p>
        </w:tc>
        <w:tc>
          <w:tcPr>
            <w:tcW w:w="2424" w:type="dxa"/>
            <w:tcBorders>
              <w:top w:val="single" w:sz="4" w:space="0" w:color="auto"/>
              <w:left w:val="single" w:sz="4" w:space="0" w:color="auto"/>
              <w:bottom w:val="single" w:sz="4" w:space="0" w:color="auto"/>
              <w:right w:val="single" w:sz="4" w:space="0" w:color="auto"/>
            </w:tcBorders>
            <w:vAlign w:val="center"/>
          </w:tcPr>
          <w:p w14:paraId="6EFA71DB" w14:textId="77777777" w:rsidR="00AF355D" w:rsidRPr="00636985" w:rsidRDefault="00AF355D" w:rsidP="00AF355D">
            <w:pPr>
              <w:spacing w:after="0"/>
              <w:jc w:val="center"/>
              <w:rPr>
                <w:rFonts w:ascii="Garamond" w:hAnsi="Garamond"/>
                <w:sz w:val="20"/>
                <w:szCs w:val="20"/>
                <w:lang w:val="en-GB"/>
              </w:rPr>
            </w:pPr>
            <w:r w:rsidRPr="00636985">
              <w:rPr>
                <w:rFonts w:ascii="Garamond" w:hAnsi="Garamond"/>
                <w:sz w:val="20"/>
                <w:szCs w:val="20"/>
                <w:lang w:val="en-GB"/>
              </w:rPr>
              <w:t>Owned or rented</w:t>
            </w:r>
          </w:p>
        </w:tc>
      </w:tr>
    </w:tbl>
    <w:p w14:paraId="6EFA71DD" w14:textId="77777777" w:rsidR="00AF355D" w:rsidRPr="00636985" w:rsidRDefault="00AF355D" w:rsidP="00AF355D">
      <w:pPr>
        <w:spacing w:after="0"/>
        <w:ind w:firstLine="288"/>
        <w:jc w:val="both"/>
        <w:rPr>
          <w:rFonts w:ascii="Garamond" w:hAnsi="Garamond"/>
          <w:sz w:val="24"/>
          <w:szCs w:val="24"/>
          <w:lang w:val="en-GB"/>
        </w:rPr>
      </w:pPr>
    </w:p>
    <w:p w14:paraId="6EFA71DE"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The Bidder must provide documents to show ownership/rented status of the equipment.</w:t>
      </w:r>
    </w:p>
    <w:p w14:paraId="6EFA71DF" w14:textId="77777777" w:rsidR="00AF355D" w:rsidRPr="00636985" w:rsidRDefault="00AF355D" w:rsidP="00AF355D">
      <w:pPr>
        <w:spacing w:after="0"/>
        <w:ind w:firstLine="288"/>
        <w:jc w:val="both"/>
        <w:rPr>
          <w:rFonts w:ascii="Garamond" w:hAnsi="Garamond"/>
          <w:sz w:val="24"/>
          <w:szCs w:val="24"/>
          <w:lang w:val="en-GB"/>
        </w:rPr>
      </w:pPr>
    </w:p>
    <w:p w14:paraId="6EFA71E0"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lastRenderedPageBreak/>
        <w:t>- For owned vehicles, the following must be presented: a. the documents certifying the registration of the vehicle (deed of ownership) b. circulation permit c. technical control certificate d. Vehicle insurance (valid) e. certificate for transport of goods within the country (valid).</w:t>
      </w:r>
    </w:p>
    <w:p w14:paraId="6EFA71E1"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For the vehicles declared for rent, the following must be presented: the corresponding notarial contract lease, which must be valid for the entire contract period, document verifying registration (deed of ownership) circulation permit c. technical control certificate d. vehicle insurance (valid) e. certificate for transport of goods within the country (valid).</w:t>
      </w:r>
    </w:p>
    <w:p w14:paraId="6EFA71E2"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For the technical equipment which is owned by the economic operator, the sales contract/sales tax invoice must be presented, as well as the document with technical data of the equipment, while when they are rented, the rental contract, the tax invoice must be presented. Sale/purchase contract as well as the document with the technical data of the device. In the case when the invoice is issued by entities that are not registered as VAT taxpayers, it must be accompanied by the tax coupon.</w:t>
      </w:r>
    </w:p>
    <w:p w14:paraId="6EFA71E3"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For the tools and technical equipment that the economic operator has declared, he must submit clear photos for each tool and device. In the case of registered vehicles, it must be visible in a single photo of the vehicle and its license plate.</w:t>
      </w:r>
    </w:p>
    <w:p w14:paraId="6EFA71E4" w14:textId="77777777" w:rsidR="00AF355D" w:rsidRPr="00636985" w:rsidRDefault="00AF355D" w:rsidP="00AF355D">
      <w:pPr>
        <w:spacing w:after="0"/>
        <w:ind w:firstLine="288"/>
        <w:jc w:val="both"/>
        <w:rPr>
          <w:rFonts w:ascii="Garamond" w:hAnsi="Garamond"/>
          <w:b/>
          <w:sz w:val="24"/>
          <w:szCs w:val="24"/>
          <w:lang w:val="en-GB"/>
        </w:rPr>
      </w:pPr>
      <w:r w:rsidRPr="00636985">
        <w:rPr>
          <w:rFonts w:ascii="Garamond" w:hAnsi="Garamond"/>
          <w:b/>
          <w:sz w:val="24"/>
          <w:szCs w:val="24"/>
          <w:lang w:val="en-GB"/>
        </w:rPr>
        <w:t>Professional license required for execution of works contracts are:</w:t>
      </w:r>
    </w:p>
    <w:p w14:paraId="6EFA71E5"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NP - 1 A (Excavation works on land)</w:t>
      </w:r>
    </w:p>
    <w:p w14:paraId="6EFA71E6"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NP - 2 B (Civil and industrial buildings)</w:t>
      </w:r>
    </w:p>
    <w:p w14:paraId="6EFA71E7"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NP - 7 A (Water pipelines, gas pipelines, oil pipelines, drainage and irrigation works</w:t>
      </w:r>
      <w:r>
        <w:rPr>
          <w:rFonts w:ascii="Garamond" w:hAnsi="Garamond"/>
          <w:sz w:val="24"/>
          <w:szCs w:val="24"/>
          <w:lang w:val="en-GB"/>
        </w:rPr>
        <w:t>)</w:t>
      </w:r>
    </w:p>
    <w:p w14:paraId="6EFA71E8"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xml:space="preserve">- NS - 1 A </w:t>
      </w:r>
      <w:r w:rsidRPr="00636985">
        <w:rPr>
          <w:rFonts w:ascii="Garamond" w:hAnsi="Garamond"/>
          <w:sz w:val="24"/>
          <w:szCs w:val="24"/>
          <w:lang w:val="en-GB"/>
        </w:rPr>
        <w:tab/>
        <w:t>(Works for demolition of buildings)</w:t>
      </w:r>
    </w:p>
    <w:p w14:paraId="6EFA71E9"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xml:space="preserve">- NS - 2 A </w:t>
      </w:r>
      <w:r w:rsidRPr="00636985">
        <w:rPr>
          <w:rFonts w:ascii="Garamond" w:hAnsi="Garamond"/>
          <w:sz w:val="24"/>
          <w:szCs w:val="24"/>
          <w:lang w:val="en-GB"/>
        </w:rPr>
        <w:tab/>
        <w:t>(Hydro-sanitary Plants, Kitchens, Washers, Maintenance)</w:t>
      </w:r>
    </w:p>
    <w:p w14:paraId="6EFA71EA"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NS - 4 C (Masonry and related refinishing works, refinishing with wood, plastic, metal and glass materials and technical construction refinishing)</w:t>
      </w:r>
    </w:p>
    <w:p w14:paraId="6EFA71EB"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xml:space="preserve">- NS - 3 A </w:t>
      </w:r>
      <w:r w:rsidRPr="00636985">
        <w:rPr>
          <w:rFonts w:ascii="Garamond" w:hAnsi="Garamond"/>
          <w:sz w:val="24"/>
          <w:szCs w:val="24"/>
          <w:lang w:val="en-GB"/>
        </w:rPr>
        <w:tab/>
        <w:t>(Lifting Conveyor System)</w:t>
      </w:r>
    </w:p>
    <w:p w14:paraId="6EFA71EC"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NS - 12 B (Technological, thermal and air conditioning plants)</w:t>
      </w:r>
    </w:p>
    <w:p w14:paraId="6EFA71ED"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NS - 14 B (Domestic, electrical, telephone, radiotelephone, TV, etc.)</w:t>
      </w:r>
    </w:p>
    <w:p w14:paraId="6EFA71EE" w14:textId="77777777" w:rsidR="00AF355D" w:rsidRPr="00636985" w:rsidRDefault="00AF355D" w:rsidP="00AF355D">
      <w:pPr>
        <w:spacing w:after="0"/>
        <w:ind w:firstLine="288"/>
        <w:jc w:val="both"/>
        <w:rPr>
          <w:rFonts w:ascii="Garamond" w:hAnsi="Garamond"/>
          <w:b/>
          <w:sz w:val="24"/>
          <w:szCs w:val="24"/>
          <w:lang w:val="en-GB"/>
        </w:rPr>
      </w:pPr>
      <w:r w:rsidRPr="00636985">
        <w:rPr>
          <w:rFonts w:ascii="Garamond" w:hAnsi="Garamond"/>
          <w:b/>
          <w:sz w:val="24"/>
          <w:szCs w:val="24"/>
          <w:lang w:val="en-GB"/>
        </w:rPr>
        <w:t>The Bidder shall submit with its Bid also the following additional documents:</w:t>
      </w:r>
    </w:p>
    <w:p w14:paraId="6EFA71EF" w14:textId="77777777" w:rsidR="00AF355D" w:rsidRPr="00636985" w:rsidRDefault="00AF355D" w:rsidP="00AF355D">
      <w:pPr>
        <w:spacing w:after="0"/>
        <w:ind w:firstLine="288"/>
        <w:jc w:val="both"/>
        <w:rPr>
          <w:rFonts w:ascii="Garamond" w:hAnsi="Garamond"/>
          <w:i/>
          <w:sz w:val="24"/>
          <w:szCs w:val="24"/>
          <w:lang w:val="en-GB"/>
        </w:rPr>
      </w:pPr>
      <w:r w:rsidRPr="00636985">
        <w:rPr>
          <w:rFonts w:ascii="Garamond" w:hAnsi="Garamond"/>
          <w:i/>
          <w:sz w:val="24"/>
          <w:szCs w:val="24"/>
          <w:lang w:val="en-GB"/>
        </w:rPr>
        <w:t>- In case of JV application, the JV Agreement (established or intended) must be submitted in notarized version at the time of Bid submission indicating also the % of collaboration between firms. The JV agreement must be finalized before signing the contract.</w:t>
      </w:r>
    </w:p>
    <w:p w14:paraId="6EFA71F0" w14:textId="77777777" w:rsidR="00AF355D" w:rsidRPr="00636985" w:rsidRDefault="00AF355D" w:rsidP="00AF355D">
      <w:pPr>
        <w:spacing w:after="0"/>
        <w:ind w:firstLine="288"/>
        <w:jc w:val="both"/>
        <w:rPr>
          <w:rFonts w:ascii="Garamond" w:hAnsi="Garamond"/>
          <w:i/>
          <w:sz w:val="24"/>
          <w:szCs w:val="24"/>
          <w:lang w:val="en-GB"/>
        </w:rPr>
      </w:pPr>
      <w:r w:rsidRPr="00636985">
        <w:rPr>
          <w:rFonts w:ascii="Garamond" w:hAnsi="Garamond"/>
          <w:i/>
          <w:sz w:val="24"/>
          <w:szCs w:val="24"/>
          <w:lang w:val="en-GB"/>
        </w:rPr>
        <w:t>- Original version or notarized version of the complete Bid</w:t>
      </w:r>
    </w:p>
    <w:p w14:paraId="6EFA71F1" w14:textId="77777777" w:rsidR="00AF355D" w:rsidRPr="00636985" w:rsidRDefault="00AF355D" w:rsidP="00AF355D">
      <w:pPr>
        <w:spacing w:after="0"/>
        <w:ind w:firstLine="288"/>
        <w:jc w:val="both"/>
        <w:rPr>
          <w:rFonts w:ascii="Garamond" w:hAnsi="Garamond"/>
          <w:i/>
          <w:sz w:val="24"/>
          <w:szCs w:val="24"/>
          <w:lang w:val="en-GB"/>
        </w:rPr>
      </w:pPr>
      <w:r w:rsidRPr="00636985">
        <w:rPr>
          <w:rFonts w:ascii="Garamond" w:hAnsi="Garamond"/>
          <w:i/>
          <w:sz w:val="24"/>
          <w:szCs w:val="24"/>
          <w:lang w:val="en-GB"/>
        </w:rPr>
        <w:t>- The Bidder must submit Professional licenses of Bidder issued in their country of origin demonstrating that they are equivalent to the licenses described below.</w:t>
      </w:r>
    </w:p>
    <w:p w14:paraId="6EFA71F2" w14:textId="77777777" w:rsidR="00AF355D" w:rsidRPr="00636985" w:rsidRDefault="00AF355D" w:rsidP="00AF355D">
      <w:pPr>
        <w:spacing w:after="0"/>
        <w:ind w:firstLine="288"/>
        <w:jc w:val="both"/>
        <w:rPr>
          <w:rFonts w:ascii="Garamond" w:hAnsi="Garamond"/>
          <w:b/>
          <w:i/>
          <w:sz w:val="24"/>
          <w:szCs w:val="24"/>
          <w:lang w:val="en-GB"/>
        </w:rPr>
      </w:pPr>
      <w:r w:rsidRPr="00636985">
        <w:rPr>
          <w:rFonts w:ascii="Garamond" w:hAnsi="Garamond"/>
          <w:b/>
          <w:i/>
          <w:sz w:val="24"/>
          <w:szCs w:val="24"/>
          <w:lang w:val="en-GB"/>
        </w:rPr>
        <w:t>Professional licenses (unified under the Albanian Law and valid in the Republic of Albania territory) are required for the successful Bidder , to be submitted before contract award, for execution of works contracts are:</w:t>
      </w:r>
    </w:p>
    <w:p w14:paraId="6EFA71F3"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xml:space="preserve">- Professional licenses of Bidder issued in their country of origin. In order to perform the work subject to procurement, it is requested that the Bidders must have a valid company license for the following categories , which are set according to the volumes of works and the values </w:t>
      </w:r>
      <w:r w:rsidRPr="00636985">
        <w:rPr>
          <w:rFonts w:ascii="Times New Roman" w:hAnsi="Times New Roman" w:cs="Times New Roman"/>
          <w:sz w:val="24"/>
          <w:szCs w:val="24"/>
          <w:lang w:val="en-GB"/>
        </w:rPr>
        <w:t>​​</w:t>
      </w:r>
      <w:r w:rsidRPr="00636985">
        <w:rPr>
          <w:rFonts w:ascii="Garamond" w:hAnsi="Garamond"/>
          <w:sz w:val="24"/>
          <w:szCs w:val="24"/>
          <w:lang w:val="en-GB"/>
        </w:rPr>
        <w:t xml:space="preserve">contained in the Budget for each work item based on the Decision of the Council of Ministers No. 42, dated 16.1.2008 </w:t>
      </w:r>
      <w:r>
        <w:rPr>
          <w:rFonts w:ascii="Garamond" w:hAnsi="Garamond"/>
          <w:sz w:val="24"/>
          <w:szCs w:val="24"/>
          <w:lang w:val="en-GB"/>
        </w:rPr>
        <w:t>“</w:t>
      </w:r>
      <w:r w:rsidRPr="00636985">
        <w:rPr>
          <w:rFonts w:ascii="Garamond" w:hAnsi="Garamond"/>
          <w:sz w:val="24"/>
          <w:szCs w:val="24"/>
          <w:lang w:val="en-GB"/>
        </w:rPr>
        <w:t>On the approval of the regulation on the criteria and procedures for granting professional licenses for the implementation, classification and discipline of legal entities that exercise construction activities</w:t>
      </w:r>
      <w:r>
        <w:rPr>
          <w:rFonts w:ascii="Garamond" w:hAnsi="Garamond"/>
          <w:sz w:val="24"/>
          <w:szCs w:val="24"/>
          <w:lang w:val="en-GB"/>
        </w:rPr>
        <w:t>”</w:t>
      </w:r>
      <w:r w:rsidRPr="00636985">
        <w:rPr>
          <w:rFonts w:ascii="Garamond" w:hAnsi="Garamond"/>
          <w:sz w:val="24"/>
          <w:szCs w:val="24"/>
          <w:lang w:val="en-GB"/>
        </w:rPr>
        <w:t>, where the relevant categories and subcategories are defined.</w:t>
      </w:r>
    </w:p>
    <w:p w14:paraId="6EFA71F4"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lastRenderedPageBreak/>
        <w:t>- In case of JV application, Professional licenses should be submitted for each member of JV and criteria must be fulfilled based on the cooperation agreement. The JV member must have the specific license for the part of the work that undertakes to perform under this contract (as listed in the JV agreement).</w:t>
      </w:r>
    </w:p>
    <w:p w14:paraId="6EFA71F5" w14:textId="77777777" w:rsidR="00AF355D" w:rsidRPr="00636985" w:rsidRDefault="00AF355D" w:rsidP="00AF355D">
      <w:pPr>
        <w:spacing w:after="0"/>
        <w:ind w:firstLine="288"/>
        <w:jc w:val="both"/>
        <w:rPr>
          <w:rFonts w:ascii="Garamond" w:hAnsi="Garamond"/>
          <w:b/>
          <w:sz w:val="24"/>
          <w:szCs w:val="24"/>
          <w:lang w:val="en-GB"/>
        </w:rPr>
      </w:pPr>
      <w:r w:rsidRPr="00636985">
        <w:rPr>
          <w:rFonts w:ascii="Garamond" w:hAnsi="Garamond"/>
          <w:b/>
          <w:sz w:val="24"/>
          <w:szCs w:val="24"/>
          <w:lang w:val="en-GB"/>
        </w:rPr>
        <w:t>The company must present the following (valid) management certificates:</w:t>
      </w:r>
    </w:p>
    <w:p w14:paraId="6EFA71F6"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ISO 9001-2008 (Quality Management System)</w:t>
      </w:r>
    </w:p>
    <w:p w14:paraId="6EFA71F7"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ISO 14001-2004 (Environmental Management System)</w:t>
      </w:r>
    </w:p>
    <w:p w14:paraId="6EFA71F8"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OHSAS 18001-2007/ISO 45001 (Occupational Health and Safety Management System</w:t>
      </w:r>
    </w:p>
    <w:p w14:paraId="6EFA71F9"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More detailed information and more specific provision on the fulfilment qualification criteria and the relevant documents to be submitted may be found in the Bidding Documents.</w:t>
      </w:r>
    </w:p>
    <w:p w14:paraId="6EFA71FA"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Bidding will be conducted through international competitive procurement using a Request for Bids (RFB) as specified in the World Bank</w:t>
      </w:r>
      <w:r>
        <w:rPr>
          <w:rFonts w:ascii="Garamond" w:hAnsi="Garamond"/>
          <w:sz w:val="24"/>
          <w:szCs w:val="24"/>
          <w:lang w:val="en-GB"/>
        </w:rPr>
        <w:t>’</w:t>
      </w:r>
      <w:r w:rsidRPr="00636985">
        <w:rPr>
          <w:rFonts w:ascii="Garamond" w:hAnsi="Garamond"/>
          <w:sz w:val="24"/>
          <w:szCs w:val="24"/>
          <w:lang w:val="en-GB"/>
        </w:rPr>
        <w:t xml:space="preserve">s </w:t>
      </w:r>
      <w:r>
        <w:rPr>
          <w:rFonts w:ascii="Garamond" w:hAnsi="Garamond"/>
          <w:sz w:val="24"/>
          <w:szCs w:val="24"/>
          <w:lang w:val="en-GB"/>
        </w:rPr>
        <w:t>“</w:t>
      </w:r>
      <w:r w:rsidRPr="00636985">
        <w:rPr>
          <w:rFonts w:ascii="Garamond" w:hAnsi="Garamond"/>
          <w:sz w:val="24"/>
          <w:szCs w:val="24"/>
          <w:lang w:val="en-GB"/>
        </w:rPr>
        <w:t>Procurement Regulations for IPF Borrowers</w:t>
      </w:r>
      <w:r>
        <w:rPr>
          <w:rFonts w:ascii="Garamond" w:hAnsi="Garamond"/>
          <w:sz w:val="24"/>
          <w:szCs w:val="24"/>
          <w:lang w:val="en-GB"/>
        </w:rPr>
        <w:t>”</w:t>
      </w:r>
      <w:r w:rsidRPr="00636985">
        <w:rPr>
          <w:rFonts w:ascii="Garamond" w:hAnsi="Garamond"/>
          <w:sz w:val="24"/>
          <w:szCs w:val="24"/>
          <w:lang w:val="en-GB"/>
        </w:rPr>
        <w:t xml:space="preserve"> World Bank's July 2016 Revised November 2017 and August 2018) (Procurement Regulations</w:t>
      </w:r>
      <w:r>
        <w:rPr>
          <w:rFonts w:ascii="Garamond" w:hAnsi="Garamond"/>
          <w:sz w:val="24"/>
          <w:szCs w:val="24"/>
          <w:lang w:val="en-GB"/>
        </w:rPr>
        <w:t>”</w:t>
      </w:r>
      <w:r w:rsidRPr="00636985">
        <w:rPr>
          <w:rFonts w:ascii="Garamond" w:hAnsi="Garamond"/>
          <w:sz w:val="24"/>
          <w:szCs w:val="24"/>
          <w:lang w:val="en-GB"/>
        </w:rPr>
        <w:t>), and is open to all Bidders as defined in the Procurement Regulations.</w:t>
      </w:r>
    </w:p>
    <w:p w14:paraId="6EFA71FB"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Interested eligible Bidders may obtain further information from can be obtained at the address below during office hours 08:00 to 16:30 (Monday to Thursday) and 08:00 to 14:00 on Friday:</w:t>
      </w:r>
    </w:p>
    <w:p w14:paraId="6EFA71FC"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The bidding document in English may be purchased by interested eligible Bidders upon the submission of a written application to the address below and upon payment of a non-refundable fee of 20,000 Albanian Leke. The method of payment will be through bank transfer. The document will be sent by e-mail. Interested Bidders are requested to send to the project coordination unit (PCU) an email or letter to register their interest to participate in this bidding procedure along with the proof of payment. A complete set of the bidding documents will be sent upon receipt of that written or email application along with the bank transaction. The request for Bidding documents must be submitted to the following address:</w:t>
      </w:r>
    </w:p>
    <w:p w14:paraId="6EFA71FD"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In attention to: Mrs. Blerina Dudushi – PCU Project Manager</w:t>
      </w:r>
    </w:p>
    <w:p w14:paraId="6EFA71FE"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Ministry of Health and Social Protection Albania</w:t>
      </w:r>
    </w:p>
    <w:p w14:paraId="6EFA71FF"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xml:space="preserve">Address: Rr. </w:t>
      </w:r>
      <w:r>
        <w:rPr>
          <w:rFonts w:ascii="Garamond" w:hAnsi="Garamond"/>
          <w:sz w:val="24"/>
          <w:szCs w:val="24"/>
          <w:lang w:val="en-GB"/>
        </w:rPr>
        <w:t xml:space="preserve">e </w:t>
      </w:r>
      <w:r w:rsidRPr="00636985">
        <w:rPr>
          <w:rFonts w:ascii="Garamond" w:hAnsi="Garamond"/>
          <w:sz w:val="24"/>
          <w:szCs w:val="24"/>
          <w:lang w:val="en-GB"/>
        </w:rPr>
        <w:t>Kavaj</w:t>
      </w:r>
      <w:r>
        <w:rPr>
          <w:rFonts w:ascii="Garamond" w:hAnsi="Garamond"/>
          <w:sz w:val="24"/>
          <w:szCs w:val="24"/>
          <w:lang w:val="en-GB"/>
        </w:rPr>
        <w:t>ë</w:t>
      </w:r>
      <w:r w:rsidRPr="00636985">
        <w:rPr>
          <w:rFonts w:ascii="Garamond" w:hAnsi="Garamond"/>
          <w:sz w:val="24"/>
          <w:szCs w:val="24"/>
          <w:lang w:val="en-GB"/>
        </w:rPr>
        <w:t>s, City: Tirana, ZIP Code: 1000</w:t>
      </w:r>
    </w:p>
    <w:p w14:paraId="6EFA7200"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Country: Albania</w:t>
      </w:r>
    </w:p>
    <w:p w14:paraId="6EFA7201"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Email address: hsip.dudushi@gmail.com</w:t>
      </w:r>
    </w:p>
    <w:p w14:paraId="6EFA7202" w14:textId="77777777" w:rsidR="00AF355D" w:rsidRPr="00636985" w:rsidRDefault="00AF355D" w:rsidP="00AF355D">
      <w:pPr>
        <w:spacing w:after="0"/>
        <w:ind w:firstLine="288"/>
        <w:jc w:val="both"/>
        <w:rPr>
          <w:rFonts w:ascii="Garamond" w:hAnsi="Garamond"/>
          <w:b/>
          <w:sz w:val="24"/>
          <w:szCs w:val="24"/>
          <w:lang w:val="en-GB"/>
        </w:rPr>
      </w:pPr>
      <w:r w:rsidRPr="00636985">
        <w:rPr>
          <w:rFonts w:ascii="Garamond" w:hAnsi="Garamond"/>
          <w:b/>
          <w:sz w:val="24"/>
          <w:szCs w:val="24"/>
          <w:lang w:val="en-GB"/>
        </w:rPr>
        <w:t>Bank Details for payment of th</w:t>
      </w:r>
      <w:r>
        <w:rPr>
          <w:rFonts w:ascii="Garamond" w:hAnsi="Garamond"/>
          <w:b/>
          <w:sz w:val="24"/>
          <w:szCs w:val="24"/>
          <w:lang w:val="en-GB"/>
        </w:rPr>
        <w:t>e amount of 20,000 Albanian Lek</w:t>
      </w:r>
      <w:r w:rsidRPr="00636985">
        <w:rPr>
          <w:rFonts w:ascii="Garamond" w:hAnsi="Garamond"/>
          <w:b/>
          <w:sz w:val="24"/>
          <w:szCs w:val="24"/>
          <w:lang w:val="en-GB"/>
        </w:rPr>
        <w:t>:</w:t>
      </w:r>
    </w:p>
    <w:tbl>
      <w:tblPr>
        <w:tblW w:w="8647"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52"/>
        <w:gridCol w:w="6095"/>
      </w:tblGrid>
      <w:tr w:rsidR="00AF355D" w:rsidRPr="00636985" w14:paraId="6EFA7205" w14:textId="77777777" w:rsidTr="00AF355D">
        <w:trPr>
          <w:trHeight w:val="144"/>
          <w:tblCellSpacing w:w="0" w:type="dxa"/>
          <w:jc w:val="center"/>
        </w:trPr>
        <w:tc>
          <w:tcPr>
            <w:tcW w:w="2552" w:type="dxa"/>
            <w:tcBorders>
              <w:top w:val="outset" w:sz="6" w:space="0" w:color="auto"/>
              <w:left w:val="outset" w:sz="6" w:space="0" w:color="auto"/>
              <w:bottom w:val="outset" w:sz="6" w:space="0" w:color="auto"/>
              <w:right w:val="outset" w:sz="6" w:space="0" w:color="auto"/>
            </w:tcBorders>
            <w:shd w:val="clear" w:color="auto" w:fill="FFFFFF"/>
            <w:hideMark/>
          </w:tcPr>
          <w:p w14:paraId="6EFA7203" w14:textId="77777777" w:rsidR="00AF355D" w:rsidRPr="00636985" w:rsidRDefault="00AF355D" w:rsidP="00AF355D">
            <w:pPr>
              <w:spacing w:after="0"/>
              <w:jc w:val="both"/>
              <w:rPr>
                <w:rFonts w:ascii="Garamond" w:hAnsi="Garamond"/>
                <w:b/>
                <w:sz w:val="20"/>
                <w:szCs w:val="20"/>
                <w:lang w:val="en-GB"/>
              </w:rPr>
            </w:pPr>
            <w:r w:rsidRPr="00636985">
              <w:rPr>
                <w:rFonts w:ascii="Garamond" w:hAnsi="Garamond"/>
                <w:b/>
                <w:sz w:val="20"/>
                <w:szCs w:val="20"/>
                <w:lang w:val="en-GB"/>
              </w:rPr>
              <w:t>Project Name:</w:t>
            </w:r>
          </w:p>
        </w:tc>
        <w:tc>
          <w:tcPr>
            <w:tcW w:w="6095" w:type="dxa"/>
            <w:tcBorders>
              <w:top w:val="outset" w:sz="6" w:space="0" w:color="auto"/>
              <w:left w:val="outset" w:sz="6" w:space="0" w:color="auto"/>
              <w:bottom w:val="outset" w:sz="6" w:space="0" w:color="auto"/>
              <w:right w:val="outset" w:sz="6" w:space="0" w:color="auto"/>
            </w:tcBorders>
            <w:shd w:val="clear" w:color="auto" w:fill="FFFFFF"/>
            <w:hideMark/>
          </w:tcPr>
          <w:p w14:paraId="6EFA7204" w14:textId="77777777" w:rsidR="00AF355D" w:rsidRPr="00636985" w:rsidRDefault="00AF355D" w:rsidP="00AF355D">
            <w:pPr>
              <w:spacing w:after="0"/>
              <w:jc w:val="both"/>
              <w:rPr>
                <w:rFonts w:ascii="Garamond" w:hAnsi="Garamond"/>
                <w:b/>
                <w:sz w:val="20"/>
                <w:szCs w:val="20"/>
                <w:lang w:val="en-GB"/>
              </w:rPr>
            </w:pPr>
            <w:r>
              <w:rPr>
                <w:rFonts w:ascii="Garamond" w:hAnsi="Garamond"/>
                <w:b/>
                <w:sz w:val="20"/>
                <w:szCs w:val="20"/>
                <w:lang w:val="en-GB"/>
              </w:rPr>
              <w:t>“</w:t>
            </w:r>
            <w:r w:rsidRPr="00636985">
              <w:rPr>
                <w:rFonts w:ascii="Garamond" w:hAnsi="Garamond"/>
                <w:b/>
                <w:sz w:val="20"/>
                <w:szCs w:val="20"/>
                <w:lang w:val="en-GB"/>
              </w:rPr>
              <w:t>HEALTH SYSTEM IMPROVEMENT PROJECT</w:t>
            </w:r>
            <w:r>
              <w:rPr>
                <w:rFonts w:ascii="Garamond" w:hAnsi="Garamond"/>
                <w:b/>
                <w:sz w:val="20"/>
                <w:szCs w:val="20"/>
                <w:lang w:val="en-GB"/>
              </w:rPr>
              <w:t>”</w:t>
            </w:r>
            <w:r w:rsidRPr="00636985">
              <w:rPr>
                <w:rFonts w:ascii="Garamond" w:hAnsi="Garamond"/>
                <w:b/>
                <w:sz w:val="20"/>
                <w:szCs w:val="20"/>
                <w:lang w:val="en-GB"/>
              </w:rPr>
              <w:t xml:space="preserve"> - HSIP</w:t>
            </w:r>
          </w:p>
        </w:tc>
      </w:tr>
      <w:tr w:rsidR="00AF355D" w:rsidRPr="00636985" w14:paraId="6EFA7208" w14:textId="77777777" w:rsidTr="00AF355D">
        <w:trPr>
          <w:trHeight w:val="144"/>
          <w:tblCellSpacing w:w="0" w:type="dxa"/>
          <w:jc w:val="center"/>
        </w:trPr>
        <w:tc>
          <w:tcPr>
            <w:tcW w:w="2552" w:type="dxa"/>
            <w:tcBorders>
              <w:top w:val="outset" w:sz="6" w:space="0" w:color="auto"/>
              <w:left w:val="outset" w:sz="6" w:space="0" w:color="auto"/>
              <w:bottom w:val="outset" w:sz="6" w:space="0" w:color="auto"/>
              <w:right w:val="outset" w:sz="6" w:space="0" w:color="auto"/>
            </w:tcBorders>
            <w:shd w:val="clear" w:color="auto" w:fill="FFFFFF"/>
            <w:hideMark/>
          </w:tcPr>
          <w:p w14:paraId="6EFA7206" w14:textId="77777777" w:rsidR="00AF355D" w:rsidRPr="00636985" w:rsidRDefault="00AF355D" w:rsidP="00AF355D">
            <w:pPr>
              <w:spacing w:after="0"/>
              <w:jc w:val="both"/>
              <w:rPr>
                <w:rFonts w:ascii="Garamond" w:hAnsi="Garamond"/>
                <w:b/>
                <w:sz w:val="20"/>
                <w:szCs w:val="20"/>
                <w:lang w:val="en-GB"/>
              </w:rPr>
            </w:pPr>
            <w:r w:rsidRPr="00636985">
              <w:rPr>
                <w:rFonts w:ascii="Garamond" w:hAnsi="Garamond"/>
                <w:b/>
                <w:sz w:val="20"/>
                <w:szCs w:val="20"/>
                <w:lang w:val="en-GB"/>
              </w:rPr>
              <w:t>Bank Name:</w:t>
            </w:r>
          </w:p>
        </w:tc>
        <w:tc>
          <w:tcPr>
            <w:tcW w:w="6095" w:type="dxa"/>
            <w:tcBorders>
              <w:top w:val="outset" w:sz="6" w:space="0" w:color="auto"/>
              <w:left w:val="outset" w:sz="6" w:space="0" w:color="auto"/>
              <w:bottom w:val="outset" w:sz="6" w:space="0" w:color="auto"/>
              <w:right w:val="outset" w:sz="6" w:space="0" w:color="auto"/>
            </w:tcBorders>
            <w:shd w:val="clear" w:color="auto" w:fill="FFFFFF"/>
            <w:hideMark/>
          </w:tcPr>
          <w:p w14:paraId="6EFA7207" w14:textId="77777777" w:rsidR="00AF355D" w:rsidRPr="00636985" w:rsidRDefault="00AF355D" w:rsidP="00AF355D">
            <w:pPr>
              <w:spacing w:after="0"/>
              <w:jc w:val="both"/>
              <w:rPr>
                <w:rFonts w:ascii="Garamond" w:hAnsi="Garamond"/>
                <w:b/>
                <w:sz w:val="20"/>
                <w:szCs w:val="20"/>
                <w:lang w:val="en-GB"/>
              </w:rPr>
            </w:pPr>
            <w:r w:rsidRPr="00636985">
              <w:rPr>
                <w:rFonts w:ascii="Garamond" w:hAnsi="Garamond"/>
                <w:b/>
                <w:sz w:val="20"/>
                <w:szCs w:val="20"/>
                <w:lang w:val="en-GB"/>
              </w:rPr>
              <w:t>CREDINS BANK</w:t>
            </w:r>
          </w:p>
        </w:tc>
      </w:tr>
      <w:tr w:rsidR="00AF355D" w:rsidRPr="00636985" w14:paraId="6EFA720C" w14:textId="77777777" w:rsidTr="00AF355D">
        <w:trPr>
          <w:trHeight w:val="144"/>
          <w:tblCellSpacing w:w="0" w:type="dxa"/>
          <w:jc w:val="center"/>
        </w:trPr>
        <w:tc>
          <w:tcPr>
            <w:tcW w:w="2552" w:type="dxa"/>
            <w:tcBorders>
              <w:top w:val="outset" w:sz="6" w:space="0" w:color="auto"/>
              <w:left w:val="outset" w:sz="6" w:space="0" w:color="auto"/>
              <w:bottom w:val="outset" w:sz="6" w:space="0" w:color="auto"/>
              <w:right w:val="outset" w:sz="6" w:space="0" w:color="auto"/>
            </w:tcBorders>
            <w:shd w:val="clear" w:color="auto" w:fill="FFFFFF"/>
            <w:hideMark/>
          </w:tcPr>
          <w:p w14:paraId="6EFA7209" w14:textId="77777777" w:rsidR="00AF355D" w:rsidRPr="00636985" w:rsidRDefault="00AF355D" w:rsidP="00AF355D">
            <w:pPr>
              <w:spacing w:after="0"/>
              <w:jc w:val="both"/>
              <w:rPr>
                <w:rFonts w:ascii="Garamond" w:hAnsi="Garamond"/>
                <w:b/>
                <w:sz w:val="20"/>
                <w:szCs w:val="20"/>
                <w:lang w:val="en-GB"/>
              </w:rPr>
            </w:pPr>
            <w:r w:rsidRPr="00636985">
              <w:rPr>
                <w:rFonts w:ascii="Garamond" w:hAnsi="Garamond"/>
                <w:b/>
                <w:sz w:val="20"/>
                <w:szCs w:val="20"/>
                <w:lang w:val="en-GB"/>
              </w:rPr>
              <w:t>Account Number</w:t>
            </w:r>
          </w:p>
          <w:p w14:paraId="6EFA720A" w14:textId="77777777" w:rsidR="00AF355D" w:rsidRPr="00636985" w:rsidRDefault="00AF355D" w:rsidP="00AF355D">
            <w:pPr>
              <w:spacing w:after="0"/>
              <w:jc w:val="both"/>
              <w:rPr>
                <w:rFonts w:ascii="Garamond" w:hAnsi="Garamond"/>
                <w:b/>
                <w:sz w:val="20"/>
                <w:szCs w:val="20"/>
                <w:lang w:val="en-GB"/>
              </w:rPr>
            </w:pPr>
            <w:r w:rsidRPr="00636985">
              <w:rPr>
                <w:rFonts w:ascii="Garamond" w:hAnsi="Garamond"/>
                <w:b/>
                <w:sz w:val="20"/>
                <w:szCs w:val="20"/>
                <w:lang w:val="en-GB"/>
              </w:rPr>
              <w:t>(Albanian Lek)</w:t>
            </w:r>
          </w:p>
        </w:tc>
        <w:tc>
          <w:tcPr>
            <w:tcW w:w="6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FA720B" w14:textId="77777777" w:rsidR="00AF355D" w:rsidRPr="00636985" w:rsidRDefault="00AF355D" w:rsidP="00AF355D">
            <w:pPr>
              <w:spacing w:after="0"/>
              <w:rPr>
                <w:rFonts w:ascii="Garamond" w:hAnsi="Garamond"/>
                <w:b/>
                <w:sz w:val="20"/>
                <w:szCs w:val="20"/>
                <w:lang w:val="en-GB"/>
              </w:rPr>
            </w:pPr>
            <w:r w:rsidRPr="00636985">
              <w:rPr>
                <w:rFonts w:ascii="Garamond" w:hAnsi="Garamond"/>
                <w:b/>
                <w:sz w:val="20"/>
                <w:szCs w:val="20"/>
                <w:lang w:val="en-GB"/>
              </w:rPr>
              <w:t>00000739082</w:t>
            </w:r>
          </w:p>
        </w:tc>
      </w:tr>
      <w:tr w:rsidR="00AF355D" w:rsidRPr="00636985" w14:paraId="6EFA720F" w14:textId="77777777" w:rsidTr="00AF355D">
        <w:trPr>
          <w:trHeight w:val="144"/>
          <w:tblCellSpacing w:w="0" w:type="dxa"/>
          <w:jc w:val="center"/>
        </w:trPr>
        <w:tc>
          <w:tcPr>
            <w:tcW w:w="2552" w:type="dxa"/>
            <w:tcBorders>
              <w:top w:val="outset" w:sz="6" w:space="0" w:color="auto"/>
              <w:left w:val="outset" w:sz="6" w:space="0" w:color="auto"/>
              <w:bottom w:val="outset" w:sz="6" w:space="0" w:color="auto"/>
              <w:right w:val="outset" w:sz="6" w:space="0" w:color="auto"/>
            </w:tcBorders>
            <w:shd w:val="clear" w:color="auto" w:fill="FFFFFF"/>
            <w:hideMark/>
          </w:tcPr>
          <w:p w14:paraId="6EFA720D" w14:textId="77777777" w:rsidR="00AF355D" w:rsidRPr="00636985" w:rsidRDefault="00AF355D" w:rsidP="00AF355D">
            <w:pPr>
              <w:spacing w:after="0"/>
              <w:jc w:val="both"/>
              <w:rPr>
                <w:rFonts w:ascii="Garamond" w:hAnsi="Garamond"/>
                <w:b/>
                <w:sz w:val="20"/>
                <w:szCs w:val="20"/>
                <w:lang w:val="en-GB"/>
              </w:rPr>
            </w:pPr>
            <w:r w:rsidRPr="00636985">
              <w:rPr>
                <w:rFonts w:ascii="Garamond" w:hAnsi="Garamond"/>
                <w:b/>
                <w:sz w:val="20"/>
                <w:szCs w:val="20"/>
                <w:lang w:val="en-GB"/>
              </w:rPr>
              <w:t>IBAN: (Albanian Lek)</w:t>
            </w:r>
          </w:p>
        </w:tc>
        <w:tc>
          <w:tcPr>
            <w:tcW w:w="6095" w:type="dxa"/>
            <w:tcBorders>
              <w:top w:val="outset" w:sz="6" w:space="0" w:color="auto"/>
              <w:left w:val="outset" w:sz="6" w:space="0" w:color="auto"/>
              <w:bottom w:val="outset" w:sz="6" w:space="0" w:color="auto"/>
              <w:right w:val="outset" w:sz="6" w:space="0" w:color="auto"/>
            </w:tcBorders>
            <w:shd w:val="clear" w:color="auto" w:fill="FFFFFF"/>
            <w:hideMark/>
          </w:tcPr>
          <w:p w14:paraId="6EFA720E" w14:textId="77777777" w:rsidR="00AF355D" w:rsidRPr="00636985" w:rsidRDefault="00AF355D" w:rsidP="00AF355D">
            <w:pPr>
              <w:spacing w:after="0"/>
              <w:jc w:val="both"/>
              <w:rPr>
                <w:rFonts w:ascii="Garamond" w:hAnsi="Garamond"/>
                <w:b/>
                <w:sz w:val="20"/>
                <w:szCs w:val="20"/>
                <w:lang w:val="en-GB"/>
              </w:rPr>
            </w:pPr>
            <w:r w:rsidRPr="00636985">
              <w:rPr>
                <w:rFonts w:ascii="Garamond" w:hAnsi="Garamond"/>
                <w:b/>
                <w:sz w:val="20"/>
                <w:szCs w:val="20"/>
                <w:lang w:val="en-GB"/>
              </w:rPr>
              <w:t>AL89 2121 1528 0000 0000 0073 9082 </w:t>
            </w:r>
          </w:p>
        </w:tc>
      </w:tr>
      <w:tr w:rsidR="00AF355D" w:rsidRPr="00636985" w14:paraId="6EFA7212" w14:textId="77777777" w:rsidTr="00AF355D">
        <w:trPr>
          <w:trHeight w:val="144"/>
          <w:tblCellSpacing w:w="0" w:type="dxa"/>
          <w:jc w:val="center"/>
        </w:trPr>
        <w:tc>
          <w:tcPr>
            <w:tcW w:w="2552" w:type="dxa"/>
            <w:tcBorders>
              <w:top w:val="outset" w:sz="6" w:space="0" w:color="auto"/>
              <w:left w:val="outset" w:sz="6" w:space="0" w:color="auto"/>
              <w:bottom w:val="outset" w:sz="6" w:space="0" w:color="auto"/>
              <w:right w:val="outset" w:sz="6" w:space="0" w:color="auto"/>
            </w:tcBorders>
            <w:shd w:val="clear" w:color="auto" w:fill="FFFFFF"/>
            <w:hideMark/>
          </w:tcPr>
          <w:p w14:paraId="6EFA7210" w14:textId="77777777" w:rsidR="00AF355D" w:rsidRPr="00636985" w:rsidRDefault="00AF355D" w:rsidP="00AF355D">
            <w:pPr>
              <w:spacing w:after="0"/>
              <w:jc w:val="both"/>
              <w:rPr>
                <w:rFonts w:ascii="Garamond" w:hAnsi="Garamond"/>
                <w:b/>
                <w:sz w:val="20"/>
                <w:szCs w:val="20"/>
                <w:lang w:val="en-GB"/>
              </w:rPr>
            </w:pPr>
            <w:r w:rsidRPr="00636985">
              <w:rPr>
                <w:rFonts w:ascii="Garamond" w:hAnsi="Garamond"/>
                <w:b/>
                <w:sz w:val="20"/>
                <w:szCs w:val="20"/>
                <w:lang w:val="en-GB"/>
              </w:rPr>
              <w:t>SWIFT:</w:t>
            </w:r>
          </w:p>
        </w:tc>
        <w:tc>
          <w:tcPr>
            <w:tcW w:w="6095" w:type="dxa"/>
            <w:tcBorders>
              <w:top w:val="outset" w:sz="6" w:space="0" w:color="auto"/>
              <w:left w:val="outset" w:sz="6" w:space="0" w:color="auto"/>
              <w:bottom w:val="outset" w:sz="6" w:space="0" w:color="auto"/>
              <w:right w:val="outset" w:sz="6" w:space="0" w:color="auto"/>
            </w:tcBorders>
            <w:shd w:val="clear" w:color="auto" w:fill="FFFFFF"/>
            <w:hideMark/>
          </w:tcPr>
          <w:p w14:paraId="6EFA7211" w14:textId="77777777" w:rsidR="00AF355D" w:rsidRPr="00636985" w:rsidRDefault="00AF355D" w:rsidP="00AF355D">
            <w:pPr>
              <w:spacing w:after="0"/>
              <w:jc w:val="both"/>
              <w:rPr>
                <w:rFonts w:ascii="Garamond" w:hAnsi="Garamond"/>
                <w:b/>
                <w:sz w:val="20"/>
                <w:szCs w:val="20"/>
                <w:lang w:val="en-GB"/>
              </w:rPr>
            </w:pPr>
            <w:r w:rsidRPr="00636985">
              <w:rPr>
                <w:rFonts w:ascii="Garamond" w:hAnsi="Garamond"/>
                <w:b/>
                <w:sz w:val="20"/>
                <w:szCs w:val="20"/>
                <w:lang w:val="en-GB"/>
              </w:rPr>
              <w:t>CDISALTRXXX</w:t>
            </w:r>
          </w:p>
        </w:tc>
      </w:tr>
    </w:tbl>
    <w:p w14:paraId="6EFA7213" w14:textId="77777777" w:rsidR="00AF355D" w:rsidRPr="00636985" w:rsidRDefault="00AF355D" w:rsidP="00AF355D">
      <w:pPr>
        <w:spacing w:after="0"/>
        <w:ind w:firstLine="288"/>
        <w:jc w:val="both"/>
        <w:rPr>
          <w:rFonts w:ascii="Garamond" w:hAnsi="Garamond"/>
          <w:sz w:val="24"/>
          <w:szCs w:val="24"/>
          <w:lang w:val="en-GB"/>
        </w:rPr>
      </w:pPr>
    </w:p>
    <w:p w14:paraId="6EFA7214"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xml:space="preserve">Bids must be delivered to the address below on or before </w:t>
      </w:r>
      <w:r w:rsidRPr="00636985">
        <w:rPr>
          <w:rFonts w:ascii="Garamond" w:hAnsi="Garamond"/>
          <w:b/>
          <w:sz w:val="24"/>
          <w:szCs w:val="24"/>
          <w:lang w:val="en-GB"/>
        </w:rPr>
        <w:t>date 27 September 2023</w:t>
      </w:r>
      <w:r w:rsidRPr="00636985">
        <w:rPr>
          <w:rFonts w:ascii="Garamond" w:hAnsi="Garamond"/>
          <w:sz w:val="24"/>
          <w:szCs w:val="24"/>
          <w:lang w:val="en-GB"/>
        </w:rPr>
        <w:t xml:space="preserve">. Electronic Bidding will not be permitted. Late Bids will be rejected. Bids will be publicly opened in the presence of the Bidders' designated representatives and anyone who chooses to attend at the address below </w:t>
      </w:r>
      <w:r w:rsidRPr="00636985">
        <w:rPr>
          <w:rFonts w:ascii="Garamond" w:hAnsi="Garamond"/>
          <w:b/>
          <w:sz w:val="24"/>
          <w:szCs w:val="24"/>
          <w:lang w:val="en-GB"/>
        </w:rPr>
        <w:t>on 27 September 2023 local time 11:15.</w:t>
      </w:r>
    </w:p>
    <w:p w14:paraId="6EFA7215" w14:textId="77777777" w:rsidR="00AF355D" w:rsidRPr="00636985" w:rsidRDefault="00AF355D" w:rsidP="00AF355D">
      <w:pPr>
        <w:spacing w:after="0"/>
        <w:ind w:firstLine="288"/>
        <w:jc w:val="both"/>
        <w:rPr>
          <w:rFonts w:ascii="Garamond" w:hAnsi="Garamond"/>
          <w:sz w:val="24"/>
          <w:szCs w:val="24"/>
          <w:lang w:val="en-GB"/>
        </w:rPr>
      </w:pPr>
    </w:p>
    <w:p w14:paraId="6EFA7216"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xml:space="preserve">For </w:t>
      </w:r>
      <w:r w:rsidRPr="00636985">
        <w:rPr>
          <w:rFonts w:ascii="Garamond" w:hAnsi="Garamond"/>
          <w:b/>
          <w:sz w:val="24"/>
          <w:szCs w:val="24"/>
          <w:lang w:val="en-GB"/>
        </w:rPr>
        <w:t>Bid submission purposes</w:t>
      </w:r>
      <w:r w:rsidRPr="00636985">
        <w:rPr>
          <w:rFonts w:ascii="Garamond" w:hAnsi="Garamond"/>
          <w:sz w:val="24"/>
          <w:szCs w:val="24"/>
          <w:lang w:val="en-GB"/>
        </w:rPr>
        <w:t xml:space="preserve"> only, the Employer's address is:</w:t>
      </w:r>
    </w:p>
    <w:p w14:paraId="6EFA7217" w14:textId="77777777" w:rsidR="00AF355D" w:rsidRPr="00636985" w:rsidRDefault="00AF355D" w:rsidP="00AF355D">
      <w:pPr>
        <w:spacing w:after="0"/>
        <w:ind w:firstLine="288"/>
        <w:jc w:val="both"/>
        <w:rPr>
          <w:rFonts w:ascii="Garamond" w:hAnsi="Garamond"/>
          <w:b/>
          <w:sz w:val="24"/>
          <w:szCs w:val="24"/>
          <w:lang w:val="en-GB"/>
        </w:rPr>
      </w:pPr>
      <w:r w:rsidRPr="00636985">
        <w:rPr>
          <w:rFonts w:ascii="Garamond" w:hAnsi="Garamond"/>
          <w:b/>
          <w:sz w:val="24"/>
          <w:szCs w:val="24"/>
          <w:lang w:val="en-GB"/>
        </w:rPr>
        <w:t>Ministry of Health and Social Protection</w:t>
      </w:r>
    </w:p>
    <w:p w14:paraId="6EFA7218" w14:textId="77777777" w:rsidR="00AF355D" w:rsidRPr="00636985" w:rsidRDefault="00AF355D" w:rsidP="00AF355D">
      <w:pPr>
        <w:spacing w:after="0"/>
        <w:ind w:firstLine="288"/>
        <w:jc w:val="both"/>
        <w:rPr>
          <w:rFonts w:ascii="Garamond" w:hAnsi="Garamond"/>
          <w:b/>
          <w:sz w:val="24"/>
          <w:szCs w:val="24"/>
          <w:lang w:val="en-GB"/>
        </w:rPr>
      </w:pPr>
      <w:r w:rsidRPr="00636985">
        <w:rPr>
          <w:rFonts w:ascii="Garamond" w:hAnsi="Garamond"/>
          <w:sz w:val="24"/>
          <w:szCs w:val="24"/>
          <w:lang w:val="en-GB"/>
        </w:rPr>
        <w:lastRenderedPageBreak/>
        <w:t xml:space="preserve">Ministry of Health and Social Protection, </w:t>
      </w:r>
      <w:r w:rsidRPr="00636985">
        <w:rPr>
          <w:rFonts w:ascii="Garamond" w:hAnsi="Garamond"/>
          <w:b/>
          <w:sz w:val="24"/>
          <w:szCs w:val="24"/>
          <w:lang w:val="en-GB"/>
        </w:rPr>
        <w:t>St. Kavajes - Tirana Albania</w:t>
      </w:r>
    </w:p>
    <w:p w14:paraId="6EFA7219"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xml:space="preserve">City: </w:t>
      </w:r>
      <w:r w:rsidRPr="00636985">
        <w:rPr>
          <w:rFonts w:ascii="Garamond" w:hAnsi="Garamond"/>
          <w:b/>
          <w:sz w:val="24"/>
          <w:szCs w:val="24"/>
          <w:lang w:val="en-GB"/>
        </w:rPr>
        <w:t>Tirana</w:t>
      </w:r>
    </w:p>
    <w:p w14:paraId="6EFA721A"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xml:space="preserve">ZIP Code: </w:t>
      </w:r>
      <w:r w:rsidRPr="00636985">
        <w:rPr>
          <w:rFonts w:ascii="Garamond" w:hAnsi="Garamond"/>
          <w:b/>
          <w:sz w:val="24"/>
          <w:szCs w:val="24"/>
          <w:lang w:val="en-GB"/>
        </w:rPr>
        <w:t>1000</w:t>
      </w:r>
    </w:p>
    <w:p w14:paraId="6EFA721B"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xml:space="preserve">Country: </w:t>
      </w:r>
      <w:r w:rsidRPr="00636985">
        <w:rPr>
          <w:rFonts w:ascii="Garamond" w:hAnsi="Garamond"/>
          <w:b/>
          <w:sz w:val="24"/>
          <w:szCs w:val="24"/>
          <w:lang w:val="en-GB"/>
        </w:rPr>
        <w:t>Albania</w:t>
      </w:r>
    </w:p>
    <w:p w14:paraId="6EFA721C"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The deadline for Bid submission is:</w:t>
      </w:r>
    </w:p>
    <w:p w14:paraId="6EFA721D" w14:textId="77777777" w:rsidR="00AF355D" w:rsidRPr="00636985" w:rsidRDefault="00AF355D" w:rsidP="00AF355D">
      <w:pPr>
        <w:spacing w:after="0"/>
        <w:ind w:firstLine="288"/>
        <w:jc w:val="both"/>
        <w:rPr>
          <w:rFonts w:ascii="Garamond" w:hAnsi="Garamond"/>
          <w:b/>
          <w:sz w:val="24"/>
          <w:szCs w:val="24"/>
          <w:lang w:val="en-GB"/>
        </w:rPr>
      </w:pPr>
      <w:r w:rsidRPr="00636985">
        <w:rPr>
          <w:rFonts w:ascii="Garamond" w:hAnsi="Garamond"/>
          <w:b/>
          <w:sz w:val="24"/>
          <w:szCs w:val="24"/>
          <w:lang w:val="en-GB"/>
        </w:rPr>
        <w:t>Date 27 September 2023</w:t>
      </w:r>
    </w:p>
    <w:p w14:paraId="6EFA721E"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Time:</w:t>
      </w:r>
      <w:r w:rsidRPr="00636985" w:rsidDel="00B95321">
        <w:rPr>
          <w:rFonts w:ascii="Garamond" w:hAnsi="Garamond"/>
          <w:sz w:val="24"/>
          <w:szCs w:val="24"/>
          <w:lang w:val="en-GB"/>
        </w:rPr>
        <w:t xml:space="preserve"> </w:t>
      </w:r>
      <w:r w:rsidRPr="00636985">
        <w:rPr>
          <w:rFonts w:ascii="Garamond" w:hAnsi="Garamond"/>
          <w:sz w:val="24"/>
          <w:szCs w:val="24"/>
          <w:lang w:val="en-GB"/>
        </w:rPr>
        <w:t>11:00 AM</w:t>
      </w:r>
    </w:p>
    <w:p w14:paraId="6EFA721F"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The opening shall take place:</w:t>
      </w:r>
    </w:p>
    <w:p w14:paraId="6EFA7220" w14:textId="77777777" w:rsidR="00AF355D" w:rsidRPr="00636985" w:rsidRDefault="00AF355D" w:rsidP="00AF355D">
      <w:pPr>
        <w:spacing w:after="0"/>
        <w:ind w:firstLine="288"/>
        <w:jc w:val="both"/>
        <w:rPr>
          <w:rFonts w:ascii="Garamond" w:hAnsi="Garamond"/>
          <w:b/>
          <w:sz w:val="24"/>
          <w:szCs w:val="24"/>
          <w:lang w:val="en-GB"/>
        </w:rPr>
      </w:pPr>
      <w:r w:rsidRPr="00636985">
        <w:rPr>
          <w:rFonts w:ascii="Garamond" w:hAnsi="Garamond"/>
          <w:b/>
          <w:sz w:val="24"/>
          <w:szCs w:val="24"/>
          <w:lang w:val="en-GB"/>
        </w:rPr>
        <w:t>Date 27 September 2023</w:t>
      </w:r>
    </w:p>
    <w:p w14:paraId="6EFA7221"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Time:</w:t>
      </w:r>
      <w:r w:rsidRPr="00636985" w:rsidDel="00B95321">
        <w:rPr>
          <w:rFonts w:ascii="Garamond" w:hAnsi="Garamond"/>
          <w:sz w:val="24"/>
          <w:szCs w:val="24"/>
          <w:lang w:val="en-GB"/>
        </w:rPr>
        <w:t xml:space="preserve"> </w:t>
      </w:r>
      <w:r w:rsidRPr="00636985">
        <w:rPr>
          <w:rFonts w:ascii="Garamond" w:hAnsi="Garamond"/>
          <w:sz w:val="24"/>
          <w:szCs w:val="24"/>
          <w:lang w:val="en-GB"/>
        </w:rPr>
        <w:t>11:15 AM</w:t>
      </w:r>
    </w:p>
    <w:p w14:paraId="6EFA7222" w14:textId="77777777" w:rsidR="00AF355D" w:rsidRPr="00636985" w:rsidRDefault="00AF355D" w:rsidP="00AF355D">
      <w:pPr>
        <w:spacing w:after="0"/>
        <w:ind w:firstLine="288"/>
        <w:jc w:val="both"/>
        <w:rPr>
          <w:rFonts w:ascii="Garamond" w:hAnsi="Garamond"/>
          <w:b/>
          <w:sz w:val="24"/>
          <w:szCs w:val="24"/>
          <w:lang w:val="en-GB"/>
        </w:rPr>
      </w:pPr>
      <w:r w:rsidRPr="00636985">
        <w:rPr>
          <w:rFonts w:ascii="Garamond" w:hAnsi="Garamond"/>
          <w:sz w:val="24"/>
          <w:szCs w:val="24"/>
          <w:lang w:val="en-GB"/>
        </w:rPr>
        <w:t xml:space="preserve">All Bids must be accompanied by a Bid Security in a value of 3,870,000 ALL. The Bid Security shall be valid for twenty-eight (28) days beyond the original date of expiry of the Bid validity, or beyond any extended date if requested under ITB 18.2 The Bid security must be valid at least until </w:t>
      </w:r>
      <w:r w:rsidRPr="00636985">
        <w:rPr>
          <w:rFonts w:ascii="Garamond" w:hAnsi="Garamond"/>
          <w:b/>
          <w:sz w:val="24"/>
          <w:szCs w:val="24"/>
          <w:lang w:val="en-GB"/>
        </w:rPr>
        <w:t>22 February 2024.</w:t>
      </w:r>
    </w:p>
    <w:p w14:paraId="6EFA7223"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Attention is drawn to the Procurement Regulations requiring the Borrower to disclose information on the successful bidder's beneficial ownership, as part of the Contract Award Notice, using the Beneficial Ownership Disclosure Form as included in the bidding document.</w:t>
      </w:r>
    </w:p>
    <w:p w14:paraId="6EFA7224" w14:textId="77777777" w:rsidR="00AF355D" w:rsidRPr="00636985" w:rsidRDefault="00AF355D" w:rsidP="00AF355D">
      <w:pPr>
        <w:spacing w:after="0"/>
        <w:ind w:firstLine="288"/>
        <w:jc w:val="both"/>
        <w:rPr>
          <w:rFonts w:ascii="Garamond" w:hAnsi="Garamond"/>
          <w:sz w:val="24"/>
          <w:szCs w:val="24"/>
          <w:lang w:val="en-GB"/>
        </w:rPr>
      </w:pPr>
      <w:r w:rsidRPr="00636985">
        <w:rPr>
          <w:rFonts w:ascii="Garamond" w:hAnsi="Garamond"/>
          <w:sz w:val="24"/>
          <w:szCs w:val="24"/>
          <w:lang w:val="en-GB"/>
        </w:rPr>
        <w:t xml:space="preserve">The address (es) referred to above is (are): </w:t>
      </w:r>
    </w:p>
    <w:p w14:paraId="6EFA7225" w14:textId="77777777" w:rsidR="00AF355D" w:rsidRPr="00636985" w:rsidRDefault="00AF355D" w:rsidP="00AF355D">
      <w:pPr>
        <w:spacing w:after="0"/>
        <w:ind w:firstLine="288"/>
        <w:jc w:val="both"/>
        <w:rPr>
          <w:rFonts w:ascii="Garamond" w:hAnsi="Garamond"/>
          <w:b/>
          <w:sz w:val="24"/>
          <w:szCs w:val="24"/>
          <w:lang w:val="en-GB"/>
        </w:rPr>
      </w:pPr>
      <w:r w:rsidRPr="00636985">
        <w:rPr>
          <w:rFonts w:ascii="Garamond" w:hAnsi="Garamond"/>
          <w:b/>
          <w:sz w:val="24"/>
          <w:szCs w:val="24"/>
          <w:lang w:val="en-GB"/>
        </w:rPr>
        <w:t>Ministry of Health and Social Protection</w:t>
      </w:r>
    </w:p>
    <w:p w14:paraId="6EFA7226" w14:textId="77777777" w:rsidR="00AF355D" w:rsidRPr="00636985" w:rsidRDefault="00AF355D" w:rsidP="00AF355D">
      <w:pPr>
        <w:spacing w:after="0"/>
        <w:ind w:firstLine="288"/>
        <w:jc w:val="both"/>
        <w:rPr>
          <w:rFonts w:ascii="Garamond" w:hAnsi="Garamond"/>
          <w:b/>
          <w:sz w:val="24"/>
          <w:szCs w:val="24"/>
          <w:lang w:val="en-GB"/>
        </w:rPr>
      </w:pPr>
      <w:r w:rsidRPr="00636985">
        <w:rPr>
          <w:rFonts w:ascii="Garamond" w:hAnsi="Garamond"/>
          <w:b/>
          <w:sz w:val="24"/>
          <w:szCs w:val="24"/>
          <w:lang w:val="en-GB"/>
        </w:rPr>
        <w:t>In attention to. Mrs. Entela RAMOSAÇAJ (Deputy Minister)</w:t>
      </w:r>
    </w:p>
    <w:p w14:paraId="6EFA7227" w14:textId="77777777" w:rsidR="00AF355D" w:rsidRPr="00636985" w:rsidRDefault="00AF355D" w:rsidP="00AF355D">
      <w:pPr>
        <w:spacing w:after="0"/>
        <w:ind w:firstLine="288"/>
        <w:jc w:val="both"/>
        <w:rPr>
          <w:rFonts w:ascii="Garamond" w:hAnsi="Garamond"/>
          <w:b/>
          <w:sz w:val="24"/>
          <w:szCs w:val="24"/>
          <w:lang w:val="en-GB"/>
        </w:rPr>
      </w:pPr>
      <w:r w:rsidRPr="00636985">
        <w:rPr>
          <w:rFonts w:ascii="Garamond" w:hAnsi="Garamond"/>
          <w:sz w:val="24"/>
          <w:szCs w:val="24"/>
          <w:lang w:val="en-GB"/>
        </w:rPr>
        <w:t>Ministry of Health and Social Protection</w:t>
      </w:r>
      <w:r w:rsidRPr="00323DEB">
        <w:rPr>
          <w:rFonts w:ascii="Garamond" w:hAnsi="Garamond"/>
          <w:sz w:val="24"/>
          <w:szCs w:val="24"/>
          <w:lang w:val="en-GB"/>
        </w:rPr>
        <w:t>,</w:t>
      </w:r>
      <w:r w:rsidRPr="00636985">
        <w:rPr>
          <w:rFonts w:ascii="Garamond" w:hAnsi="Garamond"/>
          <w:b/>
          <w:sz w:val="24"/>
          <w:szCs w:val="24"/>
          <w:lang w:val="en-GB"/>
        </w:rPr>
        <w:t xml:space="preserve"> </w:t>
      </w:r>
      <w:r>
        <w:rPr>
          <w:rFonts w:ascii="Garamond" w:hAnsi="Garamond"/>
          <w:b/>
          <w:sz w:val="24"/>
          <w:szCs w:val="24"/>
          <w:lang w:val="en-GB"/>
        </w:rPr>
        <w:t>Rruga e</w:t>
      </w:r>
      <w:r w:rsidRPr="00636985">
        <w:rPr>
          <w:rFonts w:ascii="Garamond" w:hAnsi="Garamond"/>
          <w:b/>
          <w:sz w:val="24"/>
          <w:szCs w:val="24"/>
          <w:lang w:val="en-GB"/>
        </w:rPr>
        <w:t xml:space="preserve"> Kavaj</w:t>
      </w:r>
      <w:r>
        <w:rPr>
          <w:rFonts w:ascii="Garamond" w:hAnsi="Garamond"/>
          <w:b/>
          <w:sz w:val="24"/>
          <w:szCs w:val="24"/>
          <w:lang w:val="en-GB"/>
        </w:rPr>
        <w:t>ë</w:t>
      </w:r>
      <w:r w:rsidRPr="00636985">
        <w:rPr>
          <w:rFonts w:ascii="Garamond" w:hAnsi="Garamond"/>
          <w:b/>
          <w:sz w:val="24"/>
          <w:szCs w:val="24"/>
          <w:lang w:val="en-GB"/>
        </w:rPr>
        <w:t xml:space="preserve">s </w:t>
      </w:r>
      <w:r>
        <w:rPr>
          <w:rFonts w:ascii="Garamond" w:hAnsi="Garamond"/>
          <w:b/>
          <w:sz w:val="24"/>
          <w:szCs w:val="24"/>
          <w:lang w:val="en-GB"/>
        </w:rPr>
        <w:t>–</w:t>
      </w:r>
      <w:r w:rsidRPr="00636985">
        <w:rPr>
          <w:rFonts w:ascii="Garamond" w:hAnsi="Garamond"/>
          <w:b/>
          <w:sz w:val="24"/>
          <w:szCs w:val="24"/>
          <w:lang w:val="en-GB"/>
        </w:rPr>
        <w:t xml:space="preserve"> Tirana</w:t>
      </w:r>
      <w:r>
        <w:rPr>
          <w:rFonts w:ascii="Garamond" w:hAnsi="Garamond"/>
          <w:b/>
          <w:sz w:val="24"/>
          <w:szCs w:val="24"/>
          <w:lang w:val="en-GB"/>
        </w:rPr>
        <w:t>,</w:t>
      </w:r>
      <w:r w:rsidRPr="00636985">
        <w:rPr>
          <w:rFonts w:ascii="Garamond" w:hAnsi="Garamond"/>
          <w:b/>
          <w:sz w:val="24"/>
          <w:szCs w:val="24"/>
          <w:lang w:val="en-GB"/>
        </w:rPr>
        <w:t xml:space="preserve"> Albania</w:t>
      </w:r>
    </w:p>
    <w:p w14:paraId="6EFA7228" w14:textId="77777777" w:rsidR="00AF355D" w:rsidRPr="00636985" w:rsidRDefault="00AF355D" w:rsidP="00AF355D">
      <w:pPr>
        <w:spacing w:after="0"/>
        <w:ind w:firstLine="288"/>
        <w:jc w:val="both"/>
        <w:rPr>
          <w:rFonts w:ascii="Garamond" w:hAnsi="Garamond"/>
          <w:b/>
          <w:sz w:val="24"/>
          <w:szCs w:val="24"/>
          <w:lang w:val="en-GB"/>
        </w:rPr>
      </w:pPr>
      <w:r w:rsidRPr="00636985">
        <w:rPr>
          <w:rFonts w:ascii="Garamond" w:hAnsi="Garamond"/>
          <w:sz w:val="24"/>
          <w:szCs w:val="24"/>
          <w:lang w:val="en-GB"/>
        </w:rPr>
        <w:t>City</w:t>
      </w:r>
      <w:r w:rsidRPr="00636985">
        <w:rPr>
          <w:rFonts w:ascii="Garamond" w:hAnsi="Garamond"/>
          <w:b/>
          <w:sz w:val="24"/>
          <w:szCs w:val="24"/>
          <w:lang w:val="en-GB"/>
        </w:rPr>
        <w:t>: Tirana</w:t>
      </w:r>
    </w:p>
    <w:p w14:paraId="6EFA7229" w14:textId="77777777" w:rsidR="00AF355D" w:rsidRPr="00636985" w:rsidRDefault="00AF355D" w:rsidP="00AF355D">
      <w:pPr>
        <w:spacing w:after="0"/>
        <w:ind w:firstLine="288"/>
        <w:jc w:val="both"/>
        <w:rPr>
          <w:rFonts w:ascii="Garamond" w:hAnsi="Garamond"/>
          <w:b/>
          <w:sz w:val="24"/>
          <w:szCs w:val="24"/>
          <w:lang w:val="en-GB"/>
        </w:rPr>
      </w:pPr>
      <w:r w:rsidRPr="00636985">
        <w:rPr>
          <w:rFonts w:ascii="Garamond" w:hAnsi="Garamond"/>
          <w:sz w:val="24"/>
          <w:szCs w:val="24"/>
          <w:lang w:val="en-GB"/>
        </w:rPr>
        <w:t>ZIP Code:</w:t>
      </w:r>
      <w:r w:rsidRPr="00636985">
        <w:rPr>
          <w:rFonts w:ascii="Garamond" w:hAnsi="Garamond"/>
          <w:b/>
          <w:sz w:val="24"/>
          <w:szCs w:val="24"/>
          <w:lang w:val="en-GB"/>
        </w:rPr>
        <w:t xml:space="preserve"> 1000</w:t>
      </w:r>
    </w:p>
    <w:p w14:paraId="6EFA722A" w14:textId="77777777" w:rsidR="00AF355D" w:rsidRPr="00636985" w:rsidRDefault="00AF355D" w:rsidP="00AF355D">
      <w:pPr>
        <w:spacing w:after="0"/>
        <w:ind w:firstLine="288"/>
        <w:jc w:val="both"/>
        <w:rPr>
          <w:rFonts w:ascii="Garamond" w:hAnsi="Garamond"/>
          <w:b/>
          <w:sz w:val="24"/>
          <w:szCs w:val="24"/>
          <w:lang w:val="en-GB"/>
        </w:rPr>
      </w:pPr>
      <w:r w:rsidRPr="00636985">
        <w:rPr>
          <w:rFonts w:ascii="Garamond" w:hAnsi="Garamond"/>
          <w:sz w:val="24"/>
          <w:szCs w:val="24"/>
          <w:lang w:val="en-GB"/>
        </w:rPr>
        <w:t>Country</w:t>
      </w:r>
      <w:r w:rsidRPr="00636985">
        <w:rPr>
          <w:rFonts w:ascii="Garamond" w:hAnsi="Garamond"/>
          <w:b/>
          <w:sz w:val="24"/>
          <w:szCs w:val="24"/>
          <w:lang w:val="en-GB"/>
        </w:rPr>
        <w:t>: Albania</w:t>
      </w:r>
    </w:p>
    <w:p w14:paraId="6EFA722B" w14:textId="77777777" w:rsidR="00AF355D" w:rsidRPr="00636985" w:rsidRDefault="00AF355D" w:rsidP="00AF355D">
      <w:pPr>
        <w:spacing w:after="0"/>
        <w:ind w:firstLine="288"/>
        <w:jc w:val="both"/>
        <w:rPr>
          <w:rFonts w:ascii="Garamond" w:hAnsi="Garamond"/>
          <w:b/>
          <w:sz w:val="24"/>
          <w:szCs w:val="24"/>
          <w:lang w:val="en-GB"/>
        </w:rPr>
      </w:pPr>
    </w:p>
    <w:p w14:paraId="6EFA722C" w14:textId="77777777" w:rsidR="00AF355D" w:rsidRPr="00636985" w:rsidRDefault="00AF355D" w:rsidP="00AF355D">
      <w:pPr>
        <w:spacing w:after="0"/>
        <w:ind w:firstLine="288"/>
        <w:jc w:val="both"/>
        <w:rPr>
          <w:rFonts w:ascii="Garamond" w:hAnsi="Garamond"/>
          <w:sz w:val="24"/>
          <w:szCs w:val="24"/>
          <w:lang w:val="en-GB"/>
        </w:rPr>
      </w:pPr>
    </w:p>
    <w:p w14:paraId="6EFA722D" w14:textId="77777777" w:rsidR="00AF355D" w:rsidRPr="00636985" w:rsidRDefault="00AF355D" w:rsidP="00AF355D">
      <w:pPr>
        <w:spacing w:after="0"/>
        <w:ind w:firstLine="288"/>
        <w:jc w:val="both"/>
        <w:rPr>
          <w:rFonts w:ascii="Garamond" w:hAnsi="Garamond"/>
          <w:sz w:val="24"/>
          <w:szCs w:val="24"/>
          <w:lang w:val="en-GB"/>
        </w:rPr>
      </w:pPr>
    </w:p>
    <w:p w14:paraId="224BC99F" w14:textId="77777777" w:rsidR="00B63A72" w:rsidRPr="00AF355D" w:rsidRDefault="00B63A72" w:rsidP="00AF355D">
      <w:bookmarkStart w:id="5" w:name="_GoBack"/>
      <w:bookmarkEnd w:id="5"/>
    </w:p>
    <w:sectPr w:rsidR="00B63A72" w:rsidRPr="00AF355D" w:rsidSect="00FB3D13">
      <w:headerReference w:type="even" r:id="rId16"/>
      <w:headerReference w:type="default" r:id="rId17"/>
      <w:footerReference w:type="default" r:id="rId18"/>
      <w:headerReference w:type="firs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B3744" w14:textId="77777777" w:rsidR="00AF355D" w:rsidRDefault="00AF355D" w:rsidP="00B63A72">
      <w:pPr>
        <w:spacing w:after="0" w:line="240" w:lineRule="auto"/>
      </w:pPr>
      <w:r>
        <w:separator/>
      </w:r>
    </w:p>
  </w:endnote>
  <w:endnote w:type="continuationSeparator" w:id="0">
    <w:p w14:paraId="31E2061D" w14:textId="77777777" w:rsidR="00AF355D" w:rsidRDefault="00AF355D" w:rsidP="00B63A72">
      <w:pPr>
        <w:spacing w:after="0" w:line="240" w:lineRule="auto"/>
      </w:pPr>
      <w:r>
        <w:continuationSeparator/>
      </w:r>
    </w:p>
  </w:endnote>
  <w:endnote w:type="continuationNotice" w:id="1">
    <w:p w14:paraId="70298FFE" w14:textId="77777777" w:rsidR="007A4259" w:rsidRDefault="007A42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A7234" w14:textId="77777777" w:rsidR="00AF355D" w:rsidRDefault="00AF355D">
    <w:pPr>
      <w:pStyle w:val="Footer"/>
      <w:jc w:val="right"/>
    </w:pPr>
  </w:p>
  <w:p w14:paraId="6EFA7235" w14:textId="77777777" w:rsidR="00AF355D" w:rsidRDefault="00AF35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A7239" w14:textId="77777777" w:rsidR="00AF355D" w:rsidRDefault="00AF3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74C97" w14:textId="77777777" w:rsidR="00AF355D" w:rsidRDefault="00AF355D" w:rsidP="00B63A72">
      <w:pPr>
        <w:spacing w:after="0" w:line="240" w:lineRule="auto"/>
      </w:pPr>
      <w:r>
        <w:separator/>
      </w:r>
    </w:p>
  </w:footnote>
  <w:footnote w:type="continuationSeparator" w:id="0">
    <w:p w14:paraId="5BBFC932" w14:textId="77777777" w:rsidR="00AF355D" w:rsidRDefault="00AF355D" w:rsidP="00B63A72">
      <w:pPr>
        <w:spacing w:after="0" w:line="240" w:lineRule="auto"/>
      </w:pPr>
      <w:r>
        <w:continuationSeparator/>
      </w:r>
    </w:p>
  </w:footnote>
  <w:footnote w:type="continuationNotice" w:id="1">
    <w:p w14:paraId="009135B7" w14:textId="77777777" w:rsidR="007A4259" w:rsidRDefault="007A42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A7232" w14:textId="77777777" w:rsidR="00AF355D" w:rsidRPr="002D6925" w:rsidRDefault="00AF355D">
    <w:pPr>
      <w:pStyle w:val="Header"/>
    </w:pPr>
    <w:r>
      <w:rPr>
        <w:rStyle w:val="PageNumber"/>
        <w:rFonts w:cs="Arial"/>
      </w:rPr>
      <w:t>Seksioni III - Kriteret e Vlerësimit dhe Kualifikimit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A7233" w14:textId="77777777" w:rsidR="00AF355D" w:rsidRDefault="00AF355D" w:rsidP="002F0F02">
    <w:pPr>
      <w:pStyle w:val="Header"/>
      <w:tabs>
        <w:tab w:val="right" w:pos="129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A7236" w14:textId="77777777" w:rsidR="00AF355D" w:rsidRPr="00950807" w:rsidRDefault="00AF355D">
    <w:pPr>
      <w:pStyle w:val="Header"/>
      <w:rPr>
        <w:rFonts w:ascii="Times New Roman" w:hAnsi="Times New Roman"/>
      </w:rPr>
    </w:pPr>
    <w:r w:rsidRPr="00950807">
      <w:rPr>
        <w:rFonts w:ascii="Times New Roman" w:hAnsi="Times New Roman"/>
      </w:rPr>
      <w:tab/>
    </w:r>
    <w:r w:rsidRPr="00950807">
      <w:rPr>
        <w:rFonts w:ascii="Times New Roman" w:hAnsi="Times New Roman"/>
      </w:rPr>
      <w:fldChar w:fldCharType="begin"/>
    </w:r>
    <w:r w:rsidRPr="00950807">
      <w:rPr>
        <w:rFonts w:ascii="Times New Roman" w:hAnsi="Times New Roman"/>
      </w:rPr>
      <w:instrText xml:space="preserve"> PAGE   \* MERGEFORMAT </w:instrText>
    </w:r>
    <w:r w:rsidRPr="00950807">
      <w:rPr>
        <w:rFonts w:ascii="Times New Roman" w:hAnsi="Times New Roman"/>
      </w:rPr>
      <w:fldChar w:fldCharType="separate"/>
    </w:r>
    <w:r>
      <w:rPr>
        <w:rFonts w:ascii="Times New Roman" w:hAnsi="Times New Roman"/>
        <w:noProof/>
      </w:rPr>
      <w:t>56</w:t>
    </w:r>
    <w:r w:rsidRPr="00950807">
      <w:rPr>
        <w:rFonts w:ascii="Times New Roman" w:hAnsi="Times New Roman"/>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A7237" w14:textId="77777777" w:rsidR="00AF355D" w:rsidRPr="002D6925" w:rsidRDefault="00AF355D">
    <w:pPr>
      <w:pStyle w:val="Header"/>
    </w:pPr>
    <w:r>
      <w:rPr>
        <w:rStyle w:val="PageNumber"/>
        <w:rFonts w:cs="Arial"/>
      </w:rPr>
      <w:t>Seksioni III - Kriteret e Vlerësimit dhe Kualifikimit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A7238" w14:textId="77777777" w:rsidR="00AF355D" w:rsidRDefault="00AF355D" w:rsidP="002F0F02">
    <w:pPr>
      <w:pStyle w:val="Header"/>
      <w:tabs>
        <w:tab w:val="right" w:pos="1296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A723A" w14:textId="77777777" w:rsidR="00AF355D" w:rsidRPr="00950807" w:rsidRDefault="00AF355D">
    <w:pPr>
      <w:pStyle w:val="Header"/>
      <w:rPr>
        <w:rFonts w:ascii="Times New Roman" w:hAnsi="Times New Roman"/>
      </w:rPr>
    </w:pPr>
    <w:r w:rsidRPr="00950807">
      <w:rPr>
        <w:rFonts w:ascii="Times New Roman" w:hAnsi="Times New Roman"/>
      </w:rPr>
      <w:tab/>
    </w:r>
    <w:r w:rsidRPr="00950807">
      <w:rPr>
        <w:rFonts w:ascii="Times New Roman" w:hAnsi="Times New Roman"/>
      </w:rPr>
      <w:fldChar w:fldCharType="begin"/>
    </w:r>
    <w:r w:rsidRPr="00950807">
      <w:rPr>
        <w:rFonts w:ascii="Times New Roman" w:hAnsi="Times New Roman"/>
      </w:rPr>
      <w:instrText xml:space="preserve"> PAGE   \* MERGEFORMAT </w:instrText>
    </w:r>
    <w:r w:rsidRPr="00950807">
      <w:rPr>
        <w:rFonts w:ascii="Times New Roman" w:hAnsi="Times New Roman"/>
      </w:rPr>
      <w:fldChar w:fldCharType="separate"/>
    </w:r>
    <w:r>
      <w:rPr>
        <w:rFonts w:ascii="Times New Roman" w:hAnsi="Times New Roman"/>
        <w:noProof/>
      </w:rPr>
      <w:t>56</w:t>
    </w:r>
    <w:r w:rsidRPr="00950807">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F1626"/>
    <w:multiLevelType w:val="hybridMultilevel"/>
    <w:tmpl w:val="1FC2A628"/>
    <w:lvl w:ilvl="0" w:tplc="1BD06D84">
      <w:start w:val="1"/>
      <w:numFmt w:val="lowerLetter"/>
      <w:lvlText w:val="(%1)"/>
      <w:lvlJc w:val="left"/>
      <w:pPr>
        <w:tabs>
          <w:tab w:val="num" w:pos="1224"/>
        </w:tabs>
        <w:ind w:left="1224" w:hanging="360"/>
      </w:pPr>
      <w:rPr>
        <w:rFonts w:hint="default"/>
      </w:rPr>
    </w:lvl>
    <w:lvl w:ilvl="1" w:tplc="83B07DEA">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E59E8B68">
      <w:numFmt w:val="bullet"/>
      <w:lvlText w:val="-"/>
      <w:lvlJc w:val="left"/>
      <w:pPr>
        <w:ind w:left="360" w:hanging="360"/>
      </w:pPr>
      <w:rPr>
        <w:rFonts w:ascii="Times New Roman" w:eastAsia="Times New Roman" w:hAnsi="Times New Roman" w:cs="Times New Roman" w:hint="default"/>
      </w:r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 w15:restartNumberingAfterBreak="0">
    <w:nsid w:val="207F56D8"/>
    <w:multiLevelType w:val="hybridMultilevel"/>
    <w:tmpl w:val="C3CC0884"/>
    <w:lvl w:ilvl="0" w:tplc="7AB27CE2">
      <w:numFmt w:val="bullet"/>
      <w:lvlText w:val="-"/>
      <w:lvlJc w:val="left"/>
      <w:pPr>
        <w:ind w:left="482" w:hanging="360"/>
      </w:pPr>
      <w:rPr>
        <w:rFonts w:ascii="Carlito" w:eastAsia="Carlito" w:hAnsi="Carlito" w:cs="Carlito" w:hint="default"/>
        <w:spacing w:val="-29"/>
        <w:w w:val="99"/>
        <w:sz w:val="24"/>
        <w:szCs w:val="24"/>
        <w:lang w:val="en-US" w:eastAsia="en-US" w:bidi="ar-SA"/>
      </w:rPr>
    </w:lvl>
    <w:lvl w:ilvl="1" w:tplc="04090003" w:tentative="1">
      <w:start w:val="1"/>
      <w:numFmt w:val="bullet"/>
      <w:lvlText w:val="o"/>
      <w:lvlJc w:val="left"/>
      <w:pPr>
        <w:ind w:left="1202" w:hanging="360"/>
      </w:pPr>
      <w:rPr>
        <w:rFonts w:ascii="Courier New" w:hAnsi="Courier New" w:cs="Courier New" w:hint="default"/>
      </w:rPr>
    </w:lvl>
    <w:lvl w:ilvl="2" w:tplc="04090005" w:tentative="1">
      <w:start w:val="1"/>
      <w:numFmt w:val="bullet"/>
      <w:lvlText w:val=""/>
      <w:lvlJc w:val="left"/>
      <w:pPr>
        <w:ind w:left="1922" w:hanging="360"/>
      </w:pPr>
      <w:rPr>
        <w:rFonts w:ascii="Wingdings" w:hAnsi="Wingdings" w:hint="default"/>
      </w:rPr>
    </w:lvl>
    <w:lvl w:ilvl="3" w:tplc="04090001" w:tentative="1">
      <w:start w:val="1"/>
      <w:numFmt w:val="bullet"/>
      <w:lvlText w:val=""/>
      <w:lvlJc w:val="left"/>
      <w:pPr>
        <w:ind w:left="2642" w:hanging="360"/>
      </w:pPr>
      <w:rPr>
        <w:rFonts w:ascii="Symbol" w:hAnsi="Symbol" w:hint="default"/>
      </w:rPr>
    </w:lvl>
    <w:lvl w:ilvl="4" w:tplc="04090003" w:tentative="1">
      <w:start w:val="1"/>
      <w:numFmt w:val="bullet"/>
      <w:lvlText w:val="o"/>
      <w:lvlJc w:val="left"/>
      <w:pPr>
        <w:ind w:left="3362" w:hanging="360"/>
      </w:pPr>
      <w:rPr>
        <w:rFonts w:ascii="Courier New" w:hAnsi="Courier New" w:cs="Courier New" w:hint="default"/>
      </w:rPr>
    </w:lvl>
    <w:lvl w:ilvl="5" w:tplc="04090005" w:tentative="1">
      <w:start w:val="1"/>
      <w:numFmt w:val="bullet"/>
      <w:lvlText w:val=""/>
      <w:lvlJc w:val="left"/>
      <w:pPr>
        <w:ind w:left="4082" w:hanging="360"/>
      </w:pPr>
      <w:rPr>
        <w:rFonts w:ascii="Wingdings" w:hAnsi="Wingdings" w:hint="default"/>
      </w:rPr>
    </w:lvl>
    <w:lvl w:ilvl="6" w:tplc="04090001" w:tentative="1">
      <w:start w:val="1"/>
      <w:numFmt w:val="bullet"/>
      <w:lvlText w:val=""/>
      <w:lvlJc w:val="left"/>
      <w:pPr>
        <w:ind w:left="4802" w:hanging="360"/>
      </w:pPr>
      <w:rPr>
        <w:rFonts w:ascii="Symbol" w:hAnsi="Symbol" w:hint="default"/>
      </w:rPr>
    </w:lvl>
    <w:lvl w:ilvl="7" w:tplc="04090003" w:tentative="1">
      <w:start w:val="1"/>
      <w:numFmt w:val="bullet"/>
      <w:lvlText w:val="o"/>
      <w:lvlJc w:val="left"/>
      <w:pPr>
        <w:ind w:left="5522" w:hanging="360"/>
      </w:pPr>
      <w:rPr>
        <w:rFonts w:ascii="Courier New" w:hAnsi="Courier New" w:cs="Courier New" w:hint="default"/>
      </w:rPr>
    </w:lvl>
    <w:lvl w:ilvl="8" w:tplc="04090005" w:tentative="1">
      <w:start w:val="1"/>
      <w:numFmt w:val="bullet"/>
      <w:lvlText w:val=""/>
      <w:lvlJc w:val="left"/>
      <w:pPr>
        <w:ind w:left="6242" w:hanging="360"/>
      </w:pPr>
      <w:rPr>
        <w:rFonts w:ascii="Wingdings" w:hAnsi="Wingdings" w:hint="default"/>
      </w:rPr>
    </w:lvl>
  </w:abstractNum>
  <w:abstractNum w:abstractNumId="2" w15:restartNumberingAfterBreak="0">
    <w:nsid w:val="26EB327F"/>
    <w:multiLevelType w:val="hybridMultilevel"/>
    <w:tmpl w:val="5A2CCC0A"/>
    <w:lvl w:ilvl="0" w:tplc="0A76A58C">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A3711F"/>
    <w:multiLevelType w:val="hybridMultilevel"/>
    <w:tmpl w:val="4684B27C"/>
    <w:lvl w:ilvl="0" w:tplc="365CDF5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0541B2D"/>
    <w:multiLevelType w:val="hybridMultilevel"/>
    <w:tmpl w:val="6E8447BE"/>
    <w:lvl w:ilvl="0" w:tplc="1E9CCD82">
      <w:start w:val="10"/>
      <w:numFmt w:val="bullet"/>
      <w:lvlText w:val="-"/>
      <w:lvlJc w:val="left"/>
      <w:pPr>
        <w:ind w:left="360" w:hanging="360"/>
      </w:pPr>
      <w:rPr>
        <w:rFonts w:ascii="Bookman Old Style" w:hAnsi="Bookman Old Style" w:cs="Bookman Old Style"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3B72D4"/>
    <w:multiLevelType w:val="hybridMultilevel"/>
    <w:tmpl w:val="0B8A0E0E"/>
    <w:lvl w:ilvl="0" w:tplc="1E9CCD82">
      <w:start w:val="10"/>
      <w:numFmt w:val="bullet"/>
      <w:lvlText w:val="-"/>
      <w:lvlJc w:val="left"/>
      <w:pPr>
        <w:ind w:left="720" w:hanging="360"/>
      </w:pPr>
      <w:rPr>
        <w:rFonts w:ascii="Bookman Old Style" w:hAnsi="Bookman Old Style" w:cs="Bookman Old Style"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7A1"/>
    <w:rsid w:val="00094740"/>
    <w:rsid w:val="000F52F9"/>
    <w:rsid w:val="00104BC1"/>
    <w:rsid w:val="00104CCE"/>
    <w:rsid w:val="001277ED"/>
    <w:rsid w:val="0015561F"/>
    <w:rsid w:val="00161441"/>
    <w:rsid w:val="001F4320"/>
    <w:rsid w:val="002F0F02"/>
    <w:rsid w:val="00301FEB"/>
    <w:rsid w:val="00323DEB"/>
    <w:rsid w:val="00346D82"/>
    <w:rsid w:val="004824E2"/>
    <w:rsid w:val="0056390C"/>
    <w:rsid w:val="005C4432"/>
    <w:rsid w:val="00635F66"/>
    <w:rsid w:val="00636985"/>
    <w:rsid w:val="00646405"/>
    <w:rsid w:val="0069742A"/>
    <w:rsid w:val="006C04A8"/>
    <w:rsid w:val="006D467C"/>
    <w:rsid w:val="00780A90"/>
    <w:rsid w:val="007A4259"/>
    <w:rsid w:val="007C1E7C"/>
    <w:rsid w:val="00803102"/>
    <w:rsid w:val="00853D93"/>
    <w:rsid w:val="00892DE8"/>
    <w:rsid w:val="008D5464"/>
    <w:rsid w:val="009467A1"/>
    <w:rsid w:val="00950A6A"/>
    <w:rsid w:val="00974601"/>
    <w:rsid w:val="00987DEE"/>
    <w:rsid w:val="009931CB"/>
    <w:rsid w:val="009A4CF6"/>
    <w:rsid w:val="009F4A62"/>
    <w:rsid w:val="00A06209"/>
    <w:rsid w:val="00A16A5E"/>
    <w:rsid w:val="00A75E8E"/>
    <w:rsid w:val="00AF355D"/>
    <w:rsid w:val="00B63A72"/>
    <w:rsid w:val="00BD2E76"/>
    <w:rsid w:val="00C21B1C"/>
    <w:rsid w:val="00CA2742"/>
    <w:rsid w:val="00CB1297"/>
    <w:rsid w:val="00CD783E"/>
    <w:rsid w:val="00D02D5B"/>
    <w:rsid w:val="00D37DB9"/>
    <w:rsid w:val="00D93D3F"/>
    <w:rsid w:val="00E01E5D"/>
    <w:rsid w:val="00E02027"/>
    <w:rsid w:val="00E362E7"/>
    <w:rsid w:val="00E4044B"/>
    <w:rsid w:val="00E852B6"/>
    <w:rsid w:val="00EB743F"/>
    <w:rsid w:val="00EE58A6"/>
    <w:rsid w:val="00F70209"/>
    <w:rsid w:val="00F87502"/>
    <w:rsid w:val="00FB3D13"/>
    <w:rsid w:val="00FD6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FA7073"/>
  <w15:docId w15:val="{36BB680E-4231-4C96-B92A-6548306F0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355D"/>
    <w:pPr>
      <w:spacing w:after="160" w:line="259" w:lineRule="auto"/>
    </w:pPr>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3A72"/>
    <w:pPr>
      <w:ind w:left="720"/>
      <w:contextualSpacing/>
    </w:pPr>
  </w:style>
  <w:style w:type="paragraph" w:styleId="Header">
    <w:name w:val="header"/>
    <w:basedOn w:val="Normal"/>
    <w:link w:val="HeaderChar"/>
    <w:uiPriority w:val="99"/>
    <w:semiHidden/>
    <w:unhideWhenUsed/>
    <w:rsid w:val="00B63A7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63A72"/>
  </w:style>
  <w:style w:type="character" w:styleId="PageNumber">
    <w:name w:val="page number"/>
    <w:rsid w:val="00B63A72"/>
    <w:rPr>
      <w:rFonts w:ascii="Times New Roman" w:hAnsi="Times New Roman"/>
      <w:sz w:val="20"/>
    </w:rPr>
  </w:style>
  <w:style w:type="paragraph" w:styleId="Footer">
    <w:name w:val="footer"/>
    <w:basedOn w:val="Normal"/>
    <w:link w:val="FooterChar"/>
    <w:uiPriority w:val="99"/>
    <w:unhideWhenUsed/>
    <w:rsid w:val="00B63A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3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020709">
      <w:bodyDiv w:val="1"/>
      <w:marLeft w:val="0"/>
      <w:marRight w:val="0"/>
      <w:marTop w:val="0"/>
      <w:marBottom w:val="0"/>
      <w:divBdr>
        <w:top w:val="none" w:sz="0" w:space="0" w:color="auto"/>
        <w:left w:val="none" w:sz="0" w:space="0" w:color="auto"/>
        <w:bottom w:val="none" w:sz="0" w:space="0" w:color="auto"/>
        <w:right w:val="none" w:sz="0" w:space="0" w:color="auto"/>
      </w:divBdr>
      <w:divsChild>
        <w:div w:id="1477992201">
          <w:marLeft w:val="0"/>
          <w:marRight w:val="0"/>
          <w:marTop w:val="0"/>
          <w:marBottom w:val="0"/>
          <w:divBdr>
            <w:top w:val="none" w:sz="0" w:space="0" w:color="auto"/>
            <w:left w:val="none" w:sz="0" w:space="0" w:color="auto"/>
            <w:bottom w:val="none" w:sz="0" w:space="0" w:color="auto"/>
            <w:right w:val="none" w:sz="0" w:space="0" w:color="auto"/>
          </w:divBdr>
        </w:div>
        <w:div w:id="2090300550">
          <w:marLeft w:val="0"/>
          <w:marRight w:val="0"/>
          <w:marTop w:val="0"/>
          <w:marBottom w:val="0"/>
          <w:divBdr>
            <w:top w:val="none" w:sz="0" w:space="0" w:color="auto"/>
            <w:left w:val="none" w:sz="0" w:space="0" w:color="auto"/>
            <w:bottom w:val="none" w:sz="0" w:space="0" w:color="auto"/>
            <w:right w:val="none" w:sz="0" w:space="0" w:color="auto"/>
          </w:divBdr>
        </w:div>
        <w:div w:id="1799033888">
          <w:marLeft w:val="0"/>
          <w:marRight w:val="0"/>
          <w:marTop w:val="0"/>
          <w:marBottom w:val="0"/>
          <w:divBdr>
            <w:top w:val="none" w:sz="0" w:space="0" w:color="auto"/>
            <w:left w:val="none" w:sz="0" w:space="0" w:color="auto"/>
            <w:bottom w:val="none" w:sz="0" w:space="0" w:color="auto"/>
            <w:right w:val="none" w:sz="0" w:space="0" w:color="auto"/>
          </w:divBdr>
        </w:div>
        <w:div w:id="733428998">
          <w:marLeft w:val="0"/>
          <w:marRight w:val="0"/>
          <w:marTop w:val="0"/>
          <w:marBottom w:val="0"/>
          <w:divBdr>
            <w:top w:val="none" w:sz="0" w:space="0" w:color="auto"/>
            <w:left w:val="none" w:sz="0" w:space="0" w:color="auto"/>
            <w:bottom w:val="none" w:sz="0" w:space="0" w:color="auto"/>
            <w:right w:val="none" w:sz="0" w:space="0" w:color="auto"/>
          </w:divBdr>
        </w:div>
        <w:div w:id="377825210">
          <w:marLeft w:val="0"/>
          <w:marRight w:val="0"/>
          <w:marTop w:val="0"/>
          <w:marBottom w:val="0"/>
          <w:divBdr>
            <w:top w:val="none" w:sz="0" w:space="0" w:color="auto"/>
            <w:left w:val="none" w:sz="0" w:space="0" w:color="auto"/>
            <w:bottom w:val="none" w:sz="0" w:space="0" w:color="auto"/>
            <w:right w:val="none" w:sz="0" w:space="0" w:color="auto"/>
          </w:divBdr>
        </w:div>
        <w:div w:id="810908704">
          <w:marLeft w:val="0"/>
          <w:marRight w:val="0"/>
          <w:marTop w:val="0"/>
          <w:marBottom w:val="0"/>
          <w:divBdr>
            <w:top w:val="none" w:sz="0" w:space="0" w:color="auto"/>
            <w:left w:val="none" w:sz="0" w:space="0" w:color="auto"/>
            <w:bottom w:val="none" w:sz="0" w:space="0" w:color="auto"/>
            <w:right w:val="none" w:sz="0" w:space="0" w:color="auto"/>
          </w:divBdr>
        </w:div>
        <w:div w:id="1978803864">
          <w:marLeft w:val="0"/>
          <w:marRight w:val="0"/>
          <w:marTop w:val="0"/>
          <w:marBottom w:val="0"/>
          <w:divBdr>
            <w:top w:val="none" w:sz="0" w:space="0" w:color="auto"/>
            <w:left w:val="none" w:sz="0" w:space="0" w:color="auto"/>
            <w:bottom w:val="none" w:sz="0" w:space="0" w:color="auto"/>
            <w:right w:val="none" w:sz="0" w:space="0" w:color="auto"/>
          </w:divBdr>
        </w:div>
        <w:div w:id="827476133">
          <w:marLeft w:val="0"/>
          <w:marRight w:val="0"/>
          <w:marTop w:val="0"/>
          <w:marBottom w:val="0"/>
          <w:divBdr>
            <w:top w:val="none" w:sz="0" w:space="0" w:color="auto"/>
            <w:left w:val="none" w:sz="0" w:space="0" w:color="auto"/>
            <w:bottom w:val="none" w:sz="0" w:space="0" w:color="auto"/>
            <w:right w:val="none" w:sz="0" w:space="0" w:color="auto"/>
          </w:divBdr>
        </w:div>
        <w:div w:id="299724174">
          <w:marLeft w:val="0"/>
          <w:marRight w:val="0"/>
          <w:marTop w:val="0"/>
          <w:marBottom w:val="0"/>
          <w:divBdr>
            <w:top w:val="none" w:sz="0" w:space="0" w:color="auto"/>
            <w:left w:val="none" w:sz="0" w:space="0" w:color="auto"/>
            <w:bottom w:val="none" w:sz="0" w:space="0" w:color="auto"/>
            <w:right w:val="none" w:sz="0" w:space="0" w:color="auto"/>
          </w:divBdr>
        </w:div>
        <w:div w:id="116720507">
          <w:marLeft w:val="0"/>
          <w:marRight w:val="0"/>
          <w:marTop w:val="0"/>
          <w:marBottom w:val="0"/>
          <w:divBdr>
            <w:top w:val="none" w:sz="0" w:space="0" w:color="auto"/>
            <w:left w:val="none" w:sz="0" w:space="0" w:color="auto"/>
            <w:bottom w:val="none" w:sz="0" w:space="0" w:color="auto"/>
            <w:right w:val="none" w:sz="0" w:space="0" w:color="auto"/>
          </w:divBdr>
        </w:div>
        <w:div w:id="82381231">
          <w:marLeft w:val="0"/>
          <w:marRight w:val="0"/>
          <w:marTop w:val="0"/>
          <w:marBottom w:val="0"/>
          <w:divBdr>
            <w:top w:val="none" w:sz="0" w:space="0" w:color="auto"/>
            <w:left w:val="none" w:sz="0" w:space="0" w:color="auto"/>
            <w:bottom w:val="none" w:sz="0" w:space="0" w:color="auto"/>
            <w:right w:val="none" w:sz="0" w:space="0" w:color="auto"/>
          </w:divBdr>
        </w:div>
        <w:div w:id="451217097">
          <w:marLeft w:val="0"/>
          <w:marRight w:val="0"/>
          <w:marTop w:val="0"/>
          <w:marBottom w:val="0"/>
          <w:divBdr>
            <w:top w:val="none" w:sz="0" w:space="0" w:color="auto"/>
            <w:left w:val="none" w:sz="0" w:space="0" w:color="auto"/>
            <w:bottom w:val="none" w:sz="0" w:space="0" w:color="auto"/>
            <w:right w:val="none" w:sz="0" w:space="0" w:color="auto"/>
          </w:divBdr>
        </w:div>
        <w:div w:id="1401904454">
          <w:marLeft w:val="0"/>
          <w:marRight w:val="0"/>
          <w:marTop w:val="0"/>
          <w:marBottom w:val="0"/>
          <w:divBdr>
            <w:top w:val="none" w:sz="0" w:space="0" w:color="auto"/>
            <w:left w:val="none" w:sz="0" w:space="0" w:color="auto"/>
            <w:bottom w:val="none" w:sz="0" w:space="0" w:color="auto"/>
            <w:right w:val="none" w:sz="0" w:space="0" w:color="auto"/>
          </w:divBdr>
        </w:div>
        <w:div w:id="1733430233">
          <w:marLeft w:val="0"/>
          <w:marRight w:val="0"/>
          <w:marTop w:val="0"/>
          <w:marBottom w:val="0"/>
          <w:divBdr>
            <w:top w:val="none" w:sz="0" w:space="0" w:color="auto"/>
            <w:left w:val="none" w:sz="0" w:space="0" w:color="auto"/>
            <w:bottom w:val="none" w:sz="0" w:space="0" w:color="auto"/>
            <w:right w:val="none" w:sz="0" w:space="0" w:color="auto"/>
          </w:divBdr>
        </w:div>
      </w:divsChild>
    </w:div>
    <w:div w:id="1067260349">
      <w:bodyDiv w:val="1"/>
      <w:marLeft w:val="0"/>
      <w:marRight w:val="0"/>
      <w:marTop w:val="0"/>
      <w:marBottom w:val="0"/>
      <w:divBdr>
        <w:top w:val="none" w:sz="0" w:space="0" w:color="auto"/>
        <w:left w:val="none" w:sz="0" w:space="0" w:color="auto"/>
        <w:bottom w:val="none" w:sz="0" w:space="0" w:color="auto"/>
        <w:right w:val="none" w:sz="0" w:space="0" w:color="auto"/>
      </w:divBdr>
      <w:divsChild>
        <w:div w:id="1548100652">
          <w:marLeft w:val="0"/>
          <w:marRight w:val="0"/>
          <w:marTop w:val="0"/>
          <w:marBottom w:val="0"/>
          <w:divBdr>
            <w:top w:val="none" w:sz="0" w:space="0" w:color="auto"/>
            <w:left w:val="none" w:sz="0" w:space="0" w:color="auto"/>
            <w:bottom w:val="none" w:sz="0" w:space="0" w:color="auto"/>
            <w:right w:val="none" w:sz="0" w:space="0" w:color="auto"/>
          </w:divBdr>
        </w:div>
        <w:div w:id="1284195508">
          <w:marLeft w:val="0"/>
          <w:marRight w:val="0"/>
          <w:marTop w:val="0"/>
          <w:marBottom w:val="0"/>
          <w:divBdr>
            <w:top w:val="none" w:sz="0" w:space="0" w:color="auto"/>
            <w:left w:val="none" w:sz="0" w:space="0" w:color="auto"/>
            <w:bottom w:val="none" w:sz="0" w:space="0" w:color="auto"/>
            <w:right w:val="none" w:sz="0" w:space="0" w:color="auto"/>
          </w:divBdr>
        </w:div>
        <w:div w:id="982319624">
          <w:marLeft w:val="0"/>
          <w:marRight w:val="0"/>
          <w:marTop w:val="0"/>
          <w:marBottom w:val="0"/>
          <w:divBdr>
            <w:top w:val="none" w:sz="0" w:space="0" w:color="auto"/>
            <w:left w:val="none" w:sz="0" w:space="0" w:color="auto"/>
            <w:bottom w:val="none" w:sz="0" w:space="0" w:color="auto"/>
            <w:right w:val="none" w:sz="0" w:space="0" w:color="auto"/>
          </w:divBdr>
        </w:div>
        <w:div w:id="84309498">
          <w:marLeft w:val="0"/>
          <w:marRight w:val="0"/>
          <w:marTop w:val="0"/>
          <w:marBottom w:val="0"/>
          <w:divBdr>
            <w:top w:val="none" w:sz="0" w:space="0" w:color="auto"/>
            <w:left w:val="none" w:sz="0" w:space="0" w:color="auto"/>
            <w:bottom w:val="none" w:sz="0" w:space="0" w:color="auto"/>
            <w:right w:val="none" w:sz="0" w:space="0" w:color="auto"/>
          </w:divBdr>
        </w:div>
        <w:div w:id="301886671">
          <w:marLeft w:val="0"/>
          <w:marRight w:val="0"/>
          <w:marTop w:val="0"/>
          <w:marBottom w:val="0"/>
          <w:divBdr>
            <w:top w:val="none" w:sz="0" w:space="0" w:color="auto"/>
            <w:left w:val="none" w:sz="0" w:space="0" w:color="auto"/>
            <w:bottom w:val="none" w:sz="0" w:space="0" w:color="auto"/>
            <w:right w:val="none" w:sz="0" w:space="0" w:color="auto"/>
          </w:divBdr>
        </w:div>
        <w:div w:id="2066489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Data_x0020_e_x0020_Krijimit xmlns="0e656187-b300-4fb0-8bf4-3a50f872073c">2023-08-15T09:02:17Z</Data_x0020_e_x0020_Krijimit>
    <URL xmlns="0e656187-b300-4fb0-8bf4-3a50f872073c" xsi:nil="true"/>
    <Data xmlns="0e656187-b300-4fb0-8bf4-3a50f872073c">2023-08-13T22:00:00Z</Data>
    <Date_x0020_protokolli xmlns="0e656187-b300-4fb0-8bf4-3a50f872073c">2023-08-13T22:00:00Z</Date_x0020_protokolli>
    <P_x00eb_rshkrimi xmlns="0e656187-b300-4fb0-8bf4-3a50f872073c" xsi:nil="true"/>
    <Nr_x002e__x0020_prot_x0020_QBZ xmlns="0e656187-b300-4fb0-8bf4-3a50f872073c">1268</Nr_x002e__x0020_prot_x0020_QBZ>
    <Krijuesi xmlns="0e656187-b300-4fb0-8bf4-3a50f872073c">Luljeta.Hoti</Krijuesi>
    <Titulli xmlns="0e656187-b300-4fb0-8bf4-3a50f872073c">Për shprehje interesi për shërbime konsulence “Punime civile për rehabilitimin e Spitalit Psikiatrik në Qendrën Spitalore Universitare ‘Nënë Tereza’”, përfitues i së cilës është Ministria e Shëndetësisë dhe Mbrojtjes Sociale  </Titulli>
    <Data_x0020_e_x0020_BNJZ xmlns="0e656187-b300-4fb0-8bf4-3a50f872073c" xsi:nil="true"/>
    <Eligible_x0020_To_x0020_Select xmlns="0e656187-b300-4fb0-8bf4-3a50f872073c">true</Eligible_x0020_To_x0020_Select>
    <Nr_x002e__x0020_prot_x0020_njoftimit xmlns="0e656187-b300-4fb0-8bf4-3a50f872073c">23</Nr_x002e__x0020_prot_x0020_njoftimit>
    <Nr_x002e__x0020_BNJZ xmlns="0e656187-b300-4fb0-8bf4-3a50f872073c" xsi:nil="true"/>
    <Modifikuesi xmlns="0e656187-b300-4fb0-8bf4-3a50f872073c">Luljeta.Hoti</Modifikuesi>
    <Nr_x002e__x0020_Njoftimi xmlns="0e656187-b300-4fb0-8bf4-3a50f872073c">23</Nr_x002e__x0020_Njoftimi>
    <Data_x0020_e_x0020_Modifikimit xmlns="0e656187-b300-4fb0-8bf4-3a50f872073c">2023-08-15T09:04:04Z</Data_x0020_e_x0020_Modifikimit>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joftim ligjor" ma:contentTypeID="0x010100D07F321E2F63464C8352137E2019366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Data_x0020_e_x0020_Krijimit" minOccurs="0"/>
                <xsd:element ref="ns2:URL" minOccurs="0"/>
                <xsd:element ref="ns2:Data"/>
                <xsd:element ref="ns2:Date_x0020_protokolli"/>
                <xsd:element ref="ns2:P_x00eb_rshkrimi" minOccurs="0"/>
                <xsd:element ref="ns2:Nr_x002e__x0020_prot_x0020_QBZ"/>
                <xsd:element ref="ns2:Krijuesi" minOccurs="0"/>
                <xsd:element ref="ns2:Titulli"/>
                <xsd:element ref="ns2:Data_x0020_e_x0020_BNJZ" minOccurs="0"/>
                <xsd:element ref="ns2:Eligible_x0020_To_x0020_Select" minOccurs="0"/>
                <xsd:element ref="ns2:Nr_x002e__x0020_prot_x0020_njoftimit"/>
                <xsd:element ref="ns2:Nr_x002e__x0020_BNJZ" minOccurs="0"/>
                <xsd:element ref="ns2:Modifikuesi" minOccurs="0"/>
                <xsd:element ref="ns2:Nr_x002e__x0020_Njoftimi"/>
                <xsd:element ref="ns2:Data_x0020_e_x0020_Modifikimit"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URL" ma:index="10" nillable="true" ma:displayName="URL" ma:internalName="URL">
      <xsd:simpleType>
        <xsd:restriction base="dms:Text">
</xsd:restriction>
      </xsd:simpleType>
    </xsd:element>
    <xsd:element name="Data" ma:index="11" ma:displayName="Data" ma:format="DateOnly" ma:internalName="Data">
      <xsd:simpleType>
        <xsd:restriction base="dms:DateTime">
</xsd:restriction>
      </xsd:simpleType>
    </xsd:element>
    <xsd:element name="Date_x0020_protokolli" ma:index="12" ma:displayName="Date protokolli" ma:format="DateOnly" ma:internalName="Date_x0020_protokolli">
      <xsd:simpleType>
        <xsd:restriction base="dms:DateTime">
</xsd:restriction>
      </xsd:simpleType>
    </xsd:element>
    <xsd:element name="P_x00eb_rshkrimi" ma:index="13" nillable="true" ma:displayName="Përshkrimi" ma:internalName="P_x00eb_rshkrimi">
      <xsd:simpleType>
        <xsd:restriction base="dms:Note">
</xsd:restriction>
      </xsd:simpleType>
    </xsd:element>
    <xsd:element name="Nr_x002e__x0020_prot_x0020_QBZ" ma:index="14" ma:displayName="Nr. prot QBZ" ma:internalName="Nr_x002e__x0020_prot_x0020_QBZ">
      <xsd:simpleType>
        <xsd:restriction base="dms:Text">
</xsd:restriction>
      </xsd:simpleType>
    </xsd:element>
    <xsd:element name="Krijuesi" ma:readOnly="true" ma:index="15" nillable="true" ma:displayName="Krijuesi" ma:internalName="Krijuesi">
      <xsd:simpleType>
        <xsd:restriction base="dms:Text">
</xsd:restriction>
      </xsd:simpleType>
    </xsd:element>
    <xsd:element name="Titulli" ma:index="16" ma:displayName="Titulli" ma:internalName="Titulli">
      <xsd:simpleType>
        <xsd:restriction base="dms:Text">
</xsd:restriction>
      </xsd:simpleType>
    </xsd:element>
    <xsd:element name="Data_x0020_e_x0020_BNJZ" ma:index="17" nillable="true" ma:displayName="Data e BNJZ" ma:format="DateOnly" ma:internalName="Data_x0020_e_x0020_BNJZ">
      <xsd:simpleType>
        <xsd:restriction base="dms:DateTime">
</xsd:restriction>
      </xsd:simpleType>
    </xsd:element>
    <xsd:element name="Eligible_x0020_To_x0020_Select" ma:index="18" nillable="true" ma:displayName="Eligible To Select" ma:default="0" ma:internalName="Eligible_x0020_To_x0020_Select">
      <xsd:simpleType>
        <xsd:restriction base="dms:Boolean">
</xsd:restriction>
      </xsd:simpleType>
    </xsd:element>
    <xsd:element name="Nr_x002e__x0020_prot_x0020_njoftimit" ma:index="19" ma:displayName="Nr. prot njoftimit" ma:internalName="Nr_x002e__x0020_prot_x0020_njoftimit">
      <xsd:simpleType>
        <xsd:restriction base="dms:Text">
</xsd:restriction>
      </xsd:simpleType>
    </xsd:element>
    <xsd:element name="Nr_x002e__x0020_BNJZ" ma:index="20" nillable="true" ma:displayName="Nr. BNJZ" ma:internalName="Nr_x002e__x0020_BNJZ">
      <xsd:simpleType>
        <xsd:restriction base="dms:Text">
</xsd:restriction>
      </xsd:simpleType>
    </xsd:element>
    <xsd:element name="Modifikuesi" ma:readOnly="true" ma:index="21" nillable="true" ma:displayName="Modifikuesi" ma:internalName="Modifikuesi">
      <xsd:simpleType>
        <xsd:restriction base="dms:Text">
</xsd:restriction>
      </xsd:simpleType>
    </xsd:element>
    <xsd:element name="Nr_x002e__x0020_Njoftimi" ma:index="22" ma:displayName="Nr. Njoftimi" ma:internalName="Nr_x002e__x0020_Njoftimi">
      <xsd:simpleType>
        <xsd:restriction base="dms:Text">
</xsd:restriction>
      </xsd:simpleType>
    </xsd:element>
    <xsd:element name="Data_x0020_e_x0020_Modifikimit" ma:readOnly="true" ma:index="23" nillable="true" ma:displayName="Data e Modifikimit" ma:format="DateTime" ma:internalName="Data_x0020_e_x0020_Modifikimit">
      <xsd:simpleType>
        <xsd:restriction base="dms:DateTime">
</xsd:restriction>
      </xsd:simpleType>
    </xsd:element>
    <xsd:element name="Data_x0020_e_x0020_Aksesimit_x0020_t_x00eb__x0020_Fundit" ma:readOnly="true" ma:index="24"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Njoftim ligjor" ma:contentTypeID="0x010100D07F321E2F63464C8352137E2019366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Data_x0020_e_x0020_Krijimit" minOccurs="0"/>
                <xsd:element ref="ns2:URL" minOccurs="0"/>
                <xsd:element ref="ns2:Data"/>
                <xsd:element ref="ns2:Date_x0020_protokolli"/>
                <xsd:element ref="ns2:P_x00eb_rshkrimi" minOccurs="0"/>
                <xsd:element ref="ns2:Nr_x002e__x0020_prot_x0020_QBZ"/>
                <xsd:element ref="ns2:Krijuesi" minOccurs="0"/>
                <xsd:element ref="ns2:Titulli"/>
                <xsd:element ref="ns2:Data_x0020_e_x0020_BNJZ" minOccurs="0"/>
                <xsd:element ref="ns2:Eligible_x0020_To_x0020_Select" minOccurs="0"/>
                <xsd:element ref="ns2:Nr_x002e__x0020_prot_x0020_njoftimit"/>
                <xsd:element ref="ns2:Nr_x002e__x0020_BNJZ" minOccurs="0"/>
                <xsd:element ref="ns2:Modifikuesi" minOccurs="0"/>
                <xsd:element ref="ns2:Nr_x002e__x0020_Njoftimi"/>
                <xsd:element ref="ns2:Data_x0020_e_x0020_Modifikimit"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URL" ma:index="10" nillable="true" ma:displayName="URL" ma:internalName="URL">
      <xsd:simpleType>
        <xsd:restriction base="dms:Text">
</xsd:restriction>
      </xsd:simpleType>
    </xsd:element>
    <xsd:element name="Data" ma:index="11" ma:displayName="Data" ma:format="DateOnly" ma:internalName="Data">
      <xsd:simpleType>
        <xsd:restriction base="dms:DateTime">
</xsd:restriction>
      </xsd:simpleType>
    </xsd:element>
    <xsd:element name="Date_x0020_protokolli" ma:index="12" ma:displayName="Date protokolli" ma:format="DateOnly" ma:internalName="Date_x0020_protokolli">
      <xsd:simpleType>
        <xsd:restriction base="dms:DateTime">
</xsd:restriction>
      </xsd:simpleType>
    </xsd:element>
    <xsd:element name="P_x00eb_rshkrimi" ma:index="13" nillable="true" ma:displayName="Përshkrimi" ma:internalName="P_x00eb_rshkrimi">
      <xsd:simpleType>
        <xsd:restriction base="dms:Note">
</xsd:restriction>
      </xsd:simpleType>
    </xsd:element>
    <xsd:element name="Nr_x002e__x0020_prot_x0020_QBZ" ma:index="14" ma:displayName="Nr. prot QBZ" ma:internalName="Nr_x002e__x0020_prot_x0020_QBZ">
      <xsd:simpleType>
        <xsd:restriction base="dms:Text">
</xsd:restriction>
      </xsd:simpleType>
    </xsd:element>
    <xsd:element name="Krijuesi" ma:readOnly="true" ma:index="15" nillable="true" ma:displayName="Krijuesi" ma:internalName="Krijuesi">
      <xsd:simpleType>
        <xsd:restriction base="dms:Text">
</xsd:restriction>
      </xsd:simpleType>
    </xsd:element>
    <xsd:element name="Titulli" ma:index="16" ma:displayName="Titulli" ma:internalName="Titulli">
      <xsd:simpleType>
        <xsd:restriction base="dms:Text">
</xsd:restriction>
      </xsd:simpleType>
    </xsd:element>
    <xsd:element name="Data_x0020_e_x0020_BNJZ" ma:index="17" nillable="true" ma:displayName="Data e BNJZ" ma:format="DateOnly" ma:internalName="Data_x0020_e_x0020_BNJZ">
      <xsd:simpleType>
        <xsd:restriction base="dms:DateTime">
</xsd:restriction>
      </xsd:simpleType>
    </xsd:element>
    <xsd:element name="Eligible_x0020_To_x0020_Select" ma:index="18" nillable="true" ma:displayName="Eligible To Select" ma:default="0" ma:internalName="Eligible_x0020_To_x0020_Select">
      <xsd:simpleType>
        <xsd:restriction base="dms:Boolean">
</xsd:restriction>
      </xsd:simpleType>
    </xsd:element>
    <xsd:element name="Nr_x002e__x0020_prot_x0020_njoftimit" ma:index="19" ma:displayName="Nr. prot njoftimit" ma:internalName="Nr_x002e__x0020_prot_x0020_njoftimit">
      <xsd:simpleType>
        <xsd:restriction base="dms:Text">
</xsd:restriction>
      </xsd:simpleType>
    </xsd:element>
    <xsd:element name="Nr_x002e__x0020_BNJZ" ma:index="20" nillable="true" ma:displayName="Nr. BNJZ" ma:internalName="Nr_x002e__x0020_BNJZ">
      <xsd:simpleType>
        <xsd:restriction base="dms:Text">
</xsd:restriction>
      </xsd:simpleType>
    </xsd:element>
    <xsd:element name="Modifikuesi" ma:readOnly="true" ma:index="21" nillable="true" ma:displayName="Modifikuesi" ma:internalName="Modifikuesi">
      <xsd:simpleType>
        <xsd:restriction base="dms:Text">
</xsd:restriction>
      </xsd:simpleType>
    </xsd:element>
    <xsd:element name="Nr_x002e__x0020_Njoftimi" ma:index="22" ma:displayName="Nr. Njoftimi" ma:internalName="Nr_x002e__x0020_Njoftimi">
      <xsd:simpleType>
        <xsd:restriction base="dms:Text">
</xsd:restriction>
      </xsd:simpleType>
    </xsd:element>
    <xsd:element name="Data_x0020_e_x0020_Modifikimit" ma:readOnly="true" ma:index="23" nillable="true" ma:displayName="Data e Modifikimit" ma:format="DateTime" ma:internalName="Data_x0020_e_x0020_Modifikimit">
      <xsd:simpleType>
        <xsd:restriction base="dms:DateTime">
</xsd:restriction>
      </xsd:simpleType>
    </xsd:element>
    <xsd:element name="Data_x0020_e_x0020_Aksesimit_x0020_t_x00eb__x0020_Fundit" ma:readOnly="true" ma:index="24"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3115A6F-14A6-4E89-AB2D-7DE5A1A13410}">
  <ds:schemaRefs>
    <ds:schemaRef ds:uri="http://purl.org/dc/elements/1.1/"/>
    <ds:schemaRef ds:uri="http://schemas.openxmlformats.org/package/2006/metadata/core-properties"/>
    <ds:schemaRef ds:uri="http://www.w3.org/XML/1998/namespace"/>
    <ds:schemaRef ds:uri="http://schemas.microsoft.com/office/2006/documentManagement/types"/>
    <ds:schemaRef ds:uri="http://purl.org/dc/dcmitype/"/>
    <ds:schemaRef ds:uri="0e656187-b300-4fb0-8bf4-3a50f872073c"/>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0BB7DEDF-743A-4AD9-9798-729DB013898F}">
  <ds:schemaRefs>
    <ds:schemaRef ds:uri="http://schemas.microsoft.com/sharepoint/v3/contenttype/forms"/>
  </ds:schemaRefs>
</ds:datastoreItem>
</file>

<file path=customXml/itemProps3.xml><?xml version="1.0" encoding="utf-8"?>
<ds:datastoreItem xmlns:ds="http://schemas.openxmlformats.org/officeDocument/2006/customXml" ds:itemID="{07BBDE22-065A-4949-91F1-626004DF0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827FB5E-D426-48A4-91D3-7DCD1DAE27AD}">
  <ds:schemaRefs>
    <ds:schemaRef ds:uri="http://schemas.microsoft.com/sharepoint/v3/contenttype/forms"/>
  </ds:schemaRefs>
</ds:datastoreItem>
</file>

<file path=customXml/itemProps5.xml><?xml version="1.0" encoding="utf-8"?>
<ds:datastoreItem xmlns:ds="http://schemas.openxmlformats.org/officeDocument/2006/customXml" ds:itemID="{9CE080E3-2A7A-46A4-AC09-DE7283C63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4392</Words>
  <Characters>25036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Suada Daci</cp:lastModifiedBy>
  <cp:revision>4</cp:revision>
  <dcterms:created xsi:type="dcterms:W3CDTF">2023-08-15T09:08:00Z</dcterms:created>
  <dcterms:modified xsi:type="dcterms:W3CDTF">2023-08-15T09:13:00Z</dcterms:modified>
</cp:coreProperties>
</file>