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18D" w:rsidRPr="00DE650A" w:rsidRDefault="00D6318D" w:rsidP="00D6318D">
      <w:pPr>
        <w:pStyle w:val="Akti"/>
      </w:pPr>
      <w:bookmarkStart w:id="0" w:name="_GoBack"/>
      <w:bookmarkEnd w:id="0"/>
      <w:r w:rsidRPr="00DE650A">
        <w:t>D E K R E T</w:t>
      </w:r>
    </w:p>
    <w:p w:rsidR="00D6318D" w:rsidRPr="00DE650A" w:rsidRDefault="00D6318D" w:rsidP="00D6318D">
      <w:pPr>
        <w:pStyle w:val="NumriData"/>
      </w:pPr>
      <w:r w:rsidRPr="00DE650A">
        <w:t>Nr.2940, datë 28.3.2001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Titulli"/>
      </w:pPr>
      <w:r w:rsidRPr="00DE650A">
        <w:t>PËR LËNIE TË SHTETËSISË SHQIPTARE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BazLigjPropozues"/>
      </w:pPr>
      <w:r w:rsidRPr="00DE650A">
        <w:t>Në mbështetje të nenit 92, pika “c”, të Kushtetutës, të neneve 15,19 dhe 20 të ligjit nr.8389, datë 5.8.1998 “Për shtetësinë shqiptare”, bazuar edhe në propozimin e Ministrit të Rendit Publik,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VENDOSI"/>
      </w:pPr>
      <w:r w:rsidRPr="00DE650A">
        <w:t>D E K R E T O J: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NeniNr"/>
      </w:pPr>
      <w:r w:rsidRPr="00DE650A">
        <w:t>Neni 1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  <w:r w:rsidRPr="00DE650A">
        <w:t>U hiqet shtetësia shqiptare me kërkesë të tyre personave të mëposhtëm:</w:t>
      </w:r>
    </w:p>
    <w:p w:rsidR="00D6318D" w:rsidRPr="00DE650A" w:rsidRDefault="00D6318D" w:rsidP="00D6318D">
      <w:pPr>
        <w:pStyle w:val="Paragrafi"/>
      </w:pPr>
      <w:r w:rsidRPr="00DE650A">
        <w:t>1. Mihail Petraq Jankulla</w:t>
      </w:r>
    </w:p>
    <w:p w:rsidR="00D6318D" w:rsidRPr="00DE650A" w:rsidRDefault="00D6318D" w:rsidP="00D6318D">
      <w:pPr>
        <w:pStyle w:val="Paragrafi"/>
      </w:pPr>
      <w:r w:rsidRPr="00DE650A">
        <w:t>2. Christian Mihail Jankulla</w:t>
      </w:r>
    </w:p>
    <w:p w:rsidR="00D6318D" w:rsidRPr="00DE650A" w:rsidRDefault="00D6318D" w:rsidP="00D6318D">
      <w:pPr>
        <w:pStyle w:val="Paragrafi"/>
      </w:pPr>
      <w:r w:rsidRPr="00DE650A">
        <w:t>3. Shkëlzen Bajram Shala</w:t>
      </w:r>
    </w:p>
    <w:p w:rsidR="00D6318D" w:rsidRPr="00DE650A" w:rsidRDefault="00D6318D" w:rsidP="00D6318D">
      <w:pPr>
        <w:pStyle w:val="Paragrafi"/>
      </w:pPr>
      <w:r w:rsidRPr="00DE650A">
        <w:t>4. Etleva Bardhyl Mano</w:t>
      </w:r>
    </w:p>
    <w:p w:rsidR="00D6318D" w:rsidRPr="00DE650A" w:rsidRDefault="00D6318D" w:rsidP="00D6318D">
      <w:pPr>
        <w:pStyle w:val="Paragrafi"/>
      </w:pPr>
      <w:r w:rsidRPr="00DE650A">
        <w:t>5. Kornelia Voltan Mano</w:t>
      </w:r>
    </w:p>
    <w:p w:rsidR="00D6318D" w:rsidRPr="00DE650A" w:rsidRDefault="00D6318D" w:rsidP="00D6318D">
      <w:pPr>
        <w:pStyle w:val="Paragrafi"/>
      </w:pPr>
      <w:r w:rsidRPr="00DE650A">
        <w:t>6. Leonidha Miltiadh Gjiçali</w:t>
      </w:r>
    </w:p>
    <w:p w:rsidR="00D6318D" w:rsidRPr="00DE650A" w:rsidRDefault="00D6318D" w:rsidP="00D6318D">
      <w:pPr>
        <w:pStyle w:val="Paragrafi"/>
      </w:pPr>
      <w:r w:rsidRPr="00DE650A">
        <w:t>7. Cris Milto Leonidha Gjiçali</w:t>
      </w:r>
    </w:p>
    <w:p w:rsidR="00D6318D" w:rsidRPr="00DE650A" w:rsidRDefault="00D6318D" w:rsidP="00D6318D">
      <w:pPr>
        <w:pStyle w:val="Paragrafi"/>
      </w:pPr>
      <w:r w:rsidRPr="00DE650A">
        <w:t>8. Arianita Nicol Leonidha Gjiçali</w:t>
      </w:r>
    </w:p>
    <w:p w:rsidR="00D6318D" w:rsidRPr="00DE650A" w:rsidRDefault="00D6318D" w:rsidP="00D6318D">
      <w:pPr>
        <w:pStyle w:val="Paragrafi"/>
      </w:pPr>
      <w:r w:rsidRPr="00DE650A">
        <w:t>9. Irma Nikolla Gjiçali (Gjata)</w:t>
      </w:r>
    </w:p>
    <w:p w:rsidR="00D6318D" w:rsidRPr="00DE650A" w:rsidRDefault="00D6318D" w:rsidP="00D6318D">
      <w:pPr>
        <w:pStyle w:val="Paragrafi"/>
      </w:pPr>
      <w:r w:rsidRPr="00DE650A">
        <w:t>10. Ali Esat Babameto</w:t>
      </w:r>
    </w:p>
    <w:p w:rsidR="00D6318D" w:rsidRPr="00DE650A" w:rsidRDefault="00D6318D" w:rsidP="00D6318D">
      <w:pPr>
        <w:pStyle w:val="Paragrafi"/>
      </w:pPr>
      <w:r w:rsidRPr="00DE650A">
        <w:t>11. Elizio Ali Babameto</w:t>
      </w:r>
    </w:p>
    <w:p w:rsidR="00D6318D" w:rsidRPr="00DE650A" w:rsidRDefault="00D6318D" w:rsidP="00D6318D">
      <w:pPr>
        <w:pStyle w:val="Paragrafi"/>
      </w:pPr>
      <w:r w:rsidRPr="00DE650A">
        <w:t>12. Dirk Ali Babameto</w:t>
      </w:r>
    </w:p>
    <w:p w:rsidR="00D6318D" w:rsidRPr="00DE650A" w:rsidRDefault="00D6318D" w:rsidP="00D6318D">
      <w:pPr>
        <w:pStyle w:val="Paragrafi"/>
      </w:pPr>
      <w:r w:rsidRPr="00DE650A">
        <w:t>13. Esat Ali Babameto</w:t>
      </w:r>
    </w:p>
    <w:p w:rsidR="00D6318D" w:rsidRPr="00DE650A" w:rsidRDefault="00D6318D" w:rsidP="00D6318D">
      <w:pPr>
        <w:pStyle w:val="Paragrafi"/>
      </w:pPr>
      <w:r w:rsidRPr="00DE650A">
        <w:t>14. Eduard Bego Gaba</w:t>
      </w:r>
    </w:p>
    <w:p w:rsidR="00D6318D" w:rsidRPr="00DE650A" w:rsidRDefault="00D6318D" w:rsidP="00D6318D">
      <w:pPr>
        <w:pStyle w:val="Paragrafi"/>
      </w:pPr>
      <w:r w:rsidRPr="00DE650A">
        <w:t>15. Suela Rexhep Hahnlein (Shkodra)</w:t>
      </w:r>
    </w:p>
    <w:p w:rsidR="00D6318D" w:rsidRPr="00DE650A" w:rsidRDefault="00D6318D" w:rsidP="00D6318D">
      <w:pPr>
        <w:pStyle w:val="Paragrafi"/>
      </w:pPr>
      <w:r w:rsidRPr="00DE650A">
        <w:t>16. Xhulion Besnik Isak</w:t>
      </w:r>
    </w:p>
    <w:p w:rsidR="00D6318D" w:rsidRPr="00DE650A" w:rsidRDefault="00D6318D" w:rsidP="00D6318D">
      <w:pPr>
        <w:pStyle w:val="Paragrafi"/>
      </w:pPr>
      <w:r w:rsidRPr="00DE650A">
        <w:t>17. Doris Kurt Korb (Xhepa)</w:t>
      </w:r>
    </w:p>
    <w:p w:rsidR="00D6318D" w:rsidRPr="00DE650A" w:rsidRDefault="00D6318D" w:rsidP="00D6318D">
      <w:pPr>
        <w:pStyle w:val="Paragrafi"/>
      </w:pPr>
      <w:r w:rsidRPr="00DE650A">
        <w:t>18. Liliana Muhamer Kume (Çili)</w:t>
      </w:r>
    </w:p>
    <w:p w:rsidR="00D6318D" w:rsidRPr="00DE650A" w:rsidRDefault="00D6318D" w:rsidP="00D6318D">
      <w:pPr>
        <w:pStyle w:val="Paragrafi"/>
      </w:pPr>
      <w:r w:rsidRPr="00DE650A">
        <w:t>19. Fatmir Qazim Tafa</w:t>
      </w:r>
    </w:p>
    <w:p w:rsidR="00D6318D" w:rsidRPr="00DE650A" w:rsidRDefault="00D6318D" w:rsidP="00D6318D">
      <w:pPr>
        <w:pStyle w:val="Paragrafi"/>
      </w:pPr>
      <w:r w:rsidRPr="00DE650A">
        <w:t>20. Sokol Sulejman Alia</w:t>
      </w:r>
    </w:p>
    <w:p w:rsidR="00D6318D" w:rsidRPr="00DE650A" w:rsidRDefault="00D6318D" w:rsidP="00D6318D">
      <w:pPr>
        <w:pStyle w:val="Paragrafi"/>
      </w:pPr>
      <w:r w:rsidRPr="00DE650A">
        <w:t>21. Manjola Abaz Alia (Kameraj)</w:t>
      </w:r>
    </w:p>
    <w:p w:rsidR="00D6318D" w:rsidRPr="00DE650A" w:rsidRDefault="00D6318D" w:rsidP="00D6318D">
      <w:pPr>
        <w:pStyle w:val="Paragrafi"/>
      </w:pPr>
      <w:r w:rsidRPr="00DE650A">
        <w:t>22. Zyhdi Hamid Demetja</w:t>
      </w:r>
    </w:p>
    <w:p w:rsidR="00D6318D" w:rsidRPr="00DE650A" w:rsidRDefault="00D6318D" w:rsidP="00D6318D">
      <w:pPr>
        <w:pStyle w:val="Paragrafi"/>
      </w:pPr>
      <w:r w:rsidRPr="00DE650A">
        <w:t>23. Gerald Zyhdi Demetja</w:t>
      </w:r>
    </w:p>
    <w:p w:rsidR="00D6318D" w:rsidRPr="00DE650A" w:rsidRDefault="00D6318D" w:rsidP="00D6318D">
      <w:pPr>
        <w:pStyle w:val="Paragrafi"/>
      </w:pPr>
      <w:r w:rsidRPr="00DE650A">
        <w:t>24. Naim Enver Shehu</w:t>
      </w:r>
    </w:p>
    <w:p w:rsidR="00D6318D" w:rsidRPr="00DE650A" w:rsidRDefault="00D6318D" w:rsidP="00D6318D">
      <w:pPr>
        <w:pStyle w:val="Paragrafi"/>
      </w:pPr>
      <w:r w:rsidRPr="00DE650A">
        <w:t>25. Julita Naim Shehu</w:t>
      </w:r>
    </w:p>
    <w:p w:rsidR="00D6318D" w:rsidRPr="00DE650A" w:rsidRDefault="00D6318D" w:rsidP="00D6318D">
      <w:pPr>
        <w:pStyle w:val="Paragrafi"/>
      </w:pPr>
      <w:r w:rsidRPr="00DE650A">
        <w:t>26. Shirli Naim Shehu</w:t>
      </w:r>
    </w:p>
    <w:p w:rsidR="00D6318D" w:rsidRPr="00DE650A" w:rsidRDefault="00D6318D" w:rsidP="00D6318D">
      <w:pPr>
        <w:pStyle w:val="Paragrafi"/>
      </w:pPr>
      <w:r w:rsidRPr="00DE650A">
        <w:t>27. Joy Naim Shehu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NeniNr"/>
      </w:pPr>
      <w:r w:rsidRPr="00DE650A">
        <w:t>Neni 2</w:t>
      </w:r>
    </w:p>
    <w:p w:rsidR="00D6318D" w:rsidRPr="00DE650A" w:rsidRDefault="00D6318D" w:rsidP="00D6318D">
      <w:pPr>
        <w:pStyle w:val="Paragrafi"/>
      </w:pPr>
    </w:p>
    <w:p w:rsidR="00D6318D" w:rsidRDefault="00D6318D" w:rsidP="00D6318D">
      <w:pPr>
        <w:pStyle w:val="Paragrafi"/>
      </w:pPr>
      <w:r w:rsidRPr="00DE650A">
        <w:t>Ky dekret hyn në fuqi menjëerë.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Autoriteti"/>
      </w:pPr>
      <w:r w:rsidRPr="00DE650A">
        <w:t>PRESIDENTI I REPUBLIKËS SË SHQIPËRISË</w:t>
      </w:r>
    </w:p>
    <w:p w:rsidR="00D6318D" w:rsidRPr="00DE650A" w:rsidRDefault="00D6318D" w:rsidP="00D6318D">
      <w:pPr>
        <w:pStyle w:val="AutoritetiEmer"/>
      </w:pPr>
      <w:r w:rsidRPr="00DE650A">
        <w:t>Rexhep Meidani</w:t>
      </w:r>
    </w:p>
    <w:p w:rsidR="00D6318D" w:rsidRPr="00DE650A" w:rsidRDefault="00D6318D" w:rsidP="00D6318D">
      <w:pPr>
        <w:pStyle w:val="Paragrafi"/>
      </w:pPr>
    </w:p>
    <w:p w:rsidR="00D6318D" w:rsidRDefault="00D6318D" w:rsidP="00D6318D">
      <w:pPr>
        <w:pStyle w:val="Paragrafi"/>
      </w:pPr>
    </w:p>
    <w:p w:rsidR="00CB6FCB" w:rsidRDefault="00CB6FCB" w:rsidP="00D6318D">
      <w:pPr>
        <w:pStyle w:val="Paragrafi"/>
      </w:pPr>
    </w:p>
    <w:p w:rsidR="00CB6FCB" w:rsidRDefault="00CB6FCB" w:rsidP="00D6318D">
      <w:pPr>
        <w:pStyle w:val="Paragrafi"/>
      </w:pPr>
    </w:p>
    <w:p w:rsidR="00CB6FCB" w:rsidRDefault="00CB6FCB" w:rsidP="00D6318D">
      <w:pPr>
        <w:pStyle w:val="Paragrafi"/>
      </w:pPr>
    </w:p>
    <w:p w:rsidR="00CB6FCB" w:rsidRDefault="00CB6FCB" w:rsidP="00D6318D">
      <w:pPr>
        <w:pStyle w:val="Paragrafi"/>
      </w:pPr>
    </w:p>
    <w:p w:rsidR="00D6318D" w:rsidRPr="00DE650A" w:rsidRDefault="00D6318D" w:rsidP="00D6318D">
      <w:pPr>
        <w:pStyle w:val="Akti"/>
      </w:pPr>
      <w:r w:rsidRPr="00DE650A">
        <w:lastRenderedPageBreak/>
        <w:t>V E N D I M</w:t>
      </w:r>
    </w:p>
    <w:p w:rsidR="00D6318D" w:rsidRPr="00DE650A" w:rsidRDefault="00D6318D" w:rsidP="00D6318D">
      <w:pPr>
        <w:pStyle w:val="NumriData"/>
      </w:pPr>
      <w:r w:rsidRPr="00DE650A">
        <w:t>Nr.123, datë 15.3.2001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Titulli"/>
      </w:pPr>
      <w:r w:rsidRPr="00DE650A">
        <w:t>PËR RREGULLAT E PROCESIT TË KLASIFIKIMIT TË SEKRETIT SHTETËROR, PROCEDURAT QË PËRDOREN PËR IDENTIFIKIMIN E TIJ DHE TË DELEGIMIT TË AUTORITETIT TË KLASIFKIMIT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BazLigjPropozues"/>
      </w:pPr>
      <w:r w:rsidRPr="00DE650A">
        <w:t>Në mbështetje të nenit 100 të Kushtetutës dhe të nenve 9 e 31, të ligjit nr.8457, datë 11.2.1999 “Për informacionin e klasifikuar “sekret shtetëror””, me propozimin e Kryeministrit, Këshilli i Ministrave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VENDOSI"/>
      </w:pPr>
      <w:r w:rsidRPr="00DE650A">
        <w:t>V E N D O S I: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TitulliTitull"/>
      </w:pPr>
      <w:r w:rsidRPr="00DE650A">
        <w:t>RREGULLAT E PROCESIT TË KLASIFKIMIT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  <w:r w:rsidRPr="00DE650A">
        <w:t>Për klasifikimin e informacionit.</w:t>
      </w:r>
    </w:p>
    <w:p w:rsidR="00D6318D" w:rsidRPr="00DE650A" w:rsidRDefault="00D6318D" w:rsidP="00D6318D">
      <w:pPr>
        <w:pStyle w:val="Paragrafi"/>
      </w:pPr>
      <w:r w:rsidRPr="00DE650A">
        <w:t>1. Të gjitha institucionet shtetërore, të cilat krijojnë (prodhojnë) e administrojnë informacion të klasifikuar “sekret shtetëror”, të bëjnë klasifikimin e tij, në mbështetje të nenit 6 të ligjit 8457, datë 11.2.1999 “Për informacionin e klasifikuar “sekret shtetëror”” dhe, në përputhje me të hartojnë listat e dokumenteve të klasifikuara, e cila miratohet nga titullari i ministrisë apo i institucionit që ka autoritetin e klasifikimit origjinal.</w:t>
      </w:r>
    </w:p>
    <w:p w:rsidR="00D6318D" w:rsidRPr="00DE650A" w:rsidRDefault="00D6318D" w:rsidP="00D6318D">
      <w:pPr>
        <w:pStyle w:val="Paragrafi"/>
      </w:pPr>
      <w:r w:rsidRPr="00DE650A">
        <w:t>2. Pranë çdo institucioni, që ka të drejtën e klasifikimit origjinal, krijohet, me urdhër të titullarit “Komisioni i shqyrtimit të informacionit të klasifikuar “sekret shtetëror””, me jo më pak se 5 anëtarë, kryetar i të cilit është titullari.</w:t>
      </w:r>
    </w:p>
    <w:p w:rsidR="00D6318D" w:rsidRPr="00DE650A" w:rsidRDefault="00D6318D" w:rsidP="00D6318D">
      <w:pPr>
        <w:pStyle w:val="Paragrafi"/>
      </w:pPr>
      <w:r w:rsidRPr="00DE650A">
        <w:t>3. Ky komision shqyrton llojet e dokumentacionit që prodhon institucioni dhe propozon atë kategori dokumentesh që duhen klasifikuar, rivlerësuar, nivelin e klasifikimit dhe afatin e ruajtjes së këtij niveli.</w:t>
      </w:r>
    </w:p>
    <w:p w:rsidR="00D6318D" w:rsidRPr="00DE650A" w:rsidRDefault="00D6318D" w:rsidP="00D6318D">
      <w:pPr>
        <w:pStyle w:val="Paragrafi"/>
      </w:pPr>
      <w:r w:rsidRPr="00DE650A">
        <w:t>4. Në përcaktimin e afatit të ruajtjes së informacionit të klasifikuar të merret për bazë pasoja që mund t’i sjellë sigurimit kombëtar.</w:t>
      </w:r>
    </w:p>
    <w:p w:rsidR="00D6318D" w:rsidRPr="00DE650A" w:rsidRDefault="00D6318D" w:rsidP="00D6318D">
      <w:pPr>
        <w:pStyle w:val="Paragrafi"/>
      </w:pPr>
      <w:r w:rsidRPr="00DE650A">
        <w:t>5. Klasifikimi i informacionit për herë të parë të bëhet për një kohë jo më pak se 10 vjet, për çdo nivel të klasifikimit, me përjashtim të rastit kur autoriteti klasifikuar vendos ndryshe.</w:t>
      </w:r>
    </w:p>
    <w:p w:rsidR="00D6318D" w:rsidRPr="00DE650A" w:rsidRDefault="00D6318D" w:rsidP="00D6318D">
      <w:pPr>
        <w:pStyle w:val="Paragrafi"/>
      </w:pPr>
      <w:r w:rsidRPr="00DE650A">
        <w:t>6. Për të lehtësuar procesin e klasifikimit origjinal, institucionet, që bëjnë klasifikimin e informacionit, në përputhje me nenin 6 të ligjit, hartojnë listën e dokumenteve të klasifikues, si dhe nivelet e klasifikimit dhe afatet e ruajtjes.</w:t>
      </w:r>
    </w:p>
    <w:p w:rsidR="00D6318D" w:rsidRPr="00DE650A" w:rsidRDefault="00D6318D" w:rsidP="00D6318D">
      <w:pPr>
        <w:pStyle w:val="Paragrafi"/>
      </w:pPr>
      <w:r w:rsidRPr="00DE650A">
        <w:t>Kjo listë miratohet nga titullari i institucionit.</w:t>
      </w:r>
    </w:p>
    <w:p w:rsidR="00D6318D" w:rsidRPr="00DE650A" w:rsidRDefault="00D6318D" w:rsidP="00D6318D">
      <w:pPr>
        <w:pStyle w:val="Paragrafi"/>
      </w:pPr>
      <w:r w:rsidRPr="00DE650A">
        <w:t>7. Personat, që administrojnë informacion të klasifikuar, detyrohen të vënë në dijeni titullarin e institucionit 6 muaj para përfundimit të afatit të ruajtjes për riklasifikimin, deklasifikimin ose zhvlerësimin e tij.</w:t>
      </w:r>
    </w:p>
    <w:p w:rsidR="00D6318D" w:rsidRPr="00DE650A" w:rsidRDefault="00D6318D" w:rsidP="00D6318D">
      <w:pPr>
        <w:pStyle w:val="Paragrafi"/>
      </w:pPr>
      <w:r w:rsidRPr="00DE650A">
        <w:t>8. Rishikimi i afateve të ruajtjes për riklasifikimin, deklasifikimin e zhvlerësimin e këtij informacioni bëhet me urdhër të titullarit të institucionit.</w:t>
      </w:r>
    </w:p>
    <w:p w:rsidR="00D6318D" w:rsidRPr="00DE650A" w:rsidRDefault="00D6318D" w:rsidP="00D6318D">
      <w:pPr>
        <w:pStyle w:val="Paragrafi"/>
      </w:pPr>
      <w:r w:rsidRPr="00DE650A">
        <w:t>9. Drejtuesit e institucioneve janë të detyruar që, për të gjitha ndryshimet e bëra në gjendjen e informacionit të klasifikuar “sekret shtetëror”, të njoftojnë DSIK-në dhe institucionin, të cilit i është përcjellë ky informacion.</w:t>
      </w:r>
    </w:p>
    <w:p w:rsidR="00D6318D" w:rsidRPr="00DE650A" w:rsidRDefault="00D6318D" w:rsidP="00D6318D">
      <w:pPr>
        <w:pStyle w:val="Paragrafi"/>
      </w:pPr>
      <w:r w:rsidRPr="00DE650A">
        <w:t>10. Institucioni që administron informacion të klasifikuar, të transferuar nga një institucion tjetër, zbaton të gjitha procedurat e përcaktuara më lart.</w:t>
      </w:r>
    </w:p>
    <w:p w:rsidR="00D6318D" w:rsidRPr="00DE650A" w:rsidRDefault="00D6318D" w:rsidP="00D6318D">
      <w:pPr>
        <w:pStyle w:val="Paragrafi"/>
      </w:pPr>
      <w:r w:rsidRPr="00DE650A">
        <w:t>11. Në rastet kur, gjatë administrimit nga personat e autorizuar nga informacioni i klasifikuar, shkëputen pjesë të caktuara, informacioni i përftuar do të ruajë të njëjtin nivel klasifikimi si informacioni i parë.</w:t>
      </w:r>
    </w:p>
    <w:p w:rsidR="00D6318D" w:rsidRPr="00DE650A" w:rsidRDefault="00D6318D" w:rsidP="00D6318D">
      <w:pPr>
        <w:pStyle w:val="Paragrafi"/>
      </w:pPr>
      <w:r w:rsidRPr="00DE650A">
        <w:t>12. Kur një informacion është i klasifikuar, e gjithë praktika ku bën pjesë ai të klasifikohet në nivelin e këtij informacioni.</w:t>
      </w:r>
    </w:p>
    <w:p w:rsidR="00D6318D" w:rsidRPr="00DE650A" w:rsidRDefault="00D6318D" w:rsidP="00D6318D">
      <w:pPr>
        <w:pStyle w:val="Paragrafi"/>
      </w:pPr>
      <w:r w:rsidRPr="00DE650A">
        <w:t>13. Kur në një praktikë të informacioneve të klasifikuara, bën pjesë një informacion i klasifikuar në një nivel më të lartë, e gjithë praktika do të marrë nivelin e dokumentit me klasifikim më të lartë.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  <w:r w:rsidRPr="00DE650A">
        <w:t>Për ndalimin e klasifikimit</w:t>
      </w:r>
    </w:p>
    <w:p w:rsidR="00D6318D" w:rsidRPr="00DE650A" w:rsidRDefault="00D6318D" w:rsidP="00D6318D">
      <w:pPr>
        <w:pStyle w:val="Paragrafi"/>
      </w:pPr>
      <w:r w:rsidRPr="00DE650A">
        <w:lastRenderedPageBreak/>
        <w:t>1. Institucionet shtetërore ndalohen të klasifikojnë informacione të cilat nuk lidhen me sigurimin kombëtar ose me çështje të tjera të përcaktuara në nenin 6 të ligjit nr.8457, datë 11.2.1999 “Për informacionin e klasifikuar “sekret shtetëror””.</w:t>
      </w:r>
    </w:p>
    <w:p w:rsidR="00D6318D" w:rsidRPr="00DE650A" w:rsidRDefault="00D6318D" w:rsidP="00D6318D">
      <w:pPr>
        <w:pStyle w:val="Paragrafi"/>
      </w:pPr>
      <w:r w:rsidRPr="00DE650A">
        <w:t>2. Çdo shtetas ose punonjës ka të drejtë t’i propozojë titullarit të institucionit deklasifikimin apo riklasifikimin e informacionit, kur autoriteti i klasifikimit origjinal ka klasifikuar apo zhvlerësuar një informacion jashtë kritereve të ligjit.</w:t>
      </w:r>
    </w:p>
    <w:p w:rsidR="00D6318D" w:rsidRPr="00DE650A" w:rsidRDefault="00D6318D" w:rsidP="00D6318D">
      <w:pPr>
        <w:pStyle w:val="Paragrafi"/>
      </w:pPr>
      <w:r w:rsidRPr="00DE650A">
        <w:t>3. Drejtori i Drejtorisë së Sigurimit të Informacionit të Klasifikuar i kërkon drejtuesit të institucionit të bëjë deklasifikimin ose zhvlerësimin e këtij informacioni, kur një institucion ka klasifikuar një informacion në kundërshtim me dispozitat e ligjit ose kur informacioni nuk është klasifikuar në nivelin e duhur.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  <w:r w:rsidRPr="00DE650A">
        <w:t>Për propozimin e shtetasve</w:t>
      </w:r>
    </w:p>
    <w:p w:rsidR="00D6318D" w:rsidRPr="00DE650A" w:rsidRDefault="00D6318D" w:rsidP="00D6318D">
      <w:pPr>
        <w:pStyle w:val="Paragrafi"/>
      </w:pPr>
      <w:r w:rsidRPr="00DE650A">
        <w:t>D. Kërkesa e shtetasve për një informacion që duhet të klasifikohet i drejtohet titullarit të institucionit, i cili, pasi e shqyrton atë nëpërmjet komisionit përkatës, brenda institucionit, vendos nëse duhet të klasifikohet ose jo.</w:t>
      </w:r>
    </w:p>
    <w:p w:rsidR="00D6318D" w:rsidRPr="00DE650A" w:rsidRDefault="00D6318D" w:rsidP="00D6318D">
      <w:pPr>
        <w:pStyle w:val="Paragrafi"/>
      </w:pPr>
      <w:r w:rsidRPr="00DE650A">
        <w:t>Nëse informacioni nuk klasifikohet, propozuesit i kthehet një përgjigje, ku i shpjegohen shkaqet e moskualifikimit.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TitulliTitull"/>
      </w:pPr>
      <w:r w:rsidRPr="00DE650A">
        <w:t>II. IDENTIFIKIMI I INFORMACIONIT TË KLASIFIKUAR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  <w:r w:rsidRPr="00DE650A">
        <w:t>1. Informacioni i klasifikuar që të identifikohet i tillë nga personat e autorizuar për njohjen e tij apo persona të tjerë, duhet të përmbajë:</w:t>
      </w:r>
    </w:p>
    <w:p w:rsidR="00D6318D" w:rsidRPr="00DE650A" w:rsidRDefault="00D6318D" w:rsidP="00D6318D">
      <w:pPr>
        <w:pStyle w:val="Paragrafi"/>
      </w:pPr>
      <w:r w:rsidRPr="00DE650A">
        <w:t>a. stemën e Republikës;</w:t>
      </w:r>
    </w:p>
    <w:p w:rsidR="00D6318D" w:rsidRPr="00DE650A" w:rsidRDefault="00D6318D" w:rsidP="00D6318D">
      <w:pPr>
        <w:pStyle w:val="Paragrafi"/>
      </w:pPr>
      <w:r w:rsidRPr="00DE650A">
        <w:t>b. intestimin “Republika e Shqipërisë”;</w:t>
      </w:r>
    </w:p>
    <w:p w:rsidR="00D6318D" w:rsidRPr="00DE650A" w:rsidRDefault="00D6318D" w:rsidP="00D6318D">
      <w:pPr>
        <w:pStyle w:val="Paragrafi"/>
      </w:pPr>
      <w:r w:rsidRPr="00DE650A">
        <w:t>c. emërtimin e organit shtetëror dhe të strukturës përkatëse (nëse ka të tillë);</w:t>
      </w:r>
    </w:p>
    <w:p w:rsidR="00D6318D" w:rsidRPr="00DE650A" w:rsidRDefault="00D6318D" w:rsidP="00D6318D">
      <w:pPr>
        <w:pStyle w:val="Paragrafi"/>
      </w:pPr>
      <w:r w:rsidRPr="00DE650A">
        <w:t>ç. numrin e regjistrit (protokollit) të korrespondencës;</w:t>
      </w:r>
    </w:p>
    <w:p w:rsidR="00D6318D" w:rsidRPr="00DE650A" w:rsidRDefault="00D6318D" w:rsidP="00D6318D">
      <w:pPr>
        <w:pStyle w:val="Paragrafi"/>
      </w:pPr>
      <w:r w:rsidRPr="00DE650A">
        <w:t>d. nivelin e klasifikimit;</w:t>
      </w:r>
    </w:p>
    <w:p w:rsidR="00D6318D" w:rsidRPr="00DE650A" w:rsidRDefault="00D6318D" w:rsidP="00D6318D">
      <w:pPr>
        <w:pStyle w:val="Paragrafi"/>
      </w:pPr>
      <w:r w:rsidRPr="00DE650A">
        <w:t>e. afatin e klasifikimit;</w:t>
      </w:r>
    </w:p>
    <w:p w:rsidR="00D6318D" w:rsidRPr="00DE650A" w:rsidRDefault="00D6318D" w:rsidP="00D6318D">
      <w:pPr>
        <w:pStyle w:val="Paragrafi"/>
      </w:pPr>
      <w:r w:rsidRPr="00DE650A">
        <w:t>f. vendin dhe datën;</w:t>
      </w:r>
    </w:p>
    <w:p w:rsidR="00D6318D" w:rsidRPr="00DE650A" w:rsidRDefault="00D6318D" w:rsidP="00D6318D">
      <w:pPr>
        <w:pStyle w:val="Paragrafi"/>
      </w:pPr>
      <w:r w:rsidRPr="00DE650A">
        <w:t>g. shkurtimin e lëndës;</w:t>
      </w:r>
    </w:p>
    <w:p w:rsidR="00D6318D" w:rsidRPr="00DE650A" w:rsidRDefault="00D6318D" w:rsidP="00D6318D">
      <w:pPr>
        <w:pStyle w:val="Paragrafi"/>
      </w:pPr>
      <w:r w:rsidRPr="00DE650A">
        <w:t>gj. adresën e korrespondentit;</w:t>
      </w:r>
    </w:p>
    <w:p w:rsidR="00D6318D" w:rsidRPr="00DE650A" w:rsidRDefault="00D6318D" w:rsidP="00D6318D">
      <w:pPr>
        <w:pStyle w:val="Paragrafi"/>
      </w:pPr>
      <w:r w:rsidRPr="00DE650A">
        <w:t>i. numrin e lidhjeve;</w:t>
      </w:r>
    </w:p>
    <w:p w:rsidR="00D6318D" w:rsidRPr="00DE650A" w:rsidRDefault="00D6318D" w:rsidP="00D6318D">
      <w:pPr>
        <w:pStyle w:val="Paragrafi"/>
      </w:pPr>
      <w:r w:rsidRPr="00DE650A">
        <w:t>j. emrin dhe mbiemrin e personit që nënshkruan dokumentin dhe nënshkrimin e tij;</w:t>
      </w:r>
    </w:p>
    <w:p w:rsidR="00D6318D" w:rsidRPr="00DE650A" w:rsidRDefault="00D6318D" w:rsidP="00D6318D">
      <w:pPr>
        <w:pStyle w:val="Paragrafi"/>
      </w:pPr>
      <w:r w:rsidRPr="00DE650A">
        <w:t>k. vulën.</w:t>
      </w:r>
    </w:p>
    <w:p w:rsidR="00D6318D" w:rsidRPr="00DE650A" w:rsidRDefault="00D6318D" w:rsidP="00D6318D">
      <w:pPr>
        <w:pStyle w:val="Paragrafi"/>
      </w:pPr>
      <w:r w:rsidRPr="00DE650A">
        <w:t>2. Kopja e parë (ekzemplari) i dokumentit ruhet pranë institucionit ku është prodhuar dhe nënshkruhet nga hartuesi, ndërsa kopjet e tjera marrin edhe vulën e institucionit.</w:t>
      </w:r>
    </w:p>
    <w:p w:rsidR="00D6318D" w:rsidRPr="00DE650A" w:rsidRDefault="00D6318D" w:rsidP="00D6318D">
      <w:pPr>
        <w:pStyle w:val="Paragrafi"/>
      </w:pPr>
      <w:r w:rsidRPr="00DE650A">
        <w:t>Kur korrespondenca kryhet me Kuvendin e Republikës së Shqipërisë, Presidencën, Këshillin e Ministrave dhe Gjykatën Kushtetuese, kopja e parë u dërgohet atyre.</w:t>
      </w:r>
    </w:p>
    <w:p w:rsidR="00D6318D" w:rsidRPr="00DE650A" w:rsidRDefault="00D6318D" w:rsidP="00D6318D">
      <w:pPr>
        <w:pStyle w:val="Paragrafi"/>
      </w:pPr>
      <w:r w:rsidRPr="00DE650A">
        <w:t>3. Dokumentet e brendshme të institucionit kanë të gjitha elementet e dokumenteve që dalin, me përjashtim të adresës së korrespondentit.</w:t>
      </w:r>
    </w:p>
    <w:p w:rsidR="00D6318D" w:rsidRPr="00DE650A" w:rsidRDefault="00D6318D" w:rsidP="00D6318D">
      <w:pPr>
        <w:pStyle w:val="Paragrafi"/>
      </w:pPr>
      <w:r w:rsidRPr="00DE650A">
        <w:t>4. Dokumentet e brendshme kur u dërgohen institucioneve të tjera shoqërohen me shkresë përcjellëse, e cila duhet të përmbajë nivelin e klasifikimit të materialit shoqërues.</w:t>
      </w:r>
    </w:p>
    <w:p w:rsidR="00D6318D" w:rsidRPr="00DE650A" w:rsidRDefault="00D6318D" w:rsidP="00D6318D">
      <w:pPr>
        <w:pStyle w:val="Paragrafi"/>
      </w:pPr>
      <w:r w:rsidRPr="00DE650A">
        <w:t>5. Kur informacioni i prodhuar nuk është i klasifikuar dhe nuk bën pjesë në kategorinë e informacioneve që i janë nënshtruar procesit të klasifikimit, dhe kur gjykohet se duhet të klasifikohet, prodhuesi i tij, kur e vlerëson të nevojshme, ka të drejtë të propozojë klasifikimin i tij dhe nivelin përkatës.</w:t>
      </w:r>
    </w:p>
    <w:p w:rsidR="00D6318D" w:rsidRPr="00DE650A" w:rsidRDefault="00D6318D" w:rsidP="00D6318D">
      <w:pPr>
        <w:pStyle w:val="Paragrafi"/>
      </w:pPr>
      <w:r w:rsidRPr="00DE650A">
        <w:t>Deri në dhënien e përgjigjes përfundimtare nga titullari i institucionit, ky informacion nuk do të trajtohet si informacion i zakonshëm.</w:t>
      </w:r>
    </w:p>
    <w:p w:rsidR="00D6318D" w:rsidRPr="00DE650A" w:rsidRDefault="00D6318D" w:rsidP="00D6318D">
      <w:pPr>
        <w:pStyle w:val="Paragrafi"/>
      </w:pPr>
      <w:r w:rsidRPr="00DE650A">
        <w:t>6. Kur informacioni i prodhuar bën pjesë në një kategori informacionesh të kategorizuara më parë, ai do të klasifikohet në atë nivel.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TitulliTitull"/>
      </w:pPr>
      <w:r w:rsidRPr="00DE650A">
        <w:t>II. DELEGIMI I AUTORITETIT TË KLASIFIKIMIT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  <w:r w:rsidRPr="00DE650A">
        <w:t>1. Institucionet shtetërore, të cilat prodhojnë informacion të klasifikuar “sekret shtetëror”, detyrohen të paraqesin kërkesë për pajisjen me autorizim për të bërë klasifikimin origjinal.</w:t>
      </w:r>
    </w:p>
    <w:p w:rsidR="00D6318D" w:rsidRPr="00DE650A" w:rsidRDefault="00D6318D" w:rsidP="00D6318D">
      <w:pPr>
        <w:pStyle w:val="Paragrafi"/>
      </w:pPr>
      <w:r w:rsidRPr="00DE650A">
        <w:lastRenderedPageBreak/>
        <w:t>2. Kërkesa për autoritet klasifikues i drejtohet Drejtorisë së Sigurimit të Informacionit të Klasifikuar dhe duhet të përmbajë aryset përse kërkohet e drejta e klasifikimit origjinal.</w:t>
      </w:r>
    </w:p>
    <w:p w:rsidR="00D6318D" w:rsidRPr="00DE650A" w:rsidRDefault="00D6318D" w:rsidP="00D6318D">
      <w:pPr>
        <w:pStyle w:val="Paragrafi"/>
      </w:pPr>
      <w:r w:rsidRPr="00DE650A">
        <w:t>3. Drejtoria e Sigurimit të Informacionit të Klasifikuar shqyrton kërkesën e paraqitur dhe, kur e gjen të bazuar në ligj e në aktet nënligjore, ia propozon, për miratim, Kryeministrit.</w:t>
      </w:r>
    </w:p>
    <w:p w:rsidR="00D6318D" w:rsidRPr="00DE650A" w:rsidRDefault="00D6318D" w:rsidP="00D6318D">
      <w:pPr>
        <w:pStyle w:val="Paragrafi"/>
      </w:pPr>
      <w:r w:rsidRPr="00DE650A">
        <w:t>Për rastet kur kjo kërkesë nuk gjendet e bazuar në ligj e në aktet nënligjore, kjo Drejtori i kthen përgjigje institucionit, duke i shpjeguar arsyet e mospranimit, si dhe vë në dijeni Kryeministrin.</w:t>
      </w:r>
    </w:p>
    <w:p w:rsidR="00D6318D" w:rsidRPr="00DE650A" w:rsidRDefault="00D6318D" w:rsidP="00D6318D">
      <w:pPr>
        <w:pStyle w:val="Paragrafi"/>
      </w:pPr>
      <w:r w:rsidRPr="00DE650A">
        <w:t>4. Kryeministri, kur e gjykon se një institucion shtetëror duhet të ketë të drejtën e klasifikimit origjinal, me nismën e vet ose me propozimin e Drejtorisë së Sigurimit të Informacionit të Klasifikuar, i lëshon titullarit të institucionit autorizimin për të drejtën e klasifikimit origjinal.</w:t>
      </w:r>
    </w:p>
    <w:p w:rsidR="00D6318D" w:rsidRPr="00DE650A" w:rsidRDefault="00D6318D" w:rsidP="00D6318D">
      <w:pPr>
        <w:pStyle w:val="Paragrafi"/>
      </w:pPr>
      <w:r w:rsidRPr="00DE650A">
        <w:t>5. Autoriteti i klasifikimit origjinal, në mbështetje të nenit 4 të ligjit nr.8457, datë 11.2.1999 “Për informacionin e klasifikuar “sekret shtetëror””, mund t’ua delegojë këtë të drejtë, me shkrim, funksionarëve të lartë brenda institucionit për informacionit e nivelit “sekret” dhe “konfidencial”.</w:t>
      </w:r>
    </w:p>
    <w:p w:rsidR="00D6318D" w:rsidRPr="00DE650A" w:rsidRDefault="00D6318D" w:rsidP="00D6318D">
      <w:pPr>
        <w:pStyle w:val="Paragrafi"/>
      </w:pPr>
      <w:r w:rsidRPr="00DE650A">
        <w:t>6. Për informacionet e nivelit “tepër sekret”, e drejta e klasifikimit nuk mund të delegohet.</w:t>
      </w:r>
    </w:p>
    <w:p w:rsidR="00D6318D" w:rsidRPr="00DE650A" w:rsidRDefault="00D6318D" w:rsidP="00D6318D">
      <w:pPr>
        <w:pStyle w:val="Paragrafi"/>
      </w:pPr>
      <w:r w:rsidRPr="00DE650A">
        <w:t>7. Në Regjistrin Shtetëror të Informacionit të Klasifikuar, i cili mbahet nga Drejtoria e Sigurimit të Informacionit të Klasifikuar regjistrohen të gjithë personat e autorizuar për të bërë klasifikimin e informacionit.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TitulliTitull"/>
      </w:pPr>
      <w:r w:rsidRPr="00DE650A">
        <w:t>IV. RREGULLA TË VEÇANTA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  <w:r w:rsidRPr="00DE650A">
        <w:t>1. Ngarkohen ministritë, Drejtoria e Sigurimit të Informacionit të Klasifikuar dhe institucionet shtetërore që, brenda 3 muajve nga hyrja në fuqi e këtij vendimi, të marin masa për klasifikimin e informacionit.</w:t>
      </w:r>
    </w:p>
    <w:p w:rsidR="00D6318D" w:rsidRPr="00DE650A" w:rsidRDefault="00D6318D" w:rsidP="00D6318D">
      <w:pPr>
        <w:pStyle w:val="Paragrafi"/>
      </w:pPr>
      <w:r w:rsidRPr="00DE650A">
        <w:t>2. Ngarkohen ministritë dhe institucionet e tjera shtetërore për zbatimin e këtij vendimi.</w:t>
      </w:r>
    </w:p>
    <w:p w:rsidR="00D6318D" w:rsidRPr="00DE650A" w:rsidRDefault="00D6318D" w:rsidP="00D6318D">
      <w:pPr>
        <w:pStyle w:val="Paragrafi"/>
      </w:pPr>
      <w:r w:rsidRPr="00DE650A">
        <w:t>3. Ngarkohet Drejtoria e Sigurimit të Informacionit të Klasifikuar për kontrollin e zbatimit të këtij vendimi.</w:t>
      </w:r>
    </w:p>
    <w:p w:rsidR="00D6318D" w:rsidRPr="00DE650A" w:rsidRDefault="00D6318D" w:rsidP="00D6318D">
      <w:pPr>
        <w:pStyle w:val="Paragrafi"/>
      </w:pPr>
      <w:r w:rsidRPr="00DE650A">
        <w:t>Ky vendim hyn në fuqi pas botimit në Fletoren Zyrtare.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Autoriteti"/>
      </w:pPr>
      <w:r w:rsidRPr="00DE650A">
        <w:t>KRYEMINISTRI</w:t>
      </w:r>
    </w:p>
    <w:p w:rsidR="00D6318D" w:rsidRPr="00DE650A" w:rsidRDefault="00D6318D" w:rsidP="00D6318D">
      <w:pPr>
        <w:pStyle w:val="AutoritetiEmer"/>
      </w:pPr>
      <w:r w:rsidRPr="00DE650A">
        <w:t>Ilir Meta</w:t>
      </w:r>
    </w:p>
    <w:p w:rsidR="00D6318D" w:rsidRPr="00DE650A" w:rsidRDefault="00D6318D" w:rsidP="00D6318D">
      <w:pPr>
        <w:pStyle w:val="Paragrafi"/>
      </w:pPr>
    </w:p>
    <w:p w:rsidR="00D6318D" w:rsidRPr="00DE650A" w:rsidRDefault="00D6318D" w:rsidP="00D6318D">
      <w:pPr>
        <w:pStyle w:val="Paragrafi"/>
      </w:pPr>
    </w:p>
    <w:p w:rsidR="00A0784B" w:rsidRPr="007732C8" w:rsidRDefault="00A0784B" w:rsidP="00D6318D">
      <w:pPr>
        <w:pStyle w:val="Paragrafi"/>
      </w:pPr>
    </w:p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37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202" w:rsidRDefault="001B2202">
      <w:r>
        <w:separator/>
      </w:r>
    </w:p>
  </w:endnote>
  <w:endnote w:type="continuationSeparator" w:id="0">
    <w:p w:rsidR="001B2202" w:rsidRDefault="001B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8D" w:rsidRDefault="00D6318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318D" w:rsidRDefault="00D6318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8D" w:rsidRDefault="00D6318D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5116A4">
      <w:rPr>
        <w:rStyle w:val="PageNumber"/>
        <w:rFonts w:ascii="CG Times" w:hAnsi="CG Times"/>
        <w:noProof/>
        <w:sz w:val="22"/>
      </w:rPr>
      <w:t>378</w:t>
    </w:r>
    <w:r>
      <w:rPr>
        <w:rStyle w:val="PageNumber"/>
        <w:rFonts w:ascii="CG Times" w:hAnsi="CG Times"/>
        <w:sz w:val="22"/>
      </w:rPr>
      <w:fldChar w:fldCharType="end"/>
    </w:r>
  </w:p>
  <w:p w:rsidR="00D6318D" w:rsidRDefault="00D6318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202" w:rsidRDefault="001B2202">
      <w:r>
        <w:separator/>
      </w:r>
    </w:p>
  </w:footnote>
  <w:footnote w:type="continuationSeparator" w:id="0">
    <w:p w:rsidR="001B2202" w:rsidRDefault="001B22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220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116A4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B6FCB"/>
    <w:rsid w:val="00CF2E64"/>
    <w:rsid w:val="00D1319A"/>
    <w:rsid w:val="00D6318D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43A1E4C-5991-466B-8BA3-0838C021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18D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D6318D"/>
    <w:pPr>
      <w:tabs>
        <w:tab w:val="center" w:pos="4320"/>
        <w:tab w:val="right" w:pos="8640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D6318D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2019-02-15T09:05:00Z</dcterms:created>
  <dcterms:modified xsi:type="dcterms:W3CDTF">2019-02-15T09:05:00Z</dcterms:modified>
</cp:coreProperties>
</file>