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1FD" w:rsidRPr="005F2A80" w:rsidRDefault="003E41FD" w:rsidP="003216FA">
      <w:pPr>
        <w:pStyle w:val="Paragrafi"/>
        <w:ind w:firstLine="0"/>
      </w:pPr>
      <w:bookmarkStart w:id="0" w:name="_GoBack"/>
      <w:bookmarkEnd w:id="0"/>
    </w:p>
    <w:p w:rsidR="003E41FD" w:rsidRPr="005F2A80" w:rsidRDefault="003E41FD" w:rsidP="00D81186">
      <w:pPr>
        <w:pStyle w:val="Akti"/>
      </w:pPr>
      <w:r w:rsidRPr="005F2A80">
        <w:t>L I G J</w:t>
      </w:r>
    </w:p>
    <w:p w:rsidR="003E41FD" w:rsidRPr="005F2A80" w:rsidRDefault="003E41FD" w:rsidP="00D81186">
      <w:pPr>
        <w:pStyle w:val="NumriData"/>
      </w:pPr>
      <w:r w:rsidRPr="005F2A80">
        <w:t>Nr. 8812, datë 17.5.2001</w:t>
      </w:r>
    </w:p>
    <w:p w:rsidR="003E41FD" w:rsidRPr="005F2A80" w:rsidRDefault="003E41FD" w:rsidP="003E41FD">
      <w:pPr>
        <w:pStyle w:val="Paragrafi"/>
      </w:pPr>
    </w:p>
    <w:p w:rsidR="003E41FD" w:rsidRPr="005F2A80" w:rsidRDefault="003E41FD" w:rsidP="00D81186">
      <w:pPr>
        <w:pStyle w:val="Titulli"/>
      </w:pPr>
      <w:r w:rsidRPr="005F2A80">
        <w:t>PËR DISA SHTESA DHE NDRYSHIME NË LIGJIN NR.8116, DATË 29.3.1996 "KODI I PROCEDURËS CIVILE I REPUBLIKËS SË SHQIPËRISË"</w:t>
      </w:r>
    </w:p>
    <w:p w:rsidR="003E41FD" w:rsidRPr="005F2A80" w:rsidRDefault="003E41FD" w:rsidP="003E41FD">
      <w:pPr>
        <w:pStyle w:val="Paragrafi"/>
      </w:pPr>
    </w:p>
    <w:p w:rsidR="003E41FD" w:rsidRPr="005F2A80" w:rsidRDefault="003E41FD" w:rsidP="00D81186">
      <w:pPr>
        <w:pStyle w:val="BazLigjPropozues"/>
      </w:pPr>
      <w:r w:rsidRPr="005F2A80">
        <w:t xml:space="preserve">Në mbështetje të neneve 81 pika 2 shkronja "d" dhe 83 pika 1 të Kushtetutës, me propozimin e Këshillit të Ministrave, </w:t>
      </w:r>
    </w:p>
    <w:p w:rsidR="003E41FD" w:rsidRPr="005F2A80" w:rsidRDefault="003E41FD" w:rsidP="00D81186">
      <w:pPr>
        <w:pStyle w:val="Institucioni"/>
      </w:pPr>
    </w:p>
    <w:p w:rsidR="003E41FD" w:rsidRPr="005F2A80" w:rsidRDefault="003E41FD" w:rsidP="00D81186">
      <w:pPr>
        <w:pStyle w:val="Institucioni"/>
      </w:pPr>
      <w:r w:rsidRPr="005F2A80">
        <w:t>K U V E N D I</w:t>
      </w:r>
    </w:p>
    <w:p w:rsidR="003E41FD" w:rsidRPr="005F2A80" w:rsidRDefault="003E41FD" w:rsidP="00D81186">
      <w:pPr>
        <w:pStyle w:val="VENDOSI"/>
      </w:pPr>
    </w:p>
    <w:p w:rsidR="003E41FD" w:rsidRPr="005F2A80" w:rsidRDefault="003E41FD" w:rsidP="00D81186">
      <w:pPr>
        <w:pStyle w:val="VENDOSI"/>
      </w:pPr>
      <w:r w:rsidRPr="005F2A80">
        <w:t>I REPUBLIKËS SË SHQIPËRISË</w:t>
      </w:r>
    </w:p>
    <w:p w:rsidR="003E41FD" w:rsidRPr="005F2A80" w:rsidRDefault="003E41FD" w:rsidP="00D81186">
      <w:pPr>
        <w:pStyle w:val="VENDOSI"/>
      </w:pPr>
      <w:r w:rsidRPr="005F2A80">
        <w:t>V E N D O S I :</w:t>
      </w:r>
    </w:p>
    <w:p w:rsidR="003E41FD" w:rsidRPr="005F2A80" w:rsidRDefault="003E41FD" w:rsidP="003E41FD">
      <w:pPr>
        <w:pStyle w:val="Paragrafi"/>
      </w:pPr>
    </w:p>
    <w:p w:rsidR="003E41FD" w:rsidRPr="005F2A80" w:rsidRDefault="003E41FD" w:rsidP="003E41FD">
      <w:pPr>
        <w:pStyle w:val="Paragrafi"/>
      </w:pPr>
      <w:r w:rsidRPr="005F2A80">
        <w:t>Në ligjin nr.8116, datë 29.3.1996 "Kodi i Procedurës Civile i Republikës së Shqipërisë" bëhen këto shtesa e ndryshime:</w:t>
      </w:r>
    </w:p>
    <w:p w:rsidR="003E41FD" w:rsidRPr="005F2A80" w:rsidRDefault="003E41FD" w:rsidP="003E41FD">
      <w:pPr>
        <w:pStyle w:val="Paragrafi"/>
      </w:pPr>
    </w:p>
    <w:p w:rsidR="003E41FD" w:rsidRPr="005F2A80" w:rsidRDefault="003E41FD" w:rsidP="00D81186">
      <w:pPr>
        <w:pStyle w:val="NeniNr"/>
      </w:pPr>
      <w:r w:rsidRPr="005F2A80">
        <w:t>Neni 1</w:t>
      </w:r>
    </w:p>
    <w:p w:rsidR="003E41FD" w:rsidRPr="005F2A80" w:rsidRDefault="003E41FD" w:rsidP="003E41FD">
      <w:pPr>
        <w:pStyle w:val="Paragrafi"/>
      </w:pPr>
    </w:p>
    <w:p w:rsidR="003E41FD" w:rsidRPr="005F2A80" w:rsidRDefault="003E41FD" w:rsidP="003E41FD">
      <w:pPr>
        <w:pStyle w:val="Paragrafi"/>
      </w:pPr>
      <w:r w:rsidRPr="005F2A80">
        <w:t>Në nenin 26, paragrafi i dytë ndryshohet si vijon:</w:t>
      </w:r>
    </w:p>
    <w:p w:rsidR="003E41FD" w:rsidRPr="005F2A80" w:rsidRDefault="003E41FD" w:rsidP="003E41FD">
      <w:pPr>
        <w:pStyle w:val="Paragrafi"/>
      </w:pPr>
      <w:r w:rsidRPr="005F2A80">
        <w:t>"Gjykata mund të mos lejojë pjesëmarrjen e medias, kur çmon se nuk është në dobi të gjykimit. Në çdo rast vendimi përfundimtar i gjykatës shpallet publikisht."</w:t>
      </w:r>
    </w:p>
    <w:p w:rsidR="003E41FD" w:rsidRPr="005F2A80" w:rsidRDefault="003E41FD" w:rsidP="003E41FD">
      <w:pPr>
        <w:pStyle w:val="Paragrafi"/>
      </w:pPr>
    </w:p>
    <w:p w:rsidR="003E41FD" w:rsidRPr="005F2A80" w:rsidRDefault="003E41FD" w:rsidP="00D81186">
      <w:pPr>
        <w:pStyle w:val="NeniNr"/>
      </w:pPr>
      <w:r w:rsidRPr="005F2A80">
        <w:t>Neni 2</w:t>
      </w:r>
    </w:p>
    <w:p w:rsidR="003E41FD" w:rsidRPr="005F2A80" w:rsidRDefault="003E41FD" w:rsidP="003E41FD">
      <w:pPr>
        <w:pStyle w:val="Paragrafi"/>
      </w:pPr>
    </w:p>
    <w:p w:rsidR="003E41FD" w:rsidRPr="005F2A80" w:rsidRDefault="003E41FD" w:rsidP="003E41FD">
      <w:pPr>
        <w:pStyle w:val="Paragrafi"/>
      </w:pPr>
      <w:r w:rsidRPr="005F2A80">
        <w:t>Neni 28 ndryshohet si vijon:</w:t>
      </w:r>
    </w:p>
    <w:p w:rsidR="003E41FD" w:rsidRPr="005F2A80" w:rsidRDefault="003E41FD" w:rsidP="003E41FD">
      <w:pPr>
        <w:pStyle w:val="Paragrafi"/>
      </w:pPr>
    </w:p>
    <w:p w:rsidR="003E41FD" w:rsidRPr="005F2A80" w:rsidRDefault="003E41FD" w:rsidP="00D81186">
      <w:pPr>
        <w:pStyle w:val="NeniNr"/>
      </w:pPr>
      <w:r w:rsidRPr="005F2A80">
        <w:t>"Neni 28</w:t>
      </w:r>
    </w:p>
    <w:p w:rsidR="003E41FD" w:rsidRPr="005F2A80" w:rsidRDefault="003E41FD" w:rsidP="003E41FD">
      <w:pPr>
        <w:pStyle w:val="Paragrafi"/>
      </w:pPr>
    </w:p>
    <w:p w:rsidR="003E41FD" w:rsidRPr="005F2A80" w:rsidRDefault="003E41FD" w:rsidP="003E41FD">
      <w:pPr>
        <w:pStyle w:val="Paragrafi"/>
      </w:pPr>
      <w:r w:rsidRPr="005F2A80">
        <w:t>Gjykata në procesin gjyqësor civil</w:t>
      </w:r>
    </w:p>
    <w:p w:rsidR="003E41FD" w:rsidRPr="005F2A80" w:rsidRDefault="003E41FD" w:rsidP="003E41FD">
      <w:pPr>
        <w:pStyle w:val="Paragrafi"/>
      </w:pPr>
    </w:p>
    <w:p w:rsidR="003E41FD" w:rsidRPr="005F2A80" w:rsidRDefault="003E41FD" w:rsidP="003E41FD">
      <w:pPr>
        <w:pStyle w:val="Paragrafi"/>
      </w:pPr>
      <w:r w:rsidRPr="005F2A80">
        <w:t>Gjykata duhet të shprehet për të gjitha kërkesat që parashtrohen në padi, pa i kaluar kufijtë e saj, duke realizuar një gjykim të drejtë, të pavarur dhe të paanshëm brenda një afati të arsyeshëm."</w:t>
      </w:r>
    </w:p>
    <w:p w:rsidR="003E41FD" w:rsidRPr="005F2A80" w:rsidRDefault="003E41FD" w:rsidP="003E41FD">
      <w:pPr>
        <w:pStyle w:val="Paragrafi"/>
      </w:pPr>
    </w:p>
    <w:p w:rsidR="003E41FD" w:rsidRPr="005F2A80" w:rsidRDefault="003E41FD" w:rsidP="00D81186">
      <w:pPr>
        <w:pStyle w:val="NeniNr"/>
      </w:pPr>
      <w:r w:rsidRPr="005F2A80">
        <w:t>Neni 3</w:t>
      </w:r>
    </w:p>
    <w:p w:rsidR="003E41FD" w:rsidRPr="005F2A80" w:rsidRDefault="003E41FD" w:rsidP="003E41FD">
      <w:pPr>
        <w:pStyle w:val="Paragrafi"/>
      </w:pPr>
    </w:p>
    <w:p w:rsidR="003E41FD" w:rsidRPr="005F2A80" w:rsidRDefault="003E41FD" w:rsidP="003E41FD">
      <w:pPr>
        <w:pStyle w:val="Paragrafi"/>
      </w:pPr>
      <w:r w:rsidRPr="005F2A80">
        <w:t>Neni 30 ndryshohet si vijon:</w:t>
      </w:r>
    </w:p>
    <w:p w:rsidR="003E41FD" w:rsidRPr="005F2A80" w:rsidRDefault="003E41FD" w:rsidP="003E41FD">
      <w:pPr>
        <w:pStyle w:val="Paragrafi"/>
      </w:pPr>
    </w:p>
    <w:p w:rsidR="003E41FD" w:rsidRPr="005F2A80" w:rsidRDefault="003E41FD" w:rsidP="00D81186">
      <w:pPr>
        <w:pStyle w:val="NeniNr"/>
      </w:pPr>
      <w:r w:rsidRPr="005F2A80">
        <w:t>“Neni 30</w:t>
      </w:r>
    </w:p>
    <w:p w:rsidR="003E41FD" w:rsidRPr="005F2A80" w:rsidRDefault="003E41FD" w:rsidP="00D81186">
      <w:pPr>
        <w:pStyle w:val="NeniTitull"/>
      </w:pPr>
      <w:r w:rsidRPr="005F2A80">
        <w:t>Publikimi i vendimit përfundimtar</w:t>
      </w:r>
    </w:p>
    <w:p w:rsidR="003E41FD" w:rsidRPr="005F2A80" w:rsidRDefault="003E41FD" w:rsidP="003E41FD">
      <w:pPr>
        <w:pStyle w:val="Paragrafi"/>
      </w:pPr>
    </w:p>
    <w:p w:rsidR="003E41FD" w:rsidRPr="005F2A80" w:rsidRDefault="003E41FD" w:rsidP="003E41FD">
      <w:pPr>
        <w:pStyle w:val="Paragrafi"/>
      </w:pPr>
      <w:r w:rsidRPr="005F2A80">
        <w:t>Kur çmohet se publikimi i vendimit përfundimtar i shërben  rehabilitimit dhe/ose zhdëmtimit, gjykata, me kërkesën e palës së interesuar, urdhëron publikimin e vendimit në media.</w:t>
      </w:r>
    </w:p>
    <w:p w:rsidR="003E41FD" w:rsidRPr="005F2A80" w:rsidRDefault="003E41FD" w:rsidP="003E41FD">
      <w:pPr>
        <w:pStyle w:val="Paragrafi"/>
      </w:pPr>
      <w:r w:rsidRPr="005F2A80">
        <w:t>Kur njoftimi nuk jepet në afatin e caktuar nga gjykata, pala, në favorin e së cilës është dhënë vendimi, ka të drejtë të kërkojë publikimin me shpenzimet e personit që detyrohet."</w:t>
      </w:r>
    </w:p>
    <w:p w:rsidR="003E41FD" w:rsidRPr="005F2A80" w:rsidRDefault="003E41FD" w:rsidP="003E41FD">
      <w:pPr>
        <w:pStyle w:val="Paragrafi"/>
      </w:pPr>
    </w:p>
    <w:p w:rsidR="003E41FD" w:rsidRPr="005F2A80" w:rsidRDefault="003E41FD" w:rsidP="00D81186">
      <w:pPr>
        <w:pStyle w:val="NeniNr"/>
      </w:pPr>
      <w:r w:rsidRPr="005F2A80">
        <w:br w:type="page"/>
      </w:r>
      <w:r w:rsidRPr="005F2A80">
        <w:lastRenderedPageBreak/>
        <w:t>Neni 4</w:t>
      </w:r>
    </w:p>
    <w:p w:rsidR="003E41FD" w:rsidRPr="005F2A80" w:rsidRDefault="003E41FD" w:rsidP="003E41FD">
      <w:pPr>
        <w:pStyle w:val="Paragrafi"/>
      </w:pPr>
    </w:p>
    <w:p w:rsidR="003E41FD" w:rsidRPr="005F2A80" w:rsidRDefault="003E41FD" w:rsidP="003E41FD">
      <w:pPr>
        <w:pStyle w:val="Paragrafi"/>
      </w:pPr>
      <w:r w:rsidRPr="005F2A80">
        <w:t>Në nenin 31, paragrafi i dytë ndryshohet si vijon:</w:t>
      </w:r>
    </w:p>
    <w:p w:rsidR="003E41FD" w:rsidRPr="005F2A80" w:rsidRDefault="003E41FD" w:rsidP="003E41FD">
      <w:pPr>
        <w:pStyle w:val="Paragrafi"/>
      </w:pPr>
      <w:r w:rsidRPr="005F2A80">
        <w:t>"Pala kundërshtare ka të drejtë të diskutojë dhe të ngrejë prapësime mbi themelin dhe bazueshmërinë në ligj të këtij pretendimi."</w:t>
      </w:r>
    </w:p>
    <w:p w:rsidR="003E41FD" w:rsidRPr="005F2A80" w:rsidRDefault="003E41FD" w:rsidP="003E41FD">
      <w:pPr>
        <w:pStyle w:val="Paragrafi"/>
      </w:pPr>
    </w:p>
    <w:p w:rsidR="003E41FD" w:rsidRPr="005F2A80" w:rsidRDefault="003E41FD" w:rsidP="00D81186">
      <w:pPr>
        <w:pStyle w:val="NeniNr"/>
      </w:pPr>
      <w:r w:rsidRPr="005F2A80">
        <w:t>Neni 5</w:t>
      </w:r>
    </w:p>
    <w:p w:rsidR="003E41FD" w:rsidRPr="005F2A80" w:rsidRDefault="003E41FD" w:rsidP="003E41FD">
      <w:pPr>
        <w:pStyle w:val="Paragrafi"/>
      </w:pPr>
    </w:p>
    <w:p w:rsidR="003E41FD" w:rsidRPr="005F2A80" w:rsidRDefault="003E41FD" w:rsidP="003E41FD">
      <w:pPr>
        <w:pStyle w:val="Paragrafi"/>
      </w:pPr>
      <w:r w:rsidRPr="005F2A80">
        <w:t>Neni 32 ndryshohet si vijon:</w:t>
      </w:r>
    </w:p>
    <w:p w:rsidR="003E41FD" w:rsidRPr="005F2A80" w:rsidRDefault="003E41FD" w:rsidP="003E41FD">
      <w:pPr>
        <w:pStyle w:val="Paragrafi"/>
      </w:pPr>
    </w:p>
    <w:p w:rsidR="003E41FD" w:rsidRPr="005F2A80" w:rsidRDefault="003E41FD" w:rsidP="00D81186">
      <w:pPr>
        <w:pStyle w:val="NeniNr"/>
      </w:pPr>
      <w:r w:rsidRPr="005F2A80">
        <w:t>"Neni 32</w:t>
      </w:r>
    </w:p>
    <w:p w:rsidR="003E41FD" w:rsidRPr="005F2A80" w:rsidRDefault="003E41FD" w:rsidP="003E41FD">
      <w:pPr>
        <w:pStyle w:val="Paragrafi"/>
      </w:pPr>
    </w:p>
    <w:p w:rsidR="003E41FD" w:rsidRPr="005F2A80" w:rsidRDefault="003E41FD" w:rsidP="003E41FD">
      <w:pPr>
        <w:pStyle w:val="Paragrafi"/>
      </w:pPr>
      <w:r w:rsidRPr="005F2A80">
        <w:t>Padia mund të ngrihet:</w:t>
      </w:r>
    </w:p>
    <w:p w:rsidR="003E41FD" w:rsidRPr="005F2A80" w:rsidRDefault="003E41FD" w:rsidP="003E41FD">
      <w:pPr>
        <w:pStyle w:val="Paragrafi"/>
      </w:pPr>
      <w:r w:rsidRPr="005F2A80">
        <w:t>a) për të kërkuar rivendosjen e një të drejte ose interesi të ligjshëm që është  shkelur;</w:t>
      </w:r>
    </w:p>
    <w:p w:rsidR="003E41FD" w:rsidRPr="005F2A80" w:rsidRDefault="003E41FD" w:rsidP="003E41FD">
      <w:pPr>
        <w:pStyle w:val="Paragrafi"/>
      </w:pPr>
      <w:r w:rsidRPr="005F2A80">
        <w:t>b) për vërtetimin e qenies ose mosqenies së një marrëdhënieje juridike ose një të drejte;</w:t>
      </w:r>
    </w:p>
    <w:p w:rsidR="003E41FD" w:rsidRPr="005F2A80" w:rsidRDefault="003E41FD" w:rsidP="003E41FD">
      <w:pPr>
        <w:pStyle w:val="Paragrafi"/>
      </w:pPr>
      <w:r w:rsidRPr="005F2A80">
        <w:t>c) për njohjen e vërtetësisë ose pavërtetësisë së një dokumenti me pasoja juridike për paditësin."</w:t>
      </w:r>
    </w:p>
    <w:p w:rsidR="003E41FD" w:rsidRPr="005F2A80" w:rsidRDefault="003E41FD" w:rsidP="003E41FD">
      <w:pPr>
        <w:pStyle w:val="Paragrafi"/>
      </w:pPr>
    </w:p>
    <w:p w:rsidR="003E41FD" w:rsidRPr="005F2A80" w:rsidRDefault="003E41FD" w:rsidP="00D81186">
      <w:pPr>
        <w:pStyle w:val="NeniNr"/>
      </w:pPr>
      <w:r w:rsidRPr="005F2A80">
        <w:t>Neni 6</w:t>
      </w:r>
    </w:p>
    <w:p w:rsidR="003E41FD" w:rsidRPr="005F2A80" w:rsidRDefault="003E41FD" w:rsidP="003E41FD">
      <w:pPr>
        <w:pStyle w:val="Paragrafi"/>
      </w:pPr>
    </w:p>
    <w:p w:rsidR="003E41FD" w:rsidRPr="005F2A80" w:rsidRDefault="003E41FD" w:rsidP="003E41FD">
      <w:pPr>
        <w:pStyle w:val="Paragrafi"/>
      </w:pPr>
      <w:r w:rsidRPr="005F2A80">
        <w:t>Neni 35 ndryshohet si vijon:</w:t>
      </w:r>
    </w:p>
    <w:p w:rsidR="003E41FD" w:rsidRPr="005F2A80" w:rsidRDefault="003E41FD" w:rsidP="003E41FD">
      <w:pPr>
        <w:pStyle w:val="Paragrafi"/>
      </w:pPr>
    </w:p>
    <w:p w:rsidR="003E41FD" w:rsidRPr="005F2A80" w:rsidRDefault="003E41FD" w:rsidP="00D81186">
      <w:pPr>
        <w:pStyle w:val="NeniNr"/>
      </w:pPr>
      <w:r w:rsidRPr="005F2A80">
        <w:t>“Neni 35</w:t>
      </w:r>
    </w:p>
    <w:p w:rsidR="003E41FD" w:rsidRPr="005F2A80" w:rsidRDefault="003E41FD" w:rsidP="003E41FD">
      <w:pPr>
        <w:pStyle w:val="Paragrafi"/>
      </w:pPr>
    </w:p>
    <w:p w:rsidR="003E41FD" w:rsidRPr="005F2A80" w:rsidRDefault="003E41FD" w:rsidP="003E41FD">
      <w:pPr>
        <w:pStyle w:val="Paragrafi"/>
      </w:pPr>
      <w:r w:rsidRPr="005F2A80">
        <w:t>Gjykata e shkallës së parë gjykon me trup gjykues të përbërë nga një gjyqtar ose tre gjyqtarë.</w:t>
      </w:r>
    </w:p>
    <w:p w:rsidR="003E41FD" w:rsidRPr="005F2A80" w:rsidRDefault="003E41FD" w:rsidP="003E41FD">
      <w:pPr>
        <w:pStyle w:val="Paragrafi"/>
      </w:pPr>
      <w:r w:rsidRPr="005F2A80">
        <w:t>Me trup gjykues të përbërë nga tre gjyqtarë gjykohen këto çështje:</w:t>
      </w:r>
    </w:p>
    <w:p w:rsidR="003E41FD" w:rsidRPr="005F2A80" w:rsidRDefault="003E41FD" w:rsidP="003E41FD">
      <w:pPr>
        <w:pStyle w:val="Paragrafi"/>
      </w:pPr>
      <w:r w:rsidRPr="005F2A80">
        <w:t>a) Paditë me vlerë më shumë se 10 milionë lekë.</w:t>
      </w:r>
    </w:p>
    <w:p w:rsidR="003E41FD" w:rsidRPr="005F2A80" w:rsidRDefault="003E41FD" w:rsidP="003E41FD">
      <w:pPr>
        <w:pStyle w:val="Paragrafi"/>
      </w:pPr>
      <w:r w:rsidRPr="005F2A80">
        <w:t>b) Paditë për kundërshtimin e akteve administrative me vlerë më shumë se 10 milionë lekë.</w:t>
      </w:r>
    </w:p>
    <w:p w:rsidR="003E41FD" w:rsidRPr="005F2A80" w:rsidRDefault="003E41FD" w:rsidP="003E41FD">
      <w:pPr>
        <w:pStyle w:val="Paragrafi"/>
      </w:pPr>
      <w:r w:rsidRPr="005F2A80">
        <w:t>c) Paditë për shpalljen e zhdukjes ose të vdekjes së personit.</w:t>
      </w:r>
    </w:p>
    <w:p w:rsidR="003E41FD" w:rsidRPr="005F2A80" w:rsidRDefault="003E41FD" w:rsidP="003E41FD">
      <w:pPr>
        <w:pStyle w:val="Paragrafi"/>
      </w:pPr>
      <w:r w:rsidRPr="005F2A80">
        <w:t xml:space="preserve">ç) Paditë për heqjen ose kufizimin e zotësisë për të vepruar të personave. </w:t>
      </w:r>
    </w:p>
    <w:p w:rsidR="003E41FD" w:rsidRPr="005F2A80" w:rsidRDefault="003E41FD" w:rsidP="003E41FD">
      <w:pPr>
        <w:pStyle w:val="Paragrafi"/>
      </w:pPr>
      <w:r w:rsidRPr="005F2A80">
        <w:t xml:space="preserve">Çështjet e tjera gjykohen nga një gjyqtar i vetëm. </w:t>
      </w:r>
    </w:p>
    <w:p w:rsidR="003E41FD" w:rsidRPr="005F2A80" w:rsidRDefault="003E41FD" w:rsidP="003E41FD">
      <w:pPr>
        <w:pStyle w:val="Paragrafi"/>
      </w:pPr>
      <w:r w:rsidRPr="005F2A80">
        <w:t>Gjykata e apelit gjykon me trup gjykues të përbërë nga tre gjyqtarë.</w:t>
      </w:r>
    </w:p>
    <w:p w:rsidR="003E41FD" w:rsidRPr="005F2A80" w:rsidRDefault="003E41FD" w:rsidP="003E41FD">
      <w:pPr>
        <w:pStyle w:val="Paragrafi"/>
      </w:pPr>
      <w:r w:rsidRPr="005F2A80">
        <w:t>Gjykata e Lartë gjykon në kolegje me trup gjykues të përbërë nga 5 gjyqtarë dhe në kolegje të bashkuara me pjesëmarrjen e të gjithë gjyqtarëve.”</w:t>
      </w:r>
    </w:p>
    <w:p w:rsidR="003E41FD" w:rsidRPr="005F2A80" w:rsidRDefault="003E41FD" w:rsidP="003E41FD">
      <w:pPr>
        <w:pStyle w:val="Paragrafi"/>
      </w:pPr>
    </w:p>
    <w:p w:rsidR="003E41FD" w:rsidRPr="005F2A80" w:rsidRDefault="003E41FD" w:rsidP="00D81186">
      <w:pPr>
        <w:pStyle w:val="NeniNr"/>
      </w:pPr>
      <w:r w:rsidRPr="005F2A80">
        <w:t>Neni 7</w:t>
      </w:r>
    </w:p>
    <w:p w:rsidR="003E41FD" w:rsidRPr="005F2A80" w:rsidRDefault="003E41FD" w:rsidP="003E41FD">
      <w:pPr>
        <w:pStyle w:val="Paragrafi"/>
      </w:pPr>
    </w:p>
    <w:p w:rsidR="003E41FD" w:rsidRPr="005F2A80" w:rsidRDefault="003E41FD" w:rsidP="003E41FD">
      <w:pPr>
        <w:pStyle w:val="Paragrafi"/>
      </w:pPr>
      <w:r w:rsidRPr="005F2A80">
        <w:t>Neni 37 ndryshohet si vijon:</w:t>
      </w:r>
    </w:p>
    <w:p w:rsidR="003E41FD" w:rsidRPr="005F2A80" w:rsidRDefault="003E41FD" w:rsidP="003E41FD">
      <w:pPr>
        <w:pStyle w:val="Paragrafi"/>
      </w:pPr>
    </w:p>
    <w:p w:rsidR="003E41FD" w:rsidRPr="005F2A80" w:rsidRDefault="003E41FD" w:rsidP="00D81186">
      <w:pPr>
        <w:pStyle w:val="NeniNr"/>
      </w:pPr>
      <w:r w:rsidRPr="005F2A80">
        <w:t>“Neni 37</w:t>
      </w:r>
    </w:p>
    <w:p w:rsidR="003E41FD" w:rsidRPr="005F2A80" w:rsidRDefault="003E41FD" w:rsidP="003E41FD">
      <w:pPr>
        <w:pStyle w:val="Paragrafi"/>
      </w:pPr>
    </w:p>
    <w:p w:rsidR="003E41FD" w:rsidRPr="005F2A80" w:rsidRDefault="003E41FD" w:rsidP="003E41FD">
      <w:pPr>
        <w:pStyle w:val="Paragrafi"/>
      </w:pPr>
      <w:r w:rsidRPr="005F2A80">
        <w:t>Juridiksioni i gjykatave shqiptare për personat fizikë dhe juridikë të huaj rregullohet me ligj.</w:t>
      </w:r>
    </w:p>
    <w:p w:rsidR="003E41FD" w:rsidRPr="005F2A80" w:rsidRDefault="003E41FD" w:rsidP="003E41FD">
      <w:pPr>
        <w:pStyle w:val="Paragrafi"/>
      </w:pPr>
      <w:r w:rsidRPr="005F2A80">
        <w:t>Juridiksioni i gjykatave shqiptare nuk mund t'i kalohet me marrëveshje një juridiksioni të huaj, përveç kur gjykimi ka lidhje me një detyrim ndërmjet të huajve ose ndërmjet një të huaji e një shtetasi shqiptar, ose personi juridik pa banim ose qëndrim në Shqipëri, si dhe kur këto përjashtime janë parashikuar në marrëveshje ndërkombëtare të ratifikuara nga Republika e Shqipërisë."</w:t>
      </w:r>
    </w:p>
    <w:p w:rsidR="003E41FD" w:rsidRPr="005F2A80" w:rsidRDefault="003E41FD" w:rsidP="003216FA">
      <w:pPr>
        <w:pStyle w:val="Paragrafi"/>
        <w:ind w:firstLine="0"/>
      </w:pPr>
    </w:p>
    <w:p w:rsidR="003E41FD" w:rsidRPr="005F2A80" w:rsidRDefault="003E41FD" w:rsidP="00D81186">
      <w:pPr>
        <w:pStyle w:val="NeniNr"/>
      </w:pPr>
      <w:r w:rsidRPr="005F2A80">
        <w:t>Neni 8</w:t>
      </w:r>
    </w:p>
    <w:p w:rsidR="003E41FD" w:rsidRPr="005F2A80" w:rsidRDefault="003E41FD" w:rsidP="003E41FD">
      <w:pPr>
        <w:pStyle w:val="Paragrafi"/>
      </w:pPr>
    </w:p>
    <w:p w:rsidR="003E41FD" w:rsidRPr="005F2A80" w:rsidRDefault="003E41FD" w:rsidP="003E41FD">
      <w:pPr>
        <w:pStyle w:val="Paragrafi"/>
      </w:pPr>
      <w:r w:rsidRPr="005F2A80">
        <w:t>Në nenin 39, shkronja "b" ndryshohet si vijon:</w:t>
      </w:r>
    </w:p>
    <w:p w:rsidR="003E41FD" w:rsidRPr="005F2A80" w:rsidRDefault="003E41FD" w:rsidP="003E41FD">
      <w:pPr>
        <w:pStyle w:val="Paragrafi"/>
      </w:pPr>
      <w:r w:rsidRPr="005F2A80">
        <w:t>"Ekzistojnë rastet dhe kushtet e parashikuara nga Konventa e Vjenës për Marrëdhëniet Diplomatike."</w:t>
      </w:r>
    </w:p>
    <w:p w:rsidR="003E41FD" w:rsidRPr="005F2A80" w:rsidRDefault="003E41FD" w:rsidP="003E41FD">
      <w:pPr>
        <w:pStyle w:val="Paragrafi"/>
      </w:pPr>
    </w:p>
    <w:p w:rsidR="003E41FD" w:rsidRPr="005F2A80" w:rsidRDefault="003E41FD" w:rsidP="00D81186">
      <w:pPr>
        <w:pStyle w:val="NeniNr"/>
      </w:pPr>
      <w:r w:rsidRPr="005F2A80">
        <w:t>Neni 9</w:t>
      </w:r>
    </w:p>
    <w:p w:rsidR="003E41FD" w:rsidRPr="005F2A80" w:rsidRDefault="003E41FD" w:rsidP="003E41FD">
      <w:pPr>
        <w:pStyle w:val="Paragrafi"/>
      </w:pPr>
    </w:p>
    <w:p w:rsidR="003E41FD" w:rsidRPr="005F2A80" w:rsidRDefault="003E41FD" w:rsidP="003E41FD">
      <w:pPr>
        <w:pStyle w:val="Paragrafi"/>
      </w:pPr>
      <w:r w:rsidRPr="005F2A80">
        <w:lastRenderedPageBreak/>
        <w:t>Në nenin 56, në shkronjën "b", pas fjalës "vendbanimi" shtohen fjalët "ose vendqëndrimi".</w:t>
      </w:r>
    </w:p>
    <w:p w:rsidR="003E41FD" w:rsidRPr="005F2A80" w:rsidRDefault="003E41FD" w:rsidP="003E41FD">
      <w:pPr>
        <w:pStyle w:val="Paragrafi"/>
      </w:pPr>
    </w:p>
    <w:p w:rsidR="003E41FD" w:rsidRPr="005F2A80" w:rsidRDefault="003E41FD" w:rsidP="00D81186">
      <w:pPr>
        <w:pStyle w:val="NeniNr"/>
      </w:pPr>
      <w:r w:rsidRPr="005F2A80">
        <w:t>Neni 10</w:t>
      </w:r>
    </w:p>
    <w:p w:rsidR="003E41FD" w:rsidRPr="005F2A80" w:rsidRDefault="003E41FD" w:rsidP="003E41FD">
      <w:pPr>
        <w:pStyle w:val="Paragrafi"/>
      </w:pPr>
    </w:p>
    <w:p w:rsidR="003E41FD" w:rsidRPr="005F2A80" w:rsidRDefault="003E41FD" w:rsidP="003E41FD">
      <w:pPr>
        <w:pStyle w:val="Paragrafi"/>
      </w:pPr>
      <w:r w:rsidRPr="005F2A80">
        <w:t>Në nenin 69, fjalët "vlera reale" zëvendësohen me fjalët "vlera në treg".</w:t>
      </w:r>
    </w:p>
    <w:p w:rsidR="003E41FD" w:rsidRPr="005F2A80" w:rsidRDefault="003E41FD" w:rsidP="003E41FD">
      <w:pPr>
        <w:pStyle w:val="Paragrafi"/>
      </w:pPr>
    </w:p>
    <w:p w:rsidR="003E41FD" w:rsidRPr="005F2A80" w:rsidRDefault="003E41FD" w:rsidP="00D81186">
      <w:pPr>
        <w:pStyle w:val="NeniNr"/>
      </w:pPr>
      <w:r w:rsidRPr="005F2A80">
        <w:t>Neni 11</w:t>
      </w:r>
    </w:p>
    <w:p w:rsidR="003E41FD" w:rsidRPr="005F2A80" w:rsidRDefault="003E41FD" w:rsidP="003E41FD">
      <w:pPr>
        <w:pStyle w:val="Paragrafi"/>
      </w:pPr>
    </w:p>
    <w:p w:rsidR="003E41FD" w:rsidRPr="005F2A80" w:rsidRDefault="003E41FD" w:rsidP="003E41FD">
      <w:pPr>
        <w:pStyle w:val="Paragrafi"/>
      </w:pPr>
      <w:r w:rsidRPr="005F2A80">
        <w:t>Në nenin 74, paragrafi i pestë dhe i gjashtë shfuqizohen.</w:t>
      </w:r>
    </w:p>
    <w:p w:rsidR="003E41FD" w:rsidRPr="005F2A80" w:rsidRDefault="003E41FD" w:rsidP="003E41FD">
      <w:pPr>
        <w:pStyle w:val="Paragrafi"/>
      </w:pPr>
    </w:p>
    <w:p w:rsidR="003E41FD" w:rsidRPr="005F2A80" w:rsidRDefault="003E41FD" w:rsidP="00D81186">
      <w:pPr>
        <w:pStyle w:val="NeniNr"/>
      </w:pPr>
      <w:r w:rsidRPr="005F2A80">
        <w:t>Neni 12</w:t>
      </w:r>
    </w:p>
    <w:p w:rsidR="003E41FD" w:rsidRPr="005F2A80" w:rsidRDefault="003E41FD" w:rsidP="003E41FD">
      <w:pPr>
        <w:pStyle w:val="Paragrafi"/>
      </w:pPr>
    </w:p>
    <w:p w:rsidR="003E41FD" w:rsidRPr="005F2A80" w:rsidRDefault="003E41FD" w:rsidP="003E41FD">
      <w:pPr>
        <w:pStyle w:val="Paragrafi"/>
      </w:pPr>
      <w:r w:rsidRPr="005F2A80">
        <w:t>Neni 75 ndryshohet si vijon:</w:t>
      </w:r>
    </w:p>
    <w:p w:rsidR="003E41FD" w:rsidRPr="005F2A80" w:rsidRDefault="003E41FD" w:rsidP="003E41FD">
      <w:pPr>
        <w:pStyle w:val="Paragrafi"/>
      </w:pPr>
    </w:p>
    <w:p w:rsidR="003E41FD" w:rsidRPr="005F2A80" w:rsidRDefault="003E41FD" w:rsidP="00D81186">
      <w:pPr>
        <w:pStyle w:val="NeniNr"/>
      </w:pPr>
      <w:r w:rsidRPr="005F2A80">
        <w:t>“Neni 75</w:t>
      </w:r>
    </w:p>
    <w:p w:rsidR="003E41FD" w:rsidRPr="005F2A80" w:rsidRDefault="003E41FD" w:rsidP="00D81186">
      <w:pPr>
        <w:pStyle w:val="NeniTitull"/>
      </w:pPr>
      <w:r w:rsidRPr="005F2A80">
        <w:t>Kompetenca për shqyrtimin e kërkesës</w:t>
      </w:r>
    </w:p>
    <w:p w:rsidR="003E41FD" w:rsidRPr="005F2A80" w:rsidRDefault="003E41FD" w:rsidP="003E41FD">
      <w:pPr>
        <w:pStyle w:val="Paragrafi"/>
      </w:pPr>
    </w:p>
    <w:p w:rsidR="003E41FD" w:rsidRPr="005F2A80" w:rsidRDefault="003E41FD" w:rsidP="003E41FD">
      <w:pPr>
        <w:pStyle w:val="Paragrafi"/>
      </w:pPr>
      <w:r w:rsidRPr="005F2A80">
        <w:t>Kërkesa për përjashtimin e gjyqtarëve shqyrtohet në seancë nga i njëjti trup gjykues që gjykon çështjen. Ndaj vendimit për pranimin ose rrëzimin e kërkesës për përjashtim lejohet ankim së bashku me vendimin përfundimtar."</w:t>
      </w:r>
    </w:p>
    <w:p w:rsidR="003E41FD" w:rsidRPr="005F2A80" w:rsidRDefault="003E41FD" w:rsidP="003E41FD">
      <w:pPr>
        <w:pStyle w:val="Paragrafi"/>
      </w:pPr>
    </w:p>
    <w:p w:rsidR="003E41FD" w:rsidRPr="005F2A80" w:rsidRDefault="003E41FD" w:rsidP="00D81186">
      <w:pPr>
        <w:pStyle w:val="NeniNr"/>
      </w:pPr>
      <w:r w:rsidRPr="005F2A80">
        <w:t>Neni 13</w:t>
      </w:r>
    </w:p>
    <w:p w:rsidR="003E41FD" w:rsidRPr="005F2A80" w:rsidRDefault="003E41FD" w:rsidP="003E41FD">
      <w:pPr>
        <w:pStyle w:val="Paragrafi"/>
      </w:pPr>
    </w:p>
    <w:p w:rsidR="003E41FD" w:rsidRPr="005F2A80" w:rsidRDefault="003E41FD" w:rsidP="003E41FD">
      <w:pPr>
        <w:pStyle w:val="Paragrafi"/>
      </w:pPr>
      <w:r w:rsidRPr="005F2A80">
        <w:t>Në nenin 76, paragrafi i dytë ndryshohet si vijon:</w:t>
      </w:r>
    </w:p>
    <w:p w:rsidR="003E41FD" w:rsidRPr="005F2A80" w:rsidRDefault="003E41FD" w:rsidP="003E41FD">
      <w:pPr>
        <w:pStyle w:val="Paragrafi"/>
      </w:pPr>
      <w:r w:rsidRPr="005F2A80">
        <w:t>"Vendimi, që deklaron të papranueshme kërkesën ose nuk pranon përjashtimin e gjyqtarit, përmban shpenzimet gjyqësore përkatëse, si dhe një gjobë deri në 10.000 lekë kur është person fizik dhe deri në 20.000 lekë kur është person juridik në ngarkim të palës që, duke abuzuar, ka parashtruar një ankim të padrejtë."</w:t>
      </w:r>
    </w:p>
    <w:p w:rsidR="003E41FD" w:rsidRPr="005F2A80" w:rsidRDefault="003E41FD" w:rsidP="003E41FD">
      <w:pPr>
        <w:pStyle w:val="Paragrafi"/>
      </w:pPr>
    </w:p>
    <w:p w:rsidR="003E41FD" w:rsidRPr="005F2A80" w:rsidRDefault="003E41FD" w:rsidP="00D81186">
      <w:pPr>
        <w:pStyle w:val="NeniNr"/>
      </w:pPr>
      <w:r w:rsidRPr="005F2A80">
        <w:t>Neni 14</w:t>
      </w:r>
    </w:p>
    <w:p w:rsidR="003E41FD" w:rsidRPr="005F2A80" w:rsidRDefault="003E41FD" w:rsidP="003E41FD">
      <w:pPr>
        <w:pStyle w:val="Paragrafi"/>
      </w:pPr>
    </w:p>
    <w:p w:rsidR="003E41FD" w:rsidRPr="005F2A80" w:rsidRDefault="003E41FD" w:rsidP="003E41FD">
      <w:pPr>
        <w:pStyle w:val="Paragrafi"/>
      </w:pPr>
      <w:r w:rsidRPr="005F2A80">
        <w:t>Në nenin 77, në paragrafin e tretë, pas fjalëve: "Ai lëshon" shtohen fjalët "kundrejt pagesës".</w:t>
      </w:r>
    </w:p>
    <w:p w:rsidR="003E41FD" w:rsidRPr="005F2A80" w:rsidRDefault="003E41FD" w:rsidP="003E41FD">
      <w:pPr>
        <w:pStyle w:val="Paragrafi"/>
      </w:pPr>
    </w:p>
    <w:p w:rsidR="003E41FD" w:rsidRPr="005F2A80" w:rsidRDefault="003E41FD" w:rsidP="00D81186">
      <w:pPr>
        <w:pStyle w:val="NeniNr"/>
      </w:pPr>
      <w:r w:rsidRPr="005F2A80">
        <w:t>Neni 15</w:t>
      </w:r>
    </w:p>
    <w:p w:rsidR="003E41FD" w:rsidRPr="005F2A80" w:rsidRDefault="003E41FD" w:rsidP="003E41FD">
      <w:pPr>
        <w:pStyle w:val="Paragrafi"/>
      </w:pPr>
    </w:p>
    <w:p w:rsidR="003E41FD" w:rsidRPr="005F2A80" w:rsidRDefault="003E41FD" w:rsidP="003E41FD">
      <w:pPr>
        <w:pStyle w:val="Paragrafi"/>
      </w:pPr>
      <w:r w:rsidRPr="005F2A80">
        <w:t>Neni 79 shfuqizohet.</w:t>
      </w:r>
    </w:p>
    <w:p w:rsidR="003E41FD" w:rsidRPr="005F2A80" w:rsidRDefault="003E41FD" w:rsidP="003E41FD">
      <w:pPr>
        <w:pStyle w:val="Paragrafi"/>
      </w:pPr>
    </w:p>
    <w:p w:rsidR="003E41FD" w:rsidRPr="005F2A80" w:rsidRDefault="003E41FD" w:rsidP="00D81186">
      <w:pPr>
        <w:pStyle w:val="NeniNr"/>
      </w:pPr>
      <w:r w:rsidRPr="005F2A80">
        <w:t>Neni 16</w:t>
      </w:r>
    </w:p>
    <w:p w:rsidR="003E41FD" w:rsidRPr="005F2A80" w:rsidRDefault="003E41FD" w:rsidP="003E41FD">
      <w:pPr>
        <w:pStyle w:val="Paragrafi"/>
      </w:pPr>
    </w:p>
    <w:p w:rsidR="003E41FD" w:rsidRPr="005F2A80" w:rsidRDefault="003E41FD" w:rsidP="003E41FD">
      <w:pPr>
        <w:pStyle w:val="Paragrafi"/>
      </w:pPr>
      <w:r w:rsidRPr="005F2A80">
        <w:t>Pas nenit 79 shtohet neni 79/a me këtë përmbajtje:</w:t>
      </w:r>
    </w:p>
    <w:p w:rsidR="003E41FD" w:rsidRPr="005F2A80" w:rsidRDefault="003E41FD" w:rsidP="003E41FD">
      <w:pPr>
        <w:pStyle w:val="Paragrafi"/>
      </w:pPr>
    </w:p>
    <w:p w:rsidR="00D81186" w:rsidRPr="005F2A80" w:rsidRDefault="00D81186" w:rsidP="00D81186">
      <w:pPr>
        <w:pStyle w:val="NeniNr"/>
      </w:pPr>
    </w:p>
    <w:p w:rsidR="00D81186" w:rsidRPr="005F2A80" w:rsidRDefault="00D81186" w:rsidP="00D81186">
      <w:pPr>
        <w:pStyle w:val="NeniNr"/>
      </w:pPr>
    </w:p>
    <w:p w:rsidR="00D81186" w:rsidRPr="005F2A80" w:rsidRDefault="00D81186" w:rsidP="00D81186">
      <w:pPr>
        <w:pStyle w:val="NeniNr"/>
      </w:pPr>
    </w:p>
    <w:p w:rsidR="003E41FD" w:rsidRPr="005F2A80" w:rsidRDefault="003E41FD" w:rsidP="00D81186">
      <w:pPr>
        <w:pStyle w:val="NeniNr"/>
      </w:pPr>
      <w:r w:rsidRPr="005F2A80">
        <w:t>"Neni 79/a</w:t>
      </w:r>
    </w:p>
    <w:p w:rsidR="003E41FD" w:rsidRPr="005F2A80" w:rsidRDefault="003E41FD" w:rsidP="00D81186">
      <w:pPr>
        <w:pStyle w:val="NeniTitull"/>
      </w:pPr>
      <w:r w:rsidRPr="005F2A80">
        <w:t>Avokatura e shtetit</w:t>
      </w:r>
    </w:p>
    <w:p w:rsidR="003E41FD" w:rsidRPr="005F2A80" w:rsidRDefault="003E41FD" w:rsidP="003E41FD">
      <w:pPr>
        <w:pStyle w:val="Paragrafi"/>
      </w:pPr>
    </w:p>
    <w:p w:rsidR="003E41FD" w:rsidRPr="005F2A80" w:rsidRDefault="003E41FD" w:rsidP="003E41FD">
      <w:pPr>
        <w:pStyle w:val="Paragrafi"/>
      </w:pPr>
      <w:r w:rsidRPr="005F2A80">
        <w:t xml:space="preserve">Avokatura e Shtetit ushtron përfaqësimin në rastet e parashikuara me ligj. Gjykata, që shqyrton çështje për të cilat me ligj përfaqësimi dhe mbrojtja kryhet nga Avokatura e Shtetit, urdhëron njoftimin e akteve kësaj të fundit, me qëllim që ajo të ketë mundësi të marrë pjesë në gjykim." </w:t>
      </w:r>
    </w:p>
    <w:p w:rsidR="003E41FD" w:rsidRPr="005F2A80" w:rsidRDefault="003E41FD" w:rsidP="003E41FD">
      <w:pPr>
        <w:pStyle w:val="Paragrafi"/>
      </w:pPr>
    </w:p>
    <w:p w:rsidR="003E41FD" w:rsidRPr="005F2A80" w:rsidRDefault="003E41FD" w:rsidP="00D81186">
      <w:pPr>
        <w:pStyle w:val="NeniNr"/>
      </w:pPr>
      <w:r w:rsidRPr="005F2A80">
        <w:t>Neni 17</w:t>
      </w:r>
    </w:p>
    <w:p w:rsidR="003E41FD" w:rsidRPr="005F2A80" w:rsidRDefault="003E41FD" w:rsidP="003E41FD">
      <w:pPr>
        <w:pStyle w:val="Paragrafi"/>
      </w:pPr>
    </w:p>
    <w:p w:rsidR="003E41FD" w:rsidRPr="005F2A80" w:rsidRDefault="003E41FD" w:rsidP="003E41FD">
      <w:pPr>
        <w:pStyle w:val="Paragrafi"/>
      </w:pPr>
      <w:r w:rsidRPr="005F2A80">
        <w:t>Kreu VII i Titullit III dhe i Titullit IV të Pjesës së Parë shfuqizohen.</w:t>
      </w:r>
    </w:p>
    <w:p w:rsidR="003E41FD" w:rsidRPr="005F2A80" w:rsidRDefault="003E41FD" w:rsidP="003E41FD">
      <w:pPr>
        <w:pStyle w:val="Paragrafi"/>
      </w:pPr>
    </w:p>
    <w:p w:rsidR="003E41FD" w:rsidRPr="005F2A80" w:rsidRDefault="003E41FD" w:rsidP="00D81186">
      <w:pPr>
        <w:pStyle w:val="NeniNr"/>
      </w:pPr>
      <w:r w:rsidRPr="005F2A80">
        <w:lastRenderedPageBreak/>
        <w:t>Neni 18</w:t>
      </w:r>
    </w:p>
    <w:p w:rsidR="003E41FD" w:rsidRPr="005F2A80" w:rsidRDefault="003E41FD" w:rsidP="003E41FD">
      <w:pPr>
        <w:pStyle w:val="Paragrafi"/>
      </w:pPr>
    </w:p>
    <w:p w:rsidR="003E41FD" w:rsidRPr="005F2A80" w:rsidRDefault="003E41FD" w:rsidP="003E41FD">
      <w:pPr>
        <w:pStyle w:val="Paragrafi"/>
      </w:pPr>
      <w:r w:rsidRPr="005F2A80">
        <w:t>Në nenin 96, paragrafi i parë ndryshohet si vijon:</w:t>
      </w:r>
    </w:p>
    <w:p w:rsidR="003E41FD" w:rsidRPr="005F2A80" w:rsidRDefault="003E41FD" w:rsidP="003E41FD">
      <w:pPr>
        <w:pStyle w:val="Paragrafi"/>
      </w:pPr>
      <w:r w:rsidRPr="005F2A80">
        <w:t>"Si përfaqësues të palëve me prokurë mund të jenë:</w:t>
      </w:r>
    </w:p>
    <w:p w:rsidR="003E41FD" w:rsidRPr="005F2A80" w:rsidRDefault="003E41FD" w:rsidP="003E41FD">
      <w:pPr>
        <w:pStyle w:val="Paragrafi"/>
      </w:pPr>
      <w:r w:rsidRPr="005F2A80">
        <w:t>a) avokatët;</w:t>
      </w:r>
    </w:p>
    <w:p w:rsidR="003E41FD" w:rsidRPr="005F2A80" w:rsidRDefault="003E41FD" w:rsidP="003E41FD">
      <w:pPr>
        <w:pStyle w:val="Paragrafi"/>
      </w:pPr>
      <w:r w:rsidRPr="005F2A80">
        <w:t>b) bashkëshortët, të paralindurit, të paslindurit, vëllezërit dhe motrat;</w:t>
      </w:r>
    </w:p>
    <w:p w:rsidR="003E41FD" w:rsidRPr="005F2A80" w:rsidRDefault="003E41FD" w:rsidP="003E41FD">
      <w:pPr>
        <w:pStyle w:val="Paragrafi"/>
      </w:pPr>
      <w:r w:rsidRPr="005F2A80">
        <w:t>c) juristët dhe punonjësit e tjerë të autorizuar të institucioneve shtetërore ose të personave juridikë;</w:t>
      </w:r>
    </w:p>
    <w:p w:rsidR="003E41FD" w:rsidRPr="005F2A80" w:rsidRDefault="003E41FD" w:rsidP="003E41FD">
      <w:pPr>
        <w:pStyle w:val="Paragrafi"/>
      </w:pPr>
      <w:r w:rsidRPr="005F2A80">
        <w:t>ç) personat që lejohen nga gjykata për të qenë përfaqësues në një çështje;</w:t>
      </w:r>
    </w:p>
    <w:p w:rsidR="003E41FD" w:rsidRPr="005F2A80" w:rsidRDefault="003E41FD" w:rsidP="003E41FD">
      <w:pPr>
        <w:pStyle w:val="Paragrafi"/>
      </w:pPr>
      <w:r w:rsidRPr="005F2A80">
        <w:t>d) personat e tjerë që parashikohen me ligj se mund të jenë përfaqësues të palëve.</w:t>
      </w:r>
    </w:p>
    <w:p w:rsidR="003E41FD" w:rsidRPr="005F2A80" w:rsidRDefault="003E41FD" w:rsidP="003E41FD">
      <w:pPr>
        <w:pStyle w:val="Paragrafi"/>
      </w:pPr>
      <w:r w:rsidRPr="005F2A80">
        <w:t>Nuk mund të jenë përfaqësues të palëve:</w:t>
      </w:r>
    </w:p>
    <w:p w:rsidR="003E41FD" w:rsidRPr="005F2A80" w:rsidRDefault="003E41FD" w:rsidP="003E41FD">
      <w:pPr>
        <w:pStyle w:val="Paragrafi"/>
      </w:pPr>
      <w:r w:rsidRPr="005F2A80">
        <w:t>a) personat që nuk kanë mbushur moshën 18 vjeç;</w:t>
      </w:r>
    </w:p>
    <w:p w:rsidR="003E41FD" w:rsidRPr="005F2A80" w:rsidRDefault="003E41FD" w:rsidP="003E41FD">
      <w:pPr>
        <w:pStyle w:val="Paragrafi"/>
      </w:pPr>
      <w:r w:rsidRPr="005F2A80">
        <w:t>b) personat që u është hequr zotësia për të vepruar;</w:t>
      </w:r>
    </w:p>
    <w:p w:rsidR="003E41FD" w:rsidRPr="005F2A80" w:rsidRDefault="003E41FD" w:rsidP="003E41FD">
      <w:pPr>
        <w:pStyle w:val="Paragrafi"/>
      </w:pPr>
      <w:r w:rsidRPr="005F2A80">
        <w:t>c) avokatët të cilëve u është pezulluar ushtrimi i profesionit për aq kohë sa zgjat kjo masë;</w:t>
      </w:r>
    </w:p>
    <w:p w:rsidR="003E41FD" w:rsidRPr="005F2A80" w:rsidRDefault="003E41FD" w:rsidP="003E41FD">
      <w:pPr>
        <w:pStyle w:val="Paragrafi"/>
      </w:pPr>
      <w:r w:rsidRPr="005F2A80">
        <w:t>ç) gjyqtarët dhe prokurorët."</w:t>
      </w:r>
    </w:p>
    <w:p w:rsidR="003E41FD" w:rsidRPr="005F2A80" w:rsidRDefault="003E41FD" w:rsidP="003E41FD">
      <w:pPr>
        <w:pStyle w:val="Paragrafi"/>
      </w:pPr>
    </w:p>
    <w:p w:rsidR="003E41FD" w:rsidRPr="005F2A80" w:rsidRDefault="003E41FD" w:rsidP="00D81186">
      <w:pPr>
        <w:pStyle w:val="NeniNr"/>
      </w:pPr>
      <w:r w:rsidRPr="005F2A80">
        <w:t>Neni 19</w:t>
      </w:r>
    </w:p>
    <w:p w:rsidR="003E41FD" w:rsidRPr="005F2A80" w:rsidRDefault="003E41FD" w:rsidP="003E41FD">
      <w:pPr>
        <w:pStyle w:val="Paragrafi"/>
      </w:pPr>
    </w:p>
    <w:p w:rsidR="003E41FD" w:rsidRPr="005F2A80" w:rsidRDefault="003E41FD" w:rsidP="003E41FD">
      <w:pPr>
        <w:pStyle w:val="Paragrafi"/>
      </w:pPr>
      <w:r w:rsidRPr="005F2A80">
        <w:t>Në nenin 102, paragrafi i dytë ndryshohet si vijon:</w:t>
      </w:r>
    </w:p>
    <w:p w:rsidR="003E41FD" w:rsidRPr="005F2A80" w:rsidRDefault="003E41FD" w:rsidP="003E41FD">
      <w:pPr>
        <w:pStyle w:val="Paragrafi"/>
      </w:pPr>
      <w:r w:rsidRPr="005F2A80">
        <w:t>"Për ngritjen e padisë paguhet taksa mbi aktet në rastet dhe në masën e caktuar sipas ligjit."</w:t>
      </w:r>
    </w:p>
    <w:p w:rsidR="003E41FD" w:rsidRPr="005F2A80" w:rsidRDefault="003E41FD" w:rsidP="003E41FD">
      <w:pPr>
        <w:pStyle w:val="Paragrafi"/>
      </w:pPr>
    </w:p>
    <w:p w:rsidR="003E41FD" w:rsidRPr="005F2A80" w:rsidRDefault="003E41FD" w:rsidP="00D81186">
      <w:pPr>
        <w:pStyle w:val="NeniNr"/>
      </w:pPr>
      <w:r w:rsidRPr="005F2A80">
        <w:t>Neni 20</w:t>
      </w:r>
    </w:p>
    <w:p w:rsidR="003E41FD" w:rsidRPr="005F2A80" w:rsidRDefault="003E41FD" w:rsidP="003E41FD">
      <w:pPr>
        <w:pStyle w:val="Paragrafi"/>
      </w:pPr>
    </w:p>
    <w:p w:rsidR="003E41FD" w:rsidRPr="005F2A80" w:rsidRDefault="003E41FD" w:rsidP="003E41FD">
      <w:pPr>
        <w:pStyle w:val="Paragrafi"/>
      </w:pPr>
      <w:r w:rsidRPr="005F2A80">
        <w:t>Në nenin 104, përpara paragrafit të parë shtohet një paragraf me këtë përmbajtje:</w:t>
      </w:r>
    </w:p>
    <w:p w:rsidR="003E41FD" w:rsidRPr="005F2A80" w:rsidRDefault="003E41FD" w:rsidP="003E41FD">
      <w:pPr>
        <w:pStyle w:val="Paragrafi"/>
      </w:pPr>
      <w:r w:rsidRPr="005F2A80">
        <w:t>"Taksa mbi aktet paguhet në bazë të vlerës së padisë."</w:t>
      </w:r>
    </w:p>
    <w:p w:rsidR="003E41FD" w:rsidRPr="005F2A80" w:rsidRDefault="003E41FD" w:rsidP="003E41FD">
      <w:pPr>
        <w:pStyle w:val="Paragrafi"/>
      </w:pPr>
    </w:p>
    <w:p w:rsidR="003E41FD" w:rsidRPr="005F2A80" w:rsidRDefault="003E41FD" w:rsidP="00D81186">
      <w:pPr>
        <w:pStyle w:val="NeniNr"/>
      </w:pPr>
      <w:r w:rsidRPr="005F2A80">
        <w:t>Neni 21</w:t>
      </w:r>
    </w:p>
    <w:p w:rsidR="003E41FD" w:rsidRPr="005F2A80" w:rsidRDefault="003E41FD" w:rsidP="003E41FD">
      <w:pPr>
        <w:pStyle w:val="Paragrafi"/>
      </w:pPr>
    </w:p>
    <w:p w:rsidR="003E41FD" w:rsidRPr="005F2A80" w:rsidRDefault="003E41FD" w:rsidP="003E41FD">
      <w:pPr>
        <w:pStyle w:val="Paragrafi"/>
      </w:pPr>
      <w:r w:rsidRPr="005F2A80">
        <w:t>Në nenin 105 shtohet një paragraf me këtë përmbajtje:</w:t>
      </w:r>
    </w:p>
    <w:p w:rsidR="003E41FD" w:rsidRPr="005F2A80" w:rsidRDefault="003E41FD" w:rsidP="003E41FD">
      <w:pPr>
        <w:pStyle w:val="Paragrafi"/>
      </w:pPr>
      <w:r w:rsidRPr="005F2A80">
        <w:t xml:space="preserve">"Kur një palë është e detyruar që të paguajë shpenzimet gjyqësore dhe nuk i paguan vullnetarisht, gjykata urdhëron me vendim nxjerrjen e tyre të detyrueshme." </w:t>
      </w:r>
    </w:p>
    <w:p w:rsidR="003E41FD" w:rsidRPr="005F2A80" w:rsidRDefault="003E41FD" w:rsidP="003E41FD">
      <w:pPr>
        <w:pStyle w:val="Paragrafi"/>
      </w:pPr>
    </w:p>
    <w:p w:rsidR="003E41FD" w:rsidRPr="005F2A80" w:rsidRDefault="003E41FD" w:rsidP="00D81186">
      <w:pPr>
        <w:pStyle w:val="NeniNr"/>
      </w:pPr>
      <w:r w:rsidRPr="005F2A80">
        <w:t>Neni 22</w:t>
      </w:r>
    </w:p>
    <w:p w:rsidR="003E41FD" w:rsidRPr="005F2A80" w:rsidRDefault="003E41FD" w:rsidP="003E41FD">
      <w:pPr>
        <w:pStyle w:val="Paragrafi"/>
      </w:pPr>
    </w:p>
    <w:p w:rsidR="003E41FD" w:rsidRPr="005F2A80" w:rsidRDefault="003E41FD" w:rsidP="003E41FD">
      <w:pPr>
        <w:pStyle w:val="Paragrafi"/>
      </w:pPr>
      <w:r w:rsidRPr="005F2A80">
        <w:t>Pas nenit 105 shtohet neni 105/a me këtë përmbajtje:</w:t>
      </w:r>
    </w:p>
    <w:p w:rsidR="003E41FD" w:rsidRPr="005F2A80" w:rsidRDefault="003E41FD" w:rsidP="003E41FD">
      <w:pPr>
        <w:pStyle w:val="Paragrafi"/>
      </w:pPr>
    </w:p>
    <w:p w:rsidR="003E41FD" w:rsidRPr="005F2A80" w:rsidRDefault="003E41FD" w:rsidP="003216FA">
      <w:pPr>
        <w:pStyle w:val="NeniNr"/>
      </w:pPr>
      <w:r w:rsidRPr="005F2A80">
        <w:t>"Neni 105/a</w:t>
      </w:r>
    </w:p>
    <w:p w:rsidR="003E41FD" w:rsidRPr="005F2A80" w:rsidRDefault="003E41FD" w:rsidP="003E41FD">
      <w:pPr>
        <w:pStyle w:val="Paragrafi"/>
      </w:pPr>
    </w:p>
    <w:p w:rsidR="003E41FD" w:rsidRPr="005F2A80" w:rsidRDefault="003E41FD" w:rsidP="003E41FD">
      <w:pPr>
        <w:pStyle w:val="Paragrafi"/>
      </w:pPr>
      <w:r w:rsidRPr="005F2A80">
        <w:t>Dëshmitarët, ekspertët dhe përkthyesit kanë të drejtë të marrin shpenzimet që kanë bërë për paraqitjen e tyre, si dhe një shpërblim për largimin  e tyre nga vendi i punës.</w:t>
      </w:r>
    </w:p>
    <w:p w:rsidR="003E41FD" w:rsidRPr="005F2A80" w:rsidRDefault="003E41FD" w:rsidP="003E41FD">
      <w:pPr>
        <w:pStyle w:val="Paragrafi"/>
      </w:pPr>
      <w:r w:rsidRPr="005F2A80">
        <w:t>Ekspertët kanë të drejtë të shpërblehen edhe për shërbimin e kryer.</w:t>
      </w:r>
    </w:p>
    <w:p w:rsidR="003E41FD" w:rsidRPr="005F2A80" w:rsidRDefault="003E41FD" w:rsidP="003E41FD">
      <w:pPr>
        <w:pStyle w:val="Paragrafi"/>
      </w:pPr>
      <w:r w:rsidRPr="005F2A80">
        <w:t>Masa e shpenzimeve dhe e shpërblimeve, që u takojnë dëshmitarëve dhe ekspertëve, caktohet nga Këshilli i Ministrave."</w:t>
      </w:r>
    </w:p>
    <w:p w:rsidR="003E41FD" w:rsidRPr="005F2A80" w:rsidRDefault="003E41FD" w:rsidP="003E41FD">
      <w:pPr>
        <w:pStyle w:val="Paragrafi"/>
      </w:pPr>
    </w:p>
    <w:p w:rsidR="003E41FD" w:rsidRPr="005F2A80" w:rsidRDefault="003E41FD" w:rsidP="00D81186">
      <w:pPr>
        <w:pStyle w:val="NeniNr"/>
      </w:pPr>
      <w:r w:rsidRPr="005F2A80">
        <w:t>Neni 23</w:t>
      </w:r>
    </w:p>
    <w:p w:rsidR="003E41FD" w:rsidRPr="005F2A80" w:rsidRDefault="003E41FD" w:rsidP="003E41FD">
      <w:pPr>
        <w:pStyle w:val="Paragrafi"/>
      </w:pPr>
    </w:p>
    <w:p w:rsidR="003E41FD" w:rsidRPr="005F2A80" w:rsidRDefault="003E41FD" w:rsidP="003E41FD">
      <w:pPr>
        <w:pStyle w:val="Paragrafi"/>
      </w:pPr>
      <w:r w:rsidRPr="005F2A80">
        <w:t>Pas nenit 105/a shtohet neni 105/b me këtë përmbajtje:</w:t>
      </w:r>
    </w:p>
    <w:p w:rsidR="003E41FD" w:rsidRPr="005F2A80" w:rsidRDefault="003E41FD" w:rsidP="003E41FD">
      <w:pPr>
        <w:pStyle w:val="Paragrafi"/>
      </w:pPr>
    </w:p>
    <w:p w:rsidR="003E41FD" w:rsidRPr="005F2A80" w:rsidRDefault="003E41FD" w:rsidP="00D81186">
      <w:pPr>
        <w:pStyle w:val="NeniNr"/>
      </w:pPr>
      <w:r w:rsidRPr="005F2A80">
        <w:t>"Neni 105/b</w:t>
      </w:r>
    </w:p>
    <w:p w:rsidR="003E41FD" w:rsidRPr="005F2A80" w:rsidRDefault="003E41FD" w:rsidP="003E41FD">
      <w:pPr>
        <w:pStyle w:val="Paragrafi"/>
      </w:pPr>
    </w:p>
    <w:p w:rsidR="003E41FD" w:rsidRPr="005F2A80" w:rsidRDefault="003E41FD" w:rsidP="003E41FD">
      <w:pPr>
        <w:pStyle w:val="Paragrafi"/>
      </w:pPr>
      <w:r w:rsidRPr="005F2A80">
        <w:t xml:space="preserve">Personat që, sipas dispozitave për taksën mbi aktet, përjashtohen nga pagimi i taksës, përjashtohen edhe nga pagimi i shpenzimeve të tjera gjyqësore. Në këto raste, shpenzimet përballohen nga fondi përkatës i parashikuar në Buxhetin e Shtetit. </w:t>
      </w:r>
    </w:p>
    <w:p w:rsidR="003E41FD" w:rsidRPr="005F2A80" w:rsidRDefault="003E41FD" w:rsidP="003E41FD">
      <w:pPr>
        <w:pStyle w:val="Paragrafi"/>
      </w:pPr>
      <w:r w:rsidRPr="005F2A80">
        <w:t>Organet e pushtetit publik  dhe personat e tjerë juridikë që, sipas dispozitave për taksën mbi aktet përjashtohen nga pagimi i taksës, paguajnë shpenzimet e tjera gjyqësore."</w:t>
      </w:r>
    </w:p>
    <w:p w:rsidR="003E41FD" w:rsidRPr="005F2A80" w:rsidRDefault="003E41FD" w:rsidP="003E41FD">
      <w:pPr>
        <w:pStyle w:val="Paragrafi"/>
      </w:pPr>
    </w:p>
    <w:p w:rsidR="003E41FD" w:rsidRPr="005F2A80" w:rsidRDefault="003E41FD" w:rsidP="00D81186">
      <w:pPr>
        <w:pStyle w:val="NeniNr"/>
      </w:pPr>
      <w:r w:rsidRPr="005F2A80">
        <w:t>Neni 24</w:t>
      </w:r>
    </w:p>
    <w:p w:rsidR="003E41FD" w:rsidRPr="005F2A80" w:rsidRDefault="003E41FD" w:rsidP="003E41FD">
      <w:pPr>
        <w:pStyle w:val="Paragrafi"/>
      </w:pPr>
    </w:p>
    <w:p w:rsidR="003E41FD" w:rsidRPr="005F2A80" w:rsidRDefault="003E41FD" w:rsidP="003E41FD">
      <w:pPr>
        <w:pStyle w:val="Paragrafi"/>
      </w:pPr>
      <w:r w:rsidRPr="005F2A80">
        <w:t>Neni 106 ndryshohet si vijon:</w:t>
      </w:r>
    </w:p>
    <w:p w:rsidR="003E41FD" w:rsidRPr="005F2A80" w:rsidRDefault="003E41FD" w:rsidP="003E41FD">
      <w:pPr>
        <w:pStyle w:val="Paragrafi"/>
      </w:pPr>
    </w:p>
    <w:p w:rsidR="003E41FD" w:rsidRPr="005F2A80" w:rsidRDefault="003E41FD" w:rsidP="00D81186">
      <w:pPr>
        <w:pStyle w:val="NeniNr"/>
      </w:pPr>
      <w:r w:rsidRPr="005F2A80">
        <w:t>"Neni 106</w:t>
      </w:r>
    </w:p>
    <w:p w:rsidR="003E41FD" w:rsidRPr="005F2A80" w:rsidRDefault="003E41FD" w:rsidP="00D81186">
      <w:pPr>
        <w:pStyle w:val="NeniTitull"/>
      </w:pPr>
      <w:r w:rsidRPr="005F2A80">
        <w:t>Cilës palë i ngarkohen</w:t>
      </w:r>
    </w:p>
    <w:p w:rsidR="003E41FD" w:rsidRPr="005F2A80" w:rsidRDefault="003E41FD" w:rsidP="003E41FD">
      <w:pPr>
        <w:pStyle w:val="Paragrafi"/>
      </w:pPr>
    </w:p>
    <w:p w:rsidR="003E41FD" w:rsidRPr="005F2A80" w:rsidRDefault="003E41FD" w:rsidP="003E41FD">
      <w:pPr>
        <w:pStyle w:val="Paragrafi"/>
      </w:pPr>
      <w:r w:rsidRPr="005F2A80">
        <w:t xml:space="preserve">Taksa mbi aktet, shpenzimet e tjera gjyqësore dhe shpërblimi për një avokat, në qoftë se ka pasur të tillë, të paguara nga paditësi, i ngarkohen të paditurit në masën e pjesës së padisë që është pranuar nga gjykata. Taksa mbi aktet dhe shpenzimet e tjera  gjyqësore, nga pagimi i të cilave pala është përjashtuar sipas nenit 105/b, i ngarkohen palës tjetër në masën e pjesës së padisë që është pranuar nga gjykata. </w:t>
      </w:r>
    </w:p>
    <w:p w:rsidR="003E41FD" w:rsidRPr="005F2A80" w:rsidRDefault="003E41FD" w:rsidP="003E41FD">
      <w:pPr>
        <w:pStyle w:val="Paragrafi"/>
      </w:pPr>
      <w:r w:rsidRPr="005F2A80">
        <w:t xml:space="preserve">I padituri ka të drejtë të kërkojë pagimin e shpenzimeve gjyqësore që ka bërë, në përpjesëtim me pjesën e refuzuar të padisë. </w:t>
      </w:r>
    </w:p>
    <w:p w:rsidR="003E41FD" w:rsidRPr="005F2A80" w:rsidRDefault="003E41FD" w:rsidP="003E41FD">
      <w:pPr>
        <w:pStyle w:val="Paragrafi"/>
      </w:pPr>
      <w:r w:rsidRPr="005F2A80">
        <w:t>I padituri ka të drejtë të kërkojë pagimin e shpenzimeve gjyqësore që ka bërë, edhe në rast se është vendosur pushimi i gjykimit."</w:t>
      </w:r>
    </w:p>
    <w:p w:rsidR="003E41FD" w:rsidRPr="005F2A80" w:rsidRDefault="003E41FD" w:rsidP="003E41FD">
      <w:pPr>
        <w:pStyle w:val="Paragrafi"/>
      </w:pPr>
    </w:p>
    <w:p w:rsidR="003E41FD" w:rsidRPr="005F2A80" w:rsidRDefault="003E41FD" w:rsidP="00D81186">
      <w:pPr>
        <w:pStyle w:val="NeniNr"/>
      </w:pPr>
      <w:r w:rsidRPr="005F2A80">
        <w:t>Neni 25</w:t>
      </w:r>
    </w:p>
    <w:p w:rsidR="003E41FD" w:rsidRPr="005F2A80" w:rsidRDefault="003E41FD" w:rsidP="003E41FD">
      <w:pPr>
        <w:pStyle w:val="Paragrafi"/>
      </w:pPr>
    </w:p>
    <w:p w:rsidR="003E41FD" w:rsidRPr="005F2A80" w:rsidRDefault="003E41FD" w:rsidP="003E41FD">
      <w:pPr>
        <w:pStyle w:val="Paragrafi"/>
      </w:pPr>
      <w:r w:rsidRPr="005F2A80">
        <w:t>Neni 108 ndryshohet si vijon:</w:t>
      </w:r>
    </w:p>
    <w:p w:rsidR="003E41FD" w:rsidRPr="005F2A80" w:rsidRDefault="003E41FD" w:rsidP="003E41FD">
      <w:pPr>
        <w:pStyle w:val="Paragrafi"/>
      </w:pPr>
    </w:p>
    <w:p w:rsidR="003E41FD" w:rsidRPr="005F2A80" w:rsidRDefault="003E41FD" w:rsidP="00D81186">
      <w:pPr>
        <w:pStyle w:val="NeniNr"/>
      </w:pPr>
      <w:r w:rsidRPr="005F2A80">
        <w:t>“Neni 108</w:t>
      </w:r>
    </w:p>
    <w:p w:rsidR="003E41FD" w:rsidRPr="005F2A80" w:rsidRDefault="003E41FD" w:rsidP="003E41FD">
      <w:pPr>
        <w:pStyle w:val="Paragrafi"/>
      </w:pPr>
    </w:p>
    <w:p w:rsidR="003E41FD" w:rsidRPr="005F2A80" w:rsidRDefault="003E41FD" w:rsidP="003E41FD">
      <w:pPr>
        <w:pStyle w:val="Paragrafi"/>
      </w:pPr>
      <w:r w:rsidRPr="005F2A80">
        <w:t>Kur çështja përfundon me pajtim, shpenzimet gjyqësore mbeten në ngarkim të secilës palë që i ka bërë, përveç kur ka marrëveshje të kundërt."</w:t>
      </w:r>
    </w:p>
    <w:p w:rsidR="003E41FD" w:rsidRPr="005F2A80" w:rsidRDefault="003E41FD" w:rsidP="003E41FD">
      <w:pPr>
        <w:pStyle w:val="Paragrafi"/>
      </w:pPr>
    </w:p>
    <w:p w:rsidR="003E41FD" w:rsidRPr="005F2A80" w:rsidRDefault="003E41FD" w:rsidP="00D81186">
      <w:pPr>
        <w:pStyle w:val="NeniNr"/>
      </w:pPr>
      <w:r w:rsidRPr="005F2A80">
        <w:t>Neni 26</w:t>
      </w:r>
    </w:p>
    <w:p w:rsidR="003E41FD" w:rsidRPr="005F2A80" w:rsidRDefault="003E41FD" w:rsidP="003E41FD">
      <w:pPr>
        <w:pStyle w:val="Paragrafi"/>
      </w:pPr>
    </w:p>
    <w:p w:rsidR="003E41FD" w:rsidRDefault="003E41FD" w:rsidP="003E41FD">
      <w:pPr>
        <w:pStyle w:val="Paragrafi"/>
      </w:pPr>
      <w:r w:rsidRPr="005F2A80">
        <w:t>Neni 109 ndryshohet si vijon:</w:t>
      </w:r>
    </w:p>
    <w:p w:rsidR="003216FA" w:rsidRPr="005F2A80" w:rsidRDefault="003216FA" w:rsidP="003E41FD">
      <w:pPr>
        <w:pStyle w:val="Paragrafi"/>
      </w:pPr>
    </w:p>
    <w:p w:rsidR="003E41FD" w:rsidRPr="005F2A80" w:rsidRDefault="003E41FD" w:rsidP="003216FA">
      <w:pPr>
        <w:pStyle w:val="Paragrafi"/>
        <w:ind w:firstLine="0"/>
        <w:jc w:val="center"/>
      </w:pPr>
      <w:r w:rsidRPr="005F2A80">
        <w:t>“Neni 109</w:t>
      </w:r>
    </w:p>
    <w:p w:rsidR="003E41FD" w:rsidRPr="005F2A80" w:rsidRDefault="003E41FD" w:rsidP="003E41FD">
      <w:pPr>
        <w:pStyle w:val="Paragrafi"/>
      </w:pPr>
    </w:p>
    <w:p w:rsidR="003E41FD" w:rsidRPr="005F2A80" w:rsidRDefault="003E41FD" w:rsidP="003E41FD">
      <w:pPr>
        <w:pStyle w:val="Paragrafi"/>
      </w:pPr>
      <w:r w:rsidRPr="005F2A80">
        <w:t>Personi i tretë që bën ndërhyrje dytësore nuk detyrohet dhe as ngarkohet me pagimin e shpenzimeve gjyqësore."</w:t>
      </w:r>
    </w:p>
    <w:p w:rsidR="003E41FD" w:rsidRPr="005F2A80" w:rsidRDefault="003E41FD" w:rsidP="003E41FD">
      <w:pPr>
        <w:pStyle w:val="Paragrafi"/>
      </w:pPr>
    </w:p>
    <w:p w:rsidR="003E41FD" w:rsidRPr="005F2A80" w:rsidRDefault="003E41FD" w:rsidP="00D81186">
      <w:pPr>
        <w:pStyle w:val="NeniNr"/>
      </w:pPr>
      <w:r w:rsidRPr="005F2A80">
        <w:t>Neni 27</w:t>
      </w:r>
    </w:p>
    <w:p w:rsidR="003E41FD" w:rsidRPr="005F2A80" w:rsidRDefault="003E41FD" w:rsidP="003E41FD">
      <w:pPr>
        <w:pStyle w:val="Paragrafi"/>
      </w:pPr>
    </w:p>
    <w:p w:rsidR="003E41FD" w:rsidRPr="005F2A80" w:rsidRDefault="003E41FD" w:rsidP="003E41FD">
      <w:pPr>
        <w:pStyle w:val="Paragrafi"/>
      </w:pPr>
      <w:r w:rsidRPr="005F2A80">
        <w:t>Neni 110 ndryshohet si vijon:</w:t>
      </w:r>
    </w:p>
    <w:p w:rsidR="003E41FD" w:rsidRPr="005F2A80" w:rsidRDefault="003E41FD" w:rsidP="003E41FD">
      <w:pPr>
        <w:pStyle w:val="Paragrafi"/>
      </w:pPr>
    </w:p>
    <w:p w:rsidR="003E41FD" w:rsidRPr="005F2A80" w:rsidRDefault="003E41FD" w:rsidP="00D81186">
      <w:pPr>
        <w:pStyle w:val="NeniNr"/>
      </w:pPr>
      <w:r w:rsidRPr="005F2A80">
        <w:t>“Neni 110</w:t>
      </w:r>
    </w:p>
    <w:p w:rsidR="003E41FD" w:rsidRPr="005F2A80" w:rsidRDefault="003E41FD" w:rsidP="003E41FD">
      <w:pPr>
        <w:pStyle w:val="Paragrafi"/>
      </w:pPr>
    </w:p>
    <w:p w:rsidR="003E41FD" w:rsidRPr="005F2A80" w:rsidRDefault="003E41FD" w:rsidP="003E41FD">
      <w:pPr>
        <w:pStyle w:val="Paragrafi"/>
      </w:pPr>
      <w:r w:rsidRPr="005F2A80">
        <w:t>Për caktim të gabuar të vlerës së padisë dhe për llogaritje të gabuar të taksave mbi aktet dhe të shpenzimeve të tjera gjyqësore mund të bëhet ankim i veçantë."</w:t>
      </w:r>
    </w:p>
    <w:p w:rsidR="003E41FD" w:rsidRPr="005F2A80" w:rsidRDefault="003E41FD" w:rsidP="003E41FD">
      <w:pPr>
        <w:pStyle w:val="Paragrafi"/>
      </w:pPr>
    </w:p>
    <w:p w:rsidR="003E41FD" w:rsidRPr="005F2A80" w:rsidRDefault="003E41FD" w:rsidP="00D81186">
      <w:pPr>
        <w:pStyle w:val="NeniNr"/>
      </w:pPr>
      <w:r w:rsidRPr="005F2A80">
        <w:t>Neni 28</w:t>
      </w:r>
    </w:p>
    <w:p w:rsidR="003E41FD" w:rsidRPr="005F2A80" w:rsidRDefault="003E41FD" w:rsidP="003E41FD">
      <w:pPr>
        <w:pStyle w:val="Paragrafi"/>
      </w:pPr>
    </w:p>
    <w:p w:rsidR="003E41FD" w:rsidRPr="005F2A80" w:rsidRDefault="003E41FD" w:rsidP="003E41FD">
      <w:pPr>
        <w:pStyle w:val="Paragrafi"/>
      </w:pPr>
      <w:r w:rsidRPr="005F2A80">
        <w:t>Kreu V i Titullit V të Pjesës së Parë shfuqizohet.</w:t>
      </w:r>
    </w:p>
    <w:p w:rsidR="003E41FD" w:rsidRPr="005F2A80" w:rsidRDefault="003E41FD" w:rsidP="003E41FD">
      <w:pPr>
        <w:pStyle w:val="Paragrafi"/>
      </w:pPr>
    </w:p>
    <w:p w:rsidR="003E41FD" w:rsidRPr="005F2A80" w:rsidRDefault="003E41FD" w:rsidP="00D81186">
      <w:pPr>
        <w:pStyle w:val="NeniNr"/>
      </w:pPr>
      <w:r w:rsidRPr="005F2A80">
        <w:t>Neni 29</w:t>
      </w:r>
    </w:p>
    <w:p w:rsidR="003E41FD" w:rsidRPr="005F2A80" w:rsidRDefault="003E41FD" w:rsidP="003E41FD">
      <w:pPr>
        <w:pStyle w:val="Paragrafi"/>
      </w:pPr>
    </w:p>
    <w:p w:rsidR="003E41FD" w:rsidRPr="005F2A80" w:rsidRDefault="003E41FD" w:rsidP="003E41FD">
      <w:pPr>
        <w:pStyle w:val="Paragrafi"/>
      </w:pPr>
      <w:r w:rsidRPr="005F2A80">
        <w:t>Titulli i nenit 115 bëhet "Forma e hartimit të aktit".</w:t>
      </w:r>
    </w:p>
    <w:p w:rsidR="003E41FD" w:rsidRPr="005F2A80" w:rsidRDefault="003E41FD" w:rsidP="003E41FD">
      <w:pPr>
        <w:pStyle w:val="Paragrafi"/>
      </w:pPr>
    </w:p>
    <w:p w:rsidR="003E41FD" w:rsidRPr="005F2A80" w:rsidRDefault="003E41FD" w:rsidP="00D81186">
      <w:pPr>
        <w:pStyle w:val="NeniNr"/>
      </w:pPr>
      <w:r w:rsidRPr="005F2A80">
        <w:t>Neni 30</w:t>
      </w:r>
    </w:p>
    <w:p w:rsidR="003E41FD" w:rsidRPr="005F2A80" w:rsidRDefault="003E41FD" w:rsidP="003E41FD">
      <w:pPr>
        <w:pStyle w:val="Paragrafi"/>
      </w:pPr>
    </w:p>
    <w:p w:rsidR="003E41FD" w:rsidRPr="005F2A80" w:rsidRDefault="003E41FD" w:rsidP="003E41FD">
      <w:pPr>
        <w:pStyle w:val="Paragrafi"/>
      </w:pPr>
      <w:r w:rsidRPr="005F2A80">
        <w:lastRenderedPageBreak/>
        <w:t>Neni 116 titullohet "Gjuha e hartimit të aktit".</w:t>
      </w:r>
    </w:p>
    <w:p w:rsidR="003E41FD" w:rsidRPr="005F2A80" w:rsidRDefault="003E41FD" w:rsidP="003E41FD">
      <w:pPr>
        <w:pStyle w:val="Paragrafi"/>
      </w:pPr>
    </w:p>
    <w:p w:rsidR="003E41FD" w:rsidRPr="005F2A80" w:rsidRDefault="003E41FD" w:rsidP="00D81186">
      <w:pPr>
        <w:pStyle w:val="NeniNr"/>
      </w:pPr>
      <w:r w:rsidRPr="005F2A80">
        <w:t>Neni 31</w:t>
      </w:r>
    </w:p>
    <w:p w:rsidR="003E41FD" w:rsidRPr="005F2A80" w:rsidRDefault="003E41FD" w:rsidP="003E41FD">
      <w:pPr>
        <w:pStyle w:val="Paragrafi"/>
      </w:pPr>
    </w:p>
    <w:p w:rsidR="003E41FD" w:rsidRPr="005F2A80" w:rsidRDefault="003E41FD" w:rsidP="003E41FD">
      <w:pPr>
        <w:pStyle w:val="Paragrafi"/>
      </w:pPr>
      <w:r w:rsidRPr="005F2A80">
        <w:t>Neni 118 ndryshohet si vijon:</w:t>
      </w:r>
    </w:p>
    <w:p w:rsidR="003E41FD" w:rsidRPr="005F2A80" w:rsidRDefault="003E41FD" w:rsidP="003E41FD">
      <w:pPr>
        <w:pStyle w:val="Paragrafi"/>
      </w:pPr>
    </w:p>
    <w:p w:rsidR="003E41FD" w:rsidRPr="005F2A80" w:rsidRDefault="003E41FD" w:rsidP="00D81186">
      <w:pPr>
        <w:pStyle w:val="NeniNr"/>
      </w:pPr>
      <w:r w:rsidRPr="005F2A80">
        <w:t>“Neni 118</w:t>
      </w:r>
    </w:p>
    <w:p w:rsidR="003E41FD" w:rsidRPr="005F2A80" w:rsidRDefault="003E41FD" w:rsidP="003E41FD">
      <w:pPr>
        <w:pStyle w:val="Paragrafi"/>
      </w:pPr>
    </w:p>
    <w:p w:rsidR="003E41FD" w:rsidRPr="005F2A80" w:rsidRDefault="003E41FD" w:rsidP="003E41FD">
      <w:pPr>
        <w:pStyle w:val="Paragrafi"/>
      </w:pPr>
      <w:r w:rsidRPr="005F2A80">
        <w:t>Për seancën gjyqësore dhe për çdo veprim gjyqësor të kryer jashtë seancës mbahen procesverbale. Në procesverbal shënohen:</w:t>
      </w:r>
    </w:p>
    <w:p w:rsidR="003E41FD" w:rsidRPr="005F2A80" w:rsidRDefault="003E41FD" w:rsidP="003E41FD">
      <w:pPr>
        <w:pStyle w:val="Paragrafi"/>
      </w:pPr>
      <w:r w:rsidRPr="005F2A80">
        <w:t xml:space="preserve">a) Vendi (emri i qytetit, i qendrës së banimit ose i vendit tjetër). </w:t>
      </w:r>
    </w:p>
    <w:p w:rsidR="003E41FD" w:rsidRPr="005F2A80" w:rsidRDefault="003E41FD" w:rsidP="003E41FD">
      <w:pPr>
        <w:pStyle w:val="Paragrafi"/>
      </w:pPr>
      <w:r w:rsidRPr="005F2A80">
        <w:t>b) Koha kur gjykohet çështja ose kur kryhet veprimi gjyqësor.</w:t>
      </w:r>
    </w:p>
    <w:p w:rsidR="003E41FD" w:rsidRPr="005F2A80" w:rsidRDefault="003E41FD" w:rsidP="003E41FD">
      <w:pPr>
        <w:pStyle w:val="Paragrafi"/>
      </w:pPr>
      <w:r w:rsidRPr="005F2A80">
        <w:t>c) Përbërja e trupit gjykues (emri dhe mbiemri i gjyqtarëve dhe i sekretarit).</w:t>
      </w:r>
    </w:p>
    <w:p w:rsidR="003E41FD" w:rsidRPr="005F2A80" w:rsidRDefault="003E41FD" w:rsidP="003E41FD">
      <w:pPr>
        <w:pStyle w:val="Paragrafi"/>
      </w:pPr>
      <w:r w:rsidRPr="005F2A80">
        <w:t>ç) Palët (gjeneralitetet e palëve ose të përfaqësuesit të tyre).</w:t>
      </w:r>
    </w:p>
    <w:p w:rsidR="003E41FD" w:rsidRPr="005F2A80" w:rsidRDefault="003E41FD" w:rsidP="003E41FD">
      <w:pPr>
        <w:pStyle w:val="Paragrafi"/>
      </w:pPr>
      <w:r w:rsidRPr="005F2A80">
        <w:t>Në procesverbal duhet të shënohet nëse personat që janë thirrur në seancën gjyqësore janë paraqitur dhe cilët jo. Gjithashtu, në procesverbal duhet të shënohen  përmbledhja e saktë e kërkimeve, e kundërshtimeve të palëve dhe të personave të tretë, e thënieve të dëshmitarëve dhe të ekspertëve, provat me shkresë që janë paraqitur, përmbajtja e shiritave të magnetofonit, e diapozitivave, e filmave, të gjitha vendimet që ka dhënë gjykata në vazhdim të gjykimit, si dhe pretendimet përfundimtare të palëve.</w:t>
      </w:r>
    </w:p>
    <w:p w:rsidR="003E41FD" w:rsidRPr="005F2A80" w:rsidRDefault="003E41FD" w:rsidP="003E41FD">
      <w:pPr>
        <w:pStyle w:val="Paragrafi"/>
      </w:pPr>
      <w:r w:rsidRPr="005F2A80">
        <w:t>Kur njëra nga palët kërkon që të shënohen në procesverbal pjesë nga thëniet e palës tjetër, gjykata duhet ta marrë parasysh këtë kërkesë.</w:t>
      </w:r>
    </w:p>
    <w:p w:rsidR="003E41FD" w:rsidRPr="005F2A80" w:rsidRDefault="003E41FD" w:rsidP="003E41FD">
      <w:pPr>
        <w:pStyle w:val="Paragrafi"/>
      </w:pPr>
      <w:r w:rsidRPr="005F2A80">
        <w:t>Procesverbali nënshkruhet nga kryetari i seancës gjyqësore dhe sekretari.”</w:t>
      </w:r>
    </w:p>
    <w:p w:rsidR="003E41FD" w:rsidRPr="005F2A80" w:rsidRDefault="003E41FD" w:rsidP="003216FA">
      <w:pPr>
        <w:pStyle w:val="Paragrafi"/>
        <w:ind w:firstLine="0"/>
      </w:pPr>
    </w:p>
    <w:p w:rsidR="003E41FD" w:rsidRPr="005F2A80" w:rsidRDefault="003E41FD" w:rsidP="00D81186">
      <w:pPr>
        <w:pStyle w:val="NeniNr"/>
      </w:pPr>
      <w:r w:rsidRPr="005F2A80">
        <w:t>Neni 32</w:t>
      </w:r>
    </w:p>
    <w:p w:rsidR="003E41FD" w:rsidRPr="005F2A80" w:rsidRDefault="003E41FD" w:rsidP="003E41FD">
      <w:pPr>
        <w:pStyle w:val="Paragrafi"/>
      </w:pPr>
    </w:p>
    <w:p w:rsidR="003E41FD" w:rsidRPr="005F2A80" w:rsidRDefault="003E41FD" w:rsidP="003E41FD">
      <w:pPr>
        <w:pStyle w:val="Paragrafi"/>
      </w:pPr>
      <w:r w:rsidRPr="005F2A80">
        <w:t>Neni 125 ndryshohet si vijon:</w:t>
      </w:r>
    </w:p>
    <w:p w:rsidR="00D81186" w:rsidRPr="005F2A80" w:rsidRDefault="00D81186" w:rsidP="003E41FD">
      <w:pPr>
        <w:pStyle w:val="Paragrafi"/>
      </w:pPr>
    </w:p>
    <w:p w:rsidR="003E41FD" w:rsidRPr="005F2A80" w:rsidRDefault="003E41FD" w:rsidP="00D81186">
      <w:pPr>
        <w:pStyle w:val="NeniNr"/>
      </w:pPr>
      <w:r w:rsidRPr="005F2A80">
        <w:t>“Neni 125</w:t>
      </w:r>
    </w:p>
    <w:p w:rsidR="003E41FD" w:rsidRPr="005F2A80" w:rsidRDefault="003E41FD" w:rsidP="00D81186">
      <w:pPr>
        <w:pStyle w:val="NeniTitull"/>
      </w:pPr>
      <w:r w:rsidRPr="005F2A80">
        <w:t>Vendimet e ndërmjetme</w:t>
      </w:r>
    </w:p>
    <w:p w:rsidR="003E41FD" w:rsidRPr="005F2A80" w:rsidRDefault="003E41FD" w:rsidP="003E41FD">
      <w:pPr>
        <w:pStyle w:val="Paragrafi"/>
      </w:pPr>
    </w:p>
    <w:p w:rsidR="003E41FD" w:rsidRPr="005F2A80" w:rsidRDefault="003E41FD" w:rsidP="003E41FD">
      <w:pPr>
        <w:pStyle w:val="Paragrafi"/>
      </w:pPr>
      <w:r w:rsidRPr="005F2A80">
        <w:t>Vendimet e ndërmjetme jepen nga gjykata në seancë gjyqësore me qëllim që t’i përgjigjet kërkesave dhe të sigurohet zhvillimi i gjykimit në pajtim me dispozitat e këtij Kodi.”</w:t>
      </w:r>
    </w:p>
    <w:p w:rsidR="003E41FD" w:rsidRPr="005F2A80" w:rsidRDefault="003E41FD" w:rsidP="003E41FD">
      <w:pPr>
        <w:pStyle w:val="Paragrafi"/>
      </w:pPr>
    </w:p>
    <w:p w:rsidR="003E41FD" w:rsidRPr="005F2A80" w:rsidRDefault="003E41FD" w:rsidP="00D81186">
      <w:pPr>
        <w:pStyle w:val="NeniNr"/>
      </w:pPr>
      <w:r w:rsidRPr="005F2A80">
        <w:t>Neni 33</w:t>
      </w:r>
    </w:p>
    <w:p w:rsidR="003E41FD" w:rsidRPr="005F2A80" w:rsidRDefault="003E41FD" w:rsidP="003E41FD">
      <w:pPr>
        <w:pStyle w:val="Paragrafi"/>
      </w:pPr>
    </w:p>
    <w:p w:rsidR="003E41FD" w:rsidRPr="005F2A80" w:rsidRDefault="003E41FD" w:rsidP="003E41FD">
      <w:pPr>
        <w:pStyle w:val="Paragrafi"/>
      </w:pPr>
      <w:r w:rsidRPr="005F2A80">
        <w:t>Në nenin 126, në paragrafin e dytë, fjala “të popullit” zëvendësohet me fjalën “të Republikës”.</w:t>
      </w:r>
    </w:p>
    <w:p w:rsidR="003E41FD" w:rsidRPr="005F2A80" w:rsidRDefault="003E41FD" w:rsidP="003E41FD">
      <w:pPr>
        <w:pStyle w:val="Paragrafi"/>
      </w:pPr>
    </w:p>
    <w:p w:rsidR="003E41FD" w:rsidRPr="005F2A80" w:rsidRDefault="003E41FD" w:rsidP="00D81186">
      <w:pPr>
        <w:pStyle w:val="NeniNr"/>
      </w:pPr>
      <w:r w:rsidRPr="005F2A80">
        <w:t>Neni 34</w:t>
      </w:r>
    </w:p>
    <w:p w:rsidR="003E41FD" w:rsidRPr="005F2A80" w:rsidRDefault="003E41FD" w:rsidP="003E41FD">
      <w:pPr>
        <w:pStyle w:val="Paragrafi"/>
      </w:pPr>
    </w:p>
    <w:p w:rsidR="003E41FD" w:rsidRPr="005F2A80" w:rsidRDefault="003E41FD" w:rsidP="003E41FD">
      <w:pPr>
        <w:pStyle w:val="Paragrafi"/>
      </w:pPr>
      <w:r w:rsidRPr="005F2A80">
        <w:t>Në nenin 130, në paragrafin e dytë, fjalët “dy dëshmitarëve” zëvendësohet me fjalët “një dëshmitari”.</w:t>
      </w:r>
    </w:p>
    <w:p w:rsidR="003E41FD" w:rsidRPr="005F2A80" w:rsidRDefault="003E41FD" w:rsidP="003E41FD">
      <w:pPr>
        <w:pStyle w:val="Paragrafi"/>
      </w:pPr>
    </w:p>
    <w:p w:rsidR="003E41FD" w:rsidRPr="005F2A80" w:rsidRDefault="003E41FD" w:rsidP="00D81186">
      <w:pPr>
        <w:pStyle w:val="NeniNr"/>
      </w:pPr>
      <w:r w:rsidRPr="005F2A80">
        <w:t>Neni 35</w:t>
      </w:r>
    </w:p>
    <w:p w:rsidR="003E41FD" w:rsidRPr="005F2A80" w:rsidRDefault="003E41FD" w:rsidP="003E41FD">
      <w:pPr>
        <w:pStyle w:val="Paragrafi"/>
      </w:pPr>
    </w:p>
    <w:p w:rsidR="003E41FD" w:rsidRPr="005F2A80" w:rsidRDefault="003E41FD" w:rsidP="003E41FD">
      <w:pPr>
        <w:pStyle w:val="Paragrafi"/>
      </w:pPr>
      <w:r w:rsidRPr="005F2A80">
        <w:t>Kreu I i Titullit I të Pjesës së Dytë titullohet:</w:t>
      </w:r>
    </w:p>
    <w:p w:rsidR="003E41FD" w:rsidRPr="005F2A80" w:rsidRDefault="003E41FD" w:rsidP="003E41FD">
      <w:pPr>
        <w:pStyle w:val="Paragrafi"/>
      </w:pPr>
    </w:p>
    <w:p w:rsidR="003E41FD" w:rsidRPr="005F2A80" w:rsidRDefault="003E41FD" w:rsidP="00D81186">
      <w:pPr>
        <w:pStyle w:val="TitulliTitull"/>
      </w:pPr>
      <w:r w:rsidRPr="005F2A80">
        <w:t>“HARTIMI, PARAQITJA NË GJYKATË, NJOFTIMI I PADISË</w:t>
      </w:r>
    </w:p>
    <w:p w:rsidR="003E41FD" w:rsidRPr="005F2A80" w:rsidRDefault="003E41FD" w:rsidP="00D81186">
      <w:pPr>
        <w:pStyle w:val="TitulliTitull"/>
      </w:pPr>
      <w:r w:rsidRPr="005F2A80">
        <w:t>DHE VEPRIMET PËRGATITORE”</w:t>
      </w:r>
    </w:p>
    <w:p w:rsidR="003E41FD" w:rsidRPr="005F2A80" w:rsidRDefault="003E41FD" w:rsidP="003E41FD">
      <w:pPr>
        <w:pStyle w:val="Paragrafi"/>
      </w:pPr>
    </w:p>
    <w:p w:rsidR="003E41FD" w:rsidRPr="005F2A80" w:rsidRDefault="003E41FD" w:rsidP="00D81186">
      <w:pPr>
        <w:pStyle w:val="NeniNr"/>
      </w:pPr>
      <w:r w:rsidRPr="005F2A80">
        <w:t>Neni 36</w:t>
      </w:r>
    </w:p>
    <w:p w:rsidR="003E41FD" w:rsidRPr="005F2A80" w:rsidRDefault="003E41FD" w:rsidP="003E41FD">
      <w:pPr>
        <w:pStyle w:val="Paragrafi"/>
      </w:pPr>
    </w:p>
    <w:p w:rsidR="003E41FD" w:rsidRPr="005F2A80" w:rsidRDefault="003E41FD" w:rsidP="003E41FD">
      <w:pPr>
        <w:pStyle w:val="Paragrafi"/>
      </w:pPr>
      <w:r w:rsidRPr="005F2A80">
        <w:t>Në nenin 154, paragrafi i fundit shfuqizohet.</w:t>
      </w:r>
    </w:p>
    <w:p w:rsidR="003E41FD" w:rsidRPr="005F2A80" w:rsidRDefault="003E41FD" w:rsidP="003E41FD">
      <w:pPr>
        <w:pStyle w:val="Paragrafi"/>
      </w:pPr>
    </w:p>
    <w:p w:rsidR="003E41FD" w:rsidRPr="005F2A80" w:rsidRDefault="003E41FD" w:rsidP="00D81186">
      <w:pPr>
        <w:pStyle w:val="NeniNr"/>
      </w:pPr>
      <w:r w:rsidRPr="005F2A80">
        <w:t>Neni 37</w:t>
      </w:r>
    </w:p>
    <w:p w:rsidR="003E41FD" w:rsidRPr="005F2A80" w:rsidRDefault="003E41FD" w:rsidP="003E41FD">
      <w:pPr>
        <w:pStyle w:val="Paragrafi"/>
      </w:pPr>
    </w:p>
    <w:p w:rsidR="003E41FD" w:rsidRPr="005F2A80" w:rsidRDefault="003E41FD" w:rsidP="003E41FD">
      <w:pPr>
        <w:pStyle w:val="Paragrafi"/>
      </w:pPr>
      <w:r w:rsidRPr="005F2A80">
        <w:t>Pas nenit 154 shtohet neni 154/a me këtë përmbajtje:</w:t>
      </w:r>
    </w:p>
    <w:p w:rsidR="00D81186" w:rsidRPr="005F2A80" w:rsidRDefault="00D81186" w:rsidP="003E41FD">
      <w:pPr>
        <w:pStyle w:val="Paragrafi"/>
      </w:pPr>
    </w:p>
    <w:p w:rsidR="003E41FD" w:rsidRPr="005F2A80" w:rsidRDefault="003E41FD" w:rsidP="00D81186">
      <w:pPr>
        <w:pStyle w:val="NeniNr"/>
      </w:pPr>
      <w:r w:rsidRPr="005F2A80">
        <w:t>“Neni 154/a</w:t>
      </w:r>
    </w:p>
    <w:p w:rsidR="003E41FD" w:rsidRPr="005F2A80" w:rsidRDefault="003E41FD" w:rsidP="00D81186">
      <w:pPr>
        <w:pStyle w:val="NeniTitull"/>
      </w:pPr>
      <w:r w:rsidRPr="005F2A80">
        <w:t>Paraqitja e kërkesëpadisë</w:t>
      </w:r>
    </w:p>
    <w:p w:rsidR="003E41FD" w:rsidRPr="005F2A80" w:rsidRDefault="003E41FD" w:rsidP="003E41FD">
      <w:pPr>
        <w:pStyle w:val="Paragrafi"/>
      </w:pPr>
    </w:p>
    <w:p w:rsidR="003E41FD" w:rsidRPr="005F2A80" w:rsidRDefault="003E41FD" w:rsidP="003E41FD">
      <w:pPr>
        <w:pStyle w:val="Paragrafi"/>
      </w:pPr>
      <w:r w:rsidRPr="005F2A80">
        <w:t>Kërkesëpadia paraqitet në gjykatë nga paditësi ose nga përfaqësuesi i tij i pajisur me prokurë. Kërkesëpadia mund të paraqitet në gjykatë edhe nëpërmjet postës.</w:t>
      </w:r>
    </w:p>
    <w:p w:rsidR="003E41FD" w:rsidRPr="005F2A80" w:rsidRDefault="003E41FD" w:rsidP="003E41FD">
      <w:pPr>
        <w:pStyle w:val="Paragrafi"/>
      </w:pPr>
      <w:r w:rsidRPr="005F2A80">
        <w:t>Padia iu caktohet gjyqtarëve me short.</w:t>
      </w:r>
    </w:p>
    <w:p w:rsidR="003E41FD" w:rsidRPr="005F2A80" w:rsidRDefault="003E41FD" w:rsidP="003E41FD">
      <w:pPr>
        <w:pStyle w:val="Paragrafi"/>
      </w:pPr>
      <w:r w:rsidRPr="005F2A80">
        <w:t>Kur kërkesëpadia nuk plotëson kushtet e përmendura në këtë kre, gjyqtari i vetëm ia kthen paditësit në kohën e paraqitjes së saj ose ai njoftohet me shkrim për plotësimin e të metave dhe, pasi të jetë shënuar në padi data e paraqitjes, caktohet një afat për plotësimin e të metave. Deri në këtë datë padia mbetet pa veprime.</w:t>
      </w:r>
    </w:p>
    <w:p w:rsidR="003E41FD" w:rsidRPr="005F2A80" w:rsidRDefault="003E41FD" w:rsidP="003E41FD">
      <w:pPr>
        <w:pStyle w:val="Paragrafi"/>
      </w:pPr>
      <w:r w:rsidRPr="005F2A80">
        <w:t>Kur paditësi nuk plotëson të metat brenda afatit të caktuar, kërkesëpadia quhet se nuk është paraqitur dhe i kthehet paditësit së bashku me aktet e tjera.</w:t>
      </w:r>
    </w:p>
    <w:p w:rsidR="003E41FD" w:rsidRPr="005F2A80" w:rsidRDefault="003E41FD" w:rsidP="003E41FD">
      <w:pPr>
        <w:pStyle w:val="Paragrafi"/>
      </w:pPr>
      <w:r w:rsidRPr="005F2A80">
        <w:t>Kundër vendimit të gjyqtarit të vetëm për kthimin e kërkesëpadisë mund të bëhet ankim i veçantë.</w:t>
      </w:r>
    </w:p>
    <w:p w:rsidR="003E41FD" w:rsidRDefault="003E41FD" w:rsidP="003E41FD">
      <w:pPr>
        <w:pStyle w:val="Paragrafi"/>
      </w:pPr>
      <w:r w:rsidRPr="005F2A80">
        <w:t>Kur të metat e kërkesëpadisë janë plotësuar në afatin e caktuar, ajo quhet e regjistruar që nga dita që është regjistruar në gjykatë. Në këtë mënyrë veprohet edhe kur të metat e kërkesëpadisë konstatohen gjatë gjykimit të çështjes.”</w:t>
      </w:r>
    </w:p>
    <w:p w:rsidR="003216FA" w:rsidRPr="005F2A80" w:rsidRDefault="003216FA" w:rsidP="003E41FD">
      <w:pPr>
        <w:pStyle w:val="Paragrafi"/>
      </w:pPr>
    </w:p>
    <w:p w:rsidR="003E41FD" w:rsidRPr="005F2A80" w:rsidRDefault="003E41FD" w:rsidP="003216FA">
      <w:pPr>
        <w:pStyle w:val="Paragrafi"/>
        <w:jc w:val="center"/>
      </w:pPr>
      <w:r w:rsidRPr="005F2A80">
        <w:t>Neni 38</w:t>
      </w:r>
    </w:p>
    <w:p w:rsidR="003E41FD" w:rsidRPr="005F2A80" w:rsidRDefault="003E41FD" w:rsidP="003E41FD">
      <w:pPr>
        <w:pStyle w:val="Paragrafi"/>
      </w:pPr>
    </w:p>
    <w:p w:rsidR="003E41FD" w:rsidRPr="005F2A80" w:rsidRDefault="003E41FD" w:rsidP="003E41FD">
      <w:pPr>
        <w:pStyle w:val="Paragrafi"/>
      </w:pPr>
      <w:r w:rsidRPr="005F2A80">
        <w:t>Neni 157 shfuqizohet.</w:t>
      </w:r>
    </w:p>
    <w:p w:rsidR="003E41FD" w:rsidRPr="005F2A80" w:rsidRDefault="003E41FD" w:rsidP="003E41FD">
      <w:pPr>
        <w:pStyle w:val="Paragrafi"/>
      </w:pPr>
    </w:p>
    <w:p w:rsidR="003E41FD" w:rsidRPr="005F2A80" w:rsidRDefault="003E41FD" w:rsidP="00D81186">
      <w:pPr>
        <w:pStyle w:val="NeniNr"/>
      </w:pPr>
      <w:r w:rsidRPr="005F2A80">
        <w:t>Neni 39</w:t>
      </w:r>
    </w:p>
    <w:p w:rsidR="003E41FD" w:rsidRPr="005F2A80" w:rsidRDefault="003E41FD" w:rsidP="003E41FD">
      <w:pPr>
        <w:pStyle w:val="Paragrafi"/>
      </w:pPr>
    </w:p>
    <w:p w:rsidR="003E41FD" w:rsidRPr="005F2A80" w:rsidRDefault="003E41FD" w:rsidP="003E41FD">
      <w:pPr>
        <w:pStyle w:val="Paragrafi"/>
      </w:pPr>
      <w:r w:rsidRPr="005F2A80">
        <w:t xml:space="preserve">Pas nenit 158 shtohet neni 158/a me këtë përmbajtje: </w:t>
      </w:r>
    </w:p>
    <w:p w:rsidR="003E41FD" w:rsidRPr="005F2A80" w:rsidRDefault="003E41FD" w:rsidP="003E41FD">
      <w:pPr>
        <w:pStyle w:val="Paragrafi"/>
      </w:pPr>
    </w:p>
    <w:p w:rsidR="003E41FD" w:rsidRPr="005F2A80" w:rsidRDefault="003E41FD" w:rsidP="00D81186">
      <w:pPr>
        <w:pStyle w:val="NeniNr"/>
      </w:pPr>
      <w:r w:rsidRPr="005F2A80">
        <w:t xml:space="preserve"> “Neni 158/a</w:t>
      </w:r>
    </w:p>
    <w:p w:rsidR="003E41FD" w:rsidRPr="005F2A80" w:rsidRDefault="003E41FD" w:rsidP="00D81186">
      <w:pPr>
        <w:pStyle w:val="NeniTitull"/>
      </w:pPr>
      <w:r w:rsidRPr="005F2A80">
        <w:t>Veprimet përgatitore</w:t>
      </w:r>
    </w:p>
    <w:p w:rsidR="003E41FD" w:rsidRPr="005F2A80" w:rsidRDefault="003E41FD" w:rsidP="003E41FD">
      <w:pPr>
        <w:pStyle w:val="Paragrafi"/>
      </w:pPr>
    </w:p>
    <w:p w:rsidR="003E41FD" w:rsidRPr="005F2A80" w:rsidRDefault="003E41FD" w:rsidP="003E41FD">
      <w:pPr>
        <w:pStyle w:val="Paragrafi"/>
      </w:pPr>
      <w:r w:rsidRPr="005F2A80">
        <w:t>Me qëllim që çështja të përgatitet sa më mirë për t’u zgjidhur shpejt e drejt, gjyqtari i vetëm me vendim kryen këto veprime:</w:t>
      </w:r>
    </w:p>
    <w:p w:rsidR="003E41FD" w:rsidRPr="005F2A80" w:rsidRDefault="003E41FD" w:rsidP="003E41FD">
      <w:pPr>
        <w:pStyle w:val="Paragrafi"/>
      </w:pPr>
      <w:r w:rsidRPr="005F2A80">
        <w:t>Kërkon nga paditësi që kërkesëpadia të plotësohet me të gjitha elementet e nevojshme të përcaktuara nga nenet 154 dhe 156 të këtij Kodi.</w:t>
      </w:r>
    </w:p>
    <w:p w:rsidR="003E41FD" w:rsidRPr="005F2A80" w:rsidRDefault="003E41FD" w:rsidP="003E41FD">
      <w:pPr>
        <w:pStyle w:val="Paragrafi"/>
      </w:pPr>
      <w:r w:rsidRPr="005F2A80">
        <w:t>Vendos për përjashtimin e paditësit nga pagimi i taksës mbi aktet, në rastet e përcaktuara nga ligji.</w:t>
      </w:r>
    </w:p>
    <w:p w:rsidR="003E41FD" w:rsidRPr="005F2A80" w:rsidRDefault="003E41FD" w:rsidP="003E41FD">
      <w:pPr>
        <w:pStyle w:val="Paragrafi"/>
      </w:pPr>
      <w:r w:rsidRPr="005F2A80">
        <w:t>Kur e sheh të nevojshme, cakton seancën përgatitore në të cilën thirret i padituri ose personi i tretë, me qëllim që të përcaktohet natyra e mosmarrëveshjes, kërkon prej tyre të japin shpjegime që i quan të nevojshme, si dhe të përcaktojnë provat për vërtetimin e pretendimeve e të prapësimeve të tyre.</w:t>
      </w:r>
    </w:p>
    <w:p w:rsidR="003E41FD" w:rsidRPr="005F2A80" w:rsidRDefault="003E41FD" w:rsidP="003E41FD">
      <w:pPr>
        <w:pStyle w:val="Paragrafi"/>
      </w:pPr>
      <w:r w:rsidRPr="005F2A80">
        <w:t>Vendos se cilët dëshmitarë do të thirren në seancë gjyqësore dhe kërkon nga i padituri ose persona të tjerë akte që ndodhen  pranë tyre.</w:t>
      </w:r>
    </w:p>
    <w:p w:rsidR="003E41FD" w:rsidRPr="005F2A80" w:rsidRDefault="003E41FD" w:rsidP="003E41FD">
      <w:pPr>
        <w:pStyle w:val="Paragrafi"/>
      </w:pPr>
      <w:r w:rsidRPr="005F2A80">
        <w:t>Kur është rasti, vendos për vënien e sekuestros ose për marrjen e ndonjë mase tjetër për sigurimin e padisë.</w:t>
      </w:r>
    </w:p>
    <w:p w:rsidR="003E41FD" w:rsidRPr="005F2A80" w:rsidRDefault="003E41FD" w:rsidP="003E41FD">
      <w:pPr>
        <w:pStyle w:val="Paragrafi"/>
      </w:pPr>
      <w:r w:rsidRPr="005F2A80">
        <w:t>Kur është rasti, vendos për sigurimin e provave.</w:t>
      </w:r>
    </w:p>
    <w:p w:rsidR="003E41FD" w:rsidRPr="005F2A80" w:rsidRDefault="003E41FD" w:rsidP="003E41FD">
      <w:pPr>
        <w:pStyle w:val="Paragrafi"/>
      </w:pPr>
      <w:r w:rsidRPr="005F2A80">
        <w:t xml:space="preserve">Vendos për pezullimin e gjykimit, kur janë rastet e përcaktuara  nga neni 297 i këtij Kodi. </w:t>
      </w:r>
    </w:p>
    <w:p w:rsidR="003E41FD" w:rsidRPr="005F2A80" w:rsidRDefault="003E41FD" w:rsidP="003E41FD">
      <w:pPr>
        <w:pStyle w:val="Paragrafi"/>
      </w:pPr>
      <w:r w:rsidRPr="005F2A80">
        <w:t>Vendos për pushimin e gjykimit kur janë rastet e përcaktuara nga shkronjat “b”dhe “c” të nenit 299 të këtij Kodi.</w:t>
      </w:r>
    </w:p>
    <w:p w:rsidR="003E41FD" w:rsidRPr="005F2A80" w:rsidRDefault="003E41FD" w:rsidP="003E41FD">
      <w:pPr>
        <w:pStyle w:val="Paragrafi"/>
      </w:pPr>
      <w:r w:rsidRPr="005F2A80">
        <w:t>Vendos për bashkimin e padive në një gjykim të vetëm kur janë rastet e përcaktuara në këtë Kod;</w:t>
      </w:r>
    </w:p>
    <w:p w:rsidR="003E41FD" w:rsidRPr="005F2A80" w:rsidRDefault="003E41FD" w:rsidP="003E41FD">
      <w:pPr>
        <w:pStyle w:val="Paragrafi"/>
      </w:pPr>
      <w:r w:rsidRPr="005F2A80">
        <w:t>Vendos për moskompetencën e gjykatës kur çmon se çështja hyn në kompetencën e një gjykate tjetër dhe i dërgon asaj kërkesëpadinë së bashku me aktet e paraqitura. Kundër vendimit të gjyqtarit të vetëm, me të cilin vendoset pezullimi, pushimi dhe moskompetenca e gjykatës, mund të bëhet ankim i veçantë."</w:t>
      </w:r>
    </w:p>
    <w:p w:rsidR="003E41FD" w:rsidRPr="005F2A80" w:rsidRDefault="003E41FD" w:rsidP="003E41FD">
      <w:pPr>
        <w:pStyle w:val="Paragrafi"/>
      </w:pPr>
    </w:p>
    <w:p w:rsidR="003E41FD" w:rsidRPr="005F2A80" w:rsidRDefault="003E41FD" w:rsidP="00D81186">
      <w:pPr>
        <w:pStyle w:val="NeniNr"/>
      </w:pPr>
      <w:r w:rsidRPr="005F2A80">
        <w:t>Neni 40</w:t>
      </w:r>
    </w:p>
    <w:p w:rsidR="003E41FD" w:rsidRPr="005F2A80" w:rsidRDefault="003E41FD" w:rsidP="003E41FD">
      <w:pPr>
        <w:pStyle w:val="Paragrafi"/>
      </w:pPr>
    </w:p>
    <w:p w:rsidR="003E41FD" w:rsidRPr="005F2A80" w:rsidRDefault="003E41FD" w:rsidP="003E41FD">
      <w:pPr>
        <w:pStyle w:val="Paragrafi"/>
      </w:pPr>
      <w:r w:rsidRPr="005F2A80">
        <w:t>Pas nenit 158/a shtohet neni 158/b me këtë përmbajtje:</w:t>
      </w:r>
    </w:p>
    <w:p w:rsidR="003E41FD" w:rsidRPr="005F2A80" w:rsidRDefault="003E41FD" w:rsidP="003E41FD">
      <w:pPr>
        <w:pStyle w:val="Paragrafi"/>
      </w:pPr>
    </w:p>
    <w:p w:rsidR="003E41FD" w:rsidRPr="005F2A80" w:rsidRDefault="003E41FD" w:rsidP="00D81186">
      <w:pPr>
        <w:pStyle w:val="NeniNr"/>
      </w:pPr>
      <w:r w:rsidRPr="005F2A80">
        <w:t>“Neni 158/b</w:t>
      </w:r>
    </w:p>
    <w:p w:rsidR="003E41FD" w:rsidRPr="005F2A80" w:rsidRDefault="003E41FD" w:rsidP="00D81186">
      <w:pPr>
        <w:pStyle w:val="NeniTitull"/>
      </w:pPr>
      <w:r w:rsidRPr="005F2A80">
        <w:t>Veprimet e pajtimit</w:t>
      </w:r>
    </w:p>
    <w:p w:rsidR="003E41FD" w:rsidRPr="005F2A80" w:rsidRDefault="003E41FD" w:rsidP="003E41FD">
      <w:pPr>
        <w:pStyle w:val="Paragrafi"/>
      </w:pPr>
    </w:p>
    <w:p w:rsidR="003E41FD" w:rsidRPr="005F2A80" w:rsidRDefault="003E41FD" w:rsidP="003E41FD">
      <w:pPr>
        <w:pStyle w:val="Paragrafi"/>
      </w:pPr>
      <w:r w:rsidRPr="005F2A80">
        <w:t>Gjyqtari, gjatë veprimeve përgatitore, bën të gjitha përpjekjet për të zgjidhur mosmarrëveshjen me pajtim, kur e lejon natyra e çështjes. Për këtë qëllim, kur është rasti, urdhëron edhe paraqitjen e vetë palëve.</w:t>
      </w:r>
    </w:p>
    <w:p w:rsidR="003E41FD" w:rsidRPr="005F2A80" w:rsidRDefault="003E41FD" w:rsidP="003E41FD">
      <w:pPr>
        <w:pStyle w:val="Paragrafi"/>
      </w:pPr>
      <w:r w:rsidRPr="005F2A80">
        <w:t>Përpjekjet për pajtim mund të përsëriten në çdo fazë të hetimit gjyqësor.</w:t>
      </w:r>
    </w:p>
    <w:p w:rsidR="003E41FD" w:rsidRPr="005F2A80" w:rsidRDefault="003E41FD" w:rsidP="003E41FD">
      <w:pPr>
        <w:pStyle w:val="Paragrafi"/>
      </w:pPr>
      <w:r w:rsidRPr="005F2A80">
        <w:t>Kur arrihet pajtimi pa filluar seanca gjyqësore, mbahet procesverbal i cili nëshkruhet nga palët. Gjyqtari me vendim miraton pajtimin.</w:t>
      </w:r>
    </w:p>
    <w:p w:rsidR="003E41FD" w:rsidRPr="005F2A80" w:rsidRDefault="003E41FD" w:rsidP="003E41FD">
      <w:pPr>
        <w:pStyle w:val="Paragrafi"/>
      </w:pPr>
      <w:r w:rsidRPr="005F2A80">
        <w:t>Kur pajtimi arrihet në seancë gjyqësore, kushtet e marrëveshjes pasqyrohen në procesverbalin gjyqësor. Gjykata jep vendim për miratimin e tij, por në çdo rast ai nuk duhet të jetë në kundërshtim me ligjin.</w:t>
      </w:r>
    </w:p>
    <w:p w:rsidR="003E41FD" w:rsidRPr="005F2A80" w:rsidRDefault="003E41FD" w:rsidP="003E41FD">
      <w:pPr>
        <w:pStyle w:val="Paragrafi"/>
      </w:pPr>
      <w:r w:rsidRPr="005F2A80">
        <w:t>Kundër vendimit për zgjidhjen e mosmarrëveshjes me pajtim ose mospranimin e pajtimit mund të bëhet ankim i veçantë."</w:t>
      </w:r>
    </w:p>
    <w:p w:rsidR="003E41FD" w:rsidRPr="005F2A80" w:rsidRDefault="003E41FD" w:rsidP="003E41FD">
      <w:pPr>
        <w:pStyle w:val="Paragrafi"/>
      </w:pPr>
    </w:p>
    <w:p w:rsidR="003E41FD" w:rsidRPr="005F2A80" w:rsidRDefault="003E41FD" w:rsidP="00D81186">
      <w:pPr>
        <w:pStyle w:val="NeniNr"/>
      </w:pPr>
      <w:r w:rsidRPr="005F2A80">
        <w:t>Neni 41</w:t>
      </w:r>
    </w:p>
    <w:p w:rsidR="003E41FD" w:rsidRPr="005F2A80" w:rsidRDefault="003E41FD" w:rsidP="003E41FD">
      <w:pPr>
        <w:pStyle w:val="Paragrafi"/>
      </w:pPr>
    </w:p>
    <w:p w:rsidR="003E41FD" w:rsidRPr="005F2A80" w:rsidRDefault="003E41FD" w:rsidP="003E41FD">
      <w:pPr>
        <w:pStyle w:val="Paragrafi"/>
      </w:pPr>
      <w:r w:rsidRPr="005F2A80">
        <w:t>Në nenin 160, paragrafi i fundit ndryshohet si vijon:</w:t>
      </w:r>
    </w:p>
    <w:p w:rsidR="003E41FD" w:rsidRPr="005F2A80" w:rsidRDefault="003E41FD" w:rsidP="003E41FD">
      <w:pPr>
        <w:pStyle w:val="Paragrafi"/>
      </w:pPr>
      <w:r w:rsidRPr="005F2A80">
        <w:t>“Kur të metat e kundërpadisë nuk plotësohen në afatin e caktuar nga gjykata, kundërpadia kthehet.”</w:t>
      </w:r>
    </w:p>
    <w:p w:rsidR="003E41FD" w:rsidRPr="005F2A80" w:rsidRDefault="003E41FD" w:rsidP="003E41FD">
      <w:pPr>
        <w:pStyle w:val="Paragrafi"/>
      </w:pPr>
    </w:p>
    <w:p w:rsidR="003E41FD" w:rsidRPr="005F2A80" w:rsidRDefault="003E41FD" w:rsidP="00D81186">
      <w:pPr>
        <w:pStyle w:val="NeniNr"/>
      </w:pPr>
      <w:r w:rsidRPr="005F2A80">
        <w:t>Neni 42</w:t>
      </w:r>
    </w:p>
    <w:p w:rsidR="003E41FD" w:rsidRPr="005F2A80" w:rsidRDefault="003E41FD" w:rsidP="003E41FD">
      <w:pPr>
        <w:pStyle w:val="Paragrafi"/>
      </w:pPr>
    </w:p>
    <w:p w:rsidR="003E41FD" w:rsidRPr="005F2A80" w:rsidRDefault="003E41FD" w:rsidP="003E41FD">
      <w:pPr>
        <w:pStyle w:val="Paragrafi"/>
      </w:pPr>
      <w:r w:rsidRPr="005F2A80">
        <w:t>Në Pjesën e Dytë, në Titullin I , Kreu III shfuqizohet.</w:t>
      </w:r>
    </w:p>
    <w:p w:rsidR="003E41FD" w:rsidRPr="005F2A80" w:rsidRDefault="003E41FD" w:rsidP="003E41FD">
      <w:pPr>
        <w:pStyle w:val="Paragrafi"/>
      </w:pPr>
    </w:p>
    <w:p w:rsidR="003E41FD" w:rsidRPr="005F2A80" w:rsidRDefault="003E41FD" w:rsidP="00D81186">
      <w:pPr>
        <w:pStyle w:val="NeniNr"/>
      </w:pPr>
      <w:r w:rsidRPr="005F2A80">
        <w:t>Neni 43</w:t>
      </w:r>
    </w:p>
    <w:p w:rsidR="003E41FD" w:rsidRPr="005F2A80" w:rsidRDefault="003E41FD" w:rsidP="003E41FD">
      <w:pPr>
        <w:pStyle w:val="Paragrafi"/>
      </w:pPr>
    </w:p>
    <w:p w:rsidR="003E41FD" w:rsidRPr="005F2A80" w:rsidRDefault="003E41FD" w:rsidP="003E41FD">
      <w:pPr>
        <w:pStyle w:val="Paragrafi"/>
      </w:pPr>
      <w:r w:rsidRPr="005F2A80">
        <w:t>Në Pjesën e Dytë, në Titullin II, Kreu I shfuqizohet.</w:t>
      </w:r>
    </w:p>
    <w:p w:rsidR="003E41FD" w:rsidRPr="005F2A80" w:rsidRDefault="003E41FD" w:rsidP="003E41FD">
      <w:pPr>
        <w:pStyle w:val="Paragrafi"/>
      </w:pPr>
    </w:p>
    <w:p w:rsidR="003E41FD" w:rsidRPr="005F2A80" w:rsidRDefault="003E41FD" w:rsidP="00D81186">
      <w:pPr>
        <w:pStyle w:val="NeniNr"/>
      </w:pPr>
      <w:r w:rsidRPr="005F2A80">
        <w:t>Neni 44</w:t>
      </w:r>
    </w:p>
    <w:p w:rsidR="003E41FD" w:rsidRPr="005F2A80" w:rsidRDefault="003E41FD" w:rsidP="003E41FD">
      <w:pPr>
        <w:pStyle w:val="Paragrafi"/>
      </w:pPr>
    </w:p>
    <w:p w:rsidR="003E41FD" w:rsidRPr="005F2A80" w:rsidRDefault="003E41FD" w:rsidP="003E41FD">
      <w:pPr>
        <w:pStyle w:val="Paragrafi"/>
      </w:pPr>
      <w:r w:rsidRPr="005F2A80">
        <w:t>Në Pjesën e Dytë, Titulli i II, Kreu II titullohet si vijon:</w:t>
      </w:r>
    </w:p>
    <w:p w:rsidR="003E41FD" w:rsidRPr="005F2A80" w:rsidRDefault="003E41FD" w:rsidP="003E41FD">
      <w:pPr>
        <w:pStyle w:val="Paragrafi"/>
      </w:pPr>
    </w:p>
    <w:p w:rsidR="003E41FD" w:rsidRPr="005F2A80" w:rsidRDefault="003E41FD" w:rsidP="00D81186">
      <w:pPr>
        <w:pStyle w:val="TitulliTitull"/>
      </w:pPr>
      <w:r w:rsidRPr="005F2A80">
        <w:t>“DREJTIMI I PROCESIT DHE SEANCA GJYQËSORE”</w:t>
      </w:r>
    </w:p>
    <w:p w:rsidR="003E41FD" w:rsidRPr="005F2A80" w:rsidRDefault="003E41FD" w:rsidP="003E41FD">
      <w:pPr>
        <w:pStyle w:val="Paragrafi"/>
      </w:pPr>
    </w:p>
    <w:p w:rsidR="003E41FD" w:rsidRPr="005F2A80" w:rsidRDefault="003E41FD" w:rsidP="00D81186">
      <w:pPr>
        <w:pStyle w:val="NeniNr"/>
      </w:pPr>
      <w:r w:rsidRPr="005F2A80">
        <w:t>Neni 45</w:t>
      </w:r>
    </w:p>
    <w:p w:rsidR="003E41FD" w:rsidRPr="005F2A80" w:rsidRDefault="003E41FD" w:rsidP="003E41FD">
      <w:pPr>
        <w:pStyle w:val="Paragrafi"/>
      </w:pPr>
    </w:p>
    <w:p w:rsidR="003E41FD" w:rsidRPr="005F2A80" w:rsidRDefault="003E41FD" w:rsidP="003E41FD">
      <w:pPr>
        <w:pStyle w:val="Paragrafi"/>
      </w:pPr>
      <w:r w:rsidRPr="005F2A80">
        <w:t xml:space="preserve">Pas nenit 171 shtohet neni 171/a me këtë përmbajtje: </w:t>
      </w:r>
    </w:p>
    <w:p w:rsidR="003E41FD" w:rsidRPr="005F2A80" w:rsidRDefault="003E41FD" w:rsidP="003E41FD">
      <w:pPr>
        <w:pStyle w:val="Paragrafi"/>
      </w:pPr>
    </w:p>
    <w:p w:rsidR="003E41FD" w:rsidRPr="005F2A80" w:rsidRDefault="003E41FD" w:rsidP="00D81186">
      <w:pPr>
        <w:pStyle w:val="NeniNr"/>
      </w:pPr>
      <w:r w:rsidRPr="005F2A80">
        <w:t>“Neni 171/a</w:t>
      </w:r>
    </w:p>
    <w:p w:rsidR="003E41FD" w:rsidRPr="005F2A80" w:rsidRDefault="003E41FD" w:rsidP="003E41FD">
      <w:pPr>
        <w:pStyle w:val="Paragrafi"/>
      </w:pPr>
    </w:p>
    <w:p w:rsidR="003E41FD" w:rsidRPr="005F2A80" w:rsidRDefault="003E41FD" w:rsidP="003E41FD">
      <w:pPr>
        <w:pStyle w:val="Paragrafi"/>
      </w:pPr>
      <w:r w:rsidRPr="005F2A80">
        <w:t>Të drejtat e gjykatës për zhvillimin e procesit gjyqësor</w:t>
      </w:r>
    </w:p>
    <w:p w:rsidR="003E41FD" w:rsidRPr="005F2A80" w:rsidRDefault="003E41FD" w:rsidP="003E41FD">
      <w:pPr>
        <w:pStyle w:val="Paragrafi"/>
      </w:pPr>
      <w:r w:rsidRPr="005F2A80">
        <w:t>dhe mjetet për zbatimin e tyre</w:t>
      </w:r>
    </w:p>
    <w:p w:rsidR="003E41FD" w:rsidRPr="005F2A80" w:rsidRDefault="003E41FD" w:rsidP="003E41FD">
      <w:pPr>
        <w:pStyle w:val="Paragrafi"/>
      </w:pPr>
    </w:p>
    <w:p w:rsidR="003E41FD" w:rsidRPr="005F2A80" w:rsidRDefault="003E41FD" w:rsidP="003E41FD">
      <w:pPr>
        <w:pStyle w:val="Paragrafi"/>
      </w:pPr>
      <w:r w:rsidRPr="005F2A80">
        <w:t>Gjykata ushtron të gjitha të drejtat e përcaktuara në këtë Kod, që janë të nevojshme për zhvillimin sa më të mirë të procesit gjyqësor.</w:t>
      </w:r>
    </w:p>
    <w:p w:rsidR="003E41FD" w:rsidRPr="005F2A80" w:rsidRDefault="003E41FD" w:rsidP="003E41FD">
      <w:pPr>
        <w:pStyle w:val="Paragrafi"/>
      </w:pPr>
      <w:r w:rsidRPr="005F2A80">
        <w:t>Gjykata cakton seancat dhe afatet brenda të cilave palët dhe personat e tjerë të thirrur prej saj duhet të kryejnë aktet procedurale dhe veprime të tjera të kërkuara prej saj.</w:t>
      </w:r>
    </w:p>
    <w:p w:rsidR="003E41FD" w:rsidRPr="005F2A80" w:rsidRDefault="003E41FD" w:rsidP="003E41FD">
      <w:pPr>
        <w:pStyle w:val="Paragrafi"/>
      </w:pPr>
      <w:r w:rsidRPr="005F2A80">
        <w:t>Gjykata drejton procesin gjyqësor nëpërmjet vendimeve dhe urdhrave. Vendimet dhe urdhrat e shpallura në seancë gjyqësore quhen të njohura nga palët e pranishme ose që duhej të paraqiteshin në gjykatë. Vendimet e shpallura jashtë seancës dhe ato, ndaj të cilave lejohet ankim u komunikohen palëve të interesuara nga sekretari i seancës jo më vonë se tri ditë nga shpallja e tyre.”</w:t>
      </w:r>
    </w:p>
    <w:p w:rsidR="003E41FD" w:rsidRPr="005F2A80" w:rsidRDefault="003E41FD" w:rsidP="00D81186">
      <w:pPr>
        <w:pStyle w:val="NeniNr"/>
      </w:pPr>
    </w:p>
    <w:p w:rsidR="003E41FD" w:rsidRPr="005F2A80" w:rsidRDefault="003E41FD" w:rsidP="00D81186">
      <w:pPr>
        <w:pStyle w:val="NeniNr"/>
      </w:pPr>
      <w:r w:rsidRPr="005F2A80">
        <w:t>Neni 46</w:t>
      </w:r>
    </w:p>
    <w:p w:rsidR="003E41FD" w:rsidRPr="005F2A80" w:rsidRDefault="003E41FD" w:rsidP="00D81186">
      <w:pPr>
        <w:pStyle w:val="NeniNr"/>
      </w:pPr>
    </w:p>
    <w:p w:rsidR="003E41FD" w:rsidRPr="005F2A80" w:rsidRDefault="003E41FD" w:rsidP="003E41FD">
      <w:pPr>
        <w:pStyle w:val="Paragrafi"/>
      </w:pPr>
      <w:r w:rsidRPr="005F2A80">
        <w:t>Pas nenit 171/a shtohet neni 171/b me këtë përmbajtje:</w:t>
      </w:r>
    </w:p>
    <w:p w:rsidR="003E41FD" w:rsidRPr="005F2A80" w:rsidRDefault="003E41FD" w:rsidP="003E41FD">
      <w:pPr>
        <w:pStyle w:val="Paragrafi"/>
      </w:pPr>
    </w:p>
    <w:p w:rsidR="003E41FD" w:rsidRPr="005F2A80" w:rsidRDefault="003E41FD" w:rsidP="00D81186">
      <w:pPr>
        <w:pStyle w:val="NeniNr"/>
      </w:pPr>
      <w:r w:rsidRPr="005F2A80">
        <w:t>“Neni 171/b</w:t>
      </w:r>
    </w:p>
    <w:p w:rsidR="003E41FD" w:rsidRPr="005F2A80" w:rsidRDefault="003E41FD" w:rsidP="003E41FD">
      <w:pPr>
        <w:pStyle w:val="Paragrafi"/>
      </w:pPr>
    </w:p>
    <w:p w:rsidR="003E41FD" w:rsidRPr="005F2A80" w:rsidRDefault="003E41FD" w:rsidP="003E41FD">
      <w:pPr>
        <w:pStyle w:val="Paragrafi"/>
      </w:pPr>
      <w:r w:rsidRPr="005F2A80">
        <w:t>Vendimet jopërfundimtare dhe urdhrat që jep gjykata në seancë gjyqësore duhet të arsyetohen dhe të mos paragjykojnë zgjidhjen e çështjes.</w:t>
      </w:r>
    </w:p>
    <w:p w:rsidR="003E41FD" w:rsidRPr="005F2A80" w:rsidRDefault="003E41FD" w:rsidP="003E41FD">
      <w:pPr>
        <w:pStyle w:val="Paragrafi"/>
      </w:pPr>
    </w:p>
    <w:p w:rsidR="003E41FD" w:rsidRPr="005F2A80" w:rsidRDefault="003E41FD" w:rsidP="003E41FD">
      <w:pPr>
        <w:pStyle w:val="Paragrafi"/>
      </w:pPr>
      <w:r w:rsidRPr="005F2A80">
        <w:t>Vendimet mund të ndryshohen ose të revokohen nga gjykata që i ka shpallur përveç kur:</w:t>
      </w:r>
    </w:p>
    <w:p w:rsidR="003E41FD" w:rsidRPr="005F2A80" w:rsidRDefault="003E41FD" w:rsidP="003E41FD">
      <w:pPr>
        <w:pStyle w:val="Paragrafi"/>
      </w:pPr>
      <w:r w:rsidRPr="005F2A80">
        <w:t>a) janë shpallur mbi bazën e një marrëveshjeje të palëve, në rastet që ato vetë mund të disponojnë. Megjithatë, mund të revokohen nga gjykata kur është përcaktuar në marrëveshjen e palëve;</w:t>
      </w:r>
    </w:p>
    <w:p w:rsidR="003E41FD" w:rsidRPr="005F2A80" w:rsidRDefault="003E41FD" w:rsidP="003E41FD">
      <w:pPr>
        <w:pStyle w:val="Paragrafi"/>
      </w:pPr>
      <w:r w:rsidRPr="005F2A80">
        <w:t>b) në këtë Kod përcaktohet se kundër tyre mund të ushtrohet ankim i veçantë;</w:t>
      </w:r>
    </w:p>
    <w:p w:rsidR="003E41FD" w:rsidRPr="005F2A80" w:rsidRDefault="003E41FD" w:rsidP="003E41FD">
      <w:pPr>
        <w:pStyle w:val="Paragrafi"/>
      </w:pPr>
      <w:r w:rsidRPr="005F2A80">
        <w:t>c) ligji i deklaron si të paankimueshme.”</w:t>
      </w:r>
    </w:p>
    <w:p w:rsidR="003E41FD" w:rsidRPr="005F2A80" w:rsidRDefault="003E41FD" w:rsidP="003E41FD">
      <w:pPr>
        <w:pStyle w:val="Paragrafi"/>
      </w:pPr>
    </w:p>
    <w:p w:rsidR="003E41FD" w:rsidRPr="005F2A80" w:rsidRDefault="003E41FD" w:rsidP="00D81186">
      <w:pPr>
        <w:pStyle w:val="NeniNr"/>
      </w:pPr>
      <w:r w:rsidRPr="005F2A80">
        <w:t>Neni 47</w:t>
      </w:r>
    </w:p>
    <w:p w:rsidR="003E41FD" w:rsidRPr="005F2A80" w:rsidRDefault="003E41FD" w:rsidP="003E41FD">
      <w:pPr>
        <w:pStyle w:val="Paragrafi"/>
      </w:pPr>
    </w:p>
    <w:p w:rsidR="003E41FD" w:rsidRPr="005F2A80" w:rsidRDefault="003E41FD" w:rsidP="003E41FD">
      <w:pPr>
        <w:pStyle w:val="Paragrafi"/>
      </w:pPr>
      <w:r w:rsidRPr="005F2A80">
        <w:t>Neni  173 ndryshohet si vijon:</w:t>
      </w:r>
    </w:p>
    <w:p w:rsidR="003E41FD" w:rsidRPr="005F2A80" w:rsidRDefault="003E41FD" w:rsidP="003E41FD">
      <w:pPr>
        <w:pStyle w:val="Paragrafi"/>
      </w:pPr>
    </w:p>
    <w:p w:rsidR="003E41FD" w:rsidRPr="005F2A80" w:rsidRDefault="003E41FD" w:rsidP="00D81186">
      <w:pPr>
        <w:pStyle w:val="NeniNr"/>
      </w:pPr>
      <w:r w:rsidRPr="005F2A80">
        <w:t>"Neni 137</w:t>
      </w:r>
    </w:p>
    <w:p w:rsidR="003E41FD" w:rsidRPr="005F2A80" w:rsidRDefault="003E41FD" w:rsidP="00D81186">
      <w:pPr>
        <w:pStyle w:val="NeniTitull"/>
      </w:pPr>
      <w:r w:rsidRPr="005F2A80">
        <w:t>Gjykimi me dyer të mbyllura</w:t>
      </w:r>
    </w:p>
    <w:p w:rsidR="003E41FD" w:rsidRPr="005F2A80" w:rsidRDefault="003E41FD" w:rsidP="003E41FD">
      <w:pPr>
        <w:pStyle w:val="Paragrafi"/>
      </w:pPr>
    </w:p>
    <w:p w:rsidR="003E41FD" w:rsidRPr="005F2A80" w:rsidRDefault="003E41FD" w:rsidP="003E41FD">
      <w:pPr>
        <w:pStyle w:val="Paragrafi"/>
      </w:pPr>
      <w:r w:rsidRPr="005F2A80">
        <w:t>Nuk lejohet qëndrimi në seancë gjyqësore me dyer të mbyllura i të miturve nën 16-vjeç, përveç kur ata thirren nga gjykata.</w:t>
      </w:r>
    </w:p>
    <w:p w:rsidR="003E41FD" w:rsidRPr="005F2A80" w:rsidRDefault="003E41FD" w:rsidP="003E41FD">
      <w:pPr>
        <w:pStyle w:val="Paragrafi"/>
      </w:pPr>
      <w:r w:rsidRPr="005F2A80">
        <w:t xml:space="preserve">Gjykata mund të mos lejojë pjesëmarrjen e organeve të medias dhe publikut gjatë një pjese ose gjatë gjithë zhvillimit të procesit gjyqësor: </w:t>
      </w:r>
    </w:p>
    <w:p w:rsidR="003E41FD" w:rsidRPr="005F2A80" w:rsidRDefault="003E41FD" w:rsidP="003E41FD">
      <w:pPr>
        <w:pStyle w:val="Paragrafi"/>
      </w:pPr>
      <w:r w:rsidRPr="005F2A80">
        <w:t>a) në interes të moralit;</w:t>
      </w:r>
    </w:p>
    <w:p w:rsidR="003E41FD" w:rsidRPr="005F2A80" w:rsidRDefault="003E41FD" w:rsidP="003E41FD">
      <w:pPr>
        <w:pStyle w:val="Paragrafi"/>
      </w:pPr>
      <w:r w:rsidRPr="005F2A80">
        <w:t>b) të rendit publik;</w:t>
      </w:r>
    </w:p>
    <w:p w:rsidR="003E41FD" w:rsidRPr="005F2A80" w:rsidRDefault="003E41FD" w:rsidP="003E41FD">
      <w:pPr>
        <w:pStyle w:val="Paragrafi"/>
      </w:pPr>
      <w:r w:rsidRPr="005F2A80">
        <w:t>c) të ruajtjes së informacionit të klasifikuar ose sigurisë kombëtare;</w:t>
      </w:r>
    </w:p>
    <w:p w:rsidR="003E41FD" w:rsidRPr="005F2A80" w:rsidRDefault="003E41FD" w:rsidP="003E41FD">
      <w:pPr>
        <w:pStyle w:val="Paragrafi"/>
      </w:pPr>
      <w:r w:rsidRPr="005F2A80">
        <w:t>ç) kur e kërkojnë interesat e të miturve ose mbrojtja e jetës private të palëve dhe pjesëmarrësve në gjyq;</w:t>
      </w:r>
    </w:p>
    <w:p w:rsidR="003E41FD" w:rsidRPr="005F2A80" w:rsidRDefault="003E41FD" w:rsidP="003E41FD">
      <w:pPr>
        <w:pStyle w:val="Paragrafi"/>
      </w:pPr>
      <w:r w:rsidRPr="005F2A80">
        <w:t>d) kur përmenden sekrete tregtare ose shpikje industriale, nga publikimi i të cilave mund të cenohen interesa që mbrohen me ligj;</w:t>
      </w:r>
    </w:p>
    <w:p w:rsidR="003E41FD" w:rsidRPr="005F2A80" w:rsidRDefault="003E41FD" w:rsidP="003E41FD">
      <w:pPr>
        <w:pStyle w:val="Paragrafi"/>
      </w:pPr>
      <w:r w:rsidRPr="005F2A80">
        <w:t>dh) në masën e çmuar nga gjykata, në rrethana të veçanta, publikimi mund të paragjykojë interesat e drejtësisë.</w:t>
      </w:r>
    </w:p>
    <w:p w:rsidR="003E41FD" w:rsidRPr="005F2A80" w:rsidRDefault="003E41FD" w:rsidP="003E41FD">
      <w:pPr>
        <w:pStyle w:val="Paragrafi"/>
      </w:pPr>
      <w:r w:rsidRPr="005F2A80">
        <w:t>Vendimi shpallet publikisht.”</w:t>
      </w:r>
    </w:p>
    <w:p w:rsidR="003E41FD" w:rsidRPr="005F2A80" w:rsidRDefault="003E41FD" w:rsidP="003E41FD">
      <w:pPr>
        <w:pStyle w:val="Paragrafi"/>
      </w:pPr>
    </w:p>
    <w:p w:rsidR="003E41FD" w:rsidRPr="005F2A80" w:rsidRDefault="003E41FD" w:rsidP="00D81186">
      <w:pPr>
        <w:pStyle w:val="NeniNr"/>
      </w:pPr>
      <w:r w:rsidRPr="005F2A80">
        <w:t>Neni 48</w:t>
      </w:r>
    </w:p>
    <w:p w:rsidR="003E41FD" w:rsidRPr="005F2A80" w:rsidRDefault="003E41FD" w:rsidP="003E41FD">
      <w:pPr>
        <w:pStyle w:val="Paragrafi"/>
      </w:pPr>
    </w:p>
    <w:p w:rsidR="003E41FD" w:rsidRPr="005F2A80" w:rsidRDefault="003E41FD" w:rsidP="003E41FD">
      <w:pPr>
        <w:pStyle w:val="Paragrafi"/>
      </w:pPr>
      <w:r w:rsidRPr="005F2A80">
        <w:t>Në nenin 179, në paragrafin e parë hiqen fjalët “në seancën e  parë”.</w:t>
      </w:r>
    </w:p>
    <w:p w:rsidR="003E41FD" w:rsidRPr="005F2A80" w:rsidRDefault="003E41FD" w:rsidP="003E41FD">
      <w:pPr>
        <w:pStyle w:val="Paragrafi"/>
      </w:pPr>
    </w:p>
    <w:p w:rsidR="003E41FD" w:rsidRPr="005F2A80" w:rsidRDefault="003E41FD" w:rsidP="00D81186">
      <w:pPr>
        <w:pStyle w:val="NeniNr"/>
      </w:pPr>
      <w:r w:rsidRPr="005F2A80">
        <w:t>Neni 49</w:t>
      </w:r>
    </w:p>
    <w:p w:rsidR="003E41FD" w:rsidRPr="005F2A80" w:rsidRDefault="003E41FD" w:rsidP="003E41FD">
      <w:pPr>
        <w:pStyle w:val="Paragrafi"/>
      </w:pPr>
    </w:p>
    <w:p w:rsidR="003E41FD" w:rsidRPr="005F2A80" w:rsidRDefault="003E41FD" w:rsidP="003E41FD">
      <w:pPr>
        <w:pStyle w:val="Paragrafi"/>
      </w:pPr>
      <w:r w:rsidRPr="005F2A80">
        <w:t>Në nenin 185, në paragrafin e parë, në fjalinë e parë hiqet fjala “edhe”.</w:t>
      </w:r>
    </w:p>
    <w:p w:rsidR="003E41FD" w:rsidRPr="005F2A80" w:rsidRDefault="003E41FD" w:rsidP="003E41FD">
      <w:pPr>
        <w:pStyle w:val="Paragrafi"/>
      </w:pPr>
    </w:p>
    <w:p w:rsidR="003E41FD" w:rsidRPr="005F2A80" w:rsidRDefault="003E41FD" w:rsidP="00D81186">
      <w:pPr>
        <w:pStyle w:val="NeniNr"/>
      </w:pPr>
      <w:r w:rsidRPr="005F2A80">
        <w:t>Neni 50</w:t>
      </w:r>
    </w:p>
    <w:p w:rsidR="003E41FD" w:rsidRPr="005F2A80" w:rsidRDefault="003E41FD" w:rsidP="003E41FD">
      <w:pPr>
        <w:pStyle w:val="Paragrafi"/>
      </w:pPr>
    </w:p>
    <w:p w:rsidR="003E41FD" w:rsidRPr="005F2A80" w:rsidRDefault="003E41FD" w:rsidP="003E41FD">
      <w:pPr>
        <w:pStyle w:val="Paragrafi"/>
      </w:pPr>
      <w:r w:rsidRPr="005F2A80">
        <w:t>Në Pjesën e Dytë, Titulli II, Kreu VI titullohet:</w:t>
      </w:r>
    </w:p>
    <w:p w:rsidR="003E41FD" w:rsidRPr="005F2A80" w:rsidRDefault="003E41FD" w:rsidP="003E41FD">
      <w:pPr>
        <w:pStyle w:val="Paragrafi"/>
      </w:pPr>
    </w:p>
    <w:p w:rsidR="003E41FD" w:rsidRPr="005F2A80" w:rsidRDefault="003E41FD" w:rsidP="00D81186">
      <w:pPr>
        <w:pStyle w:val="TitulliTitull"/>
      </w:pPr>
      <w:r w:rsidRPr="005F2A80">
        <w:t>“EKSPERTI DHE EKSPERTIMI”.</w:t>
      </w:r>
    </w:p>
    <w:p w:rsidR="003E41FD" w:rsidRPr="005F2A80" w:rsidRDefault="003E41FD" w:rsidP="003E41FD">
      <w:pPr>
        <w:pStyle w:val="Paragrafi"/>
      </w:pPr>
    </w:p>
    <w:p w:rsidR="003E41FD" w:rsidRPr="005F2A80" w:rsidRDefault="003E41FD" w:rsidP="00D81186">
      <w:pPr>
        <w:pStyle w:val="NeniNr"/>
      </w:pPr>
      <w:r w:rsidRPr="005F2A80">
        <w:t>Neni 51</w:t>
      </w:r>
    </w:p>
    <w:p w:rsidR="003E41FD" w:rsidRPr="005F2A80" w:rsidRDefault="003E41FD" w:rsidP="003E41FD">
      <w:pPr>
        <w:pStyle w:val="Paragrafi"/>
      </w:pPr>
    </w:p>
    <w:p w:rsidR="003E41FD" w:rsidRPr="005F2A80" w:rsidRDefault="003E41FD" w:rsidP="003E41FD">
      <w:pPr>
        <w:pStyle w:val="Paragrafi"/>
      </w:pPr>
      <w:r w:rsidRPr="005F2A80">
        <w:t>Pas nenit 224 shtohet neni 224/a me këtë përmbajtje:</w:t>
      </w:r>
    </w:p>
    <w:p w:rsidR="003E41FD" w:rsidRPr="005F2A80" w:rsidRDefault="003E41FD" w:rsidP="003E41FD">
      <w:pPr>
        <w:pStyle w:val="Paragrafi"/>
      </w:pPr>
    </w:p>
    <w:p w:rsidR="003E41FD" w:rsidRPr="005F2A80" w:rsidRDefault="003E41FD" w:rsidP="00D81186">
      <w:pPr>
        <w:pStyle w:val="NeniNr"/>
      </w:pPr>
      <w:r w:rsidRPr="005F2A80">
        <w:t xml:space="preserve"> “Neni 224/a</w:t>
      </w:r>
    </w:p>
    <w:p w:rsidR="003E41FD" w:rsidRPr="005F2A80" w:rsidRDefault="003E41FD" w:rsidP="003E41FD">
      <w:pPr>
        <w:pStyle w:val="Paragrafi"/>
      </w:pPr>
    </w:p>
    <w:p w:rsidR="003E41FD" w:rsidRPr="005F2A80" w:rsidRDefault="003E41FD" w:rsidP="003E41FD">
      <w:pPr>
        <w:pStyle w:val="Paragrafi"/>
      </w:pPr>
      <w:r w:rsidRPr="005F2A80">
        <w:t>Kur për konstatimin ose sqarimin e fakteve, që kanë lidhje me mosmarrëveshjen në gjykim kërkohen njohuri të posaçme në fushat e shkencës, teknikës ose të artit, gjykata mund të thërrasë një ose më shumë ekspertë.</w:t>
      </w:r>
    </w:p>
    <w:p w:rsidR="003E41FD" w:rsidRPr="005F2A80" w:rsidRDefault="003E41FD" w:rsidP="003E41FD">
      <w:pPr>
        <w:pStyle w:val="Paragrafi"/>
      </w:pPr>
      <w:r w:rsidRPr="005F2A80">
        <w:t>Ekspertët caktohen sipas rregullave të përcaktuara në këtë Kod.”</w:t>
      </w:r>
    </w:p>
    <w:p w:rsidR="003E41FD" w:rsidRPr="005F2A80" w:rsidRDefault="003E41FD" w:rsidP="003E41FD">
      <w:pPr>
        <w:pStyle w:val="Paragrafi"/>
      </w:pPr>
    </w:p>
    <w:p w:rsidR="003E41FD" w:rsidRPr="005F2A80" w:rsidRDefault="003E41FD" w:rsidP="00D81186">
      <w:pPr>
        <w:pStyle w:val="NeniNr"/>
      </w:pPr>
      <w:r w:rsidRPr="005F2A80">
        <w:t>Neni 52</w:t>
      </w:r>
    </w:p>
    <w:p w:rsidR="003E41FD" w:rsidRPr="005F2A80" w:rsidRDefault="003E41FD" w:rsidP="003E41FD">
      <w:pPr>
        <w:pStyle w:val="Paragrafi"/>
      </w:pPr>
    </w:p>
    <w:p w:rsidR="003E41FD" w:rsidRPr="005F2A80" w:rsidRDefault="003E41FD" w:rsidP="003E41FD">
      <w:pPr>
        <w:pStyle w:val="Paragrafi"/>
      </w:pPr>
      <w:r w:rsidRPr="005F2A80">
        <w:t>Pas nenit 224/a shtohet neni 224/b me këtë përmbajtje:</w:t>
      </w:r>
    </w:p>
    <w:p w:rsidR="003E41FD" w:rsidRPr="005F2A80" w:rsidRDefault="003E41FD" w:rsidP="003E41FD">
      <w:pPr>
        <w:pStyle w:val="Paragrafi"/>
      </w:pPr>
    </w:p>
    <w:p w:rsidR="003E41FD" w:rsidRPr="005F2A80" w:rsidRDefault="003E41FD" w:rsidP="00D81186">
      <w:pPr>
        <w:pStyle w:val="NeniNr"/>
      </w:pPr>
      <w:r w:rsidRPr="005F2A80">
        <w:t>“Neni 224/b</w:t>
      </w:r>
    </w:p>
    <w:p w:rsidR="003E41FD" w:rsidRPr="005F2A80" w:rsidRDefault="003E41FD" w:rsidP="003E41FD">
      <w:pPr>
        <w:pStyle w:val="Paragrafi"/>
      </w:pPr>
    </w:p>
    <w:p w:rsidR="003E41FD" w:rsidRPr="005F2A80" w:rsidRDefault="003E41FD" w:rsidP="003E41FD">
      <w:pPr>
        <w:pStyle w:val="Paragrafi"/>
      </w:pPr>
      <w:r w:rsidRPr="005F2A80">
        <w:t>Eksperti e jep mendimin e tij me shkrim, por mund të dëgjohet në seancë gjyqësore dhe të pyetet nga gjykata dhe nga palët.</w:t>
      </w:r>
    </w:p>
    <w:p w:rsidR="003E41FD" w:rsidRPr="005F2A80" w:rsidRDefault="003E41FD" w:rsidP="003E41FD">
      <w:pPr>
        <w:pStyle w:val="Paragrafi"/>
      </w:pPr>
      <w:r w:rsidRPr="005F2A80">
        <w:t>Mendimi i ekspertit nuk është i detyrueshëm për gjykatën dhe, kur kjo ka mendim të kundërt me ekspertin, duhet të arsyetojë me hollësi këtë mendim në vendimin përfundimtar ose në një vendim që jep gjatë gjykimit.</w:t>
      </w:r>
    </w:p>
    <w:p w:rsidR="003E41FD" w:rsidRPr="005F2A80" w:rsidRDefault="003E41FD" w:rsidP="003E41FD">
      <w:pPr>
        <w:pStyle w:val="Paragrafi"/>
      </w:pPr>
      <w:r w:rsidRPr="005F2A80">
        <w:t>Nuk është në misionin e ekspertit të japë një mendim juridik.”</w:t>
      </w:r>
    </w:p>
    <w:p w:rsidR="003E41FD" w:rsidRPr="005F2A80" w:rsidRDefault="003E41FD" w:rsidP="003E41FD">
      <w:pPr>
        <w:pStyle w:val="Paragrafi"/>
      </w:pPr>
    </w:p>
    <w:p w:rsidR="003E41FD" w:rsidRPr="005F2A80" w:rsidRDefault="003E41FD" w:rsidP="00D81186">
      <w:pPr>
        <w:pStyle w:val="NeniNr"/>
      </w:pPr>
      <w:r w:rsidRPr="005F2A80">
        <w:t>Neni 53</w:t>
      </w:r>
    </w:p>
    <w:p w:rsidR="003E41FD" w:rsidRPr="005F2A80" w:rsidRDefault="003E41FD" w:rsidP="003E41FD">
      <w:pPr>
        <w:pStyle w:val="Paragrafi"/>
      </w:pPr>
    </w:p>
    <w:p w:rsidR="003E41FD" w:rsidRPr="005F2A80" w:rsidRDefault="003E41FD" w:rsidP="003E41FD">
      <w:pPr>
        <w:pStyle w:val="Paragrafi"/>
      </w:pPr>
      <w:r w:rsidRPr="005F2A80">
        <w:t>Pas nenit 224/b shtohet neni 224/c me këtë përmbajtje:</w:t>
      </w:r>
    </w:p>
    <w:p w:rsidR="003E41FD" w:rsidRPr="005F2A80" w:rsidRDefault="003E41FD" w:rsidP="003E41FD">
      <w:pPr>
        <w:pStyle w:val="Paragrafi"/>
      </w:pPr>
    </w:p>
    <w:p w:rsidR="003E41FD" w:rsidRPr="005F2A80" w:rsidRDefault="003E41FD" w:rsidP="00D81186">
      <w:pPr>
        <w:pStyle w:val="NeniNr"/>
      </w:pPr>
      <w:r w:rsidRPr="005F2A80">
        <w:t>“Neni 224/c</w:t>
      </w:r>
    </w:p>
    <w:p w:rsidR="003E41FD" w:rsidRPr="005F2A80" w:rsidRDefault="003E41FD" w:rsidP="003E41FD">
      <w:pPr>
        <w:pStyle w:val="Paragrafi"/>
      </w:pPr>
    </w:p>
    <w:p w:rsidR="003E41FD" w:rsidRPr="005F2A80" w:rsidRDefault="003E41FD" w:rsidP="003E41FD">
      <w:pPr>
        <w:pStyle w:val="Paragrafi"/>
      </w:pPr>
      <w:r w:rsidRPr="005F2A80">
        <w:t>Eksperti është i detyruar të përmbushë detyrat e ngarkuara nga gjykata, përveç kur parashtron shkaqe të përligjura që pranohen nga gjykata.</w:t>
      </w:r>
    </w:p>
    <w:p w:rsidR="003E41FD" w:rsidRPr="005F2A80" w:rsidRDefault="003E41FD" w:rsidP="003E41FD">
      <w:pPr>
        <w:pStyle w:val="Paragrafi"/>
      </w:pPr>
      <w:r w:rsidRPr="005F2A80">
        <w:t>Mosparaqitja e ekspertit në gjykatë, pa shkaqe të përligjura, shkakton sjelljen e tij me detyrim.</w:t>
      </w:r>
    </w:p>
    <w:p w:rsidR="003E41FD" w:rsidRPr="005F2A80" w:rsidRDefault="003E41FD" w:rsidP="003E41FD">
      <w:pPr>
        <w:pStyle w:val="Paragrafi"/>
      </w:pPr>
      <w:r w:rsidRPr="005F2A80">
        <w:t>Përjashtimi i ekspertit nga pjesëmarrja e tij në gjykim bëhet kur janë kushtet e përcaktuara prej nenit 72 të këtij Kodi.”</w:t>
      </w:r>
    </w:p>
    <w:p w:rsidR="003E41FD" w:rsidRPr="005F2A80" w:rsidRDefault="003E41FD" w:rsidP="003E41FD">
      <w:pPr>
        <w:pStyle w:val="Paragrafi"/>
      </w:pPr>
    </w:p>
    <w:p w:rsidR="003E41FD" w:rsidRPr="005F2A80" w:rsidRDefault="003E41FD" w:rsidP="00D81186">
      <w:pPr>
        <w:pStyle w:val="NeniNr"/>
      </w:pPr>
      <w:r w:rsidRPr="005F2A80">
        <w:t>Neni 54</w:t>
      </w:r>
    </w:p>
    <w:p w:rsidR="003E41FD" w:rsidRPr="005F2A80" w:rsidRDefault="003E41FD" w:rsidP="003E41FD">
      <w:pPr>
        <w:pStyle w:val="Paragrafi"/>
      </w:pPr>
    </w:p>
    <w:p w:rsidR="003E41FD" w:rsidRPr="005F2A80" w:rsidRDefault="003E41FD" w:rsidP="003E41FD">
      <w:pPr>
        <w:pStyle w:val="Paragrafi"/>
      </w:pPr>
      <w:r w:rsidRPr="005F2A80">
        <w:t>Pas nenit 224/c shtohet neni 224/ç me këtë përmbajtje :</w:t>
      </w:r>
    </w:p>
    <w:p w:rsidR="003E41FD" w:rsidRPr="005F2A80" w:rsidRDefault="003E41FD" w:rsidP="003E41FD">
      <w:pPr>
        <w:pStyle w:val="Paragrafi"/>
      </w:pPr>
    </w:p>
    <w:p w:rsidR="003E41FD" w:rsidRPr="005F2A80" w:rsidRDefault="003E41FD" w:rsidP="00D81186">
      <w:pPr>
        <w:pStyle w:val="NeniNr"/>
      </w:pPr>
      <w:r w:rsidRPr="005F2A80">
        <w:t>“Neni 224/ç</w:t>
      </w:r>
    </w:p>
    <w:p w:rsidR="003E41FD" w:rsidRPr="005F2A80" w:rsidRDefault="003E41FD" w:rsidP="00D81186">
      <w:pPr>
        <w:pStyle w:val="NeniTitull"/>
      </w:pPr>
      <w:r w:rsidRPr="005F2A80">
        <w:t>Përgjegjësia e ekspertit</w:t>
      </w:r>
    </w:p>
    <w:p w:rsidR="003E41FD" w:rsidRPr="005F2A80" w:rsidRDefault="003E41FD" w:rsidP="003E41FD">
      <w:pPr>
        <w:pStyle w:val="Paragrafi"/>
      </w:pPr>
    </w:p>
    <w:p w:rsidR="003E41FD" w:rsidRPr="005F2A80" w:rsidRDefault="003E41FD" w:rsidP="003E41FD">
      <w:pPr>
        <w:pStyle w:val="Paragrafi"/>
      </w:pPr>
      <w:r w:rsidRPr="005F2A80">
        <w:t>Eksperti ka përgjegjësi sipas Kodit Penal në rast se kundërshton të kryejë detyrën që i ngarkohet ose kryen një ekspertim të rremë.</w:t>
      </w:r>
    </w:p>
    <w:p w:rsidR="003E41FD" w:rsidRPr="005F2A80" w:rsidRDefault="003E41FD" w:rsidP="003E41FD">
      <w:pPr>
        <w:pStyle w:val="Paragrafi"/>
      </w:pPr>
      <w:r w:rsidRPr="005F2A80">
        <w:t>Eksperti është i detyruar të shpërblejë dëmet që për faj të tij u janë shkaktuar palëve ose pjesëmarrësve të tjerë në proces.”</w:t>
      </w:r>
    </w:p>
    <w:p w:rsidR="003E41FD" w:rsidRPr="005F2A80" w:rsidRDefault="003E41FD" w:rsidP="003E41FD">
      <w:pPr>
        <w:pStyle w:val="Paragrafi"/>
      </w:pPr>
    </w:p>
    <w:p w:rsidR="003E41FD" w:rsidRPr="005F2A80" w:rsidRDefault="003E41FD" w:rsidP="00D81186">
      <w:pPr>
        <w:pStyle w:val="NeniNr"/>
      </w:pPr>
      <w:r w:rsidRPr="005F2A80">
        <w:t>Neni 55</w:t>
      </w:r>
    </w:p>
    <w:p w:rsidR="003E41FD" w:rsidRPr="005F2A80" w:rsidRDefault="003E41FD" w:rsidP="003E41FD">
      <w:pPr>
        <w:pStyle w:val="Paragrafi"/>
      </w:pPr>
    </w:p>
    <w:p w:rsidR="003E41FD" w:rsidRPr="005F2A80" w:rsidRDefault="003E41FD" w:rsidP="003E41FD">
      <w:pPr>
        <w:pStyle w:val="Paragrafi"/>
      </w:pPr>
      <w:r w:rsidRPr="005F2A80">
        <w:t>Në Pjesën e Dytë, Titulli II, Kreu  VII titullohet:</w:t>
      </w:r>
    </w:p>
    <w:p w:rsidR="003E41FD" w:rsidRPr="005F2A80" w:rsidRDefault="003E41FD" w:rsidP="003E41FD">
      <w:pPr>
        <w:pStyle w:val="Paragrafi"/>
      </w:pPr>
    </w:p>
    <w:p w:rsidR="003E41FD" w:rsidRPr="005F2A80" w:rsidRDefault="003E41FD" w:rsidP="00D81186">
      <w:pPr>
        <w:pStyle w:val="TitulliTitull"/>
      </w:pPr>
      <w:r w:rsidRPr="005F2A80">
        <w:t>“THËNIET E DËSHMITARËVE”</w:t>
      </w:r>
    </w:p>
    <w:p w:rsidR="00D81186" w:rsidRPr="005F2A80" w:rsidRDefault="00D81186" w:rsidP="00D81186">
      <w:pPr>
        <w:pStyle w:val="TitulliTitull"/>
      </w:pPr>
    </w:p>
    <w:p w:rsidR="003E41FD" w:rsidRPr="005F2A80" w:rsidRDefault="003E41FD" w:rsidP="00D81186">
      <w:pPr>
        <w:pStyle w:val="NeniNr"/>
      </w:pPr>
      <w:r w:rsidRPr="005F2A80">
        <w:t>Neni 56</w:t>
      </w:r>
    </w:p>
    <w:p w:rsidR="003E41FD" w:rsidRPr="005F2A80" w:rsidRDefault="003E41FD" w:rsidP="003E41FD">
      <w:pPr>
        <w:pStyle w:val="Paragrafi"/>
      </w:pPr>
    </w:p>
    <w:p w:rsidR="003E41FD" w:rsidRPr="005F2A80" w:rsidRDefault="003E41FD" w:rsidP="003E41FD">
      <w:pPr>
        <w:pStyle w:val="Paragrafi"/>
      </w:pPr>
      <w:r w:rsidRPr="005F2A80">
        <w:t>Titulli i nenit 264 bëhet:</w:t>
      </w:r>
    </w:p>
    <w:p w:rsidR="003E41FD" w:rsidRPr="005F2A80" w:rsidRDefault="003E41FD" w:rsidP="003E41FD">
      <w:pPr>
        <w:pStyle w:val="Paragrafi"/>
      </w:pPr>
      <w:r w:rsidRPr="005F2A80">
        <w:t>“Detyrimi për paraqitjen e provës shkresore”.</w:t>
      </w:r>
    </w:p>
    <w:p w:rsidR="003E41FD" w:rsidRPr="005F2A80" w:rsidRDefault="003E41FD" w:rsidP="003E41FD">
      <w:pPr>
        <w:pStyle w:val="Paragrafi"/>
      </w:pPr>
    </w:p>
    <w:p w:rsidR="003E41FD" w:rsidRPr="005F2A80" w:rsidRDefault="003E41FD" w:rsidP="00D81186">
      <w:pPr>
        <w:pStyle w:val="NeniNr"/>
      </w:pPr>
      <w:r w:rsidRPr="005F2A80">
        <w:t>Neni 57</w:t>
      </w:r>
    </w:p>
    <w:p w:rsidR="003E41FD" w:rsidRPr="005F2A80" w:rsidRDefault="003E41FD" w:rsidP="003E41FD">
      <w:pPr>
        <w:pStyle w:val="Paragrafi"/>
      </w:pPr>
    </w:p>
    <w:p w:rsidR="003E41FD" w:rsidRPr="005F2A80" w:rsidRDefault="003E41FD" w:rsidP="003E41FD">
      <w:pPr>
        <w:pStyle w:val="Paragrafi"/>
      </w:pPr>
      <w:r w:rsidRPr="005F2A80">
        <w:t>Në Pjesën e dytë, në Titullin II, Kreu XI titullohet:</w:t>
      </w:r>
    </w:p>
    <w:p w:rsidR="003E41FD" w:rsidRPr="005F2A80" w:rsidRDefault="003E41FD" w:rsidP="003E41FD">
      <w:pPr>
        <w:pStyle w:val="Paragrafi"/>
      </w:pPr>
    </w:p>
    <w:p w:rsidR="003E41FD" w:rsidRPr="005F2A80" w:rsidRDefault="003E41FD" w:rsidP="00D81186">
      <w:pPr>
        <w:pStyle w:val="TitulliTitull"/>
      </w:pPr>
      <w:r w:rsidRPr="005F2A80">
        <w:t>“SIGURIMI I PROVËS”</w:t>
      </w:r>
    </w:p>
    <w:p w:rsidR="003E41FD" w:rsidRPr="005F2A80" w:rsidRDefault="003E41FD" w:rsidP="003E41FD">
      <w:pPr>
        <w:pStyle w:val="Paragrafi"/>
      </w:pPr>
    </w:p>
    <w:p w:rsidR="003E41FD" w:rsidRPr="005F2A80" w:rsidRDefault="003E41FD" w:rsidP="00D81186">
      <w:pPr>
        <w:pStyle w:val="NeniNr"/>
      </w:pPr>
      <w:r w:rsidRPr="005F2A80">
        <w:t>Neni 58</w:t>
      </w:r>
    </w:p>
    <w:p w:rsidR="003E41FD" w:rsidRPr="005F2A80" w:rsidRDefault="003E41FD" w:rsidP="00D81186">
      <w:pPr>
        <w:pStyle w:val="NeniNr"/>
      </w:pPr>
    </w:p>
    <w:p w:rsidR="003E41FD" w:rsidRPr="005F2A80" w:rsidRDefault="003E41FD" w:rsidP="003E41FD">
      <w:pPr>
        <w:pStyle w:val="Paragrafi"/>
      </w:pPr>
      <w:r w:rsidRPr="005F2A80">
        <w:t>Paragrafi i parë i nenit 308 ndryshohet si vijon:</w:t>
      </w:r>
    </w:p>
    <w:p w:rsidR="003E41FD" w:rsidRPr="005F2A80" w:rsidRDefault="003E41FD" w:rsidP="003E41FD">
      <w:pPr>
        <w:pStyle w:val="Paragrafi"/>
      </w:pPr>
      <w:r w:rsidRPr="005F2A80">
        <w:t>“Vendimi duhet të nënshkruhet nga të gjithë anëtarët e trupit gjykues që kanë marrë pjesë në dhënien e tij. Gjyqtari, mendimi i të cilit ka mbetur në pakicë, shkruan fjalën  “kundër” dhe nënshkruan vendimin.”</w:t>
      </w:r>
    </w:p>
    <w:p w:rsidR="003E41FD" w:rsidRPr="005F2A80" w:rsidRDefault="003E41FD" w:rsidP="003E41FD">
      <w:pPr>
        <w:pStyle w:val="Paragrafi"/>
      </w:pPr>
    </w:p>
    <w:p w:rsidR="003E41FD" w:rsidRPr="005F2A80" w:rsidRDefault="003E41FD" w:rsidP="00D81186">
      <w:pPr>
        <w:pStyle w:val="NeniNr"/>
      </w:pPr>
      <w:r w:rsidRPr="005F2A80">
        <w:t>Neni 59</w:t>
      </w:r>
    </w:p>
    <w:p w:rsidR="003E41FD" w:rsidRPr="005F2A80" w:rsidRDefault="003E41FD" w:rsidP="003E41FD">
      <w:pPr>
        <w:pStyle w:val="Paragrafi"/>
      </w:pPr>
    </w:p>
    <w:p w:rsidR="003E41FD" w:rsidRPr="005F2A80" w:rsidRDefault="003E41FD" w:rsidP="003E41FD">
      <w:pPr>
        <w:pStyle w:val="Paragrafi"/>
      </w:pPr>
      <w:r w:rsidRPr="005F2A80">
        <w:t>Neni 326 ndryshohet si vijon:</w:t>
      </w:r>
    </w:p>
    <w:p w:rsidR="003E41FD" w:rsidRPr="005F2A80" w:rsidRDefault="003E41FD" w:rsidP="00D81186">
      <w:pPr>
        <w:pStyle w:val="NeniNr"/>
      </w:pPr>
    </w:p>
    <w:p w:rsidR="003E41FD" w:rsidRPr="005F2A80" w:rsidRDefault="003E41FD" w:rsidP="00D81186">
      <w:pPr>
        <w:pStyle w:val="NeniNr"/>
      </w:pPr>
      <w:r w:rsidRPr="005F2A80">
        <w:t>“Neni 326</w:t>
      </w:r>
    </w:p>
    <w:p w:rsidR="003E41FD" w:rsidRPr="005F2A80" w:rsidRDefault="003E41FD" w:rsidP="003E41FD">
      <w:pPr>
        <w:pStyle w:val="Paragrafi"/>
      </w:pPr>
    </w:p>
    <w:p w:rsidR="003E41FD" w:rsidRPr="005F2A80" w:rsidRDefault="003E41FD" w:rsidP="003E41FD">
      <w:pPr>
        <w:pStyle w:val="Paragrafi"/>
      </w:pPr>
      <w:r w:rsidRPr="005F2A80">
        <w:t>Nuk mund të ngrihen padi në gjykatë për :</w:t>
      </w:r>
    </w:p>
    <w:p w:rsidR="003E41FD" w:rsidRPr="005F2A80" w:rsidRDefault="003E41FD" w:rsidP="003E41FD">
      <w:pPr>
        <w:pStyle w:val="Paragrafi"/>
      </w:pPr>
      <w:r w:rsidRPr="005F2A80">
        <w:t>a) aktet administrative të Këshillit të Ministrave dhe të institucioneve të tjera të administratës publike të nivelit qendror ose vendor që kanë karakter normativ, përveç kur ato  cenojnë të drejtat e njeriut dhe liritë themelore, si dhe interesa të tjerë të ligjshëm të personave fizikë dhe juridikë;</w:t>
      </w:r>
    </w:p>
    <w:p w:rsidR="003E41FD" w:rsidRPr="005F2A80" w:rsidRDefault="003E41FD" w:rsidP="003E41FD">
      <w:pPr>
        <w:pStyle w:val="Paragrafi"/>
      </w:pPr>
      <w:r w:rsidRPr="005F2A80">
        <w:t>b) aktet administrative që kanë rregullim ligjor të posaçëm dhe lidhen me emërimin dhe shkarkimin e funksionarëve publikë;</w:t>
      </w:r>
    </w:p>
    <w:p w:rsidR="003E41FD" w:rsidRPr="005F2A80" w:rsidRDefault="003E41FD" w:rsidP="003E41FD">
      <w:pPr>
        <w:pStyle w:val="Paragrafi"/>
      </w:pPr>
      <w:r w:rsidRPr="005F2A80">
        <w:t>c) aktet administrative të cilat sipas Kushtetutës janë në kompetencën e Gjykatës Kushtetuese.”</w:t>
      </w:r>
    </w:p>
    <w:p w:rsidR="00D81186" w:rsidRPr="005F2A80" w:rsidRDefault="00D81186" w:rsidP="003E41FD">
      <w:pPr>
        <w:pStyle w:val="Paragrafi"/>
      </w:pPr>
    </w:p>
    <w:p w:rsidR="003E41FD" w:rsidRPr="005F2A80" w:rsidRDefault="003E41FD" w:rsidP="00D81186">
      <w:pPr>
        <w:pStyle w:val="NeniNr"/>
      </w:pPr>
      <w:r w:rsidRPr="005F2A80">
        <w:t>Neni 60</w:t>
      </w:r>
    </w:p>
    <w:p w:rsidR="003E41FD" w:rsidRPr="005F2A80" w:rsidRDefault="003E41FD" w:rsidP="003E41FD">
      <w:pPr>
        <w:pStyle w:val="Paragrafi"/>
      </w:pPr>
    </w:p>
    <w:p w:rsidR="003E41FD" w:rsidRPr="005F2A80" w:rsidRDefault="003E41FD" w:rsidP="003E41FD">
      <w:pPr>
        <w:pStyle w:val="Paragrafi"/>
      </w:pPr>
      <w:r w:rsidRPr="005F2A80">
        <w:t>Në nenin 373, në fund të paragrafit të dytë shtohet një fjali me këtë përmbajtje:</w:t>
      </w:r>
    </w:p>
    <w:p w:rsidR="003E41FD" w:rsidRPr="005F2A80" w:rsidRDefault="003E41FD" w:rsidP="003E41FD">
      <w:pPr>
        <w:pStyle w:val="Paragrafi"/>
      </w:pPr>
      <w:r w:rsidRPr="005F2A80">
        <w:t>“Pjesëtimi në natyrë kryhet në përputhje me rregullat urbanistike.”</w:t>
      </w:r>
    </w:p>
    <w:p w:rsidR="003E41FD" w:rsidRPr="005F2A80" w:rsidRDefault="003E41FD" w:rsidP="003E41FD">
      <w:pPr>
        <w:pStyle w:val="Paragrafi"/>
      </w:pPr>
    </w:p>
    <w:p w:rsidR="003E41FD" w:rsidRPr="005F2A80" w:rsidRDefault="003E41FD" w:rsidP="00D81186">
      <w:pPr>
        <w:pStyle w:val="NeniNr"/>
      </w:pPr>
      <w:r w:rsidRPr="005F2A80">
        <w:t>Neni 61</w:t>
      </w:r>
    </w:p>
    <w:p w:rsidR="003E41FD" w:rsidRPr="005F2A80" w:rsidRDefault="003E41FD" w:rsidP="003E41FD">
      <w:pPr>
        <w:pStyle w:val="Paragrafi"/>
      </w:pPr>
    </w:p>
    <w:p w:rsidR="003E41FD" w:rsidRPr="005F2A80" w:rsidRDefault="003E41FD" w:rsidP="003E41FD">
      <w:pPr>
        <w:pStyle w:val="Paragrafi"/>
      </w:pPr>
      <w:r w:rsidRPr="005F2A80">
        <w:t>Neni 400 ndryshohet si vijon:</w:t>
      </w:r>
    </w:p>
    <w:p w:rsidR="003E41FD" w:rsidRPr="005F2A80" w:rsidRDefault="003E41FD" w:rsidP="003E41FD">
      <w:pPr>
        <w:pStyle w:val="Paragrafi"/>
      </w:pPr>
    </w:p>
    <w:p w:rsidR="003E41FD" w:rsidRPr="005F2A80" w:rsidRDefault="003E41FD" w:rsidP="00D81186">
      <w:pPr>
        <w:pStyle w:val="NeniNr"/>
      </w:pPr>
      <w:r w:rsidRPr="005F2A80">
        <w:t>“Neni 400</w:t>
      </w:r>
    </w:p>
    <w:p w:rsidR="003E41FD" w:rsidRPr="005F2A80" w:rsidRDefault="003E41FD" w:rsidP="00D81186">
      <w:pPr>
        <w:pStyle w:val="NeniTitull"/>
      </w:pPr>
      <w:r w:rsidRPr="005F2A80">
        <w:t>Fusha e zbatimit</w:t>
      </w:r>
    </w:p>
    <w:p w:rsidR="003E41FD" w:rsidRPr="005F2A80" w:rsidRDefault="003E41FD" w:rsidP="003E41FD">
      <w:pPr>
        <w:pStyle w:val="Paragrafi"/>
      </w:pPr>
    </w:p>
    <w:p w:rsidR="003E41FD" w:rsidRPr="005F2A80" w:rsidRDefault="003E41FD" w:rsidP="003E41FD">
      <w:pPr>
        <w:pStyle w:val="Paragrafi"/>
      </w:pPr>
      <w:r w:rsidRPr="005F2A80">
        <w:t>Dispozitat e këtij kreu vlejnë për procedurën e gjykimeve të arbitrazhit, kur pjesëmarrësit në proces janë me banim ose vendqëndrim në Republikën e Shqipërisë dhe kur vendi i procedurës së arbitrazhit ndodhet në territorin e saj.”</w:t>
      </w:r>
    </w:p>
    <w:p w:rsidR="003E41FD" w:rsidRPr="005F2A80" w:rsidRDefault="003E41FD" w:rsidP="003E41FD">
      <w:pPr>
        <w:pStyle w:val="Paragrafi"/>
      </w:pPr>
    </w:p>
    <w:p w:rsidR="003E41FD" w:rsidRPr="005F2A80" w:rsidRDefault="003E41FD" w:rsidP="00D81186">
      <w:pPr>
        <w:pStyle w:val="NeniNr"/>
      </w:pPr>
      <w:r w:rsidRPr="005F2A80">
        <w:t>Neni 62</w:t>
      </w:r>
    </w:p>
    <w:p w:rsidR="003E41FD" w:rsidRPr="005F2A80" w:rsidRDefault="003E41FD" w:rsidP="003E41FD">
      <w:pPr>
        <w:pStyle w:val="Paragrafi"/>
      </w:pPr>
    </w:p>
    <w:p w:rsidR="003E41FD" w:rsidRPr="005F2A80" w:rsidRDefault="003E41FD" w:rsidP="003E41FD">
      <w:pPr>
        <w:pStyle w:val="Paragrafi"/>
      </w:pPr>
      <w:r w:rsidRPr="005F2A80">
        <w:t>Në nenin 401, paragrafi i fundit shfuqizohet.</w:t>
      </w:r>
    </w:p>
    <w:p w:rsidR="003E41FD" w:rsidRPr="005F2A80" w:rsidRDefault="003E41FD" w:rsidP="003E41FD">
      <w:pPr>
        <w:pStyle w:val="Paragrafi"/>
      </w:pPr>
    </w:p>
    <w:p w:rsidR="003E41FD" w:rsidRPr="005F2A80" w:rsidRDefault="003E41FD" w:rsidP="00D81186">
      <w:pPr>
        <w:pStyle w:val="NeniNr"/>
      </w:pPr>
      <w:r w:rsidRPr="005F2A80">
        <w:t>Neni 63</w:t>
      </w:r>
    </w:p>
    <w:p w:rsidR="003E41FD" w:rsidRPr="005F2A80" w:rsidRDefault="003E41FD" w:rsidP="003E41FD">
      <w:pPr>
        <w:pStyle w:val="Paragrafi"/>
      </w:pPr>
    </w:p>
    <w:p w:rsidR="003E41FD" w:rsidRPr="005F2A80" w:rsidRDefault="003E41FD" w:rsidP="003E41FD">
      <w:pPr>
        <w:pStyle w:val="Paragrafi"/>
      </w:pPr>
      <w:r w:rsidRPr="005F2A80">
        <w:t>Në nenin 404 bëhen këto ndryshime :</w:t>
      </w:r>
    </w:p>
    <w:p w:rsidR="003E41FD" w:rsidRPr="005F2A80" w:rsidRDefault="003E41FD" w:rsidP="003E41FD">
      <w:pPr>
        <w:pStyle w:val="Paragrafi"/>
      </w:pPr>
      <w:r w:rsidRPr="005F2A80">
        <w:t>- Në paragrafin e parë, fjala “teletekst” zëvendësohet me fjalën “teleks”.</w:t>
      </w:r>
    </w:p>
    <w:p w:rsidR="003E41FD" w:rsidRPr="005F2A80" w:rsidRDefault="003E41FD" w:rsidP="003E41FD">
      <w:pPr>
        <w:pStyle w:val="Paragrafi"/>
      </w:pPr>
      <w:r w:rsidRPr="005F2A80">
        <w:t>- Në paragrafin e dytë, fjalët “nuk caktohet arbitri ose arbitrat, nuk parashikohet mënyra e caktimit të tyre” zëvendësohen me fjalët “nuk parashikohet mënyra e caktimit të arbitrit ose arbitrave”.</w:t>
      </w:r>
    </w:p>
    <w:p w:rsidR="003E41FD" w:rsidRPr="005F2A80" w:rsidRDefault="003E41FD" w:rsidP="003E41FD">
      <w:pPr>
        <w:pStyle w:val="Paragrafi"/>
      </w:pPr>
    </w:p>
    <w:p w:rsidR="003E41FD" w:rsidRPr="005F2A80" w:rsidRDefault="003E41FD" w:rsidP="00D81186">
      <w:pPr>
        <w:pStyle w:val="NeniNr"/>
      </w:pPr>
      <w:r w:rsidRPr="005F2A80">
        <w:t>Neni 64</w:t>
      </w:r>
    </w:p>
    <w:p w:rsidR="003E41FD" w:rsidRPr="005F2A80" w:rsidRDefault="003E41FD" w:rsidP="003E41FD">
      <w:pPr>
        <w:pStyle w:val="Paragrafi"/>
      </w:pPr>
    </w:p>
    <w:p w:rsidR="003E41FD" w:rsidRPr="005F2A80" w:rsidRDefault="003E41FD" w:rsidP="003E41FD">
      <w:pPr>
        <w:pStyle w:val="Paragrafi"/>
      </w:pPr>
      <w:r w:rsidRPr="005F2A80">
        <w:t>Në nenin 405, fjalia e dytë ndryshohet si vijon: “Në rast mosmarrëveshjeje ndërmjet palëve dhe me pëlqimin paraprak të tyre, gjykata e arbitrazhit  formohet nga një arbitër ose më shumë arbitra në numrin tek, që caktohen nga gjykata.”</w:t>
      </w:r>
    </w:p>
    <w:p w:rsidR="003E41FD" w:rsidRPr="005F2A80" w:rsidRDefault="003E41FD" w:rsidP="003E41FD">
      <w:pPr>
        <w:pStyle w:val="Paragrafi"/>
      </w:pPr>
    </w:p>
    <w:p w:rsidR="003E41FD" w:rsidRPr="005F2A80" w:rsidRDefault="003E41FD" w:rsidP="00D81186">
      <w:pPr>
        <w:pStyle w:val="NeniNr"/>
      </w:pPr>
      <w:r w:rsidRPr="005F2A80">
        <w:t>Neni 65</w:t>
      </w:r>
    </w:p>
    <w:p w:rsidR="003E41FD" w:rsidRPr="005F2A80" w:rsidRDefault="003E41FD" w:rsidP="003E41FD">
      <w:pPr>
        <w:pStyle w:val="Paragrafi"/>
      </w:pPr>
    </w:p>
    <w:p w:rsidR="003E41FD" w:rsidRPr="005F2A80" w:rsidRDefault="003E41FD" w:rsidP="003E41FD">
      <w:pPr>
        <w:pStyle w:val="Paragrafi"/>
      </w:pPr>
      <w:r w:rsidRPr="005F2A80">
        <w:t>Neni 427 ndryshohet si vijon:</w:t>
      </w:r>
    </w:p>
    <w:p w:rsidR="003E41FD" w:rsidRPr="005F2A80" w:rsidRDefault="003E41FD" w:rsidP="003E41FD">
      <w:pPr>
        <w:pStyle w:val="Paragrafi"/>
      </w:pPr>
    </w:p>
    <w:p w:rsidR="003E41FD" w:rsidRPr="005F2A80" w:rsidRDefault="003E41FD" w:rsidP="00D81186">
      <w:pPr>
        <w:pStyle w:val="NeniNr"/>
      </w:pPr>
      <w:r w:rsidRPr="005F2A80">
        <w:t>“Neni 427</w:t>
      </w:r>
    </w:p>
    <w:p w:rsidR="003E41FD" w:rsidRPr="005F2A80" w:rsidRDefault="003E41FD" w:rsidP="00D81186">
      <w:pPr>
        <w:pStyle w:val="NeniTitull"/>
      </w:pPr>
      <w:r w:rsidRPr="005F2A80">
        <w:t>Ligji i zbatueshëm</w:t>
      </w:r>
    </w:p>
    <w:p w:rsidR="003E41FD" w:rsidRPr="005F2A80" w:rsidRDefault="003E41FD" w:rsidP="003E41FD">
      <w:pPr>
        <w:pStyle w:val="Paragrafi"/>
      </w:pPr>
    </w:p>
    <w:p w:rsidR="003E41FD" w:rsidRPr="005F2A80" w:rsidRDefault="003E41FD" w:rsidP="003E41FD">
      <w:pPr>
        <w:pStyle w:val="Paragrafi"/>
      </w:pPr>
      <w:r w:rsidRPr="005F2A80">
        <w:t>Gjykata e arbitazhit zbaton legjislacionin shqiptar. ”</w:t>
      </w:r>
    </w:p>
    <w:p w:rsidR="003E41FD" w:rsidRPr="005F2A80" w:rsidRDefault="003E41FD" w:rsidP="003E41FD">
      <w:pPr>
        <w:pStyle w:val="Paragrafi"/>
      </w:pPr>
    </w:p>
    <w:p w:rsidR="003E41FD" w:rsidRPr="005F2A80" w:rsidRDefault="003E41FD" w:rsidP="00D81186">
      <w:pPr>
        <w:pStyle w:val="NeniNr"/>
      </w:pPr>
      <w:r w:rsidRPr="005F2A80">
        <w:t>Neni 66</w:t>
      </w:r>
    </w:p>
    <w:p w:rsidR="003E41FD" w:rsidRPr="005F2A80" w:rsidRDefault="003E41FD" w:rsidP="003E41FD">
      <w:pPr>
        <w:pStyle w:val="Paragrafi"/>
      </w:pPr>
    </w:p>
    <w:p w:rsidR="003E41FD" w:rsidRPr="005F2A80" w:rsidRDefault="003E41FD" w:rsidP="003E41FD">
      <w:pPr>
        <w:pStyle w:val="Paragrafi"/>
      </w:pPr>
      <w:r w:rsidRPr="005F2A80">
        <w:t>Në nenin 433, në paragrafin e tretë, fjalët “nga shpallja e tij” zëvendësohen me fjalët “duke filluar nga dita e nesërme e shpalljes së vendimit”.</w:t>
      </w:r>
    </w:p>
    <w:p w:rsidR="003E41FD" w:rsidRPr="005F2A80" w:rsidRDefault="003E41FD" w:rsidP="003E41FD">
      <w:pPr>
        <w:pStyle w:val="Paragrafi"/>
      </w:pPr>
    </w:p>
    <w:p w:rsidR="003E41FD" w:rsidRPr="005F2A80" w:rsidRDefault="003E41FD" w:rsidP="00D81186">
      <w:pPr>
        <w:pStyle w:val="NeniNr"/>
      </w:pPr>
      <w:r w:rsidRPr="005F2A80">
        <w:t>Neni 67</w:t>
      </w:r>
    </w:p>
    <w:p w:rsidR="003E41FD" w:rsidRPr="005F2A80" w:rsidRDefault="003E41FD" w:rsidP="003E41FD">
      <w:pPr>
        <w:pStyle w:val="Paragrafi"/>
      </w:pPr>
    </w:p>
    <w:p w:rsidR="003E41FD" w:rsidRPr="005F2A80" w:rsidRDefault="003E41FD" w:rsidP="003E41FD">
      <w:pPr>
        <w:pStyle w:val="Paragrafi"/>
      </w:pPr>
      <w:r w:rsidRPr="005F2A80">
        <w:t>Neni 439 ndryshohet si vijon :</w:t>
      </w:r>
    </w:p>
    <w:p w:rsidR="003E41FD" w:rsidRPr="005F2A80" w:rsidRDefault="003E41FD" w:rsidP="003E41FD">
      <w:pPr>
        <w:pStyle w:val="Paragrafi"/>
      </w:pPr>
    </w:p>
    <w:p w:rsidR="003E41FD" w:rsidRPr="005F2A80" w:rsidRDefault="003E41FD" w:rsidP="00D81186">
      <w:pPr>
        <w:pStyle w:val="NeniNr"/>
      </w:pPr>
      <w:r w:rsidRPr="005F2A80">
        <w:t>“Neni 439</w:t>
      </w:r>
    </w:p>
    <w:p w:rsidR="003E41FD" w:rsidRPr="005F2A80" w:rsidRDefault="003E41FD" w:rsidP="00D81186">
      <w:pPr>
        <w:pStyle w:val="NeniTitull"/>
      </w:pPr>
      <w:r w:rsidRPr="005F2A80">
        <w:t>Formimi i gjykatës së arbitazhit ndërkombëtar</w:t>
      </w:r>
    </w:p>
    <w:p w:rsidR="003E41FD" w:rsidRPr="005F2A80" w:rsidRDefault="003E41FD" w:rsidP="003E41FD">
      <w:pPr>
        <w:pStyle w:val="Paragrafi"/>
      </w:pPr>
    </w:p>
    <w:p w:rsidR="003E41FD" w:rsidRPr="005F2A80" w:rsidRDefault="003E41FD" w:rsidP="003E41FD">
      <w:pPr>
        <w:pStyle w:val="Paragrafi"/>
      </w:pPr>
      <w:r w:rsidRPr="005F2A80">
        <w:t>Arbitrazhi ndërkombëtar rregullohet me ligj të veçantë. ”</w:t>
      </w:r>
    </w:p>
    <w:p w:rsidR="003E41FD" w:rsidRPr="005F2A80" w:rsidRDefault="003E41FD" w:rsidP="003E41FD">
      <w:pPr>
        <w:pStyle w:val="Paragrafi"/>
      </w:pPr>
    </w:p>
    <w:p w:rsidR="003E41FD" w:rsidRPr="005F2A80" w:rsidRDefault="003E41FD" w:rsidP="00D81186">
      <w:pPr>
        <w:pStyle w:val="NeniNr"/>
      </w:pPr>
      <w:r w:rsidRPr="005F2A80">
        <w:t>Neni 68</w:t>
      </w:r>
    </w:p>
    <w:p w:rsidR="003E41FD" w:rsidRPr="005F2A80" w:rsidRDefault="003E41FD" w:rsidP="003E41FD">
      <w:pPr>
        <w:pStyle w:val="Paragrafi"/>
      </w:pPr>
    </w:p>
    <w:p w:rsidR="003E41FD" w:rsidRPr="005F2A80" w:rsidRDefault="003E41FD" w:rsidP="003E41FD">
      <w:pPr>
        <w:pStyle w:val="Paragrafi"/>
      </w:pPr>
      <w:r w:rsidRPr="005F2A80">
        <w:t>Nenet 440 dhe 441 shfuqizohen.</w:t>
      </w:r>
    </w:p>
    <w:p w:rsidR="003E41FD" w:rsidRPr="005F2A80" w:rsidRDefault="003E41FD" w:rsidP="003E41FD">
      <w:pPr>
        <w:pStyle w:val="Paragrafi"/>
      </w:pPr>
    </w:p>
    <w:p w:rsidR="003E41FD" w:rsidRPr="005F2A80" w:rsidRDefault="003E41FD" w:rsidP="00D81186">
      <w:pPr>
        <w:pStyle w:val="NeniNr"/>
      </w:pPr>
      <w:r w:rsidRPr="005F2A80">
        <w:t>Neni 69</w:t>
      </w:r>
    </w:p>
    <w:p w:rsidR="003E41FD" w:rsidRPr="005F2A80" w:rsidRDefault="003E41FD" w:rsidP="003E41FD">
      <w:pPr>
        <w:pStyle w:val="Paragrafi"/>
      </w:pPr>
    </w:p>
    <w:p w:rsidR="003E41FD" w:rsidRPr="005F2A80" w:rsidRDefault="003E41FD" w:rsidP="003E41FD">
      <w:pPr>
        <w:pStyle w:val="Paragrafi"/>
      </w:pPr>
      <w:r w:rsidRPr="005F2A80">
        <w:t>Në ndarjen “PJESA E TRETË” hiqen fjalët :</w:t>
      </w:r>
    </w:p>
    <w:p w:rsidR="003E41FD" w:rsidRPr="005F2A80" w:rsidRDefault="003E41FD" w:rsidP="003E41FD">
      <w:pPr>
        <w:pStyle w:val="Paragrafi"/>
      </w:pPr>
    </w:p>
    <w:p w:rsidR="003E41FD" w:rsidRPr="005F2A80" w:rsidRDefault="00D81186" w:rsidP="00D81186">
      <w:pPr>
        <w:pStyle w:val="TitulliTitull"/>
      </w:pPr>
      <w:r w:rsidRPr="005F2A80">
        <w:t xml:space="preserve"> </w:t>
      </w:r>
      <w:r w:rsidR="003E41FD" w:rsidRPr="005F2A80">
        <w:t xml:space="preserve">“MJETET LIGJORE TË MBROJTJES </w:t>
      </w:r>
    </w:p>
    <w:p w:rsidR="003E41FD" w:rsidRPr="005F2A80" w:rsidRDefault="003E41FD" w:rsidP="003E41FD">
      <w:pPr>
        <w:pStyle w:val="Paragrafi"/>
      </w:pPr>
    </w:p>
    <w:p w:rsidR="003E41FD" w:rsidRPr="005F2A80" w:rsidRDefault="003E41FD" w:rsidP="00D81186">
      <w:pPr>
        <w:pStyle w:val="TitulliNr"/>
      </w:pPr>
      <w:r w:rsidRPr="005F2A80">
        <w:t>TITULLI  I</w:t>
      </w:r>
    </w:p>
    <w:p w:rsidR="003E41FD" w:rsidRPr="005F2A80" w:rsidRDefault="003E41FD" w:rsidP="00D81186">
      <w:pPr>
        <w:pStyle w:val="TitulliTitull"/>
      </w:pPr>
      <w:r w:rsidRPr="005F2A80">
        <w:t>ANKIMI NË GJYKATËN E APELIT</w:t>
      </w:r>
    </w:p>
    <w:p w:rsidR="003E41FD" w:rsidRPr="005F2A80" w:rsidRDefault="003E41FD" w:rsidP="003E41FD">
      <w:pPr>
        <w:pStyle w:val="Paragrafi"/>
      </w:pPr>
    </w:p>
    <w:p w:rsidR="003E41FD" w:rsidRPr="005F2A80" w:rsidRDefault="003E41FD" w:rsidP="00D81186">
      <w:pPr>
        <w:pStyle w:val="KreuNr"/>
      </w:pPr>
      <w:r w:rsidRPr="005F2A80">
        <w:t xml:space="preserve">KREU I </w:t>
      </w:r>
    </w:p>
    <w:p w:rsidR="003E41FD" w:rsidRPr="005F2A80" w:rsidRDefault="003E41FD" w:rsidP="00D81186">
      <w:pPr>
        <w:pStyle w:val="KreuTitull"/>
      </w:pPr>
      <w:r w:rsidRPr="005F2A80">
        <w:t>DISPOZITA TË PËRGJITHSHME"</w:t>
      </w:r>
    </w:p>
    <w:p w:rsidR="003E41FD" w:rsidRPr="005F2A80" w:rsidRDefault="003E41FD" w:rsidP="003E41FD">
      <w:pPr>
        <w:pStyle w:val="Paragrafi"/>
      </w:pPr>
    </w:p>
    <w:p w:rsidR="003E41FD" w:rsidRPr="005F2A80" w:rsidRDefault="003E41FD" w:rsidP="003E41FD">
      <w:pPr>
        <w:pStyle w:val="Paragrafi"/>
      </w:pPr>
      <w:r w:rsidRPr="005F2A80">
        <w:t>dhe zëvendësohen me fjalët:</w:t>
      </w:r>
    </w:p>
    <w:p w:rsidR="003E41FD" w:rsidRPr="005F2A80" w:rsidRDefault="003E41FD" w:rsidP="003E41FD">
      <w:pPr>
        <w:pStyle w:val="Paragrafi"/>
      </w:pPr>
    </w:p>
    <w:p w:rsidR="003E41FD" w:rsidRPr="005F2A80" w:rsidRDefault="003E41FD" w:rsidP="00D81186">
      <w:pPr>
        <w:pStyle w:val="TitulliTitull"/>
      </w:pPr>
      <w:r w:rsidRPr="005F2A80">
        <w:t>"ANKIMET DHE MËNYRA E GJYKIMIT TË TYRE</w:t>
      </w:r>
    </w:p>
    <w:p w:rsidR="003E41FD" w:rsidRPr="005F2A80" w:rsidRDefault="003E41FD" w:rsidP="003E41FD">
      <w:pPr>
        <w:pStyle w:val="Paragrafi"/>
      </w:pPr>
    </w:p>
    <w:p w:rsidR="003E41FD" w:rsidRPr="005F2A80" w:rsidRDefault="003E41FD" w:rsidP="00D81186">
      <w:pPr>
        <w:pStyle w:val="TitulliNr"/>
      </w:pPr>
      <w:r w:rsidRPr="005F2A80">
        <w:t>TITULLI I</w:t>
      </w:r>
    </w:p>
    <w:p w:rsidR="003E41FD" w:rsidRPr="005F2A80" w:rsidRDefault="003E41FD" w:rsidP="00D81186">
      <w:pPr>
        <w:pStyle w:val="TitulliTitull"/>
      </w:pPr>
      <w:r w:rsidRPr="005F2A80">
        <w:t>ANKIMET DHE PARAQITJA E TYRE</w:t>
      </w:r>
    </w:p>
    <w:p w:rsidR="003E41FD" w:rsidRPr="005F2A80" w:rsidRDefault="003E41FD" w:rsidP="003E41FD">
      <w:pPr>
        <w:pStyle w:val="Paragrafi"/>
      </w:pPr>
    </w:p>
    <w:p w:rsidR="003E41FD" w:rsidRPr="005F2A80" w:rsidRDefault="003E41FD" w:rsidP="00D81186">
      <w:pPr>
        <w:pStyle w:val="KreuNr"/>
      </w:pPr>
      <w:r w:rsidRPr="005F2A80">
        <w:t>KREU I</w:t>
      </w:r>
    </w:p>
    <w:p w:rsidR="003E41FD" w:rsidRPr="005F2A80" w:rsidRDefault="003E41FD" w:rsidP="00D81186">
      <w:pPr>
        <w:pStyle w:val="KreuTitull"/>
      </w:pPr>
      <w:r w:rsidRPr="005F2A80">
        <w:t>MJETET DHE AFATET E ANKIMIT"</w:t>
      </w:r>
    </w:p>
    <w:p w:rsidR="003E41FD" w:rsidRPr="005F2A80" w:rsidRDefault="003E41FD" w:rsidP="003E41FD">
      <w:pPr>
        <w:pStyle w:val="Paragrafi"/>
      </w:pPr>
    </w:p>
    <w:p w:rsidR="003E41FD" w:rsidRPr="005F2A80" w:rsidRDefault="003E41FD" w:rsidP="00D81186">
      <w:pPr>
        <w:pStyle w:val="NeniNr"/>
      </w:pPr>
      <w:r w:rsidRPr="005F2A80">
        <w:t>Neni 70</w:t>
      </w:r>
    </w:p>
    <w:p w:rsidR="003E41FD" w:rsidRPr="005F2A80" w:rsidRDefault="003E41FD" w:rsidP="003E41FD">
      <w:pPr>
        <w:pStyle w:val="Paragrafi"/>
      </w:pPr>
    </w:p>
    <w:p w:rsidR="003E41FD" w:rsidRPr="005F2A80" w:rsidRDefault="003E41FD" w:rsidP="003E41FD">
      <w:pPr>
        <w:pStyle w:val="Paragrafi"/>
      </w:pPr>
      <w:r w:rsidRPr="005F2A80">
        <w:t>Pas nenit 442 shtohet neni 442/a me këtë përmbajtje:</w:t>
      </w:r>
    </w:p>
    <w:p w:rsidR="003E41FD" w:rsidRPr="005F2A80" w:rsidRDefault="003E41FD" w:rsidP="003E41FD">
      <w:pPr>
        <w:pStyle w:val="Paragrafi"/>
      </w:pPr>
    </w:p>
    <w:p w:rsidR="003E41FD" w:rsidRPr="005F2A80" w:rsidRDefault="003E41FD" w:rsidP="00D81186">
      <w:pPr>
        <w:pStyle w:val="NeniNr"/>
      </w:pPr>
      <w:r w:rsidRPr="005F2A80">
        <w:t>"Neni 442/a</w:t>
      </w:r>
    </w:p>
    <w:p w:rsidR="003E41FD" w:rsidRPr="005F2A80" w:rsidRDefault="003E41FD" w:rsidP="00D81186">
      <w:pPr>
        <w:pStyle w:val="NeniTitull"/>
      </w:pPr>
      <w:r w:rsidRPr="005F2A80">
        <w:t>Ankimi</w:t>
      </w:r>
    </w:p>
    <w:p w:rsidR="003E41FD" w:rsidRPr="005F2A80" w:rsidRDefault="003E41FD" w:rsidP="003E41FD">
      <w:pPr>
        <w:pStyle w:val="Paragrafi"/>
      </w:pPr>
    </w:p>
    <w:p w:rsidR="003E41FD" w:rsidRPr="005F2A80" w:rsidRDefault="003E41FD" w:rsidP="003E41FD">
      <w:pPr>
        <w:pStyle w:val="Paragrafi"/>
      </w:pPr>
      <w:r w:rsidRPr="005F2A80">
        <w:t>Ankimi është akti me të cilin palët ose pjesëmarrësit e tjerë në proces parashtrojnë kundërshtimet e tyre ndaj vendimit  të gjykatës dhe veprimeve të përmbaruesit gjyqësor, për të mbrojtur të drejtat dhe interesat e tyre."</w:t>
      </w:r>
    </w:p>
    <w:p w:rsidR="003E41FD" w:rsidRPr="005F2A80" w:rsidRDefault="003E41FD" w:rsidP="003E41FD">
      <w:pPr>
        <w:pStyle w:val="Paragrafi"/>
      </w:pPr>
    </w:p>
    <w:p w:rsidR="003E41FD" w:rsidRPr="005F2A80" w:rsidRDefault="003E41FD" w:rsidP="00D81186">
      <w:pPr>
        <w:pStyle w:val="NeniNr"/>
      </w:pPr>
      <w:r w:rsidRPr="005F2A80">
        <w:t>Neni 71</w:t>
      </w:r>
    </w:p>
    <w:p w:rsidR="003E41FD" w:rsidRPr="005F2A80" w:rsidRDefault="003E41FD" w:rsidP="003E41FD">
      <w:pPr>
        <w:pStyle w:val="Paragrafi"/>
      </w:pPr>
    </w:p>
    <w:p w:rsidR="003E41FD" w:rsidRPr="005F2A80" w:rsidRDefault="003E41FD" w:rsidP="003E41FD">
      <w:pPr>
        <w:pStyle w:val="Paragrafi"/>
      </w:pPr>
      <w:r w:rsidRPr="005F2A80">
        <w:t>Pas nenit 442/a shtohet neni 442/b me këtë përmbajtje:</w:t>
      </w:r>
    </w:p>
    <w:p w:rsidR="003E41FD" w:rsidRPr="005F2A80" w:rsidRDefault="003E41FD" w:rsidP="003E41FD">
      <w:pPr>
        <w:pStyle w:val="Paragrafi"/>
      </w:pPr>
    </w:p>
    <w:p w:rsidR="003E41FD" w:rsidRPr="005F2A80" w:rsidRDefault="003E41FD" w:rsidP="00D81186">
      <w:pPr>
        <w:pStyle w:val="NeniNr"/>
      </w:pPr>
      <w:r w:rsidRPr="005F2A80">
        <w:t>"Neni 442/b</w:t>
      </w:r>
    </w:p>
    <w:p w:rsidR="003E41FD" w:rsidRPr="005F2A80" w:rsidRDefault="003E41FD" w:rsidP="00D81186">
      <w:pPr>
        <w:pStyle w:val="NeniTitull"/>
      </w:pPr>
      <w:r w:rsidRPr="005F2A80">
        <w:t>Rekursi</w:t>
      </w:r>
    </w:p>
    <w:p w:rsidR="003E41FD" w:rsidRPr="005F2A80" w:rsidRDefault="003E41FD" w:rsidP="003E41FD">
      <w:pPr>
        <w:pStyle w:val="Paragrafi"/>
      </w:pPr>
    </w:p>
    <w:p w:rsidR="003E41FD" w:rsidRPr="005F2A80" w:rsidRDefault="003E41FD" w:rsidP="003E41FD">
      <w:pPr>
        <w:pStyle w:val="Paragrafi"/>
      </w:pPr>
      <w:r w:rsidRPr="005F2A80">
        <w:t>Rekursi është akti me të cilin palët ose pjesëmarrësit e tjerë në proces parashtrojnë kundërshtimet e tyre ndaj  vendimit të gjykatës së shkallës së parë ose të gjykatës së apelit në Gjykatën e Lartë, sipas rregullave të përcaktuara në këtë Kod."</w:t>
      </w:r>
    </w:p>
    <w:p w:rsidR="003E41FD" w:rsidRPr="005F2A80" w:rsidRDefault="003E41FD" w:rsidP="003E41FD">
      <w:pPr>
        <w:pStyle w:val="Paragrafi"/>
      </w:pPr>
    </w:p>
    <w:p w:rsidR="003E41FD" w:rsidRPr="005F2A80" w:rsidRDefault="003E41FD" w:rsidP="00D81186">
      <w:pPr>
        <w:pStyle w:val="NeniNr"/>
      </w:pPr>
      <w:r w:rsidRPr="005F2A80">
        <w:t>Neni 72</w:t>
      </w:r>
    </w:p>
    <w:p w:rsidR="003E41FD" w:rsidRPr="005F2A80" w:rsidRDefault="003E41FD" w:rsidP="003E41FD">
      <w:pPr>
        <w:pStyle w:val="Paragrafi"/>
      </w:pPr>
    </w:p>
    <w:p w:rsidR="003E41FD" w:rsidRPr="005F2A80" w:rsidRDefault="003E41FD" w:rsidP="003E41FD">
      <w:pPr>
        <w:pStyle w:val="Paragrafi"/>
      </w:pPr>
      <w:r w:rsidRPr="005F2A80">
        <w:t>Në nenin 443, pas paragrafit të tretë shtohet një paragraf me këtë përmbajtje:</w:t>
      </w:r>
    </w:p>
    <w:p w:rsidR="003E41FD" w:rsidRPr="005F2A80" w:rsidRDefault="003E41FD" w:rsidP="003E41FD">
      <w:pPr>
        <w:pStyle w:val="Paragrafi"/>
      </w:pPr>
      <w:r w:rsidRPr="005F2A80">
        <w:t>"Afati i ankimeve të veçanta është 5 ditë."</w:t>
      </w:r>
    </w:p>
    <w:p w:rsidR="003E41FD" w:rsidRPr="005F2A80" w:rsidRDefault="003E41FD" w:rsidP="003E41FD">
      <w:pPr>
        <w:pStyle w:val="Paragrafi"/>
      </w:pPr>
    </w:p>
    <w:p w:rsidR="003E41FD" w:rsidRPr="005F2A80" w:rsidRDefault="003E41FD" w:rsidP="003E41FD">
      <w:pPr>
        <w:pStyle w:val="Paragrafi"/>
      </w:pPr>
      <w:r w:rsidRPr="005F2A80">
        <w:t>Neni 73</w:t>
      </w:r>
    </w:p>
    <w:p w:rsidR="003E41FD" w:rsidRPr="005F2A80" w:rsidRDefault="003E41FD" w:rsidP="003E41FD">
      <w:pPr>
        <w:pStyle w:val="Paragrafi"/>
      </w:pPr>
    </w:p>
    <w:p w:rsidR="003E41FD" w:rsidRPr="005F2A80" w:rsidRDefault="003E41FD" w:rsidP="003E41FD">
      <w:pPr>
        <w:pStyle w:val="Paragrafi"/>
      </w:pPr>
      <w:r w:rsidRPr="005F2A80">
        <w:t>Neni 444 ndryshohet si vijon:</w:t>
      </w:r>
    </w:p>
    <w:p w:rsidR="003E41FD" w:rsidRPr="005F2A80" w:rsidRDefault="003E41FD" w:rsidP="003E41FD">
      <w:pPr>
        <w:pStyle w:val="Paragrafi"/>
      </w:pPr>
    </w:p>
    <w:p w:rsidR="003E41FD" w:rsidRPr="005F2A80" w:rsidRDefault="003E41FD" w:rsidP="00D81186">
      <w:pPr>
        <w:pStyle w:val="NeniNr"/>
      </w:pPr>
      <w:r w:rsidRPr="005F2A80">
        <w:t>“Neni 444</w:t>
      </w:r>
    </w:p>
    <w:p w:rsidR="003E41FD" w:rsidRPr="005F2A80" w:rsidRDefault="003E41FD" w:rsidP="00D81186">
      <w:pPr>
        <w:pStyle w:val="NeniTitull"/>
      </w:pPr>
      <w:r w:rsidRPr="005F2A80">
        <w:t>Fillimi i afateve të ankimit</w:t>
      </w:r>
    </w:p>
    <w:p w:rsidR="003E41FD" w:rsidRPr="005F2A80" w:rsidRDefault="003E41FD" w:rsidP="003E41FD">
      <w:pPr>
        <w:pStyle w:val="Paragrafi"/>
      </w:pPr>
    </w:p>
    <w:p w:rsidR="003E41FD" w:rsidRPr="005F2A80" w:rsidRDefault="003E41FD" w:rsidP="003E41FD">
      <w:pPr>
        <w:pStyle w:val="Paragrafi"/>
      </w:pPr>
      <w:r w:rsidRPr="005F2A80">
        <w:t>Afatet e caktuara në nenin e mësipërm janë të prerë dhe fillojnë nga dita e nesërme e shpalljes së vendimit përfundimtar. Kur çështja është gjykuar nga gjykata e shkallës së parë ose nga gjykata e apelit, në mungesë të njërës palë, ky afat fillon nga dita e njoftimit të vendimit.</w:t>
      </w:r>
    </w:p>
    <w:p w:rsidR="003E41FD" w:rsidRPr="005F2A80" w:rsidRDefault="003E41FD" w:rsidP="003E41FD">
      <w:pPr>
        <w:pStyle w:val="Paragrafi"/>
      </w:pPr>
      <w:r w:rsidRPr="005F2A80">
        <w:t>Afati për të ushtruar kërkesën për rishikim fillon nga dita kur janë zbuluar rrethanat për të cilën bëjnë fjalë dispozitat përkatëse."</w:t>
      </w:r>
    </w:p>
    <w:p w:rsidR="003E41FD" w:rsidRPr="005F2A80" w:rsidRDefault="003E41FD" w:rsidP="003E41FD">
      <w:pPr>
        <w:pStyle w:val="Paragrafi"/>
      </w:pPr>
    </w:p>
    <w:p w:rsidR="003E41FD" w:rsidRPr="005F2A80" w:rsidRDefault="003E41FD" w:rsidP="00D81186">
      <w:pPr>
        <w:pStyle w:val="NeniNr"/>
      </w:pPr>
      <w:r w:rsidRPr="005F2A80">
        <w:t>Neni 74</w:t>
      </w:r>
    </w:p>
    <w:p w:rsidR="003E41FD" w:rsidRPr="005F2A80" w:rsidRDefault="003E41FD" w:rsidP="003E41FD">
      <w:pPr>
        <w:pStyle w:val="Paragrafi"/>
      </w:pPr>
    </w:p>
    <w:p w:rsidR="003E41FD" w:rsidRPr="005F2A80" w:rsidRDefault="003E41FD" w:rsidP="003E41FD">
      <w:pPr>
        <w:pStyle w:val="Paragrafi"/>
      </w:pPr>
      <w:r w:rsidRPr="005F2A80">
        <w:t>Neni 445 ndryshohet si vijon:</w:t>
      </w:r>
    </w:p>
    <w:p w:rsidR="00D81186" w:rsidRPr="005F2A80" w:rsidRDefault="00D81186" w:rsidP="003E41FD">
      <w:pPr>
        <w:pStyle w:val="Paragrafi"/>
      </w:pPr>
    </w:p>
    <w:p w:rsidR="003E41FD" w:rsidRPr="005F2A80" w:rsidRDefault="003E41FD" w:rsidP="00D81186">
      <w:pPr>
        <w:pStyle w:val="NeniNr"/>
      </w:pPr>
      <w:r w:rsidRPr="005F2A80">
        <w:t>“Neni 445</w:t>
      </w:r>
    </w:p>
    <w:p w:rsidR="003E41FD" w:rsidRPr="005F2A80" w:rsidRDefault="003E41FD" w:rsidP="00D81186">
      <w:pPr>
        <w:pStyle w:val="NeniTitull"/>
      </w:pPr>
      <w:r w:rsidRPr="005F2A80">
        <w:t>Prekluziviteti i ankimit</w:t>
      </w:r>
    </w:p>
    <w:p w:rsidR="003E41FD" w:rsidRPr="005F2A80" w:rsidRDefault="003E41FD" w:rsidP="003E41FD">
      <w:pPr>
        <w:pStyle w:val="Paragrafi"/>
      </w:pPr>
    </w:p>
    <w:p w:rsidR="003E41FD" w:rsidRPr="005F2A80" w:rsidRDefault="003E41FD" w:rsidP="003E41FD">
      <w:pPr>
        <w:pStyle w:val="Paragrafi"/>
      </w:pPr>
      <w:r w:rsidRPr="005F2A80">
        <w:t>Ankimi në gjykatën e apelit, rekursi në Gjykatën e Lartë dhe rishikimi nuk mund të bëhen pasi ka kaluar një vit nga shpallja e vendimit. Kjo dispozitë nuk zbatohet kur pala në mungesë vërteton se nuk ka qenë në dijeni të procesit gjyqësor për shkak të pavlefshmërisë së njoftimeve."</w:t>
      </w:r>
    </w:p>
    <w:p w:rsidR="003E41FD" w:rsidRPr="005F2A80" w:rsidRDefault="003E41FD" w:rsidP="003E41FD">
      <w:pPr>
        <w:pStyle w:val="Paragrafi"/>
      </w:pPr>
    </w:p>
    <w:p w:rsidR="003E41FD" w:rsidRPr="005F2A80" w:rsidRDefault="003E41FD" w:rsidP="00D81186">
      <w:pPr>
        <w:pStyle w:val="NeniNr"/>
      </w:pPr>
      <w:r w:rsidRPr="005F2A80">
        <w:t>Neni 75</w:t>
      </w:r>
    </w:p>
    <w:p w:rsidR="003E41FD" w:rsidRPr="005F2A80" w:rsidRDefault="003E41FD" w:rsidP="003E41FD">
      <w:pPr>
        <w:pStyle w:val="Paragrafi"/>
      </w:pPr>
    </w:p>
    <w:p w:rsidR="003E41FD" w:rsidRPr="005F2A80" w:rsidRDefault="003E41FD" w:rsidP="003E41FD">
      <w:pPr>
        <w:pStyle w:val="Paragrafi"/>
      </w:pPr>
      <w:r w:rsidRPr="005F2A80">
        <w:t>Neni 450 ndryshohet si vijon:</w:t>
      </w:r>
    </w:p>
    <w:p w:rsidR="003E41FD" w:rsidRPr="005F2A80" w:rsidRDefault="003E41FD" w:rsidP="003E41FD">
      <w:pPr>
        <w:pStyle w:val="Paragrafi"/>
      </w:pPr>
    </w:p>
    <w:p w:rsidR="003E41FD" w:rsidRPr="005F2A80" w:rsidRDefault="003E41FD" w:rsidP="00D81186">
      <w:pPr>
        <w:pStyle w:val="NeniNr"/>
      </w:pPr>
      <w:r w:rsidRPr="005F2A80">
        <w:t>“Neni 450</w:t>
      </w:r>
    </w:p>
    <w:p w:rsidR="003E41FD" w:rsidRPr="005F2A80" w:rsidRDefault="003E41FD" w:rsidP="00D81186">
      <w:pPr>
        <w:pStyle w:val="NeniTitull"/>
      </w:pPr>
      <w:r w:rsidRPr="005F2A80">
        <w:t>Kthimi i ankimit</w:t>
      </w:r>
    </w:p>
    <w:p w:rsidR="003E41FD" w:rsidRPr="005F2A80" w:rsidRDefault="003E41FD" w:rsidP="003E41FD">
      <w:pPr>
        <w:pStyle w:val="Paragrafi"/>
      </w:pPr>
    </w:p>
    <w:p w:rsidR="003E41FD" w:rsidRPr="005F2A80" w:rsidRDefault="003E41FD" w:rsidP="003E41FD">
      <w:pPr>
        <w:pStyle w:val="Paragrafi"/>
      </w:pPr>
      <w:r w:rsidRPr="005F2A80">
        <w:t>Gjykata që ka dhënë vendimin nuk e pranon ankimin kur:</w:t>
      </w:r>
    </w:p>
    <w:p w:rsidR="003E41FD" w:rsidRPr="005F2A80" w:rsidRDefault="003E41FD" w:rsidP="003E41FD">
      <w:pPr>
        <w:pStyle w:val="Paragrafi"/>
      </w:pPr>
      <w:r w:rsidRPr="005F2A80">
        <w:t>a) është paraqitur jashtë afatit;</w:t>
      </w:r>
    </w:p>
    <w:p w:rsidR="003E41FD" w:rsidRPr="005F2A80" w:rsidRDefault="003E41FD" w:rsidP="003E41FD">
      <w:pPr>
        <w:pStyle w:val="Paragrafi"/>
      </w:pPr>
      <w:r w:rsidRPr="005F2A80">
        <w:t>b) nuk ndreqen të metat në afatin e caktuar. Në këto raste zbatohen rregullat e përcaktuara në nenin 157 të këtij Kodi;</w:t>
      </w:r>
    </w:p>
    <w:p w:rsidR="003E41FD" w:rsidRPr="005F2A80" w:rsidRDefault="003E41FD" w:rsidP="003E41FD">
      <w:pPr>
        <w:pStyle w:val="Paragrafi"/>
      </w:pPr>
      <w:r w:rsidRPr="005F2A80">
        <w:t>c) është bërë kundër një vendimi ndaj të cilit nuk lejohet ankim;</w:t>
      </w:r>
    </w:p>
    <w:p w:rsidR="003E41FD" w:rsidRPr="005F2A80" w:rsidRDefault="003E41FD" w:rsidP="003E41FD">
      <w:pPr>
        <w:pStyle w:val="Paragrafi"/>
      </w:pPr>
      <w:r w:rsidRPr="005F2A80">
        <w:t>ç) është bërë nga një person që nuk legjitimohet të bëjë ankim;</w:t>
      </w:r>
    </w:p>
    <w:p w:rsidR="003E41FD" w:rsidRPr="005F2A80" w:rsidRDefault="003E41FD" w:rsidP="003E41FD">
      <w:pPr>
        <w:pStyle w:val="Paragrafi"/>
      </w:pPr>
      <w:r w:rsidRPr="005F2A80">
        <w:t>d) është hequr dorë nga ankimi.</w:t>
      </w:r>
    </w:p>
    <w:p w:rsidR="003E41FD" w:rsidRPr="005F2A80" w:rsidRDefault="003E41FD" w:rsidP="003E41FD">
      <w:pPr>
        <w:pStyle w:val="Paragrafi"/>
      </w:pPr>
      <w:r w:rsidRPr="005F2A80">
        <w:t>Mospranimi i ankimit mund të deklarohet në çdo shkallë gjykimi.</w:t>
      </w:r>
    </w:p>
    <w:p w:rsidR="003E41FD" w:rsidRPr="005F2A80" w:rsidRDefault="003E41FD" w:rsidP="003E41FD">
      <w:pPr>
        <w:pStyle w:val="Paragrafi"/>
      </w:pPr>
      <w:r w:rsidRPr="005F2A80">
        <w:t>Kundër vendimit për kthimin e ankimit mund të bëhet ankim i veçantë."</w:t>
      </w:r>
    </w:p>
    <w:p w:rsidR="003E41FD" w:rsidRPr="005F2A80" w:rsidRDefault="003E41FD" w:rsidP="003E41FD">
      <w:pPr>
        <w:pStyle w:val="Paragrafi"/>
      </w:pPr>
    </w:p>
    <w:p w:rsidR="003E41FD" w:rsidRPr="005F2A80" w:rsidRDefault="003E41FD" w:rsidP="00D81186">
      <w:pPr>
        <w:pStyle w:val="NeniNr"/>
      </w:pPr>
      <w:r w:rsidRPr="005F2A80">
        <w:t>Neni 76</w:t>
      </w:r>
    </w:p>
    <w:p w:rsidR="003E41FD" w:rsidRPr="005F2A80" w:rsidRDefault="003E41FD" w:rsidP="003E41FD">
      <w:pPr>
        <w:pStyle w:val="Paragrafi"/>
      </w:pPr>
    </w:p>
    <w:p w:rsidR="003E41FD" w:rsidRPr="005F2A80" w:rsidRDefault="003E41FD" w:rsidP="003E41FD">
      <w:pPr>
        <w:pStyle w:val="Paragrafi"/>
      </w:pPr>
      <w:r w:rsidRPr="005F2A80">
        <w:t>Pas nenit 450 shtohet neni 450/a me këtë përmbajtje:</w:t>
      </w:r>
    </w:p>
    <w:p w:rsidR="003E41FD" w:rsidRPr="005F2A80" w:rsidRDefault="003E41FD" w:rsidP="003E41FD">
      <w:pPr>
        <w:pStyle w:val="Paragrafi"/>
      </w:pPr>
      <w:r w:rsidRPr="005F2A80">
        <w:t xml:space="preserve"> </w:t>
      </w:r>
    </w:p>
    <w:p w:rsidR="003E41FD" w:rsidRPr="005F2A80" w:rsidRDefault="003E41FD" w:rsidP="00D81186">
      <w:pPr>
        <w:pStyle w:val="NeniNr"/>
      </w:pPr>
      <w:r w:rsidRPr="005F2A80">
        <w:t>"Neni 450/a</w:t>
      </w:r>
    </w:p>
    <w:p w:rsidR="003E41FD" w:rsidRPr="005F2A80" w:rsidRDefault="003E41FD" w:rsidP="003E41FD">
      <w:pPr>
        <w:pStyle w:val="Paragrafi"/>
      </w:pPr>
    </w:p>
    <w:p w:rsidR="003E41FD" w:rsidRPr="005F2A80" w:rsidRDefault="003E41FD" w:rsidP="003E41FD">
      <w:pPr>
        <w:pStyle w:val="Paragrafi"/>
      </w:pPr>
      <w:r w:rsidRPr="005F2A80">
        <w:t>Gjykata, kur pranon kërkesën, i komunikon kopjen e saj palës tjetër, ndërsa aktet e çështjes bashkë me ankimin, ia dërgon gjykatës së apelit të nesërmen e mbarimit të afatit të ankimit për të gjitha palët ose edhe përpara mbarimit të këtij afati, kur nga të gjitha palët janë paraqitur ankimet."</w:t>
      </w:r>
    </w:p>
    <w:p w:rsidR="003E41FD" w:rsidRPr="005F2A80" w:rsidRDefault="003E41FD" w:rsidP="003E41FD">
      <w:pPr>
        <w:pStyle w:val="Paragrafi"/>
      </w:pPr>
    </w:p>
    <w:p w:rsidR="003E41FD" w:rsidRPr="005F2A80" w:rsidRDefault="003E41FD" w:rsidP="00D81186">
      <w:pPr>
        <w:pStyle w:val="NeniNr"/>
      </w:pPr>
      <w:r w:rsidRPr="005F2A80">
        <w:t>Neni 77</w:t>
      </w:r>
    </w:p>
    <w:p w:rsidR="003E41FD" w:rsidRPr="005F2A80" w:rsidRDefault="003E41FD" w:rsidP="003E41FD">
      <w:pPr>
        <w:pStyle w:val="Paragrafi"/>
      </w:pPr>
    </w:p>
    <w:p w:rsidR="003E41FD" w:rsidRPr="005F2A80" w:rsidRDefault="003E41FD" w:rsidP="003E41FD">
      <w:pPr>
        <w:pStyle w:val="Paragrafi"/>
      </w:pPr>
      <w:r w:rsidRPr="005F2A80">
        <w:t>Pas nenit 451 shtohet neni 451/a me këtë përmbajtje:</w:t>
      </w:r>
    </w:p>
    <w:p w:rsidR="003E41FD" w:rsidRPr="005F2A80" w:rsidRDefault="003E41FD" w:rsidP="003E41FD">
      <w:pPr>
        <w:pStyle w:val="Paragrafi"/>
      </w:pPr>
    </w:p>
    <w:p w:rsidR="003E41FD" w:rsidRPr="005F2A80" w:rsidRDefault="003E41FD" w:rsidP="00D81186">
      <w:pPr>
        <w:pStyle w:val="NeniNr"/>
      </w:pPr>
      <w:r w:rsidRPr="005F2A80">
        <w:t>"Neni 451/a</w:t>
      </w:r>
    </w:p>
    <w:p w:rsidR="003E41FD" w:rsidRPr="005F2A80" w:rsidRDefault="003E41FD" w:rsidP="003E41FD">
      <w:pPr>
        <w:pStyle w:val="Paragrafi"/>
      </w:pPr>
    </w:p>
    <w:p w:rsidR="003E41FD" w:rsidRPr="005F2A80" w:rsidRDefault="003E41FD" w:rsidP="003E41FD">
      <w:pPr>
        <w:pStyle w:val="Paragrafi"/>
      </w:pPr>
      <w:r w:rsidRPr="005F2A80">
        <w:t>Vendimi që ka marrë formë të prerë është i detyrueshëm për palët, për trashëgimtarët e tyre, për personat që heqin të drejta nga palët, për gjykatën që ka dhënë vendimin dhe për të gjitha gjykatat dhe institucionet e tjera.</w:t>
      </w:r>
    </w:p>
    <w:p w:rsidR="003E41FD" w:rsidRPr="005F2A80" w:rsidRDefault="003E41FD" w:rsidP="003E41FD">
      <w:pPr>
        <w:pStyle w:val="Paragrafi"/>
      </w:pPr>
      <w:r w:rsidRPr="005F2A80">
        <w:t>Vendimi që ka marrë formë të prerë ka fuqi vetëm për çka është vendosur midis po atyre palëve, për të njëjtin objekt dhe për të njëjtin shkak. Një konflikt që është zgjidhur me vendim të formës së prerë nuk mund të gjykohet përsëri, përveç kur ligji parashikon ndryshe.”</w:t>
      </w:r>
    </w:p>
    <w:p w:rsidR="003E41FD" w:rsidRPr="005F2A80" w:rsidRDefault="003E41FD" w:rsidP="003E41FD">
      <w:pPr>
        <w:pStyle w:val="Paragrafi"/>
      </w:pPr>
    </w:p>
    <w:p w:rsidR="003E41FD" w:rsidRPr="005F2A80" w:rsidRDefault="003E41FD" w:rsidP="00D81186">
      <w:pPr>
        <w:pStyle w:val="NeniNr"/>
      </w:pPr>
      <w:r w:rsidRPr="005F2A80">
        <w:t>Neni 78</w:t>
      </w:r>
    </w:p>
    <w:p w:rsidR="003E41FD" w:rsidRPr="005F2A80" w:rsidRDefault="003E41FD" w:rsidP="003E41FD">
      <w:pPr>
        <w:pStyle w:val="Paragrafi"/>
      </w:pPr>
    </w:p>
    <w:p w:rsidR="003E41FD" w:rsidRPr="005F2A80" w:rsidRDefault="003E41FD" w:rsidP="003E41FD">
      <w:pPr>
        <w:pStyle w:val="Paragrafi"/>
      </w:pPr>
      <w:r w:rsidRPr="005F2A80">
        <w:t>Në Pjesën e Tretë, në Titullin I, Kreu II  titullohet si vijon:</w:t>
      </w:r>
    </w:p>
    <w:p w:rsidR="003E41FD" w:rsidRPr="005F2A80" w:rsidRDefault="003E41FD" w:rsidP="003E41FD">
      <w:pPr>
        <w:pStyle w:val="Paragrafi"/>
      </w:pPr>
    </w:p>
    <w:p w:rsidR="003E41FD" w:rsidRPr="005F2A80" w:rsidRDefault="003E41FD" w:rsidP="00D81186">
      <w:pPr>
        <w:pStyle w:val="TitulliTitull"/>
      </w:pPr>
      <w:r w:rsidRPr="005F2A80">
        <w:t>"PARAQITJA E ANKIMIT DHE GJYKIMI NË APEL"</w:t>
      </w:r>
    </w:p>
    <w:p w:rsidR="003E41FD" w:rsidRPr="005F2A80" w:rsidRDefault="003E41FD" w:rsidP="003E41FD">
      <w:pPr>
        <w:pStyle w:val="Paragrafi"/>
      </w:pPr>
    </w:p>
    <w:p w:rsidR="003E41FD" w:rsidRPr="005F2A80" w:rsidRDefault="003E41FD" w:rsidP="00D81186">
      <w:pPr>
        <w:pStyle w:val="NeniNr"/>
      </w:pPr>
      <w:r w:rsidRPr="005F2A80">
        <w:t>Neni 79</w:t>
      </w:r>
    </w:p>
    <w:p w:rsidR="003E41FD" w:rsidRPr="005F2A80" w:rsidRDefault="003E41FD" w:rsidP="003E41FD">
      <w:pPr>
        <w:pStyle w:val="Paragrafi"/>
      </w:pPr>
    </w:p>
    <w:p w:rsidR="003E41FD" w:rsidRPr="005F2A80" w:rsidRDefault="003E41FD" w:rsidP="003E41FD">
      <w:pPr>
        <w:pStyle w:val="Paragrafi"/>
      </w:pPr>
      <w:r w:rsidRPr="005F2A80">
        <w:t>Në nenin 455, paragrafi i fundit ndryshohet si vijon:</w:t>
      </w:r>
    </w:p>
    <w:p w:rsidR="003E41FD" w:rsidRPr="005F2A80" w:rsidRDefault="003E41FD" w:rsidP="003E41FD">
      <w:pPr>
        <w:pStyle w:val="Paragrafi"/>
      </w:pPr>
      <w:r w:rsidRPr="005F2A80">
        <w:t>"Në rast se ankimi nuk plotëson kushtet e mësipërme, si dhe ato të neneve 453 dhe 454 të këtij Kodi, gjykata njofton palën që të ndreqë të metat brenda 5 ditëve, në të kundërt ankimi kthehet."</w:t>
      </w:r>
    </w:p>
    <w:p w:rsidR="003E41FD" w:rsidRPr="005F2A80" w:rsidRDefault="003E41FD" w:rsidP="003E41FD">
      <w:pPr>
        <w:pStyle w:val="Paragrafi"/>
      </w:pPr>
    </w:p>
    <w:p w:rsidR="003E41FD" w:rsidRPr="005F2A80" w:rsidRDefault="003E41FD" w:rsidP="00D81186">
      <w:pPr>
        <w:pStyle w:val="NeniNr"/>
      </w:pPr>
      <w:r w:rsidRPr="005F2A80">
        <w:t>Neni  80</w:t>
      </w:r>
    </w:p>
    <w:p w:rsidR="00D81186" w:rsidRPr="005F2A80" w:rsidRDefault="00D81186" w:rsidP="003E41FD">
      <w:pPr>
        <w:pStyle w:val="Paragrafi"/>
      </w:pPr>
    </w:p>
    <w:p w:rsidR="003E41FD" w:rsidRPr="005F2A80" w:rsidRDefault="003E41FD" w:rsidP="003E41FD">
      <w:pPr>
        <w:pStyle w:val="Paragrafi"/>
      </w:pPr>
      <w:r w:rsidRPr="005F2A80">
        <w:t>Neni 457 shfuqizohet.</w:t>
      </w:r>
    </w:p>
    <w:p w:rsidR="003E41FD" w:rsidRPr="005F2A80" w:rsidRDefault="003E41FD" w:rsidP="003E41FD">
      <w:pPr>
        <w:pStyle w:val="Paragrafi"/>
      </w:pPr>
    </w:p>
    <w:p w:rsidR="003E41FD" w:rsidRPr="005F2A80" w:rsidRDefault="003E41FD" w:rsidP="00D81186">
      <w:pPr>
        <w:pStyle w:val="NeniNr"/>
      </w:pPr>
      <w:r w:rsidRPr="005F2A80">
        <w:t>Neni 81</w:t>
      </w:r>
    </w:p>
    <w:p w:rsidR="003E41FD" w:rsidRPr="005F2A80" w:rsidRDefault="003E41FD" w:rsidP="003E41FD">
      <w:pPr>
        <w:pStyle w:val="Paragrafi"/>
      </w:pPr>
    </w:p>
    <w:p w:rsidR="003E41FD" w:rsidRPr="005F2A80" w:rsidRDefault="003E41FD" w:rsidP="003E41FD">
      <w:pPr>
        <w:pStyle w:val="Paragrafi"/>
      </w:pPr>
      <w:r w:rsidRPr="005F2A80">
        <w:t>Në nenin 458, në rreshtin e tretë, fjalët "në këshill" hiqen.</w:t>
      </w:r>
    </w:p>
    <w:p w:rsidR="003E41FD" w:rsidRPr="005F2A80" w:rsidRDefault="003E41FD" w:rsidP="003E41FD">
      <w:pPr>
        <w:pStyle w:val="Paragrafi"/>
      </w:pPr>
    </w:p>
    <w:p w:rsidR="003E41FD" w:rsidRPr="005F2A80" w:rsidRDefault="003E41FD" w:rsidP="00D81186">
      <w:pPr>
        <w:pStyle w:val="NeniNr"/>
      </w:pPr>
      <w:r w:rsidRPr="005F2A80">
        <w:t>Neni 82</w:t>
      </w:r>
    </w:p>
    <w:p w:rsidR="003E41FD" w:rsidRPr="005F2A80" w:rsidRDefault="003E41FD" w:rsidP="003E41FD">
      <w:pPr>
        <w:pStyle w:val="Paragrafi"/>
      </w:pPr>
    </w:p>
    <w:p w:rsidR="003E41FD" w:rsidRPr="005F2A80" w:rsidRDefault="003E41FD" w:rsidP="003E41FD">
      <w:pPr>
        <w:pStyle w:val="Paragrafi"/>
      </w:pPr>
      <w:r w:rsidRPr="005F2A80">
        <w:t>Neni 462 shfuqizohet.</w:t>
      </w:r>
    </w:p>
    <w:p w:rsidR="003E41FD" w:rsidRPr="005F2A80" w:rsidRDefault="003E41FD" w:rsidP="003E41FD">
      <w:pPr>
        <w:pStyle w:val="Paragrafi"/>
      </w:pPr>
    </w:p>
    <w:p w:rsidR="003E41FD" w:rsidRPr="005F2A80" w:rsidRDefault="003E41FD" w:rsidP="00D81186">
      <w:pPr>
        <w:pStyle w:val="NeniNr"/>
      </w:pPr>
      <w:r w:rsidRPr="005F2A80">
        <w:t>Neni 83</w:t>
      </w:r>
    </w:p>
    <w:p w:rsidR="003E41FD" w:rsidRPr="005F2A80" w:rsidRDefault="003E41FD" w:rsidP="003E41FD">
      <w:pPr>
        <w:pStyle w:val="Paragrafi"/>
      </w:pPr>
    </w:p>
    <w:p w:rsidR="003E41FD" w:rsidRPr="005F2A80" w:rsidRDefault="003E41FD" w:rsidP="003E41FD">
      <w:pPr>
        <w:pStyle w:val="Paragrafi"/>
      </w:pPr>
      <w:r w:rsidRPr="005F2A80">
        <w:t>Në nenin 464 bëhen këto ndryshime:</w:t>
      </w:r>
    </w:p>
    <w:p w:rsidR="003E41FD" w:rsidRPr="005F2A80" w:rsidRDefault="003E41FD" w:rsidP="003E41FD">
      <w:pPr>
        <w:pStyle w:val="Paragrafi"/>
      </w:pPr>
      <w:r w:rsidRPr="005F2A80">
        <w:t>- Në fjalinë e parë hiqen fjalët "këshillit gjyqësor" dhe zëvendësohen me fjalët "të trupit gjykues".</w:t>
      </w:r>
    </w:p>
    <w:p w:rsidR="003E41FD" w:rsidRPr="005F2A80" w:rsidRDefault="003E41FD" w:rsidP="003E41FD">
      <w:pPr>
        <w:pStyle w:val="Paragrafi"/>
      </w:pPr>
      <w:r w:rsidRPr="005F2A80">
        <w:t>- Në fjalinë e tretë hiqen fjalët "dhe kur është rasti dëgjohet edhe prokurori".</w:t>
      </w:r>
    </w:p>
    <w:p w:rsidR="003E41FD" w:rsidRPr="005F2A80" w:rsidRDefault="003E41FD" w:rsidP="003E41FD">
      <w:pPr>
        <w:pStyle w:val="Paragrafi"/>
      </w:pPr>
    </w:p>
    <w:p w:rsidR="003E41FD" w:rsidRPr="005F2A80" w:rsidRDefault="003E41FD" w:rsidP="00D81186">
      <w:pPr>
        <w:pStyle w:val="NeniNr"/>
      </w:pPr>
      <w:r w:rsidRPr="005F2A80">
        <w:t>Neni 84</w:t>
      </w:r>
    </w:p>
    <w:p w:rsidR="003E41FD" w:rsidRPr="005F2A80" w:rsidRDefault="003E41FD" w:rsidP="003E41FD">
      <w:pPr>
        <w:pStyle w:val="Paragrafi"/>
      </w:pPr>
    </w:p>
    <w:p w:rsidR="003E41FD" w:rsidRPr="005F2A80" w:rsidRDefault="003E41FD" w:rsidP="003E41FD">
      <w:pPr>
        <w:pStyle w:val="Paragrafi"/>
      </w:pPr>
      <w:r w:rsidRPr="005F2A80">
        <w:t>Në nenin 467, shkronja "c" ndryshohet si vijon:</w:t>
      </w:r>
    </w:p>
    <w:p w:rsidR="003E41FD" w:rsidRPr="005F2A80" w:rsidRDefault="003E41FD" w:rsidP="003E41FD">
      <w:pPr>
        <w:pStyle w:val="Paragrafi"/>
      </w:pPr>
      <w:r w:rsidRPr="005F2A80">
        <w:t>“c) Gjykata ka vendosur pushimin e çështjes në kundërshtim me rregullat e përcaktuara nga ky Kod;"</w:t>
      </w:r>
    </w:p>
    <w:p w:rsidR="003E41FD" w:rsidRPr="005F2A80" w:rsidRDefault="003E41FD" w:rsidP="003E41FD">
      <w:pPr>
        <w:pStyle w:val="Paragrafi"/>
      </w:pPr>
    </w:p>
    <w:p w:rsidR="003E41FD" w:rsidRPr="005F2A80" w:rsidRDefault="003E41FD" w:rsidP="00D81186">
      <w:pPr>
        <w:pStyle w:val="NeniNr"/>
      </w:pPr>
      <w:r w:rsidRPr="005F2A80">
        <w:t>Neni 85</w:t>
      </w:r>
    </w:p>
    <w:p w:rsidR="003E41FD" w:rsidRPr="005F2A80" w:rsidRDefault="003E41FD" w:rsidP="003E41FD">
      <w:pPr>
        <w:pStyle w:val="Paragrafi"/>
      </w:pPr>
    </w:p>
    <w:p w:rsidR="003E41FD" w:rsidRPr="005F2A80" w:rsidRDefault="003E41FD" w:rsidP="003E41FD">
      <w:pPr>
        <w:pStyle w:val="Paragrafi"/>
      </w:pPr>
      <w:r w:rsidRPr="005F2A80">
        <w:t>Pas nenit 467/a shtohet neni 467/b me këtë përmbajtje:</w:t>
      </w:r>
    </w:p>
    <w:p w:rsidR="003E41FD" w:rsidRPr="005F2A80" w:rsidRDefault="003E41FD" w:rsidP="003E41FD">
      <w:pPr>
        <w:pStyle w:val="Paragrafi"/>
      </w:pPr>
    </w:p>
    <w:p w:rsidR="003E41FD" w:rsidRPr="005F2A80" w:rsidRDefault="003E41FD" w:rsidP="00D81186">
      <w:pPr>
        <w:pStyle w:val="NeniNr"/>
      </w:pPr>
      <w:r w:rsidRPr="005F2A80">
        <w:t>"Neni 467/b</w:t>
      </w:r>
    </w:p>
    <w:p w:rsidR="003E41FD" w:rsidRPr="005F2A80" w:rsidRDefault="003E41FD" w:rsidP="003E41FD">
      <w:pPr>
        <w:pStyle w:val="Paragrafi"/>
      </w:pPr>
    </w:p>
    <w:p w:rsidR="003E41FD" w:rsidRPr="005F2A80" w:rsidRDefault="003E41FD" w:rsidP="003E41FD">
      <w:pPr>
        <w:pStyle w:val="Paragrafi"/>
      </w:pPr>
      <w:r w:rsidRPr="005F2A80">
        <w:t>Kur gjykata për çështjen që nuk ishte në kompetencën e saj ka dhënë një vendim të drejtë dhe, nga ana tjetër, nuk janë kapërcyer kompetencat e gjykatës së cilës i takonte çështja, gjykata e apelit ka të drejtë të mos e prishë vendimin, por të mjaftohet t'i verë në dukje gjykatës përkatëse parregullsinë e vendimit të saj.”</w:t>
      </w:r>
    </w:p>
    <w:p w:rsidR="003E41FD" w:rsidRPr="005F2A80" w:rsidRDefault="003E41FD" w:rsidP="003E41FD">
      <w:pPr>
        <w:pStyle w:val="Paragrafi"/>
      </w:pPr>
    </w:p>
    <w:p w:rsidR="003E41FD" w:rsidRPr="005F2A80" w:rsidRDefault="003E41FD" w:rsidP="00D81186">
      <w:pPr>
        <w:pStyle w:val="NeniNr"/>
      </w:pPr>
      <w:r w:rsidRPr="005F2A80">
        <w:t>Neni 86</w:t>
      </w:r>
    </w:p>
    <w:p w:rsidR="003E41FD" w:rsidRPr="005F2A80" w:rsidRDefault="003E41FD" w:rsidP="003E41FD">
      <w:pPr>
        <w:pStyle w:val="Paragrafi"/>
      </w:pPr>
    </w:p>
    <w:p w:rsidR="003E41FD" w:rsidRPr="005F2A80" w:rsidRDefault="003E41FD" w:rsidP="003E41FD">
      <w:pPr>
        <w:pStyle w:val="Paragrafi"/>
      </w:pPr>
      <w:r w:rsidRPr="005F2A80">
        <w:t>Në nenin 468:</w:t>
      </w:r>
    </w:p>
    <w:p w:rsidR="003E41FD" w:rsidRPr="005F2A80" w:rsidRDefault="003E41FD" w:rsidP="003E41FD">
      <w:pPr>
        <w:pStyle w:val="Paragrafi"/>
      </w:pPr>
      <w:r w:rsidRPr="005F2A80">
        <w:t>- Hiqet titulli;</w:t>
      </w:r>
    </w:p>
    <w:p w:rsidR="003E41FD" w:rsidRPr="005F2A80" w:rsidRDefault="003E41FD" w:rsidP="003E41FD">
      <w:pPr>
        <w:pStyle w:val="Paragrafi"/>
      </w:pPr>
      <w:r w:rsidRPr="005F2A80">
        <w:t>- pas fjalëve "padia nuk mund të ngrihej" shtohen fjalët "ose gjykimi nuk mund të vazhdonte".</w:t>
      </w:r>
    </w:p>
    <w:p w:rsidR="003E41FD" w:rsidRPr="005F2A80" w:rsidRDefault="003E41FD" w:rsidP="00D81186">
      <w:pPr>
        <w:pStyle w:val="NeniNr"/>
      </w:pPr>
    </w:p>
    <w:p w:rsidR="003E41FD" w:rsidRPr="005F2A80" w:rsidRDefault="003E41FD" w:rsidP="00D81186">
      <w:pPr>
        <w:pStyle w:val="NeniNr"/>
      </w:pPr>
      <w:r w:rsidRPr="005F2A80">
        <w:t>Neni 87</w:t>
      </w:r>
    </w:p>
    <w:p w:rsidR="003E41FD" w:rsidRPr="005F2A80" w:rsidRDefault="003E41FD" w:rsidP="003E41FD">
      <w:pPr>
        <w:pStyle w:val="Paragrafi"/>
      </w:pPr>
    </w:p>
    <w:p w:rsidR="003E41FD" w:rsidRPr="005F2A80" w:rsidRDefault="003E41FD" w:rsidP="003E41FD">
      <w:pPr>
        <w:pStyle w:val="Paragrafi"/>
      </w:pPr>
      <w:r w:rsidRPr="005F2A80">
        <w:t>Neni 472 ndryshohet si vijon:</w:t>
      </w:r>
    </w:p>
    <w:p w:rsidR="003E41FD" w:rsidRPr="005F2A80" w:rsidRDefault="003E41FD" w:rsidP="003E41FD">
      <w:pPr>
        <w:pStyle w:val="Paragrafi"/>
      </w:pPr>
    </w:p>
    <w:p w:rsidR="003E41FD" w:rsidRPr="005F2A80" w:rsidRDefault="003E41FD" w:rsidP="00D81186">
      <w:pPr>
        <w:pStyle w:val="NeniNr"/>
      </w:pPr>
      <w:r w:rsidRPr="005F2A80">
        <w:t>“Neni 472</w:t>
      </w:r>
    </w:p>
    <w:p w:rsidR="003E41FD" w:rsidRPr="005F2A80" w:rsidRDefault="003E41FD" w:rsidP="00D81186">
      <w:pPr>
        <w:pStyle w:val="NeniTitull"/>
      </w:pPr>
      <w:r w:rsidRPr="005F2A80">
        <w:t>Vendime ndaj të cilave mund të ushtrohet rekurs</w:t>
      </w:r>
    </w:p>
    <w:p w:rsidR="003E41FD" w:rsidRPr="005F2A80" w:rsidRDefault="003E41FD" w:rsidP="003E41FD">
      <w:pPr>
        <w:pStyle w:val="Paragrafi"/>
      </w:pPr>
    </w:p>
    <w:p w:rsidR="003E41FD" w:rsidRPr="005F2A80" w:rsidRDefault="003E41FD" w:rsidP="003E41FD">
      <w:pPr>
        <w:pStyle w:val="Paragrafi"/>
      </w:pPr>
      <w:r w:rsidRPr="005F2A80">
        <w:t>Vendimet e shpallura nga gjykata e apelit  dhe ato të gjykatës së shkallës së parë, në rastet që përcaktohen nga ky Kod,  mund të ankimohen me rekurs në Gjykatën e Lartë vetëm kur:</w:t>
      </w:r>
    </w:p>
    <w:p w:rsidR="003E41FD" w:rsidRPr="005F2A80" w:rsidRDefault="003E41FD" w:rsidP="003E41FD">
      <w:pPr>
        <w:pStyle w:val="Paragrafi"/>
      </w:pPr>
      <w:r w:rsidRPr="005F2A80">
        <w:t>a) nuk është respektuar ose është zbatuar keq ligji;</w:t>
      </w:r>
    </w:p>
    <w:p w:rsidR="003E41FD" w:rsidRPr="005F2A80" w:rsidRDefault="003E41FD" w:rsidP="003E41FD">
      <w:pPr>
        <w:pStyle w:val="Paragrafi"/>
      </w:pPr>
      <w:r w:rsidRPr="005F2A80">
        <w:t>b) ka shkelje të rënda të normave procedurale (neni 467 i këtij Kodi);</w:t>
      </w:r>
    </w:p>
    <w:p w:rsidR="003E41FD" w:rsidRPr="005F2A80" w:rsidRDefault="003E41FD" w:rsidP="003E41FD">
      <w:pPr>
        <w:pStyle w:val="Paragrafi"/>
      </w:pPr>
      <w:r w:rsidRPr="005F2A80">
        <w:t>c) për shkelje procedurale që kanë ndikuar në dhënien e vendimit.</w:t>
      </w:r>
    </w:p>
    <w:p w:rsidR="003E41FD" w:rsidRPr="005F2A80" w:rsidRDefault="003E41FD" w:rsidP="003E41FD">
      <w:pPr>
        <w:pStyle w:val="Paragrafi"/>
      </w:pPr>
      <w:r w:rsidRPr="005F2A80">
        <w:t>Kundërshtimi i vendimit në Gjykatën e Lartë bëhet brenda 30 ditëve nga data e dhënies së vendimit. Kur palët janë në mungesë, ky afat fillon nga data e njoftimit."</w:t>
      </w:r>
    </w:p>
    <w:p w:rsidR="003E41FD" w:rsidRPr="005F2A80" w:rsidRDefault="003E41FD" w:rsidP="003E41FD">
      <w:pPr>
        <w:pStyle w:val="Paragrafi"/>
      </w:pPr>
    </w:p>
    <w:p w:rsidR="003E41FD" w:rsidRPr="005F2A80" w:rsidRDefault="003E41FD" w:rsidP="00D81186">
      <w:pPr>
        <w:pStyle w:val="NeniNr"/>
      </w:pPr>
      <w:r w:rsidRPr="005F2A80">
        <w:t>Neni 88</w:t>
      </w:r>
    </w:p>
    <w:p w:rsidR="003E41FD" w:rsidRPr="005F2A80" w:rsidRDefault="003E41FD" w:rsidP="003E41FD">
      <w:pPr>
        <w:pStyle w:val="Paragrafi"/>
      </w:pPr>
    </w:p>
    <w:p w:rsidR="003E41FD" w:rsidRPr="005F2A80" w:rsidRDefault="003E41FD" w:rsidP="003E41FD">
      <w:pPr>
        <w:pStyle w:val="Paragrafi"/>
      </w:pPr>
      <w:r w:rsidRPr="005F2A80">
        <w:t>Neni 473 shfuqizohet.</w:t>
      </w:r>
    </w:p>
    <w:p w:rsidR="003E41FD" w:rsidRPr="005F2A80" w:rsidRDefault="003E41FD" w:rsidP="003E41FD">
      <w:pPr>
        <w:pStyle w:val="Paragrafi"/>
      </w:pPr>
    </w:p>
    <w:p w:rsidR="003E41FD" w:rsidRPr="005F2A80" w:rsidRDefault="003E41FD" w:rsidP="00D81186">
      <w:pPr>
        <w:pStyle w:val="NeniNr"/>
      </w:pPr>
      <w:r w:rsidRPr="005F2A80">
        <w:t>Neni 89</w:t>
      </w:r>
    </w:p>
    <w:p w:rsidR="003E41FD" w:rsidRPr="005F2A80" w:rsidRDefault="003E41FD" w:rsidP="003E41FD">
      <w:pPr>
        <w:pStyle w:val="Paragrafi"/>
      </w:pPr>
    </w:p>
    <w:p w:rsidR="003E41FD" w:rsidRPr="005F2A80" w:rsidRDefault="003E41FD" w:rsidP="003E41FD">
      <w:pPr>
        <w:pStyle w:val="Paragrafi"/>
      </w:pPr>
      <w:r w:rsidRPr="005F2A80">
        <w:t>Në nenin 476, paragrafi i fundit ndryshohet si vijon:</w:t>
      </w:r>
    </w:p>
    <w:p w:rsidR="003E41FD" w:rsidRPr="005F2A80" w:rsidRDefault="003E41FD" w:rsidP="003E41FD">
      <w:pPr>
        <w:pStyle w:val="Paragrafi"/>
      </w:pPr>
      <w:r w:rsidRPr="005F2A80">
        <w:t>"Kur nuk plotësohen këto kushte, palës i caktohet një afat  10-ditor për të bërë plotësimet dhe, nëse pas këtij afati nuk bëhen plotësimet, rekursi kthehet."</w:t>
      </w:r>
    </w:p>
    <w:p w:rsidR="003E41FD" w:rsidRPr="005F2A80" w:rsidRDefault="003E41FD" w:rsidP="003E41FD">
      <w:pPr>
        <w:pStyle w:val="Paragrafi"/>
      </w:pPr>
    </w:p>
    <w:p w:rsidR="003E41FD" w:rsidRPr="005F2A80" w:rsidRDefault="003E41FD" w:rsidP="00D81186">
      <w:pPr>
        <w:pStyle w:val="NeniNr"/>
      </w:pPr>
      <w:r w:rsidRPr="005F2A80">
        <w:t>Neni 90</w:t>
      </w:r>
    </w:p>
    <w:p w:rsidR="003E41FD" w:rsidRPr="005F2A80" w:rsidRDefault="003E41FD" w:rsidP="003E41FD">
      <w:pPr>
        <w:pStyle w:val="Paragrafi"/>
      </w:pPr>
    </w:p>
    <w:p w:rsidR="003E41FD" w:rsidRPr="005F2A80" w:rsidRDefault="003E41FD" w:rsidP="003E41FD">
      <w:pPr>
        <w:pStyle w:val="Paragrafi"/>
      </w:pPr>
      <w:r w:rsidRPr="005F2A80">
        <w:t>Në nenin 481 bëhen këto ndryshime:</w:t>
      </w:r>
    </w:p>
    <w:p w:rsidR="003E41FD" w:rsidRPr="005F2A80" w:rsidRDefault="003E41FD" w:rsidP="003E41FD">
      <w:pPr>
        <w:pStyle w:val="Paragrafi"/>
      </w:pPr>
      <w:r w:rsidRPr="005F2A80">
        <w:t>- Titulli bëhet "Shqyrtimi në kolegjet e bashkuara".</w:t>
      </w:r>
    </w:p>
    <w:p w:rsidR="003E41FD" w:rsidRPr="005F2A80" w:rsidRDefault="003E41FD" w:rsidP="003E41FD">
      <w:pPr>
        <w:pStyle w:val="Paragrafi"/>
      </w:pPr>
      <w:r w:rsidRPr="005F2A80">
        <w:t>- Paragrafi i parë shfuqizohet.</w:t>
      </w:r>
    </w:p>
    <w:p w:rsidR="003E41FD" w:rsidRPr="005F2A80" w:rsidRDefault="003E41FD" w:rsidP="003E41FD">
      <w:pPr>
        <w:pStyle w:val="Paragrafi"/>
      </w:pPr>
    </w:p>
    <w:p w:rsidR="003E41FD" w:rsidRPr="005F2A80" w:rsidRDefault="003E41FD" w:rsidP="00D81186">
      <w:pPr>
        <w:pStyle w:val="NeniNr"/>
      </w:pPr>
      <w:r w:rsidRPr="005F2A80">
        <w:t>Neni 91</w:t>
      </w:r>
    </w:p>
    <w:p w:rsidR="003E41FD" w:rsidRPr="005F2A80" w:rsidRDefault="003E41FD" w:rsidP="003E41FD">
      <w:pPr>
        <w:pStyle w:val="Paragrafi"/>
      </w:pPr>
    </w:p>
    <w:p w:rsidR="003E41FD" w:rsidRPr="005F2A80" w:rsidRDefault="003E41FD" w:rsidP="003E41FD">
      <w:pPr>
        <w:pStyle w:val="Paragrafi"/>
      </w:pPr>
      <w:r w:rsidRPr="005F2A80">
        <w:t>Në nenin 482 bëhen këto ndryshime:</w:t>
      </w:r>
    </w:p>
    <w:p w:rsidR="003E41FD" w:rsidRPr="005F2A80" w:rsidRDefault="003E41FD" w:rsidP="003E41FD">
      <w:pPr>
        <w:pStyle w:val="Paragrafi"/>
      </w:pPr>
      <w:r w:rsidRPr="005F2A80">
        <w:t>- Paragrafi i parë shfuqizohet.</w:t>
      </w:r>
    </w:p>
    <w:p w:rsidR="003E41FD" w:rsidRPr="005F2A80" w:rsidRDefault="003E41FD" w:rsidP="003E41FD">
      <w:pPr>
        <w:pStyle w:val="Paragrafi"/>
      </w:pPr>
      <w:r w:rsidRPr="005F2A80">
        <w:t>- Paragrafi i dytë ndryshohet si vijon:</w:t>
      </w:r>
    </w:p>
    <w:p w:rsidR="003E41FD" w:rsidRPr="005F2A80" w:rsidRDefault="003E41FD" w:rsidP="003E41FD">
      <w:pPr>
        <w:pStyle w:val="Paragrafi"/>
      </w:pPr>
      <w:r w:rsidRPr="005F2A80">
        <w:t>"Gjykata e Lartë gjykon në kolegje me trup gjykues të përbërë nga pesë gjyqtarë."</w:t>
      </w:r>
    </w:p>
    <w:p w:rsidR="003E41FD" w:rsidRPr="005F2A80" w:rsidRDefault="003E41FD" w:rsidP="003E41FD">
      <w:pPr>
        <w:pStyle w:val="Paragrafi"/>
      </w:pPr>
    </w:p>
    <w:p w:rsidR="003E41FD" w:rsidRPr="005F2A80" w:rsidRDefault="003E41FD" w:rsidP="00D81186">
      <w:pPr>
        <w:pStyle w:val="NeniNr"/>
      </w:pPr>
      <w:r w:rsidRPr="005F2A80">
        <w:t>Neni 92</w:t>
      </w:r>
    </w:p>
    <w:p w:rsidR="003E41FD" w:rsidRPr="005F2A80" w:rsidRDefault="003E41FD" w:rsidP="003E41FD">
      <w:pPr>
        <w:pStyle w:val="Paragrafi"/>
      </w:pPr>
    </w:p>
    <w:p w:rsidR="003E41FD" w:rsidRPr="005F2A80" w:rsidRDefault="003E41FD" w:rsidP="003E41FD">
      <w:pPr>
        <w:pStyle w:val="Paragrafi"/>
      </w:pPr>
      <w:r w:rsidRPr="005F2A80">
        <w:t>Në nenin 483 bëhen këto ndryshime:</w:t>
      </w:r>
    </w:p>
    <w:p w:rsidR="003E41FD" w:rsidRPr="005F2A80" w:rsidRDefault="003E41FD" w:rsidP="003E41FD">
      <w:pPr>
        <w:pStyle w:val="Paragrafi"/>
      </w:pPr>
      <w:r w:rsidRPr="005F2A80">
        <w:t>- Paragrafi i tretë shfuqizohet.</w:t>
      </w:r>
    </w:p>
    <w:p w:rsidR="003E41FD" w:rsidRPr="005F2A80" w:rsidRDefault="003E41FD" w:rsidP="003E41FD">
      <w:pPr>
        <w:pStyle w:val="Paragrafi"/>
      </w:pPr>
      <w:r w:rsidRPr="005F2A80">
        <w:t xml:space="preserve">- Në fund të nenit shtohet një paragraf me këtë përmbajtje: </w:t>
      </w:r>
    </w:p>
    <w:p w:rsidR="003E41FD" w:rsidRPr="005F2A80" w:rsidRDefault="003E41FD" w:rsidP="003E41FD">
      <w:pPr>
        <w:pStyle w:val="Paragrafi"/>
      </w:pPr>
      <w:r w:rsidRPr="005F2A80">
        <w:t>"Procesverbali i seancës gjyqësore mbahet nga sekretari gjyqësor."</w:t>
      </w:r>
    </w:p>
    <w:p w:rsidR="003E41FD" w:rsidRPr="005F2A80" w:rsidRDefault="003E41FD" w:rsidP="003E41FD">
      <w:pPr>
        <w:pStyle w:val="Paragrafi"/>
      </w:pPr>
    </w:p>
    <w:p w:rsidR="003E41FD" w:rsidRPr="005F2A80" w:rsidRDefault="003E41FD" w:rsidP="00D81186">
      <w:pPr>
        <w:pStyle w:val="NeniNr"/>
      </w:pPr>
      <w:r w:rsidRPr="005F2A80">
        <w:t>Neni 93</w:t>
      </w:r>
    </w:p>
    <w:p w:rsidR="003E41FD" w:rsidRPr="005F2A80" w:rsidRDefault="003E41FD" w:rsidP="003E41FD">
      <w:pPr>
        <w:pStyle w:val="Paragrafi"/>
      </w:pPr>
    </w:p>
    <w:p w:rsidR="003E41FD" w:rsidRPr="005F2A80" w:rsidRDefault="003E41FD" w:rsidP="003E41FD">
      <w:pPr>
        <w:pStyle w:val="Paragrafi"/>
      </w:pPr>
      <w:r w:rsidRPr="005F2A80">
        <w:t>Në nenin 484, në paragrafin e dytë, fjala "e kolegjit" zëvendësohet me fjalët "e trupit gjykues".</w:t>
      </w:r>
    </w:p>
    <w:p w:rsidR="003E41FD" w:rsidRPr="005F2A80" w:rsidRDefault="003E41FD" w:rsidP="003E41FD">
      <w:pPr>
        <w:pStyle w:val="Paragrafi"/>
      </w:pPr>
    </w:p>
    <w:p w:rsidR="003E41FD" w:rsidRPr="005F2A80" w:rsidRDefault="003E41FD" w:rsidP="00D81186">
      <w:pPr>
        <w:pStyle w:val="NeniNr"/>
      </w:pPr>
      <w:r w:rsidRPr="005F2A80">
        <w:t>Neni 94</w:t>
      </w:r>
    </w:p>
    <w:p w:rsidR="003E41FD" w:rsidRPr="005F2A80" w:rsidRDefault="003E41FD" w:rsidP="003E41FD">
      <w:pPr>
        <w:pStyle w:val="Paragrafi"/>
      </w:pPr>
    </w:p>
    <w:p w:rsidR="003E41FD" w:rsidRPr="005F2A80" w:rsidRDefault="003E41FD" w:rsidP="003E41FD">
      <w:pPr>
        <w:pStyle w:val="Paragrafi"/>
      </w:pPr>
      <w:r w:rsidRPr="005F2A80">
        <w:t>Neni 487 ndryshohet si vijon:</w:t>
      </w:r>
    </w:p>
    <w:p w:rsidR="003E41FD" w:rsidRPr="005F2A80" w:rsidRDefault="003E41FD" w:rsidP="003E41FD">
      <w:pPr>
        <w:pStyle w:val="Paragrafi"/>
      </w:pPr>
    </w:p>
    <w:p w:rsidR="003E41FD" w:rsidRPr="005F2A80" w:rsidRDefault="003E41FD" w:rsidP="00D81186">
      <w:pPr>
        <w:pStyle w:val="NeniNr"/>
        <w:tabs>
          <w:tab w:val="left" w:pos="540"/>
        </w:tabs>
      </w:pPr>
      <w:r w:rsidRPr="005F2A80">
        <w:t>“Neni  487</w:t>
      </w:r>
    </w:p>
    <w:p w:rsidR="003E41FD" w:rsidRPr="005F2A80" w:rsidRDefault="003E41FD" w:rsidP="00D81186">
      <w:pPr>
        <w:pStyle w:val="NeniTitull"/>
      </w:pPr>
      <w:r w:rsidRPr="005F2A80">
        <w:t>Gabimet në arsyetimin e vendimit</w:t>
      </w:r>
    </w:p>
    <w:p w:rsidR="003E41FD" w:rsidRPr="005F2A80" w:rsidRDefault="003E41FD" w:rsidP="003E41FD">
      <w:pPr>
        <w:pStyle w:val="Paragrafi"/>
      </w:pPr>
    </w:p>
    <w:p w:rsidR="003E41FD" w:rsidRPr="005F2A80" w:rsidRDefault="003E41FD" w:rsidP="003E41FD">
      <w:pPr>
        <w:pStyle w:val="Paragrafi"/>
      </w:pPr>
      <w:r w:rsidRPr="005F2A80">
        <w:t>Nuk janë shkak për cenimin e vendimit gabimet materiale në arsyetimin e vendimit, kur zgjidhja në themel është e drejtë. Në këtë rast gjykata kufizohet  vetëm në korrigjimin e arsyetimit."</w:t>
      </w:r>
    </w:p>
    <w:p w:rsidR="003E41FD" w:rsidRPr="005F2A80" w:rsidRDefault="003E41FD" w:rsidP="003E41FD">
      <w:pPr>
        <w:pStyle w:val="Paragrafi"/>
      </w:pPr>
    </w:p>
    <w:p w:rsidR="003E41FD" w:rsidRPr="005F2A80" w:rsidRDefault="003E41FD" w:rsidP="00D81186">
      <w:pPr>
        <w:pStyle w:val="NeniNr"/>
      </w:pPr>
      <w:r w:rsidRPr="005F2A80">
        <w:t>Neni 95</w:t>
      </w:r>
    </w:p>
    <w:p w:rsidR="003E41FD" w:rsidRPr="005F2A80" w:rsidRDefault="003E41FD" w:rsidP="003E41FD">
      <w:pPr>
        <w:pStyle w:val="Paragrafi"/>
      </w:pPr>
    </w:p>
    <w:p w:rsidR="003E41FD" w:rsidRPr="005F2A80" w:rsidRDefault="003E41FD" w:rsidP="003E41FD">
      <w:pPr>
        <w:pStyle w:val="Paragrafi"/>
      </w:pPr>
      <w:r w:rsidRPr="005F2A80">
        <w:t>Në nenin  489 fjalët "apo i paprocedueshëm" hiqen.</w:t>
      </w:r>
    </w:p>
    <w:p w:rsidR="003E41FD" w:rsidRPr="005F2A80" w:rsidRDefault="003E41FD" w:rsidP="003E41FD">
      <w:pPr>
        <w:pStyle w:val="Paragrafi"/>
      </w:pPr>
    </w:p>
    <w:p w:rsidR="003E41FD" w:rsidRPr="005F2A80" w:rsidRDefault="003E41FD" w:rsidP="00D81186">
      <w:pPr>
        <w:pStyle w:val="NeniNr"/>
      </w:pPr>
      <w:r w:rsidRPr="005F2A80">
        <w:t>Neni 96</w:t>
      </w:r>
    </w:p>
    <w:p w:rsidR="003E41FD" w:rsidRPr="005F2A80" w:rsidRDefault="003E41FD" w:rsidP="003E41FD">
      <w:pPr>
        <w:pStyle w:val="Paragrafi"/>
      </w:pPr>
    </w:p>
    <w:p w:rsidR="003E41FD" w:rsidRPr="005F2A80" w:rsidRDefault="003E41FD" w:rsidP="003E41FD">
      <w:pPr>
        <w:pStyle w:val="Paragrafi"/>
      </w:pPr>
      <w:r w:rsidRPr="005F2A80">
        <w:t>Në nenin 490 shtohet një paragraf me këtë përmbajtje:</w:t>
      </w:r>
    </w:p>
    <w:p w:rsidR="003E41FD" w:rsidRPr="005F2A80" w:rsidRDefault="003E41FD" w:rsidP="003E41FD">
      <w:pPr>
        <w:pStyle w:val="Paragrafi"/>
      </w:pPr>
      <w:r w:rsidRPr="005F2A80">
        <w:t>"Kur hiqet dorë nga rekursi dhe në gjykim kanë marrë pjesë të gjitha palët ose përfaqësuesit e tyre, nuk ka vend për shpallje të veçantë të vendimit të pushimit të gjykimit."</w:t>
      </w:r>
    </w:p>
    <w:p w:rsidR="003E41FD" w:rsidRPr="005F2A80" w:rsidRDefault="003E41FD" w:rsidP="003E41FD">
      <w:pPr>
        <w:pStyle w:val="Paragrafi"/>
      </w:pPr>
    </w:p>
    <w:p w:rsidR="003E41FD" w:rsidRPr="005F2A80" w:rsidRDefault="003E41FD" w:rsidP="00D81186">
      <w:pPr>
        <w:pStyle w:val="NeniNr"/>
      </w:pPr>
      <w:r w:rsidRPr="005F2A80">
        <w:t>Neni 97</w:t>
      </w:r>
    </w:p>
    <w:p w:rsidR="003E41FD" w:rsidRPr="005F2A80" w:rsidRDefault="003E41FD" w:rsidP="003E41FD">
      <w:pPr>
        <w:pStyle w:val="Paragrafi"/>
      </w:pPr>
    </w:p>
    <w:p w:rsidR="003E41FD" w:rsidRPr="005F2A80" w:rsidRDefault="003E41FD" w:rsidP="003E41FD">
      <w:pPr>
        <w:pStyle w:val="Paragrafi"/>
      </w:pPr>
      <w:r w:rsidRPr="005F2A80">
        <w:t>Në nenin 491, fjalia e dytë shfuqizohet.</w:t>
      </w:r>
    </w:p>
    <w:p w:rsidR="003E41FD" w:rsidRPr="005F2A80" w:rsidRDefault="003E41FD" w:rsidP="003E41FD">
      <w:pPr>
        <w:pStyle w:val="Paragrafi"/>
      </w:pPr>
    </w:p>
    <w:p w:rsidR="003E41FD" w:rsidRPr="005F2A80" w:rsidRDefault="003E41FD" w:rsidP="00D81186">
      <w:pPr>
        <w:pStyle w:val="NeniNr"/>
      </w:pPr>
      <w:r w:rsidRPr="005F2A80">
        <w:t>Neni 98</w:t>
      </w:r>
    </w:p>
    <w:p w:rsidR="003E41FD" w:rsidRPr="005F2A80" w:rsidRDefault="003E41FD" w:rsidP="003E41FD">
      <w:pPr>
        <w:pStyle w:val="Paragrafi"/>
      </w:pPr>
    </w:p>
    <w:p w:rsidR="003E41FD" w:rsidRPr="005F2A80" w:rsidRDefault="003E41FD" w:rsidP="003E41FD">
      <w:pPr>
        <w:pStyle w:val="Paragrafi"/>
      </w:pPr>
      <w:r w:rsidRPr="005F2A80">
        <w:t>Në nenin 493, paragrafi i dytë ndryshohet si vijon:</w:t>
      </w:r>
    </w:p>
    <w:p w:rsidR="003E41FD" w:rsidRPr="005F2A80" w:rsidRDefault="003E41FD" w:rsidP="003E41FD">
      <w:pPr>
        <w:pStyle w:val="Paragrafi"/>
      </w:pPr>
      <w:r w:rsidRPr="005F2A80">
        <w:t>"Detyrat e lëna nga Gjykata e Lartë janë të detyrueshme për gjykatën që rishqyrton çështjen, e cila, pasi zbaton këto detyra, vendos sipas bindjes së saj."</w:t>
      </w:r>
    </w:p>
    <w:p w:rsidR="003E41FD" w:rsidRPr="005F2A80" w:rsidRDefault="003E41FD" w:rsidP="003E41FD">
      <w:pPr>
        <w:pStyle w:val="Paragrafi"/>
      </w:pPr>
    </w:p>
    <w:p w:rsidR="003E41FD" w:rsidRPr="005F2A80" w:rsidRDefault="003E41FD" w:rsidP="00D81186">
      <w:pPr>
        <w:pStyle w:val="NeniNr"/>
      </w:pPr>
      <w:r w:rsidRPr="005F2A80">
        <w:t>Neni 99</w:t>
      </w:r>
    </w:p>
    <w:p w:rsidR="003E41FD" w:rsidRPr="005F2A80" w:rsidRDefault="003E41FD" w:rsidP="003E41FD">
      <w:pPr>
        <w:pStyle w:val="Paragrafi"/>
      </w:pPr>
    </w:p>
    <w:p w:rsidR="003E41FD" w:rsidRPr="005F2A80" w:rsidRDefault="003E41FD" w:rsidP="003E41FD">
      <w:pPr>
        <w:pStyle w:val="Paragrafi"/>
      </w:pPr>
      <w:r w:rsidRPr="005F2A80">
        <w:t>Në nenin 494 bëhen këto ndryshime:</w:t>
      </w:r>
    </w:p>
    <w:p w:rsidR="003E41FD" w:rsidRPr="005F2A80" w:rsidRDefault="003E41FD" w:rsidP="003E41FD">
      <w:pPr>
        <w:pStyle w:val="Paragrafi"/>
      </w:pPr>
      <w:r w:rsidRPr="005F2A80">
        <w:t>- Titulli i nenit bëhet si vijon:</w:t>
      </w:r>
    </w:p>
    <w:p w:rsidR="003E41FD" w:rsidRPr="005F2A80" w:rsidRDefault="003E41FD" w:rsidP="003E41FD">
      <w:pPr>
        <w:pStyle w:val="Paragrafi"/>
      </w:pPr>
      <w:r w:rsidRPr="005F2A80">
        <w:t>"Kërkesa për rishikim dhe rastet e rishikimit"</w:t>
      </w:r>
    </w:p>
    <w:p w:rsidR="003E41FD" w:rsidRPr="005F2A80" w:rsidRDefault="003E41FD" w:rsidP="003E41FD">
      <w:pPr>
        <w:pStyle w:val="Paragrafi"/>
      </w:pPr>
      <w:r w:rsidRPr="005F2A80">
        <w:t>- Në fillim të këtij neni shtohet një paragraf me këtë përmbajtje:</w:t>
      </w:r>
    </w:p>
    <w:p w:rsidR="003E41FD" w:rsidRPr="005F2A80" w:rsidRDefault="003E41FD" w:rsidP="003E41FD">
      <w:pPr>
        <w:pStyle w:val="Paragrafi"/>
      </w:pPr>
      <w:r w:rsidRPr="005F2A80">
        <w:t>"Kërkesa për rishikim është akti me të cilin kërkohet rishikimi i një vendimi të formës së prerë të gjykatës."</w:t>
      </w:r>
    </w:p>
    <w:p w:rsidR="003E41FD" w:rsidRPr="005F2A80" w:rsidRDefault="003E41FD" w:rsidP="003E41FD">
      <w:pPr>
        <w:pStyle w:val="Paragrafi"/>
      </w:pPr>
    </w:p>
    <w:p w:rsidR="003E41FD" w:rsidRPr="005F2A80" w:rsidRDefault="003E41FD" w:rsidP="00D81186">
      <w:pPr>
        <w:pStyle w:val="NeniNr"/>
      </w:pPr>
      <w:r w:rsidRPr="005F2A80">
        <w:t>Neni  100</w:t>
      </w:r>
    </w:p>
    <w:p w:rsidR="003E41FD" w:rsidRPr="005F2A80" w:rsidRDefault="003E41FD" w:rsidP="003E41FD">
      <w:pPr>
        <w:pStyle w:val="Paragrafi"/>
      </w:pPr>
    </w:p>
    <w:p w:rsidR="003E41FD" w:rsidRPr="005F2A80" w:rsidRDefault="003E41FD" w:rsidP="003E41FD">
      <w:pPr>
        <w:pStyle w:val="Paragrafi"/>
      </w:pPr>
      <w:r w:rsidRPr="005F2A80">
        <w:t>Në nenin 495 shtohet një paragraf me këtë përmbajtje:</w:t>
      </w:r>
    </w:p>
    <w:p w:rsidR="003E41FD" w:rsidRPr="005F2A80" w:rsidRDefault="003E41FD" w:rsidP="003E41FD">
      <w:pPr>
        <w:pStyle w:val="Paragrafi"/>
      </w:pPr>
      <w:r w:rsidRPr="005F2A80">
        <w:t>"Kur ndjekja penale nuk mund të fillojë ose të përfundojë për ndonjë nga shkaqet e treguara në nenin 96 të Kodit të Procedurës Penale, ose për shkak se nuk është zbuluar personi që ka kryer falsifikimin, për vërtetimin e rrethanave të mësipërme mund të ngrihet padi në gjykatën civile."</w:t>
      </w:r>
    </w:p>
    <w:p w:rsidR="003E41FD" w:rsidRPr="005F2A80" w:rsidRDefault="003E41FD" w:rsidP="003E41FD">
      <w:pPr>
        <w:pStyle w:val="Paragrafi"/>
      </w:pPr>
    </w:p>
    <w:p w:rsidR="003E41FD" w:rsidRPr="005F2A80" w:rsidRDefault="003E41FD" w:rsidP="00D81186">
      <w:pPr>
        <w:pStyle w:val="NeniNr"/>
      </w:pPr>
      <w:r w:rsidRPr="005F2A80">
        <w:t>Neni 101</w:t>
      </w:r>
    </w:p>
    <w:p w:rsidR="003E41FD" w:rsidRPr="005F2A80" w:rsidRDefault="003E41FD" w:rsidP="003E41FD">
      <w:pPr>
        <w:pStyle w:val="Paragrafi"/>
      </w:pPr>
    </w:p>
    <w:p w:rsidR="003E41FD" w:rsidRPr="005F2A80" w:rsidRDefault="003E41FD" w:rsidP="003E41FD">
      <w:pPr>
        <w:pStyle w:val="Paragrafi"/>
      </w:pPr>
      <w:r w:rsidRPr="005F2A80">
        <w:t>Në nenin 497 bëhen këto ndryshime:</w:t>
      </w:r>
    </w:p>
    <w:p w:rsidR="003E41FD" w:rsidRPr="005F2A80" w:rsidRDefault="003E41FD" w:rsidP="003E41FD">
      <w:pPr>
        <w:pStyle w:val="Paragrafi"/>
      </w:pPr>
      <w:r w:rsidRPr="005F2A80">
        <w:t>- Në paragrafin e parë, fjalia e parë ndryshohet si vijon:</w:t>
      </w:r>
    </w:p>
    <w:p w:rsidR="003E41FD" w:rsidRPr="005F2A80" w:rsidRDefault="003E41FD" w:rsidP="003E41FD">
      <w:pPr>
        <w:pStyle w:val="Paragrafi"/>
      </w:pPr>
      <w:r w:rsidRPr="005F2A80">
        <w:t>"Kërkesa për rishikim paraqitet përpara Gjykatës së Lartë."</w:t>
      </w:r>
    </w:p>
    <w:p w:rsidR="003E41FD" w:rsidRPr="005F2A80" w:rsidRDefault="003E41FD" w:rsidP="003E41FD">
      <w:pPr>
        <w:pStyle w:val="Paragrafi"/>
      </w:pPr>
      <w:r w:rsidRPr="005F2A80">
        <w:t>- Paragrafi i fundit ndryshohet si vijon:</w:t>
      </w:r>
    </w:p>
    <w:p w:rsidR="003E41FD" w:rsidRPr="005F2A80" w:rsidRDefault="003E41FD" w:rsidP="003E41FD">
      <w:pPr>
        <w:pStyle w:val="Paragrafi"/>
      </w:pPr>
      <w:r w:rsidRPr="005F2A80">
        <w:t>"Kërkesa e paraqitur pa u plotësuar ose në kundërshtim me kriteret e paragrafit të mësipërm kthehet për plotësim nga gjykata. Në rast se kërkesa nuk plotësohet brenda një afati 10-ditor, ajo kthehet."</w:t>
      </w:r>
    </w:p>
    <w:p w:rsidR="003E41FD" w:rsidRPr="005F2A80" w:rsidRDefault="003E41FD" w:rsidP="003E41FD">
      <w:pPr>
        <w:pStyle w:val="Paragrafi"/>
      </w:pPr>
    </w:p>
    <w:p w:rsidR="003E41FD" w:rsidRPr="005F2A80" w:rsidRDefault="003E41FD" w:rsidP="00D81186">
      <w:pPr>
        <w:pStyle w:val="NeniNr"/>
      </w:pPr>
      <w:r w:rsidRPr="005F2A80">
        <w:t>Neni 102</w:t>
      </w:r>
    </w:p>
    <w:p w:rsidR="003E41FD" w:rsidRPr="005F2A80" w:rsidRDefault="003E41FD" w:rsidP="003E41FD">
      <w:pPr>
        <w:pStyle w:val="Paragrafi"/>
      </w:pPr>
    </w:p>
    <w:p w:rsidR="003E41FD" w:rsidRPr="005F2A80" w:rsidRDefault="003E41FD" w:rsidP="003E41FD">
      <w:pPr>
        <w:pStyle w:val="Paragrafi"/>
      </w:pPr>
      <w:r w:rsidRPr="005F2A80">
        <w:t>Neni 498 ndryshohet si vijon:</w:t>
      </w:r>
    </w:p>
    <w:p w:rsidR="003E41FD" w:rsidRPr="005F2A80" w:rsidRDefault="003E41FD" w:rsidP="003E41FD">
      <w:pPr>
        <w:pStyle w:val="Paragrafi"/>
      </w:pPr>
    </w:p>
    <w:p w:rsidR="003E41FD" w:rsidRPr="005F2A80" w:rsidRDefault="003E41FD" w:rsidP="00D81186">
      <w:pPr>
        <w:pStyle w:val="NeniNr"/>
      </w:pPr>
      <w:r w:rsidRPr="005F2A80">
        <w:t>“Neni 498</w:t>
      </w:r>
    </w:p>
    <w:p w:rsidR="003E41FD" w:rsidRPr="005F2A80" w:rsidRDefault="003E41FD" w:rsidP="00D81186">
      <w:pPr>
        <w:pStyle w:val="NeniTitull"/>
      </w:pPr>
      <w:r w:rsidRPr="005F2A80">
        <w:t>Shqyrtimi i kërkesës nga Gjykata e Lartë</w:t>
      </w:r>
    </w:p>
    <w:p w:rsidR="003E41FD" w:rsidRPr="005F2A80" w:rsidRDefault="003E41FD" w:rsidP="003E41FD">
      <w:pPr>
        <w:pStyle w:val="Paragrafi"/>
      </w:pPr>
    </w:p>
    <w:p w:rsidR="003E41FD" w:rsidRPr="005F2A80" w:rsidRDefault="003E41FD" w:rsidP="003E41FD">
      <w:pPr>
        <w:pStyle w:val="Paragrafi"/>
      </w:pPr>
      <w:r w:rsidRPr="005F2A80">
        <w:t>Kur kërkesa është bërë jashtë rasteve të përcaktuara në nenin 494 ose kur është bërë nga ata që nuk e kanë këtë të drejtë, si dhe kur rezulton haptazi e pambështetur, gjykata vendos mospranimin e saj.</w:t>
      </w:r>
    </w:p>
    <w:p w:rsidR="003E41FD" w:rsidRPr="005F2A80" w:rsidRDefault="003E41FD" w:rsidP="003E41FD">
      <w:pPr>
        <w:pStyle w:val="Paragrafi"/>
      </w:pPr>
      <w:r w:rsidRPr="005F2A80">
        <w:t>Kur kërkesa pranohet, gjykata vendos prishjen e vendimit tërësisht ose pjesërisht dhe dërgon çështjen për rigjykim nga një tjetër trup gjykues në gjykatën kompetente. Në rastin e përcaktuar nga shkronja "e" e nenit 494 të këtij Kodi, Gjykata e Lartë prish vendimin e dytë.</w:t>
      </w:r>
    </w:p>
    <w:p w:rsidR="003E41FD" w:rsidRPr="005F2A80" w:rsidRDefault="003E41FD" w:rsidP="003E41FD">
      <w:pPr>
        <w:pStyle w:val="Paragrafi"/>
      </w:pPr>
      <w:r w:rsidRPr="005F2A80">
        <w:t>Kundër vendimit nuk lejohet ankim."</w:t>
      </w:r>
    </w:p>
    <w:p w:rsidR="003E41FD" w:rsidRPr="005F2A80" w:rsidRDefault="003E41FD" w:rsidP="003E41FD">
      <w:pPr>
        <w:pStyle w:val="Paragrafi"/>
      </w:pPr>
    </w:p>
    <w:p w:rsidR="003E41FD" w:rsidRPr="005F2A80" w:rsidRDefault="003E41FD" w:rsidP="00D81186">
      <w:pPr>
        <w:pStyle w:val="NeniNr"/>
      </w:pPr>
      <w:r w:rsidRPr="005F2A80">
        <w:t>Neni 103</w:t>
      </w:r>
    </w:p>
    <w:p w:rsidR="003E41FD" w:rsidRPr="005F2A80" w:rsidRDefault="003E41FD" w:rsidP="003E41FD">
      <w:pPr>
        <w:pStyle w:val="Paragrafi"/>
      </w:pPr>
    </w:p>
    <w:p w:rsidR="003E41FD" w:rsidRPr="005F2A80" w:rsidRDefault="003E41FD" w:rsidP="003E41FD">
      <w:pPr>
        <w:pStyle w:val="Paragrafi"/>
      </w:pPr>
      <w:r w:rsidRPr="005F2A80">
        <w:t>Pas nenit 498  shtohet neni 498/a me këtë përmbajtje:</w:t>
      </w:r>
    </w:p>
    <w:p w:rsidR="003E41FD" w:rsidRPr="005F2A80" w:rsidRDefault="003E41FD" w:rsidP="003E41FD">
      <w:pPr>
        <w:pStyle w:val="Paragrafi"/>
      </w:pPr>
    </w:p>
    <w:p w:rsidR="003E41FD" w:rsidRPr="005F2A80" w:rsidRDefault="003E41FD" w:rsidP="00D81186">
      <w:pPr>
        <w:pStyle w:val="NeniNr"/>
      </w:pPr>
      <w:r w:rsidRPr="005F2A80">
        <w:t>"Neni 498/a</w:t>
      </w:r>
    </w:p>
    <w:p w:rsidR="003E41FD" w:rsidRPr="005F2A80" w:rsidRDefault="003E41FD" w:rsidP="003E41FD">
      <w:pPr>
        <w:pStyle w:val="Paragrafi"/>
      </w:pPr>
    </w:p>
    <w:p w:rsidR="003E41FD" w:rsidRPr="005F2A80" w:rsidRDefault="003E41FD" w:rsidP="003E41FD">
      <w:pPr>
        <w:pStyle w:val="Paragrafi"/>
      </w:pPr>
      <w:r w:rsidRPr="005F2A80">
        <w:t>Rigjykimi i çështjes nga gjykata, së cilës i është dërguar, bëhet sipas rregullave të përgjithshme."</w:t>
      </w:r>
    </w:p>
    <w:p w:rsidR="003E41FD" w:rsidRPr="005F2A80" w:rsidRDefault="003E41FD" w:rsidP="003E41FD">
      <w:pPr>
        <w:pStyle w:val="Paragrafi"/>
      </w:pPr>
    </w:p>
    <w:p w:rsidR="003E41FD" w:rsidRPr="005F2A80" w:rsidRDefault="003E41FD" w:rsidP="00D81186">
      <w:pPr>
        <w:pStyle w:val="NeniNr"/>
      </w:pPr>
      <w:r w:rsidRPr="005F2A80">
        <w:t>Neni 104</w:t>
      </w:r>
    </w:p>
    <w:p w:rsidR="003E41FD" w:rsidRPr="005F2A80" w:rsidRDefault="003E41FD" w:rsidP="003E41FD">
      <w:pPr>
        <w:pStyle w:val="Paragrafi"/>
      </w:pPr>
    </w:p>
    <w:p w:rsidR="003E41FD" w:rsidRPr="005F2A80" w:rsidRDefault="003E41FD" w:rsidP="003E41FD">
      <w:pPr>
        <w:pStyle w:val="Paragrafi"/>
      </w:pPr>
      <w:r w:rsidRPr="005F2A80">
        <w:t>Nenet 499, 501 dhe 502 dhe Titulli IV i Pjesës së Tretë shfuqizohen.</w:t>
      </w:r>
    </w:p>
    <w:p w:rsidR="003E41FD" w:rsidRPr="005F2A80" w:rsidRDefault="003E41FD" w:rsidP="003E41FD">
      <w:pPr>
        <w:pStyle w:val="Paragrafi"/>
      </w:pPr>
    </w:p>
    <w:p w:rsidR="003E41FD" w:rsidRPr="005F2A80" w:rsidRDefault="003E41FD" w:rsidP="00D81186">
      <w:pPr>
        <w:pStyle w:val="NeniNr"/>
      </w:pPr>
      <w:r w:rsidRPr="005F2A80">
        <w:t>Neni 105</w:t>
      </w:r>
    </w:p>
    <w:p w:rsidR="003E41FD" w:rsidRPr="005F2A80" w:rsidRDefault="003E41FD" w:rsidP="00D81186">
      <w:pPr>
        <w:pStyle w:val="NeniNr"/>
      </w:pPr>
    </w:p>
    <w:p w:rsidR="003E41FD" w:rsidRPr="005F2A80" w:rsidRDefault="003E41FD" w:rsidP="003E41FD">
      <w:pPr>
        <w:pStyle w:val="Paragrafi"/>
      </w:pPr>
      <w:r w:rsidRPr="005F2A80">
        <w:t>Në nenin 510, shkronja "d" ndryshohet si vijon:</w:t>
      </w:r>
    </w:p>
    <w:p w:rsidR="003E41FD" w:rsidRPr="005F2A80" w:rsidRDefault="003E41FD" w:rsidP="003E41FD">
      <w:pPr>
        <w:pStyle w:val="Paragrafi"/>
      </w:pPr>
      <w:r w:rsidRPr="005F2A80">
        <w:t>"d) Aktet noteriale që përmbajnë detyrim në të holla, si dhe aktet për dhënien e kredive bankare.”</w:t>
      </w:r>
    </w:p>
    <w:p w:rsidR="003E41FD" w:rsidRPr="005F2A80" w:rsidRDefault="003E41FD" w:rsidP="003E41FD">
      <w:pPr>
        <w:pStyle w:val="Paragrafi"/>
      </w:pPr>
    </w:p>
    <w:p w:rsidR="003E41FD" w:rsidRPr="005F2A80" w:rsidRDefault="003E41FD" w:rsidP="00D81186">
      <w:pPr>
        <w:pStyle w:val="NeniNr"/>
      </w:pPr>
      <w:r w:rsidRPr="005F2A80">
        <w:t>Neni 106</w:t>
      </w:r>
    </w:p>
    <w:p w:rsidR="003E41FD" w:rsidRPr="005F2A80" w:rsidRDefault="003E41FD" w:rsidP="003E41FD">
      <w:pPr>
        <w:pStyle w:val="Paragrafi"/>
      </w:pPr>
    </w:p>
    <w:p w:rsidR="003E41FD" w:rsidRPr="005F2A80" w:rsidRDefault="003E41FD" w:rsidP="003E41FD">
      <w:pPr>
        <w:pStyle w:val="Paragrafi"/>
      </w:pPr>
      <w:r w:rsidRPr="005F2A80">
        <w:t>Në fund të nenit 511 shtohet një paragraf me këtë përmbajtje:</w:t>
      </w:r>
    </w:p>
    <w:p w:rsidR="003E41FD" w:rsidRPr="005F2A80" w:rsidRDefault="003E41FD" w:rsidP="003E41FD">
      <w:pPr>
        <w:pStyle w:val="Paragrafi"/>
      </w:pPr>
      <w:r w:rsidRPr="005F2A80">
        <w:t>"Gjobat e dhëna nga gjykata, të përcaktuara në këtë Kod, ekzekutohen drejtpërdrejt nga zyra e përmbarimit pas njoftimit të vendimit. Për këtë qëllim nuk lëshohet urdhër ekzekutimi."</w:t>
      </w:r>
    </w:p>
    <w:p w:rsidR="003E41FD" w:rsidRPr="005F2A80" w:rsidRDefault="003E41FD" w:rsidP="003E41FD">
      <w:pPr>
        <w:pStyle w:val="Paragrafi"/>
      </w:pPr>
    </w:p>
    <w:p w:rsidR="003E41FD" w:rsidRPr="005F2A80" w:rsidRDefault="003E41FD" w:rsidP="00D81186">
      <w:pPr>
        <w:pStyle w:val="NeniNr"/>
      </w:pPr>
      <w:r w:rsidRPr="005F2A80">
        <w:t>Neni 107</w:t>
      </w:r>
    </w:p>
    <w:p w:rsidR="003E41FD" w:rsidRPr="005F2A80" w:rsidRDefault="003E41FD" w:rsidP="003E41FD">
      <w:pPr>
        <w:pStyle w:val="Paragrafi"/>
      </w:pPr>
    </w:p>
    <w:p w:rsidR="003E41FD" w:rsidRPr="005F2A80" w:rsidRDefault="003E41FD" w:rsidP="003E41FD">
      <w:pPr>
        <w:pStyle w:val="Paragrafi"/>
      </w:pPr>
      <w:r w:rsidRPr="005F2A80">
        <w:t>Në nenin 517, në paragrafin e dytë, fjalët "pasi të jenë njoftuar palët" hiqen.</w:t>
      </w:r>
    </w:p>
    <w:p w:rsidR="003E41FD" w:rsidRPr="005F2A80" w:rsidRDefault="003E41FD" w:rsidP="003E41FD">
      <w:pPr>
        <w:pStyle w:val="Paragrafi"/>
      </w:pPr>
    </w:p>
    <w:p w:rsidR="003E41FD" w:rsidRPr="005F2A80" w:rsidRDefault="003E41FD" w:rsidP="00D81186">
      <w:pPr>
        <w:pStyle w:val="NeniNr"/>
      </w:pPr>
      <w:r w:rsidRPr="005F2A80">
        <w:t>Neni 108</w:t>
      </w:r>
    </w:p>
    <w:p w:rsidR="003E41FD" w:rsidRPr="005F2A80" w:rsidRDefault="003E41FD" w:rsidP="003E41FD">
      <w:pPr>
        <w:pStyle w:val="Paragrafi"/>
      </w:pPr>
    </w:p>
    <w:p w:rsidR="003E41FD" w:rsidRPr="005F2A80" w:rsidRDefault="003E41FD" w:rsidP="003E41FD">
      <w:pPr>
        <w:pStyle w:val="Paragrafi"/>
      </w:pPr>
      <w:r w:rsidRPr="005F2A80">
        <w:t>Neni 521 ndryshohet si vijon:</w:t>
      </w:r>
    </w:p>
    <w:p w:rsidR="003E41FD" w:rsidRPr="005F2A80" w:rsidRDefault="003E41FD" w:rsidP="003E41FD">
      <w:pPr>
        <w:pStyle w:val="Paragrafi"/>
      </w:pPr>
    </w:p>
    <w:p w:rsidR="003E41FD" w:rsidRPr="005F2A80" w:rsidRDefault="003E41FD" w:rsidP="00D81186">
      <w:pPr>
        <w:pStyle w:val="NeniNr"/>
      </w:pPr>
      <w:r w:rsidRPr="005F2A80">
        <w:t>“Neni  521</w:t>
      </w:r>
    </w:p>
    <w:p w:rsidR="003E41FD" w:rsidRPr="005F2A80" w:rsidRDefault="003E41FD" w:rsidP="00D81186">
      <w:pPr>
        <w:pStyle w:val="NeniTitull"/>
      </w:pPr>
      <w:r w:rsidRPr="005F2A80">
        <w:t>Ekzekutimi ndaj personit të tretë</w:t>
      </w:r>
    </w:p>
    <w:p w:rsidR="003E41FD" w:rsidRPr="005F2A80" w:rsidRDefault="003E41FD" w:rsidP="003E41FD">
      <w:pPr>
        <w:pStyle w:val="Paragrafi"/>
      </w:pPr>
    </w:p>
    <w:p w:rsidR="003E41FD" w:rsidRPr="005F2A80" w:rsidRDefault="003E41FD" w:rsidP="003E41FD">
      <w:pPr>
        <w:pStyle w:val="Paragrafi"/>
      </w:pPr>
      <w:r w:rsidRPr="005F2A80">
        <w:t>Urdhri i ekzekutimit  kundër debitorit mund të vihet në ekzekutim edhe kundër personit të tretë, që për sigurimin e detyrimit ka ngarkuar me barrë sipas ligjit një send të tij, kur kreditori kërkon ekzekutimin mbi këtë send."</w:t>
      </w:r>
    </w:p>
    <w:p w:rsidR="003E41FD" w:rsidRPr="005F2A80" w:rsidRDefault="003E41FD" w:rsidP="003E41FD">
      <w:pPr>
        <w:pStyle w:val="Paragrafi"/>
      </w:pPr>
    </w:p>
    <w:p w:rsidR="003E41FD" w:rsidRPr="005F2A80" w:rsidRDefault="003E41FD" w:rsidP="00D81186">
      <w:pPr>
        <w:pStyle w:val="NeniNr"/>
      </w:pPr>
      <w:r w:rsidRPr="005F2A80">
        <w:t>Neni 109</w:t>
      </w:r>
    </w:p>
    <w:p w:rsidR="003E41FD" w:rsidRPr="005F2A80" w:rsidRDefault="003E41FD" w:rsidP="003E41FD">
      <w:pPr>
        <w:pStyle w:val="Paragrafi"/>
      </w:pPr>
    </w:p>
    <w:p w:rsidR="003E41FD" w:rsidRPr="005F2A80" w:rsidRDefault="003E41FD" w:rsidP="003E41FD">
      <w:pPr>
        <w:pStyle w:val="Paragrafi"/>
      </w:pPr>
      <w:r w:rsidRPr="005F2A80">
        <w:t>Neni 522 ndryshohet si vijon:</w:t>
      </w:r>
    </w:p>
    <w:p w:rsidR="003E41FD" w:rsidRPr="005F2A80" w:rsidRDefault="003E41FD" w:rsidP="003E41FD">
      <w:pPr>
        <w:pStyle w:val="Paragrafi"/>
      </w:pPr>
    </w:p>
    <w:p w:rsidR="003E41FD" w:rsidRPr="005F2A80" w:rsidRDefault="003E41FD" w:rsidP="00D81186">
      <w:pPr>
        <w:pStyle w:val="NeniNr"/>
      </w:pPr>
      <w:r w:rsidRPr="005F2A80">
        <w:t>“Neni 522</w:t>
      </w:r>
    </w:p>
    <w:p w:rsidR="003E41FD" w:rsidRPr="005F2A80" w:rsidRDefault="003E41FD" w:rsidP="00D81186">
      <w:pPr>
        <w:pStyle w:val="NeniTitull"/>
      </w:pPr>
      <w:r w:rsidRPr="005F2A80">
        <w:t>Ekzekutimi ndaj debitorit që nuk i dihet banimi</w:t>
      </w:r>
    </w:p>
    <w:p w:rsidR="003E41FD" w:rsidRPr="005F2A80" w:rsidRDefault="003E41FD" w:rsidP="003E41FD">
      <w:pPr>
        <w:pStyle w:val="Paragrafi"/>
      </w:pPr>
    </w:p>
    <w:p w:rsidR="003E41FD" w:rsidRPr="005F2A80" w:rsidRDefault="003E41FD" w:rsidP="003E41FD">
      <w:pPr>
        <w:pStyle w:val="Paragrafi"/>
      </w:pPr>
      <w:r w:rsidRPr="005F2A80">
        <w:t>Kur banimi i debitorit nuk dihet, gjykata e shkallës së parë të vendit të ekzekutimit, me kërkesën e përmbaruesit gjyqësor, pasi sqarohet edhe vetë për këtë rrethanë, i emëron debitorit një përfaqësues, i cili shpërblehet fillimisht nga kreditori sipas nenit 525 të këtij Kodi."</w:t>
      </w:r>
    </w:p>
    <w:p w:rsidR="003E41FD" w:rsidRPr="005F2A80" w:rsidRDefault="003E41FD" w:rsidP="003E41FD">
      <w:pPr>
        <w:pStyle w:val="Paragrafi"/>
      </w:pPr>
    </w:p>
    <w:p w:rsidR="003E41FD" w:rsidRPr="005F2A80" w:rsidRDefault="003E41FD" w:rsidP="00D81186">
      <w:pPr>
        <w:pStyle w:val="NeniNr"/>
      </w:pPr>
      <w:r w:rsidRPr="005F2A80">
        <w:t>Neni 110</w:t>
      </w:r>
    </w:p>
    <w:p w:rsidR="003E41FD" w:rsidRPr="005F2A80" w:rsidRDefault="003E41FD" w:rsidP="003E41FD">
      <w:pPr>
        <w:pStyle w:val="Paragrafi"/>
      </w:pPr>
    </w:p>
    <w:p w:rsidR="003E41FD" w:rsidRPr="005F2A80" w:rsidRDefault="003E41FD" w:rsidP="003E41FD">
      <w:pPr>
        <w:pStyle w:val="Paragrafi"/>
      </w:pPr>
      <w:r w:rsidRPr="005F2A80">
        <w:t>Në nenin 523, në fund të paragrafit të parë fjalët, "anëtari të pushtetit lokal" zëvendësohen me fjalët "përfaqësuesi të njësisë së qeverisjes vendore të caktuar nga organet e tij sipas kërkesës së përmbaruesit".</w:t>
      </w:r>
    </w:p>
    <w:p w:rsidR="003E41FD" w:rsidRPr="005F2A80" w:rsidRDefault="003E41FD" w:rsidP="003E41FD">
      <w:pPr>
        <w:pStyle w:val="Paragrafi"/>
      </w:pPr>
    </w:p>
    <w:p w:rsidR="003E41FD" w:rsidRPr="005F2A80" w:rsidRDefault="003E41FD" w:rsidP="00D81186">
      <w:pPr>
        <w:pStyle w:val="NeniNr"/>
      </w:pPr>
      <w:r w:rsidRPr="005F2A80">
        <w:t>Neni 111</w:t>
      </w:r>
    </w:p>
    <w:p w:rsidR="003E41FD" w:rsidRPr="005F2A80" w:rsidRDefault="003E41FD" w:rsidP="003E41FD">
      <w:pPr>
        <w:pStyle w:val="Paragrafi"/>
      </w:pPr>
    </w:p>
    <w:p w:rsidR="003E41FD" w:rsidRPr="005F2A80" w:rsidRDefault="003E41FD" w:rsidP="003E41FD">
      <w:pPr>
        <w:pStyle w:val="Paragrafi"/>
      </w:pPr>
      <w:r w:rsidRPr="005F2A80">
        <w:t>Në nenin 537, fjala "parapëlqim" zëvendësohet me fjalën "preferim".</w:t>
      </w:r>
    </w:p>
    <w:p w:rsidR="003E41FD" w:rsidRPr="005F2A80" w:rsidRDefault="003E41FD" w:rsidP="003E41FD">
      <w:pPr>
        <w:pStyle w:val="Paragrafi"/>
      </w:pPr>
    </w:p>
    <w:p w:rsidR="003E41FD" w:rsidRPr="005F2A80" w:rsidRDefault="003E41FD" w:rsidP="00D81186">
      <w:pPr>
        <w:pStyle w:val="NeniNr"/>
      </w:pPr>
      <w:r w:rsidRPr="005F2A80">
        <w:t>Neni 112</w:t>
      </w:r>
    </w:p>
    <w:p w:rsidR="003E41FD" w:rsidRPr="005F2A80" w:rsidRDefault="003E41FD" w:rsidP="003E41FD">
      <w:pPr>
        <w:pStyle w:val="Paragrafi"/>
      </w:pPr>
    </w:p>
    <w:p w:rsidR="003E41FD" w:rsidRPr="005F2A80" w:rsidRDefault="003E41FD" w:rsidP="003E41FD">
      <w:pPr>
        <w:pStyle w:val="Paragrafi"/>
      </w:pPr>
      <w:r w:rsidRPr="005F2A80">
        <w:t>Në nenin 542 bëhen këto ndryshime:</w:t>
      </w:r>
    </w:p>
    <w:p w:rsidR="003E41FD" w:rsidRPr="005F2A80" w:rsidRDefault="003E41FD" w:rsidP="003E41FD">
      <w:pPr>
        <w:pStyle w:val="Paragrafi"/>
      </w:pPr>
      <w:r w:rsidRPr="005F2A80">
        <w:t>- Në fund të shkronjës "c" shtohen fjalët "dhe koha e kryerjes së tij".</w:t>
      </w:r>
    </w:p>
    <w:p w:rsidR="003E41FD" w:rsidRPr="005F2A80" w:rsidRDefault="003E41FD" w:rsidP="003E41FD">
      <w:pPr>
        <w:pStyle w:val="Paragrafi"/>
      </w:pPr>
      <w:r w:rsidRPr="005F2A80">
        <w:t>- Shkronja "dh" bëhet shkronja "e" dhe anasjelltas.</w:t>
      </w:r>
    </w:p>
    <w:p w:rsidR="003E41FD" w:rsidRPr="005F2A80" w:rsidRDefault="003E41FD" w:rsidP="003E41FD">
      <w:pPr>
        <w:pStyle w:val="Paragrafi"/>
      </w:pPr>
    </w:p>
    <w:p w:rsidR="003E41FD" w:rsidRPr="005F2A80" w:rsidRDefault="003E41FD" w:rsidP="00D81186">
      <w:pPr>
        <w:pStyle w:val="NeniNr"/>
      </w:pPr>
      <w:r w:rsidRPr="005F2A80">
        <w:t>Neni 113</w:t>
      </w:r>
    </w:p>
    <w:p w:rsidR="003E41FD" w:rsidRPr="005F2A80" w:rsidRDefault="003E41FD" w:rsidP="003E41FD">
      <w:pPr>
        <w:pStyle w:val="Paragrafi"/>
      </w:pPr>
    </w:p>
    <w:p w:rsidR="003E41FD" w:rsidRPr="005F2A80" w:rsidRDefault="003E41FD" w:rsidP="003E41FD">
      <w:pPr>
        <w:pStyle w:val="Paragrafi"/>
      </w:pPr>
      <w:r w:rsidRPr="005F2A80">
        <w:t>Në nenin 543 fjalët "të pushtetit lokal" zëvendësohen me fjalët "të njësisë së qeverisjes vendore".</w:t>
      </w:r>
    </w:p>
    <w:p w:rsidR="003E41FD" w:rsidRPr="005F2A80" w:rsidRDefault="003E41FD" w:rsidP="003E41FD">
      <w:pPr>
        <w:pStyle w:val="Paragrafi"/>
      </w:pPr>
    </w:p>
    <w:p w:rsidR="003E41FD" w:rsidRPr="005F2A80" w:rsidRDefault="003E41FD" w:rsidP="00D81186">
      <w:pPr>
        <w:pStyle w:val="NeniNr"/>
      </w:pPr>
      <w:r w:rsidRPr="005F2A80">
        <w:t>Neni 114</w:t>
      </w:r>
    </w:p>
    <w:p w:rsidR="003E41FD" w:rsidRPr="005F2A80" w:rsidRDefault="003E41FD" w:rsidP="003E41FD">
      <w:pPr>
        <w:pStyle w:val="Paragrafi"/>
      </w:pPr>
    </w:p>
    <w:p w:rsidR="003E41FD" w:rsidRPr="005F2A80" w:rsidRDefault="003E41FD" w:rsidP="003E41FD">
      <w:pPr>
        <w:pStyle w:val="Paragrafi"/>
      </w:pPr>
      <w:r w:rsidRPr="005F2A80">
        <w:t>Në nenin 546, fjalët  “procesverbalin ia paraqit" zëvendësohen me fjalët "i bën kërkesë".</w:t>
      </w:r>
    </w:p>
    <w:p w:rsidR="003E41FD" w:rsidRPr="005F2A80" w:rsidRDefault="003E41FD" w:rsidP="003E41FD">
      <w:pPr>
        <w:pStyle w:val="Paragrafi"/>
      </w:pPr>
    </w:p>
    <w:p w:rsidR="003E41FD" w:rsidRPr="005F2A80" w:rsidRDefault="003E41FD" w:rsidP="00D81186">
      <w:pPr>
        <w:pStyle w:val="NeniNr"/>
      </w:pPr>
      <w:r w:rsidRPr="005F2A80">
        <w:t>Neni 115</w:t>
      </w:r>
    </w:p>
    <w:p w:rsidR="003E41FD" w:rsidRPr="005F2A80" w:rsidRDefault="003E41FD" w:rsidP="003E41FD">
      <w:pPr>
        <w:pStyle w:val="Paragrafi"/>
      </w:pPr>
    </w:p>
    <w:p w:rsidR="003E41FD" w:rsidRPr="005F2A80" w:rsidRDefault="003E41FD" w:rsidP="003E41FD">
      <w:pPr>
        <w:pStyle w:val="Paragrafi"/>
      </w:pPr>
      <w:r w:rsidRPr="005F2A80">
        <w:t>Në fillim të nenit 553 shtohet një paragraf me këtë përmbajtje:</w:t>
      </w:r>
    </w:p>
    <w:p w:rsidR="003E41FD" w:rsidRPr="005F2A80" w:rsidRDefault="003E41FD" w:rsidP="003E41FD">
      <w:pPr>
        <w:pStyle w:val="Paragrafi"/>
      </w:pPr>
      <w:r w:rsidRPr="005F2A80">
        <w:t>"Përmbaruesi e dërgon sendin për shitje në dyqane me shitje të lirë. Caktimi i shpërblimit për shitjen bëhet në marrëveshje ndërmjet përmbaruesit gjyqësor dhe shitësit. Shpërblimi nxirret nga vlera e sendit të sekuestruar pas shitjes së tij."</w:t>
      </w:r>
    </w:p>
    <w:p w:rsidR="003E41FD" w:rsidRPr="005F2A80" w:rsidRDefault="003E41FD" w:rsidP="003E41FD">
      <w:pPr>
        <w:pStyle w:val="Paragrafi"/>
      </w:pPr>
    </w:p>
    <w:p w:rsidR="003E41FD" w:rsidRPr="005F2A80" w:rsidRDefault="003E41FD" w:rsidP="00D81186">
      <w:pPr>
        <w:pStyle w:val="NeniNr"/>
      </w:pPr>
      <w:r w:rsidRPr="005F2A80">
        <w:t>Neni 116</w:t>
      </w:r>
    </w:p>
    <w:p w:rsidR="003E41FD" w:rsidRPr="005F2A80" w:rsidRDefault="003E41FD" w:rsidP="003E41FD">
      <w:pPr>
        <w:pStyle w:val="Paragrafi"/>
      </w:pPr>
    </w:p>
    <w:p w:rsidR="003E41FD" w:rsidRPr="005F2A80" w:rsidRDefault="003E41FD" w:rsidP="003E41FD">
      <w:pPr>
        <w:pStyle w:val="Paragrafi"/>
      </w:pPr>
      <w:r w:rsidRPr="005F2A80">
        <w:t>Neni 554 ndryshohet si vijon:</w:t>
      </w:r>
    </w:p>
    <w:p w:rsidR="003E41FD" w:rsidRPr="005F2A80" w:rsidRDefault="003E41FD" w:rsidP="003E41FD">
      <w:pPr>
        <w:pStyle w:val="Paragrafi"/>
      </w:pPr>
    </w:p>
    <w:p w:rsidR="003E41FD" w:rsidRPr="005F2A80" w:rsidRDefault="003E41FD" w:rsidP="00D81186">
      <w:pPr>
        <w:pStyle w:val="NeniNr"/>
      </w:pPr>
      <w:r w:rsidRPr="005F2A80">
        <w:t>“Neni 554</w:t>
      </w:r>
    </w:p>
    <w:p w:rsidR="003E41FD" w:rsidRPr="005F2A80" w:rsidRDefault="003E41FD" w:rsidP="00D81186">
      <w:pPr>
        <w:pStyle w:val="NeniTitull"/>
      </w:pPr>
      <w:r w:rsidRPr="005F2A80">
        <w:t>Ankandi</w:t>
      </w:r>
    </w:p>
    <w:p w:rsidR="003E41FD" w:rsidRPr="005F2A80" w:rsidRDefault="003E41FD" w:rsidP="003E41FD">
      <w:pPr>
        <w:pStyle w:val="Paragrafi"/>
      </w:pPr>
    </w:p>
    <w:p w:rsidR="003E41FD" w:rsidRPr="005F2A80" w:rsidRDefault="003E41FD" w:rsidP="003E41FD">
      <w:pPr>
        <w:pStyle w:val="Paragrafi"/>
      </w:pPr>
      <w:r w:rsidRPr="005F2A80">
        <w:t>Përmbaruesi gjyqësor organizon shitjen me ankand të sendit kur, për shkak të natyrës ose gjendjes së tij, nuk pranohet nga dyqanet e shitjes së lirë ose kur çmohet nga përmbaruesi gjyqësor."</w:t>
      </w:r>
    </w:p>
    <w:p w:rsidR="003E41FD" w:rsidRPr="005F2A80" w:rsidRDefault="003E41FD" w:rsidP="003E41FD">
      <w:pPr>
        <w:pStyle w:val="Paragrafi"/>
      </w:pPr>
    </w:p>
    <w:p w:rsidR="003E41FD" w:rsidRPr="005F2A80" w:rsidRDefault="003E41FD" w:rsidP="00D81186">
      <w:pPr>
        <w:pStyle w:val="NeniNr"/>
      </w:pPr>
      <w:r w:rsidRPr="005F2A80">
        <w:t>Neni 117</w:t>
      </w:r>
    </w:p>
    <w:p w:rsidR="003E41FD" w:rsidRPr="005F2A80" w:rsidRDefault="003E41FD" w:rsidP="003E41FD">
      <w:pPr>
        <w:pStyle w:val="Paragrafi"/>
      </w:pPr>
    </w:p>
    <w:p w:rsidR="003E41FD" w:rsidRPr="005F2A80" w:rsidRDefault="003E41FD" w:rsidP="003E41FD">
      <w:pPr>
        <w:pStyle w:val="Paragrafi"/>
      </w:pPr>
      <w:r w:rsidRPr="005F2A80">
        <w:t>Në nenin 578, paragrafi i parë ndryshohet si vijon:</w:t>
      </w:r>
    </w:p>
    <w:p w:rsidR="003E41FD" w:rsidRPr="005F2A80" w:rsidRDefault="003E41FD" w:rsidP="003E41FD">
      <w:pPr>
        <w:pStyle w:val="Paragrafi"/>
      </w:pPr>
      <w:r w:rsidRPr="005F2A80">
        <w:t>"Kur ekzekutimi bëhet mbi një send të paluajtshëm që është në bashkëpronësi, për detyrimin që ka ndonjë nga bashkëpronarët bëhet sekuestrimi i sendit. Përmbaruesi gjyqësor i bën kërkesë gjykatës për veçimin e pjesës takuese të debitorit bashkëpronar dhe mbi këtë pjesë bëhet ezkekutimi. Sendi mund të shitet në tërësi, kur për këtë kanë dhënë pëlqimin të gjithë bashkëpronarët e tjerë. Pëlqimi duhet të jepet me akt noterial."</w:t>
      </w:r>
    </w:p>
    <w:p w:rsidR="003E41FD" w:rsidRPr="005F2A80" w:rsidRDefault="003E41FD" w:rsidP="003E41FD">
      <w:pPr>
        <w:pStyle w:val="Paragrafi"/>
      </w:pPr>
    </w:p>
    <w:p w:rsidR="003E41FD" w:rsidRPr="005F2A80" w:rsidRDefault="003E41FD" w:rsidP="00D81186">
      <w:pPr>
        <w:pStyle w:val="NeniNr"/>
      </w:pPr>
      <w:r w:rsidRPr="005F2A80">
        <w:t>Neni 118</w:t>
      </w:r>
    </w:p>
    <w:p w:rsidR="003E41FD" w:rsidRPr="005F2A80" w:rsidRDefault="003E41FD" w:rsidP="003E41FD">
      <w:pPr>
        <w:pStyle w:val="Paragrafi"/>
      </w:pPr>
    </w:p>
    <w:p w:rsidR="003E41FD" w:rsidRPr="005F2A80" w:rsidRDefault="003E41FD" w:rsidP="003E41FD">
      <w:pPr>
        <w:pStyle w:val="Paragrafi"/>
      </w:pPr>
      <w:r w:rsidRPr="005F2A80">
        <w:t>Në nenin 583 bëhen këto ndryshime:</w:t>
      </w:r>
    </w:p>
    <w:p w:rsidR="003E41FD" w:rsidRPr="005F2A80" w:rsidRDefault="003E41FD" w:rsidP="003E41FD">
      <w:pPr>
        <w:pStyle w:val="Paragrafi"/>
      </w:pPr>
      <w:r w:rsidRPr="005F2A80">
        <w:t>- Në paragrafin e dytë, fjalët "me kërkesën e përmbaruesit gjyqësor dënohen nga gjykata zëvendësohen me fjalët "dënohen nga përmbaruesi gjyqësor".</w:t>
      </w:r>
    </w:p>
    <w:p w:rsidR="003E41FD" w:rsidRPr="005F2A80" w:rsidRDefault="003E41FD" w:rsidP="003E41FD">
      <w:pPr>
        <w:pStyle w:val="Paragrafi"/>
      </w:pPr>
      <w:r w:rsidRPr="005F2A80">
        <w:t>- Paragrafi i fundit ndryshon si vijon:</w:t>
      </w:r>
    </w:p>
    <w:p w:rsidR="003E41FD" w:rsidRPr="005F2A80" w:rsidRDefault="003E41FD" w:rsidP="003E41FD">
      <w:pPr>
        <w:pStyle w:val="Paragrafi"/>
      </w:pPr>
      <w:r w:rsidRPr="005F2A80">
        <w:t>"Kundër vendimit të përmbaruesit mund të bëhet ankim në gjykatë brenda 5 ditëve nga komunikimi i tij."</w:t>
      </w:r>
    </w:p>
    <w:p w:rsidR="003E41FD" w:rsidRPr="005F2A80" w:rsidRDefault="003E41FD" w:rsidP="003E41FD">
      <w:pPr>
        <w:pStyle w:val="Paragrafi"/>
      </w:pPr>
    </w:p>
    <w:p w:rsidR="003E41FD" w:rsidRPr="005F2A80" w:rsidRDefault="003E41FD" w:rsidP="00D81186">
      <w:pPr>
        <w:pStyle w:val="NeniNr"/>
      </w:pPr>
      <w:r w:rsidRPr="005F2A80">
        <w:t>Neni 119</w:t>
      </w:r>
    </w:p>
    <w:p w:rsidR="003E41FD" w:rsidRPr="005F2A80" w:rsidRDefault="003E41FD" w:rsidP="003E41FD">
      <w:pPr>
        <w:pStyle w:val="Paragrafi"/>
      </w:pPr>
    </w:p>
    <w:p w:rsidR="003E41FD" w:rsidRPr="005F2A80" w:rsidRDefault="003E41FD" w:rsidP="003E41FD">
      <w:pPr>
        <w:pStyle w:val="Paragrafi"/>
      </w:pPr>
      <w:r w:rsidRPr="005F2A80">
        <w:t>Në nenin 588 bëhen këto ndryshime:</w:t>
      </w:r>
    </w:p>
    <w:p w:rsidR="003E41FD" w:rsidRPr="005F2A80" w:rsidRDefault="003E41FD" w:rsidP="003E41FD">
      <w:pPr>
        <w:pStyle w:val="Paragrafi"/>
      </w:pPr>
      <w:r w:rsidRPr="005F2A80">
        <w:t>- Në paragrafin e parë, fjalët "dënohen nga gjykata me kërkesën e përmbaruesit gjyqësor" zëvendësohen me fjalët "dënohen nga përmbaruesi gjyqësor".</w:t>
      </w:r>
    </w:p>
    <w:p w:rsidR="003E41FD" w:rsidRPr="005F2A80" w:rsidRDefault="003E41FD" w:rsidP="003E41FD">
      <w:pPr>
        <w:pStyle w:val="Paragrafi"/>
      </w:pPr>
      <w:r w:rsidRPr="005F2A80">
        <w:t>- Pas paragrafit të parë shtohet një paragraf me këtë përmbajtje:</w:t>
      </w:r>
    </w:p>
    <w:p w:rsidR="003E41FD" w:rsidRPr="005F2A80" w:rsidRDefault="003E41FD" w:rsidP="003E41FD">
      <w:pPr>
        <w:pStyle w:val="Paragrafi"/>
      </w:pPr>
      <w:r w:rsidRPr="005F2A80">
        <w:t>"Kundër vendimit të përmbaruesit mund të bëhet ankim në gjykatë brenda 5 ditëve nga komunikimi i tij."</w:t>
      </w:r>
    </w:p>
    <w:p w:rsidR="003E41FD" w:rsidRPr="005F2A80" w:rsidRDefault="003E41FD" w:rsidP="003E41FD">
      <w:pPr>
        <w:pStyle w:val="Paragrafi"/>
      </w:pPr>
    </w:p>
    <w:p w:rsidR="003E41FD" w:rsidRPr="005F2A80" w:rsidRDefault="003E41FD" w:rsidP="00D81186">
      <w:pPr>
        <w:pStyle w:val="NeniNr"/>
      </w:pPr>
      <w:r w:rsidRPr="005F2A80">
        <w:t>Neni 120</w:t>
      </w:r>
    </w:p>
    <w:p w:rsidR="003E41FD" w:rsidRPr="005F2A80" w:rsidRDefault="003E41FD" w:rsidP="003E41FD">
      <w:pPr>
        <w:pStyle w:val="Paragrafi"/>
      </w:pPr>
    </w:p>
    <w:p w:rsidR="003E41FD" w:rsidRPr="005F2A80" w:rsidRDefault="003E41FD" w:rsidP="003E41FD">
      <w:pPr>
        <w:pStyle w:val="Paragrafi"/>
      </w:pPr>
      <w:r w:rsidRPr="005F2A80">
        <w:t>Neni 589 ndryshohet si vijon:</w:t>
      </w:r>
    </w:p>
    <w:p w:rsidR="003E41FD" w:rsidRPr="005F2A80" w:rsidRDefault="003E41FD" w:rsidP="003E41FD">
      <w:pPr>
        <w:pStyle w:val="Paragrafi"/>
      </w:pPr>
    </w:p>
    <w:p w:rsidR="003E41FD" w:rsidRPr="005F2A80" w:rsidRDefault="003E41FD" w:rsidP="00D81186">
      <w:pPr>
        <w:pStyle w:val="NeniNr"/>
      </w:pPr>
      <w:r w:rsidRPr="005F2A80">
        <w:t>“Neni 589</w:t>
      </w:r>
    </w:p>
    <w:p w:rsidR="003E41FD" w:rsidRPr="005F2A80" w:rsidRDefault="003E41FD" w:rsidP="00D81186">
      <w:pPr>
        <w:pStyle w:val="NeniTitull"/>
      </w:pPr>
      <w:r w:rsidRPr="005F2A80">
        <w:t>Ekzekutimi ndaj detyrimeve të shtetit</w:t>
      </w:r>
    </w:p>
    <w:p w:rsidR="003E41FD" w:rsidRPr="005F2A80" w:rsidRDefault="003E41FD" w:rsidP="003E41FD">
      <w:pPr>
        <w:pStyle w:val="Paragrafi"/>
      </w:pPr>
    </w:p>
    <w:p w:rsidR="003E41FD" w:rsidRPr="005F2A80" w:rsidRDefault="003E41FD" w:rsidP="003E41FD">
      <w:pPr>
        <w:pStyle w:val="Paragrafi"/>
      </w:pPr>
      <w:r w:rsidRPr="005F2A80">
        <w:t>Ekzekutimi i detyrimeve në të holla ndaj institucioneve buxhetore bëhet vetëm në llogarinë e tyre përkatëse bankare, në kredi që ata kanë te të tretët dhe kur nuk ka të tilla në llogari të thesarit. Nuk lejohet ekzekutimi i detyrueshëm mbi pasurinë e luajtshme e të paluajtshme të institucionit buxhetor.</w:t>
      </w:r>
    </w:p>
    <w:p w:rsidR="003E41FD" w:rsidRPr="005F2A80" w:rsidRDefault="003E41FD" w:rsidP="003E41FD">
      <w:pPr>
        <w:pStyle w:val="Paragrafi"/>
      </w:pPr>
      <w:r w:rsidRPr="005F2A80">
        <w:t>Kur institucioni buxhetor nuk ka gjendje në llogarinë bankare, as kredi te të tretët dhe as në thesar, i kërkohet organit epror financiar përkatës të caktojë fondin e nevojshëm e kapitullin e buxhetit të subjektit nga do të shlyhet detyrimi ose financim të veçantë nga Buxheti i Shtetit.</w:t>
      </w:r>
    </w:p>
    <w:p w:rsidR="003E41FD" w:rsidRPr="005F2A80" w:rsidRDefault="003E41FD" w:rsidP="003E41FD">
      <w:pPr>
        <w:pStyle w:val="Paragrafi"/>
      </w:pPr>
      <w:r w:rsidRPr="005F2A80">
        <w:t>Kur detyrimi i shtetit është në metale të çmuara, ekzekutimi bëhet me pëlqimin paraprak të Ministrit të Financave.</w:t>
      </w:r>
    </w:p>
    <w:p w:rsidR="003E41FD" w:rsidRPr="005F2A80" w:rsidRDefault="003E41FD" w:rsidP="003E41FD">
      <w:pPr>
        <w:pStyle w:val="Paragrafi"/>
      </w:pPr>
      <w:r w:rsidRPr="005F2A80">
        <w:t>Ministri i Financave nxjerr udhëzimet e nevojshme për ekzekutimin e detyrimeve në të holla të institucioneve buxhetore në llogari të thesarit."</w:t>
      </w:r>
    </w:p>
    <w:p w:rsidR="003E41FD" w:rsidRPr="005F2A80" w:rsidRDefault="003E41FD" w:rsidP="003E41FD">
      <w:pPr>
        <w:pStyle w:val="Paragrafi"/>
      </w:pPr>
    </w:p>
    <w:p w:rsidR="003E41FD" w:rsidRPr="005F2A80" w:rsidRDefault="003E41FD" w:rsidP="00D81186">
      <w:pPr>
        <w:pStyle w:val="NeniNr"/>
      </w:pPr>
      <w:r w:rsidRPr="005F2A80">
        <w:t>Neni 121</w:t>
      </w:r>
    </w:p>
    <w:p w:rsidR="003E41FD" w:rsidRPr="005F2A80" w:rsidRDefault="003E41FD" w:rsidP="003E41FD">
      <w:pPr>
        <w:pStyle w:val="Paragrafi"/>
      </w:pPr>
      <w:r w:rsidRPr="005F2A80">
        <w:t>Neni 591 shfuqizohet.</w:t>
      </w:r>
    </w:p>
    <w:p w:rsidR="003E41FD" w:rsidRPr="005F2A80" w:rsidRDefault="003E41FD" w:rsidP="003E41FD">
      <w:pPr>
        <w:pStyle w:val="Paragrafi"/>
      </w:pPr>
    </w:p>
    <w:p w:rsidR="003E41FD" w:rsidRPr="005F2A80" w:rsidRDefault="003E41FD" w:rsidP="00D81186">
      <w:pPr>
        <w:pStyle w:val="NeniNr"/>
      </w:pPr>
      <w:r w:rsidRPr="005F2A80">
        <w:t>Neni 122</w:t>
      </w:r>
    </w:p>
    <w:p w:rsidR="003E41FD" w:rsidRPr="005F2A80" w:rsidRDefault="003E41FD" w:rsidP="003E41FD">
      <w:pPr>
        <w:pStyle w:val="Paragrafi"/>
      </w:pPr>
    </w:p>
    <w:p w:rsidR="003E41FD" w:rsidRPr="005F2A80" w:rsidRDefault="003E41FD" w:rsidP="003E41FD">
      <w:pPr>
        <w:pStyle w:val="Paragrafi"/>
      </w:pPr>
      <w:r w:rsidRPr="005F2A80">
        <w:t>Në nenin 593, në paragrafin e dytë, fjalët "gjykata kur e çmon me vend, me kërkesën e" hiqen dhe pas fjalës "përmbaruesi" shtohet fjala "gjyqësor".</w:t>
      </w:r>
    </w:p>
    <w:p w:rsidR="003E41FD" w:rsidRPr="005F2A80" w:rsidRDefault="003E41FD" w:rsidP="003E41FD">
      <w:pPr>
        <w:pStyle w:val="Paragrafi"/>
      </w:pPr>
    </w:p>
    <w:p w:rsidR="003E41FD" w:rsidRPr="005F2A80" w:rsidRDefault="003E41FD" w:rsidP="00D81186">
      <w:pPr>
        <w:pStyle w:val="NeniNr"/>
      </w:pPr>
      <w:r w:rsidRPr="005F2A80">
        <w:t>Neni 123</w:t>
      </w:r>
    </w:p>
    <w:p w:rsidR="003E41FD" w:rsidRPr="005F2A80" w:rsidRDefault="003E41FD" w:rsidP="003E41FD">
      <w:pPr>
        <w:pStyle w:val="Paragrafi"/>
      </w:pPr>
    </w:p>
    <w:p w:rsidR="003E41FD" w:rsidRPr="005F2A80" w:rsidRDefault="003E41FD" w:rsidP="003E41FD">
      <w:pPr>
        <w:pStyle w:val="Paragrafi"/>
      </w:pPr>
      <w:r w:rsidRPr="005F2A80">
        <w:t>Në nenin 597, fjalët "banka respekton" zëvendësohen me fjalët "përmbaruesi gjyqësor respekton".</w:t>
      </w:r>
    </w:p>
    <w:p w:rsidR="003E41FD" w:rsidRPr="005F2A80" w:rsidRDefault="003E41FD" w:rsidP="003E41FD">
      <w:pPr>
        <w:pStyle w:val="Paragrafi"/>
      </w:pPr>
    </w:p>
    <w:p w:rsidR="003E41FD" w:rsidRPr="005F2A80" w:rsidRDefault="003E41FD" w:rsidP="00D81186">
      <w:pPr>
        <w:pStyle w:val="NeniNr"/>
      </w:pPr>
      <w:r w:rsidRPr="005F2A80">
        <w:t>Neni 124</w:t>
      </w:r>
    </w:p>
    <w:p w:rsidR="003E41FD" w:rsidRPr="005F2A80" w:rsidRDefault="003E41FD" w:rsidP="003E41FD">
      <w:pPr>
        <w:pStyle w:val="Paragrafi"/>
      </w:pPr>
    </w:p>
    <w:p w:rsidR="003E41FD" w:rsidRPr="005F2A80" w:rsidRDefault="003E41FD" w:rsidP="003E41FD">
      <w:pPr>
        <w:pStyle w:val="Paragrafi"/>
      </w:pPr>
      <w:r w:rsidRPr="005F2A80">
        <w:t>Nenin 606 ndryshohet si vijon:</w:t>
      </w:r>
    </w:p>
    <w:p w:rsidR="003E41FD" w:rsidRPr="005F2A80" w:rsidRDefault="003E41FD" w:rsidP="003E41FD">
      <w:pPr>
        <w:pStyle w:val="Paragrafi"/>
      </w:pPr>
    </w:p>
    <w:p w:rsidR="003E41FD" w:rsidRPr="005F2A80" w:rsidRDefault="003E41FD" w:rsidP="00D81186">
      <w:pPr>
        <w:pStyle w:val="NeniNr"/>
      </w:pPr>
      <w:r w:rsidRPr="005F2A80">
        <w:t>“Neni 606</w:t>
      </w:r>
    </w:p>
    <w:p w:rsidR="003E41FD" w:rsidRPr="005F2A80" w:rsidRDefault="003E41FD" w:rsidP="00D81186">
      <w:pPr>
        <w:pStyle w:val="NeniTitull"/>
      </w:pPr>
      <w:r w:rsidRPr="005F2A80">
        <w:t>Sanksionet për moskryerjen e veprimit nga debitori</w:t>
      </w:r>
    </w:p>
    <w:p w:rsidR="003E41FD" w:rsidRPr="005F2A80" w:rsidRDefault="003E41FD" w:rsidP="003E41FD">
      <w:pPr>
        <w:pStyle w:val="Paragrafi"/>
      </w:pPr>
    </w:p>
    <w:p w:rsidR="003E41FD" w:rsidRPr="005F2A80" w:rsidRDefault="003E41FD" w:rsidP="003E41FD">
      <w:pPr>
        <w:pStyle w:val="Paragrafi"/>
      </w:pPr>
      <w:r w:rsidRPr="005F2A80">
        <w:t>Ndaj debitorit që refuzon, kryen në mënyrë të parregullt, nuk respekton afatet ose kryen të kundërtën e asaj që me vendim të gjykatës është i detyruar, kur nuk ka vend për përgjegjësi penale, përmbaruesi gjyqësor ka të drejtën e gjobitjes deri në 50.000 lekë në çdo rast deri në ekzekutimin e detyrimit.</w:t>
      </w:r>
    </w:p>
    <w:p w:rsidR="003E41FD" w:rsidRPr="005F2A80" w:rsidRDefault="003E41FD" w:rsidP="003E41FD">
      <w:pPr>
        <w:pStyle w:val="Paragrafi"/>
      </w:pPr>
      <w:r w:rsidRPr="005F2A80">
        <w:t>Kundër vendimit të përmbaruesit gjyqësor mund të bëhet ankim në gjykatë brenda 5 ditëve nga komunikimi i tij.</w:t>
      </w:r>
    </w:p>
    <w:p w:rsidR="003E41FD" w:rsidRPr="005F2A80" w:rsidRDefault="003E41FD" w:rsidP="003E41FD">
      <w:pPr>
        <w:pStyle w:val="Paragrafi"/>
      </w:pPr>
      <w:r w:rsidRPr="005F2A80">
        <w:t>Ndaj personave të tjerë, që sipas urdhërit të ekzekutimit ose ligjit janë të detyruar të kryejnë veprime të caktuara, në rastet e përcaktuara në paragrafin e parë të këtij neni, përmbaruesi gjyqësor ka të drejtën e gjobitjes deri në 50.000 lekë.</w:t>
      </w:r>
    </w:p>
    <w:p w:rsidR="003E41FD" w:rsidRPr="005F2A80" w:rsidRDefault="003E41FD" w:rsidP="003E41FD">
      <w:pPr>
        <w:pStyle w:val="Paragrafi"/>
      </w:pPr>
      <w:r w:rsidRPr="005F2A80">
        <w:t>Kundër vendimit të përmbaruesit mund të bëhet ankim në gjykatë brenda 5 ditëve nga komunikimi i tij."</w:t>
      </w:r>
    </w:p>
    <w:p w:rsidR="003E41FD" w:rsidRPr="005F2A80" w:rsidRDefault="003E41FD" w:rsidP="003E41FD">
      <w:pPr>
        <w:pStyle w:val="Paragrafi"/>
      </w:pPr>
    </w:p>
    <w:p w:rsidR="003E41FD" w:rsidRPr="005F2A80" w:rsidRDefault="003E41FD" w:rsidP="00D81186">
      <w:pPr>
        <w:pStyle w:val="NeniNr"/>
      </w:pPr>
      <w:r w:rsidRPr="005F2A80">
        <w:t>Neni 125</w:t>
      </w:r>
    </w:p>
    <w:p w:rsidR="003E41FD" w:rsidRPr="005F2A80" w:rsidRDefault="003E41FD" w:rsidP="003E41FD">
      <w:pPr>
        <w:pStyle w:val="Paragrafi"/>
      </w:pPr>
    </w:p>
    <w:p w:rsidR="003E41FD" w:rsidRPr="005F2A80" w:rsidRDefault="003E41FD" w:rsidP="003E41FD">
      <w:pPr>
        <w:pStyle w:val="Paragrafi"/>
      </w:pPr>
      <w:r w:rsidRPr="005F2A80">
        <w:t>Në nenin 610, pas paragrafit të dytë shtohet një paragraf me këtë përmbajtje:</w:t>
      </w:r>
    </w:p>
    <w:p w:rsidR="003E41FD" w:rsidRPr="005F2A80" w:rsidRDefault="003E41FD" w:rsidP="003E41FD">
      <w:pPr>
        <w:pStyle w:val="Paragrafi"/>
      </w:pPr>
      <w:r w:rsidRPr="005F2A80">
        <w:t>"Përmbaruesi gjyqësor thirret nga gjykata me cilësinë e personit të tretë."</w:t>
      </w:r>
    </w:p>
    <w:p w:rsidR="003E41FD" w:rsidRPr="005F2A80" w:rsidRDefault="003E41FD" w:rsidP="003E41FD">
      <w:pPr>
        <w:pStyle w:val="Paragrafi"/>
      </w:pPr>
    </w:p>
    <w:p w:rsidR="003E41FD" w:rsidRPr="005F2A80" w:rsidRDefault="003E41FD" w:rsidP="00D81186">
      <w:pPr>
        <w:pStyle w:val="NeniNr"/>
      </w:pPr>
      <w:r w:rsidRPr="005F2A80">
        <w:t>Neni 126</w:t>
      </w:r>
    </w:p>
    <w:p w:rsidR="003E41FD" w:rsidRPr="005F2A80" w:rsidRDefault="003E41FD" w:rsidP="003E41FD">
      <w:pPr>
        <w:pStyle w:val="Paragrafi"/>
      </w:pPr>
    </w:p>
    <w:p w:rsidR="003E41FD" w:rsidRPr="005F2A80" w:rsidRDefault="003E41FD" w:rsidP="003E41FD">
      <w:pPr>
        <w:pStyle w:val="Paragrafi"/>
      </w:pPr>
      <w:r w:rsidRPr="005F2A80">
        <w:t>Në të gjitha dispozitat e Kodit:</w:t>
      </w:r>
    </w:p>
    <w:p w:rsidR="003E41FD" w:rsidRPr="005F2A80" w:rsidRDefault="003E41FD" w:rsidP="003E41FD">
      <w:pPr>
        <w:pStyle w:val="Paragrafi"/>
      </w:pPr>
      <w:r w:rsidRPr="005F2A80">
        <w:t>- Fjalët "Gjykata e Kasacionit" zëvendësohen me fjalët "Gjykata e Lartë".</w:t>
      </w:r>
    </w:p>
    <w:p w:rsidR="003E41FD" w:rsidRPr="005F2A80" w:rsidRDefault="003E41FD" w:rsidP="003E41FD">
      <w:pPr>
        <w:pStyle w:val="Paragrafi"/>
      </w:pPr>
      <w:r w:rsidRPr="005F2A80">
        <w:t>- Fjalët "gjykata e rrethit" zëvendësohen me fjalët "gjykata e shkallës së parë".</w:t>
      </w:r>
    </w:p>
    <w:p w:rsidR="003E41FD" w:rsidRPr="005F2A80" w:rsidRDefault="003E41FD" w:rsidP="003E41FD">
      <w:pPr>
        <w:pStyle w:val="Paragrafi"/>
      </w:pPr>
      <w:r w:rsidRPr="005F2A80">
        <w:t>- Fjala"mbrojtës" zëvendësohet me fjalën "përfaqësues".</w:t>
      </w:r>
    </w:p>
    <w:p w:rsidR="003E41FD" w:rsidRPr="005F2A80" w:rsidRDefault="003E41FD" w:rsidP="003E41FD">
      <w:pPr>
        <w:pStyle w:val="Paragrafi"/>
      </w:pPr>
      <w:r w:rsidRPr="005F2A80">
        <w:t>-  Fjalët "kundërshtimi i të tretit" hiqen.</w:t>
      </w:r>
    </w:p>
    <w:p w:rsidR="003E41FD" w:rsidRPr="005F2A80" w:rsidRDefault="003E41FD" w:rsidP="003E41FD">
      <w:pPr>
        <w:pStyle w:val="Paragrafi"/>
      </w:pPr>
    </w:p>
    <w:p w:rsidR="003E41FD" w:rsidRPr="005F2A80" w:rsidRDefault="003E41FD" w:rsidP="00D81186">
      <w:pPr>
        <w:pStyle w:val="NeniNr"/>
      </w:pPr>
      <w:r w:rsidRPr="005F2A80">
        <w:t>Neni 127</w:t>
      </w:r>
    </w:p>
    <w:p w:rsidR="003E41FD" w:rsidRPr="005F2A80" w:rsidRDefault="003E41FD" w:rsidP="00D81186">
      <w:pPr>
        <w:pStyle w:val="NeniTitull"/>
      </w:pPr>
      <w:r w:rsidRPr="005F2A80">
        <w:t>Dispozita kalimtare</w:t>
      </w:r>
    </w:p>
    <w:p w:rsidR="003E41FD" w:rsidRPr="005F2A80" w:rsidRDefault="003E41FD" w:rsidP="003E41FD">
      <w:pPr>
        <w:pStyle w:val="Paragrafi"/>
      </w:pPr>
    </w:p>
    <w:p w:rsidR="003E41FD" w:rsidRPr="005F2A80" w:rsidRDefault="003E41FD" w:rsidP="003E41FD">
      <w:pPr>
        <w:pStyle w:val="Paragrafi"/>
      </w:pPr>
      <w:r w:rsidRPr="005F2A80">
        <w:t>Çështjet civile që janë në gjykim ditën e hyrjes në fuqi të këtij ligji dhe që sipas Kodit të Procedurës Civile duhet të gjykohen me trup gjykues të përbërë nga tre gjyqtarë, për të cilat ky ligj parashikon gjykimin e tyre me një gjyqtar, do të vazhdojnë të gjykohen nga i njëjti trup gjykues derisa vendimi të marrë formë të prerë.</w:t>
      </w:r>
    </w:p>
    <w:p w:rsidR="003E41FD" w:rsidRPr="005F2A80" w:rsidRDefault="003E41FD" w:rsidP="003E41FD">
      <w:pPr>
        <w:pStyle w:val="Paragrafi"/>
      </w:pPr>
      <w:r w:rsidRPr="005F2A80">
        <w:t>Kërkesat që kanë të bëjnë me përjashtimin e gjyqtarit, kërkesëpaditë me objekt kundërshtimi i të tretit, rishikimi i vendimit, si dhe rekurset në interes të ligjit, të paraqitura përpara hyrjes në fuqi të këtij ligji, do të vazhdojnë të gjykohen sipas dispozitave të Kodit të Procedurës Civile.</w:t>
      </w:r>
    </w:p>
    <w:p w:rsidR="003E41FD" w:rsidRPr="005F2A80" w:rsidRDefault="003E41FD" w:rsidP="003E41FD">
      <w:pPr>
        <w:pStyle w:val="Paragrafi"/>
      </w:pPr>
    </w:p>
    <w:p w:rsidR="003E41FD" w:rsidRPr="005F2A80" w:rsidRDefault="003E41FD" w:rsidP="00D81186">
      <w:pPr>
        <w:pStyle w:val="NeniNr"/>
      </w:pPr>
      <w:r w:rsidRPr="005F2A80">
        <w:t>Neni 128</w:t>
      </w:r>
    </w:p>
    <w:p w:rsidR="003E41FD" w:rsidRPr="005F2A80" w:rsidRDefault="003E41FD" w:rsidP="003E41FD">
      <w:pPr>
        <w:pStyle w:val="Paragrafi"/>
      </w:pPr>
    </w:p>
    <w:p w:rsidR="003E41FD" w:rsidRPr="005F2A80" w:rsidRDefault="003E41FD" w:rsidP="003E41FD">
      <w:pPr>
        <w:pStyle w:val="Paragrafi"/>
      </w:pPr>
      <w:r w:rsidRPr="005F2A80">
        <w:t>Ky ligj hyn në fuqi 15 ditë pas botimit në Fletoren Zyrtare.</w:t>
      </w:r>
    </w:p>
    <w:p w:rsidR="003E41FD" w:rsidRPr="005F2A80" w:rsidRDefault="003E41FD" w:rsidP="003E41FD">
      <w:pPr>
        <w:pStyle w:val="Paragrafi"/>
      </w:pPr>
    </w:p>
    <w:p w:rsidR="003E41FD" w:rsidRPr="005F2A80" w:rsidRDefault="003E41FD" w:rsidP="00D81186">
      <w:pPr>
        <w:pStyle w:val="Shpallja"/>
      </w:pPr>
      <w:r w:rsidRPr="005F2A80">
        <w:t>Shpallur me dekretin nr.3052 datë 6.6.2001 të Presidentit të Republikës së Shqipërisë, Rexhep Meidani</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D81186">
      <w:pPr>
        <w:pStyle w:val="Akti"/>
      </w:pPr>
      <w:r w:rsidRPr="005F2A80">
        <w:br w:type="page"/>
        <w:t>U D H ë Z i M</w:t>
      </w:r>
    </w:p>
    <w:p w:rsidR="003E41FD" w:rsidRPr="005F2A80" w:rsidRDefault="003E41FD" w:rsidP="00D81186">
      <w:pPr>
        <w:pStyle w:val="NumriData"/>
      </w:pPr>
      <w:r w:rsidRPr="005F2A80">
        <w:t>Nr.44, datë 5.6.2001</w:t>
      </w:r>
    </w:p>
    <w:p w:rsidR="003E41FD" w:rsidRPr="005F2A80" w:rsidRDefault="003E41FD" w:rsidP="003E41FD">
      <w:pPr>
        <w:pStyle w:val="Paragrafi"/>
      </w:pPr>
    </w:p>
    <w:p w:rsidR="003E41FD" w:rsidRPr="005F2A80" w:rsidRDefault="003E41FD" w:rsidP="00D81186">
      <w:pPr>
        <w:pStyle w:val="Titulli"/>
      </w:pPr>
      <w:r w:rsidRPr="005F2A80">
        <w:t>PëR SHFUQIZIMIN E UDHëZIMIT NR. 43, DATë 3.6.2001 “PëR DISA KRITERE Të PARAQITJES Së KANTIDATëVE PëR DEPUTET DHE PëRLLOGARITJEN E NDARJES Së MANDATEVE PLOTëSUESE”</w:t>
      </w:r>
    </w:p>
    <w:p w:rsidR="003E41FD" w:rsidRPr="005F2A80" w:rsidRDefault="003E41FD" w:rsidP="003E41FD">
      <w:pPr>
        <w:pStyle w:val="Paragrafi"/>
      </w:pPr>
    </w:p>
    <w:p w:rsidR="003E41FD" w:rsidRPr="005F2A80" w:rsidRDefault="003E41FD" w:rsidP="00D81186">
      <w:pPr>
        <w:pStyle w:val="BazLigjPropozues"/>
      </w:pPr>
      <w:r w:rsidRPr="005F2A80">
        <w:t>Në mbështetje të neneve 68 dhe 153 të Kushtetutës së Republikës të Shqipërisë, të nenit 2 pika 4, 18, 66, 76, 77 dhe 78 të ligjit nr. 8609, datë 8.5.2000 “Kodi Zgjedhor i Republikës së Shqipërisë”, Komisioni Qendror i Zgjedhjeve</w:t>
      </w:r>
    </w:p>
    <w:p w:rsidR="003E41FD" w:rsidRPr="005F2A80" w:rsidRDefault="003E41FD" w:rsidP="003E41FD">
      <w:pPr>
        <w:pStyle w:val="Paragrafi"/>
      </w:pPr>
    </w:p>
    <w:p w:rsidR="003E41FD" w:rsidRPr="005F2A80" w:rsidRDefault="003E41FD" w:rsidP="003E41FD">
      <w:pPr>
        <w:pStyle w:val="Paragrafi"/>
      </w:pPr>
      <w:r w:rsidRPr="005F2A80">
        <w:t xml:space="preserve">                                                             </w:t>
      </w:r>
    </w:p>
    <w:p w:rsidR="003E41FD" w:rsidRPr="005F2A80" w:rsidRDefault="003E41FD" w:rsidP="00D81186">
      <w:pPr>
        <w:pStyle w:val="VENDOSI"/>
      </w:pPr>
      <w:r w:rsidRPr="005F2A80">
        <w:t>U D H ë Z O N:</w:t>
      </w:r>
    </w:p>
    <w:p w:rsidR="003E41FD" w:rsidRPr="005F2A80" w:rsidRDefault="003E41FD" w:rsidP="003E41FD">
      <w:pPr>
        <w:pStyle w:val="Paragrafi"/>
      </w:pPr>
    </w:p>
    <w:p w:rsidR="003E41FD" w:rsidRPr="005F2A80" w:rsidRDefault="003E41FD" w:rsidP="003E41FD">
      <w:pPr>
        <w:pStyle w:val="Paragrafi"/>
      </w:pPr>
      <w:r w:rsidRPr="005F2A80">
        <w:t>Udhëzimi nr.43, datë 3.6.2001 i Komisionit Qendror të Zgjedhjeve “Për disa kritere të paraqitjes së kantidatëve për deputet dhe përllogaritjen e ndarjes së mandateve plotësuese” shfuqizohet.</w:t>
      </w:r>
    </w:p>
    <w:p w:rsidR="003E41FD" w:rsidRPr="005F2A80" w:rsidRDefault="003E41FD" w:rsidP="003E41FD">
      <w:pPr>
        <w:pStyle w:val="Paragrafi"/>
      </w:pPr>
      <w:r w:rsidRPr="005F2A80">
        <w:t>Ky udhëzim hyn në fuqi menjëherë.</w:t>
      </w:r>
    </w:p>
    <w:p w:rsidR="003E41FD" w:rsidRPr="005F2A80" w:rsidRDefault="003E41FD" w:rsidP="003E41FD">
      <w:pPr>
        <w:pStyle w:val="Paragrafi"/>
      </w:pPr>
    </w:p>
    <w:p w:rsidR="003E41FD" w:rsidRPr="005F2A80" w:rsidRDefault="003E41FD" w:rsidP="00D81186">
      <w:pPr>
        <w:pStyle w:val="Autoriteti"/>
      </w:pPr>
      <w:r w:rsidRPr="005F2A80">
        <w:t>KRYETARI</w:t>
      </w:r>
    </w:p>
    <w:p w:rsidR="003E41FD" w:rsidRPr="005F2A80" w:rsidRDefault="003E41FD" w:rsidP="00D81186">
      <w:pPr>
        <w:pStyle w:val="AutoritetiEmer"/>
      </w:pPr>
      <w:r w:rsidRPr="005F2A80">
        <w:t>Ilirian Celibashi</w:t>
      </w:r>
    </w:p>
    <w:p w:rsidR="003E41FD" w:rsidRPr="005F2A80" w:rsidRDefault="003E41FD" w:rsidP="003E41FD">
      <w:pPr>
        <w:pStyle w:val="Paragrafi"/>
      </w:pPr>
      <w:r w:rsidRPr="005F2A80">
        <w:br/>
      </w:r>
      <w:r w:rsidRPr="005F2A80">
        <w:br/>
      </w:r>
      <w:r w:rsidRPr="005F2A80">
        <w:br/>
      </w:r>
    </w:p>
    <w:p w:rsidR="003E41FD" w:rsidRPr="005F2A80" w:rsidRDefault="003E41FD" w:rsidP="00D81186">
      <w:pPr>
        <w:pStyle w:val="Akti"/>
      </w:pPr>
      <w:r w:rsidRPr="005F2A80">
        <w:t>U DH ë Z I M</w:t>
      </w:r>
    </w:p>
    <w:p w:rsidR="003E41FD" w:rsidRPr="005F2A80" w:rsidRDefault="003E41FD" w:rsidP="00D81186">
      <w:pPr>
        <w:pStyle w:val="NumriData"/>
      </w:pPr>
      <w:r w:rsidRPr="005F2A80">
        <w:t>Nr.45, datë 8.6.2001</w:t>
      </w:r>
    </w:p>
    <w:p w:rsidR="003E41FD" w:rsidRPr="005F2A80" w:rsidRDefault="003E41FD" w:rsidP="003E41FD">
      <w:pPr>
        <w:pStyle w:val="Paragrafi"/>
      </w:pPr>
    </w:p>
    <w:p w:rsidR="003E41FD" w:rsidRPr="005F2A80" w:rsidRDefault="003E41FD" w:rsidP="00D81186">
      <w:pPr>
        <w:pStyle w:val="Titulli"/>
      </w:pPr>
      <w:r w:rsidRPr="005F2A80">
        <w:t>PëR DISA KRITERE Të PARAQITJES Së KANDIDATëVE PëR DEPUTET DHE PëRLLOGARITJEN E NDARJES Së MANDATEVE PLOTëSUESE</w:t>
      </w:r>
    </w:p>
    <w:p w:rsidR="003E41FD" w:rsidRPr="005F2A80" w:rsidRDefault="003E41FD" w:rsidP="003E41FD">
      <w:pPr>
        <w:pStyle w:val="Paragrafi"/>
      </w:pPr>
    </w:p>
    <w:p w:rsidR="003E41FD" w:rsidRPr="005F2A80" w:rsidRDefault="003E41FD" w:rsidP="00D81186">
      <w:pPr>
        <w:pStyle w:val="BazLigjPropozues"/>
      </w:pPr>
      <w:r w:rsidRPr="005F2A80">
        <w:t>Në mbështetje të neneve 68 dhe 153 të Kushtetutës së Republikës të Shqipërisë, të nenit 2 pika 4, 18, 66, 76, 77 dhe 78 të ligjit nr. 8609, datë 8.5.2000 “Kodi Zgjedhor i Republikës së Shqipërisë”, Komisioni Qendror i Zgjedhjeve</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D81186">
      <w:pPr>
        <w:pStyle w:val="VENDOSI"/>
      </w:pPr>
      <w:r w:rsidRPr="005F2A80">
        <w:t>U D H ë Z O N :</w:t>
      </w:r>
    </w:p>
    <w:p w:rsidR="003E41FD" w:rsidRPr="005F2A80" w:rsidRDefault="003E41FD" w:rsidP="003E41FD">
      <w:pPr>
        <w:pStyle w:val="Paragrafi"/>
      </w:pPr>
    </w:p>
    <w:p w:rsidR="003E41FD" w:rsidRPr="005F2A80" w:rsidRDefault="003E41FD" w:rsidP="003E41FD">
      <w:pPr>
        <w:pStyle w:val="Paragrafi"/>
      </w:pPr>
      <w:r w:rsidRPr="005F2A80">
        <w:t>Për zbatimin e ligjit gjatë procesit parazgjedhor dhe zgjedhor dhe për njësimin e praktikave zgjedhore, lidhur me kriteret e paraqitjes së kandidatëve të pavarur dhe përllogaritjen e ndarjes së mandateve plotësuese të veprohet si vijon :</w:t>
      </w:r>
    </w:p>
    <w:p w:rsidR="003E41FD" w:rsidRPr="005F2A80" w:rsidRDefault="003E41FD" w:rsidP="003E41FD">
      <w:pPr>
        <w:pStyle w:val="Paragrafi"/>
      </w:pPr>
      <w:r w:rsidRPr="005F2A80">
        <w:t>1. Në kuptim të nenit 2 pika 4 të Kodit Zgjedhor, me “kandidat i pavarur” do të kuptohet ai kandidat për deputet në zonën njëemërore që nuk mbështetet nga asnjë parti politike ose koalicion partish, në mënyrë të drejtpërdrejtë ose tërthorazi.</w:t>
      </w:r>
    </w:p>
    <w:p w:rsidR="003E41FD" w:rsidRPr="005F2A80" w:rsidRDefault="003E41FD" w:rsidP="003E41FD">
      <w:pPr>
        <w:pStyle w:val="Paragrafi"/>
      </w:pPr>
      <w:r w:rsidRPr="005F2A80">
        <w:t>2. Me “mbështetje” të kandidatit të pavarur do të kuptohet:</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Paragrafi"/>
      </w:pPr>
      <w:r w:rsidRPr="005F2A80">
        <w:t>a) përzgjedhja ose mbështetja zyrtare e kandidatit të pavarur që rezulton nga vendime, deklarime dhe qëndrime publike të organeve ose drejtuesve dhe forumeve të partive politike, grupimeve ose koalicioneve me vendim të forumeve të tyre drejtuese (këshill kombëtar, kongres);</w:t>
      </w:r>
    </w:p>
    <w:p w:rsidR="003E41FD" w:rsidRPr="005F2A80" w:rsidRDefault="003E41FD" w:rsidP="003E41FD">
      <w:pPr>
        <w:pStyle w:val="Paragrafi"/>
      </w:pPr>
      <w:r w:rsidRPr="005F2A80">
        <w:t>b) mbështetja publike nga parti ose koalicione nëpërmjet posterave me siglën e partive, sloganin e tyre, propagandës, tubimeve ose financimeve;</w:t>
      </w:r>
    </w:p>
    <w:p w:rsidR="003E41FD" w:rsidRPr="005F2A80" w:rsidRDefault="003E41FD" w:rsidP="003E41FD">
      <w:pPr>
        <w:pStyle w:val="Paragrafi"/>
      </w:pPr>
      <w:r w:rsidRPr="005F2A80">
        <w:t>c) funksionari që në administratën shtetërore mban ose kryhen funksione politike;</w:t>
      </w:r>
    </w:p>
    <w:p w:rsidR="003E41FD" w:rsidRPr="005F2A80" w:rsidRDefault="003E41FD" w:rsidP="003E41FD">
      <w:pPr>
        <w:pStyle w:val="Paragrafi"/>
      </w:pPr>
      <w:r w:rsidRPr="005F2A80">
        <w:t>d) funksionari që në një parti politike mban funksione të larta drejtuese.</w:t>
      </w:r>
    </w:p>
    <w:p w:rsidR="003E41FD" w:rsidRPr="005F2A80" w:rsidRDefault="003E41FD" w:rsidP="003E41FD">
      <w:pPr>
        <w:pStyle w:val="Paragrafi"/>
      </w:pPr>
      <w:r w:rsidRPr="005F2A80">
        <w:t>3. Përveç rasteve të parashikuara në pikat 1 dhe 2 të këtij udhëzimi, çdo kandidat për deputet në zonat njëemërore që merr pjesë në zgjedhje ka të drejtë të rikonsiderojë pozicionin e tij ose pranon të mbështetet nga një parti ose koalicion politik. Gjithashtu, çdo subjekt politik, që merr pjesë në zgjedhje, ka të drejtë të rikonsiderojë mbështetjen e tij për kandidatët të cilët ajo mbështet në zonat njëemërore. Në këtë rast, kandidati ose subjekti që merr pjesë në zgjedhje ka të drejtë që, deri përpara datës së zgjedhjeve, të depozitojë një deklaratë në Komisionin Qendror të Zgjedhjeve, ku të kërkojë ndryshimin e këtij qëndrimi.</w:t>
      </w:r>
    </w:p>
    <w:p w:rsidR="003E41FD" w:rsidRPr="005F2A80" w:rsidRDefault="003E41FD" w:rsidP="003E41FD">
      <w:pPr>
        <w:pStyle w:val="Paragrafi"/>
      </w:pPr>
      <w:r w:rsidRPr="005F2A80">
        <w:t>Ky udhëzim hyn në fuqi menjëherë.</w:t>
      </w:r>
    </w:p>
    <w:p w:rsidR="003E41FD" w:rsidRPr="005F2A80" w:rsidRDefault="003E41FD" w:rsidP="003E41FD">
      <w:pPr>
        <w:pStyle w:val="Paragrafi"/>
      </w:pPr>
    </w:p>
    <w:p w:rsidR="003E41FD" w:rsidRPr="005F2A80" w:rsidRDefault="003E41FD" w:rsidP="00D81186">
      <w:pPr>
        <w:pStyle w:val="AutoritetiEmer"/>
      </w:pPr>
      <w:r w:rsidRPr="005F2A80">
        <w:t>KRYETARI</w:t>
      </w:r>
    </w:p>
    <w:p w:rsidR="003E41FD" w:rsidRPr="005F2A80" w:rsidRDefault="003E41FD" w:rsidP="00D81186">
      <w:pPr>
        <w:pStyle w:val="Autoriteti"/>
      </w:pPr>
      <w:r w:rsidRPr="005F2A80">
        <w:t>Ilirian Celibashi</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D81186">
      <w:pPr>
        <w:pStyle w:val="Akti"/>
      </w:pPr>
      <w:r w:rsidRPr="005F2A80">
        <w:t>U D H ë Z I M</w:t>
      </w:r>
    </w:p>
    <w:p w:rsidR="003E41FD" w:rsidRPr="005F2A80" w:rsidRDefault="003E41FD" w:rsidP="00D81186">
      <w:pPr>
        <w:pStyle w:val="NumriData"/>
      </w:pPr>
      <w:r w:rsidRPr="005F2A80">
        <w:t>Nr. 46 datë 8.6. 2001</w:t>
      </w:r>
    </w:p>
    <w:p w:rsidR="003E41FD" w:rsidRPr="005F2A80" w:rsidRDefault="003E41FD" w:rsidP="003E41FD">
      <w:pPr>
        <w:pStyle w:val="Paragrafi"/>
      </w:pPr>
    </w:p>
    <w:p w:rsidR="003E41FD" w:rsidRPr="005F2A80" w:rsidRDefault="003E41FD" w:rsidP="00D81186">
      <w:pPr>
        <w:pStyle w:val="Titulli"/>
      </w:pPr>
      <w:r w:rsidRPr="005F2A80">
        <w:t xml:space="preserve">PëR Të DREJTAT DHE DETYRAT E SEKRETARIT Të KOMISIONIT </w:t>
      </w:r>
    </w:p>
    <w:p w:rsidR="003E41FD" w:rsidRPr="005F2A80" w:rsidRDefault="003E41FD" w:rsidP="00D81186">
      <w:pPr>
        <w:pStyle w:val="Titulli"/>
      </w:pPr>
      <w:r w:rsidRPr="005F2A80">
        <w:t>ZGJEDHOR Të ZONëS</w:t>
      </w:r>
    </w:p>
    <w:p w:rsidR="003E41FD" w:rsidRPr="005F2A80" w:rsidRDefault="003E41FD" w:rsidP="003E41FD">
      <w:pPr>
        <w:pStyle w:val="Paragrafi"/>
      </w:pPr>
    </w:p>
    <w:p w:rsidR="003E41FD" w:rsidRPr="005F2A80" w:rsidRDefault="003E41FD" w:rsidP="00D81186">
      <w:pPr>
        <w:pStyle w:val="BazLigjPropozues"/>
      </w:pPr>
      <w:r w:rsidRPr="005F2A80">
        <w:t xml:space="preserve">Në mbështetje të nenit 153 të Kushtetutës së Republikës të Shqipërisë dhe të neneve 32 dhe 35 të ligjit nr.8609, datë 8.5.2000 “Kodi Zgjedhor i Republikës së Shqipërisë”, Komisioni Qendror i Zgjedhjeve </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VENDOSI"/>
      </w:pPr>
      <w:r w:rsidRPr="005F2A80">
        <w:t>U D H ë Z O N :</w:t>
      </w:r>
    </w:p>
    <w:p w:rsidR="003E41FD" w:rsidRPr="005F2A80" w:rsidRDefault="003E41FD" w:rsidP="003E41FD">
      <w:pPr>
        <w:pStyle w:val="Paragrafi"/>
      </w:pPr>
    </w:p>
    <w:p w:rsidR="003E41FD" w:rsidRPr="005F2A80" w:rsidRDefault="003E41FD" w:rsidP="003E41FD">
      <w:pPr>
        <w:pStyle w:val="Paragrafi"/>
      </w:pPr>
      <w:r w:rsidRPr="005F2A80">
        <w:t>Për zbatimin e ligjit gjatë procesit parazgjedhor dhe zgjedhor, si dhe për njësimin e praktikave zgjedhore, lidhur me të drejtat dhe detyrat e Sekretarit të komisionit zgjedhor të zonës, të veprohet si vijon :</w:t>
      </w:r>
    </w:p>
    <w:p w:rsidR="003E41FD" w:rsidRPr="005F2A80" w:rsidRDefault="003E41FD" w:rsidP="003E41FD">
      <w:pPr>
        <w:pStyle w:val="Paragrafi"/>
      </w:pPr>
      <w:r w:rsidRPr="005F2A80">
        <w:t>A. Të drejtat  e sekretarit të komisionit zgjedhor të zonës</w:t>
      </w:r>
    </w:p>
    <w:p w:rsidR="003E41FD" w:rsidRPr="005F2A80" w:rsidRDefault="003E41FD" w:rsidP="003E41FD">
      <w:pPr>
        <w:pStyle w:val="Paragrafi"/>
      </w:pPr>
      <w:r w:rsidRPr="005F2A80">
        <w:t>Sekretari i komisionit zgjedhor të zonës ka këto të drejta:</w:t>
      </w:r>
    </w:p>
    <w:p w:rsidR="003E41FD" w:rsidRPr="005F2A80" w:rsidRDefault="003E41FD" w:rsidP="003E41FD">
      <w:pPr>
        <w:pStyle w:val="Paragrafi"/>
      </w:pPr>
      <w:r w:rsidRPr="005F2A80">
        <w:t>1. Merr pjesë si anëtar pa të drejtë vote në të gjitha mbledhjet e KZZ-së.</w:t>
      </w:r>
    </w:p>
    <w:p w:rsidR="003E41FD" w:rsidRPr="005F2A80" w:rsidRDefault="003E41FD" w:rsidP="003E41FD">
      <w:pPr>
        <w:pStyle w:val="Paragrafi"/>
      </w:pPr>
      <w:r w:rsidRPr="005F2A80">
        <w:t>2. Diskuton dhe jep mendimin e tij në mbledhjet e KZZ-së për çështje që shqyrtohen sa herë që e shikon të arsyeshme.</w:t>
      </w:r>
    </w:p>
    <w:p w:rsidR="003E41FD" w:rsidRPr="005F2A80" w:rsidRDefault="003E41FD" w:rsidP="003E41FD">
      <w:pPr>
        <w:pStyle w:val="Paragrafi"/>
      </w:pPr>
      <w:r w:rsidRPr="005F2A80">
        <w:t>3. Evidenton dhe parashtron para KZZ-së problemet që kërkojnë zgjidhje, në zbatim të ligjit, akteve dhe urdhërimeve të tjera të KQZ-së, si dhe të vetë KZZ-së.</w:t>
      </w:r>
    </w:p>
    <w:p w:rsidR="003E41FD" w:rsidRPr="005F2A80" w:rsidRDefault="003E41FD" w:rsidP="003E41FD">
      <w:pPr>
        <w:pStyle w:val="Paragrafi"/>
      </w:pPr>
      <w:r w:rsidRPr="005F2A80">
        <w:t>4.Të drejta të tjera të parashikuara nga ligji dhe akte të nxjerra nga KQZ-ja.</w:t>
      </w:r>
    </w:p>
    <w:p w:rsidR="003E41FD" w:rsidRPr="005F2A80" w:rsidRDefault="003E41FD" w:rsidP="003E41FD">
      <w:pPr>
        <w:pStyle w:val="Paragrafi"/>
      </w:pPr>
    </w:p>
    <w:p w:rsidR="003E41FD" w:rsidRPr="005F2A80" w:rsidRDefault="003E41FD" w:rsidP="003E41FD">
      <w:pPr>
        <w:pStyle w:val="Paragrafi"/>
      </w:pPr>
      <w:r w:rsidRPr="005F2A80">
        <w:br w:type="page"/>
        <w:t>B.  Detyrat e Sekretarit të Komisionit Zgjedhor të Zonës</w:t>
      </w:r>
    </w:p>
    <w:p w:rsidR="003E41FD" w:rsidRPr="005F2A80" w:rsidRDefault="003E41FD" w:rsidP="003E41FD">
      <w:pPr>
        <w:pStyle w:val="Paragrafi"/>
      </w:pPr>
    </w:p>
    <w:p w:rsidR="003E41FD" w:rsidRPr="005F2A80" w:rsidRDefault="003E41FD" w:rsidP="003E41FD">
      <w:pPr>
        <w:pStyle w:val="Paragrafi"/>
      </w:pPr>
      <w:r w:rsidRPr="005F2A80">
        <w:t>Sekretari i komisionit zgjedhor të zonës, nën drejtimin e kryetarit ose zëvendëskryetarit të komisionit, kryen këto detyra :</w:t>
      </w:r>
    </w:p>
    <w:p w:rsidR="003E41FD" w:rsidRPr="005F2A80" w:rsidRDefault="003E41FD" w:rsidP="003E41FD">
      <w:pPr>
        <w:pStyle w:val="Paragrafi"/>
      </w:pPr>
      <w:r w:rsidRPr="005F2A80">
        <w:t>1. Vendos dhe mban kontaktet me të gjithë anëtarët e KZZ-së.</w:t>
      </w:r>
    </w:p>
    <w:p w:rsidR="003E41FD" w:rsidRPr="005F2A80" w:rsidRDefault="003E41FD" w:rsidP="003E41FD">
      <w:pPr>
        <w:pStyle w:val="Paragrafi"/>
      </w:pPr>
      <w:r w:rsidRPr="005F2A80">
        <w:t>2. Kujdeset për njoftimin e anëtarëve të KZZ-së lidhur me kohën, vendin dhe çështjet që shqyrtohen në mbledhjen e KZZ-së, si dhe për veprimtari të tjera që realizohen prej këtij komisioni.</w:t>
      </w:r>
    </w:p>
    <w:p w:rsidR="003E41FD" w:rsidRPr="005F2A80" w:rsidRDefault="003E41FD" w:rsidP="003E41FD">
      <w:pPr>
        <w:pStyle w:val="Paragrafi"/>
      </w:pPr>
      <w:r w:rsidRPr="005F2A80">
        <w:t>3. Mban procesverbalin e diskutimeve në mbledhjet e KZZ-së dhe kujdeset për respektimin e rregullave normative në fuqi për mënyrën e zhvillimit të mbledhjes, diskutimeve dhe vendimmarrjes në to.</w:t>
      </w:r>
    </w:p>
    <w:p w:rsidR="003E41FD" w:rsidRPr="005F2A80" w:rsidRDefault="003E41FD" w:rsidP="003E41FD">
      <w:pPr>
        <w:pStyle w:val="Paragrafi"/>
      </w:pPr>
      <w:r w:rsidRPr="005F2A80">
        <w:t>4. Kujdeset dhe përgjigjet për ruajtjen dhe administrimin e bazës materiale në përgjithësi dhe të materialeve të votimit në veçanti.</w:t>
      </w:r>
    </w:p>
    <w:p w:rsidR="003E41FD" w:rsidRPr="005F2A80" w:rsidRDefault="003E41FD" w:rsidP="003E41FD">
      <w:pPr>
        <w:pStyle w:val="Paragrafi"/>
      </w:pPr>
      <w:r w:rsidRPr="005F2A80">
        <w:t>5. Në përputhje me aktet e KQZ-së dhe në zbatim të porosive të dhëna nga kryetari dhe nënkryetari i komisionit merr masa për shpërndarjen (përgatitja, dërgimi, transportimi, dorëzimi, verifikimi, rimarrja në dorëzim) e bazës materiale gjatë procesit zgjedhor.</w:t>
      </w:r>
    </w:p>
    <w:p w:rsidR="003E41FD" w:rsidRPr="005F2A80" w:rsidRDefault="003E41FD" w:rsidP="003E41FD">
      <w:pPr>
        <w:pStyle w:val="Paragrafi"/>
      </w:pPr>
      <w:r w:rsidRPr="005F2A80">
        <w:t>6. Kujdeset dhe përgjigjet për ruajtjen dhe përdorimin e vulës së KZZ-së.</w:t>
      </w:r>
    </w:p>
    <w:p w:rsidR="003E41FD" w:rsidRPr="005F2A80" w:rsidRDefault="003E41FD" w:rsidP="003E41FD">
      <w:pPr>
        <w:pStyle w:val="Paragrafi"/>
      </w:pPr>
      <w:r w:rsidRPr="005F2A80">
        <w:t>7. Vulos të gjitha aktet e miratuara me shumicë votash nga KZZ-ja, si dhe në aktet e tjera të korrespodencës së KZZ-së me të tretët, jep këshilla dhe opinione juridike e teknike për zgjidhjen e problemeve që rezultojnë gjatë procesit parazgjedhor dhe zgjedhor.</w:t>
      </w:r>
    </w:p>
    <w:p w:rsidR="003E41FD" w:rsidRPr="005F2A80" w:rsidRDefault="003E41FD" w:rsidP="003E41FD">
      <w:pPr>
        <w:pStyle w:val="Paragrafi"/>
      </w:pPr>
      <w:r w:rsidRPr="005F2A80">
        <w:t>8. Kujdeset dhe ndjek ecurinë e procesit zgjedhor dhe në veçanti lidhur me çështjet vijuese:</w:t>
      </w:r>
    </w:p>
    <w:p w:rsidR="003E41FD" w:rsidRPr="005F2A80" w:rsidRDefault="003E41FD" w:rsidP="003E41FD">
      <w:pPr>
        <w:pStyle w:val="Paragrafi"/>
      </w:pPr>
      <w:r w:rsidRPr="005F2A80">
        <w:t>a. Komunikimi me KQZ-në dhe KQV-në për çështje që lidhen me zbatimin e ligjit, të akteve të KQZ-së dhe KZZ-së, si dhe të urdhërimeve të tjera të tyre përkatësisht për KZZ-në dhe KQV-në.</w:t>
      </w:r>
    </w:p>
    <w:p w:rsidR="003E41FD" w:rsidRPr="005F2A80" w:rsidRDefault="003E41FD" w:rsidP="003E41FD">
      <w:pPr>
        <w:pStyle w:val="Paragrafi"/>
      </w:pPr>
      <w:r w:rsidRPr="005F2A80">
        <w:t xml:space="preserve">b.Komunikimi me institucionet shtetërore, subjektet zgjedhore e politike dhe vëzhguesit e akredituar, vendas ose të huaj, evidentimi dhe paraqitja në KZZ e komenteve për çdo parregullsi që pretendohet prej tyre. </w:t>
      </w:r>
    </w:p>
    <w:p w:rsidR="003E41FD" w:rsidRPr="005F2A80" w:rsidRDefault="003E41FD" w:rsidP="003E41FD">
      <w:pPr>
        <w:pStyle w:val="Paragrafi"/>
      </w:pPr>
      <w:r w:rsidRPr="005F2A80">
        <w:t>9. Administron dhe ndjek korrespondencën e KZZ-së me KQZ-në dhe KQV-në dhe subjekte të tjera gjatë procesit zgjedhor.</w:t>
      </w:r>
    </w:p>
    <w:p w:rsidR="003E41FD" w:rsidRPr="005F2A80" w:rsidRDefault="003E41FD" w:rsidP="003E41FD">
      <w:pPr>
        <w:pStyle w:val="Paragrafi"/>
      </w:pPr>
      <w:r w:rsidRPr="005F2A80">
        <w:t>10.Kujdeset për përmbushjen e procedurave për pranimin, evidentimin, regjistrimin, trajtimin, zgjidhjen dhe përgjigjen ndaj kërkesave dhe ankesave të subjekteve zgjedhore dhe të të tretëve pranë KZZ-së.</w:t>
      </w:r>
    </w:p>
    <w:p w:rsidR="003E41FD" w:rsidRPr="005F2A80" w:rsidRDefault="003E41FD" w:rsidP="003E41FD">
      <w:pPr>
        <w:pStyle w:val="Paragrafi"/>
      </w:pPr>
      <w:r w:rsidRPr="005F2A80">
        <w:t>11.Përgatit materialin përkatës dhe ndjek e realizon procesin e shpalljes publike të informacionit zgjedhor, si dhe të njoftimeve të tjera publike të KZZ-së.</w:t>
      </w:r>
    </w:p>
    <w:p w:rsidR="003E41FD" w:rsidRPr="005F2A80" w:rsidRDefault="003E41FD" w:rsidP="003E41FD">
      <w:pPr>
        <w:pStyle w:val="Paragrafi"/>
      </w:pPr>
      <w:r w:rsidRPr="005F2A80">
        <w:t>12.Vendos lidhje dhe ndjek marrëdhëniet e KZZ-së me organet e masmedias dhe kujdeset për informimin e vazhdueshëm të tyre për ecurinë e procesit zgjedhor.</w:t>
      </w:r>
    </w:p>
    <w:p w:rsidR="003E41FD" w:rsidRPr="005F2A80" w:rsidRDefault="003E41FD" w:rsidP="003E41FD">
      <w:pPr>
        <w:pStyle w:val="Paragrafi"/>
      </w:pPr>
      <w:r w:rsidRPr="005F2A80">
        <w:t>13. Ndjek çështjet që lidhen me ekzekutimin e buxhetit të KZZ-së.</w:t>
      </w:r>
    </w:p>
    <w:p w:rsidR="003E41FD" w:rsidRPr="005F2A80" w:rsidRDefault="003E41FD" w:rsidP="003E41FD">
      <w:pPr>
        <w:pStyle w:val="Paragrafi"/>
      </w:pPr>
      <w:r w:rsidRPr="005F2A80">
        <w:t>14. Kujdeset për pranimin, evidentimin, trajtimin, verifikimin dhe përpunimin teknik të dokumentacionit të paraqitur për kandidatët për deputet në Kuvendin e Shqipërisë. Përgatit dhe jep mendimin e tij në mbledhjen e KZZ-së lidhur me vlefshmërinë dhe saktësinë e dokumentacionit të kandidatit për deputet, si dhe realizon përpunimin teknik të dokumentacionit të kandidatit pranë KZZ-së dhe për në KQZ.</w:t>
      </w:r>
    </w:p>
    <w:p w:rsidR="003E41FD" w:rsidRPr="005F2A80" w:rsidRDefault="003E41FD" w:rsidP="003E41FD">
      <w:pPr>
        <w:pStyle w:val="Paragrafi"/>
      </w:pPr>
      <w:r w:rsidRPr="005F2A80">
        <w:t>15. Vendos dhe mban korrespondencën me 7 partitë politike lidhur me përbërjen e KQV-ve, verifikimin dhe përgatitjen e materialit përkatës për shqyrtim në mbledhjen e KZZ-së.</w:t>
      </w:r>
    </w:p>
    <w:p w:rsidR="003E41FD" w:rsidRPr="005F2A80" w:rsidRDefault="003E41FD" w:rsidP="003E41FD">
      <w:pPr>
        <w:pStyle w:val="Paragrafi"/>
      </w:pPr>
      <w:r w:rsidRPr="005F2A80">
        <w:t>16. Ndjek procedurat për afishimin e listave në çdo qendër votimi, evidentimin, regjistrimin dhe përgatitjen e dokumentacionit që lidhet me çështjet e shtesave në listat e veçanta të zgjedhësve, si dhe lëshon vërtetimet për në gjykatë personave që nuk janë i regjistruar në listën e zgjedhësve, të cilat nënshkruhen nga kryetari ose nënkryetari i KZZ-së.</w:t>
      </w:r>
    </w:p>
    <w:p w:rsidR="003E41FD" w:rsidRPr="005F2A80" w:rsidRDefault="003E41FD" w:rsidP="003E41FD">
      <w:pPr>
        <w:pStyle w:val="Paragrafi"/>
      </w:pPr>
      <w:r w:rsidRPr="005F2A80">
        <w:t>17. Realizon përpunimin teknik, përgatitjen dhe merr masa të tjera organizative për dorëzimin (së bashku me kryetarin, zëvendëskryetarin ose me anëtarë të tjerë të KZZ-së) në KQZ të dokumentacionit origjinal, lidhur me rezultatet e zgjedhjeve, si dhe të materialeve të papërdorura të votimit.</w:t>
      </w:r>
    </w:p>
    <w:p w:rsidR="003E41FD" w:rsidRPr="005F2A80" w:rsidRDefault="003E41FD" w:rsidP="003216FA">
      <w:pPr>
        <w:pStyle w:val="Paragrafi"/>
      </w:pPr>
      <w:r w:rsidRPr="005F2A80">
        <w:t>18. Kryen detyra të tjera të parashikuara nga ligji dhe akte të nxjerra nga KQZ-ja, si dhe KZZ-ja.</w:t>
      </w:r>
    </w:p>
    <w:p w:rsidR="003E41FD" w:rsidRPr="005F2A80" w:rsidRDefault="003E41FD" w:rsidP="003E41FD">
      <w:pPr>
        <w:pStyle w:val="Paragrafi"/>
      </w:pPr>
      <w:r w:rsidRPr="005F2A80">
        <w:t>19. Pas përfundimit të detyrës së tij, kur sekretari i komisionit nuk zëvendësohet nga sekretar tjetër, i bën dorëzimet e të gjitha materialeve dhe dokumentacionit që disponon njërit prej anëtarëve të caktuar nga komisioni.</w:t>
      </w:r>
    </w:p>
    <w:p w:rsidR="003E41FD" w:rsidRPr="005F2A80" w:rsidRDefault="003E41FD" w:rsidP="003E41FD">
      <w:pPr>
        <w:pStyle w:val="Paragrafi"/>
      </w:pPr>
      <w:r w:rsidRPr="005F2A80">
        <w:t>Ky udhëzim hyn në fuqi menjëherë.</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Autoriteti"/>
      </w:pPr>
      <w:r w:rsidRPr="005F2A80">
        <w:t>KRYETARI</w:t>
      </w:r>
    </w:p>
    <w:p w:rsidR="003E41FD" w:rsidRPr="005F2A80" w:rsidRDefault="003E41FD" w:rsidP="003E41FD">
      <w:pPr>
        <w:pStyle w:val="AutoritetiEmer"/>
      </w:pPr>
      <w:r w:rsidRPr="005F2A80">
        <w:t>Ilirian  Celibashi</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Akti"/>
      </w:pPr>
      <w:r w:rsidRPr="005F2A80">
        <w:t>V e n d i m</w:t>
      </w:r>
    </w:p>
    <w:p w:rsidR="003E41FD" w:rsidRPr="005F2A80" w:rsidRDefault="003E41FD" w:rsidP="003E41FD">
      <w:pPr>
        <w:pStyle w:val="Titulli"/>
      </w:pPr>
      <w:r w:rsidRPr="005F2A80">
        <w:t>(i shkurtuar)</w:t>
      </w:r>
    </w:p>
    <w:p w:rsidR="003E41FD" w:rsidRPr="005F2A80" w:rsidRDefault="003E41FD" w:rsidP="003E41FD">
      <w:pPr>
        <w:pStyle w:val="Paragrafi"/>
      </w:pPr>
    </w:p>
    <w:p w:rsidR="003E41FD" w:rsidRPr="005F2A80" w:rsidRDefault="003E41FD" w:rsidP="003E41FD">
      <w:pPr>
        <w:pStyle w:val="Paragrafi"/>
      </w:pPr>
      <w:r w:rsidRPr="005F2A80">
        <w:t>Me vendimin nr.335, datë 3.5.2001 të Gjykatës së Rrethit Gjyqësor të  Lushnjës është vendosur:</w:t>
      </w:r>
    </w:p>
    <w:p w:rsidR="003E41FD" w:rsidRPr="005F2A80" w:rsidRDefault="003E41FD" w:rsidP="003E41FD">
      <w:pPr>
        <w:pStyle w:val="Paragrafi"/>
      </w:pPr>
      <w:r w:rsidRPr="005F2A80">
        <w:t>pranimi i kërkesës së Natasha Dudës për shpalljen të vdekur të Lami Dudës, i biri i Markut dhe i Frosinës, me datëlindje 1953, vdekur me 12 prill 1993 në Greqi;</w:t>
      </w:r>
    </w:p>
    <w:p w:rsidR="003E41FD" w:rsidRPr="005F2A80" w:rsidRDefault="003E41FD" w:rsidP="003E41FD">
      <w:pPr>
        <w:pStyle w:val="Paragrafi"/>
      </w:pPr>
      <w:r w:rsidRPr="005F2A80">
        <w:t>caktimi kujdestare për pasurinë e Lami Dudës, kërkuesja Natasha Duda.</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Akti"/>
      </w:pPr>
      <w:r w:rsidRPr="005F2A80">
        <w:t xml:space="preserve">K ë r k e s ë </w:t>
      </w:r>
    </w:p>
    <w:p w:rsidR="003E41FD" w:rsidRPr="005F2A80" w:rsidRDefault="003E41FD" w:rsidP="003E41FD">
      <w:pPr>
        <w:pStyle w:val="Paragrafi"/>
      </w:pPr>
    </w:p>
    <w:p w:rsidR="003E41FD" w:rsidRPr="005F2A80" w:rsidRDefault="003E41FD" w:rsidP="003E41FD">
      <w:pPr>
        <w:pStyle w:val="Paragrafi"/>
      </w:pPr>
      <w:r w:rsidRPr="005F2A80">
        <w:t>Kërkuese: Merzai Bregasi, e bija e Isufit, datëlindja 1963, lindur në Topojan - Përmet, banuese në Lapan-Skrapar, e martuar me tre fëmijë.</w:t>
      </w:r>
    </w:p>
    <w:p w:rsidR="003E41FD" w:rsidRPr="005F2A80" w:rsidRDefault="003E41FD" w:rsidP="003E41FD">
      <w:pPr>
        <w:pStyle w:val="Paragrafi"/>
      </w:pPr>
      <w:r w:rsidRPr="005F2A80">
        <w:t>Objekti: Shpalljen të zhdukur të bashkëshortit Hasan Bregasi, në bazë të nenit 375 e vijues të Kodit të Procedurës Civile dhe të nenit 15 të Kodit Civil.</w:t>
      </w:r>
    </w:p>
    <w:p w:rsidR="003E41FD" w:rsidRPr="005F2A80" w:rsidRDefault="003E41FD" w:rsidP="003E41FD">
      <w:pPr>
        <w:pStyle w:val="Paragrafi"/>
      </w:pPr>
      <w:r w:rsidRPr="005F2A80">
        <w:t>Hasan Bregasi, në prill 1994 ka shkuar në emigracion klandestin në Greqi së bashku me djalin e hallës së tij, shtetasin Ilirjan Çuedari. Pas disa muajsh, familja ka marrë njoftim nëpërmjet Ilirjan Çuedarit se në banesën ku jetonte Hasani së bashku me Ilirjan Çuedarin, Hektor Dashin dhe nje djalë tjetër nga fshati Zaberzan, një natë shkoi policia greke dhe të katër u shpërndan në drejtime të ndryshme për të shpëtuar. Pasi është larguar policia, ata janë kthyer në banesë, por Hasani nuk u kthye. Të tre personat pretendojnë se kur qëndronin të fshehur, kanë dëgjuar një rënkim dhe një derë makine që është mbyllur me forcë.</w:t>
      </w:r>
    </w:p>
    <w:p w:rsidR="003E41FD" w:rsidRPr="005F2A80" w:rsidRDefault="003E41FD" w:rsidP="003E41FD">
      <w:pPr>
        <w:pStyle w:val="Paragrafi"/>
      </w:pPr>
      <w:r w:rsidRPr="005F2A80">
        <w:t>Më pas ata janë kthyer në Shqipëri dhe kanë sjellë në shtëpi kursime nga puna e Hasanit dhe sendet e tij personale. Që nga ky moment nuk kemi marrë asnjë njoftim nga Hasani. Në këto rrethana kërkoj deklarimin si të zhdukur të bashkëshortit tim Hasan Bregasi. Gjithashtu, kërkoj që të emërohem kujdestare e pasurisë së tij.</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E41FD">
      <w:pPr>
        <w:pStyle w:val="Autoriteti"/>
      </w:pPr>
      <w:r w:rsidRPr="005F2A80">
        <w:t>Kërkuese</w:t>
      </w:r>
    </w:p>
    <w:p w:rsidR="003E41FD" w:rsidRPr="005F2A80" w:rsidRDefault="003E41FD" w:rsidP="003E41FD">
      <w:pPr>
        <w:pStyle w:val="AutoritetiEmer"/>
      </w:pPr>
      <w:r w:rsidRPr="005F2A80">
        <w:t>Merzai Bregasi</w:t>
      </w:r>
    </w:p>
    <w:p w:rsidR="003E41FD" w:rsidRPr="005F2A80" w:rsidRDefault="003E41FD" w:rsidP="003E41FD">
      <w:pPr>
        <w:pStyle w:val="Paragrafi"/>
      </w:pPr>
    </w:p>
    <w:p w:rsidR="003E41FD" w:rsidRPr="005F2A80" w:rsidRDefault="003E41FD" w:rsidP="003E41FD">
      <w:pPr>
        <w:pStyle w:val="Paragrafi"/>
      </w:pPr>
    </w:p>
    <w:p w:rsidR="003E41FD" w:rsidRPr="005F2A80" w:rsidRDefault="003E41FD" w:rsidP="003216FA">
      <w:pPr>
        <w:pStyle w:val="Akti"/>
      </w:pPr>
      <w:r w:rsidRPr="005F2A80">
        <w:t>K ë r k e s ë</w:t>
      </w:r>
    </w:p>
    <w:p w:rsidR="003E41FD" w:rsidRPr="005F2A80" w:rsidRDefault="003E41FD" w:rsidP="003E41FD">
      <w:pPr>
        <w:pStyle w:val="Paragrafi"/>
      </w:pPr>
    </w:p>
    <w:p w:rsidR="003E41FD" w:rsidRPr="005F2A80" w:rsidRDefault="003E41FD" w:rsidP="003E41FD">
      <w:pPr>
        <w:pStyle w:val="Paragrafi"/>
      </w:pPr>
      <w:r w:rsidRPr="005F2A80">
        <w:t>Kërkuese: Pulije Bilbili, e bija e Kostandinit dhe e Vanthisë, datëlindja 1967, lindur e banues në fshatin Zavalinë të Elbasanit, e martuar me dy fëmijë, arsimi 8-vjeçar.</w:t>
      </w:r>
    </w:p>
    <w:p w:rsidR="003E41FD" w:rsidRPr="005F2A80" w:rsidRDefault="003E41FD" w:rsidP="003E41FD">
      <w:pPr>
        <w:pStyle w:val="Paragrafi"/>
      </w:pPr>
      <w:r w:rsidRPr="005F2A80">
        <w:t>Objekti: Deklarimi dhe shpallja të zhdukur të shtetasit Nikolla Pali Bilbili.</w:t>
      </w:r>
    </w:p>
    <w:p w:rsidR="003E41FD" w:rsidRPr="005F2A80" w:rsidRDefault="003E41FD" w:rsidP="003E41FD">
      <w:pPr>
        <w:pStyle w:val="Paragrafi"/>
      </w:pPr>
      <w:r w:rsidRPr="005F2A80">
        <w:t>Në muajin gusht 1998, bashkëshorti im Nikolla Bilbili është larguar jashtë shtetit, duke më thënë se do të shkonte në Greqi për të punuar. Ai është nisur me Bujar Tashin. Që nga ajo kohë dhe deri sot nuk kemi asnjë të dhënë se ku ndodhet.</w:t>
      </w:r>
    </w:p>
    <w:p w:rsidR="003E41FD" w:rsidRPr="005F2A80" w:rsidRDefault="003E41FD" w:rsidP="003E41FD">
      <w:pPr>
        <w:pStyle w:val="Paragrafi"/>
      </w:pPr>
      <w:r w:rsidRPr="005F2A80">
        <w:t>Për këtë arsye kërkoj që të shpallet i zhdukur Nikolla Bilbili.</w:t>
      </w:r>
    </w:p>
    <w:p w:rsidR="003E41FD" w:rsidRPr="005F2A80" w:rsidRDefault="003E41FD" w:rsidP="003E41FD">
      <w:pPr>
        <w:pStyle w:val="Paragrafi"/>
      </w:pPr>
    </w:p>
    <w:p w:rsidR="003E41FD" w:rsidRPr="005F2A80" w:rsidRDefault="003E41FD" w:rsidP="003E41FD">
      <w:pPr>
        <w:pStyle w:val="Autoriteti"/>
      </w:pPr>
      <w:r w:rsidRPr="005F2A80">
        <w:t>Kërkuese</w:t>
      </w:r>
    </w:p>
    <w:p w:rsidR="003E41FD" w:rsidRPr="005F2A80" w:rsidRDefault="003E41FD" w:rsidP="003E41FD">
      <w:pPr>
        <w:pStyle w:val="AutoritetiEmer"/>
      </w:pPr>
      <w:r w:rsidRPr="005F2A80">
        <w:t>Pulije Bilbili</w:t>
      </w:r>
    </w:p>
    <w:p w:rsidR="003E41FD" w:rsidRPr="005F2A80" w:rsidRDefault="003E41FD" w:rsidP="003E41FD">
      <w:pPr>
        <w:pStyle w:val="Paragrafi"/>
      </w:pPr>
    </w:p>
    <w:sectPr w:rsidR="003E41FD" w:rsidRPr="005F2A80" w:rsidSect="005F2A80">
      <w:footerReference w:type="even" r:id="rId6"/>
      <w:footerReference w:type="default" r:id="rId7"/>
      <w:pgSz w:w="11907" w:h="16840" w:code="9"/>
      <w:pgMar w:top="1418" w:right="1418" w:bottom="1418" w:left="1418" w:header="0" w:footer="1134" w:gutter="0"/>
      <w:pgNumType w:start="9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160" w:rsidRDefault="00CA0160">
      <w:r>
        <w:separator/>
      </w:r>
    </w:p>
  </w:endnote>
  <w:endnote w:type="continuationSeparator" w:id="0">
    <w:p w:rsidR="00CA0160" w:rsidRDefault="00CA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60" w:rsidRDefault="0062556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5560" w:rsidRDefault="0062556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60" w:rsidRDefault="0062556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160" w:rsidRDefault="00CA0160">
      <w:r>
        <w:separator/>
      </w:r>
    </w:p>
  </w:footnote>
  <w:footnote w:type="continuationSeparator" w:id="0">
    <w:p w:rsidR="00CA0160" w:rsidRDefault="00CA01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216FA"/>
    <w:rsid w:val="00383FD5"/>
    <w:rsid w:val="00396E84"/>
    <w:rsid w:val="003C0E50"/>
    <w:rsid w:val="003E06F6"/>
    <w:rsid w:val="003E41FD"/>
    <w:rsid w:val="003F043A"/>
    <w:rsid w:val="00470F9C"/>
    <w:rsid w:val="0050367C"/>
    <w:rsid w:val="00504A56"/>
    <w:rsid w:val="00507AF2"/>
    <w:rsid w:val="00543147"/>
    <w:rsid w:val="00545117"/>
    <w:rsid w:val="0058563C"/>
    <w:rsid w:val="005A53C5"/>
    <w:rsid w:val="005D4BA8"/>
    <w:rsid w:val="005F2A80"/>
    <w:rsid w:val="00625560"/>
    <w:rsid w:val="006A37D8"/>
    <w:rsid w:val="00705463"/>
    <w:rsid w:val="0074183C"/>
    <w:rsid w:val="00767527"/>
    <w:rsid w:val="007732C8"/>
    <w:rsid w:val="007B0B5A"/>
    <w:rsid w:val="0080475E"/>
    <w:rsid w:val="008072B9"/>
    <w:rsid w:val="008105AD"/>
    <w:rsid w:val="00841EC5"/>
    <w:rsid w:val="008521B4"/>
    <w:rsid w:val="00872000"/>
    <w:rsid w:val="00881600"/>
    <w:rsid w:val="008C2CE3"/>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A0160"/>
    <w:rsid w:val="00CF2E64"/>
    <w:rsid w:val="00D1319A"/>
    <w:rsid w:val="00D81186"/>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16863C6-DD7C-4736-9884-6FFC2DB6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1F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E41FD"/>
    <w:pPr>
      <w:keepNext/>
      <w:ind w:left="1800"/>
      <w:jc w:val="both"/>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3E41FD"/>
    <w:pPr>
      <w:keepNext/>
      <w:jc w:val="center"/>
      <w:outlineLvl w:val="5"/>
    </w:pPr>
    <w:rPr>
      <w:sz w:val="24"/>
    </w:rPr>
  </w:style>
  <w:style w:type="paragraph" w:styleId="Heading7">
    <w:name w:val="heading 7"/>
    <w:basedOn w:val="Normal"/>
    <w:next w:val="Normal"/>
    <w:qFormat/>
    <w:rsid w:val="003E41FD"/>
    <w:pPr>
      <w:keepNext/>
      <w:jc w:val="center"/>
      <w:outlineLvl w:val="6"/>
    </w:pPr>
    <w:rPr>
      <w:b/>
      <w:sz w:val="24"/>
    </w:rPr>
  </w:style>
  <w:style w:type="paragraph" w:styleId="Heading8">
    <w:name w:val="heading 8"/>
    <w:basedOn w:val="Normal"/>
    <w:next w:val="Normal"/>
    <w:qFormat/>
    <w:rsid w:val="003E41FD"/>
    <w:pPr>
      <w:keepNext/>
      <w:ind w:firstLine="720"/>
      <w:jc w:val="center"/>
      <w:outlineLvl w:val="7"/>
    </w:pPr>
    <w:rPr>
      <w:sz w:val="52"/>
    </w:rPr>
  </w:style>
  <w:style w:type="paragraph" w:styleId="Heading9">
    <w:name w:val="heading 9"/>
    <w:basedOn w:val="Normal"/>
    <w:next w:val="Normal"/>
    <w:qFormat/>
    <w:rsid w:val="003E41FD"/>
    <w:pPr>
      <w:keepNext/>
      <w:tabs>
        <w:tab w:val="left" w:pos="3402"/>
      </w:tabs>
      <w:jc w:val="right"/>
      <w:outlineLvl w:val="8"/>
    </w:pPr>
    <w:rPr>
      <w:rFonts w:ascii="CG Times" w:hAnsi="CG Times"/>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3E41FD"/>
    <w:rPr>
      <w:sz w:val="28"/>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3E41FD"/>
    <w:pPr>
      <w:ind w:firstLine="720"/>
      <w:jc w:val="both"/>
    </w:pPr>
    <w:rPr>
      <w:sz w:val="28"/>
    </w:rPr>
  </w:style>
  <w:style w:type="paragraph" w:styleId="BodyTextIndent2">
    <w:name w:val="Body Text Indent 2"/>
    <w:basedOn w:val="Normal"/>
    <w:rsid w:val="003E41FD"/>
    <w:pPr>
      <w:ind w:left="720"/>
      <w:jc w:val="both"/>
    </w:pPr>
    <w:rPr>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3E41FD"/>
    <w:pPr>
      <w:ind w:left="720"/>
    </w:pPr>
    <w:rPr>
      <w:sz w:val="24"/>
    </w:rPr>
  </w:style>
  <w:style w:type="paragraph" w:styleId="Title">
    <w:name w:val="Title"/>
    <w:basedOn w:val="Normal"/>
    <w:qFormat/>
    <w:rsid w:val="003E41FD"/>
    <w:pPr>
      <w:jc w:val="center"/>
    </w:pPr>
    <w:rPr>
      <w:b/>
      <w:sz w:val="24"/>
    </w:rPr>
  </w:style>
  <w:style w:type="paragraph" w:styleId="Footer">
    <w:name w:val="footer"/>
    <w:basedOn w:val="Normal"/>
    <w:rsid w:val="003E41FD"/>
    <w:pPr>
      <w:tabs>
        <w:tab w:val="center" w:pos="4320"/>
        <w:tab w:val="right" w:pos="8640"/>
      </w:tabs>
    </w:pPr>
  </w:style>
  <w:style w:type="character" w:styleId="PageNumber">
    <w:name w:val="page number"/>
    <w:basedOn w:val="DefaultParagraphFont"/>
    <w:rsid w:val="003E41FD"/>
  </w:style>
  <w:style w:type="paragraph" w:styleId="BodyText2">
    <w:name w:val="Body Text 2"/>
    <w:basedOn w:val="Normal"/>
    <w:rsid w:val="003E41FD"/>
    <w:pPr>
      <w:jc w:val="both"/>
    </w:pPr>
    <w:rPr>
      <w:rFonts w:ascii="CG Times" w:hAnsi="CG Times"/>
      <w:sz w:val="22"/>
    </w:rPr>
  </w:style>
  <w:style w:type="paragraph" w:styleId="Header">
    <w:name w:val="header"/>
    <w:basedOn w:val="Normal"/>
    <w:rsid w:val="003E41FD"/>
    <w:pPr>
      <w:tabs>
        <w:tab w:val="center" w:pos="4153"/>
        <w:tab w:val="right" w:pos="8306"/>
      </w:tabs>
    </w:pPr>
  </w:style>
  <w:style w:type="paragraph" w:styleId="BodyText3">
    <w:name w:val="Body Text 3"/>
    <w:basedOn w:val="Normal"/>
    <w:rsid w:val="003E41FD"/>
    <w:pPr>
      <w:jc w:val="center"/>
    </w:pPr>
    <w:rPr>
      <w:b/>
      <w:sz w:val="36"/>
    </w:rPr>
  </w:style>
  <w:style w:type="paragraph" w:customStyle="1" w:styleId="7Republika">
    <w:name w:val="7Republika"/>
    <w:rsid w:val="005F2A80"/>
    <w:pPr>
      <w:widowControl w:val="0"/>
      <w:tabs>
        <w:tab w:val="left" w:pos="284"/>
        <w:tab w:val="left" w:pos="4111"/>
        <w:tab w:val="right" w:leader="dot" w:pos="9498"/>
      </w:tabs>
      <w:suppressAutoHyphens/>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7183</Words>
  <Characters>40949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2019-02-15T09:07:00Z</dcterms:created>
  <dcterms:modified xsi:type="dcterms:W3CDTF">2019-02-15T09:07:00Z</dcterms:modified>
</cp:coreProperties>
</file>