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94" w:rsidRPr="00540A15" w:rsidRDefault="00ED5994" w:rsidP="007428E6">
      <w:pPr>
        <w:pStyle w:val="Akti"/>
      </w:pPr>
      <w:bookmarkStart w:id="0" w:name="_GoBack"/>
      <w:bookmarkEnd w:id="0"/>
      <w:r w:rsidRPr="00540A15">
        <w:t>V E N D i M</w:t>
      </w:r>
    </w:p>
    <w:p w:rsidR="00ED5994" w:rsidRPr="00540A15" w:rsidRDefault="00ED5994" w:rsidP="007428E6">
      <w:pPr>
        <w:pStyle w:val="NumriData"/>
      </w:pPr>
      <w:r w:rsidRPr="00540A15">
        <w:t>Nr.321, datë 15.5.2003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7428E6">
      <w:pPr>
        <w:pStyle w:val="Titulli"/>
      </w:pPr>
      <w:r w:rsidRPr="00540A15">
        <w:t>Për miratimin e listës së barnave, që rimbursohen nga instituti i sigurimeve të kujdesit shëndetësor dhe masën e mbulimit të çmimit të tyre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7428E6">
      <w:pPr>
        <w:pStyle w:val="BazLigjPropozues"/>
      </w:pPr>
      <w:r w:rsidRPr="00540A15">
        <w:t xml:space="preserve">Në mbështetje të nenit 100 të Kushtetutës dhe të neneve 4 e 15 të ligjit nr.7870, datë 13.10.1994 “Për Sigurimet Shëndetësore në Republikën e Shqipërisë”, i ndryshuar, me propozimin e Ministrit të Shëndetësisë, Këshilli i Ministrave 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7428E6">
      <w:pPr>
        <w:pStyle w:val="VENDOSI"/>
      </w:pPr>
      <w:r w:rsidRPr="00540A15">
        <w:t>V E N D O S i: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7428E6">
      <w:pPr>
        <w:pStyle w:val="Paragrafi"/>
      </w:pPr>
      <w:r w:rsidRPr="00540A15">
        <w:t>1. Miratimin e listës së barnave, që rimbursohen nga Instituti i Sigurimeve të Kujdesit Shëndetësor, e cila i bashkëlidhet këtij vendimi.</w:t>
      </w:r>
    </w:p>
    <w:p w:rsidR="00ED5994" w:rsidRPr="00540A15" w:rsidRDefault="00ED5994" w:rsidP="007428E6">
      <w:pPr>
        <w:pStyle w:val="Paragrafi"/>
      </w:pPr>
      <w:r w:rsidRPr="00540A15">
        <w:t>2. Masa e mbulimit të çmimeve  të listës së barnave, që rimbursohen sipas grupeve, është si më poshtë vijon:</w:t>
      </w:r>
    </w:p>
    <w:p w:rsidR="00ED5994" w:rsidRPr="00540A15" w:rsidRDefault="00ED5994" w:rsidP="007428E6">
      <w:pPr>
        <w:pStyle w:val="Paragrafi"/>
      </w:pPr>
      <w:r w:rsidRPr="00540A15">
        <w:t>Masa e mbulimit të çmimeve të listës së barnave që rimbursohen sipas klasifikimit ATC, e grupuar, është në masën 50 për qind – 100 për qind.</w:t>
      </w:r>
    </w:p>
    <w:p w:rsidR="00ED5994" w:rsidRPr="00540A15" w:rsidRDefault="00ED5994" w:rsidP="007428E6">
      <w:pPr>
        <w:pStyle w:val="Paragrafi"/>
      </w:pPr>
      <w:r w:rsidRPr="00540A15">
        <w:t>Grupi I 100 për qind</w:t>
      </w:r>
    </w:p>
    <w:p w:rsidR="00ED5994" w:rsidRPr="00540A15" w:rsidRDefault="00ED5994" w:rsidP="007428E6">
      <w:pPr>
        <w:pStyle w:val="Paragrafi"/>
      </w:pPr>
      <w:r w:rsidRPr="00540A15">
        <w:t>Në këtë grup përfshihen barnat, që kanë nivelin më të lartë të rimbursimit dhe, sipas klasifikimit ATC, bëjnë pjesë në grupet terapeutike: J04, L01, L02, L03, L04, M05,V03, përkatësisht:</w:t>
      </w:r>
    </w:p>
    <w:p w:rsidR="00ED5994" w:rsidRPr="00540A15" w:rsidRDefault="00ED5994" w:rsidP="007428E6">
      <w:pPr>
        <w:pStyle w:val="Paragrafi"/>
      </w:pPr>
      <w:r w:rsidRPr="00540A15">
        <w:t>- Antimykobakterialët;</w:t>
      </w:r>
    </w:p>
    <w:p w:rsidR="00ED5994" w:rsidRPr="00540A15" w:rsidRDefault="00ED5994" w:rsidP="007428E6">
      <w:pPr>
        <w:pStyle w:val="Paragrafi"/>
      </w:pPr>
      <w:r w:rsidRPr="00540A15">
        <w:t>- Barnat antineoplazike;</w:t>
      </w:r>
    </w:p>
    <w:p w:rsidR="00ED5994" w:rsidRPr="00540A15" w:rsidRDefault="00ED5994" w:rsidP="007428E6">
      <w:pPr>
        <w:pStyle w:val="Paragrafi"/>
      </w:pPr>
      <w:r w:rsidRPr="00540A15">
        <w:t>- Barnat për terapinë endokrine;</w:t>
      </w:r>
    </w:p>
    <w:p w:rsidR="00ED5994" w:rsidRPr="00540A15" w:rsidRDefault="00ED5994" w:rsidP="007428E6">
      <w:pPr>
        <w:pStyle w:val="Paragrafi"/>
      </w:pPr>
      <w:r w:rsidRPr="00540A15">
        <w:t>- Imunostimuluesit;</w:t>
      </w:r>
    </w:p>
    <w:p w:rsidR="00ED5994" w:rsidRPr="00540A15" w:rsidRDefault="00ED5994" w:rsidP="007428E6">
      <w:pPr>
        <w:pStyle w:val="Paragrafi"/>
      </w:pPr>
      <w:r w:rsidRPr="00540A15">
        <w:t>- Imunosupresivët;</w:t>
      </w:r>
    </w:p>
    <w:p w:rsidR="00ED5994" w:rsidRPr="00540A15" w:rsidRDefault="00ED5994" w:rsidP="007428E6">
      <w:pPr>
        <w:pStyle w:val="Paragrafi"/>
      </w:pPr>
      <w:r w:rsidRPr="00540A15">
        <w:t>- Barnat për çrregullimet e sistemit muskulo-skeletik;</w:t>
      </w:r>
    </w:p>
    <w:p w:rsidR="00ED5994" w:rsidRPr="00540A15" w:rsidRDefault="00ED5994" w:rsidP="007428E6">
      <w:pPr>
        <w:pStyle w:val="Paragrafi"/>
      </w:pPr>
      <w:r w:rsidRPr="00540A15">
        <w:t>- Të gjitha produktet e tjera terapeutike.</w:t>
      </w:r>
    </w:p>
    <w:p w:rsidR="00ED5994" w:rsidRPr="00540A15" w:rsidRDefault="00ED5994" w:rsidP="007428E6">
      <w:pPr>
        <w:pStyle w:val="Paragrafi"/>
      </w:pPr>
      <w:r w:rsidRPr="00540A15">
        <w:t>Grupi II 85 për qind – 95 për qind</w:t>
      </w:r>
    </w:p>
    <w:p w:rsidR="00ED5994" w:rsidRPr="00540A15" w:rsidRDefault="00ED5994" w:rsidP="007428E6">
      <w:pPr>
        <w:pStyle w:val="Paragrafi"/>
      </w:pPr>
      <w:r w:rsidRPr="00540A15">
        <w:t>Në këtë grup përfshihen barnat, që, sipas klasifikimit ATC, bëjnë pjesë në grupet terapeutike: A09, A10, B01, B03, H01, H05, M04, N03, N04, N07 përkatësisht:</w:t>
      </w:r>
    </w:p>
    <w:p w:rsidR="00ED5994" w:rsidRPr="00540A15" w:rsidRDefault="00ED5994" w:rsidP="007428E6">
      <w:pPr>
        <w:pStyle w:val="Paragrafi"/>
      </w:pPr>
      <w:r w:rsidRPr="00540A15">
        <w:t>- Digjestivët përfshirë enzimat;</w:t>
      </w:r>
    </w:p>
    <w:p w:rsidR="00ED5994" w:rsidRPr="00540A15" w:rsidRDefault="00ED5994" w:rsidP="007428E6">
      <w:pPr>
        <w:pStyle w:val="Paragrafi"/>
      </w:pPr>
      <w:r w:rsidRPr="00540A15">
        <w:t>- Antidiabetikët;</w:t>
      </w:r>
    </w:p>
    <w:p w:rsidR="00ED5994" w:rsidRPr="00540A15" w:rsidRDefault="00ED5994" w:rsidP="007428E6">
      <w:pPr>
        <w:pStyle w:val="Paragrafi"/>
      </w:pPr>
      <w:r w:rsidRPr="00540A15">
        <w:t>- Antikoagulantët;</w:t>
      </w:r>
    </w:p>
    <w:p w:rsidR="00ED5994" w:rsidRPr="00540A15" w:rsidRDefault="00ED5994" w:rsidP="007428E6">
      <w:pPr>
        <w:pStyle w:val="Paragrafi"/>
      </w:pPr>
      <w:r w:rsidRPr="00540A15">
        <w:t>- Antianemikët;</w:t>
      </w:r>
    </w:p>
    <w:p w:rsidR="00ED5994" w:rsidRPr="00540A15" w:rsidRDefault="00ED5994" w:rsidP="007428E6">
      <w:pPr>
        <w:pStyle w:val="Paragrafi"/>
      </w:pPr>
      <w:r w:rsidRPr="00540A15">
        <w:t>- Hormonet e hipofizës dhe hipotalamusit;</w:t>
      </w:r>
    </w:p>
    <w:p w:rsidR="00ED5994" w:rsidRPr="00540A15" w:rsidRDefault="00ED5994" w:rsidP="007428E6">
      <w:pPr>
        <w:pStyle w:val="Paragrafi"/>
      </w:pPr>
      <w:r w:rsidRPr="00540A15">
        <w:t>- Kalcium homeostatikët;</w:t>
      </w:r>
    </w:p>
    <w:p w:rsidR="00ED5994" w:rsidRPr="00540A15" w:rsidRDefault="00ED5994" w:rsidP="007428E6">
      <w:pPr>
        <w:pStyle w:val="Paragrafi"/>
      </w:pPr>
      <w:r w:rsidRPr="00540A15">
        <w:t>- Preparatet antigutozë;</w:t>
      </w:r>
    </w:p>
    <w:p w:rsidR="00ED5994" w:rsidRPr="00540A15" w:rsidRDefault="00ED5994" w:rsidP="007428E6">
      <w:pPr>
        <w:pStyle w:val="Paragrafi"/>
      </w:pPr>
      <w:r w:rsidRPr="00540A15">
        <w:t>- Antiepileptikët;</w:t>
      </w:r>
    </w:p>
    <w:p w:rsidR="00ED5994" w:rsidRPr="00540A15" w:rsidRDefault="00ED5994" w:rsidP="007428E6">
      <w:pPr>
        <w:pStyle w:val="Paragrafi"/>
      </w:pPr>
      <w:r w:rsidRPr="00540A15">
        <w:t>- Antiparkinsonikët;</w:t>
      </w:r>
    </w:p>
    <w:p w:rsidR="00ED5994" w:rsidRPr="00540A15" w:rsidRDefault="00ED5994" w:rsidP="007428E6">
      <w:pPr>
        <w:pStyle w:val="Paragrafi"/>
      </w:pPr>
      <w:r w:rsidRPr="00540A15">
        <w:t>- Barnat e tjera të sistemit nervor.</w:t>
      </w:r>
    </w:p>
    <w:p w:rsidR="00ED5994" w:rsidRPr="00540A15" w:rsidRDefault="00ED5994" w:rsidP="007428E6">
      <w:pPr>
        <w:pStyle w:val="Paragrafi"/>
      </w:pPr>
      <w:r w:rsidRPr="00540A15">
        <w:t>Grupi III 75 për qind - 85 për qind</w:t>
      </w:r>
    </w:p>
    <w:p w:rsidR="00ED5994" w:rsidRPr="00540A15" w:rsidRDefault="00ED5994" w:rsidP="007428E6">
      <w:pPr>
        <w:pStyle w:val="Paragrafi"/>
      </w:pPr>
      <w:r w:rsidRPr="00540A15">
        <w:t>Në këtë grup përfshihen barnat, që, sipas klasifikimit ATC, bëjnë pjesë në grupet terapeutike: C01, C02, C04, C08, C09, H03, J05, N05, R03, përkatësisht:</w:t>
      </w:r>
    </w:p>
    <w:p w:rsidR="00ED5994" w:rsidRPr="00540A15" w:rsidRDefault="00ED5994" w:rsidP="007428E6">
      <w:pPr>
        <w:pStyle w:val="Paragrafi"/>
      </w:pPr>
      <w:r w:rsidRPr="00540A15">
        <w:t>- Barnat në terapitë kardiake;</w:t>
      </w:r>
    </w:p>
    <w:p w:rsidR="00ED5994" w:rsidRPr="00540A15" w:rsidRDefault="00ED5994" w:rsidP="007428E6">
      <w:pPr>
        <w:pStyle w:val="Paragrafi"/>
      </w:pPr>
      <w:r w:rsidRPr="00540A15">
        <w:t>- Antihipertensivët;</w:t>
      </w:r>
    </w:p>
    <w:p w:rsidR="00ED5994" w:rsidRPr="00540A15" w:rsidRDefault="00ED5994" w:rsidP="007428E6">
      <w:pPr>
        <w:pStyle w:val="Paragrafi"/>
      </w:pPr>
      <w:r w:rsidRPr="00540A15">
        <w:t>- Vazodilatatorët periferikë;</w:t>
      </w:r>
    </w:p>
    <w:p w:rsidR="00ED5994" w:rsidRPr="00540A15" w:rsidRDefault="00ED5994" w:rsidP="007428E6">
      <w:pPr>
        <w:pStyle w:val="Paragrafi"/>
      </w:pPr>
      <w:r w:rsidRPr="00540A15">
        <w:t>- Kaiciblokuesit;</w:t>
      </w:r>
    </w:p>
    <w:p w:rsidR="00ED5994" w:rsidRPr="00540A15" w:rsidRDefault="00ED5994" w:rsidP="007428E6">
      <w:pPr>
        <w:pStyle w:val="Paragrafi"/>
      </w:pPr>
      <w:r w:rsidRPr="00540A15">
        <w:t>- Barnat vepruese në sistemin renin-angiotensin;</w:t>
      </w:r>
    </w:p>
    <w:p w:rsidR="00ED5994" w:rsidRPr="00540A15" w:rsidRDefault="00ED5994" w:rsidP="007428E6">
      <w:pPr>
        <w:pStyle w:val="Paragrafi"/>
      </w:pPr>
      <w:r w:rsidRPr="00540A15">
        <w:t>- Barnat në terapinë e tiroides;</w:t>
      </w:r>
    </w:p>
    <w:p w:rsidR="00ED5994" w:rsidRPr="00540A15" w:rsidRDefault="00ED5994" w:rsidP="007428E6">
      <w:pPr>
        <w:pStyle w:val="Paragrafi"/>
      </w:pPr>
      <w:r w:rsidRPr="00540A15">
        <w:t>- Barnat antivirale, sistemikë;</w:t>
      </w:r>
    </w:p>
    <w:p w:rsidR="00ED5994" w:rsidRPr="00540A15" w:rsidRDefault="00ED5994" w:rsidP="007428E6">
      <w:pPr>
        <w:pStyle w:val="Paragrafi"/>
      </w:pPr>
      <w:r w:rsidRPr="00540A15">
        <w:t>- Psikoleptikët;</w:t>
      </w:r>
    </w:p>
    <w:p w:rsidR="00ED5994" w:rsidRPr="00540A15" w:rsidRDefault="00ED5994" w:rsidP="007428E6">
      <w:pPr>
        <w:pStyle w:val="Paragrafi"/>
      </w:pPr>
      <w:r w:rsidRPr="00540A15">
        <w:t>- Antiastmatikët.</w:t>
      </w:r>
    </w:p>
    <w:p w:rsidR="00ED5994" w:rsidRPr="00540A15" w:rsidRDefault="00ED5994" w:rsidP="007428E6">
      <w:pPr>
        <w:pStyle w:val="Paragrafi"/>
      </w:pPr>
      <w:r w:rsidRPr="00540A15">
        <w:t>Grupi IV 65 për qind – 75 për qind</w:t>
      </w:r>
    </w:p>
    <w:p w:rsidR="00ED5994" w:rsidRPr="00540A15" w:rsidRDefault="00ED5994" w:rsidP="007428E6">
      <w:pPr>
        <w:pStyle w:val="Paragrafi"/>
      </w:pPr>
      <w:r w:rsidRPr="00540A15">
        <w:lastRenderedPageBreak/>
        <w:t>Në këtë grup përfshihen barnat, që, sipas klasifikimit ATC, bëjnë pjesë në grupet terapeutike: A02, A07, B05, C03, C07, C10, G01, G02, G04, H02, N02, N06, përkatësisht:</w:t>
      </w:r>
    </w:p>
    <w:p w:rsidR="00ED5994" w:rsidRPr="00540A15" w:rsidRDefault="00ED5994" w:rsidP="007428E6">
      <w:pPr>
        <w:pStyle w:val="Paragrafi"/>
      </w:pPr>
      <w:r w:rsidRPr="00540A15">
        <w:t>- Antiacidët, barnat për mjekimin e ulcerës peptike dhe flatulencës;</w:t>
      </w:r>
    </w:p>
    <w:p w:rsidR="00ED5994" w:rsidRPr="00540A15" w:rsidRDefault="00ED5994" w:rsidP="007428E6">
      <w:pPr>
        <w:pStyle w:val="Paragrafi"/>
      </w:pPr>
      <w:r w:rsidRPr="00540A15">
        <w:t>- Antidiarreikët, antiinflamatorët dhe antiseptikët intestinalë;</w:t>
      </w:r>
    </w:p>
    <w:p w:rsidR="00ED5994" w:rsidRPr="00540A15" w:rsidRDefault="00ED5994" w:rsidP="007428E6">
      <w:pPr>
        <w:pStyle w:val="Paragrafi"/>
      </w:pPr>
      <w:r w:rsidRPr="00540A15">
        <w:t>- Zëvendësuesit e plazmës dhe perfuzionet;</w:t>
      </w:r>
    </w:p>
    <w:p w:rsidR="00ED5994" w:rsidRPr="00540A15" w:rsidRDefault="00ED5994" w:rsidP="007428E6">
      <w:pPr>
        <w:pStyle w:val="Paragrafi"/>
      </w:pPr>
      <w:r w:rsidRPr="00540A15">
        <w:t>- Diuretikët;</w:t>
      </w:r>
    </w:p>
    <w:p w:rsidR="00ED5994" w:rsidRPr="00540A15" w:rsidRDefault="00ED5994" w:rsidP="007428E6">
      <w:pPr>
        <w:pStyle w:val="Paragrafi"/>
      </w:pPr>
      <w:r w:rsidRPr="00540A15">
        <w:t>- Betablokuesit;</w:t>
      </w:r>
    </w:p>
    <w:p w:rsidR="00ED5994" w:rsidRPr="00540A15" w:rsidRDefault="00ED5994" w:rsidP="007428E6">
      <w:pPr>
        <w:pStyle w:val="Paragrafi"/>
      </w:pPr>
      <w:r w:rsidRPr="00540A15">
        <w:t>- Barnat për redukimin e lipideve në gjak;</w:t>
      </w:r>
    </w:p>
    <w:p w:rsidR="00ED5994" w:rsidRPr="00540A15" w:rsidRDefault="00ED5994" w:rsidP="007428E6">
      <w:pPr>
        <w:pStyle w:val="Paragrafi"/>
      </w:pPr>
      <w:r w:rsidRPr="00540A15">
        <w:t>- Antiinfektivët dhe antiseptikët gjinekologjikë;</w:t>
      </w:r>
    </w:p>
    <w:p w:rsidR="00ED5994" w:rsidRPr="00540A15" w:rsidRDefault="00ED5994" w:rsidP="007428E6">
      <w:pPr>
        <w:pStyle w:val="Paragrafi"/>
      </w:pPr>
      <w:r w:rsidRPr="00540A15">
        <w:t>- Barnat e tjera gjinekologjike;</w:t>
      </w:r>
    </w:p>
    <w:p w:rsidR="00ED5994" w:rsidRPr="00540A15" w:rsidRDefault="00ED5994" w:rsidP="007428E6">
      <w:pPr>
        <w:pStyle w:val="Paragrafi"/>
      </w:pPr>
      <w:r w:rsidRPr="00540A15">
        <w:t>- Urologjikët;</w:t>
      </w:r>
    </w:p>
    <w:p w:rsidR="00ED5994" w:rsidRPr="00540A15" w:rsidRDefault="00ED5994" w:rsidP="007428E6">
      <w:pPr>
        <w:pStyle w:val="Paragrafi"/>
      </w:pPr>
      <w:r w:rsidRPr="00540A15">
        <w:t>- Kortikosteroidët sistemikë;</w:t>
      </w:r>
    </w:p>
    <w:p w:rsidR="00ED5994" w:rsidRPr="00540A15" w:rsidRDefault="00ED5994" w:rsidP="007428E6">
      <w:pPr>
        <w:pStyle w:val="Paragrafi"/>
      </w:pPr>
      <w:r w:rsidRPr="00540A15">
        <w:t>- Analgjezikët;</w:t>
      </w:r>
    </w:p>
    <w:p w:rsidR="00ED5994" w:rsidRPr="00540A15" w:rsidRDefault="00ED5994" w:rsidP="007428E6">
      <w:pPr>
        <w:pStyle w:val="Paragrafi"/>
      </w:pPr>
      <w:r w:rsidRPr="00540A15">
        <w:t>- Psikoanaleptikët.</w:t>
      </w:r>
    </w:p>
    <w:p w:rsidR="00ED5994" w:rsidRPr="00540A15" w:rsidRDefault="00ED5994" w:rsidP="007428E6">
      <w:pPr>
        <w:pStyle w:val="Paragrafi"/>
      </w:pPr>
      <w:r w:rsidRPr="00540A15">
        <w:t>Grupi V  55 për qind – 65 për qind</w:t>
      </w:r>
    </w:p>
    <w:p w:rsidR="00ED5994" w:rsidRPr="00540A15" w:rsidRDefault="00ED5994" w:rsidP="007428E6">
      <w:pPr>
        <w:pStyle w:val="Paragrafi"/>
      </w:pPr>
      <w:r w:rsidRPr="00540A15">
        <w:t>Në këtë grup përfshihen barnat, që, sipas klasifikimit ATC, bëjnë pjesë në grupet terapeutike: A03, A05, a11, B02, C05, G03, J01, J02, M01, P02, R05, S01, përkatësisht:</w:t>
      </w:r>
    </w:p>
    <w:p w:rsidR="00ED5994" w:rsidRPr="00540A15" w:rsidRDefault="00ED5994" w:rsidP="007428E6">
      <w:pPr>
        <w:pStyle w:val="Paragrafi"/>
      </w:pPr>
      <w:r w:rsidRPr="00540A15">
        <w:t>- Barna antispasitkë, antikolinergjikë dhe propulsivë;</w:t>
      </w:r>
    </w:p>
    <w:p w:rsidR="00ED5994" w:rsidRPr="00540A15" w:rsidRDefault="00ED5994" w:rsidP="007428E6">
      <w:pPr>
        <w:pStyle w:val="Paragrafi"/>
      </w:pPr>
      <w:r w:rsidRPr="00540A15">
        <w:t>- Kolagogët dhe hepatoprotektorët;</w:t>
      </w:r>
    </w:p>
    <w:p w:rsidR="00ED5994" w:rsidRPr="00540A15" w:rsidRDefault="00ED5994" w:rsidP="007428E6">
      <w:pPr>
        <w:pStyle w:val="Paragrafi"/>
      </w:pPr>
      <w:r w:rsidRPr="00540A15">
        <w:t>- Vitaminat;</w:t>
      </w:r>
    </w:p>
    <w:p w:rsidR="00ED5994" w:rsidRPr="00540A15" w:rsidRDefault="00ED5994" w:rsidP="007428E6">
      <w:pPr>
        <w:pStyle w:val="Paragrafi"/>
      </w:pPr>
      <w:r w:rsidRPr="00540A15">
        <w:t>- Antihemoragjikët;</w:t>
      </w:r>
    </w:p>
    <w:p w:rsidR="00ED5994" w:rsidRPr="00540A15" w:rsidRDefault="00ED5994" w:rsidP="007428E6">
      <w:pPr>
        <w:pStyle w:val="Paragrafi"/>
      </w:pPr>
      <w:r w:rsidRPr="00540A15">
        <w:t>- vazoprotektorët;</w:t>
      </w:r>
    </w:p>
    <w:p w:rsidR="00ED5994" w:rsidRPr="00540A15" w:rsidRDefault="00ED5994" w:rsidP="007428E6">
      <w:pPr>
        <w:pStyle w:val="Paragrafi"/>
      </w:pPr>
      <w:r w:rsidRPr="00540A15">
        <w:t>- Hormonet seksuale dhe modulatorët e sistemit gjenital;</w:t>
      </w:r>
    </w:p>
    <w:p w:rsidR="00ED5994" w:rsidRPr="00540A15" w:rsidRDefault="00ED5994" w:rsidP="007428E6">
      <w:pPr>
        <w:pStyle w:val="Paragrafi"/>
      </w:pPr>
      <w:r w:rsidRPr="00540A15">
        <w:t>- Antibakterialët sistemikë;</w:t>
      </w:r>
    </w:p>
    <w:p w:rsidR="00ED5994" w:rsidRPr="00540A15" w:rsidRDefault="00ED5994" w:rsidP="007428E6">
      <w:pPr>
        <w:pStyle w:val="Paragrafi"/>
      </w:pPr>
      <w:r w:rsidRPr="00540A15">
        <w:t>- Antimykotikët sistemaikë;</w:t>
      </w:r>
    </w:p>
    <w:p w:rsidR="00ED5994" w:rsidRPr="00540A15" w:rsidRDefault="00ED5994" w:rsidP="007428E6">
      <w:pPr>
        <w:pStyle w:val="Paragrafi"/>
      </w:pPr>
      <w:r w:rsidRPr="00540A15">
        <w:t>- Antiinflamatorët dhe antireumatikët;</w:t>
      </w:r>
    </w:p>
    <w:p w:rsidR="00ED5994" w:rsidRPr="00540A15" w:rsidRDefault="00ED5994" w:rsidP="007428E6">
      <w:pPr>
        <w:pStyle w:val="Paragrafi"/>
      </w:pPr>
      <w:r w:rsidRPr="00540A15">
        <w:t>- Antihelmitikët;</w:t>
      </w:r>
    </w:p>
    <w:p w:rsidR="00ED5994" w:rsidRPr="00540A15" w:rsidRDefault="00ED5994" w:rsidP="007428E6">
      <w:pPr>
        <w:pStyle w:val="Paragrafi"/>
      </w:pPr>
      <w:r w:rsidRPr="00540A15">
        <w:t>- Barnat kundër kollës dhe rrufës;</w:t>
      </w:r>
    </w:p>
    <w:p w:rsidR="00ED5994" w:rsidRPr="00540A15" w:rsidRDefault="00ED5994" w:rsidP="007428E6">
      <w:pPr>
        <w:pStyle w:val="Paragrafi"/>
      </w:pPr>
      <w:r w:rsidRPr="00540A15">
        <w:t>- Barnat oftalmikë.</w:t>
      </w:r>
    </w:p>
    <w:p w:rsidR="00ED5994" w:rsidRPr="00540A15" w:rsidRDefault="00ED5994" w:rsidP="007428E6">
      <w:pPr>
        <w:pStyle w:val="Paragrafi"/>
      </w:pPr>
      <w:r w:rsidRPr="00540A15">
        <w:t>Grupi VI 50 për qind</w:t>
      </w:r>
    </w:p>
    <w:p w:rsidR="00ED5994" w:rsidRPr="00540A15" w:rsidRDefault="00ED5994" w:rsidP="007428E6">
      <w:pPr>
        <w:pStyle w:val="Paragrafi"/>
      </w:pPr>
      <w:r w:rsidRPr="00540A15">
        <w:t>Në këtë grup përfshihen barnat, që kanë nivelin më të ulët të rimbursimit dhe, sipas klasifikimit ATC-së, bëjnë pjesë në grupet terapeutike: D01, D06, D07, R01, R06, V07, përkatësisht:</w:t>
      </w:r>
    </w:p>
    <w:p w:rsidR="00ED5994" w:rsidRPr="00540A15" w:rsidRDefault="00ED5994" w:rsidP="007428E6">
      <w:pPr>
        <w:pStyle w:val="Paragrafi"/>
      </w:pPr>
      <w:r w:rsidRPr="00540A15">
        <w:t>- Antimykotikët dermatologjikë;</w:t>
      </w:r>
    </w:p>
    <w:p w:rsidR="00ED5994" w:rsidRPr="00540A15" w:rsidRDefault="00ED5994" w:rsidP="007428E6">
      <w:pPr>
        <w:pStyle w:val="Paragrafi"/>
      </w:pPr>
      <w:r w:rsidRPr="00540A15">
        <w:t>- Antibiotikët dhe kimioterapeutikët dermatologjikë;</w:t>
      </w:r>
    </w:p>
    <w:p w:rsidR="00ED5994" w:rsidRPr="00540A15" w:rsidRDefault="00ED5994" w:rsidP="007428E6">
      <w:pPr>
        <w:pStyle w:val="Paragrafi"/>
      </w:pPr>
      <w:r w:rsidRPr="00540A15">
        <w:t>- Preparatet dermatologjike të kortikosteroidëve;</w:t>
      </w:r>
    </w:p>
    <w:p w:rsidR="00ED5994" w:rsidRPr="00540A15" w:rsidRDefault="00ED5994" w:rsidP="007428E6">
      <w:pPr>
        <w:pStyle w:val="Paragrafi"/>
      </w:pPr>
      <w:r w:rsidRPr="00540A15">
        <w:t>- Preparatet nazale;</w:t>
      </w:r>
    </w:p>
    <w:p w:rsidR="00ED5994" w:rsidRPr="00540A15" w:rsidRDefault="00ED5994" w:rsidP="007428E6">
      <w:pPr>
        <w:pStyle w:val="Paragrafi"/>
      </w:pPr>
      <w:r w:rsidRPr="00540A15">
        <w:t>- Antihistaminikët sistemikë;</w:t>
      </w:r>
    </w:p>
    <w:p w:rsidR="00ED5994" w:rsidRPr="00540A15" w:rsidRDefault="00ED5994" w:rsidP="007428E6">
      <w:pPr>
        <w:pStyle w:val="Paragrafi"/>
      </w:pPr>
      <w:r w:rsidRPr="00540A15">
        <w:t>- Të gjitha produktet e tjera joterapeutike.</w:t>
      </w:r>
    </w:p>
    <w:p w:rsidR="00ED5994" w:rsidRPr="00540A15" w:rsidRDefault="00ED5994" w:rsidP="007428E6">
      <w:pPr>
        <w:pStyle w:val="Paragrafi"/>
      </w:pPr>
    </w:p>
    <w:p w:rsidR="00ED5994" w:rsidRPr="00540A15" w:rsidRDefault="00ED5994" w:rsidP="007428E6">
      <w:pPr>
        <w:pStyle w:val="Paragrafi"/>
      </w:pPr>
      <w:r w:rsidRPr="00540A15">
        <w:t>3. Masa e mbulimit të çmimeve të barnave të reja alternative të pasqyrës II, e cila i bashkëlidhet këtij vendimi, është 50 për qind.</w:t>
      </w:r>
    </w:p>
    <w:p w:rsidR="00ED5994" w:rsidRPr="00540A15" w:rsidRDefault="00ED5994" w:rsidP="007428E6">
      <w:pPr>
        <w:pStyle w:val="Paragrafi"/>
      </w:pPr>
      <w:r w:rsidRPr="00540A15">
        <w:t>4. Efekti financiar prej 100 000 000 (njëqind milionë) lekësh, që rrjedh nga ndryshimet në listë, të përballohet nga buxheti i vitit 2003, miratuar për Institutin e Sigurimeve të Kujdesit Shëndetësor.</w:t>
      </w:r>
    </w:p>
    <w:p w:rsidR="00ED5994" w:rsidRPr="00540A15" w:rsidRDefault="00ED5994" w:rsidP="007428E6">
      <w:pPr>
        <w:pStyle w:val="Paragrafi"/>
      </w:pPr>
      <w:r w:rsidRPr="00540A15">
        <w:t>Çdo disbalancim financiar të përballohet nga fondi rezervë i këtij instituti.</w:t>
      </w:r>
    </w:p>
    <w:p w:rsidR="00ED5994" w:rsidRPr="00540A15" w:rsidRDefault="00ED5994" w:rsidP="007428E6">
      <w:pPr>
        <w:pStyle w:val="Paragrafi"/>
      </w:pPr>
      <w:r w:rsidRPr="00540A15">
        <w:t>5. Ngarkohet Instituti i Sigurimeve të Kujdesit Shëndetësor të përcaktojë kufizimet në përdorimin e barnave të kësaj liste.</w:t>
      </w:r>
    </w:p>
    <w:p w:rsidR="00ED5994" w:rsidRPr="00540A15" w:rsidRDefault="00ED5994" w:rsidP="007428E6">
      <w:pPr>
        <w:pStyle w:val="Paragrafi"/>
      </w:pPr>
      <w:r w:rsidRPr="00540A15">
        <w:t>6. Ngarkohen Ministria e Shëndetësisë dhe Insituti i Sigurimeve të Kujdesit Shëndetësor për zbatimin e këtij vendimi.</w:t>
      </w:r>
    </w:p>
    <w:p w:rsidR="00ED5994" w:rsidRPr="00540A15" w:rsidRDefault="00ED5994" w:rsidP="007428E6">
      <w:pPr>
        <w:pStyle w:val="Paragrafi"/>
      </w:pPr>
      <w:r w:rsidRPr="00540A15">
        <w:t>7. Vendimi nr.347, datë 11.7.2002 i Këshillit të Ministrave “Për miratimin e listës së barnave, që rimbursohen nga Instituti i Sigurimeve të Kujdesit Shëndetësor dhe masën e mbulimit të çmimit të tyre”, shfuqizohet.</w:t>
      </w:r>
    </w:p>
    <w:p w:rsidR="00ED5994" w:rsidRPr="00540A15" w:rsidRDefault="00ED5994" w:rsidP="007428E6">
      <w:pPr>
        <w:pStyle w:val="Paragrafi"/>
      </w:pPr>
      <w:r w:rsidRPr="00540A15">
        <w:t>Ky vendim hyn në fuqi pas botimit në Fletoren Zyrtare.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7428E6">
      <w:pPr>
        <w:pStyle w:val="Autoriteti"/>
      </w:pPr>
      <w:r w:rsidRPr="00540A15">
        <w:lastRenderedPageBreak/>
        <w:t>KRYEMINISTRI</w:t>
      </w:r>
    </w:p>
    <w:p w:rsidR="00ED5994" w:rsidRPr="00540A15" w:rsidRDefault="00ED5994" w:rsidP="007428E6">
      <w:pPr>
        <w:pStyle w:val="AutoritetiEmer"/>
      </w:pPr>
      <w:r w:rsidRPr="00540A15">
        <w:t>Fatos Nano</w:t>
      </w: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  <w:sectPr w:rsidR="00ED5994" w:rsidRPr="00540A15" w:rsidSect="00ED5994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D5994" w:rsidRPr="00540A15" w:rsidRDefault="00ED5994" w:rsidP="00F3339A">
      <w:pPr>
        <w:pStyle w:val="Paragrafi"/>
      </w:pPr>
    </w:p>
    <w:p w:rsidR="00ED5994" w:rsidRPr="00540A15" w:rsidRDefault="00ED5994" w:rsidP="00F3339A">
      <w:pPr>
        <w:pStyle w:val="Paragrafi"/>
      </w:pPr>
    </w:p>
    <w:tbl>
      <w:tblPr>
        <w:tblW w:w="147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"/>
        <w:gridCol w:w="730"/>
        <w:gridCol w:w="3798"/>
        <w:gridCol w:w="540"/>
        <w:gridCol w:w="1062"/>
        <w:gridCol w:w="1440"/>
        <w:gridCol w:w="720"/>
        <w:gridCol w:w="720"/>
        <w:gridCol w:w="720"/>
        <w:gridCol w:w="720"/>
        <w:gridCol w:w="900"/>
        <w:gridCol w:w="720"/>
        <w:gridCol w:w="720"/>
        <w:gridCol w:w="720"/>
        <w:gridCol w:w="900"/>
      </w:tblGrid>
      <w:tr w:rsidR="00ED5994" w:rsidRPr="00540A15">
        <w:trPr>
          <w:cantSplit/>
          <w:trHeight w:val="390"/>
          <w:jc w:val="center"/>
        </w:trPr>
        <w:tc>
          <w:tcPr>
            <w:tcW w:w="1476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LISTA E BARNAVE TE RIMBURSUARA 2003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Kod Bari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Kodi  ATC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Emri i Barit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Njesia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Emri Tregtar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Firma Farmaceutike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Çmimi leke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Valuta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Çmimi depo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Çmimi reference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Kod  Firme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Masa e mbulimit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Çmimi  pacienti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Çmim rimbursimi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TRAKTI DIGJESTIV DHE METABOLIZMI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ANTIACIDET, BARNAT PER MJEKIMIN E ULÇERES PEPTIKE  DHE  FLATULENCES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A02BA01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Cimetidinum 200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Cimetidin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Cimetem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Timet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Histodil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A02BA02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Ranitidinum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Zoran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Ranitidine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Rintid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Ranitidine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Verlost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Ulcosan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IVAX  CR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PRO.MED.CS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lastRenderedPageBreak/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Ptinolin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Synthomanet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Ulcodin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Nipodur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ANFARM HELLAS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Raniberl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 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Zantac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A02BA02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Ranitidinum  300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Zoran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Ranitidine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Nipodur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ANFARM HELLAS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Restopon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Raniberl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A02BC01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Omeprazolum  20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Omezol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Locid 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FLAMINGO PHARMACEU.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Omez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Glaveral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Gertalgin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44.198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Rythmogastryl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0.3285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Eselan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ANPHARM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0.3571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49.994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Omezol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55.341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Ortanol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ANTISPASTIKE, ANTIKOLINERGJIKE DHE PROPULSIVE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Papaverini hydrochloridum 4% -1ml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Papaverine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Atropini sulfas 1 mg - 1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Atropin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Butylscopolamini bromidum 10mg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Buscol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Buscopan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BOEHRINGER INGELHEIM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Metoclopramidum 10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Reglan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A03FA01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Metoclopramidum  5 mg - 2ml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Reglan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KOLAGOGET DHE HEPATOPROTEKTORET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A05AA02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ursodeoxycholicum  150mg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Ursodamor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DAMOR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A05AA02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ursodeoxycholicum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Ursosan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PRO.MED.CS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Ursofalk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DR.FALK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A05AA02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ursodeoxycholicum  300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Ursodamor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DAMOR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A05BA03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Silymarinum 35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Carsil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ANTIDIAREIKET, ANTIINFLAMATORET DHE ANTISEPTIKET INTESTINAL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A07AA02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Nystatinum  500.000 Nj. 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Nystatina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A07EC01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Sulfasalazinum 500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Sulfasalazin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A07EC02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Mesalazinum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Salofalk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DR.FALK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A07EC02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Mesalazinum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Salofalk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DR.FALK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DIGJESTIVET, PERFSHI ENZIMAT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A09AA02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Pancrelipasum 340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Prolipase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ANTIDIABETIKET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Neutrale 100 Nj.N. / ml - 3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Actrapid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Humajet 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949.31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optiset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Insuman Rapid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Izofane 100 Nj.N. / ml - 3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Insulatard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Humajet NPH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949.31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optiset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Insuman Basal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 / ml - 3 ml 50 / 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Mixtard 50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optiset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Insuman Co 50/50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10 / 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Mixtard 10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20 / 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Mixtard 20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Humajet 80/20 M2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949.31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30 / 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Mixtard 30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Humajet 70/30 M3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949.31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40 / 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Mixtard 40 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15 / 85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optiset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Insuman Co 15/85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Insuline Humane Biosintetike Bifazike Izofane 100 Nj.N. / ml - 3 ml 25 / 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optiset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Insuman Co 25/75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Metforminum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Metformin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Metformem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Metformin-Synto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Glucophage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LIPHA SANTE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Siofor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Metforminum  850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Glucophage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LIPHA SANTE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Siofor 850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Glibenclamidum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Glibenklamid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Glibenem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Gilemal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CHINOIN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Maninil 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A10BX02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Repaglinidum  0.5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NovoNorm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21.616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A10BX02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Repaglinidum 1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NovoNorm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A10BX02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Repaglinidum  2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NovoNorm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0.1788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25.032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Retinolum 120.000  Nj.N/ ml - 5ml Pika nga goja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Retinolum 1.5 milion Nj.N/ ml - 15ml Pika nga goja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Oleovit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CALEA AUSTRIA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144.6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A11CB01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Retinolum 30.000 Nj.N/ml + Ergocalciferolum 15.000 Nj.N/ml  Pika nga goja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A+D2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A11CC02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Dihydrotachysterolum 0.1% -15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Tachystin*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CHAUVIN ANKERPHARMA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1193.92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A11CC05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Colecalciferolum 13.800 U.I /ml - 15 ml   Pika  nga goja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Oleovit D3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FRESENIUS KABI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189.73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Thiaminum 5 % - 1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B1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A11GA01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ascorbicum 5 % - 2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Prodvit 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A11HA01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Nicotinamidum 200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PP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A11HA02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Pyridoxinum 5 % - 2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Bedoxin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B6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Plivit B6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GJAKU DHE ORGANET E HEMOPOJEZES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ANTIKOAGULANTET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B01AA07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Acenocoumarolum 4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Sintrom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B01AB06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Nadroparinum Calcium                3075 Nj.N / 0.3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Fraxiparine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453.15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B01AB06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Nadroparinum  Calcium               6150 Nj.N / 0.6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Fraxiparine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768.6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B01AC07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Dipyridamolum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Koronarin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ANTIHEMORRAGJIKET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B02BA01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Phytomenadionum 1 % - 1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Phytomenadione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 K1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STEROP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 K1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Phytomenadione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ROTEXCHEMIE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Konakion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F. HOFFMANN-LA ROCHE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ANTIANEMIKET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B03AA07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Ferri  sulfas  40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Retafer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B03AA07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Ferri  sulfas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Retafer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Cyanocobalaminum 100 mcg - 1ml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B12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Cyanocobalaminum 500 mcg - 1ml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B12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Cyanocobalaminum 1000 mcg -1ml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Vitamine B12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folicum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 Folic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B03XA01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Erythropoietinum (Epoetin alfa) 1000 Nj.N - 0.5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Eprex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1881.60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2270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B03XA01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Erythropoietinum (Epoetin alfa) 2000 Nj.N - 0.5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Eprex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3763.20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4540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ZEVENDESUESIT E PLAZMES DHE PERFUZIONET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B05XA05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Magnesii sulfas 25 % - 10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Magnesium Sulfate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Sulfat Magnezi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SISTEMI  KARDIOVASKULAR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BARNAT NE TERAPINE KARDIAKE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C01AA05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Digoxinum 250 mcg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Digoxin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Digoxin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RICHRER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Lanicor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Chinidini sulfas100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Kinidin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C01BC03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Propafenonum 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Propafenon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C01BD01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Amiodaronum 200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Amiodaron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Cordarone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Amiokordin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C01DA02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Nitroglycerinum 500 mcg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Nitroglycerin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ICN OKTYABR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Isosorbidi dinitras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Nitrosorbit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Carvazem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ANTIHIPERTENSIVET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C02AB01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Methyldopum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Aldoem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Metildopa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DIURETIKET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C03AA03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Hydrochlorothiazidum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Hydroclorthiazid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C03CA01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Furosemidum 40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Furosemid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Furosemide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C03CA01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Furosemidum 10 mg - 2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Furosemid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Prodfurosem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C03DA01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Spironolactonum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Spironolacton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Verospiron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VAZODILATATORET PERIFERIKE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C04AE01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Dihydroergotoxinum  1.5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Redergin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C04AE01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Dihydroergotoxinum  4.5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Alkornin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Redergin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C04AX21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Naftidrofurilum Oxalate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Clarantin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C04AX21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Naftidrofurilum Oxalate 200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Naftilux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THERABEL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BETABLLOKUESIT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C07AA05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Propranololum 40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Propranolol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Propanolem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C07AB03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Atenololum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Aten-100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Mesonex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ADELCO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Velorin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Vascoten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Fealin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Atenolol 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 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Atenosan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KALCIBLLOKUESIT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Amlodipinum 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Stamlo-5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Dr.REDDY'S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Amlodipinum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Stamlo-10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Dr.REDDY'S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Amlopin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Nifelat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Nifadil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Cordipin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Nifedipinum  20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Cordipin 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Nifedipinum  30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Coral-30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SO. SE PHARM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C08CA05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Nifedipinum  60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Coral-60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SO. SE PHARM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23.394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Verapamilum 40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Lekoptin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Verapamil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Verapamilum 80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Caveril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Verapamil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Akilen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2.3478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Lekoptin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Verapamil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C08DB01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Diltiazenum 60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Mavitalon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Dazil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Aldizem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C08DB01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Diltiazenum 90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Aldizem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BARNAT VEPRUESE NE SISTEMIN RENIN - ANGIOTENSIN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Epsitron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Aceprotin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Rilcapton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Ropril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JELFA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Katopil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 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 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Epsitron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Aceprotin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Katopil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Rilcapton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Captopril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JELFA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Enalaprilum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Enalapril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MEGA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Enam-10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Enalapril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Enaran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KWIZDA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Ednyt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Enalaprilum 20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Enalapril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MEGA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Korandil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Kalpiren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Supotron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Ednyt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Ulticadex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Kaparlon-S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ANFARM HELLAS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Enalapril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Berlipril 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Enaran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KWIZDA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23.688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C09CA03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Valsartanum  80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Diovan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0.6339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82.407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REDUKTUESIT E LIPIDEVE NE GJAK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C10AA04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Fluvastatinum  40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Lescol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0.4632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DERMATOLOGJIKET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ANTIMYKOTIKET DERMATOLOGJIKE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Griseofulvinum 125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Griseovem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D01BA02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Terbinafinum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Lamisil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1.2678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164.814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ANTIBIOTIKE  DHE  KIMIOTERAPEUTIKE DERMATOLOGJIK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D06AX05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Bacitracinum 500 Nj.N /g + Neomycinum 3.5 mg/g - 30 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Bivacyn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219.52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D06AX05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Neomycini sulfas + Bacitracinum (0.5gr+50000Nj.N)%-30gr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Neomycin+Bacitracin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PURNA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D06BA01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Sulfadiazinum argenticum 1 % - 50g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Silver Sulphadiazin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PURNA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209.66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PREPARATE DERMATOLOGJIKE TE KORTIKOSTEROIDEVE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Betamethasonum  Dipropionatum  0.05 % - 15 g krem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Helpoderm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Betamethasonum Dipropionatum  0.64 mg/gr - 20 gr Krem,pom.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Kuterid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Betamethasonum 0.1% 15 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Betamethasone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Bethamethasone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PURNA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Betamethasone Valerat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BDH INDUSTRIES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Medobeta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Betnovate (Ecoval)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275.97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D07AC14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Methylprednisolonum Aceponate1mg/1gr 15gr Krem,pom.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Advantan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435.90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D07CB05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Flumetasonum 0.02%+ Neomycinum 0.05 % 15g Pomade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Fluoderma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SISTEMI UROGJENITAL  DHE HORMONET SEKSUALE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ANTIINFEKTIVET DHE ANTISEPTIKET GJINEKOLOGJIKE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Nystatinum 100.000 Nj.N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Nystatin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G01AA51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Neomycini  Sulfas + Polymixini  B Sulfate + Nystatinum (35000+35000+100000)Nj.N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Polygynax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INNOTHECH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G01AF01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Metronidazolum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tabl.vag.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Tricomonacid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Metranidazol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Vagilen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G01AF04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Miconazolum 2% -78g                 Krem vaginal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Miconal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222.74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249.47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Medacter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439.04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G01AF05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Econazolum  nitrate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Ecodergin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GEYMONAT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0.4616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64.624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Ifenec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ITALFARMACO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Ecalin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Gyno-Pevaryl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198.60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G01AX05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Nifuratelum 500 mg + Nystatinum 200.000 Nj.N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Macmiror Complex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POLI INDUSTRIA CHIMICA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TE TJERA GJINEKOLOGJIKE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G02AB01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Methylergometrinum maleas 0.025% - 15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Ergotyl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G02CB01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Bromocriptinum  2.5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Bromocryptin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Bromestan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HORMONET SEKSUALE DHE MODULATORET E SISTEMIT GJENITAL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G03BA03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Testosteronum 25 mg - 1ml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Testosteron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Progesteronum 2.5 % - 1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Progesteron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Progesteronum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Utrogestan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BESSINS ISCOVESCO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G03GB02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Clomifenum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Serpafar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Ova-Mit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Clomid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BRUNO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G03HA01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Cyproteronum Acetatum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Androcur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1.0368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145.152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162.57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G03HA01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Cyproteronum  acetatum  300mg - 3ml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Androcur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1325.324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1484.36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G03HB01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Estradiolum Valeratum + Cyproteronum Acetatum (4+1)mg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Climen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0.2495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G03XA01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 200mg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LABOCHEM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Danatrol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 SYNTHELABO FR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119.17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Danatrol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  FR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Danazolum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RATIO 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272.83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UROLOGJIKET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nalidixicum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Negrem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Nalidixin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GO4AC01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Nitrofurantoinum 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Nitrofurantoin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Alfuzosinum 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Xatral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SYNTHELABO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58.744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Alfuzosinum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Xatral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SYNTHELABO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G04CA02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Tamsulosinum  0.4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Omnic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YAMANOUCHI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0.8085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126.77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G04CB01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Finasteridum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Finast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DR.REDDY'S LABORATOTIES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113.57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PREPARATET  HORMONALE SISTEMIKE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HORMONE TE HIPOFIZES DHE HIPOTALAMUSIT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Tetracosactidum Acetatum                           1 mg  - 1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Synacthen Depot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288.29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Cortrosyn Depot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N.V.ORGANON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291.20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Somatropinum  5 mg- 1.5 ml                      (15 Nj.N) sol. Inj.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Norditropin Simplexx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19544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21889.28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27799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26409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Somatropinum  6 mg       (18 Nj.N)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Cartrige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Humatrope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36982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31690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Somatropinum  10 mg- 1.5 ml       (30 Nj.N) sol. Inj.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Norditropin Simplexx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NOVO NORDISK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55599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52819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H01BA02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Desmopressin  100 mcg / ml -2.5 ml intranazal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Minirin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FERRING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1824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KORTIKOSTEROIDET SISTEMIKE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Mazipredonium Chloratum  30mg - 1ml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Depersolon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Dexamethasonum 500 mcg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Dexamethason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Prednisolonum 25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Solu-decortin 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MERCK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Prednisonum 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Prednizon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Prednizem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Triamcinolonum 40 mg - 1ml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Triamvirgi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INFOSINT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121.324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Kenalog 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441.17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H02AB09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Hydrocortisonum 125 mg - 5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Hydrocortison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232.96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BARNAT NE TERAPINE E TIROIDES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H03AA01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Levothyroxinum   natricum 50mcg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Letrox 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H03AA01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Levothyroxinum   natricum  100mcg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Thyro-4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Vobenol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Letrox 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BERLIN -CHEMIE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Vipal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Eltroxin (Dexnon)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H03AA01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Levothyroxinum  natricum  200mcg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Thyro-4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H03BA02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Propylthiouracilum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Propiltiouracil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Propiltiouracil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KALCIUM - HOMEOSTATIK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H05BA01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Calcitoninum (Salmon Synthetic) 200 Nj.N nasal spray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Miacalcic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5324.8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5963.78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7195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ANTIINFEKTIVET E PERGJITHSHEM SISTEMIK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ANTIBAKTERIALET  SISTEMIK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Doxycyclinum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Biodox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Doxycycline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J01AA06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Oxytetracycline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Oksitetracikline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J01AA07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Tetracyclinum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Medocycline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0.00784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Tetracyclin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Chloramphenicolum laevogyrum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Medophenicol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Chloramphenicol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Kloramfenikol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Ampicillinum 125 mg / 5 ml -   60ml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Ampik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Ampicillinum 125 mg / 5 ml - 100ml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Ampik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Pamecil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Penbritin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186.59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Ampicillinum 250 mg / 5 ml - 100ml  Pezulli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Ampik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175.62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Ampicillinum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Ampik-250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Penbritin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Ampicillinum 500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Pamecil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Ampik-500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Penbritin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125 mg / 5 ml -   60 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Duramox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Amoxicillinine 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 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191.30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125 mg / 5 ml - 100 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Moxilen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250 mg / 5 ml - 60ml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Duramox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Amoxicilline 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 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250 mg / 5 ml - 100 ml  Pezulli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 Dry Syrup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175.62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Hiconcil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Almacin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 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FLAMINGO PHARMACEU.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Duramox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Moxilen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2.2984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Moxarine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Amyn-250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Hiconcil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Amoxicillinum 500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FLAMINGO PHARMACEU.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Moxilen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Moxarine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Duramox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Amyn-500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Amoxapen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5.068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- 80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Hiconcil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Almacin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Amoxycillin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33.502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Benzylpenicillinum procainicum 600.000Nj.N+Benzilpenicillinum kalicum200.000Nj.N(800.000Nj.N)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Albiciline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Fortified Procain Penicillin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SHANGAI FOURTH PHAR.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Bipenicillin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Jugocillin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J01CE02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Phenoxymethylpenicillinum 250mg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Penopen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J01CE08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Benzathini benzylpenicillinum 1.2 milion Nj.N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Benzathine Penicillin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0.1812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25.368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J01CR02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 Trihydrate + Acidum Clavulonicum (125+31.2) mg / 5ml-100ml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Amoksiklav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271.26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224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Augmentin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J01CR02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 Trihydrate + Acidum Clavulonicum (250+62.5) mg / 5ml -100 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Amoksiklav 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583.30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Augmentin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696.19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J01CR02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 Trihydrate + Acidum Clavulonicum (Potasium)375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Amoksiklav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Augmentin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36.456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J01CR02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Amoxicillin Trihydrate+ Acidum Clavulonicum( Potasium) 625mg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Amoksiklav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Augmentin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68.866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125 mg/5 ml - 60ml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167.44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Keflex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209.66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125 mg / 5 ml -100 ml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196.56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Ceporex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421.79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 250 mg / 5 ml - 60 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Medolexin 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Keflex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352.35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250 mg/ 5ml - 100 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Cefaleksin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301.06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Ceporex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1001.95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 250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MEGA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Syntolexine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Keflex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23.829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0.3506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49.084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Cephalexinum  500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MEGA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Syntolexine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Ceforal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18.681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Keflex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47.658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Ceporex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Cephalexin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0.6675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Cefuroximum  Axetilum  125 mg/ 5 ml- 50 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Zinnat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810.66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Monohydrate 125 mg / 5 ml - 60 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Monohyrate 125 mg/ 5ml - 75 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458.64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Monohydrate 250 mg/ 5 ml - 60 ml.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428.06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Hydrochloride 250 mg/ 5 ml - 75 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822.64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Monohydrate 250 mg/ 5 ml - 100 ml.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Oralcef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GEYMONAT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760.2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851.42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Kliacef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FONTEN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931.39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Hydrochloride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J01DA08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Cefaclor Hydrochloride 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Syntoclor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0.4375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Kliacef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FONTEN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0.5512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77.168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86.43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Oralcef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GEYMONAT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0.6787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95.018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Ceclor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102.44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114.73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J01EE01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Sulfamethoxazolum + trimethoprimum240mg/5ml-100ml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Co-Trimoxazole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Baktrim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Trim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Septrin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Sinersul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258.72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J01EE01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Sulfamethoxazolum 400 mg  + trimethoprimum 80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Sulfametoprim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Co-Trimoxazole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Cotrimoxasol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MEDICHAMEN BIOTECH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Trim-480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Co-Trimoxazole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Sinersul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Erythromycinum  Estolate 125mg / 5ml - 100 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Ilosone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378.56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Erythromycinum  Estolate 250mg/5ml - 100 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Ilosone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553.28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Erythromycinum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Erythromycin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Erycin 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FLAMINGO PHARMACEU.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Eritromycin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Spiramycinum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Spiramicine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Midecamycinum  175 mg/ 5 ml - 115ml 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Macropen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993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Azithromycinum  100 mg/ 5ml - 20ml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Sumamed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674.24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Azithromycinum  200 mg/ 5ml - 20ml  Pezulli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Sumamed 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J01FA10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Azithromycinum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Azithral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Sumamed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256.662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287.46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J01GA01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Streptomycinum 1 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Streptomycin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SHANGAI FOURTH PHAR.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Streptomycin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J01GB03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Gentamicinum  20 mg - 2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J01GB03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Gentamicinum 40 mg - 2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J01GB03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Gentamicinum 80 mg - 2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GUTIJAN PHARM.FACTORY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Gentamycine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Diakarmon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Gentamycin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HEMOFARM KONCERN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Gentamicin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J01MA02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Ciprofloxacinum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Ciprolet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Ciproquin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Ciprowin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Ciprofloxacin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Citeral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Ciprofloxacin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 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Ciprinol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Ciprobay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BAYER PHARMA SLO.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J01MA02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Ciprofloxacinum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Ciprolet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Ciproquin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Ciprowin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ALEMBIC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18.256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Ravalton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Citrovenot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Aristin-C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ANFARM HELLAS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Citeral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Ciprofloxacin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JAKA-80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Ciprinol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Ciprobay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BAYER PHARMA SLO.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158.47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177.49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J01XD01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Metronidazolum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Metronidazol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Metronidazem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Vagilen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ANTIMYKOTIKET SISTEMIK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J02AB02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Ketoconazolum 200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Ilgem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Ketrozol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Ketarin 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FLAMINGO PHARMACEU.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Cezolin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Ketokonazol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ANPHARM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Sostatin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Nizoral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JANSSEN PHARMACEUTICA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J02AC01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Fluconazolum 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Flucozal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327.60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Medoflucon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509.60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Diflucan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PFIZER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1462.5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1638.00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ANTIMYKOBAKTERIALET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Rifampicinum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Rifamor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Rifampicinum 300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Rifaren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Rifasynt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Rifamor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GALENIKA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Rifampicin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Isoniazidum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Isoniazid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J04AK01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Pyrazinamidum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Paraphase-500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Pirazinamid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J04AK02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Ethambutolum 400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Etanbutol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ANTIVIRALE SISTEMIKE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J05AF05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Lamivudinum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Zeffix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284.088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318.18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BARNAT ANTINEOPLAZIKE DHE IMUNOSUPRESORE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ANTINEOPLAZIKET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Cyclophosphamide 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Cyclophosphamide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Endoxan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ASTA MEDICA (SP)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Cyclophosphamidum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BIOSYN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Clorambucil 2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Clorambucil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Clorambucil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Leukeran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Clorambucil 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Clorambucil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Clorambucil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Leukeran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L01AA03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Melphalan 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Alkeran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Busulfanum 2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Myleran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Methotrexatum 2.5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EBEWE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Methotrexatum 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 "Ebewe"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EBEWE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Methotrexat "Ebewe"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EBEWE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L01BB02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Mercaptopurinum  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Puri- Nethol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L01XB01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Procarbazine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Procarbazine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Procarbazine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Natulan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ROCHE ( FR 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Natulan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SIGMA TAU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247.74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NE TERAPINE ENDOKRINE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L02AB01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Megestrol 160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Megestrol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Mestrel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LEMERY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Megestrolum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PHARMACHEMIE (TEVA)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Megestrolum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PHARMATEX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207.1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Megace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BRISTOL MEYERS SQUIB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436.13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Megestat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BRISTOL MEYERS SQUIB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1416.66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1586.66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L02BA01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Tamoxifenum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Tamoxifen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INHFI AD (Chem.Pharma. Research Institute)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Tamoxifen Austoph.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EBEWE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L02BB01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Flutamidum 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Flutamide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Flutamide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0.2466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34.524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Flutamidum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LABOCHEM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Flutamidum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PHARMACHEMIE (TEVA)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70.47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Flutamidum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ALIUD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108.19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Prostacur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PRASFARMA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258.9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L02BG04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Letrozolum  2.5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Femara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4.5506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591.578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662.57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IMUNOMODULATORE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L03AB08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Interferonum  beta - 1b  0.3 mg                       (9 600 000 Nj.N)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Betaferon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58.628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8207.92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9192.87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11675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11675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IMUNOSUPRESIVET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L04AA01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Ciclosporinum 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Sandimum Neoral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0.9966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129.558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L04AA01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Ciclosporinum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Sandimum Neoral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514.67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576.43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732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L04AA06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Mycofenolate  Mofetil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Cellcept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F. HOFFMANN-LA ROCHE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1.2427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173.978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L04AX01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Azathioprine 50mg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FLILAXIS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Imurel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MEDEVA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PHARMACHEMIE (TEVA)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Azathioprinum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ALIUD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140.34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SISTEMI MUSKULO - SKELETIK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ANTIINFLAMATORET  DHE ANTIREUMATIKET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Indometacinum 100 mg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Indometacin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Indomethacin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Itapredin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Indylon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Indomethacin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SOPHARMA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M01AB05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Diclofenacum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`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Remethan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Difisal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Diclofenac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Taks-50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CODAL SYNTO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Ruvominox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Difenac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Almiral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Naklofen 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Voltaren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0.2285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29.705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Piroxicamum  20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Flodeneu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Remoxicam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Piroxicam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JELFA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Bruxicam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BRUSCHETTINI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Erazon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Piroxicamum  20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Bruxicam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BRUSCHETTINI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Ibuprofenum 400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Rupan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Ibuprofen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LARK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0.00974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Bren-400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Protopen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Naproxenum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Naprorex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                           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Naproxenum 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Naprorex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Prexan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LA.FA.RE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Synalgo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GEYMONAT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Ketoprofenum  50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Flexen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Ketoprofenum  100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Flexen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Ibifen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IBI GIOVANNI LORENZINI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M01AE03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Ketoprofenum  200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Ibifen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IBI GIOVANNI LORENZINI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M01CC01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Penicillamine 150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Pemine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Penicillamine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Penicillaminum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Metalcaptase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HEYL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PREPARATET ANTIGUTOZE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M04AA01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Allopurinolum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Allopurinol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M04AC01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Colchicinum  1 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Colchicine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Colchicine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AVENTIS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Colchicine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HOUDE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Colchicinum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TE TJERE  PER ÇRREGULLIME TE SISTEMIT  MUSKULO -SKELETIK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M05BA02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Clodronatum  disodium anhydrous 400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Bonefos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SCHERING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236.222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264.57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SISTEMI NERVOR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ANALGJEZIKET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   Sulfas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MST Continus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NAPP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Sulfas 30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MST Continus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NAPP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81.54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 Sulfas  60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MST Continus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NAPP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152.88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675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 Sulfas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MST Continus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NAPP PHARMACEUTICALS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hydrochloridum 10mg-1ml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Morfine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Morphini hydrochloridum 20mg-1ml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Morfine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NO2AB02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Pethidinum 5%-2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Petidine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N02BB02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Metamizolum 50 % -2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Analgin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Analgine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Prodanalg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Analgin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N02BE01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Paracetamolum 100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N02BE01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Paracetamolum 125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N02BE01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supoz.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Paracetamol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LIFEPHARMA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ANTIEPILEPTIKET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Phenobarbitalum 15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Luminal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Phenobarbitalum 60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Luminal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Primidonum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Primidon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Phenytoinum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Phenytoine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Phenytoine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HOLDEN MEDICAL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Phenytoine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Phenytoinum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  ARGENTIA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Difetoin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Dintoina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RECORDATI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Ethosuximide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Zarontin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PARKE DAVIS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Zuxilep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JENA 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78.7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Clonazepamum 500 mcg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Rivotril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F. HOFFMANN-LA ROCHE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5.684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N03AE01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Clonazepamum 2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Rivotril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F. HOFFMANN-LA ROCHE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N03AF01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Carbamazepinum 2% -100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Tegretol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477.57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N03AF01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Carbamazepinum 200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Carbazem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Karbamazepine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Taver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0.01818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2.3634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Tegretol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N03AG01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valproicum 150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Apilepsin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N03AG01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valproicum 300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Apilepsin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0.1788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Depakine Chrono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N03AG01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Acidum valproicum 500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Depakine Chrono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N03AX11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Topiramatum 15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sprinkles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Topamax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N03AX11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Topiramatum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sprinkles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Topamax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74.662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83.62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N03AX11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Topiramatum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Topamax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0.4821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67.494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N03AX11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Topiramatum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Topamax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N03AX11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Topiramatum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Topamax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CILAG INTERNATIONAL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208.992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234.07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ANTIPARKINSONIKET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N04AA01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Trihexyphenidylum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Parkinsan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N04BA02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Carbidopum 25 mg + levodopum 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Levomed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Zimox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FARAN LABORATORIES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Nakom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N04BA02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Levodopum 200 mg + benserazidum 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Madopar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F. HOFFMANN-LA ROCHE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36.246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N04BB01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Amantadinum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Amantadin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Pk- Merz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MERZ &amp; 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PSIKOLEPTIKET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Chlorpromazinum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Klorpromazine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Chlorpromazinum  50 mg - 2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Klorpromazine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Levomepromazinum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Levomepromazin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Fluphenazinum 2.5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Moditen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Fluphenazinum  Hydrochloridum  2.5mg- 1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Moditen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Fluphenazinum 25 mg - 1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Moditen depo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511.94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573.37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Thioridazinum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Melleril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0.1638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21.294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Haloperidolum 20 mg - 10 ml            Pika nga goja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Haloperidol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Haloperidol plus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Haloperidol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Haldol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192.19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Haloperidolum 50 mg  - 1ml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Haloperidol Dec.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474.66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Haldol depo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778.96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N05AH02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Clozapinum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Leponex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0.4096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53.248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N05AH03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Olanzapinum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Zyprexa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800.80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N05AN01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Lithii carbonas 250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Lithium Carbonicu.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5.782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N05AX08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Risperidonum  2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Rispolept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JANSSEN PHARMACEUTICA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186.37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N05AX08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Risperidonum  1mg/1 ml -30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Risperdal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JANSSEN PHARMACEUTICA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3794.56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4819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3855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Diazepamum   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Seduxen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GEDEON RICHTER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drazhe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Apaurin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Diazepamum  10 mg /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Diazepam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Apaurin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Chlordiazepoxidum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Librian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Chlorazepatum Dipotassium      5mg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Tranxene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Chlorazepatum Dipotassium     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Tranxene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SANOFI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12.264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Lorazepamum  1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Loram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Temesta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WYETH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N05BA06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Lorazepamum  2.5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Loram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Temesta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WYETH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19.712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N05BC01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Meprobamatum 400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Meprobamat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PSIKOANALEPTIKET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Imipraminum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Imipramin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N06AA04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Clomipraminum  25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Anafranil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N06AA09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Amitriptylinum 25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Amitriptilin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Amyzol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N06AA21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Maprotilinum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Ludiomil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N06AB03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Fluoxetinum  Hydrochloride  20mg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Orthon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REMEDINA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Fluoxetin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0.1983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25.779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Fluxil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AEGIS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Prozac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ELI LILLY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TE TJERE  TE SISTEMIT NERVOR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N07AA02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Pyridostigmine  bromide 60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Pyridosti. Bromide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Pyridosti. Bromide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Mestinon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ICN PHARMCEUTICAL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23.52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Kalamyn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AWD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Mestinon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ROCHE ( FR 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31.36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Mestinon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ICN  ( IT 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Mestinon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ROCHE ( IT 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72.7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N07CA02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Cinnarizinum 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Cinarizin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Cinarizem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0.00475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Cinnarizin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0.624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Stugeron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JANSSEN PHARMACEUTICA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N07CA02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Cinnarizinum 75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Cinedil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Stugeron 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 ANTIPARAZITARE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ANTIHELMINTIKET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P02CA01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Mebendazolum 100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29.029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Vermox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JANSSEN PHARMACEUTICA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54.88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44.9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SISTEMI RESPIRATOR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PREPARATET NAZALE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R01AD01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Beclometasonum dipropionate                100 mcg / Inhalacion - 200 doze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Beconase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453.15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287.8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ANTIASMATIKET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R03AC02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Salbutamolum 0.1mg - 200 doza 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Butahale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232.96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Butovent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CHIESI PHARMACEUTICI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274.40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Ventolin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289.8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R03AC12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Salmeterolum  Xinafoate 25mcg/doze-60 doza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Serevent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1944.32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R03AC13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Formoterolum  Fumarate  12mcg (per inhalacion)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Foradil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0.3866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50.258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Beclometasonum 50 mcg / Inhalacion - 200 doze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Becotide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333.2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Clenil spray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CHIESI PHARMACEUTICI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379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Beclometasonum 250 mcg / Inhalacion - 200 doze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Becloforte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939.4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1052.13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Clenil forte spray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CHIESI PHARMACEUTICI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1081.92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1069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Fluticasone Propionate  50 mcg - 60 doza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Flixotide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926.69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Fluticasone Propionate  50 mcg - 120 doza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Flixotide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1850.24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Ipratropii Bromidum 20mcg/doze x 300 doza -15 ml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Atrovent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BOEHRINGER INGELHEIM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392.00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R03BC01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Cromoglicate Disodium  5mg / doze x 150 doza - 15 ml  Inhalacion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Cropoz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744.80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R03CC02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Salbutamolum 2mg / 5 ml -150ml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Salbutamol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123.20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Ventolin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GLAXOSMITHKLINE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267.4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299.49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R03CC02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Salbutamolum Sulfate  4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Salbutem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Theophyllinum 200 mg Retard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Teotard 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Theophyllinum  300 mg Retard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Theo-Bros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5.3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Theophyllinum  350 mg Retard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Teotard 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Aminophyllinum 100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Eufilline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Aminofem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EUROMEDICA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Novphyllinum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BALKANPHARMA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Aminophyllinum 350 mg  Retard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Aminofilin 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0.057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8.94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9.1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R03DA05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Aminophyllinum 240 mg/2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Eufiline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Prodaminofilin 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BARNAT KUNDER KOLLES DHE RRUFES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 xml:space="preserve">Bromhexinum 4 mg/5ml - 100 ml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Bromhexine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56.00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Bromheksin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58.24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Bron-Hal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HELP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Carbocisteinum 100 mg/5 ml - 125ml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Mukolitine"P"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91.84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Carbocisteine 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EG LABO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200.70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Fluiditec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INNOTHECH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360.64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Carbocisteinum 100 mg/5 ml - 150ml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Karbocisteine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100.80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57.6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70.4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Mukostop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70.4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Carbocisteinum 125 mg/5 ml - 150ml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Bronles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149.97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Carbocisteinum 250 mg / 5 ml - 125ml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Mukolitine"A"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109.76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Fluiditec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INNOTHECH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392.00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77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318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Carbocisteinum 250 mg / 5 ml - 150ml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Mukolitine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140.00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Mukostop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126.5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141.68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</w:pPr>
            <w:r w:rsidRPr="00540A15">
              <w:t>98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Mucotreis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171.36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191.92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Bronles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185.9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208.21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R05CB03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Carbocisteinum 250 mg / 5 ml -                 200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Mukolitine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168.00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R05DA04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Codeinum 15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Kodein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ANTIHISTAMINIKET  SISTEMIKE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R06AB04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Chlorpheniraminum 4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Chlorpheniramine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Istamex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ADELCO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Chlorpheniramine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Chlorpheniraminum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NOVA ARGENTIA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Chlorpheniramine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HOLDEN MEDICAL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10.98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R06AD02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Promethazinum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Promethazin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R06AX13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Loratadinum  10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Histalor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DR. REDDY'S LABORATOR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31.4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Flonidan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32.48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36.38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15.7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R06AX13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Loratadinum  5 mg/5ml-120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Flonidan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442.4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495.49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315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R06AX17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 xml:space="preserve">Ketotifenum  1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Denerel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Ketotif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KOPRAN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2.184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Ketotifen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VOGEN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Frenasma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FARAN LABORATOIRES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Zaditen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0.1593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20.709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23.19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Dihalar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KRKA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0.3053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39.689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44.45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ORGANET E SHQISAVE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BARNAT OPHTALMIKE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S01AA09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Tetracyclinum 1 % - 5 g              Pomade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Tetracycline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BDH INDUSTRIES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96.10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S01AA11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Gentamicinum 0.3 % / 10 ml        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Ribomicin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111.33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85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S01AD01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Idoxuridinum  2% - 5 gr               Pomade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Iducher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235.20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S01AD03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Aciclovirum  3% - 4.5 gr              Pomade 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282.8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316.74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241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S01CA01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Dexamethasonum+Neomycinum                                      3.5 gr  Pomade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Dex.+Neomicin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89.38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72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S01CA03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Hydrocortison. 1%+ neomycin. 0.35%+ chloramphenicol.1%              5g  Pomade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tub.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Idracemi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FARMIGEA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235.20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S01CB01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Dexamethasonum Sodium Phosphate0.1%-5ml  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Dexacollyre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COOPER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157.70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Maxidex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ALCON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174.72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S01EB01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Pilocarpini hydrochloridum 1 % -                                    10 ml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Pilocollyre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COOPER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140.8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157.70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Pilokarpin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272.83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S01EB01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Pilocarpini hydrochloridum 2 % -                                       10 ml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Pilocollyre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COOPER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175.12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175.12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196.13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149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Pilokarpine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189.2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189.2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211.90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Pilokarpin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PLIVA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289.8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324.58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149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S01EC01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 xml:space="preserve">Acetazolamide  250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Acetazolamide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KWALITY PHARMACEUTIC.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Acetazolamidum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MEDOCHEMIE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Acetazolamide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ARTESAN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Acetazolamide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NOVA ARGENTIA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tabl.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Diamox 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WYETH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19.60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3.2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S01ED01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Timololum 0.5% -3ml                                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Yezan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RAFARM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83.10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S01ED01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Timololum 0.5% -5ml                                 Pika per sy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Timolol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78.40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Timolol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PRODENTALFARMA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78.3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87.70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Cusimolol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ALCON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218.40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8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S01FA01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 xml:space="preserve">Atropini sulfas 1 % - 10 ml          Pika per sy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Atropine Sulfate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COOPER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Lek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108.42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83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TE NDRYSHME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008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TE GJITHE PRODUKTET E TJERA  TERAPEUTIKE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V03AC01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 xml:space="preserve">Deferoxaminum 500 mg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Desferal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NOVARTIS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3.618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470.34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526.78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669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V03AF03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Calcium Folinate 15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Ecofol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ECOBI FARMACEUTICI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V03AF03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Calcium Folinate 25 mg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caps.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Folinoral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ThERABEL 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1.7264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241.696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270.70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V07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 xml:space="preserve"> TE GJITHE PRODUKTET E TJERA JOTERAPEUTIKE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V07AB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Aquae  bidestillatae 2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Aqua Ad Injectabilia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6.99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4.4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V07AB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Aquae  bidestillatae 5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Water for injection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CORE HEALTH CARE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Aqua Ad Injectabilia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ALKALOID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Water for injecti.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POLPHARMA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0.0652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8.476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12.1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2.8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</w:tr>
      <w:tr w:rsidR="00ED5994" w:rsidRPr="00540A15">
        <w:trPr>
          <w:trHeight w:val="45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V07AB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Aquae  bidestillatae 10 ml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fl.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Water for injection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CORE HEALTH CARE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7.28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4.6</w:t>
            </w:r>
          </w:p>
        </w:tc>
      </w:tr>
      <w:tr w:rsidR="00ED5994" w:rsidRPr="00540A15">
        <w:trPr>
          <w:trHeight w:val="240"/>
          <w:jc w:val="center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amp.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Water for injecti.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POLPHARMA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0.0704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9.152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USD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10.25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8.4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5994" w:rsidRPr="00540A15" w:rsidRDefault="00ED5994" w:rsidP="007428E6">
            <w:pPr>
              <w:pStyle w:val="Tabele"/>
              <w:rPr>
                <w:rFonts w:eastAsia="Arial Unicode MS"/>
              </w:rPr>
            </w:pPr>
            <w:r w:rsidRPr="00540A15">
              <w:t>4.6</w:t>
            </w:r>
          </w:p>
        </w:tc>
      </w:tr>
    </w:tbl>
    <w:p w:rsidR="00ED5994" w:rsidRPr="00540A15" w:rsidRDefault="00ED5994" w:rsidP="00ED5994"/>
    <w:p w:rsidR="00ED5994" w:rsidRPr="00540A15" w:rsidRDefault="00ED5994" w:rsidP="00ED5994"/>
    <w:p w:rsidR="007428E6" w:rsidRDefault="007428E6" w:rsidP="00ED5994"/>
    <w:p w:rsidR="00ED5994" w:rsidRPr="00540A15" w:rsidRDefault="00ED5994" w:rsidP="007428E6">
      <w:pPr>
        <w:pStyle w:val="AneksiNr"/>
      </w:pPr>
      <w:r w:rsidRPr="00540A15">
        <w:t>Pasqyra II</w:t>
      </w:r>
    </w:p>
    <w:p w:rsidR="00ED5994" w:rsidRPr="00540A15" w:rsidRDefault="00ED5994" w:rsidP="00ED5994"/>
    <w:p w:rsidR="00ED5994" w:rsidRPr="00540A15" w:rsidRDefault="00ED5994" w:rsidP="007428E6">
      <w:pPr>
        <w:pStyle w:val="AneksiTitull"/>
      </w:pPr>
      <w:r w:rsidRPr="00540A15">
        <w:t>Barnat e reja alternative me masë mbulimi 50% të çmimit të tyre</w:t>
      </w:r>
    </w:p>
    <w:p w:rsidR="00ED5994" w:rsidRPr="00540A15" w:rsidRDefault="00ED5994" w:rsidP="00ED5994"/>
    <w:p w:rsidR="00ED5994" w:rsidRPr="00540A15" w:rsidRDefault="00ED5994" w:rsidP="00ED5994"/>
    <w:tbl>
      <w:tblPr>
        <w:tblW w:w="0" w:type="auto"/>
        <w:tblInd w:w="720" w:type="dxa"/>
        <w:tblLook w:val="0000" w:firstRow="0" w:lastRow="0" w:firstColumn="0" w:lastColumn="0" w:noHBand="0" w:noVBand="0"/>
      </w:tblPr>
      <w:tblGrid>
        <w:gridCol w:w="4968"/>
        <w:gridCol w:w="3599"/>
      </w:tblGrid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1.Omeprazolum 20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tabl.kaps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2.Repaglinidum 0.5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3. Repaglinidum 1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4. Repaglinidum 2mg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5.Propafenonum 150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6.Valsartanum 80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kaps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7.Amlodipinum 10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8.Amlodipinum 10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9.Nifedipinum retard 20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10.Nifedipinum retard 30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11.Nifedipinum retard 60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12.Terbinafium 250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13.Flukonazolum 150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Tabl.kaps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14.Lorazepamum 1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15. Lorazepamum 2.5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16.Fluoxetini hydrochloridum 20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Kaps.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17.Loratadinum 10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18.Loratadinum 5 mg/5 ml – 120 ml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Sur,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19.Cefaclori  Hydrochloridum 250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Tabl.kaps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20.Cefaclori Hydrochloridum 500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Tabl.kaps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21.Cefalexinum 250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Kaps.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22.Cefalexinum 500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Kaps.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23.Amoksicillin Trihydrate + Acidum Clavulonicum  375 mg (Potacium)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24.Amoksicillin Trihydrate + Acidum Clavulonicum  625 mg (Potacium)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25.Olanzepinum 10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26.Chlorazepatum Dipotassium 5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27. Chlorazepatum Dipotassium 10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28.Econazoli nitratum 150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29.Neomycini Sulfas +Polymiksini B Sulfas + Nystatinum (35.000 + 35.000 +100 000) Nj.N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ovule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30.Ketoprofenum 50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Tabl.kaps.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31.Ketoprofenum 100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Sups.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32.Ketoprofenum 200 mg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33.Formoterolum Fumarate 12 mcg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Tabl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34.Salmeterolum Xinafoate 25 mcg/dozë – 60 doza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</w:tr>
      <w:tr w:rsidR="00ED5994" w:rsidRPr="00540A15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ED5994" w:rsidRPr="00540A15" w:rsidRDefault="00ED5994" w:rsidP="007428E6">
            <w:pPr>
              <w:pStyle w:val="Tabele"/>
            </w:pPr>
            <w:r w:rsidRPr="00540A15">
              <w:t>35.Ipratropium bromidum 20 mcg/dozë x 300 doza – 15 ml</w:t>
            </w:r>
          </w:p>
        </w:tc>
        <w:tc>
          <w:tcPr>
            <w:tcW w:w="3599" w:type="dxa"/>
          </w:tcPr>
          <w:p w:rsidR="00ED5994" w:rsidRPr="00540A15" w:rsidRDefault="00ED5994" w:rsidP="007428E6">
            <w:pPr>
              <w:pStyle w:val="Tabele"/>
            </w:pPr>
            <w:r w:rsidRPr="00540A15">
              <w:t>Fl.</w:t>
            </w:r>
          </w:p>
        </w:tc>
      </w:tr>
    </w:tbl>
    <w:p w:rsidR="00ED5994" w:rsidRPr="00540A15" w:rsidRDefault="00ED5994" w:rsidP="007428E6">
      <w:pPr>
        <w:pStyle w:val="Paragrafi"/>
        <w:sectPr w:rsidR="00ED5994" w:rsidRPr="00540A15" w:rsidSect="00ED5994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A0784B" w:rsidRPr="00AA3124" w:rsidRDefault="00A0784B" w:rsidP="00ED5994"/>
    <w:sectPr w:rsidR="00A0784B" w:rsidRPr="00AA3124" w:rsidSect="00ED5994">
      <w:pgSz w:w="16840" w:h="11907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20EF">
      <w:r>
        <w:separator/>
      </w:r>
    </w:p>
  </w:endnote>
  <w:endnote w:type="continuationSeparator" w:id="0">
    <w:p w:rsidR="00000000" w:rsidRDefault="00F5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20EF">
      <w:r>
        <w:separator/>
      </w:r>
    </w:p>
  </w:footnote>
  <w:footnote w:type="continuationSeparator" w:id="0">
    <w:p w:rsidR="00000000" w:rsidRDefault="00F52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428E6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B24CB"/>
    <w:rsid w:val="00D1319A"/>
    <w:rsid w:val="00D92AC6"/>
    <w:rsid w:val="00DC64E5"/>
    <w:rsid w:val="00E06AA7"/>
    <w:rsid w:val="00E624E2"/>
    <w:rsid w:val="00E645E3"/>
    <w:rsid w:val="00EA206E"/>
    <w:rsid w:val="00ED5994"/>
    <w:rsid w:val="00F15D98"/>
    <w:rsid w:val="00F3339A"/>
    <w:rsid w:val="00F520EF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AE5066-6F1C-43A0-8C90-525723AE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9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13820</Words>
  <Characters>78775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2019-02-15T09:35:00Z</dcterms:created>
  <dcterms:modified xsi:type="dcterms:W3CDTF">2019-02-15T09:35:00Z</dcterms:modified>
</cp:coreProperties>
</file>