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5C" w:rsidRDefault="00E91C5C" w:rsidP="00B338DC">
      <w:pPr>
        <w:pStyle w:val="NumriData"/>
      </w:pPr>
      <w:bookmarkStart w:id="0" w:name="_GoBack"/>
      <w:bookmarkEnd w:id="0"/>
      <w:r>
        <w:t>VENDIM</w:t>
      </w:r>
    </w:p>
    <w:p w:rsidR="00E91C5C" w:rsidRDefault="00E91C5C" w:rsidP="00B338DC">
      <w:pPr>
        <w:pStyle w:val="NumriData"/>
      </w:pPr>
      <w:r>
        <w:t>Nr.847, datë 17.12.2004</w:t>
      </w:r>
    </w:p>
    <w:p w:rsidR="00E91C5C" w:rsidRDefault="00E91C5C" w:rsidP="00E91C5C">
      <w:pPr>
        <w:pStyle w:val="Paragrafi"/>
      </w:pPr>
    </w:p>
    <w:p w:rsidR="00E91C5C" w:rsidRDefault="00E91C5C" w:rsidP="00B338DC">
      <w:pPr>
        <w:pStyle w:val="Titulli"/>
      </w:pPr>
      <w:r>
        <w:t>PËR SHPRONËSIM</w:t>
      </w:r>
      <w:r w:rsidR="00081D53">
        <w:t>IN PËR INTERES PUBLIK TË PRONARË</w:t>
      </w:r>
      <w:r>
        <w:t>VE TË PASURIVE TË PALU</w:t>
      </w:r>
      <w:r w:rsidR="00081D53">
        <w:t>AJTSHME, PRONË PRIVATE, QË PREKEN</w:t>
      </w:r>
      <w:r>
        <w:t xml:space="preserve"> NGA REHABILITIMI I SHKARJEVE NË BARMASH, NË SEGMENTIN RRUGOR ERSEKË -LESKOVIK</w:t>
      </w:r>
    </w:p>
    <w:p w:rsidR="00E91C5C" w:rsidRDefault="00E91C5C" w:rsidP="00E91C5C">
      <w:pPr>
        <w:pStyle w:val="Paragrafi"/>
      </w:pPr>
    </w:p>
    <w:p w:rsidR="00E91C5C" w:rsidRDefault="0097764B" w:rsidP="00B338DC">
      <w:pPr>
        <w:pStyle w:val="BazLigjPropozues"/>
      </w:pPr>
      <w:r>
        <w:t>Në mbështetje të nenit 1</w:t>
      </w:r>
      <w:r w:rsidR="00E91C5C">
        <w:t>00 të Kushtetutës, të neneve 5, pika 1, 20 e 2</w:t>
      </w:r>
      <w:r w:rsidR="00081D53">
        <w:t>1</w:t>
      </w:r>
      <w:r w:rsidR="00E91C5C">
        <w:t xml:space="preserve"> të </w:t>
      </w:r>
      <w:r w:rsidR="00081D53">
        <w:t>ligjit nr.8561, datë 22.12.1999 “</w:t>
      </w:r>
      <w:r w:rsidR="00E91C5C">
        <w:t>Për shpronësimet dhe marrjen në përdorim të përkohshëm të pasurisë, pro</w:t>
      </w:r>
      <w:r w:rsidR="00081D53">
        <w:t>në private, për interes publik” dhe të nenit 7</w:t>
      </w:r>
      <w:r w:rsidR="00E91C5C">
        <w:t xml:space="preserve"> të </w:t>
      </w:r>
      <w:r w:rsidR="00081D53">
        <w:t>ligjit nr.9165, datë 23.12.2003 “Për Buxhetin e Shtetit</w:t>
      </w:r>
      <w:r w:rsidR="00E91C5C">
        <w:t xml:space="preserve"> të vitit 2</w:t>
      </w:r>
      <w:r w:rsidR="00B338DC">
        <w:t>004”, me propozimin e M</w:t>
      </w:r>
      <w:r w:rsidR="00E91C5C">
        <w:t>inistrit të Transportit dhe të Telekomunikacionit, Këshilli Ministrave</w:t>
      </w:r>
    </w:p>
    <w:p w:rsidR="00E91C5C" w:rsidRDefault="00E91C5C" w:rsidP="00B338DC">
      <w:pPr>
        <w:pStyle w:val="BazLigjPropozues"/>
      </w:pPr>
    </w:p>
    <w:p w:rsidR="00E91C5C" w:rsidRDefault="00B338DC" w:rsidP="00B338DC">
      <w:pPr>
        <w:pStyle w:val="VENDOSI"/>
      </w:pPr>
      <w:r>
        <w:t>VENDOS</w:t>
      </w:r>
      <w:r w:rsidR="00E91C5C">
        <w:t>I:</w:t>
      </w:r>
    </w:p>
    <w:p w:rsidR="00E91C5C" w:rsidRDefault="00E91C5C" w:rsidP="00E91C5C">
      <w:pPr>
        <w:pStyle w:val="Paragrafi"/>
      </w:pPr>
    </w:p>
    <w:p w:rsidR="00E91C5C" w:rsidRDefault="00B338DC" w:rsidP="00E91C5C">
      <w:pPr>
        <w:pStyle w:val="Paragrafi"/>
      </w:pPr>
      <w:r>
        <w:t>1. Shpronë</w:t>
      </w:r>
      <w:r w:rsidR="00E91C5C">
        <w:t>simin për interes publi</w:t>
      </w:r>
      <w:r>
        <w:t>k të pronarëve të pasurive të pa1uajtsh</w:t>
      </w:r>
      <w:r w:rsidR="00E91C5C">
        <w:t>m</w:t>
      </w:r>
      <w:r w:rsidR="00081D53">
        <w:t>e</w:t>
      </w:r>
      <w:r w:rsidR="00E91C5C">
        <w:t>, pronë private, që preken nga rehabilitimi i shkarjeve në Barmash, në segmentin rrugor Ersekë - Leskovik.</w:t>
      </w:r>
    </w:p>
    <w:p w:rsidR="00E91C5C" w:rsidRDefault="00E91C5C" w:rsidP="00E91C5C">
      <w:pPr>
        <w:pStyle w:val="Paragrafi"/>
      </w:pPr>
      <w:r>
        <w:t>2. Shpronësimi të bëhet në favor të Ministrisë së Transportit dhe të Telekomunikacionit.</w:t>
      </w:r>
    </w:p>
    <w:p w:rsidR="00E91C5C" w:rsidRDefault="00E91C5C" w:rsidP="00E91C5C">
      <w:pPr>
        <w:pStyle w:val="Paragrafi"/>
      </w:pPr>
      <w:r>
        <w:t>3. Pro</w:t>
      </w:r>
      <w:r w:rsidR="00081D53">
        <w:t>narët e pasurive të paluajtshme</w:t>
      </w:r>
      <w:r>
        <w:t xml:space="preserve"> që shpronësohen</w:t>
      </w:r>
      <w:r w:rsidR="00081D53">
        <w:t>,</w:t>
      </w:r>
      <w:r>
        <w:t xml:space="preserve"> të kompensohen në vlerë të plotë, sipas masës përkatëse, që paraqiten në tabelën që bashkëlidhet</w:t>
      </w:r>
      <w:r w:rsidR="00081D53">
        <w:t xml:space="preserve"> këtij vendimi, për sipërfaqe 1</w:t>
      </w:r>
      <w:r>
        <w:t>300 m</w:t>
      </w:r>
      <w:r w:rsidR="00081D53" w:rsidRPr="00081D53">
        <w:rPr>
          <w:vertAlign w:val="superscript"/>
        </w:rPr>
        <w:t>2</w:t>
      </w:r>
      <w:r w:rsidR="00081D53">
        <w:t xml:space="preserve"> tokë arë</w:t>
      </w:r>
      <w:r>
        <w:t>, me çmim 500 lekë/m</w:t>
      </w:r>
      <w:r w:rsidR="00081D53" w:rsidRPr="00081D53">
        <w:rPr>
          <w:vertAlign w:val="superscript"/>
        </w:rPr>
        <w:t>2</w:t>
      </w:r>
      <w:r w:rsidR="00081D53">
        <w:t>, dru frutorë (qershi) 4 copë</w:t>
      </w:r>
      <w:r>
        <w:t>, me çmim 1 556 lekë/për rrënjë, me vlerë të përgjithshme 656 224 (gjashtëqind e pesëdhjetë e gjashtë mijë e dyqind e njëzet e katër) lekë.</w:t>
      </w:r>
    </w:p>
    <w:p w:rsidR="00E91C5C" w:rsidRDefault="00E91C5C" w:rsidP="00E91C5C">
      <w:pPr>
        <w:pStyle w:val="Paragrafi"/>
      </w:pPr>
      <w:r>
        <w:t>4. Vlera e shpenzimeve proce</w:t>
      </w:r>
      <w:r w:rsidR="00081D53">
        <w:t>durale të jetë në shumën 108 500 (njëqind e tetë mijë e pesë</w:t>
      </w:r>
      <w:r>
        <w:t>qind) lekë.</w:t>
      </w:r>
    </w:p>
    <w:p w:rsidR="00E91C5C" w:rsidRDefault="00E91C5C" w:rsidP="00E91C5C">
      <w:pPr>
        <w:pStyle w:val="Paragrafi"/>
      </w:pPr>
      <w:r>
        <w:t>5</w:t>
      </w:r>
      <w:r w:rsidR="00081D53">
        <w:t>. Vlera e përgjithshme e shpronë</w:t>
      </w:r>
      <w:r>
        <w:t>simit pr</w:t>
      </w:r>
      <w:r w:rsidR="00081D53">
        <w:t>ej 764 724 (shtatëqind e gjashtë</w:t>
      </w:r>
      <w:r>
        <w:t>dhjetë e katër mijë e shtatëqind e njëzet e ka</w:t>
      </w:r>
      <w:r w:rsidR="00081D53">
        <w:t>tër) lekësh të përballohet nga Buxheti i S</w:t>
      </w:r>
      <w:r>
        <w:t>ht</w:t>
      </w:r>
      <w:r w:rsidR="00081D53">
        <w:t>etit</w:t>
      </w:r>
      <w:r>
        <w:t xml:space="preserve"> i vitit 2004, zëri “Sh</w:t>
      </w:r>
      <w:r w:rsidR="00081D53">
        <w:t>pronësime”, miratuar për Ministr</w:t>
      </w:r>
      <w:r>
        <w:t>inë e Transportit dhe të Telekomunikacionit.</w:t>
      </w:r>
    </w:p>
    <w:p w:rsidR="00E91C5C" w:rsidRDefault="00081D53" w:rsidP="00E91C5C">
      <w:pPr>
        <w:pStyle w:val="Paragrafi"/>
      </w:pPr>
      <w:r>
        <w:t>6. Shpronë</w:t>
      </w:r>
      <w:r w:rsidR="00E91C5C">
        <w:t>simi të përfundojë brenda datës 30.12.2004.</w:t>
      </w:r>
    </w:p>
    <w:p w:rsidR="00E91C5C" w:rsidRDefault="00E91C5C" w:rsidP="00E91C5C">
      <w:pPr>
        <w:pStyle w:val="Paragrafi"/>
      </w:pPr>
      <w:r>
        <w:t>7. Ngarkohet Ministria e Transportit</w:t>
      </w:r>
      <w:r w:rsidR="00081D53">
        <w:t xml:space="preserve"> dhe e Telekomunikacionit për zb</w:t>
      </w:r>
      <w:r>
        <w:t>atimin e këtij vendimi.</w:t>
      </w:r>
    </w:p>
    <w:p w:rsidR="00E91C5C" w:rsidRDefault="00E91C5C" w:rsidP="00E91C5C">
      <w:pPr>
        <w:pStyle w:val="Paragrafi"/>
      </w:pPr>
      <w:r>
        <w:t>Ky ve</w:t>
      </w:r>
      <w:r w:rsidR="00081D53">
        <w:t>ndim hy</w:t>
      </w:r>
      <w:r>
        <w:t>n në fuqi menjëherë dhe botohet në F1etoren Zyrtare.</w:t>
      </w:r>
    </w:p>
    <w:p w:rsidR="00E91C5C" w:rsidRDefault="00E91C5C" w:rsidP="00E91C5C">
      <w:pPr>
        <w:pStyle w:val="Paragrafi"/>
      </w:pPr>
    </w:p>
    <w:p w:rsidR="00E91C5C" w:rsidRDefault="00E91C5C" w:rsidP="000B64D8">
      <w:pPr>
        <w:pStyle w:val="Paragrafi"/>
        <w:ind w:firstLine="0"/>
      </w:pPr>
    </w:p>
    <w:p w:rsidR="00E91C5C" w:rsidRDefault="00E91C5C" w:rsidP="00E91C5C">
      <w:pPr>
        <w:pStyle w:val="Paragrafi"/>
      </w:pPr>
      <w:r>
        <w:t xml:space="preserve">MINISTRIA </w:t>
      </w:r>
      <w:smartTag w:uri="urn:schemas-microsoft-com:office:smarttags" w:element="place">
        <w:r>
          <w:t>E TRANSPORT</w:t>
        </w:r>
        <w:r w:rsidR="00081D53">
          <w:t>IT</w:t>
        </w:r>
      </w:smartTag>
      <w:r>
        <w:t xml:space="preserve"> DHE </w:t>
      </w:r>
      <w:r w:rsidR="00081D53">
        <w:t xml:space="preserve">E </w:t>
      </w:r>
      <w:r>
        <w:t>TELEKOMUN</w:t>
      </w:r>
      <w:r w:rsidR="0015254C">
        <w:t>IKACIONIT</w:t>
      </w:r>
    </w:p>
    <w:p w:rsidR="00E91C5C" w:rsidRDefault="00E91C5C" w:rsidP="00E91C5C">
      <w:pPr>
        <w:pStyle w:val="Paragrafi"/>
      </w:pPr>
      <w:r>
        <w:t>DREJTORIA JURIDIKE</w:t>
      </w:r>
    </w:p>
    <w:p w:rsidR="00E91C5C" w:rsidRDefault="00081D53" w:rsidP="00E91C5C">
      <w:pPr>
        <w:pStyle w:val="Paragrafi"/>
      </w:pPr>
      <w:r>
        <w:t>QARKU KORÇË</w:t>
      </w:r>
    </w:p>
    <w:p w:rsidR="00E91C5C" w:rsidRDefault="00CA0A55" w:rsidP="00E91C5C">
      <w:pPr>
        <w:pStyle w:val="Paragrafi"/>
      </w:pPr>
      <w:r>
        <w:t>Rrethi Ersekë</w:t>
      </w:r>
    </w:p>
    <w:p w:rsidR="00E91C5C" w:rsidRDefault="00E91C5C" w:rsidP="00E91C5C">
      <w:pPr>
        <w:pStyle w:val="Paragrafi"/>
      </w:pPr>
      <w:r>
        <w:t>Komuna Barmash</w:t>
      </w:r>
    </w:p>
    <w:p w:rsidR="00E91C5C" w:rsidRDefault="00E91C5C" w:rsidP="00E91C5C">
      <w:pPr>
        <w:pStyle w:val="Paragrafi"/>
      </w:pPr>
    </w:p>
    <w:p w:rsidR="00E91C5C" w:rsidRDefault="004237D4" w:rsidP="00CA0A55">
      <w:pPr>
        <w:pStyle w:val="TitulliTitull"/>
      </w:pPr>
      <w:r>
        <w:t>Lista e pronarëve qË</w:t>
      </w:r>
      <w:r w:rsidR="00E91C5C">
        <w:t xml:space="preserve"> shpronësohen për efekt </w:t>
      </w:r>
      <w:r>
        <w:t>të rehabilitimit të shkarjeve nË</w:t>
      </w:r>
      <w:r w:rsidR="00E91C5C">
        <w:t xml:space="preserve"> Barmash,</w:t>
      </w:r>
      <w:r w:rsidR="00081D53">
        <w:t xml:space="preserve"> t</w:t>
      </w:r>
      <w:r w:rsidR="0097764B" w:rsidRPr="001A3CEE">
        <w:t>Ë</w:t>
      </w:r>
      <w:r w:rsidR="00081D53">
        <w:t xml:space="preserve"> segmentit rrugor ErseKË</w:t>
      </w:r>
      <w:r w:rsidR="00E91C5C">
        <w:t>-Leskovik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>Ll</w:t>
      </w:r>
      <w:r w:rsidR="00081D53">
        <w:t>oji i pasurisë së paluajtshme: t</w:t>
      </w:r>
      <w:r>
        <w:t>okë bujqësore</w:t>
      </w:r>
    </w:p>
    <w:p w:rsidR="00226E85" w:rsidRDefault="00226E85" w:rsidP="00E91C5C">
      <w:pPr>
        <w:pStyle w:val="Paragrafi"/>
      </w:pPr>
    </w:p>
    <w:tbl>
      <w:tblPr>
        <w:tblStyle w:val="PageNumber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587"/>
        <w:gridCol w:w="754"/>
        <w:gridCol w:w="874"/>
        <w:gridCol w:w="612"/>
        <w:gridCol w:w="745"/>
        <w:gridCol w:w="629"/>
        <w:gridCol w:w="679"/>
        <w:gridCol w:w="720"/>
        <w:gridCol w:w="719"/>
        <w:gridCol w:w="899"/>
        <w:gridCol w:w="717"/>
        <w:gridCol w:w="696"/>
        <w:gridCol w:w="776"/>
      </w:tblGrid>
      <w:tr w:rsidR="00E91C5C" w:rsidRPr="008F67D0">
        <w:trPr>
          <w:trHeight w:val="360"/>
        </w:trPr>
        <w:tc>
          <w:tcPr>
            <w:tcW w:w="447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</w:t>
            </w:r>
            <w:r w:rsidR="00081D53">
              <w:rPr>
                <w:sz w:val="16"/>
                <w:szCs w:val="16"/>
              </w:rPr>
              <w:t>.</w:t>
            </w:r>
          </w:p>
        </w:tc>
        <w:tc>
          <w:tcPr>
            <w:tcW w:w="2216" w:type="dxa"/>
            <w:gridSpan w:val="3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Pronari</w:t>
            </w:r>
          </w:p>
        </w:tc>
        <w:tc>
          <w:tcPr>
            <w:tcW w:w="612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Fshati Z.K.</w:t>
            </w:r>
          </w:p>
        </w:tc>
        <w:tc>
          <w:tcPr>
            <w:tcW w:w="745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Nr.i pasurisë</w:t>
            </w:r>
          </w:p>
        </w:tc>
        <w:tc>
          <w:tcPr>
            <w:tcW w:w="629" w:type="dxa"/>
            <w:vMerge w:val="restart"/>
          </w:tcPr>
          <w:p w:rsidR="00226E85" w:rsidRDefault="003B736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Tokë bujq.</w:t>
            </w:r>
          </w:p>
          <w:p w:rsidR="00E91C5C" w:rsidRPr="008F67D0" w:rsidRDefault="003B736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E91C5C" w:rsidRPr="008F67D0">
              <w:rPr>
                <w:sz w:val="16"/>
                <w:szCs w:val="16"/>
              </w:rPr>
              <w:t>ip.m</w:t>
            </w:r>
            <w:r w:rsidR="00E91C5C"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79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lek/m</w:t>
            </w:r>
            <w:r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</w:tcPr>
          <w:p w:rsidR="00226E85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 xml:space="preserve">Vlera </w:t>
            </w:r>
          </w:p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në lekë</w:t>
            </w:r>
          </w:p>
        </w:tc>
        <w:tc>
          <w:tcPr>
            <w:tcW w:w="720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Dru frutore copë</w:t>
            </w:r>
          </w:p>
        </w:tc>
        <w:tc>
          <w:tcPr>
            <w:tcW w:w="900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lekë/copë</w:t>
            </w:r>
          </w:p>
        </w:tc>
        <w:tc>
          <w:tcPr>
            <w:tcW w:w="719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Vlera në lekë</w:t>
            </w:r>
          </w:p>
        </w:tc>
        <w:tc>
          <w:tcPr>
            <w:tcW w:w="695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Totali lekë</w:t>
            </w:r>
          </w:p>
        </w:tc>
        <w:tc>
          <w:tcPr>
            <w:tcW w:w="771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hënime</w:t>
            </w:r>
          </w:p>
        </w:tc>
      </w:tr>
      <w:tr w:rsidR="00E91C5C" w:rsidRPr="008F67D0">
        <w:trPr>
          <w:trHeight w:val="225"/>
        </w:trPr>
        <w:tc>
          <w:tcPr>
            <w:tcW w:w="447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Emri</w:t>
            </w:r>
          </w:p>
        </w:tc>
        <w:tc>
          <w:tcPr>
            <w:tcW w:w="75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Atësia</w:t>
            </w:r>
          </w:p>
        </w:tc>
        <w:tc>
          <w:tcPr>
            <w:tcW w:w="87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Mbiemri</w:t>
            </w:r>
          </w:p>
        </w:tc>
        <w:tc>
          <w:tcPr>
            <w:tcW w:w="612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79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E91C5C" w:rsidRPr="008F67D0">
        <w:tc>
          <w:tcPr>
            <w:tcW w:w="447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88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Hajro</w:t>
            </w:r>
          </w:p>
        </w:tc>
        <w:tc>
          <w:tcPr>
            <w:tcW w:w="75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Rrushan</w:t>
            </w:r>
          </w:p>
        </w:tc>
        <w:tc>
          <w:tcPr>
            <w:tcW w:w="87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Muhameti</w:t>
            </w:r>
          </w:p>
        </w:tc>
        <w:tc>
          <w:tcPr>
            <w:tcW w:w="6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</w:t>
            </w:r>
          </w:p>
        </w:tc>
        <w:tc>
          <w:tcPr>
            <w:tcW w:w="74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</w:t>
            </w:r>
          </w:p>
        </w:tc>
        <w:tc>
          <w:tcPr>
            <w:tcW w:w="62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67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7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650000</w:t>
            </w:r>
          </w:p>
        </w:tc>
        <w:tc>
          <w:tcPr>
            <w:tcW w:w="7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1556</w:t>
            </w:r>
          </w:p>
        </w:tc>
        <w:tc>
          <w:tcPr>
            <w:tcW w:w="71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6224</w:t>
            </w:r>
          </w:p>
        </w:tc>
        <w:tc>
          <w:tcPr>
            <w:tcW w:w="69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656224</w:t>
            </w:r>
          </w:p>
        </w:tc>
        <w:tc>
          <w:tcPr>
            <w:tcW w:w="771" w:type="dxa"/>
          </w:tcPr>
          <w:p w:rsidR="00E91C5C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Mungon</w:t>
            </w:r>
          </w:p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kartela</w:t>
            </w:r>
          </w:p>
        </w:tc>
      </w:tr>
      <w:tr w:rsidR="00E91C5C" w:rsidRPr="008F67D0">
        <w:tc>
          <w:tcPr>
            <w:tcW w:w="447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Shuma</w:t>
            </w:r>
          </w:p>
        </w:tc>
        <w:tc>
          <w:tcPr>
            <w:tcW w:w="87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67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650000</w:t>
            </w:r>
          </w:p>
        </w:tc>
        <w:tc>
          <w:tcPr>
            <w:tcW w:w="7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656224</w:t>
            </w:r>
          </w:p>
        </w:tc>
        <w:tc>
          <w:tcPr>
            <w:tcW w:w="771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E91C5C" w:rsidRDefault="00E91C5C" w:rsidP="00E91C5C">
      <w:pPr>
        <w:pStyle w:val="Paragrafi"/>
      </w:pPr>
    </w:p>
    <w:p w:rsidR="00E91C5C" w:rsidRDefault="00081D53" w:rsidP="00E91C5C">
      <w:pPr>
        <w:pStyle w:val="Paragrafi"/>
      </w:pPr>
      <w:r>
        <w:t>Shpenzime procedur</w:t>
      </w:r>
      <w:r w:rsidR="00E91C5C">
        <w:t>ale</w:t>
      </w:r>
      <w:r w:rsidR="00721DDD">
        <w:t>:</w:t>
      </w:r>
      <w:r w:rsidR="00E91C5C">
        <w:t xml:space="preserve"> 108 500</w:t>
      </w:r>
      <w:r>
        <w:t xml:space="preserve"> lekë.</w:t>
      </w:r>
    </w:p>
    <w:p w:rsidR="00E91C5C" w:rsidRDefault="00E91C5C" w:rsidP="00E91C5C">
      <w:pPr>
        <w:pStyle w:val="Paragrafi"/>
      </w:pPr>
      <w:r>
        <w:t>Vlera totale e shpronësimit</w:t>
      </w:r>
      <w:r w:rsidR="00721DDD">
        <w:t>:</w:t>
      </w:r>
      <w:r>
        <w:t xml:space="preserve"> 764 724</w:t>
      </w:r>
      <w:r w:rsidR="00081D53">
        <w:t xml:space="preserve"> lekë.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CA0A55">
      <w:pPr>
        <w:pStyle w:val="Akti"/>
      </w:pPr>
      <w:r>
        <w:t>VENDIM</w:t>
      </w:r>
    </w:p>
    <w:p w:rsidR="00E91C5C" w:rsidRDefault="00CA0A55" w:rsidP="00CA0A55">
      <w:pPr>
        <w:pStyle w:val="NumriData"/>
      </w:pPr>
      <w:r>
        <w:t>Nr.</w:t>
      </w:r>
      <w:r w:rsidR="00E91C5C">
        <w:t>8</w:t>
      </w:r>
      <w:r w:rsidR="00B45BB0">
        <w:t>48</w:t>
      </w:r>
      <w:r w:rsidR="00E91C5C">
        <w:t>,</w:t>
      </w:r>
      <w:r w:rsidR="00DB6CC5">
        <w:t xml:space="preserve"> </w:t>
      </w:r>
      <w:r w:rsidR="00E91C5C">
        <w:t>datë 17.12.2004</w:t>
      </w:r>
    </w:p>
    <w:p w:rsidR="00CA0A55" w:rsidRDefault="00CA0A55" w:rsidP="00E91C5C">
      <w:pPr>
        <w:pStyle w:val="Paragrafi"/>
      </w:pPr>
    </w:p>
    <w:p w:rsidR="00E91C5C" w:rsidRDefault="000C6CD8" w:rsidP="00CA0A55">
      <w:pPr>
        <w:pStyle w:val="Titulli"/>
      </w:pPr>
      <w:r>
        <w:lastRenderedPageBreak/>
        <w:t>PË</w:t>
      </w:r>
      <w:r w:rsidR="00E91C5C">
        <w:t>R SHPRO</w:t>
      </w:r>
      <w:r>
        <w:t>NËSIMIN PË</w:t>
      </w:r>
      <w:r w:rsidR="00081D53">
        <w:t>R INTERES PUBLIK TË</w:t>
      </w:r>
      <w:r w:rsidR="00E91C5C">
        <w:t xml:space="preserve"> PRONAR</w:t>
      </w:r>
      <w:r w:rsidR="00081D53">
        <w:t>ËVE</w:t>
      </w:r>
      <w:r>
        <w:t xml:space="preserve"> TË</w:t>
      </w:r>
      <w:r w:rsidR="00E91C5C">
        <w:t xml:space="preserve"> PASURIVE </w:t>
      </w:r>
      <w:r>
        <w:t>TË</w:t>
      </w:r>
      <w:r w:rsidR="00081D53">
        <w:t xml:space="preserve"> PALUAJTSHME</w:t>
      </w:r>
      <w:r w:rsidR="00EF64B1">
        <w:t>,</w:t>
      </w:r>
      <w:r w:rsidR="00081D53">
        <w:t xml:space="preserve"> PRONE PRiVATE, QË</w:t>
      </w:r>
      <w:r w:rsidR="00E91C5C">
        <w:t xml:space="preserve"> PREKEN</w:t>
      </w:r>
      <w:r w:rsidR="00081D53">
        <w:t xml:space="preserve"> NGA REHABILITIMI I SHKARJEVE NË</w:t>
      </w:r>
      <w:r w:rsidR="00E91C5C">
        <w:t xml:space="preserve"> HOTOLISHT</w:t>
      </w:r>
      <w:r w:rsidR="00CA0A55">
        <w:t>, KM 89, NË</w:t>
      </w:r>
      <w:r w:rsidR="00E91C5C">
        <w:t xml:space="preserve"> SEGMENTIN RRUGOR LIBRAZHD </w:t>
      </w:r>
      <w:r w:rsidR="00CA0A55">
        <w:t>–</w:t>
      </w:r>
      <w:r w:rsidR="00E91C5C">
        <w:t xml:space="preserve"> </w:t>
      </w:r>
      <w:r w:rsidR="00CA0A55">
        <w:t>qUK</w:t>
      </w:r>
      <w:r w:rsidR="00CA0A55">
        <w:rPr>
          <w:rFonts w:cs="CG Times"/>
        </w:rPr>
        <w:t>Ë</w:t>
      </w:r>
      <w:r w:rsidR="00E91C5C">
        <w:t>S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 xml:space="preserve">Në mbështetje të nenit </w:t>
      </w:r>
      <w:r w:rsidR="00081D53">
        <w:t>100 të Kushtetutës, të neneve 5</w:t>
      </w:r>
      <w:r w:rsidR="000C6CD8">
        <w:t>,</w:t>
      </w:r>
      <w:r w:rsidR="00081D53">
        <w:t xml:space="preserve"> pika 1, 20 e 21</w:t>
      </w:r>
      <w:r>
        <w:t xml:space="preserve"> të ligjit nr.8561</w:t>
      </w:r>
      <w:r w:rsidR="00081D53">
        <w:t>, datë 22.12.1999</w:t>
      </w:r>
      <w:r>
        <w:t xml:space="preserve"> “Për shpronësimet dhe marrjen në përdorim të përkohshëm të pasurisë, pr</w:t>
      </w:r>
      <w:r w:rsidR="00081D53">
        <w:t>onë private për interes publik”</w:t>
      </w:r>
      <w:r w:rsidR="001C388F">
        <w:t xml:space="preserve"> dhe të nenit 7</w:t>
      </w:r>
      <w:r>
        <w:t xml:space="preserve"> të </w:t>
      </w:r>
      <w:r w:rsidR="001C388F">
        <w:t>ligjit nr.9165, datë 23.12.2003 “Për Buxhetin e Shtetit</w:t>
      </w:r>
      <w:r>
        <w:t xml:space="preserve"> t</w:t>
      </w:r>
      <w:r w:rsidR="00CA0A55">
        <w:t>ë vitit 2004”, me propozimin e M</w:t>
      </w:r>
      <w:r>
        <w:t>inistrit të Transportit dhe të Telekomunikacionit, Këshilli i Ministrave</w:t>
      </w:r>
    </w:p>
    <w:p w:rsidR="00E91C5C" w:rsidRDefault="00E91C5C" w:rsidP="00E91C5C">
      <w:pPr>
        <w:pStyle w:val="Paragrafi"/>
        <w:ind w:firstLine="0"/>
      </w:pPr>
    </w:p>
    <w:p w:rsidR="00E91C5C" w:rsidRDefault="00CA0A55" w:rsidP="00CA0A55">
      <w:pPr>
        <w:pStyle w:val="VENDOSI"/>
      </w:pPr>
      <w:r>
        <w:t xml:space="preserve"> VENDOS</w:t>
      </w:r>
      <w:r w:rsidR="00E91C5C">
        <w:t>I:</w:t>
      </w:r>
    </w:p>
    <w:p w:rsidR="00E91C5C" w:rsidRDefault="00E91C5C" w:rsidP="00E91C5C">
      <w:pPr>
        <w:pStyle w:val="Paragrafi"/>
      </w:pPr>
    </w:p>
    <w:p w:rsidR="00E91C5C" w:rsidRDefault="001C388F" w:rsidP="00E91C5C">
      <w:pPr>
        <w:pStyle w:val="Paragrafi"/>
      </w:pPr>
      <w:r>
        <w:t>1. Shpronësimin pë</w:t>
      </w:r>
      <w:r w:rsidR="00E91C5C">
        <w:t>r interes publik të pronarëve të pasurive të</w:t>
      </w:r>
      <w:r>
        <w:t xml:space="preserve"> paluajtshme, pronë private, që</w:t>
      </w:r>
      <w:r w:rsidR="00E91C5C">
        <w:t xml:space="preserve"> preken nga rehabilitimi i shkarjeve në Hotolisht, km 8</w:t>
      </w:r>
      <w:r w:rsidR="00CA0A55">
        <w:t>9</w:t>
      </w:r>
      <w:r>
        <w:t>,</w:t>
      </w:r>
      <w:r w:rsidR="00CA0A55">
        <w:t xml:space="preserve"> në segmentin rrugor Librazhd-</w:t>
      </w:r>
      <w:r w:rsidR="00E91C5C">
        <w:t>Qukës.</w:t>
      </w:r>
    </w:p>
    <w:p w:rsidR="00E91C5C" w:rsidRDefault="00E91C5C" w:rsidP="00E91C5C">
      <w:pPr>
        <w:pStyle w:val="Paragrafi"/>
      </w:pPr>
      <w:r>
        <w:t>2. Shpronësimi të bëhet në favor të Ministrisë së Transportit dhe të Telekomunikacionit.</w:t>
      </w:r>
    </w:p>
    <w:p w:rsidR="00E91C5C" w:rsidRDefault="00E91C5C" w:rsidP="00E91C5C">
      <w:pPr>
        <w:pStyle w:val="Paragrafi"/>
      </w:pPr>
      <w:r>
        <w:t>3. Pro</w:t>
      </w:r>
      <w:r w:rsidR="001C388F">
        <w:t>narët e pasurive të paluajtshme</w:t>
      </w:r>
      <w:r>
        <w:t xml:space="preserve"> që shpronësohen, të kompensohen në vlerë të plotë, sipas masës për</w:t>
      </w:r>
      <w:r w:rsidR="000C6CD8">
        <w:t>katëse, që paraqitet në tabelën</w:t>
      </w:r>
      <w:r>
        <w:t xml:space="preserve"> që i bashkëlidhet këtij vendimi, për sipërfaqe 392 tokë arë, me çmim 320 lekë/m</w:t>
      </w:r>
      <w:r w:rsidRPr="001C388F">
        <w:rPr>
          <w:vertAlign w:val="superscript"/>
        </w:rPr>
        <w:t>2</w:t>
      </w:r>
      <w:r>
        <w:t>, kulturë bujqësore, me sipërfaqe 500 m</w:t>
      </w:r>
      <w:r w:rsidRPr="00CA0A55">
        <w:rPr>
          <w:vertAlign w:val="superscript"/>
        </w:rPr>
        <w:t>2</w:t>
      </w:r>
      <w:r>
        <w:t>, me çmim 7 lekë/m</w:t>
      </w:r>
      <w:r w:rsidRPr="001C388F">
        <w:rPr>
          <w:vertAlign w:val="superscript"/>
        </w:rPr>
        <w:t>2</w:t>
      </w:r>
      <w:r>
        <w:t>, me vl</w:t>
      </w:r>
      <w:r w:rsidR="001C388F">
        <w:t>erë të përgjithshme 128 940 (nj</w:t>
      </w:r>
      <w:r>
        <w:t>ëqind e njëzet e tetë mijë e nëntëqind e dyzet)</w:t>
      </w:r>
      <w:r w:rsidR="00CA0A55">
        <w:t xml:space="preserve"> </w:t>
      </w:r>
      <w:r>
        <w:t>lekë.</w:t>
      </w:r>
    </w:p>
    <w:p w:rsidR="00E91C5C" w:rsidRDefault="00E91C5C" w:rsidP="00E91C5C">
      <w:pPr>
        <w:pStyle w:val="Paragrafi"/>
      </w:pPr>
      <w:r>
        <w:t>4.</w:t>
      </w:r>
      <w:r w:rsidR="000C6CD8">
        <w:t xml:space="preserve"> </w:t>
      </w:r>
      <w:r>
        <w:t>Vlera e shpenzimeve procedurale të jetë në shumën 108 500 (njëqind e tetë mijë e pesëqind) lekë.</w:t>
      </w:r>
    </w:p>
    <w:p w:rsidR="00E91C5C" w:rsidRDefault="000C6CD8" w:rsidP="00E91C5C">
      <w:pPr>
        <w:pStyle w:val="Paragrafi"/>
      </w:pPr>
      <w:r>
        <w:t>5. Vlera e përgjithshme e sh</w:t>
      </w:r>
      <w:r w:rsidR="00E91C5C">
        <w:t>pronësimit prej 237 440 (dyqind e tridhjetë e sh</w:t>
      </w:r>
      <w:r w:rsidR="001C388F">
        <w:t>tatë mijë</w:t>
      </w:r>
      <w:r w:rsidR="00E91C5C">
        <w:t xml:space="preserve"> e katërqind e dyzet) lekësh, të përballo</w:t>
      </w:r>
      <w:r>
        <w:t>het nga buxheti i vitit 2004, zë</w:t>
      </w:r>
      <w:r w:rsidR="00E91C5C">
        <w:t>ri “</w:t>
      </w:r>
      <w:r w:rsidR="001C388F">
        <w:t>S</w:t>
      </w:r>
      <w:r w:rsidR="00E91C5C">
        <w:t>hpronësime” miratuar për Ministrinë e Transportit dhe të Telekomunikacionit.</w:t>
      </w:r>
    </w:p>
    <w:p w:rsidR="00E91C5C" w:rsidRDefault="001C388F" w:rsidP="00E91C5C">
      <w:pPr>
        <w:pStyle w:val="Paragrafi"/>
      </w:pPr>
      <w:r>
        <w:t>6. Shpronësimi të pë</w:t>
      </w:r>
      <w:r w:rsidR="00E91C5C">
        <w:t>rfundojë brenda datës 30.12.2004.</w:t>
      </w:r>
    </w:p>
    <w:p w:rsidR="00E91C5C" w:rsidRDefault="00E91C5C" w:rsidP="00E91C5C">
      <w:pPr>
        <w:pStyle w:val="Paragrafi"/>
      </w:pPr>
      <w:r>
        <w:t>7. Ngarkohet Ministria e Transportit</w:t>
      </w:r>
      <w:r w:rsidR="000C6CD8">
        <w:t xml:space="preserve"> dhe e Telekomunikacionit për zb</w:t>
      </w:r>
      <w:r>
        <w:t>atimin e këtij vendimi.</w:t>
      </w:r>
    </w:p>
    <w:p w:rsidR="00E91C5C" w:rsidRDefault="00E91C5C" w:rsidP="00E91C5C">
      <w:pPr>
        <w:pStyle w:val="Paragrafi"/>
      </w:pPr>
      <w:r>
        <w:t xml:space="preserve">Ky vendim hyn </w:t>
      </w:r>
      <w:r w:rsidR="001C388F">
        <w:t>në fuqi menjëherë dhe botohet në</w:t>
      </w:r>
      <w:r>
        <w:t xml:space="preserve"> Fletoren Zyrtare.</w:t>
      </w:r>
    </w:p>
    <w:p w:rsidR="00E91C5C" w:rsidRDefault="00E91C5C" w:rsidP="00E91C5C">
      <w:pPr>
        <w:pStyle w:val="Paragrafi"/>
      </w:pPr>
    </w:p>
    <w:p w:rsidR="00E91C5C" w:rsidRDefault="00E91C5C" w:rsidP="00B45BB0">
      <w:pPr>
        <w:pStyle w:val="Autoriteti"/>
      </w:pPr>
      <w:r>
        <w:t>Kryeministri</w:t>
      </w:r>
    </w:p>
    <w:p w:rsidR="00E91C5C" w:rsidRDefault="00E91C5C" w:rsidP="00B45BB0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0B64D8" w:rsidP="00E91C5C">
      <w:pPr>
        <w:pStyle w:val="Paragrafi"/>
      </w:pPr>
      <w:r>
        <w:t>REPUBLIKA E SHQIPËRISË</w:t>
      </w:r>
    </w:p>
    <w:p w:rsidR="00E91C5C" w:rsidRDefault="000B64D8" w:rsidP="00E91C5C">
      <w:pPr>
        <w:pStyle w:val="Paragrafi"/>
      </w:pPr>
      <w:r>
        <w:t xml:space="preserve">MINISTRIA </w:t>
      </w:r>
      <w:smartTag w:uri="urn:schemas-microsoft-com:office:smarttags" w:element="place">
        <w:r>
          <w:t>E TRANSPORTIT</w:t>
        </w:r>
      </w:smartTag>
      <w:r>
        <w:t xml:space="preserve"> DHE </w:t>
      </w:r>
      <w:r w:rsidR="00F46116">
        <w:t xml:space="preserve">E </w:t>
      </w:r>
      <w:r>
        <w:t>TELEKOMUNIKACIONIT</w:t>
      </w:r>
    </w:p>
    <w:p w:rsidR="00E91C5C" w:rsidRDefault="000B64D8" w:rsidP="00E91C5C">
      <w:pPr>
        <w:pStyle w:val="Paragrafi"/>
      </w:pPr>
      <w:r>
        <w:t>QARKU ELBASAN</w:t>
      </w:r>
    </w:p>
    <w:p w:rsidR="00E91C5C" w:rsidRDefault="00E91C5C" w:rsidP="00E91C5C">
      <w:pPr>
        <w:pStyle w:val="Paragrafi"/>
      </w:pPr>
      <w:r>
        <w:t>Rrethi Librazhd</w:t>
      </w:r>
    </w:p>
    <w:p w:rsidR="00E91C5C" w:rsidRDefault="00E91C5C" w:rsidP="00E91C5C">
      <w:pPr>
        <w:pStyle w:val="Paragrafi"/>
      </w:pPr>
      <w:r>
        <w:t>Komuna Hotolisht</w:t>
      </w:r>
    </w:p>
    <w:p w:rsidR="00E91C5C" w:rsidRDefault="00E91C5C" w:rsidP="00E91C5C">
      <w:pPr>
        <w:pStyle w:val="Paragrafi"/>
      </w:pPr>
    </w:p>
    <w:p w:rsidR="00E91C5C" w:rsidRDefault="00EF64B1" w:rsidP="004F72D4">
      <w:pPr>
        <w:pStyle w:val="Paragrafi"/>
        <w:jc w:val="center"/>
      </w:pPr>
      <w:r>
        <w:rPr>
          <w:rStyle w:val="TitulliTitullChar"/>
          <w:caps w:val="0"/>
        </w:rPr>
        <w:t>LISTA E PRONARËVE QË</w:t>
      </w:r>
      <w:r w:rsidR="004F72D4" w:rsidRPr="00721DDD">
        <w:rPr>
          <w:rStyle w:val="TitulliTitullChar"/>
          <w:caps w:val="0"/>
        </w:rPr>
        <w:t xml:space="preserve"> SHPRONËSOHEN</w:t>
      </w:r>
      <w:r w:rsidR="004F72D4">
        <w:t xml:space="preserve"> PËR EFEKT TË SHKARJES NË KM 89 (HOTOLISHT) NË SEGMENTIN RRUGOR LIBRAZHD-QUKËS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>Lloji i pasurisë së</w:t>
      </w:r>
      <w:r w:rsidR="00721DDD">
        <w:t xml:space="preserve"> paluajtshme: t</w:t>
      </w:r>
      <w:r>
        <w:t>okë bujqësore</w:t>
      </w:r>
    </w:p>
    <w:p w:rsidR="004F72D4" w:rsidRDefault="004F72D4" w:rsidP="00E91C5C">
      <w:pPr>
        <w:pStyle w:val="Paragrafi"/>
      </w:pPr>
    </w:p>
    <w:tbl>
      <w:tblPr>
        <w:tblStyle w:val="PageNumber"/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556"/>
        <w:gridCol w:w="708"/>
        <w:gridCol w:w="812"/>
        <w:gridCol w:w="611"/>
        <w:gridCol w:w="744"/>
        <w:gridCol w:w="920"/>
        <w:gridCol w:w="662"/>
        <w:gridCol w:w="696"/>
        <w:gridCol w:w="841"/>
        <w:gridCol w:w="835"/>
        <w:gridCol w:w="575"/>
        <w:gridCol w:w="696"/>
      </w:tblGrid>
      <w:tr w:rsidR="00E91C5C" w:rsidRPr="008F67D0">
        <w:trPr>
          <w:trHeight w:val="360"/>
        </w:trPr>
        <w:tc>
          <w:tcPr>
            <w:tcW w:w="394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</w:t>
            </w:r>
            <w:r w:rsidR="00721DDD">
              <w:rPr>
                <w:sz w:val="16"/>
                <w:szCs w:val="16"/>
              </w:rPr>
              <w:t>.</w:t>
            </w:r>
          </w:p>
        </w:tc>
        <w:tc>
          <w:tcPr>
            <w:tcW w:w="2093" w:type="dxa"/>
            <w:gridSpan w:val="3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Pronari</w:t>
            </w:r>
          </w:p>
        </w:tc>
        <w:tc>
          <w:tcPr>
            <w:tcW w:w="612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Fshati Z.K.</w:t>
            </w:r>
          </w:p>
        </w:tc>
        <w:tc>
          <w:tcPr>
            <w:tcW w:w="745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Nr.i pasurisë</w:t>
            </w:r>
          </w:p>
        </w:tc>
        <w:tc>
          <w:tcPr>
            <w:tcW w:w="989" w:type="dxa"/>
            <w:vMerge w:val="restart"/>
          </w:tcPr>
          <w:p w:rsidR="00E91C5C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Tokë bujq.</w:t>
            </w:r>
          </w:p>
          <w:p w:rsidR="00E91C5C" w:rsidRPr="008F67D0" w:rsidRDefault="00721DDD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s</w:t>
            </w:r>
            <w:r w:rsidR="00E91C5C" w:rsidRPr="008F67D0">
              <w:rPr>
                <w:sz w:val="16"/>
                <w:szCs w:val="16"/>
              </w:rPr>
              <w:t>ip.m</w:t>
            </w:r>
            <w:r w:rsidR="00E91C5C"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2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lek/m</w:t>
            </w:r>
            <w:r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95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Vlera në lekë</w:t>
            </w:r>
          </w:p>
        </w:tc>
        <w:tc>
          <w:tcPr>
            <w:tcW w:w="842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Kulturë bujqësore</w:t>
            </w:r>
            <w:r w:rsidRPr="008F67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</w:t>
            </w:r>
            <w:r w:rsidR="00F4611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.m</w:t>
            </w:r>
            <w:r w:rsidRPr="00721DD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36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lekë/copë</w:t>
            </w:r>
          </w:p>
        </w:tc>
        <w:tc>
          <w:tcPr>
            <w:tcW w:w="576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Vlera në lekë</w:t>
            </w:r>
          </w:p>
        </w:tc>
        <w:tc>
          <w:tcPr>
            <w:tcW w:w="638" w:type="dxa"/>
            <w:vMerge w:val="restart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Totali lekë</w:t>
            </w:r>
          </w:p>
        </w:tc>
      </w:tr>
      <w:tr w:rsidR="00E91C5C" w:rsidRPr="008F67D0">
        <w:trPr>
          <w:trHeight w:val="225"/>
        </w:trPr>
        <w:tc>
          <w:tcPr>
            <w:tcW w:w="394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Emri</w:t>
            </w:r>
          </w:p>
        </w:tc>
        <w:tc>
          <w:tcPr>
            <w:tcW w:w="7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Atësia</w:t>
            </w:r>
          </w:p>
        </w:tc>
        <w:tc>
          <w:tcPr>
            <w:tcW w:w="8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Mbiemri</w:t>
            </w:r>
          </w:p>
        </w:tc>
        <w:tc>
          <w:tcPr>
            <w:tcW w:w="612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62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76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E91C5C" w:rsidRPr="008F67D0">
        <w:tc>
          <w:tcPr>
            <w:tcW w:w="39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Lutfi</w:t>
            </w:r>
          </w:p>
        </w:tc>
        <w:tc>
          <w:tcPr>
            <w:tcW w:w="7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Shaban</w:t>
            </w:r>
          </w:p>
        </w:tc>
        <w:tc>
          <w:tcPr>
            <w:tcW w:w="8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Quku</w:t>
            </w:r>
          </w:p>
        </w:tc>
        <w:tc>
          <w:tcPr>
            <w:tcW w:w="6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3843</w:t>
            </w:r>
          </w:p>
        </w:tc>
        <w:tc>
          <w:tcPr>
            <w:tcW w:w="74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</w:p>
        </w:tc>
        <w:tc>
          <w:tcPr>
            <w:tcW w:w="98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6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69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125440</w:t>
            </w:r>
          </w:p>
        </w:tc>
        <w:tc>
          <w:tcPr>
            <w:tcW w:w="84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36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6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638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128940</w:t>
            </w:r>
          </w:p>
        </w:tc>
      </w:tr>
      <w:tr w:rsidR="00E91C5C" w:rsidRPr="008F67D0">
        <w:tc>
          <w:tcPr>
            <w:tcW w:w="394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Shuma</w:t>
            </w:r>
          </w:p>
        </w:tc>
        <w:tc>
          <w:tcPr>
            <w:tcW w:w="820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6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125440</w:t>
            </w:r>
          </w:p>
        </w:tc>
        <w:tc>
          <w:tcPr>
            <w:tcW w:w="842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36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638" w:type="dxa"/>
          </w:tcPr>
          <w:p w:rsidR="00E91C5C" w:rsidRPr="008F67D0" w:rsidRDefault="00E91C5C" w:rsidP="00E91C5C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128940</w:t>
            </w:r>
          </w:p>
        </w:tc>
      </w:tr>
    </w:tbl>
    <w:p w:rsidR="00E91C5C" w:rsidRDefault="00E91C5C" w:rsidP="00E91C5C">
      <w:pPr>
        <w:pStyle w:val="Paragrafi"/>
      </w:pPr>
    </w:p>
    <w:p w:rsidR="00E91C5C" w:rsidRDefault="00907249" w:rsidP="00E91C5C">
      <w:pPr>
        <w:pStyle w:val="Paragrafi"/>
      </w:pPr>
      <w:r>
        <w:t>Shpenzime procedur</w:t>
      </w:r>
      <w:r w:rsidR="00E91C5C">
        <w:t>ale</w:t>
      </w:r>
      <w:r w:rsidR="00721DDD">
        <w:t>:</w:t>
      </w:r>
      <w:r w:rsidR="00E91C5C">
        <w:t xml:space="preserve"> 108 500</w:t>
      </w:r>
      <w:r w:rsidR="00721DDD">
        <w:t xml:space="preserve"> lekë.</w:t>
      </w:r>
    </w:p>
    <w:p w:rsidR="00E91C5C" w:rsidRDefault="00E91C5C" w:rsidP="00E91C5C">
      <w:pPr>
        <w:pStyle w:val="Paragrafi"/>
      </w:pPr>
      <w:r>
        <w:t>Vlera totale e shpronësimit</w:t>
      </w:r>
      <w:r w:rsidR="00721DDD">
        <w:t xml:space="preserve">: </w:t>
      </w:r>
      <w:r>
        <w:t xml:space="preserve">237 440 </w:t>
      </w:r>
      <w:r w:rsidR="00721DDD">
        <w:t>lekë.</w:t>
      </w:r>
    </w:p>
    <w:p w:rsidR="00E91C5C" w:rsidRDefault="00E91C5C" w:rsidP="00DB6CC5">
      <w:pPr>
        <w:pStyle w:val="Akti"/>
      </w:pPr>
      <w:r>
        <w:t>VENDIM</w:t>
      </w:r>
    </w:p>
    <w:p w:rsidR="00E91C5C" w:rsidRDefault="00612359" w:rsidP="00DB6CC5">
      <w:pPr>
        <w:pStyle w:val="NumriData"/>
      </w:pPr>
      <w:r>
        <w:t>Nr.849</w:t>
      </w:r>
      <w:r w:rsidR="00E91C5C">
        <w:t>,</w:t>
      </w:r>
      <w:r>
        <w:t xml:space="preserve"> </w:t>
      </w:r>
      <w:r w:rsidR="00E91C5C">
        <w:t>datë 17.12.2004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Titulli"/>
      </w:pPr>
      <w:r>
        <w:t xml:space="preserve">PëR DISA SHTESA Në </w:t>
      </w:r>
      <w:r w:rsidR="00612359">
        <w:t>VENDIMIN NR.624, DATë 11.9.2003</w:t>
      </w:r>
      <w:r>
        <w:t xml:space="preserve"> Të KëSHILLIT Të MINISTRAV</w:t>
      </w:r>
      <w:r w:rsidR="00612359">
        <w:t>E</w:t>
      </w:r>
      <w:r>
        <w:t xml:space="preserve"> “PëR SHPRONëSIMIN PëR INTERES PUBLIK Të PASURIVE Të PALUAJTSHME, Që PREKEN NGA NDëRTIMI</w:t>
      </w:r>
      <w:r w:rsidR="00612359">
        <w:t xml:space="preserve"> I RRUGëVE PARALELE TIRANë-VORë</w:t>
      </w:r>
      <w:r>
        <w:t xml:space="preserve"> </w:t>
      </w:r>
      <w:r>
        <w:lastRenderedPageBreak/>
        <w:t>Në SUPERSTRADëN TIRANë-DURRëS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BazLigjPropozues"/>
      </w:pPr>
      <w:r>
        <w:t>Në mbështetje të nenit 1</w:t>
      </w:r>
      <w:r w:rsidR="00612359">
        <w:t>00 të Kushtetutës, të nenit 128</w:t>
      </w:r>
      <w:r>
        <w:t xml:space="preserve"> të</w:t>
      </w:r>
      <w:r w:rsidR="00612359">
        <w:t xml:space="preserve"> ligjit nr.8485, datë 12.5.1999</w:t>
      </w:r>
      <w:r>
        <w:t xml:space="preserve"> “Kodi i Procedurave Administrative të Republi</w:t>
      </w:r>
      <w:r w:rsidR="00612359">
        <w:t>kës së Shqipërisë”, të neneve 5</w:t>
      </w:r>
      <w:r w:rsidR="00FF6F1D">
        <w:t>,</w:t>
      </w:r>
      <w:r w:rsidR="00612359">
        <w:t xml:space="preserve"> pika 1, 20 e 21</w:t>
      </w:r>
      <w:r>
        <w:t xml:space="preserve"> të </w:t>
      </w:r>
      <w:r w:rsidR="00612359">
        <w:t>ligjit nr.8561, datë 22.12.1999</w:t>
      </w:r>
      <w:r>
        <w:t xml:space="preserve"> “Për shpronësimet dhe marrjen në përdorim të përkohshëm të pasurisë, pro</w:t>
      </w:r>
      <w:r w:rsidR="00612359">
        <w:t>në private, për interes publik” dhe të nenit 7</w:t>
      </w:r>
      <w:r>
        <w:t xml:space="preserve"> të ligjit nr.9</w:t>
      </w:r>
      <w:r w:rsidR="00612359">
        <w:t>165, datë 23.12.2003 “Për Buxhetin e Shtetit</w:t>
      </w:r>
      <w:r>
        <w:t xml:space="preserve"> t</w:t>
      </w:r>
      <w:r w:rsidR="00DB6CC5">
        <w:t>ë vitit 2004”, me propozimin e M</w:t>
      </w:r>
      <w:r>
        <w:t>inistrit të Transportit dhe të Telekomunikacionit, Këshilli i Ministrave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612359" w:rsidP="00E91C5C">
      <w:pPr>
        <w:pStyle w:val="Paragrafi"/>
      </w:pPr>
      <w:r>
        <w:t>1. Në vendimin nr.624, datë 11.9.2003</w:t>
      </w:r>
      <w:r w:rsidR="00E91C5C">
        <w:t xml:space="preserve"> të Këshillit të Ministrave, të bëhen këto shtesa:</w:t>
      </w:r>
    </w:p>
    <w:p w:rsidR="00E91C5C" w:rsidRDefault="00E91C5C" w:rsidP="00E91C5C">
      <w:pPr>
        <w:pStyle w:val="Paragrafi"/>
      </w:pPr>
      <w:r>
        <w:t>a) Pas pikës 3 shtohet pika 3/1, me këtë përmbajtje:</w:t>
      </w:r>
    </w:p>
    <w:p w:rsidR="00E91C5C" w:rsidRDefault="00E91C5C" w:rsidP="00E91C5C">
      <w:pPr>
        <w:pStyle w:val="Paragrafi"/>
      </w:pPr>
      <w:r>
        <w:t>“3/1. Pronari Neritan Alo Hazizaj, si rrjedhojë e ndryshimit, me vendim gjyqësor, të klasifikimit të sipërfaqes së shpronësuar prej 3 927 m</w:t>
      </w:r>
      <w:r w:rsidRPr="00612359">
        <w:rPr>
          <w:vertAlign w:val="superscript"/>
        </w:rPr>
        <w:t>2</w:t>
      </w:r>
      <w:r>
        <w:t xml:space="preserve"> nga tokë arë në tokë trua</w:t>
      </w:r>
      <w:r w:rsidR="00FF6F1D">
        <w:t>ll, të shpronësohet për diferenc</w:t>
      </w:r>
      <w:r>
        <w:t>ën e çmimit shtesë prej 2 500 lekësh/m</w:t>
      </w:r>
      <w:r w:rsidRPr="00612359">
        <w:rPr>
          <w:vertAlign w:val="superscript"/>
        </w:rPr>
        <w:t>2</w:t>
      </w:r>
      <w:r>
        <w:t>. Vlera e përgjithshme shtesë e shpronësimit arrin shifrën prej 9 817 500 (nëntë milionë e</w:t>
      </w:r>
      <w:r w:rsidR="00612359">
        <w:t xml:space="preserve"> tetëqind e shtatëmbëdhjetë mijë</w:t>
      </w:r>
      <w:r>
        <w:t xml:space="preserve"> e pesëqind) lekësh.”.</w:t>
      </w:r>
    </w:p>
    <w:p w:rsidR="00E91C5C" w:rsidRDefault="00E91C5C" w:rsidP="00E91C5C">
      <w:pPr>
        <w:pStyle w:val="Paragrafi"/>
      </w:pPr>
      <w:r>
        <w:t>b) Pas pikës 5 shtohet pika 5/1, me këtë përmbajtje:</w:t>
      </w:r>
    </w:p>
    <w:p w:rsidR="00E91C5C" w:rsidRDefault="00612359" w:rsidP="00E91C5C">
      <w:pPr>
        <w:pStyle w:val="Paragrafi"/>
      </w:pPr>
      <w:r>
        <w:t>“5/1. Fondi prej 9 8</w:t>
      </w:r>
      <w:r w:rsidR="00E91C5C">
        <w:t>17 500 (nëntë milionë e tetëqind e shtatëmbëdhjetë mijë e pesëqind) lekësh të përballo</w:t>
      </w:r>
      <w:r w:rsidR="00CF043B">
        <w:t>het nga buxheti i vitit 2004, zë</w:t>
      </w:r>
      <w:r w:rsidR="00E91C5C">
        <w:t>ri “Shpronësime”, miratuar për Ministrinë e Transportit dhe të Telekomunikacionit.”.</w:t>
      </w:r>
    </w:p>
    <w:p w:rsidR="00E91C5C" w:rsidRDefault="00E91C5C" w:rsidP="00E91C5C">
      <w:pPr>
        <w:pStyle w:val="Paragrafi"/>
      </w:pPr>
      <w:r>
        <w:t>c) Pas pikës 6 shtohet pika 6/1, me këtë përmbajtje:</w:t>
      </w:r>
    </w:p>
    <w:p w:rsidR="00E91C5C" w:rsidRDefault="00CF043B" w:rsidP="00E91C5C">
      <w:pPr>
        <w:pStyle w:val="Paragrafi"/>
      </w:pPr>
      <w:r>
        <w:t>“6/1. Shpronë</w:t>
      </w:r>
      <w:r w:rsidR="00E91C5C">
        <w:t>simi të përfundojë brenda datës 30.12.2004.”.</w:t>
      </w:r>
    </w:p>
    <w:p w:rsidR="00E91C5C" w:rsidRDefault="00E91C5C" w:rsidP="00E91C5C">
      <w:pPr>
        <w:pStyle w:val="Paragrafi"/>
      </w:pPr>
      <w:r>
        <w:t>2. Ngarkohet Ministria e Transportit dhe e Telekomunikacionit për zbatimin e këtij vendimi.</w:t>
      </w:r>
    </w:p>
    <w:p w:rsidR="00E91C5C" w:rsidRDefault="00E91C5C" w:rsidP="00E91C5C">
      <w:pPr>
        <w:pStyle w:val="Paragrafi"/>
      </w:pPr>
      <w:r>
        <w:t>Ky vendim hyn në fuqi menjëherë dhe botohet në Fletoren Zyrtare.</w:t>
      </w:r>
    </w:p>
    <w:p w:rsidR="00E91C5C" w:rsidRDefault="00E91C5C" w:rsidP="00E91C5C">
      <w:pPr>
        <w:pStyle w:val="Paragrafi"/>
      </w:pPr>
    </w:p>
    <w:p w:rsidR="00E91C5C" w:rsidRDefault="00E91C5C" w:rsidP="00CF043B">
      <w:pPr>
        <w:pStyle w:val="Autoriteti"/>
      </w:pPr>
      <w:r>
        <w:t>Kryeministri</w:t>
      </w:r>
    </w:p>
    <w:p w:rsidR="00E91C5C" w:rsidRDefault="00E91C5C" w:rsidP="00CF043B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CF043B">
      <w:pPr>
        <w:pStyle w:val="TitulliTitull"/>
      </w:pPr>
      <w:r>
        <w:t>Lista e pronarit që shpronësohet për efekt të ndërtimit të rrugëve paralele (krahu i djathtë) Tiranë-Vorë</w:t>
      </w:r>
    </w:p>
    <w:p w:rsidR="00CF043B" w:rsidRDefault="00CF043B" w:rsidP="00CF043B">
      <w:pPr>
        <w:pStyle w:val="TitulliTitull"/>
      </w:pP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220"/>
        <w:gridCol w:w="899"/>
        <w:gridCol w:w="1079"/>
        <w:gridCol w:w="1078"/>
        <w:gridCol w:w="1260"/>
        <w:gridCol w:w="719"/>
        <w:gridCol w:w="916"/>
        <w:gridCol w:w="916"/>
      </w:tblGrid>
      <w:tr w:rsidR="00E91C5C" w:rsidRPr="00A61FDA">
        <w:tc>
          <w:tcPr>
            <w:tcW w:w="504" w:type="dxa"/>
            <w:vMerge w:val="restart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Nr</w:t>
            </w:r>
            <w:r w:rsidR="00CF043B">
              <w:rPr>
                <w:sz w:val="20"/>
              </w:rPr>
              <w:t>.</w:t>
            </w:r>
          </w:p>
        </w:tc>
        <w:tc>
          <w:tcPr>
            <w:tcW w:w="1220" w:type="dxa"/>
            <w:vMerge w:val="restart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Emri</w:t>
            </w:r>
          </w:p>
        </w:tc>
        <w:tc>
          <w:tcPr>
            <w:tcW w:w="899" w:type="dxa"/>
            <w:vMerge w:val="restart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Atësia</w:t>
            </w:r>
          </w:p>
        </w:tc>
        <w:tc>
          <w:tcPr>
            <w:tcW w:w="1079" w:type="dxa"/>
            <w:vMerge w:val="restart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Mbiemri</w:t>
            </w:r>
          </w:p>
        </w:tc>
        <w:tc>
          <w:tcPr>
            <w:tcW w:w="1078" w:type="dxa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Nr.pas.</w:t>
            </w:r>
          </w:p>
        </w:tc>
        <w:tc>
          <w:tcPr>
            <w:tcW w:w="2893" w:type="dxa"/>
            <w:gridSpan w:val="3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Truall</w:t>
            </w:r>
          </w:p>
        </w:tc>
        <w:tc>
          <w:tcPr>
            <w:tcW w:w="910" w:type="dxa"/>
          </w:tcPr>
          <w:p w:rsidR="00E91C5C" w:rsidRPr="00A61FDA" w:rsidRDefault="00E91C5C" w:rsidP="00EC0577">
            <w:pPr>
              <w:pStyle w:val="Paragrafi"/>
              <w:ind w:firstLine="0"/>
              <w:jc w:val="left"/>
              <w:rPr>
                <w:sz w:val="20"/>
              </w:rPr>
            </w:pPr>
            <w:r w:rsidRPr="00A61FDA">
              <w:rPr>
                <w:sz w:val="20"/>
              </w:rPr>
              <w:t>Shënime</w:t>
            </w:r>
          </w:p>
        </w:tc>
      </w:tr>
      <w:tr w:rsidR="00E91C5C" w:rsidRPr="00A61FDA">
        <w:tc>
          <w:tcPr>
            <w:tcW w:w="504" w:type="dxa"/>
            <w:vMerge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0" w:type="dxa"/>
            <w:vMerge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899" w:type="dxa"/>
            <w:vMerge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9" w:type="dxa"/>
            <w:vMerge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60" w:type="dxa"/>
          </w:tcPr>
          <w:p w:rsidR="00E91C5C" w:rsidRPr="00A61FDA" w:rsidRDefault="00EC0577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</w:t>
            </w:r>
            <w:r w:rsidR="00E91C5C" w:rsidRPr="00A61FDA">
              <w:rPr>
                <w:sz w:val="20"/>
              </w:rPr>
              <w:t>ip.e shpronësuar</w:t>
            </w:r>
          </w:p>
        </w:tc>
        <w:tc>
          <w:tcPr>
            <w:tcW w:w="719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14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10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</w:tr>
      <w:tr w:rsidR="00E91C5C" w:rsidRPr="00A61FDA">
        <w:tc>
          <w:tcPr>
            <w:tcW w:w="504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20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Neritan</w:t>
            </w:r>
          </w:p>
        </w:tc>
        <w:tc>
          <w:tcPr>
            <w:tcW w:w="899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Alo</w:t>
            </w:r>
          </w:p>
        </w:tc>
        <w:tc>
          <w:tcPr>
            <w:tcW w:w="1079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Hazizaj</w:t>
            </w:r>
          </w:p>
        </w:tc>
        <w:tc>
          <w:tcPr>
            <w:tcW w:w="1078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20/14</w:t>
            </w:r>
          </w:p>
        </w:tc>
        <w:tc>
          <w:tcPr>
            <w:tcW w:w="1260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3927</w:t>
            </w:r>
          </w:p>
        </w:tc>
        <w:tc>
          <w:tcPr>
            <w:tcW w:w="719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914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9817500</w:t>
            </w:r>
          </w:p>
        </w:tc>
        <w:tc>
          <w:tcPr>
            <w:tcW w:w="910" w:type="dxa"/>
          </w:tcPr>
          <w:p w:rsidR="00E91C5C" w:rsidRPr="00A61FDA" w:rsidRDefault="00E91C5C" w:rsidP="00E91C5C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DB6CC5">
      <w:pPr>
        <w:pStyle w:val="Akti"/>
      </w:pPr>
      <w:r>
        <w:t>VENDIM</w:t>
      </w:r>
    </w:p>
    <w:p w:rsidR="00E91C5C" w:rsidRDefault="00CF043B" w:rsidP="00DB6CC5">
      <w:pPr>
        <w:pStyle w:val="NumriData"/>
      </w:pPr>
      <w:r>
        <w:t>Nr.850</w:t>
      </w:r>
      <w:r w:rsidR="00E91C5C">
        <w:t>,</w:t>
      </w:r>
      <w:r>
        <w:t xml:space="preserve"> </w:t>
      </w:r>
      <w:r w:rsidR="00E91C5C">
        <w:t>datë 17.12.200</w:t>
      </w:r>
      <w:r>
        <w:t>4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Titulli"/>
      </w:pPr>
      <w:r>
        <w:t>PëR DISA NDRYSHIME Në</w:t>
      </w:r>
      <w:r w:rsidR="00594B5F">
        <w:t xml:space="preserve"> VENDIMIN NR.83, DATë 26.2.2001 Të KëSHILLIT Të MINISTRAVE</w:t>
      </w:r>
      <w:r>
        <w:t xml:space="preserve"> “PëR TARIFAT TELEFONIKE DHE PëR PAGESAT ELEKTRIKE NGA PERSONAT ME AFTëSI Të KUFIZUAR”, Të NDRYSHUAR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BazLigjPropozues"/>
      </w:pPr>
      <w:r>
        <w:t xml:space="preserve">Në mbështetje të nenit </w:t>
      </w:r>
      <w:r w:rsidR="00594B5F">
        <w:t>100 të Kushtetutës, të nenit 12</w:t>
      </w:r>
      <w:r>
        <w:t xml:space="preserve"> të</w:t>
      </w:r>
      <w:r w:rsidR="00594B5F">
        <w:t xml:space="preserve"> ligjit nr.8626, datë 22.6.2000</w:t>
      </w:r>
      <w:r>
        <w:t xml:space="preserve"> “Për statusin e invalidit paraplegjik</w:t>
      </w:r>
      <w:r w:rsidR="00594B5F">
        <w:t xml:space="preserve"> dhe tetraplegjik”, të nenit 12</w:t>
      </w:r>
      <w:r>
        <w:t xml:space="preserve"> të</w:t>
      </w:r>
      <w:r w:rsidR="00594B5F">
        <w:t xml:space="preserve"> ligjit nr.8098, datë 28.3.1996 “Për </w:t>
      </w:r>
      <w:r w:rsidR="00594B5F">
        <w:lastRenderedPageBreak/>
        <w:t>statusin e të verbërit”</w:t>
      </w:r>
      <w:r>
        <w:t xml:space="preserve"> dhe të n</w:t>
      </w:r>
      <w:r w:rsidR="006C5B1D">
        <w:t>enit 38</w:t>
      </w:r>
      <w:r w:rsidR="00265BD5">
        <w:t xml:space="preserve"> të ligjit nr.8618, datë</w:t>
      </w:r>
      <w:r w:rsidR="00594B5F">
        <w:t xml:space="preserve"> 14.6.2000</w:t>
      </w:r>
      <w:r>
        <w:t xml:space="preserve"> “Për telekomun</w:t>
      </w:r>
      <w:r w:rsidR="00594B5F">
        <w:t>ikacionet në Republikën e Shqipë</w:t>
      </w:r>
      <w:r w:rsidR="00F47FFC">
        <w:t>risë</w:t>
      </w:r>
      <w:r>
        <w:t>”, me propozimin e Ministrit të Transportit dhe të Telekomunikacionit, Këshilli i Ministrave</w:t>
      </w:r>
    </w:p>
    <w:p w:rsidR="00E91C5C" w:rsidRDefault="00E91C5C" w:rsidP="00E91C5C">
      <w:pPr>
        <w:pStyle w:val="Paragrafi"/>
      </w:pPr>
    </w:p>
    <w:p w:rsidR="00E91C5C" w:rsidRDefault="00E91C5C" w:rsidP="00DB6CC5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 xml:space="preserve">Në </w:t>
      </w:r>
      <w:r w:rsidR="00907249">
        <w:t>vendimin nr.83, datë 26.2.200</w:t>
      </w:r>
      <w:r w:rsidR="00265BD5">
        <w:t>1</w:t>
      </w:r>
      <w:r>
        <w:t xml:space="preserve"> të Këshillit të Ministrave, të ndryshuar, të bëhen këto ndryshime:</w:t>
      </w:r>
    </w:p>
    <w:p w:rsidR="00E91C5C" w:rsidRDefault="00E91C5C" w:rsidP="00E91C5C">
      <w:pPr>
        <w:pStyle w:val="Paragrafi"/>
      </w:pPr>
      <w:r>
        <w:t>1. Pika 1 ndryshohet si më poshtë vijon:</w:t>
      </w:r>
    </w:p>
    <w:p w:rsidR="00E91C5C" w:rsidRDefault="00265BD5" w:rsidP="00E91C5C">
      <w:pPr>
        <w:pStyle w:val="Paragrafi"/>
      </w:pPr>
      <w:r>
        <w:t>“1. Çdo përdorues i Al</w:t>
      </w:r>
      <w:r w:rsidR="00E91C5C">
        <w:t>btelecom, sh</w:t>
      </w:r>
      <w:r>
        <w:t>.</w:t>
      </w:r>
      <w:r w:rsidR="00E91C5C">
        <w:t>a</w:t>
      </w:r>
      <w:r>
        <w:t>.</w:t>
      </w:r>
      <w:r w:rsidR="00E91C5C">
        <w:t>-së, me aftësi të kufizuar, ku përfshihen:</w:t>
      </w:r>
    </w:p>
    <w:p w:rsidR="00E91C5C" w:rsidRDefault="00265BD5" w:rsidP="00E91C5C">
      <w:pPr>
        <w:pStyle w:val="Paragrafi"/>
      </w:pPr>
      <w:r>
        <w:t>a)</w:t>
      </w:r>
      <w:r w:rsidR="00E91C5C">
        <w:t xml:space="preserve"> Invalidi paraplegjik dhe tetraplegjik;</w:t>
      </w:r>
    </w:p>
    <w:p w:rsidR="00E91C5C" w:rsidRDefault="00265BD5" w:rsidP="00E91C5C">
      <w:pPr>
        <w:pStyle w:val="Paragrafi"/>
      </w:pPr>
      <w:r>
        <w:t>b)</w:t>
      </w:r>
      <w:r w:rsidR="00E91C5C">
        <w:t xml:space="preserve"> I verbëri, i paaftë për të lëvizur pa shoqërues, në kushte fizike të invaliditetit të grupit të parë, përfiton 2 000 (dy mijë) impulse telefonike në muaj, me tarifë sa 20 për qind e tarifës në fuqi.”.</w:t>
      </w:r>
    </w:p>
    <w:p w:rsidR="00E91C5C" w:rsidRDefault="00E91C5C" w:rsidP="00E91C5C">
      <w:pPr>
        <w:pStyle w:val="Paragrafi"/>
      </w:pPr>
      <w:r>
        <w:t>2. Pika 2 ndryshohet si më poshtë vijon:</w:t>
      </w:r>
    </w:p>
    <w:p w:rsidR="00E91C5C" w:rsidRDefault="00265BD5" w:rsidP="00E91C5C">
      <w:pPr>
        <w:pStyle w:val="Paragrafi"/>
      </w:pPr>
      <w:r>
        <w:t>“2. Ç</w:t>
      </w:r>
      <w:r w:rsidR="00E91C5C">
        <w:t>do përdoruesi me aftësi të kufizuar, sipas pikës 1, t’i rimbursohet 80 për qind e tarifës në fuqi për çdo impuls, por jo më shumë se 2 000 (dy mijë) lekë në muaj, shumë e cila përfshin tarifën e mirëmbajtjes mujore, prej 200 (dyqind) lekësh.</w:t>
      </w:r>
      <w:r>
        <w:t>”.</w:t>
      </w:r>
    </w:p>
    <w:p w:rsidR="00E91C5C" w:rsidRDefault="00DB6CC5" w:rsidP="00E91C5C">
      <w:pPr>
        <w:pStyle w:val="Paragrafi"/>
      </w:pPr>
      <w:r>
        <w:t>Rimbursim</w:t>
      </w:r>
      <w:r w:rsidR="00E91C5C">
        <w:t>i i tarifës telefonike të parashikohet, për çdo vit, në buxheti</w:t>
      </w:r>
      <w:r w:rsidR="00265BD5">
        <w:t>n e Ministrisë së Punës dhe të Ç</w:t>
      </w:r>
      <w:r w:rsidR="00E91C5C">
        <w:t>ështjeve Sociale. Procedurat e rimbursimit të për</w:t>
      </w:r>
      <w:r w:rsidR="00265BD5">
        <w:t>caktohen me udhëzim të përbashkët të M</w:t>
      </w:r>
      <w:r w:rsidR="00E91C5C">
        <w:t>inistrit të Financave</w:t>
      </w:r>
      <w:r w:rsidR="00265BD5">
        <w:t xml:space="preserve"> dhe M</w:t>
      </w:r>
      <w:r>
        <w:t>inistrit të Punës dhe të Ç</w:t>
      </w:r>
      <w:r w:rsidR="00E91C5C">
        <w:t>ështjeve Sociale.”.</w:t>
      </w:r>
    </w:p>
    <w:p w:rsidR="00E91C5C" w:rsidRDefault="00E91C5C" w:rsidP="00E91C5C">
      <w:pPr>
        <w:pStyle w:val="Paragrafi"/>
      </w:pPr>
      <w:r>
        <w:t>Ky vendim hyn në fuqi pas botimit në Fletoren Zyrtare</w:t>
      </w:r>
      <w:r w:rsidR="006C5B1D">
        <w:t>.</w:t>
      </w:r>
    </w:p>
    <w:p w:rsidR="00E91C5C" w:rsidRPr="00A54C11" w:rsidRDefault="00E91C5C" w:rsidP="006C5B1D">
      <w:pPr>
        <w:pStyle w:val="Paragrafi"/>
        <w:ind w:firstLine="0"/>
        <w:rPr>
          <w:sz w:val="14"/>
        </w:rPr>
      </w:pPr>
    </w:p>
    <w:p w:rsidR="00E91C5C" w:rsidRDefault="00E91C5C" w:rsidP="00DB6CC5">
      <w:pPr>
        <w:pStyle w:val="Autoriteti"/>
      </w:pPr>
      <w:r>
        <w:t>Kryeministri</w:t>
      </w:r>
    </w:p>
    <w:p w:rsidR="00E91C5C" w:rsidRDefault="00E91C5C" w:rsidP="00DB6CC5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Paragrafi"/>
        <w:ind w:firstLine="0"/>
      </w:pPr>
    </w:p>
    <w:p w:rsidR="00E91C5C" w:rsidRDefault="00E91C5C" w:rsidP="000B4880">
      <w:pPr>
        <w:pStyle w:val="Akti"/>
      </w:pPr>
      <w:r>
        <w:t>VENDIM</w:t>
      </w:r>
    </w:p>
    <w:p w:rsidR="00E91C5C" w:rsidRDefault="000B4880" w:rsidP="000B4880">
      <w:pPr>
        <w:pStyle w:val="NumriData"/>
      </w:pPr>
      <w:r>
        <w:t>Nr.853, datë</w:t>
      </w:r>
      <w:r w:rsidR="00E91C5C">
        <w:t xml:space="preserve"> 17.12.2004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Titulli"/>
      </w:pPr>
      <w:r>
        <w:t>PëR PROCEDURëN E DHëNIES Së LEJES Së IMPORTIT, EKSPORTIT DHE PRODHIMIT Të LëNDëVE P</w:t>
      </w:r>
      <w:r w:rsidR="006C5B1D">
        <w:t>IROTEKNIKE, FISHEKZJARRE, PëR PË</w:t>
      </w:r>
      <w:r>
        <w:t>RDORIM CIVIL</w:t>
      </w:r>
    </w:p>
    <w:p w:rsidR="00E91C5C" w:rsidRPr="00A54C11" w:rsidRDefault="00E91C5C" w:rsidP="00E91C5C">
      <w:pPr>
        <w:pStyle w:val="Paragrafi"/>
        <w:rPr>
          <w:sz w:val="16"/>
        </w:rPr>
      </w:pPr>
    </w:p>
    <w:p w:rsidR="00E91C5C" w:rsidRDefault="00E91C5C" w:rsidP="000B4880">
      <w:pPr>
        <w:pStyle w:val="BazLigjPropozues"/>
      </w:pPr>
      <w:r>
        <w:t xml:space="preserve">Në mbështetje të nenit 100 te </w:t>
      </w:r>
      <w:r w:rsidR="00CC70C1">
        <w:t>Kushtetutës dhe të neneve 7 e 9 të ligjit nr.9126, datë 29.7.2003</w:t>
      </w:r>
      <w:r>
        <w:t xml:space="preserve"> “Për p</w:t>
      </w:r>
      <w:r w:rsidR="00CC70C1">
        <w:t>ërdorimin civil të lëndëve plasëse në Republikë</w:t>
      </w:r>
      <w:r>
        <w:t xml:space="preserve">n </w:t>
      </w:r>
      <w:r w:rsidR="00CC70C1">
        <w:t>e Shqipërisë”, me propozimin e M</w:t>
      </w:r>
      <w:r>
        <w:t>inistrit të Mbrojtjes, Këshilli i Ministrave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VENDOSI"/>
      </w:pPr>
      <w:r>
        <w:t>VENDOSI:</w:t>
      </w:r>
    </w:p>
    <w:p w:rsidR="00E91C5C" w:rsidRPr="00A54C11" w:rsidRDefault="00E91C5C" w:rsidP="00E91C5C">
      <w:pPr>
        <w:pStyle w:val="Paragrafi"/>
        <w:rPr>
          <w:sz w:val="14"/>
        </w:rPr>
      </w:pPr>
    </w:p>
    <w:p w:rsidR="00E91C5C" w:rsidRDefault="00E91C5C" w:rsidP="00E91C5C">
      <w:pPr>
        <w:pStyle w:val="Paragrafi"/>
      </w:pPr>
      <w:r>
        <w:t>1. Lëndët piroteknike, fishekzjarre, që lejohen të importohen, ekspor</w:t>
      </w:r>
      <w:r w:rsidR="00CC70C1">
        <w:t>tohen apo prodhohen në Republikë</w:t>
      </w:r>
      <w:r>
        <w:t>n e Shqipërisë, për përdorim civil, transformimi i të cilave bëhet vetëm me djegie, me shpejtësi 1- 10 m/sek, që lëshojnë flakë dhe dritë, me ndriçim, me ngjyra të ndr</w:t>
      </w:r>
      <w:r w:rsidR="00CC70C1">
        <w:t>yshme, përcaktohen në pjesën II klasa I grupet 3 e 4 në bashkësinë “G”</w:t>
      </w:r>
      <w:r w:rsidR="006C5B1D">
        <w:t xml:space="preserve"> (1.3G ose 1.4G)</w:t>
      </w:r>
      <w:r>
        <w:t xml:space="preserve"> të</w:t>
      </w:r>
      <w:r w:rsidR="00CC70C1">
        <w:t xml:space="preserve"> ligjit nr.9272, datë 16.9.2004</w:t>
      </w:r>
      <w:r>
        <w:t xml:space="preserve"> “Për aderimin e Republikës së Shqipërisë në marrëveshjen europiane “Për transportin nd</w:t>
      </w:r>
      <w:r w:rsidR="00CC70C1">
        <w:t>ërkombëtar rrugor të mallrave të</w:t>
      </w:r>
      <w:r>
        <w:t xml:space="preserve"> rrezikshme ADR” dhe protokollin e nënshkrimit”.</w:t>
      </w:r>
    </w:p>
    <w:p w:rsidR="00E91C5C" w:rsidRDefault="00E91C5C" w:rsidP="00E91C5C">
      <w:pPr>
        <w:pStyle w:val="Paragrafi"/>
      </w:pPr>
      <w:r>
        <w:t>2. Leja e importi</w:t>
      </w:r>
      <w:r w:rsidR="006C5B1D">
        <w:t>t, eksportit dhe prodhimit të lë</w:t>
      </w:r>
      <w:r>
        <w:t>ndëve piroteknike, fishekzjarre, për përdorim civil</w:t>
      </w:r>
      <w:r w:rsidR="00201855">
        <w:t>, u jepet vetëm personave fizikë</w:t>
      </w:r>
      <w:r w:rsidR="006C5B1D">
        <w:t xml:space="preserve"> ose juridikë, privatë</w:t>
      </w:r>
      <w:r>
        <w:t xml:space="preserve"> ose pub</w:t>
      </w:r>
      <w:r w:rsidR="006C5B1D">
        <w:t>likë</w:t>
      </w:r>
      <w:r>
        <w:t>, vendas ose të huaj, ng</w:t>
      </w:r>
      <w:r w:rsidR="00201855">
        <w:t>a komisioni i dhënies së lejeve</w:t>
      </w:r>
      <w:r>
        <w:t xml:space="preserve"> në Ministrinë e Mbrojtjes, i ngritur në zbatim të </w:t>
      </w:r>
      <w:r w:rsidR="00201855">
        <w:t>vendimit nr.597, datë 10.9.2004 të Këshillit të Ministrave</w:t>
      </w:r>
      <w:r>
        <w:t xml:space="preserve"> “Për procedurën për dhënien e lejes së importimit, eksportimit dhe të prodhimit të lëndëve plasëse për përdorim civil”.</w:t>
      </w:r>
    </w:p>
    <w:p w:rsidR="00E91C5C" w:rsidRDefault="00E91C5C" w:rsidP="00E91C5C">
      <w:pPr>
        <w:pStyle w:val="Paragrafi"/>
      </w:pPr>
      <w:r>
        <w:t xml:space="preserve">3. Leja e importit </w:t>
      </w:r>
      <w:r w:rsidR="00201855">
        <w:t>e</w:t>
      </w:r>
      <w:r>
        <w:t>dhe eksportit të lëndëve piroteknike, fishekzjarre, për përdorim civil, jepet brenda 30 ditëve nga data e aplikimit me shkrim të kërkuesit, ndërsa leja e prodhimit të lëndëve piroteknike, fishekzjarre, për përdorim civil, jepet brenda 6 muajve nga data e aplikimit të kërkuesit.</w:t>
      </w:r>
    </w:p>
    <w:p w:rsidR="00E91C5C" w:rsidRDefault="00E91C5C" w:rsidP="00E91C5C">
      <w:pPr>
        <w:pStyle w:val="Paragrafi"/>
      </w:pPr>
      <w:r>
        <w:t>4. Afati i vlefshmërisë së le</w:t>
      </w:r>
      <w:r w:rsidR="00201855">
        <w:t>jes për import dhe eksport të lë</w:t>
      </w:r>
      <w:r w:rsidR="00AA09D7">
        <w:t>ndë</w:t>
      </w:r>
      <w:r>
        <w:t>ve piroteknike, fishekzjarre, për përdorim civil, është 1-vjeçar, ndërsa afati i vlefshmërisë së lejes për prodhimin e këtyre lëndëve, për përdorim civil, është 5-vjeçar, me të drejtë rinovimi. Procedura e rinovimit të lejes është e njëjtë me atë të dhënies së saj.</w:t>
      </w:r>
    </w:p>
    <w:p w:rsidR="00E91C5C" w:rsidRDefault="00E91C5C" w:rsidP="00E91C5C">
      <w:pPr>
        <w:pStyle w:val="Paragrafi"/>
      </w:pPr>
      <w:r>
        <w:lastRenderedPageBreak/>
        <w:t>5. Ministri i Rendit Publik përcakton, me udhëzim të veçantë, kohën, vendin dhe mënyrat e përdorimit të lëndëve piroteknike, fishekzjarre, për përdorim civil.</w:t>
      </w:r>
    </w:p>
    <w:p w:rsidR="00E91C5C" w:rsidRDefault="00E91C5C" w:rsidP="00E91C5C">
      <w:pPr>
        <w:pStyle w:val="Paragrafi"/>
      </w:pPr>
      <w:r>
        <w:t>6. Subjekti i interesuar, që kërkon të pajiset me leje për import të lëndëve piroteknike, fishekzjarre, për përdorim civil, paraqet në Ministrinë e Mbrojtjes kërkesën me shkrim, në formë autobiografie, me adresën e saktë dhe dokumentet e mëposhtme:</w:t>
      </w:r>
    </w:p>
    <w:p w:rsidR="00E91C5C" w:rsidRDefault="00E91C5C" w:rsidP="00E91C5C">
      <w:pPr>
        <w:pStyle w:val="Paragrafi"/>
      </w:pPr>
      <w:r>
        <w:t>a) Regjistrimin në gjykatë si person juridik ose fizik, për import dhe tregtim fishekzjarresh;</w:t>
      </w:r>
    </w:p>
    <w:p w:rsidR="00E91C5C" w:rsidRDefault="00E91C5C" w:rsidP="00E91C5C">
      <w:pPr>
        <w:pStyle w:val="Paragrafi"/>
      </w:pPr>
      <w:r>
        <w:t>b) Certifikatën e regjistrimit në organin tatimor;</w:t>
      </w:r>
    </w:p>
    <w:p w:rsidR="00E91C5C" w:rsidRDefault="00E91C5C" w:rsidP="00E91C5C">
      <w:pPr>
        <w:pStyle w:val="Paragrafi"/>
      </w:pPr>
      <w:r>
        <w:t>c) Certifikatën e numrit të identifikimit si person i tatueshëm;</w:t>
      </w:r>
    </w:p>
    <w:p w:rsidR="00E91C5C" w:rsidRDefault="00E91C5C" w:rsidP="00E91C5C">
      <w:pPr>
        <w:pStyle w:val="Paragrafi"/>
      </w:pPr>
      <w:r>
        <w:t>ç) Listën e hartuar nga prodhuesi i fishekzjarreve, me numrin e kodit, emërtimin e fishekzjarreve, më</w:t>
      </w:r>
      <w:r w:rsidR="00AA09D7">
        <w:t>nyrën e paketimit, sasinë, peshë</w:t>
      </w:r>
      <w:r>
        <w:t>n, vlerën financiare, të përkthyer në shqip dhe të noterizuar;</w:t>
      </w:r>
    </w:p>
    <w:p w:rsidR="00E91C5C" w:rsidRDefault="00E91C5C" w:rsidP="00E91C5C">
      <w:pPr>
        <w:pStyle w:val="Paragrafi"/>
      </w:pPr>
      <w:r>
        <w:t>d) Lejen e</w:t>
      </w:r>
      <w:r w:rsidR="006C5B1D">
        <w:t xml:space="preserve"> dhë</w:t>
      </w:r>
      <w:r w:rsidR="00AA09D7">
        <w:t>n</w:t>
      </w:r>
      <w:r w:rsidR="006C5B1D">
        <w:t>ë</w:t>
      </w:r>
      <w:r w:rsidR="00AA09D7">
        <w:t xml:space="preserve"> nga Ministria e Mjedisit</w:t>
      </w:r>
      <w:r>
        <w:t xml:space="preserve"> për sigurinë dhe mbrojtjen e mjedisit;</w:t>
      </w:r>
    </w:p>
    <w:p w:rsidR="00E91C5C" w:rsidRDefault="00E91C5C" w:rsidP="00E91C5C">
      <w:pPr>
        <w:pStyle w:val="Paragrafi"/>
      </w:pPr>
      <w:r>
        <w:t>dh) Lejen e dhënë nga Policia e Mbrojtjes nga Zjarri dhe Shpëtimi e qarkut për mjediset ku do të magazinohen fishekzjarret;</w:t>
      </w:r>
    </w:p>
    <w:p w:rsidR="00E91C5C" w:rsidRDefault="00E91C5C" w:rsidP="00E91C5C">
      <w:pPr>
        <w:pStyle w:val="Paragrafi"/>
      </w:pPr>
      <w:r>
        <w:t>e) Kopjen e lejes së mëparshme të importit, në rast rinovimi.</w:t>
      </w:r>
    </w:p>
    <w:p w:rsidR="00E91C5C" w:rsidRDefault="00E91C5C" w:rsidP="00E91C5C">
      <w:pPr>
        <w:pStyle w:val="Paragrafi"/>
      </w:pPr>
      <w:r>
        <w:t>Dokumentet duhet të jenë origjinale ose fotokopje të noterizuara.</w:t>
      </w:r>
    </w:p>
    <w:p w:rsidR="00E91C5C" w:rsidRDefault="00E91C5C" w:rsidP="00E91C5C">
      <w:pPr>
        <w:pStyle w:val="Paragrafi"/>
      </w:pPr>
      <w:r>
        <w:t>Subjekti i interesuar, para z</w:t>
      </w:r>
      <w:r w:rsidR="00AA09D7">
        <w:t>hdoganimit të fishekzjarreve, bë</w:t>
      </w:r>
      <w:r>
        <w:t>n në bankë një urdhërder</w:t>
      </w:r>
      <w:r w:rsidR="00AA09D7">
        <w:t>dhjeje “Për likuidim detyrimi për marrjen e lejes së importit pë</w:t>
      </w:r>
      <w:r>
        <w:t>r fishekzjarret”, për Ministrinë e Mbrojtjes.</w:t>
      </w:r>
    </w:p>
    <w:p w:rsidR="00E91C5C" w:rsidRDefault="00E91C5C" w:rsidP="00E91C5C">
      <w:pPr>
        <w:pStyle w:val="Paragrafi"/>
      </w:pPr>
      <w:r>
        <w:t>7. Subjekti i interesuar, që kërkon të pajiset me leje për eksport, të lëndëve piroteknike, fishekzjarre, për përdorim civil, paraqet në Ministrinë e Mbrojtjes kërkesën me shkrim, në formë autobiografie, me adresën e saktë dhe dokumentet e mëposhtme:</w:t>
      </w:r>
    </w:p>
    <w:p w:rsidR="00E91C5C" w:rsidRDefault="00E91C5C" w:rsidP="00E91C5C">
      <w:pPr>
        <w:pStyle w:val="Paragrafi"/>
      </w:pPr>
      <w:r>
        <w:t>a) Regjistrimin në gjykatë si person fizik ose juridik, për eksport dhe tregtim fishekzjarresh;</w:t>
      </w:r>
    </w:p>
    <w:p w:rsidR="00E91C5C" w:rsidRDefault="00E91C5C" w:rsidP="00E91C5C">
      <w:pPr>
        <w:pStyle w:val="Paragrafi"/>
      </w:pPr>
      <w:r>
        <w:t>b) Certifikatën e regjistrimit në organin tatimor;</w:t>
      </w:r>
    </w:p>
    <w:p w:rsidR="00E91C5C" w:rsidRDefault="00E91C5C" w:rsidP="00E91C5C">
      <w:pPr>
        <w:pStyle w:val="Paragrafi"/>
      </w:pPr>
      <w:r>
        <w:t>c) Certifikatën e numrit të identifikimit si person i tatueshëm;</w:t>
      </w:r>
    </w:p>
    <w:p w:rsidR="00E91C5C" w:rsidRDefault="00E91C5C" w:rsidP="00E91C5C">
      <w:pPr>
        <w:pStyle w:val="Paragrafi"/>
      </w:pPr>
      <w:r>
        <w:t>ç) Listën e hartuar nga prodhuesi i fishekzjarreve, me numrin e kodit, emërtimin e fishekzjarr</w:t>
      </w:r>
      <w:r w:rsidR="00AA09D7">
        <w:t>eve, më</w:t>
      </w:r>
      <w:r>
        <w:t>nyrën e paketimi</w:t>
      </w:r>
      <w:r w:rsidR="006C5B1D">
        <w:t>t, sasinë, peshën, vlerën financ</w:t>
      </w:r>
      <w:r>
        <w:t>iare, të përkthyer në shqip dhe të</w:t>
      </w:r>
      <w:r w:rsidR="00AA09D7">
        <w:t xml:space="preserve"> noterizuar, nëse është e nevoj</w:t>
      </w:r>
      <w:r>
        <w:t>shme;</w:t>
      </w:r>
    </w:p>
    <w:p w:rsidR="00E91C5C" w:rsidRDefault="00E91C5C" w:rsidP="00E91C5C">
      <w:pPr>
        <w:pStyle w:val="Paragrafi"/>
      </w:pPr>
      <w:r>
        <w:t>d) Ceritifikatën e përdoruesit të fundit (END USER);</w:t>
      </w:r>
    </w:p>
    <w:p w:rsidR="00E91C5C" w:rsidRDefault="00E91C5C" w:rsidP="00E91C5C">
      <w:pPr>
        <w:pStyle w:val="Paragrafi"/>
      </w:pPr>
      <w:r>
        <w:t>dh)</w:t>
      </w:r>
      <w:r w:rsidR="00AA09D7">
        <w:t xml:space="preserve"> Urdhërderdhjen “Pë</w:t>
      </w:r>
      <w:r>
        <w:t>r likuidimin e detyrimit për marrjen e lejes së eksport</w:t>
      </w:r>
      <w:r w:rsidR="00AA09D7">
        <w:t xml:space="preserve">it për fishekzjarret” </w:t>
      </w:r>
      <w:r>
        <w:t>për Ministrinë e Mbrojtjes.</w:t>
      </w:r>
    </w:p>
    <w:p w:rsidR="00E91C5C" w:rsidRDefault="00E91C5C" w:rsidP="00E91C5C">
      <w:pPr>
        <w:pStyle w:val="Paragrafi"/>
      </w:pPr>
      <w:r>
        <w:t>Dokumentet duhet të jenë origjinale ose fotokopje të noterizuara.</w:t>
      </w:r>
    </w:p>
    <w:p w:rsidR="00E91C5C" w:rsidRDefault="00E91C5C" w:rsidP="00E91C5C">
      <w:pPr>
        <w:pStyle w:val="Paragrafi"/>
      </w:pPr>
      <w:r>
        <w:t>Në rastet e mosdhënies së lejes së eksportit</w:t>
      </w:r>
      <w:r w:rsidR="00AA09D7">
        <w:t>,</w:t>
      </w:r>
      <w:r>
        <w:t xml:space="preserve"> Ministria e Mbrojtjes i kthen subjektit shumën në</w:t>
      </w:r>
      <w:r w:rsidR="00767A9B">
        <w:t xml:space="preserve"> lekë, të derdhur për llogari të</w:t>
      </w:r>
      <w:r>
        <w:t xml:space="preserve"> saj, sipas p</w:t>
      </w:r>
      <w:r w:rsidR="00AA09D7">
        <w:t>aragrafit të mës</w:t>
      </w:r>
      <w:r>
        <w:t>ipërm.</w:t>
      </w:r>
    </w:p>
    <w:p w:rsidR="00E91C5C" w:rsidRDefault="00E91C5C" w:rsidP="00E91C5C">
      <w:pPr>
        <w:pStyle w:val="Paragrafi"/>
      </w:pPr>
      <w:r>
        <w:t>8.A. Subjekti i interesuar, që kërkon të pajiset me leje, për prodhimin e lëndëve piroteknike, fishekzjarre, për përdorim civil, paraqet në Ministrinë e Mbrojtjes kërkesën me shkrim, në formë autobiografie, me adresën e saktë dhe dokumentet e mëposhtme:</w:t>
      </w:r>
    </w:p>
    <w:p w:rsidR="00E91C5C" w:rsidRDefault="00E91C5C" w:rsidP="00E91C5C">
      <w:pPr>
        <w:pStyle w:val="Paragrafi"/>
      </w:pPr>
      <w:r>
        <w:t>a) Regjistrimin si person fizik ose juridik, për prodhim dhe tregtim fishekzjarresh;</w:t>
      </w:r>
    </w:p>
    <w:p w:rsidR="00E91C5C" w:rsidRDefault="00E91C5C" w:rsidP="00E91C5C">
      <w:pPr>
        <w:pStyle w:val="Paragrafi"/>
      </w:pPr>
      <w:r>
        <w:t>b) Certifikatën e regjistrimit në organin tatimor;</w:t>
      </w:r>
    </w:p>
    <w:p w:rsidR="00E91C5C" w:rsidRDefault="00E91C5C" w:rsidP="00E91C5C">
      <w:pPr>
        <w:pStyle w:val="Paragrafi"/>
      </w:pPr>
      <w:r>
        <w:t>c) Certifikatën e numrit të identifikimit si person i tatueshëm;</w:t>
      </w:r>
    </w:p>
    <w:p w:rsidR="00E91C5C" w:rsidRDefault="00E91C5C" w:rsidP="00E91C5C">
      <w:pPr>
        <w:pStyle w:val="Paragrafi"/>
      </w:pPr>
      <w:r>
        <w:t>ç) Lejen e dhënë nga Ministria e Mj</w:t>
      </w:r>
      <w:r w:rsidR="00977268">
        <w:t>edisit</w:t>
      </w:r>
      <w:r>
        <w:t xml:space="preserve"> për sigurinë dhe mbrojtjen e mjedisit;</w:t>
      </w:r>
    </w:p>
    <w:p w:rsidR="00E91C5C" w:rsidRDefault="00E91C5C" w:rsidP="00E91C5C">
      <w:pPr>
        <w:pStyle w:val="Paragrafi"/>
      </w:pPr>
      <w:r>
        <w:t>d) Patentën e prodhimit me llojet e fishekzjarreve, sipas vlerësimit të konformitetit, në mbështetje të ligjit nr.9126, datë 27.9.2003;</w:t>
      </w:r>
    </w:p>
    <w:p w:rsidR="00E91C5C" w:rsidRDefault="00E91C5C" w:rsidP="00E91C5C">
      <w:pPr>
        <w:pStyle w:val="Paragrafi"/>
      </w:pPr>
      <w:r>
        <w:t>dh) Projektet e ndërtimit të uzinës, sipas standardeve, në rajonin ku do të vendoset linja e prodhimit të 1ëndëve piroteknike, fishekzjarre, të siguruara dhe të miratuara në përputhje me legjislacionin në fuqi;</w:t>
      </w:r>
    </w:p>
    <w:p w:rsidR="00E91C5C" w:rsidRDefault="00E91C5C" w:rsidP="00E91C5C">
      <w:pPr>
        <w:pStyle w:val="Paragrafi"/>
      </w:pPr>
      <w:r>
        <w:t>e) Lejen e dhënë nga Policia e Mbrojtjes nga Zjarri dhe Shpëtimi e qarkut, për mjediset ku do të magazinohen fishekzjarret.</w:t>
      </w:r>
    </w:p>
    <w:p w:rsidR="00E91C5C" w:rsidRDefault="00E91C5C" w:rsidP="00E91C5C">
      <w:pPr>
        <w:pStyle w:val="Paragrafi"/>
      </w:pPr>
      <w:r>
        <w:t>B. Gjithashtu, subjekti:</w:t>
      </w:r>
    </w:p>
    <w:p w:rsidR="00E91C5C" w:rsidRDefault="00E91C5C" w:rsidP="00E91C5C">
      <w:pPr>
        <w:pStyle w:val="Paragrafi"/>
      </w:pPr>
      <w:r>
        <w:t xml:space="preserve">a) </w:t>
      </w:r>
      <w:r w:rsidR="00977268">
        <w:t>duhet të ketë personel inxhiniero-teknik</w:t>
      </w:r>
      <w:r>
        <w:t>, mekanikë, kimistë me përvojë pune, jo më pak se 5 vjet, në fushën e prodhimit të lëndëve plasëse, dhe inxhinierë prodhimi me përvojë pune, jo më pak se 3 vjet në këtë sektor, të cilët d</w:t>
      </w:r>
      <w:r w:rsidR="00767A9B">
        <w:t>uhet të kenë marrë</w:t>
      </w:r>
      <w:r>
        <w:t xml:space="preserve"> pjesë në projektimin dhe prodhimin e jo m</w:t>
      </w:r>
      <w:r w:rsidR="00767A9B">
        <w:t>ë pak se 3 linjave teknologjike;</w:t>
      </w:r>
    </w:p>
    <w:p w:rsidR="00E91C5C" w:rsidRDefault="00E91C5C" w:rsidP="00E91C5C">
      <w:pPr>
        <w:pStyle w:val="Paragrafi"/>
      </w:pPr>
      <w:r>
        <w:t xml:space="preserve">b) </w:t>
      </w:r>
      <w:r w:rsidR="00977268">
        <w:t xml:space="preserve">duhet të ketë </w:t>
      </w:r>
      <w:r>
        <w:t>siguruar mjetet e nevojshme të transportit dhe të ketë marrë masat e mbrojtjes nga zjarri, sipas legjislacionit në fuqi.</w:t>
      </w:r>
    </w:p>
    <w:p w:rsidR="00E91C5C" w:rsidRDefault="00E91C5C" w:rsidP="00E91C5C">
      <w:pPr>
        <w:pStyle w:val="Paragrafi"/>
      </w:pPr>
      <w:r>
        <w:t>Dokumentet duhet të jenë origjinale ose fotokopje të noterizuara.</w:t>
      </w:r>
    </w:p>
    <w:p w:rsidR="00E91C5C" w:rsidRDefault="00E91C5C" w:rsidP="00E91C5C">
      <w:pPr>
        <w:pStyle w:val="Paragrafi"/>
      </w:pPr>
      <w:r>
        <w:lastRenderedPageBreak/>
        <w:t>Subjekti i interesuar, para marrjes së lejes për prodhimin e fishekzja</w:t>
      </w:r>
      <w:r w:rsidR="00977268">
        <w:t>rreve, bën në bankë një urdhërde</w:t>
      </w:r>
      <w:r>
        <w:t>rdhjeje “Për likuidim detyrimi për marrjen e lejes së prodhimit të fishekzjarrëve”, për Ministrinë e Mbrojtjes.</w:t>
      </w:r>
    </w:p>
    <w:p w:rsidR="00E91C5C" w:rsidRDefault="00E91C5C" w:rsidP="00E91C5C">
      <w:pPr>
        <w:pStyle w:val="Paragrafi"/>
      </w:pPr>
      <w:r>
        <w:t>Në rastet e mosdhënies së lejes së prodhimit, Ministria e Mbrojtjes i kthen subjektit shumën në lekë, të derdhur për llogari të saj, sipas paragrafit të mësipërm.</w:t>
      </w:r>
    </w:p>
    <w:p w:rsidR="00E91C5C" w:rsidRDefault="00E91C5C" w:rsidP="00E91C5C">
      <w:pPr>
        <w:pStyle w:val="Paragrafi"/>
      </w:pPr>
      <w:r>
        <w:t>9. Lëndët piroteknike, fishekzjarre, për përdorim civil, importohen në Republikën e Shqip</w:t>
      </w:r>
      <w:r w:rsidR="00977268">
        <w:t>ërisë</w:t>
      </w:r>
      <w:r>
        <w:t xml:space="preserve"> vetëm pasi të jenë kontrolluar nga personat e autorizuar nga komisioni i dhënies së lejeve të lëndëve piroteknike, fishekzjarre, sipas procedurave të konformitetit.</w:t>
      </w:r>
    </w:p>
    <w:p w:rsidR="00E91C5C" w:rsidRDefault="00E91C5C" w:rsidP="00E91C5C">
      <w:pPr>
        <w:pStyle w:val="Paragrafi"/>
      </w:pPr>
      <w:r>
        <w:t>10.</w:t>
      </w:r>
      <w:r w:rsidR="000B4880">
        <w:t xml:space="preserve"> </w:t>
      </w:r>
      <w:r>
        <w:t>Lejet e përcaktuara në këtë vendim mund të hiqen me vendim të komisionit të dhënies së lejeve të lëndëve piroteknike, fishekzjarre, në raste kur:</w:t>
      </w:r>
    </w:p>
    <w:p w:rsidR="00E91C5C" w:rsidRDefault="00E91C5C" w:rsidP="00E91C5C">
      <w:pPr>
        <w:pStyle w:val="Paragrafi"/>
      </w:pPr>
      <w:r>
        <w:t>a) subjekti kryen vepër penahe, që lidhet me ushtrimin e veprimtarisë së importit, eksportit apo prodhimit të lëndëve piroteknike, fishekzjarre, për përdorim civil;</w:t>
      </w:r>
    </w:p>
    <w:p w:rsidR="00E91C5C" w:rsidRDefault="00E91C5C" w:rsidP="00E91C5C">
      <w:pPr>
        <w:pStyle w:val="Paragrafi"/>
      </w:pPr>
      <w:r>
        <w:t>b) subjekti, gjatë importit, eksportit apo prodhimit të lëndëve piroteknike, fishekzjarre, për përdorim civil, shkel apo nuk plotëson rregullat teknike të prodhimit, përdorimit apo të konformitetit të lëndëve plasëse, duke r</w:t>
      </w:r>
      <w:r w:rsidR="00977268">
        <w:t>rezikuar mjedisin, jetën e njerë</w:t>
      </w:r>
      <w:r>
        <w:t>zve dhe të kafshëve, si dhe shkel kriteret e përcaktuara në këtë vendim.</w:t>
      </w:r>
    </w:p>
    <w:p w:rsidR="00E91C5C" w:rsidRDefault="00E91C5C" w:rsidP="00E91C5C">
      <w:pPr>
        <w:pStyle w:val="Paragrafi"/>
      </w:pPr>
      <w:r>
        <w:t>11. Personat e interesuar mund të ankohen kund</w:t>
      </w:r>
      <w:r w:rsidR="00767A9B">
        <w:t>ër vendimeve të komisionit</w:t>
      </w:r>
      <w:r w:rsidR="00977268">
        <w:t xml:space="preserve"> te M</w:t>
      </w:r>
      <w:r>
        <w:t>inistri i Mbrojtjes, në përputhje me</w:t>
      </w:r>
      <w:r w:rsidR="00767A9B">
        <w:t xml:space="preserve"> ligjin nr.8485, datë 12.5.1999</w:t>
      </w:r>
      <w:r>
        <w:t xml:space="preserve"> “Kodi i Procedurave Administrative të Republikës së Shqipërisë”.</w:t>
      </w:r>
    </w:p>
    <w:p w:rsidR="00E91C5C" w:rsidRDefault="00E91C5C" w:rsidP="00E91C5C">
      <w:pPr>
        <w:pStyle w:val="Paragrafi"/>
      </w:pPr>
      <w:r>
        <w:t>12.</w:t>
      </w:r>
      <w:r w:rsidR="000B4880">
        <w:t xml:space="preserve"> </w:t>
      </w:r>
      <w:r>
        <w:t>Tarifat financiare për dhënien e lejeve të importit, eksportit apo prodhimit të lëndëve piroteknike, fishekzjarre</w:t>
      </w:r>
      <w:r w:rsidR="00977268">
        <w:t>ve</w:t>
      </w:r>
      <w:r>
        <w:t>, për përdorim c</w:t>
      </w:r>
      <w:r w:rsidR="00977268">
        <w:t>ivil, përcaktohen me urdhër të M</w:t>
      </w:r>
      <w:r>
        <w:t>inistrit të Mbrojtjes.</w:t>
      </w:r>
    </w:p>
    <w:p w:rsidR="00E91C5C" w:rsidRDefault="00E91C5C" w:rsidP="00E91C5C">
      <w:pPr>
        <w:pStyle w:val="Paragrafi"/>
      </w:pPr>
      <w:r>
        <w:t>13.</w:t>
      </w:r>
      <w:r w:rsidR="000B4880">
        <w:t xml:space="preserve"> </w:t>
      </w:r>
      <w:r>
        <w:t>Të ardhurat e siguruara nga dhënia e lejeve, sipas këtij vendimi, të përdoren në përputhje me</w:t>
      </w:r>
      <w:r w:rsidR="002C2B1E">
        <w:t xml:space="preserve"> vendimin nr.424, datë 9.7.1998 të Këshillit të Ministrave</w:t>
      </w:r>
      <w:r>
        <w:t xml:space="preserve"> “Për krijimin d</w:t>
      </w:r>
      <w:r w:rsidR="002C2B1E">
        <w:t>he administrimin e të ardhurave</w:t>
      </w:r>
      <w:r>
        <w:t xml:space="preserve"> që krijojnë institucionet buxhetore”.</w:t>
      </w:r>
    </w:p>
    <w:p w:rsidR="00E91C5C" w:rsidRDefault="00E91C5C" w:rsidP="00E91C5C">
      <w:pPr>
        <w:pStyle w:val="Paragrafi"/>
      </w:pPr>
      <w:r>
        <w:t>14.</w:t>
      </w:r>
      <w:r w:rsidR="000B4880">
        <w:t xml:space="preserve"> </w:t>
      </w:r>
      <w:r w:rsidR="002C2B1E">
        <w:t>Ngarkohen Ministri i Mbrojtjes, Ministri i Rendit Publik dhe M</w:t>
      </w:r>
      <w:r>
        <w:t xml:space="preserve">inistri i </w:t>
      </w:r>
      <w:r w:rsidR="002C2B1E">
        <w:t>Financave</w:t>
      </w:r>
      <w:r>
        <w:t xml:space="preserve"> që, brenda 30 ditëve nga hyrja në fuqi e këtij vendimi, të nxjerrin aktet në zbatim të tij.</w:t>
      </w:r>
    </w:p>
    <w:p w:rsidR="00E91C5C" w:rsidRDefault="00E91C5C" w:rsidP="00E91C5C">
      <w:pPr>
        <w:pStyle w:val="Paragrafi"/>
      </w:pPr>
      <w:r>
        <w:t>15.</w:t>
      </w:r>
      <w:r w:rsidR="000B4880">
        <w:t xml:space="preserve"> </w:t>
      </w:r>
      <w:r>
        <w:t>Ngarkohen Ministria e Mbrojtjes, Ministria e Rendit Publik dhe Ministria e Financave për zbatimin e këtij vendimi.</w:t>
      </w:r>
    </w:p>
    <w:p w:rsidR="00E91C5C" w:rsidRDefault="00E91C5C" w:rsidP="00E91C5C">
      <w:pPr>
        <w:pStyle w:val="Paragrafi"/>
      </w:pPr>
      <w:r>
        <w:t>Ky vendim hyn në fuqi pas botimit në Fletoren Zyrtare.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Autoriteti"/>
      </w:pPr>
      <w:r>
        <w:t>Kryeministri</w:t>
      </w:r>
    </w:p>
    <w:p w:rsidR="00E91C5C" w:rsidRDefault="000B4880" w:rsidP="000B4880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0B4880" w:rsidRDefault="000B4880" w:rsidP="00E91C5C">
      <w:pPr>
        <w:pStyle w:val="Paragrafi"/>
      </w:pPr>
    </w:p>
    <w:p w:rsidR="000B4880" w:rsidRDefault="000B4880" w:rsidP="00E91C5C">
      <w:pPr>
        <w:pStyle w:val="Paragrafi"/>
      </w:pPr>
    </w:p>
    <w:p w:rsidR="000B4880" w:rsidRDefault="000B4880" w:rsidP="00E91C5C">
      <w:pPr>
        <w:pStyle w:val="Paragrafi"/>
      </w:pPr>
    </w:p>
    <w:p w:rsidR="000B4880" w:rsidRDefault="000B4880" w:rsidP="00E91C5C">
      <w:pPr>
        <w:pStyle w:val="Paragrafi"/>
      </w:pPr>
    </w:p>
    <w:p w:rsidR="00E91C5C" w:rsidRDefault="00E91C5C" w:rsidP="000B4880">
      <w:pPr>
        <w:pStyle w:val="Akti"/>
      </w:pPr>
      <w:r>
        <w:t>VENDIM</w:t>
      </w:r>
    </w:p>
    <w:p w:rsidR="00E91C5C" w:rsidRDefault="000B4880" w:rsidP="000B4880">
      <w:pPr>
        <w:pStyle w:val="NumriData"/>
      </w:pPr>
      <w:r>
        <w:t>Nr.854</w:t>
      </w:r>
      <w:r w:rsidR="00E91C5C">
        <w:t>, datë 17.12.2004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Titulli"/>
      </w:pPr>
      <w:r>
        <w:t xml:space="preserve">PëR KRITERET DHE MASËN E PËRFITIMIT TË </w:t>
      </w:r>
      <w:r w:rsidR="00B9720B">
        <w:t>PAGESËS sË PAPUNËSISË PËR BASHKË</w:t>
      </w:r>
      <w:r>
        <w:t>SHORTIN/EN E USHTARAKUT AKTIV TË FORCAVE TË ARMATOSURA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BazLigjPropozues"/>
      </w:pPr>
      <w:r>
        <w:t>Në mbështetje të nenit 100 të Kushtetutës dhe të n</w:t>
      </w:r>
      <w:r w:rsidR="00B9720B">
        <w:t>eneve 37 e 48</w:t>
      </w:r>
      <w:r>
        <w:t xml:space="preserve"> të</w:t>
      </w:r>
      <w:r w:rsidR="00B9720B">
        <w:t xml:space="preserve"> ligjit nr.9210, datë 23.3.2004</w:t>
      </w:r>
      <w:r>
        <w:t xml:space="preserve"> “Për statusin e ushtarakut të Forcave të Armatosura të Republikës s</w:t>
      </w:r>
      <w:r w:rsidR="00B9720B">
        <w:t>ë Shqipërisë”, me propozimin e M</w:t>
      </w:r>
      <w:r>
        <w:t>inistrit të Mbrojtjes, Këshilli i Ministrave</w:t>
      </w:r>
    </w:p>
    <w:p w:rsidR="00E91C5C" w:rsidRDefault="00E91C5C" w:rsidP="00E91C5C">
      <w:pPr>
        <w:pStyle w:val="Paragrafi"/>
      </w:pPr>
    </w:p>
    <w:p w:rsidR="00E91C5C" w:rsidRDefault="00E91C5C" w:rsidP="000B4880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 xml:space="preserve">1. Bashkëshortit/es së ushtarakut aktiv (oficer, nënoficer, ushtar me pagesë/profesionist) të Forcave të </w:t>
      </w:r>
      <w:r w:rsidR="00B9720B">
        <w:t>Armatosura t’i jepet pagë papunë</w:t>
      </w:r>
      <w:r>
        <w:t>sie, sipas kritereve dhe në masën e përcaktuar në këtë vendim, kur ushtaraku emërohet në detyrë jashtë vendbanimit të përhershëm, brenda apo jashtë vendit, si dhe kur plotëson këto kritere:</w:t>
      </w:r>
    </w:p>
    <w:p w:rsidR="00E91C5C" w:rsidRDefault="00E91C5C" w:rsidP="00E91C5C">
      <w:pPr>
        <w:pStyle w:val="Paragrafi"/>
      </w:pPr>
      <w:r>
        <w:t>a) Ndërron vendbanim së bashku me familjen, të vërtetuar me certifikatën familjare, për rastet e emërimit brenda vendit, a të vërtetuar nga struktura ku shërben, për rastet e emërimit jashtë vendit.</w:t>
      </w:r>
    </w:p>
    <w:p w:rsidR="00E91C5C" w:rsidRDefault="00E91C5C" w:rsidP="00E91C5C">
      <w:pPr>
        <w:pStyle w:val="Paragrafi"/>
      </w:pPr>
      <w:r>
        <w:t>b) Bashkëshorti/ja humbet vendin e punës;</w:t>
      </w:r>
    </w:p>
    <w:p w:rsidR="00E91C5C" w:rsidRDefault="00E91C5C" w:rsidP="00E91C5C">
      <w:pPr>
        <w:pStyle w:val="Paragrafi"/>
      </w:pPr>
      <w:r>
        <w:t>c) Në vendbanimin e ri nuk ka mundësi punësimi;</w:t>
      </w:r>
    </w:p>
    <w:p w:rsidR="00E91C5C" w:rsidRDefault="00E91C5C" w:rsidP="00E91C5C">
      <w:pPr>
        <w:pStyle w:val="Paragrafi"/>
      </w:pPr>
      <w:r>
        <w:t>ç) Nuk ushtron veprimtari fitimprurëse;</w:t>
      </w:r>
    </w:p>
    <w:p w:rsidR="00E91C5C" w:rsidRDefault="00E91C5C" w:rsidP="00E91C5C">
      <w:pPr>
        <w:pStyle w:val="Paragrafi"/>
      </w:pPr>
      <w:r>
        <w:t>d) Nuk trajtohet me ndihmë ekonomike.</w:t>
      </w:r>
    </w:p>
    <w:p w:rsidR="00E91C5C" w:rsidRDefault="00B9720B" w:rsidP="00E91C5C">
      <w:pPr>
        <w:pStyle w:val="Paragrafi"/>
      </w:pPr>
      <w:r>
        <w:t>2. Paga e papunësisë jepet në e</w:t>
      </w:r>
      <w:r w:rsidR="00E91C5C">
        <w:t>mër të bashkëshortit/es së papunë në qendrën e punës së ushtarakut.</w:t>
      </w:r>
    </w:p>
    <w:p w:rsidR="00E91C5C" w:rsidRDefault="00E91C5C" w:rsidP="00E91C5C">
      <w:pPr>
        <w:pStyle w:val="Paragrafi"/>
      </w:pPr>
      <w:r>
        <w:t>3. Masa e pagesës të jetë:</w:t>
      </w:r>
    </w:p>
    <w:p w:rsidR="00E91C5C" w:rsidRDefault="00E91C5C" w:rsidP="00E91C5C">
      <w:pPr>
        <w:pStyle w:val="Paragrafi"/>
      </w:pPr>
      <w:r>
        <w:t>a) 100 p</w:t>
      </w:r>
      <w:r w:rsidR="00767A9B">
        <w:t>ë</w:t>
      </w:r>
      <w:r>
        <w:t>r qind e pagës minimale në shkallë vendi, të miratuar nga K</w:t>
      </w:r>
      <w:r w:rsidR="00B9720B">
        <w:t>ëshilli i Ministrave, kur bashkë</w:t>
      </w:r>
      <w:r>
        <w:t>shorti/ja e papunë ka vjetërsi pune mbi 1 deri në 10 vjet.</w:t>
      </w:r>
    </w:p>
    <w:p w:rsidR="00E91C5C" w:rsidRDefault="00E91C5C" w:rsidP="00E91C5C">
      <w:pPr>
        <w:pStyle w:val="Paragrafi"/>
      </w:pPr>
      <w:r>
        <w:t>b) 120 për qind e pagës minimale në shkallë vendi, të miratuar nga Këshilli i Ministrave, kur bashkëshorti/ja e papunë ka vjetërsi pune mbi l0 vjet.</w:t>
      </w:r>
    </w:p>
    <w:p w:rsidR="00E91C5C" w:rsidRDefault="00E91C5C" w:rsidP="00E91C5C">
      <w:pPr>
        <w:pStyle w:val="Paragrafi"/>
      </w:pPr>
      <w:r>
        <w:t>Pagesa e papunësisë ndryshon sa herë ndryshon pagesa minimale në shkallë vendi.</w:t>
      </w:r>
    </w:p>
    <w:p w:rsidR="00E91C5C" w:rsidRDefault="00E91C5C" w:rsidP="00E91C5C">
      <w:pPr>
        <w:pStyle w:val="Paragrafi"/>
      </w:pPr>
      <w:r>
        <w:t>4. Bashkëshorti/ja e ushtarakut, për të përfituar pagesën e papunësisë, duhet të paraqesë kërkesën për punë në zyrat e punës dhe të përkrahj</w:t>
      </w:r>
      <w:r w:rsidR="00B9720B">
        <w:t>es sociale dhe në institucionin</w:t>
      </w:r>
      <w:r>
        <w:t xml:space="preserve"> ku shërben bashkëshorti ushtarak.</w:t>
      </w:r>
    </w:p>
    <w:p w:rsidR="00E91C5C" w:rsidRDefault="00E91C5C" w:rsidP="00E91C5C">
      <w:pPr>
        <w:pStyle w:val="Paragrafi"/>
      </w:pPr>
      <w:r>
        <w:t>5. N</w:t>
      </w:r>
      <w:r w:rsidR="00B9720B">
        <w:t>ë</w:t>
      </w:r>
      <w:r>
        <w:t xml:space="preserve"> rast refuzimi pa arsye të vendit të punës së ofruar nga institucionet e përmendura në pikën 4 të këtij vendimi, sipas profesionit dhe specialitetit, përfituesit i ndërpritet pagesa e papunësisë.</w:t>
      </w:r>
    </w:p>
    <w:p w:rsidR="00E91C5C" w:rsidRDefault="00E91C5C" w:rsidP="00E91C5C">
      <w:pPr>
        <w:pStyle w:val="Paragrafi"/>
      </w:pPr>
      <w:r>
        <w:t>6. Pagesa e papunësisë mund të përfitohet për një periudhë deri në 7 vjet.</w:t>
      </w:r>
    </w:p>
    <w:p w:rsidR="00E91C5C" w:rsidRDefault="00E91C5C" w:rsidP="00E91C5C">
      <w:pPr>
        <w:pStyle w:val="Paragrafi"/>
      </w:pPr>
      <w:r>
        <w:t>7. Bashkëshorti/ja e ushtarakut, që k</w:t>
      </w:r>
      <w:r w:rsidR="00B9720B">
        <w:t>a përfituar sipas shkronjës “b” të pikës 3</w:t>
      </w:r>
      <w:r>
        <w:t xml:space="preserve"> të</w:t>
      </w:r>
      <w:r w:rsidR="00B9720B">
        <w:t xml:space="preserve"> vendimit nr.86, datë 12.3.1992 të Këshillit të Ministrave</w:t>
      </w:r>
      <w:r>
        <w:t xml:space="preserve">  “Për disa të drejta e detyrime të ushtarakëve, të cilat rrjedhin n</w:t>
      </w:r>
      <w:r w:rsidR="00B9720B">
        <w:t>ga ligji nr.7496, datë 3.7.1991</w:t>
      </w:r>
      <w:r>
        <w:t xml:space="preserve"> “Për statusin e ushtarakut të Forcave të Armatosura të Republikës së Shqipërisë”</w:t>
      </w:r>
      <w:r w:rsidR="00B9720B">
        <w:t>”</w:t>
      </w:r>
      <w:r w:rsidR="003521A1">
        <w:t>,</w:t>
      </w:r>
      <w:r>
        <w:t xml:space="preserve"> do të vazhdojë të përfitojë pagesë papunësie, në masën e përfituar në mbështetje të vendimit nr.86, datë 12.3.1992, edhe për 7 vjet, por jo më shumë se 15 vjet dhe jo më të vogël se masa e përcaktuar në pikën 3 të këtij vendimi.</w:t>
      </w:r>
    </w:p>
    <w:p w:rsidR="00E91C5C" w:rsidRDefault="00E91C5C" w:rsidP="00E91C5C">
      <w:pPr>
        <w:pStyle w:val="Paragrafi"/>
      </w:pPr>
      <w:r>
        <w:t>8. Bashkëshorti/ja e ushtarakut, që ka përfituar pag</w:t>
      </w:r>
      <w:r w:rsidR="00B9720B">
        <w:t>esën e papunësisë e përfiton atë</w:t>
      </w:r>
      <w:r>
        <w:t xml:space="preserve"> edhe pasi ushtaraku nxirret në rezervë, në lirim ose vdes, por jo më shumë se periudha e caktuar në pikën 6 të këtij vendimi dhe në përputhje me kriteret </w:t>
      </w:r>
      <w:r w:rsidR="00B9720B">
        <w:t>e vendosura në këtë vendim. Në ç</w:t>
      </w:r>
      <w:r>
        <w:t>do rast, paga e papunësisë do të tërhiqet në str</w:t>
      </w:r>
      <w:r w:rsidR="00B9720B">
        <w:t>ukturën ku është trajtuar financ</w:t>
      </w:r>
      <w:r>
        <w:t>iarisht ushtaraku.</w:t>
      </w:r>
    </w:p>
    <w:p w:rsidR="00E91C5C" w:rsidRDefault="00E91C5C" w:rsidP="00E91C5C">
      <w:pPr>
        <w:pStyle w:val="Paragrafi"/>
      </w:pPr>
      <w:r>
        <w:t>9. Pagesa e papunësisë për bashkëshortin/en e ushtarakut, që shërben jashtë strukturës organike të Forcave të Armatosura, të përballohet nga buxheti i Ministrisë së Mbrojtjes.</w:t>
      </w:r>
    </w:p>
    <w:p w:rsidR="00E91C5C" w:rsidRDefault="00E91C5C" w:rsidP="00E91C5C">
      <w:pPr>
        <w:pStyle w:val="Paragrafi"/>
      </w:pPr>
      <w:r>
        <w:t>10. Periudha e trajtimit me pagesë papunësie sipas këtij vendimi njihet si vjetërsi sigurimi, për efekt të përfitim</w:t>
      </w:r>
      <w:r w:rsidR="00B9720B">
        <w:t>it të pensionit të pleqërisë, në pë</w:t>
      </w:r>
      <w:r>
        <w:t>rputhje me ligjin “Për sigurimet shoqërore në Republikën e Shqipërisë”.</w:t>
      </w:r>
    </w:p>
    <w:p w:rsidR="00E91C5C" w:rsidRDefault="00E91C5C" w:rsidP="00E91C5C">
      <w:pPr>
        <w:pStyle w:val="Paragrafi"/>
      </w:pPr>
      <w:r>
        <w:t>11. Kontributi për këtë periudhë të derdhet në emër të ba</w:t>
      </w:r>
      <w:r w:rsidR="00B9720B">
        <w:t>shkëshortit/es përfituese, të ll</w:t>
      </w:r>
      <w:r>
        <w:t>ogaritur mbi masën konkrete të kontributit minimal, të caktuar nga Këshilli i Ministrave, dhe të përballohet nga Ministria e Mbrojtjes dhe përfituesi.</w:t>
      </w:r>
    </w:p>
    <w:p w:rsidR="00E91C5C" w:rsidRDefault="00E91C5C" w:rsidP="00E91C5C">
      <w:pPr>
        <w:pStyle w:val="Paragrafi"/>
      </w:pPr>
      <w:r>
        <w:t>Masa e kontributit</w:t>
      </w:r>
      <w:r w:rsidR="00B9720B">
        <w:t xml:space="preserve"> për pension pasqyrohet në listë</w:t>
      </w:r>
      <w:r>
        <w:t>pagesat tip, të miratuara nga Instituti i Sigurimeve Shoqërore.</w:t>
      </w:r>
    </w:p>
    <w:p w:rsidR="00E91C5C" w:rsidRDefault="00E91C5C" w:rsidP="00E91C5C">
      <w:pPr>
        <w:pStyle w:val="Paragrafi"/>
      </w:pPr>
      <w:r>
        <w:t>12. Efektet f</w:t>
      </w:r>
      <w:r w:rsidR="00B9720B">
        <w:t>inanciare</w:t>
      </w:r>
      <w:r>
        <w:t xml:space="preserve"> që rrjedhin nga zbatimi i këtij vendimi, të përballohen nga buxheti i Ministrisë së Mbrojtjes.</w:t>
      </w:r>
    </w:p>
    <w:p w:rsidR="00E91C5C" w:rsidRDefault="00E91C5C" w:rsidP="00E91C5C">
      <w:pPr>
        <w:pStyle w:val="Paragrafi"/>
      </w:pPr>
      <w:r>
        <w:t>13. Ngarkohen Ministria e Mbrojtjes, Ministria e Financave dhe Instituti i Sigurimeve Shoqërore për zbatimin e këtij vendimi.</w:t>
      </w:r>
    </w:p>
    <w:p w:rsidR="00E91C5C" w:rsidRDefault="00B9720B" w:rsidP="00E91C5C">
      <w:pPr>
        <w:pStyle w:val="Paragrafi"/>
      </w:pPr>
      <w:r>
        <w:t>14. Shkronja “b”</w:t>
      </w:r>
      <w:r w:rsidR="00E91C5C">
        <w:t xml:space="preserve"> e pik</w:t>
      </w:r>
      <w:r>
        <w:t>ës 3</w:t>
      </w:r>
      <w:r w:rsidR="00E91C5C">
        <w:t xml:space="preserve"> të</w:t>
      </w:r>
      <w:r>
        <w:t xml:space="preserve"> vendimit nr.86, datë 12.3.1992 të Këshillit të Ministrave</w:t>
      </w:r>
      <w:r w:rsidR="00E91C5C">
        <w:t xml:space="preserve"> “Për disa të drejta e detyrime të ushtarakëve, të cilat rrjedhin n</w:t>
      </w:r>
      <w:r w:rsidR="00767A9B">
        <w:t>ga ligji nr.7496, datë 3.7.1991</w:t>
      </w:r>
      <w:r w:rsidR="00E91C5C">
        <w:t xml:space="preserve"> “Për statusin e ushtarakut të Forcave të Armatosu</w:t>
      </w:r>
      <w:r>
        <w:t>ra të Republikës së Shqipërisë”</w:t>
      </w:r>
      <w:r w:rsidR="00767A9B">
        <w:t>,</w:t>
      </w:r>
      <w:r w:rsidR="00E91C5C">
        <w:t xml:space="preserve"> shfuqizohet.</w:t>
      </w:r>
    </w:p>
    <w:p w:rsidR="00E91C5C" w:rsidRDefault="00E91C5C" w:rsidP="00E91C5C">
      <w:pPr>
        <w:pStyle w:val="Paragrafi"/>
      </w:pPr>
      <w:r>
        <w:t>Ky vendim hyn në fuqi pas botimit në Fletoren Zyrtare dhe i shtrin efektet financiare nga data 14.5.2004.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Paragrafi"/>
        <w:ind w:firstLine="0"/>
      </w:pPr>
    </w:p>
    <w:p w:rsidR="00E91C5C" w:rsidRDefault="00E91C5C" w:rsidP="001E79FC">
      <w:pPr>
        <w:pStyle w:val="Akti"/>
      </w:pPr>
      <w:r>
        <w:t>VENDIM</w:t>
      </w:r>
    </w:p>
    <w:p w:rsidR="00E91C5C" w:rsidRDefault="001E79FC" w:rsidP="001E79FC">
      <w:pPr>
        <w:pStyle w:val="NumriData"/>
      </w:pPr>
      <w:r>
        <w:t>Nr.855</w:t>
      </w:r>
      <w:r w:rsidR="00E91C5C">
        <w:t>, datë 17.12.2004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Titulli"/>
      </w:pPr>
      <w:r>
        <w:t>PËR ADMINISTRIMIN E TË ARDHURAVE NGA SHITJA E A</w:t>
      </w:r>
      <w:r w:rsidR="00B9720B">
        <w:t>KTIVEVE TË QËNDRUESHME, TË TRUPË</w:t>
      </w:r>
      <w:r>
        <w:t>ZUARA TË SHOQËRIVE ANONIME, ME KAPITAL THEMELTAR TËRËSISHT SHTETËROR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BazLigjPropozues"/>
      </w:pPr>
      <w:r>
        <w:t>Në mbështetje të nenit 100 të</w:t>
      </w:r>
      <w:r w:rsidR="00B9720B">
        <w:t xml:space="preserve"> Kushtetutës, të neneve 22 e 23</w:t>
      </w:r>
      <w:r>
        <w:t xml:space="preserve"> të</w:t>
      </w:r>
      <w:r w:rsidR="00B9720B">
        <w:t xml:space="preserve"> ligjit nr.7512, datë 10.8.1991</w:t>
      </w:r>
      <w:r>
        <w:t xml:space="preserve"> “Për sanksionimin dhe mbrojtjen e pronës private, të nismës së lirë, veprimtarive të pavarura dhe privatizi</w:t>
      </w:r>
      <w:r w:rsidR="00B9720B">
        <w:t>mit”, të ndryshuar, të nenit 10 të ligjit nr.7926, datë 20.4.1995 “Pë</w:t>
      </w:r>
      <w:r>
        <w:t xml:space="preserve">r transformimin e </w:t>
      </w:r>
      <w:r w:rsidR="00B9720B">
        <w:t>ndërmarrjeve shtetërore në shoqë</w:t>
      </w:r>
      <w:r>
        <w:t>ri tregtare”,</w:t>
      </w:r>
      <w:r w:rsidR="00767A9B">
        <w:t xml:space="preserve"> të ndryshuar</w:t>
      </w:r>
      <w:r w:rsidR="00B9720B">
        <w:t xml:space="preserve"> dhe të nenit 164</w:t>
      </w:r>
      <w:r>
        <w:t xml:space="preserve"> të </w:t>
      </w:r>
      <w:r w:rsidR="00B9720B">
        <w:t>ligjit nr.7638, datë 19.11.1992</w:t>
      </w:r>
      <w:r>
        <w:t xml:space="preserve"> “Për shoqëritë tregtare”, të ndrysh</w:t>
      </w:r>
      <w:r w:rsidR="00B9720B">
        <w:t>uar, me propozimin e M</w:t>
      </w:r>
      <w:r>
        <w:t>inistrit të Ekonomisë, Këshilli i Ministrave</w:t>
      </w:r>
    </w:p>
    <w:p w:rsidR="00E91C5C" w:rsidRDefault="00E91C5C" w:rsidP="00E91C5C">
      <w:pPr>
        <w:pStyle w:val="Paragrafi"/>
      </w:pPr>
    </w:p>
    <w:p w:rsidR="00E91C5C" w:rsidRDefault="001E79FC" w:rsidP="001E79FC">
      <w:pPr>
        <w:pStyle w:val="VENDOSI"/>
      </w:pPr>
      <w:r>
        <w:t>VE</w:t>
      </w:r>
      <w:r w:rsidR="00E91C5C">
        <w:t>NDOSI: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>1. Shitja e a</w:t>
      </w:r>
      <w:r w:rsidR="00B9720B">
        <w:t>ktiveve të qëndrueshme, të trupë</w:t>
      </w:r>
      <w:r>
        <w:t>zuara të shoqërive anonime, me kapital themeltar tërësisht shtet</w:t>
      </w:r>
      <w:r w:rsidR="00767A9B">
        <w:t>ëror, kur ato nuk i shërbejnë më</w:t>
      </w:r>
      <w:r>
        <w:t xml:space="preserve"> veprimtarisë së tyre, të realizohet me ankand, në lekë, nga Agje</w:t>
      </w:r>
      <w:r w:rsidR="00B9720B">
        <w:t>ncia Kombëtare e Privatizimit:</w:t>
      </w:r>
    </w:p>
    <w:p w:rsidR="00E91C5C" w:rsidRDefault="00E91C5C" w:rsidP="00E91C5C">
      <w:pPr>
        <w:pStyle w:val="Paragrafi"/>
      </w:pPr>
      <w:r>
        <w:t>a) Për pasuritë e luajtshme, miratimi i privatizimit të kryhet nga organi që i administron ato.</w:t>
      </w:r>
    </w:p>
    <w:p w:rsidR="00E91C5C" w:rsidRDefault="00E91C5C" w:rsidP="00E91C5C">
      <w:pPr>
        <w:pStyle w:val="Paragrafi"/>
      </w:pPr>
      <w:r>
        <w:t>b) Për objektet ndërtimore, mirati</w:t>
      </w:r>
      <w:r w:rsidR="00B9720B">
        <w:t>mi i privatizimit të bëhet nga M</w:t>
      </w:r>
      <w:r>
        <w:t>inistri i Ekonomisë. Ministri i Ekonomisë në urdhrin për privatiz</w:t>
      </w:r>
      <w:r w:rsidR="00B9720B">
        <w:t>imin e objektit, pjesë e kapita</w:t>
      </w:r>
      <w:r>
        <w:t>lit të shoqërisë tregtare urdhëron kryerjen e veprimeve në regjistrin tregtar, për zvogëlimin e kapitalit të shoqërisë.</w:t>
      </w:r>
    </w:p>
    <w:p w:rsidR="00E91C5C" w:rsidRDefault="00E91C5C" w:rsidP="00E91C5C">
      <w:pPr>
        <w:pStyle w:val="Paragrafi"/>
      </w:pPr>
      <w:r>
        <w:t>Procedura për kryerjen e veprimeve në regjistrin tregtar për zvogëlimin e kapitalit të shoqërisë, për objektet ndërtimore, dosjet e vlerësimit të të cilave, në çastin e hyrjes në fuqi të këtij vendimi, ndodhen në Ministrinë e Ekonomisë dhe në Agjencinë Kombëtare të Privatizimit, të bëhet pas nënshkrimit të kontratës së shitjes.</w:t>
      </w:r>
    </w:p>
    <w:p w:rsidR="00E91C5C" w:rsidRDefault="00E91C5C" w:rsidP="00E91C5C">
      <w:pPr>
        <w:pStyle w:val="Paragrafi"/>
      </w:pPr>
      <w:r>
        <w:t xml:space="preserve">2. Procedurat e vlerësimit dhe të shitjes të realizohen në përputhje me </w:t>
      </w:r>
      <w:r w:rsidR="00B9720B">
        <w:t>vendimin nr.159, datë 13.3.2003 të Këshillit të Ministrave</w:t>
      </w:r>
      <w:r>
        <w:t xml:space="preserve"> “Për kriteret e </w:t>
      </w:r>
      <w:r w:rsidR="00B9720B">
        <w:t>vlerësimit të pronës shtetërore</w:t>
      </w:r>
      <w:r>
        <w:t xml:space="preserve"> që privatizohet, si dhe për procedurat e shitjes”.</w:t>
      </w:r>
    </w:p>
    <w:p w:rsidR="00E91C5C" w:rsidRDefault="00E91C5C" w:rsidP="00E91C5C">
      <w:pPr>
        <w:pStyle w:val="Paragrafi"/>
      </w:pPr>
      <w:r>
        <w:t>3. Të ardhurat e përfituara:</w:t>
      </w:r>
    </w:p>
    <w:p w:rsidR="00E91C5C" w:rsidRDefault="00E91C5C" w:rsidP="00E91C5C">
      <w:pPr>
        <w:pStyle w:val="Paragrafi"/>
      </w:pPr>
      <w:r>
        <w:t>a) nga shitja e pasurive të luajtshme të ndahen si më poshtë vijon:</w:t>
      </w:r>
    </w:p>
    <w:p w:rsidR="00E91C5C" w:rsidRDefault="00E91C5C" w:rsidP="00E91C5C">
      <w:pPr>
        <w:pStyle w:val="Paragrafi"/>
      </w:pPr>
      <w:r>
        <w:t>- 5 për qind për llogari të Agjencisë Kombëtare të Privatizimit;</w:t>
      </w:r>
    </w:p>
    <w:p w:rsidR="00E91C5C" w:rsidRDefault="00E91C5C" w:rsidP="00E91C5C">
      <w:pPr>
        <w:pStyle w:val="Paragrafi"/>
      </w:pPr>
      <w:r>
        <w:t xml:space="preserve">- </w:t>
      </w:r>
      <w:r w:rsidR="00961D58">
        <w:t>95 për qind për llogari të</w:t>
      </w:r>
      <w:r w:rsidR="00B9720B">
        <w:t xml:space="preserve"> shoqë</w:t>
      </w:r>
      <w:r w:rsidR="00961D58">
        <w:t>risë anonime;</w:t>
      </w:r>
    </w:p>
    <w:p w:rsidR="00E91C5C" w:rsidRDefault="00E91C5C" w:rsidP="00E91C5C">
      <w:pPr>
        <w:pStyle w:val="Paragrafi"/>
      </w:pPr>
      <w:r>
        <w:t>b) nga shitja e objekteve ndërtimore të shoqërive anonime me kapital themeltar tërësisht shtetëror të ndahen si më poshtë vijon:</w:t>
      </w:r>
    </w:p>
    <w:p w:rsidR="00E91C5C" w:rsidRDefault="00E91C5C" w:rsidP="00E91C5C">
      <w:pPr>
        <w:pStyle w:val="Paragrafi"/>
      </w:pPr>
      <w:r>
        <w:t>- 5 për qind për llogari të Agjencisë Kombëtare të Privatizimit;</w:t>
      </w:r>
    </w:p>
    <w:p w:rsidR="00E91C5C" w:rsidRDefault="00E91C5C" w:rsidP="00E91C5C">
      <w:pPr>
        <w:pStyle w:val="Paragrafi"/>
      </w:pPr>
      <w:r>
        <w:t>- 10 për qind për llogari të Ministrisë së Ekonomi</w:t>
      </w:r>
      <w:r w:rsidR="00B9720B">
        <w:t>së; 85 për qind për llogari të Buxhetit të S</w:t>
      </w:r>
      <w:r>
        <w:t>htetit.</w:t>
      </w:r>
    </w:p>
    <w:p w:rsidR="00E91C5C" w:rsidRDefault="00073086" w:rsidP="00E91C5C">
      <w:pPr>
        <w:pStyle w:val="Paragrafi"/>
      </w:pPr>
      <w:r>
        <w:t>4. Regjistr</w:t>
      </w:r>
      <w:r w:rsidR="00E91C5C">
        <w:t>imet për shitjet e aktiveve të qëndrueshme, t</w:t>
      </w:r>
      <w:r>
        <w:t>ë trupë</w:t>
      </w:r>
      <w:r w:rsidR="00E91C5C">
        <w:t>zuara, si veprim me efekt në rezul</w:t>
      </w:r>
      <w:r w:rsidR="005C35F6">
        <w:t>tatin e shoqërisë anonime, të bë</w:t>
      </w:r>
      <w:r w:rsidR="00E91C5C">
        <w:t>hen në përputhje me</w:t>
      </w:r>
      <w:r>
        <w:t xml:space="preserve"> ligjin nr.9228, datë 29.4.2004</w:t>
      </w:r>
      <w:r w:rsidR="00E91C5C">
        <w:t xml:space="preserve"> “Për kontabilitetin dhe pasqyrat financiare”.</w:t>
      </w:r>
    </w:p>
    <w:p w:rsidR="00E91C5C" w:rsidRDefault="00E91C5C" w:rsidP="00E91C5C">
      <w:pPr>
        <w:pStyle w:val="Paragrafi"/>
      </w:pPr>
      <w:r>
        <w:t>5</w:t>
      </w:r>
      <w:r w:rsidR="00073086">
        <w:t>. Vendimi nr.417, datë 9.7.1998 i Këshillit të Ministrave “Për administr</w:t>
      </w:r>
      <w:r>
        <w:t>imin e të ardhurave nga shitja e aktiveve të qëndrueshme, të trupëzuara</w:t>
      </w:r>
      <w:r w:rsidR="00073086">
        <w:t>, të</w:t>
      </w:r>
      <w:r>
        <w:t xml:space="preserve"> shoqërive anonime, me kapital themeltar tërësisht shtetëror”, shfuqizohet.</w:t>
      </w:r>
    </w:p>
    <w:p w:rsidR="00E91C5C" w:rsidRDefault="00E91C5C" w:rsidP="00E91C5C">
      <w:pPr>
        <w:pStyle w:val="Paragrafi"/>
      </w:pPr>
      <w:r>
        <w:t>Ky vendim hyn në fuqi pas botimit në Fletoren Zyrtare.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E91C5C" w:rsidRDefault="00E91C5C" w:rsidP="001E79FC">
      <w:pPr>
        <w:pStyle w:val="Paragrafi"/>
        <w:ind w:firstLine="0"/>
      </w:pPr>
    </w:p>
    <w:p w:rsidR="00B9035E" w:rsidRDefault="00B9035E" w:rsidP="001E79FC">
      <w:pPr>
        <w:pStyle w:val="Akti"/>
      </w:pPr>
    </w:p>
    <w:p w:rsidR="00B9035E" w:rsidRDefault="00B9035E" w:rsidP="001E79FC">
      <w:pPr>
        <w:pStyle w:val="Akti"/>
      </w:pPr>
    </w:p>
    <w:p w:rsidR="00E91C5C" w:rsidRDefault="00E91C5C" w:rsidP="001E79FC">
      <w:pPr>
        <w:pStyle w:val="Akti"/>
      </w:pPr>
      <w:r>
        <w:t>VENDIM</w:t>
      </w:r>
    </w:p>
    <w:p w:rsidR="00E91C5C" w:rsidRDefault="001E79FC" w:rsidP="001E79FC">
      <w:pPr>
        <w:pStyle w:val="NumriData"/>
      </w:pPr>
      <w:r>
        <w:t>Nr. 8</w:t>
      </w:r>
      <w:r w:rsidR="00E91C5C">
        <w:t>56, datë 17.12.2004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Titulli"/>
      </w:pPr>
      <w:r>
        <w:t>Për financimin e bordeve të kullimit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BazLigjPropozues"/>
      </w:pPr>
      <w:r>
        <w:t>Në mbështetje të nenit 100</w:t>
      </w:r>
      <w:r w:rsidR="00073086">
        <w:t xml:space="preserve"> të Kushtetutës dhe të nenit 59</w:t>
      </w:r>
      <w:r>
        <w:t xml:space="preserve"> të ligjit nr.8518, datë 3</w:t>
      </w:r>
      <w:r w:rsidR="00073086">
        <w:t>0.7.1999 “Për ujitjen e kullimin”, me propozimin e M</w:t>
      </w:r>
      <w:r>
        <w:t>inistrit të Bujqësisë dhe të Ushqimit, Këshilli i Ministrave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>1.</w:t>
      </w:r>
      <w:r w:rsidR="001E79FC">
        <w:t xml:space="preserve"> </w:t>
      </w:r>
      <w:r>
        <w:t>Ministria e Bujqësisë dhe e U</w:t>
      </w:r>
      <w:r w:rsidR="00073086">
        <w:t>shqimit të përfitojë subvencion nga Buxheti i Shtetit</w:t>
      </w:r>
      <w:r>
        <w:t xml:space="preserve"> për financimin e veprimtarisë së bordeve të kullimit për sektorët e kullimit, të mbrojtjes nga përmbytja dhe të ujitjes.</w:t>
      </w:r>
    </w:p>
    <w:p w:rsidR="00E91C5C" w:rsidRDefault="00E91C5C" w:rsidP="00E91C5C">
      <w:pPr>
        <w:pStyle w:val="Paragrafi"/>
      </w:pPr>
      <w:r>
        <w:t>2.</w:t>
      </w:r>
      <w:r w:rsidR="001E79FC">
        <w:t xml:space="preserve"> </w:t>
      </w:r>
      <w:r>
        <w:t>Subvencioni të jepet në përputhje me programin financiar</w:t>
      </w:r>
      <w:r w:rsidR="00073086">
        <w:t>, të miratuar nga M</w:t>
      </w:r>
      <w:r>
        <w:t>inistri i Bujqësisë dhe i Ushqimit, që bordet e kullimit paraqesin në drejtoritë përkatëse të Ministrisë së Bujqësisë dhe të Ushqimit.</w:t>
      </w:r>
    </w:p>
    <w:p w:rsidR="00E91C5C" w:rsidRDefault="00E91C5C" w:rsidP="00E91C5C">
      <w:pPr>
        <w:pStyle w:val="Paragrafi"/>
      </w:pPr>
      <w:r>
        <w:t>3.</w:t>
      </w:r>
      <w:r w:rsidR="001E79FC">
        <w:t xml:space="preserve"> </w:t>
      </w:r>
      <w:r w:rsidR="00073086">
        <w:t>Buxheti i S</w:t>
      </w:r>
      <w:r>
        <w:t>htetit të financojë për përmirësimin e sistemit ekzistues edhe investimet e kullimit, të mbrojtjes nga përmbytja dhe të ujitjes.</w:t>
      </w:r>
    </w:p>
    <w:p w:rsidR="00E91C5C" w:rsidRDefault="00E91C5C" w:rsidP="00E91C5C">
      <w:pPr>
        <w:pStyle w:val="Paragrafi"/>
      </w:pPr>
      <w:r>
        <w:t>4.</w:t>
      </w:r>
      <w:r w:rsidR="001E79FC">
        <w:t xml:space="preserve"> </w:t>
      </w:r>
      <w:r>
        <w:t>Rregullat e dhënies së subvencionit për bordet e kullimit dhe qëllimi i përdorimit të tij caktoh</w:t>
      </w:r>
      <w:r w:rsidR="00073086">
        <w:t>en me udhëzim të përbashkët të M</w:t>
      </w:r>
      <w:r>
        <w:t>inistrit të Bu</w:t>
      </w:r>
      <w:r w:rsidR="00073086">
        <w:t>jqësisë dhe të Ushqimit dhe të M</w:t>
      </w:r>
      <w:r>
        <w:t>inistrit të Financave.</w:t>
      </w:r>
    </w:p>
    <w:p w:rsidR="00E91C5C" w:rsidRDefault="00E91C5C" w:rsidP="00E91C5C">
      <w:pPr>
        <w:pStyle w:val="Paragrafi"/>
      </w:pPr>
      <w:r>
        <w:t>5.</w:t>
      </w:r>
      <w:r w:rsidR="001E79FC">
        <w:t xml:space="preserve"> </w:t>
      </w:r>
      <w:r>
        <w:t>Ngarkohen Ministria e Bujqësisë dhe e Ushqimit dhe Ministria e Financave për zbatimin e këtij vendimi.</w:t>
      </w:r>
    </w:p>
    <w:p w:rsidR="00E91C5C" w:rsidRDefault="00E91C5C" w:rsidP="00E91C5C">
      <w:pPr>
        <w:pStyle w:val="Paragrafi"/>
      </w:pPr>
      <w:r>
        <w:t>Ky vendim hyn në fuqi pas botimit në Fletoren Zyrtare.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E91C5C" w:rsidRDefault="00E91C5C" w:rsidP="00E91C5C">
      <w:pPr>
        <w:pStyle w:val="Paragrafi"/>
        <w:ind w:firstLine="0"/>
      </w:pPr>
    </w:p>
    <w:p w:rsidR="00E91C5C" w:rsidRDefault="00E91C5C" w:rsidP="00E91C5C">
      <w:pPr>
        <w:pStyle w:val="Paragrafi"/>
      </w:pPr>
    </w:p>
    <w:p w:rsidR="001E79FC" w:rsidRDefault="001E79FC" w:rsidP="00E91C5C">
      <w:pPr>
        <w:pStyle w:val="Paragrafi"/>
      </w:pPr>
    </w:p>
    <w:p w:rsidR="001E79FC" w:rsidRDefault="001E79FC" w:rsidP="00E91C5C">
      <w:pPr>
        <w:pStyle w:val="Paragrafi"/>
      </w:pPr>
    </w:p>
    <w:p w:rsidR="001E79FC" w:rsidRDefault="001E79FC" w:rsidP="00E91C5C">
      <w:pPr>
        <w:pStyle w:val="Paragrafi"/>
      </w:pPr>
    </w:p>
    <w:p w:rsidR="001E79FC" w:rsidRDefault="001E79FC" w:rsidP="00E91C5C">
      <w:pPr>
        <w:pStyle w:val="Paragrafi"/>
      </w:pPr>
    </w:p>
    <w:p w:rsidR="001E79FC" w:rsidRDefault="001E79FC" w:rsidP="00E91C5C">
      <w:pPr>
        <w:pStyle w:val="Paragrafi"/>
      </w:pPr>
    </w:p>
    <w:p w:rsidR="00E91C5C" w:rsidRDefault="00E91C5C" w:rsidP="001E79FC">
      <w:pPr>
        <w:pStyle w:val="Akti"/>
      </w:pPr>
      <w:r>
        <w:t>VENDIM</w:t>
      </w:r>
    </w:p>
    <w:p w:rsidR="00E91C5C" w:rsidRDefault="00073086" w:rsidP="001E79FC">
      <w:pPr>
        <w:pStyle w:val="NumriData"/>
      </w:pPr>
      <w:r>
        <w:t>Nr.857</w:t>
      </w:r>
      <w:r w:rsidR="00E91C5C">
        <w:t>,</w:t>
      </w:r>
      <w:r>
        <w:t xml:space="preserve"> </w:t>
      </w:r>
      <w:r w:rsidR="00E91C5C">
        <w:t>datë 17.12.2004</w:t>
      </w:r>
    </w:p>
    <w:p w:rsidR="00E91C5C" w:rsidRPr="00D0741E" w:rsidRDefault="00E91C5C" w:rsidP="00E91C5C">
      <w:pPr>
        <w:pStyle w:val="Paragrafi"/>
        <w:rPr>
          <w:sz w:val="18"/>
        </w:rPr>
      </w:pPr>
    </w:p>
    <w:p w:rsidR="00E91C5C" w:rsidRDefault="00E91C5C" w:rsidP="001E79FC">
      <w:pPr>
        <w:pStyle w:val="Titulli"/>
      </w:pPr>
      <w:r>
        <w:t>PËR MBËSHTETJEN E QENDRAVE RACORE NË BLEGTORI</w:t>
      </w:r>
    </w:p>
    <w:p w:rsidR="00E91C5C" w:rsidRPr="00D0741E" w:rsidRDefault="00E91C5C" w:rsidP="00E91C5C">
      <w:pPr>
        <w:pStyle w:val="Paragrafi"/>
        <w:rPr>
          <w:sz w:val="14"/>
        </w:rPr>
      </w:pPr>
    </w:p>
    <w:p w:rsidR="00E91C5C" w:rsidRDefault="00E91C5C" w:rsidP="001E79FC">
      <w:pPr>
        <w:pStyle w:val="BazLigjPropozues"/>
      </w:pPr>
      <w:r>
        <w:t>Në mbështetje të nenit 100 të</w:t>
      </w:r>
      <w:r w:rsidR="005C35F6">
        <w:t xml:space="preserve"> Kushtetutës, të neneve 12 e 16</w:t>
      </w:r>
      <w:r>
        <w:t xml:space="preserve"> të </w:t>
      </w:r>
      <w:r w:rsidR="00073086">
        <w:t>ligjit nr.7627, datë 21.10.1992 “Për shërbimin zooteknik” dhe të neneve 10 e 16</w:t>
      </w:r>
      <w:r>
        <w:t xml:space="preserve"> të</w:t>
      </w:r>
      <w:r w:rsidR="00073086">
        <w:t xml:space="preserve"> 1igjit nr.8409, datë 25.9.1998</w:t>
      </w:r>
      <w:r>
        <w:t xml:space="preserve"> “Për riprodhuesit racëpastër dhe tufat racore në blegtori”, me propozim</w:t>
      </w:r>
      <w:r w:rsidR="00073086">
        <w:t>in e M</w:t>
      </w:r>
      <w:r>
        <w:t>inistrit të Bujqësisë dhe të Ushqimit, Këshilli i Ministrave</w:t>
      </w:r>
    </w:p>
    <w:p w:rsidR="00E91C5C" w:rsidRPr="00D0741E" w:rsidRDefault="00E91C5C" w:rsidP="00E91C5C">
      <w:pPr>
        <w:pStyle w:val="Paragrafi"/>
        <w:rPr>
          <w:sz w:val="16"/>
        </w:rPr>
      </w:pPr>
    </w:p>
    <w:p w:rsidR="00E91C5C" w:rsidRDefault="00E91C5C" w:rsidP="001E79FC">
      <w:pPr>
        <w:pStyle w:val="VENDOSI"/>
      </w:pPr>
      <w:r>
        <w:t>VENDOSI:</w:t>
      </w:r>
    </w:p>
    <w:p w:rsidR="00E91C5C" w:rsidRPr="00D0741E" w:rsidRDefault="00E91C5C" w:rsidP="00E91C5C">
      <w:pPr>
        <w:pStyle w:val="Paragrafi"/>
        <w:rPr>
          <w:sz w:val="14"/>
        </w:rPr>
      </w:pPr>
    </w:p>
    <w:p w:rsidR="00E91C5C" w:rsidRDefault="00E91C5C" w:rsidP="00E91C5C">
      <w:pPr>
        <w:pStyle w:val="Paragrafi"/>
      </w:pPr>
      <w:r>
        <w:t xml:space="preserve">1. </w:t>
      </w:r>
      <w:r w:rsidR="00073086">
        <w:t>Drejtoria e Prodhimit Blegtoral</w:t>
      </w:r>
      <w:r>
        <w:t xml:space="preserve"> në Ministrinë e Bujqësisë d</w:t>
      </w:r>
      <w:r w:rsidR="00073086">
        <w:t>he të Ushqimit është autoriteti</w:t>
      </w:r>
      <w:r>
        <w:t xml:space="preserve"> që mban dhe administron regjistrin e qendrave racore për prodhimin e riprodhuesve, meshkuj dhe femra, në gjedhet e racës, derra, njëthundrakë, dhen, dhi dhe shpendë.</w:t>
      </w:r>
    </w:p>
    <w:p w:rsidR="00E91C5C" w:rsidRDefault="00E91C5C" w:rsidP="00E91C5C">
      <w:pPr>
        <w:pStyle w:val="Paragrafi"/>
      </w:pPr>
      <w:r>
        <w:t>Kjo drejtori vlerëson programin racor t</w:t>
      </w:r>
      <w:r w:rsidR="00073086">
        <w:t>ë qendrës racore dhe i paraqet M</w:t>
      </w:r>
      <w:r>
        <w:t>inistrit kërkesën për miratimin e saj, duke marrë mendimin me shkrim të Komisionit Qendror të Përmirësimit Racor.</w:t>
      </w:r>
    </w:p>
    <w:p w:rsidR="00E91C5C" w:rsidRDefault="00E91C5C" w:rsidP="00E91C5C">
      <w:pPr>
        <w:pStyle w:val="Paragrafi"/>
      </w:pPr>
      <w:r>
        <w:t>2. Një qendër racore regjistrohet si e tillë kur plotëson këto kërkesa:</w:t>
      </w:r>
    </w:p>
    <w:p w:rsidR="00E91C5C" w:rsidRDefault="00E91C5C" w:rsidP="00E91C5C">
      <w:pPr>
        <w:pStyle w:val="Paragrafi"/>
      </w:pPr>
      <w:r>
        <w:t>a) Mbarështon në mënyrë të mjaftueshme kafs</w:t>
      </w:r>
      <w:r w:rsidR="00073086">
        <w:t>hë të racës së pastër, në gjedhë</w:t>
      </w:r>
      <w:r>
        <w:t xml:space="preserve"> jo më pak se 40 lopë racëpastër, në</w:t>
      </w:r>
      <w:r w:rsidR="00073086">
        <w:t xml:space="preserve"> derra jo më pak se 50 dosa racë</w:t>
      </w:r>
      <w:r>
        <w:t xml:space="preserve">pastër, në dhen e dhi jo më </w:t>
      </w:r>
      <w:r w:rsidR="00073086">
        <w:t>pak se 100 krerë pëlle racëpastë</w:t>
      </w:r>
      <w:r>
        <w:t>r, në njëthundrakë jo më pak se 20 pela racëpastër, në shpendë jo më pak se 10 000 krerë pula prodhimi në një tufë prindërore;</w:t>
      </w:r>
    </w:p>
    <w:p w:rsidR="00E91C5C" w:rsidRDefault="00E91C5C" w:rsidP="00E91C5C">
      <w:pPr>
        <w:pStyle w:val="Paragrafi"/>
      </w:pPr>
      <w:r>
        <w:t>b) Ka një program racor pesëvjecar për zhvill</w:t>
      </w:r>
      <w:r w:rsidR="00073086">
        <w:t>imin e qendrës të miratuar nga M</w:t>
      </w:r>
      <w:r>
        <w:t>inistri i Bujqësisë dhe i Ushqimit;</w:t>
      </w:r>
    </w:p>
    <w:p w:rsidR="00E91C5C" w:rsidRDefault="00E91C5C" w:rsidP="00E91C5C">
      <w:pPr>
        <w:pStyle w:val="Paragrafi"/>
      </w:pPr>
      <w:r>
        <w:t>c) Plotëson nevojat e kafshëve për ushqim dhe strehim, sipas kërkesave të racës, që mbarështon;</w:t>
      </w:r>
    </w:p>
    <w:p w:rsidR="00E91C5C" w:rsidRDefault="00E91C5C" w:rsidP="00E91C5C">
      <w:pPr>
        <w:pStyle w:val="Paragrafi"/>
      </w:pPr>
      <w:r>
        <w:t>ç) Mban dhe plotëso</w:t>
      </w:r>
      <w:r w:rsidR="00073086">
        <w:t>n të dhëna periodike për gjenealogjinë</w:t>
      </w:r>
      <w:r>
        <w:t xml:space="preserve"> dhe prodhimtarinë e kafshëve;</w:t>
      </w:r>
    </w:p>
    <w:p w:rsidR="00E91C5C" w:rsidRDefault="00E91C5C" w:rsidP="00E91C5C">
      <w:pPr>
        <w:pStyle w:val="Paragrafi"/>
      </w:pPr>
      <w:r>
        <w:t>d) Bën çiftëzimin e tufës, sipas skemës së përcaktuar në programin racor:</w:t>
      </w:r>
    </w:p>
    <w:p w:rsidR="00E91C5C" w:rsidRDefault="00E91C5C" w:rsidP="00E91C5C">
      <w:pPr>
        <w:pStyle w:val="Paragrafi"/>
      </w:pPr>
      <w:r>
        <w:t>dh)</w:t>
      </w:r>
      <w:r w:rsidR="00073086">
        <w:t xml:space="preserve"> </w:t>
      </w:r>
      <w:r>
        <w:t>Ka plan për prodhimin dhe shpërndarjen e riprodhuesve, meshkuj dhe femra, për periudhën e zbatimit të programit racor;</w:t>
      </w:r>
    </w:p>
    <w:p w:rsidR="00E91C5C" w:rsidRDefault="00E91C5C" w:rsidP="00E91C5C">
      <w:pPr>
        <w:pStyle w:val="Paragrafi"/>
      </w:pPr>
      <w:r>
        <w:t>e) Ka staf</w:t>
      </w:r>
      <w:r w:rsidR="005C35F6">
        <w:t xml:space="preserve"> </w:t>
      </w:r>
      <w:r>
        <w:t>teknik të mjaftueshëm p</w:t>
      </w:r>
      <w:r w:rsidR="005C35F6">
        <w:t>ër realizimin e programit racor;</w:t>
      </w:r>
    </w:p>
    <w:p w:rsidR="00E91C5C" w:rsidRDefault="00E91C5C" w:rsidP="00E91C5C">
      <w:pPr>
        <w:pStyle w:val="Paragrafi"/>
      </w:pPr>
      <w:r>
        <w:t>3. Regjistrimi i qendrës racore bëhet pas miratimit të kësaj qendre, bashkë në planin pesëv</w:t>
      </w:r>
      <w:r w:rsidR="00073086">
        <w:t>jeçar të zhvillimit racor, nga M</w:t>
      </w:r>
      <w:r>
        <w:t>inistri i Bujqësisë dhe i Ushqimit.</w:t>
      </w:r>
    </w:p>
    <w:p w:rsidR="00E91C5C" w:rsidRDefault="00E91C5C" w:rsidP="00E91C5C">
      <w:pPr>
        <w:pStyle w:val="Paragrafi"/>
      </w:pPr>
      <w:r>
        <w:t>4. Ministria e Bujqësisë dhe e Ushqimit, në bashkëpunim me Institutin e Kërkimeve të Zooteknisë dhe Institutin e Kërkimeve Bujqësore, ndihmon për zbatimin e programeve teknike të qendrës racore.</w:t>
      </w:r>
    </w:p>
    <w:p w:rsidR="00E91C5C" w:rsidRDefault="00E91C5C" w:rsidP="00E91C5C">
      <w:pPr>
        <w:pStyle w:val="Paragrafi"/>
      </w:pPr>
      <w:r>
        <w:t>5. Ministria e Bujqësisë dhe e Ushqimit me fondet e veta mbulon vaksinimin falas të tufës racore, shpenzimet e ndërzimit dhe çmimin e blerjes së materialit biologjik për ndërzimin në tufat racore. Materiali b</w:t>
      </w:r>
      <w:r w:rsidR="00073086">
        <w:t>iol</w:t>
      </w:r>
      <w:r>
        <w:t>ogjik mund të jetë i prodhuar në vend ose i importuar për li</w:t>
      </w:r>
      <w:r w:rsidR="00593E03">
        <w:t>nja të veçanta, sipas përcaktim</w:t>
      </w:r>
      <w:r>
        <w:t>it të bërë në programin racor.</w:t>
      </w:r>
    </w:p>
    <w:p w:rsidR="00E91C5C" w:rsidRDefault="00E91C5C" w:rsidP="00E91C5C">
      <w:pPr>
        <w:pStyle w:val="Paragrafi"/>
      </w:pPr>
      <w:r>
        <w:t>6. Në qendrat racore të hapen libri për përdorimin e materialit biologjik, libri për përdorimin e vaksinave dhe libri i llogarive për blerjet dhe shërbimet e kryera, nga personat, publike ose private, për vaksinat dhe materialin biologjik.</w:t>
      </w:r>
    </w:p>
    <w:p w:rsidR="00E91C5C" w:rsidRDefault="00E91C5C" w:rsidP="00E91C5C">
      <w:pPr>
        <w:pStyle w:val="Paragrafi"/>
      </w:pPr>
      <w:r>
        <w:t>7. Fondet për mbështetjen e qendrave racore të planifikohen, në buxhetin vjetor të Ministrisë së Bujqësisë dhe të Ushqimit. Ministria bën shpërndarjen e fondeve në një zë të veçantë, për drejtoritë e bujqësisë dhe të ushqimit, që zbatojnë programin mbështetës për qendrat racore. Drejtoritë e bujqësisë dhe të ushqimit në bazë të faturave për vaksinimet dhe ndërzimet bëjnë transferimin e fondeve te qendra racore.</w:t>
      </w:r>
    </w:p>
    <w:p w:rsidR="00B9035E" w:rsidRDefault="00E91C5C" w:rsidP="00593E03">
      <w:pPr>
        <w:pStyle w:val="Paragrafi"/>
      </w:pPr>
      <w:r>
        <w:t>8. Ministria e Bujqësisë dhe e</w:t>
      </w:r>
      <w:r w:rsidR="00073086">
        <w:t xml:space="preserve"> Ushqimit lidh kontratë pesëvjeç</w:t>
      </w:r>
      <w:r>
        <w:t>are, për zbatimin e programit racor, me qendrën racore të miratuar, e cila përfiton ndihmë nga ky program, ku parashikohen detyrimet e palëve, në zbatim të programit racor, si dhe mënyra e financimit të qendrës racore.</w:t>
      </w:r>
    </w:p>
    <w:p w:rsidR="00E91C5C" w:rsidRDefault="00E91C5C" w:rsidP="00E91C5C">
      <w:pPr>
        <w:pStyle w:val="Paragrafi"/>
      </w:pPr>
      <w:r>
        <w:t>9. Për zbatimin e programit r</w:t>
      </w:r>
      <w:r w:rsidR="00073086">
        <w:t>acor, të miratuar me urdhër të M</w:t>
      </w:r>
      <w:r>
        <w:t>inistrit të Bujqësisë dhe të Ushqimit, ngrih</w:t>
      </w:r>
      <w:r w:rsidR="00073086">
        <w:t>et një komision i veçantë, i cili, ç</w:t>
      </w:r>
      <w:r>
        <w:t>do vit, të kontrollojë shpenzimin e fondeve të planifikuara dhe zbatimin e detyrave nga qendra racore.</w:t>
      </w:r>
    </w:p>
    <w:p w:rsidR="00593E03" w:rsidRDefault="00E91C5C" w:rsidP="00E91C5C">
      <w:pPr>
        <w:pStyle w:val="Paragrafi"/>
      </w:pPr>
      <w:r>
        <w:t>10.</w:t>
      </w:r>
      <w:r w:rsidR="00073086">
        <w:t xml:space="preserve"> Ngarkohet Ministri i Bujqësisë dhe i Ushqimit pë</w:t>
      </w:r>
      <w:r>
        <w:t>r zbatimin e</w:t>
      </w:r>
      <w:r w:rsidR="00073086">
        <w:t xml:space="preserve"> këtij vendimi. </w:t>
      </w:r>
    </w:p>
    <w:p w:rsidR="00E91C5C" w:rsidRDefault="00073086" w:rsidP="00E91C5C">
      <w:pPr>
        <w:pStyle w:val="Paragrafi"/>
      </w:pPr>
      <w:r>
        <w:t>Ky vendim hyn në fuqi pas botimit në</w:t>
      </w:r>
      <w:r w:rsidR="00E91C5C">
        <w:t xml:space="preserve"> Fletoren Zyrtare.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Paragrafi"/>
        <w:ind w:firstLine="0"/>
      </w:pPr>
    </w:p>
    <w:p w:rsidR="00E91C5C" w:rsidRDefault="00E91C5C" w:rsidP="001E79FC">
      <w:pPr>
        <w:pStyle w:val="Akti"/>
      </w:pPr>
      <w:r>
        <w:t>VENDIM</w:t>
      </w:r>
    </w:p>
    <w:p w:rsidR="00E91C5C" w:rsidRDefault="001E79FC" w:rsidP="001E79FC">
      <w:pPr>
        <w:pStyle w:val="NumriData"/>
      </w:pPr>
      <w:r>
        <w:t>Nr.858</w:t>
      </w:r>
      <w:r w:rsidR="00E91C5C">
        <w:t>,</w:t>
      </w:r>
      <w:r>
        <w:t xml:space="preserve"> </w:t>
      </w:r>
      <w:r w:rsidR="00E91C5C">
        <w:t>datë 17.12.2004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Titulli"/>
      </w:pPr>
      <w:r>
        <w:t>PËR NJË NDRYSHIM NË VENDIMIN NR.653,</w:t>
      </w:r>
      <w:r w:rsidR="00073086">
        <w:t xml:space="preserve"> DATË 25.9.2003</w:t>
      </w:r>
      <w:r>
        <w:t xml:space="preserve"> TË KËSHILLIT TË MINISTRAVE “</w:t>
      </w:r>
      <w:r w:rsidR="00073086">
        <w:t>PËR</w:t>
      </w:r>
      <w:r>
        <w:t xml:space="preserve"> KUOTAT FINANCIARE TË USHQIMIT NË MENSAT E KONVIKTEVE, BURSAT E SHTETIT DHE PAGESAT E NXËNËSVE DHE TË STUDENTËVE”, TË NDRYSHUAR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 xml:space="preserve">Në mbështetje të nenit 100 të Kushtetutës, të shkronjes </w:t>
      </w:r>
      <w:r w:rsidR="00073086">
        <w:t>“c” të nenit 32</w:t>
      </w:r>
      <w:r>
        <w:t xml:space="preserve"> të ligji</w:t>
      </w:r>
      <w:r w:rsidR="00073086">
        <w:t>t nr.8461, datë 25.2.1999</w:t>
      </w:r>
      <w:r>
        <w:t xml:space="preserve"> “Për arsimin e lartë në Republikën e Shqipër</w:t>
      </w:r>
      <w:r w:rsidR="00073086">
        <w:t>isë”, të ndryshuar, të nenit 63 të ligjit nr.7952, datë 21.6.1995</w:t>
      </w:r>
      <w:r>
        <w:t xml:space="preserve"> “Për si</w:t>
      </w:r>
      <w:r w:rsidR="00073086">
        <w:t>stemin arsimor parauniversitar” dhe të nenit 7</w:t>
      </w:r>
      <w:r>
        <w:t xml:space="preserve"> të li</w:t>
      </w:r>
      <w:r w:rsidR="00073086">
        <w:t>gjit nr.9 165, datë 23. 12.2003 “Për Buxhetin e S</w:t>
      </w:r>
      <w:r>
        <w:t>hteti</w:t>
      </w:r>
      <w:r w:rsidR="00073086">
        <w:t>t</w:t>
      </w:r>
      <w:r>
        <w:t xml:space="preserve"> t</w:t>
      </w:r>
      <w:r w:rsidR="00073086">
        <w:t>ë vitit 2004”, me propozimin e M</w:t>
      </w:r>
      <w:r>
        <w:t>inistrit të Arsimit dhe të Shkencës, Këshilli i Ministrave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593E03" w:rsidP="00E91C5C">
      <w:pPr>
        <w:pStyle w:val="Paragrafi"/>
      </w:pPr>
      <w:r>
        <w:t>Në pikën 3</w:t>
      </w:r>
      <w:r w:rsidR="00E91C5C">
        <w:t xml:space="preserve"> të </w:t>
      </w:r>
      <w:r w:rsidR="00073086">
        <w:t>vendimit nr.653, datë 25.9.2003</w:t>
      </w:r>
      <w:r w:rsidR="00E91C5C">
        <w:t xml:space="preserve"> të Këshillit të Ministrave</w:t>
      </w:r>
      <w:r w:rsidR="00073086">
        <w:t>,</w:t>
      </w:r>
      <w:r w:rsidR="00E91C5C">
        <w:t xml:space="preserve"> togfjalëshi “- nuk </w:t>
      </w:r>
      <w:r w:rsidR="00073086">
        <w:t>rezultojnë kalues në të gjitha l</w:t>
      </w:r>
      <w:r w:rsidR="00E91C5C">
        <w:t>ëndët mësimore të vitit shkollor paraardhës;” zëvendësohet me “- humbasin vitin shkollor;”.</w:t>
      </w:r>
    </w:p>
    <w:p w:rsidR="00E91C5C" w:rsidRDefault="00E91C5C" w:rsidP="00E91C5C">
      <w:pPr>
        <w:pStyle w:val="Paragrafi"/>
      </w:pPr>
      <w:r>
        <w:t>Ky vendim hyn në fuqi pas botimit në Fletoren Zyrtare.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kti"/>
      </w:pPr>
      <w:r>
        <w:t>VENDIM</w:t>
      </w:r>
    </w:p>
    <w:p w:rsidR="00E91C5C" w:rsidRDefault="001E79FC" w:rsidP="001E79FC">
      <w:pPr>
        <w:pStyle w:val="NumriData"/>
      </w:pPr>
      <w:r>
        <w:t>Nr.863</w:t>
      </w:r>
      <w:r w:rsidR="00E91C5C">
        <w:t>,</w:t>
      </w:r>
      <w:r>
        <w:t xml:space="preserve"> </w:t>
      </w:r>
      <w:r w:rsidR="00E91C5C">
        <w:t>datë 17.12.2004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Titulli"/>
      </w:pPr>
      <w:r>
        <w:t xml:space="preserve">PËR DISA SHTESA E NDRYSHIME NË </w:t>
      </w:r>
      <w:r w:rsidR="00593E03">
        <w:t>VENDIMIN NR.194, DATË 22.4.1999</w:t>
      </w:r>
      <w:r>
        <w:t xml:space="preserve"> TË KËSHILLIT TË MINISTRAVE “ </w:t>
      </w:r>
      <w:r w:rsidR="00073086">
        <w:t xml:space="preserve">PËR </w:t>
      </w:r>
      <w:r>
        <w:t>MI</w:t>
      </w:r>
      <w:r w:rsidR="00593E03">
        <w:t>RATIMIN  e STRUKTURËS SË PAGËS T</w:t>
      </w:r>
      <w:r>
        <w:t>Ë PUNONJËSVE MËSIMOR</w:t>
      </w:r>
      <w:r w:rsidR="00073086">
        <w:t>Ë</w:t>
      </w:r>
      <w:r>
        <w:t xml:space="preserve"> , NË ARSIMIN PARAUNIVERSITAR”, TË NDRYSHUAR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BazLigjPropozues"/>
      </w:pPr>
      <w:r>
        <w:t>Në mbështetje të nenit 100 të Kushtetutës, të sh</w:t>
      </w:r>
      <w:r w:rsidR="006641D6">
        <w:t>kronjave c” e “dh” të nenit 5/1</w:t>
      </w:r>
      <w:r>
        <w:t xml:space="preserve"> të</w:t>
      </w:r>
      <w:r w:rsidR="006641D6">
        <w:t xml:space="preserve"> ligjit nr.8487, datë 13.5.1999</w:t>
      </w:r>
      <w:r>
        <w:t xml:space="preserve"> “Për kompetencat për caktimin e p</w:t>
      </w:r>
      <w:r w:rsidR="006641D6">
        <w:t>agave të punës”, të ndryshuar</w:t>
      </w:r>
      <w:r>
        <w:t xml:space="preserve"> dhe të </w:t>
      </w:r>
      <w:r w:rsidR="006641D6">
        <w:t>ligjit nr.9165, datë 23.12.2003 “Për Buxhetin e Shtetit</w:t>
      </w:r>
      <w:r>
        <w:t xml:space="preserve"> t</w:t>
      </w:r>
      <w:r w:rsidR="006641D6">
        <w:t>ë vitit 2004”, me propozimin e M</w:t>
      </w:r>
      <w:r>
        <w:t xml:space="preserve">inistrit të </w:t>
      </w:r>
      <w:r w:rsidR="006641D6">
        <w:t>Shtetit për Koordinimin dhe të M</w:t>
      </w:r>
      <w:r>
        <w:t>inistrit të Financave, Këshilli i Ministrave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VENDOSI"/>
      </w:pPr>
      <w:r>
        <w:t>VENDOSI: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  <w:r>
        <w:t>1. Në vendimin nr.194, datë 22.4</w:t>
      </w:r>
      <w:r w:rsidR="00CB097D">
        <w:t>.1999</w:t>
      </w:r>
      <w:r>
        <w:t xml:space="preserve"> të Këshillit të Ministrave, të ndryshuar, të bëhen këto shtesa e ndryshime:</w:t>
      </w:r>
    </w:p>
    <w:p w:rsidR="00CB097D" w:rsidRDefault="00CB097D" w:rsidP="00FE6C62">
      <w:pPr>
        <w:pStyle w:val="Paragrafi"/>
      </w:pPr>
      <w:r>
        <w:t>a) Pagat e punonjësve mësimorë</w:t>
      </w:r>
      <w:r w:rsidR="00E91C5C">
        <w:t xml:space="preserve"> të arsimit parauniversitar rriten mesatarisht në masën 8 për qind.</w:t>
      </w:r>
    </w:p>
    <w:p w:rsidR="00E91C5C" w:rsidRDefault="00CB097D" w:rsidP="00E91C5C">
      <w:pPr>
        <w:pStyle w:val="Paragrafi"/>
      </w:pPr>
      <w:r>
        <w:t>b) Lidhja nr.1</w:t>
      </w:r>
      <w:r w:rsidR="00E91C5C">
        <w:t xml:space="preserve"> “Struktura e</w:t>
      </w:r>
      <w:r>
        <w:t xml:space="preserve"> pagës për punonjësit mësimorë”</w:t>
      </w:r>
      <w:r w:rsidR="00E91C5C">
        <w:t xml:space="preserve"> zëvendësohet me lidhjen me të njëjtin numër dhe emërtim, që i bashkëlidhet këtij vendimi dhe është pjesë përbërëse e tij.</w:t>
      </w:r>
    </w:p>
    <w:p w:rsidR="00D0741E" w:rsidRDefault="00D0741E" w:rsidP="00E91C5C">
      <w:pPr>
        <w:pStyle w:val="Paragrafi"/>
      </w:pPr>
    </w:p>
    <w:p w:rsidR="00E91C5C" w:rsidRDefault="00CB097D" w:rsidP="00E91C5C">
      <w:pPr>
        <w:pStyle w:val="Paragrafi"/>
      </w:pPr>
      <w:r>
        <w:t>c) Lidhja nr.2</w:t>
      </w:r>
      <w:r w:rsidR="00E91C5C">
        <w:t xml:space="preserve"> zëvendësohet me lidhjen me të njëjtin numër, që i bashkëlidhet këtij vendimi dhe është pjesë përbërëse e tij.</w:t>
      </w:r>
    </w:p>
    <w:p w:rsidR="00E91C5C" w:rsidRDefault="00CB097D" w:rsidP="00E91C5C">
      <w:pPr>
        <w:pStyle w:val="Paragrafi"/>
      </w:pPr>
      <w:r>
        <w:t>2. Efektet financiare</w:t>
      </w:r>
      <w:r w:rsidR="00E91C5C">
        <w:t xml:space="preserve"> që rrjedhin ng</w:t>
      </w:r>
      <w:r>
        <w:t>a zbatimi i këtij vendimi, të pë</w:t>
      </w:r>
      <w:r w:rsidR="00E91C5C">
        <w:t>rballohen nga buxheti i vitit 2004 e në vazhdim, miratuar për Ministrinë e Arsimit dhe të Shkencës.</w:t>
      </w:r>
    </w:p>
    <w:p w:rsidR="00E91C5C" w:rsidRDefault="00E91C5C" w:rsidP="00E91C5C">
      <w:pPr>
        <w:pStyle w:val="Paragrafi"/>
      </w:pPr>
      <w:r>
        <w:t>Ky vendim hyn në fuqi pas botimit në Fletoren Zyrtare dhe efektet fillojnë nga data 1 nëntor 2004.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D0741E" w:rsidRPr="00D0741E" w:rsidRDefault="00D0741E" w:rsidP="001A3CEE">
      <w:pPr>
        <w:pStyle w:val="Paragrafi"/>
      </w:pPr>
    </w:p>
    <w:p w:rsidR="001E79FC" w:rsidRDefault="001E79FC" w:rsidP="00E91C5C">
      <w:pPr>
        <w:pStyle w:val="Paragrafi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619750" cy="6448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1E79FC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45212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7531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3E" w:rsidRDefault="0052243E" w:rsidP="001E79FC">
      <w:pPr>
        <w:pStyle w:val="NumriData"/>
      </w:pPr>
    </w:p>
    <w:p w:rsidR="00A71611" w:rsidRDefault="00A71611" w:rsidP="00661806">
      <w:pPr>
        <w:pStyle w:val="NumriData"/>
        <w:ind w:left="5040" w:firstLine="720"/>
      </w:pPr>
    </w:p>
    <w:p w:rsidR="0052243E" w:rsidRDefault="00661806" w:rsidP="00661806">
      <w:pPr>
        <w:pStyle w:val="NumriData"/>
        <w:ind w:left="5040" w:firstLine="720"/>
      </w:pPr>
      <w:r>
        <w:t>LIDHJA NR.2</w:t>
      </w:r>
    </w:p>
    <w:p w:rsidR="0052243E" w:rsidRDefault="0052243E" w:rsidP="001A3CEE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350"/>
        <w:gridCol w:w="3139"/>
      </w:tblGrid>
      <w:tr w:rsidR="0052243E">
        <w:trPr>
          <w:jc w:val="center"/>
        </w:trPr>
        <w:tc>
          <w:tcPr>
            <w:tcW w:w="2350" w:type="dxa"/>
          </w:tcPr>
          <w:p w:rsidR="0052243E" w:rsidRDefault="0052243E" w:rsidP="00661806">
            <w:pPr>
              <w:pStyle w:val="Tabele"/>
              <w:jc w:val="center"/>
            </w:pPr>
            <w:r>
              <w:t>GRUPI</w:t>
            </w:r>
          </w:p>
        </w:tc>
        <w:tc>
          <w:tcPr>
            <w:tcW w:w="3139" w:type="dxa"/>
          </w:tcPr>
          <w:p w:rsidR="0052243E" w:rsidRDefault="0052243E" w:rsidP="00661806">
            <w:pPr>
              <w:pStyle w:val="Tabele"/>
              <w:jc w:val="center"/>
            </w:pPr>
            <w:r>
              <w:t>PAGA NË LEKË</w:t>
            </w:r>
          </w:p>
        </w:tc>
      </w:tr>
      <w:tr w:rsidR="0052243E">
        <w:trPr>
          <w:jc w:val="center"/>
        </w:trPr>
        <w:tc>
          <w:tcPr>
            <w:tcW w:w="2350" w:type="dxa"/>
          </w:tcPr>
          <w:p w:rsidR="0052243E" w:rsidRDefault="0052243E" w:rsidP="0052243E">
            <w:pPr>
              <w:pStyle w:val="Tabele"/>
            </w:pPr>
            <w:r>
              <w:t>1</w:t>
            </w:r>
          </w:p>
        </w:tc>
        <w:tc>
          <w:tcPr>
            <w:tcW w:w="3139" w:type="dxa"/>
          </w:tcPr>
          <w:p w:rsidR="0052243E" w:rsidRDefault="0052243E" w:rsidP="003A7973">
            <w:pPr>
              <w:pStyle w:val="Tabele"/>
              <w:ind w:firstLine="1332"/>
            </w:pPr>
            <w:r>
              <w:t>9306</w:t>
            </w:r>
          </w:p>
        </w:tc>
      </w:tr>
      <w:tr w:rsidR="0052243E">
        <w:trPr>
          <w:jc w:val="center"/>
        </w:trPr>
        <w:tc>
          <w:tcPr>
            <w:tcW w:w="2350" w:type="dxa"/>
          </w:tcPr>
          <w:p w:rsidR="0052243E" w:rsidRDefault="0052243E" w:rsidP="0052243E">
            <w:pPr>
              <w:pStyle w:val="Tabele"/>
            </w:pPr>
            <w:r>
              <w:t>2</w:t>
            </w:r>
          </w:p>
        </w:tc>
        <w:tc>
          <w:tcPr>
            <w:tcW w:w="3139" w:type="dxa"/>
          </w:tcPr>
          <w:p w:rsidR="0052243E" w:rsidRDefault="0052243E" w:rsidP="003A7973">
            <w:pPr>
              <w:pStyle w:val="Tabele"/>
              <w:ind w:firstLine="1332"/>
            </w:pPr>
            <w:r>
              <w:t>7300</w:t>
            </w:r>
          </w:p>
        </w:tc>
      </w:tr>
      <w:tr w:rsidR="0052243E">
        <w:trPr>
          <w:jc w:val="center"/>
        </w:trPr>
        <w:tc>
          <w:tcPr>
            <w:tcW w:w="2350" w:type="dxa"/>
          </w:tcPr>
          <w:p w:rsidR="0052243E" w:rsidRDefault="0052243E" w:rsidP="0052243E">
            <w:pPr>
              <w:pStyle w:val="Tabele"/>
            </w:pPr>
            <w:r>
              <w:t>3</w:t>
            </w:r>
          </w:p>
        </w:tc>
        <w:tc>
          <w:tcPr>
            <w:tcW w:w="3139" w:type="dxa"/>
          </w:tcPr>
          <w:p w:rsidR="0052243E" w:rsidRDefault="0052243E" w:rsidP="003A7973">
            <w:pPr>
              <w:pStyle w:val="Tabele"/>
              <w:ind w:firstLine="1332"/>
            </w:pPr>
            <w:r>
              <w:t>6600</w:t>
            </w:r>
          </w:p>
        </w:tc>
      </w:tr>
      <w:tr w:rsidR="0052243E">
        <w:trPr>
          <w:jc w:val="center"/>
        </w:trPr>
        <w:tc>
          <w:tcPr>
            <w:tcW w:w="2350" w:type="dxa"/>
          </w:tcPr>
          <w:p w:rsidR="0052243E" w:rsidRDefault="0052243E" w:rsidP="0052243E">
            <w:pPr>
              <w:pStyle w:val="Tabele"/>
            </w:pPr>
            <w:r>
              <w:t>4</w:t>
            </w:r>
          </w:p>
        </w:tc>
        <w:tc>
          <w:tcPr>
            <w:tcW w:w="3139" w:type="dxa"/>
          </w:tcPr>
          <w:p w:rsidR="0052243E" w:rsidRDefault="0052243E" w:rsidP="003A7973">
            <w:pPr>
              <w:pStyle w:val="Tabele"/>
              <w:ind w:firstLine="1332"/>
            </w:pPr>
            <w:r>
              <w:t>4500</w:t>
            </w:r>
          </w:p>
        </w:tc>
      </w:tr>
    </w:tbl>
    <w:p w:rsidR="00164991" w:rsidRPr="00164991" w:rsidRDefault="00164991" w:rsidP="001A3CEE">
      <w:pPr>
        <w:pStyle w:val="Paragrafi"/>
      </w:pPr>
    </w:p>
    <w:p w:rsidR="0052243E" w:rsidRDefault="0052243E" w:rsidP="001E79FC">
      <w:pPr>
        <w:pStyle w:val="NumriData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A71611" w:rsidRDefault="00A71611" w:rsidP="001A3CEE">
      <w:pPr>
        <w:pStyle w:val="Paragrafi"/>
      </w:pPr>
    </w:p>
    <w:p w:rsidR="00E91C5C" w:rsidRDefault="00E91C5C" w:rsidP="001E79FC">
      <w:pPr>
        <w:pStyle w:val="NumriData"/>
      </w:pPr>
      <w:r>
        <w:t>VENDIM</w:t>
      </w:r>
    </w:p>
    <w:p w:rsidR="00E91C5C" w:rsidRDefault="001E79FC" w:rsidP="001E79FC">
      <w:pPr>
        <w:pStyle w:val="NumriData"/>
      </w:pPr>
      <w:r>
        <w:t>Nr.864</w:t>
      </w:r>
      <w:r w:rsidR="00E91C5C">
        <w:t>, datë 17.12.2004</w:t>
      </w:r>
    </w:p>
    <w:p w:rsidR="00E91C5C" w:rsidRPr="0079167E" w:rsidRDefault="00E91C5C" w:rsidP="00E91C5C">
      <w:pPr>
        <w:pStyle w:val="Paragrafi"/>
        <w:rPr>
          <w:sz w:val="14"/>
        </w:rPr>
      </w:pPr>
    </w:p>
    <w:p w:rsidR="00A16CFD" w:rsidRDefault="00E91C5C" w:rsidP="001E79FC">
      <w:pPr>
        <w:pStyle w:val="Titulli"/>
      </w:pPr>
      <w:r>
        <w:t xml:space="preserve">PËR DISA NDRYSHIME E SHTESA NË </w:t>
      </w:r>
      <w:r w:rsidR="00164991">
        <w:t>VENDIMIN NR.638, DATË 18.9.2004</w:t>
      </w:r>
      <w:r>
        <w:t xml:space="preserve"> TË KËSHILLIT TË MINISTRAVE “ </w:t>
      </w:r>
      <w:r w:rsidR="00164991">
        <w:t xml:space="preserve">pËr </w:t>
      </w:r>
      <w:r>
        <w:t xml:space="preserve">MIRATIMIN E STRUKTURËS DHE NIVELIT TË PAGAVE TË PUNONJËSVE TË INFERMIERISTIKËS, NË SISTEMIN E MINISTRISË </w:t>
      </w:r>
    </w:p>
    <w:p w:rsidR="00E91C5C" w:rsidRDefault="00E91C5C" w:rsidP="001E79FC">
      <w:pPr>
        <w:pStyle w:val="Titulli"/>
      </w:pPr>
      <w:r>
        <w:t>sË SHËNDETËSISË</w:t>
      </w:r>
    </w:p>
    <w:p w:rsidR="00E91C5C" w:rsidRPr="0079167E" w:rsidRDefault="00E91C5C" w:rsidP="00E91C5C">
      <w:pPr>
        <w:pStyle w:val="Paragrafi"/>
        <w:rPr>
          <w:sz w:val="14"/>
        </w:rPr>
      </w:pPr>
    </w:p>
    <w:p w:rsidR="00E91C5C" w:rsidRDefault="001E79FC" w:rsidP="001E79FC">
      <w:pPr>
        <w:pStyle w:val="BazLigjPropozues"/>
      </w:pPr>
      <w:r>
        <w:t>Në</w:t>
      </w:r>
      <w:r w:rsidR="00E91C5C">
        <w:t xml:space="preserve"> mbështetje të nenit 100 </w:t>
      </w:r>
      <w:r w:rsidR="00164991">
        <w:t>të Kushtetutës dhe të nenit 5/1</w:t>
      </w:r>
      <w:r w:rsidR="00E91C5C">
        <w:t xml:space="preserve"> të</w:t>
      </w:r>
      <w:r w:rsidR="00164991">
        <w:t xml:space="preserve"> ligjit nr.8487, datë 13.5.1999</w:t>
      </w:r>
      <w:r w:rsidR="00E91C5C">
        <w:t xml:space="preserve"> “Për kompetencat për caktimin e pagave të punës”,</w:t>
      </w:r>
      <w:r>
        <w:t xml:space="preserve"> të ndryshuar, me propozimin e M</w:t>
      </w:r>
      <w:r w:rsidR="00E91C5C">
        <w:t xml:space="preserve">inistrit të </w:t>
      </w:r>
      <w:r>
        <w:t>Shtetit për Koordinimin dhe të Ministrit të Financ</w:t>
      </w:r>
      <w:r w:rsidR="00E91C5C">
        <w:t>ave, Këshilli i Ministrave</w:t>
      </w:r>
    </w:p>
    <w:p w:rsidR="00E91C5C" w:rsidRPr="0079167E" w:rsidRDefault="00E91C5C" w:rsidP="00E91C5C">
      <w:pPr>
        <w:pStyle w:val="Paragrafi"/>
        <w:rPr>
          <w:sz w:val="14"/>
        </w:rPr>
      </w:pPr>
    </w:p>
    <w:p w:rsidR="00E91C5C" w:rsidRDefault="00E91C5C" w:rsidP="001E79FC">
      <w:pPr>
        <w:pStyle w:val="VENDOSI"/>
      </w:pPr>
      <w:r>
        <w:t>VENDOSI:</w:t>
      </w:r>
    </w:p>
    <w:p w:rsidR="00E91C5C" w:rsidRPr="0079167E" w:rsidRDefault="00E91C5C" w:rsidP="00E91C5C">
      <w:pPr>
        <w:pStyle w:val="Paragrafi"/>
        <w:rPr>
          <w:sz w:val="14"/>
        </w:rPr>
      </w:pPr>
    </w:p>
    <w:p w:rsidR="00E91C5C" w:rsidRDefault="00E91C5C" w:rsidP="00E91C5C">
      <w:pPr>
        <w:pStyle w:val="Paragrafi"/>
      </w:pPr>
      <w:r>
        <w:t xml:space="preserve">1. Në </w:t>
      </w:r>
      <w:r w:rsidR="00164991">
        <w:t>vendimin nr.638, datë 18.9.2003</w:t>
      </w:r>
      <w:r>
        <w:t xml:space="preserve"> të Këshillit të Ministrave, të bëhen ndryshimet e shtesat, si më poshtë vijon:</w:t>
      </w:r>
    </w:p>
    <w:p w:rsidR="00164991" w:rsidRDefault="00164991" w:rsidP="00E91C5C">
      <w:pPr>
        <w:pStyle w:val="Paragrafi"/>
      </w:pPr>
    </w:p>
    <w:p w:rsidR="00E91C5C" w:rsidRDefault="00164991" w:rsidP="00E91C5C">
      <w:pPr>
        <w:pStyle w:val="Paragrafi"/>
      </w:pPr>
      <w:r>
        <w:t>a) Lidhja nr.1 (k</w:t>
      </w:r>
      <w:r w:rsidR="00E91C5C">
        <w:t>rerët 1.1, 1.2, 1.3, 1.4, 1.5, 1.6, 1.7) zëvendësohet me lidhjen me të njëjtin numër, që i bashkëlidhet këtij vendimi.</w:t>
      </w:r>
    </w:p>
    <w:p w:rsidR="00E91C5C" w:rsidRDefault="00E91C5C" w:rsidP="00E91C5C">
      <w:pPr>
        <w:pStyle w:val="Paragrafi"/>
      </w:pPr>
      <w:r>
        <w:t>b) Në l</w:t>
      </w:r>
      <w:r w:rsidR="00164991">
        <w:t>idhjen nr.1 të shtohet kreu 1.8 “Struktura e pagave pë</w:t>
      </w:r>
      <w:r>
        <w:t>r punonjësit e infermieristikës dhe teknikët në Njësinë e Transportit Mjekësor me Helikopterë”.</w:t>
      </w:r>
    </w:p>
    <w:p w:rsidR="00E91C5C" w:rsidRDefault="00E91C5C" w:rsidP="00E91C5C">
      <w:pPr>
        <w:pStyle w:val="Paragrafi"/>
      </w:pPr>
      <w:r>
        <w:t>c) Lidhja nr.2 zëvendësohet me lidhjen me të njëjtin numër, që i bashkëlidhet këtij vendimi.</w:t>
      </w:r>
    </w:p>
    <w:p w:rsidR="00E91C5C" w:rsidRDefault="00164991" w:rsidP="00E91C5C">
      <w:pPr>
        <w:pStyle w:val="Paragrafi"/>
      </w:pPr>
      <w:r>
        <w:t>2. Efektet financiare</w:t>
      </w:r>
      <w:r w:rsidR="00E91C5C">
        <w:t xml:space="preserve"> që rrjedhin nga zbatimi i këtij vendimi, të përballohen nga buxheti i vitit 2004 e në vazhdim, miratuar për Ministrinë e Shëndetësisë.</w:t>
      </w:r>
    </w:p>
    <w:p w:rsidR="00E91C5C" w:rsidRDefault="00E91C5C" w:rsidP="00E91C5C">
      <w:pPr>
        <w:pStyle w:val="Paragrafi"/>
      </w:pPr>
      <w:r>
        <w:t>Ky vendim hyn në fuqi pas botimit në Fletoren Zyrtare dhe i shtrin efektet nga data 1 nëntor 2004.</w:t>
      </w:r>
    </w:p>
    <w:p w:rsidR="00E91C5C" w:rsidRDefault="00E91C5C" w:rsidP="00E91C5C">
      <w:pPr>
        <w:pStyle w:val="Paragrafi"/>
      </w:pPr>
    </w:p>
    <w:p w:rsidR="00E91C5C" w:rsidRDefault="00E91C5C" w:rsidP="001E79FC">
      <w:pPr>
        <w:pStyle w:val="Autoriteti"/>
      </w:pPr>
      <w:r>
        <w:t>Kryeministri</w:t>
      </w:r>
    </w:p>
    <w:p w:rsidR="00E91C5C" w:rsidRDefault="00E91C5C" w:rsidP="001E79FC">
      <w:pPr>
        <w:pStyle w:val="AutoritetiEmer"/>
      </w:pPr>
      <w:r>
        <w:t>Fatos Nano</w:t>
      </w:r>
    </w:p>
    <w:p w:rsidR="00B9035E" w:rsidRPr="00B9035E" w:rsidRDefault="00B9035E" w:rsidP="001A3CEE">
      <w:pPr>
        <w:pStyle w:val="Paragrafi"/>
      </w:pPr>
    </w:p>
    <w:p w:rsidR="00E91C5C" w:rsidRDefault="00440483" w:rsidP="00B9035E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419725" cy="6858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7362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72866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62625" cy="30765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176E8">
      <w:pPr>
        <w:pStyle w:val="Paragrafi"/>
        <w:ind w:firstLine="0"/>
      </w:pP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000625" cy="50292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176E8">
      <w:pPr>
        <w:pStyle w:val="Paragrafi"/>
        <w:ind w:firstLine="0"/>
      </w:pPr>
    </w:p>
    <w:p w:rsidR="00E91C5C" w:rsidRDefault="00E91C5C" w:rsidP="007A508F">
      <w:pPr>
        <w:pStyle w:val="Paragrafi"/>
        <w:ind w:firstLine="0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72104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A16CFD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2324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" b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F07" w:rsidRDefault="00774F07" w:rsidP="00A16CFD">
      <w:pPr>
        <w:pStyle w:val="Paragrafi"/>
        <w:ind w:firstLine="0"/>
        <w:jc w:val="center"/>
      </w:pPr>
    </w:p>
    <w:p w:rsidR="00774F07" w:rsidRPr="00774F07" w:rsidRDefault="00774F07" w:rsidP="00774F07">
      <w:pPr>
        <w:pStyle w:val="Paragrafi"/>
        <w:ind w:firstLine="0"/>
        <w:jc w:val="right"/>
        <w:rPr>
          <w:b/>
        </w:rPr>
      </w:pPr>
      <w:r w:rsidRPr="00774F07">
        <w:rPr>
          <w:b/>
        </w:rPr>
        <w:t>LIDHJA 1</w:t>
      </w:r>
    </w:p>
    <w:p w:rsidR="00774F07" w:rsidRDefault="00684876" w:rsidP="00774F07">
      <w:pPr>
        <w:pStyle w:val="Paragrafi"/>
        <w:ind w:firstLine="0"/>
        <w:jc w:val="right"/>
      </w:pPr>
      <w:r>
        <w:rPr>
          <w:b/>
        </w:rPr>
        <w:t>(Kreu 1.5</w:t>
      </w:r>
      <w:r w:rsidR="00774F07" w:rsidRPr="00774F07">
        <w:rPr>
          <w:b/>
        </w:rPr>
        <w:t>)</w:t>
      </w: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1981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29" b="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876" w:rsidRDefault="00684876" w:rsidP="00E91C5C">
      <w:pPr>
        <w:pStyle w:val="Paragrafi"/>
        <w:ind w:firstLine="0"/>
      </w:pPr>
    </w:p>
    <w:p w:rsidR="00684876" w:rsidRDefault="00684876" w:rsidP="00E91C5C">
      <w:pPr>
        <w:pStyle w:val="Paragrafi"/>
        <w:ind w:firstLine="0"/>
      </w:pPr>
    </w:p>
    <w:p w:rsidR="00684876" w:rsidRPr="00774F07" w:rsidRDefault="00684876" w:rsidP="00684876">
      <w:pPr>
        <w:pStyle w:val="Paragrafi"/>
        <w:ind w:firstLine="0"/>
        <w:jc w:val="right"/>
        <w:rPr>
          <w:b/>
        </w:rPr>
      </w:pPr>
      <w:r w:rsidRPr="00774F07">
        <w:rPr>
          <w:b/>
        </w:rPr>
        <w:t>LIDHJA 1</w:t>
      </w:r>
    </w:p>
    <w:p w:rsidR="00684876" w:rsidRDefault="00684876" w:rsidP="00684876">
      <w:pPr>
        <w:pStyle w:val="Paragrafi"/>
        <w:ind w:firstLine="0"/>
        <w:jc w:val="right"/>
      </w:pPr>
      <w:r w:rsidRPr="00774F07">
        <w:rPr>
          <w:b/>
        </w:rPr>
        <w:t>(Kreu 1.6)</w:t>
      </w:r>
    </w:p>
    <w:p w:rsidR="00E91C5C" w:rsidRDefault="00E91C5C" w:rsidP="00E91C5C">
      <w:pPr>
        <w:pStyle w:val="Paragrafi"/>
        <w:ind w:firstLine="0"/>
      </w:pPr>
    </w:p>
    <w:p w:rsidR="00E91C5C" w:rsidRDefault="00440483" w:rsidP="00E91C5C">
      <w:pPr>
        <w:pStyle w:val="Paragrafi"/>
        <w:ind w:firstLine="0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2552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3276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F04" w:rsidRDefault="00F61F04" w:rsidP="00E91C5C">
      <w:pPr>
        <w:pStyle w:val="Paragrafi"/>
        <w:ind w:firstLine="0"/>
        <w:jc w:val="center"/>
      </w:pPr>
    </w:p>
    <w:p w:rsidR="00F61F04" w:rsidRDefault="00F61F04" w:rsidP="00E91C5C">
      <w:pPr>
        <w:pStyle w:val="Paragrafi"/>
        <w:ind w:firstLine="0"/>
        <w:jc w:val="center"/>
      </w:pPr>
    </w:p>
    <w:p w:rsidR="00E91C5C" w:rsidRPr="00F61F04" w:rsidRDefault="00F61F04" w:rsidP="00F61F04">
      <w:pPr>
        <w:pStyle w:val="Paragrafi"/>
        <w:jc w:val="right"/>
        <w:rPr>
          <w:b/>
        </w:rPr>
      </w:pPr>
      <w:r w:rsidRPr="00F61F04">
        <w:rPr>
          <w:b/>
        </w:rPr>
        <w:t>LIDHJA 1</w:t>
      </w:r>
    </w:p>
    <w:p w:rsidR="00F61F04" w:rsidRPr="00F61F04" w:rsidRDefault="00F61F04" w:rsidP="00F61F04">
      <w:pPr>
        <w:pStyle w:val="Paragrafi"/>
        <w:jc w:val="right"/>
        <w:rPr>
          <w:b/>
        </w:rPr>
      </w:pPr>
      <w:r w:rsidRPr="00F61F04">
        <w:rPr>
          <w:b/>
        </w:rPr>
        <w:t>(Kreu 1.8)</w:t>
      </w: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2362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F04" w:rsidRDefault="00F61F04" w:rsidP="00F61F04">
      <w:pPr>
        <w:pStyle w:val="Paragrafi"/>
        <w:ind w:firstLine="0"/>
      </w:pPr>
    </w:p>
    <w:p w:rsidR="00F61F04" w:rsidRDefault="00F61F04" w:rsidP="00E91C5C">
      <w:pPr>
        <w:pStyle w:val="Paragrafi"/>
      </w:pPr>
    </w:p>
    <w:p w:rsidR="00E91C5C" w:rsidRPr="008811ED" w:rsidRDefault="004F7217" w:rsidP="008811ED">
      <w:pPr>
        <w:pStyle w:val="Paragrafi"/>
        <w:ind w:firstLine="0"/>
        <w:jc w:val="right"/>
        <w:rPr>
          <w:b/>
          <w:sz w:val="24"/>
        </w:rPr>
      </w:pPr>
      <w:r>
        <w:rPr>
          <w:b/>
          <w:sz w:val="24"/>
        </w:rPr>
        <w:t xml:space="preserve">LIDHJA </w:t>
      </w:r>
      <w:r w:rsidR="00F61F04">
        <w:rPr>
          <w:b/>
          <w:sz w:val="24"/>
        </w:rPr>
        <w:t>Nr.2</w:t>
      </w:r>
    </w:p>
    <w:p w:rsidR="008811ED" w:rsidRDefault="008811ED" w:rsidP="00E91C5C">
      <w:pPr>
        <w:pStyle w:val="Paragrafi"/>
      </w:pPr>
    </w:p>
    <w:tbl>
      <w:tblPr>
        <w:tblStyle w:val="TableGrid"/>
        <w:tblW w:w="0" w:type="auto"/>
        <w:tblInd w:w="288" w:type="dxa"/>
        <w:tblLook w:val="01E0" w:firstRow="1" w:lastRow="1" w:firstColumn="1" w:lastColumn="1" w:noHBand="0" w:noVBand="0"/>
      </w:tblPr>
      <w:tblGrid>
        <w:gridCol w:w="4355"/>
        <w:gridCol w:w="4340"/>
      </w:tblGrid>
      <w:tr w:rsidR="008811ED">
        <w:tc>
          <w:tcPr>
            <w:tcW w:w="4355" w:type="dxa"/>
          </w:tcPr>
          <w:p w:rsidR="008811ED" w:rsidRPr="00032090" w:rsidRDefault="008811ED" w:rsidP="00032090">
            <w:pPr>
              <w:pStyle w:val="Tabele"/>
              <w:jc w:val="center"/>
              <w:rPr>
                <w:b/>
                <w:sz w:val="24"/>
              </w:rPr>
            </w:pPr>
            <w:r w:rsidRPr="00032090">
              <w:rPr>
                <w:b/>
                <w:sz w:val="24"/>
              </w:rPr>
              <w:t>GRUPI</w:t>
            </w:r>
          </w:p>
        </w:tc>
        <w:tc>
          <w:tcPr>
            <w:tcW w:w="4340" w:type="dxa"/>
          </w:tcPr>
          <w:p w:rsidR="008811ED" w:rsidRPr="00032090" w:rsidRDefault="008811ED" w:rsidP="00032090">
            <w:pPr>
              <w:pStyle w:val="Tabele"/>
              <w:jc w:val="center"/>
              <w:rPr>
                <w:b/>
                <w:sz w:val="24"/>
              </w:rPr>
            </w:pPr>
            <w:r w:rsidRPr="00032090">
              <w:rPr>
                <w:b/>
                <w:sz w:val="24"/>
              </w:rPr>
              <w:t>PAGA NE LEKE</w:t>
            </w:r>
          </w:p>
        </w:tc>
      </w:tr>
      <w:tr w:rsidR="008811ED" w:rsidRPr="00032090">
        <w:tc>
          <w:tcPr>
            <w:tcW w:w="4355" w:type="dxa"/>
          </w:tcPr>
          <w:p w:rsidR="008811ED" w:rsidRPr="00032090" w:rsidRDefault="008811ED" w:rsidP="00032090">
            <w:pPr>
              <w:pStyle w:val="Tabele"/>
              <w:ind w:firstLine="432"/>
              <w:rPr>
                <w:sz w:val="24"/>
              </w:rPr>
            </w:pPr>
            <w:r w:rsidRPr="00032090">
              <w:rPr>
                <w:sz w:val="24"/>
              </w:rPr>
              <w:t>1</w:t>
            </w:r>
          </w:p>
        </w:tc>
        <w:tc>
          <w:tcPr>
            <w:tcW w:w="4340" w:type="dxa"/>
          </w:tcPr>
          <w:p w:rsidR="008811ED" w:rsidRPr="00032090" w:rsidRDefault="008811ED" w:rsidP="00032090">
            <w:pPr>
              <w:pStyle w:val="Tabele"/>
              <w:jc w:val="center"/>
              <w:rPr>
                <w:sz w:val="24"/>
              </w:rPr>
            </w:pPr>
            <w:r w:rsidRPr="00032090">
              <w:rPr>
                <w:sz w:val="24"/>
              </w:rPr>
              <w:t>7238</w:t>
            </w:r>
          </w:p>
        </w:tc>
      </w:tr>
      <w:tr w:rsidR="008811ED" w:rsidRPr="00032090">
        <w:tc>
          <w:tcPr>
            <w:tcW w:w="4355" w:type="dxa"/>
          </w:tcPr>
          <w:p w:rsidR="008811ED" w:rsidRPr="00032090" w:rsidRDefault="008811ED" w:rsidP="00032090">
            <w:pPr>
              <w:pStyle w:val="Tabele"/>
              <w:ind w:firstLine="432"/>
              <w:rPr>
                <w:sz w:val="24"/>
              </w:rPr>
            </w:pPr>
            <w:r w:rsidRPr="00032090">
              <w:rPr>
                <w:sz w:val="24"/>
              </w:rPr>
              <w:t>2</w:t>
            </w:r>
          </w:p>
        </w:tc>
        <w:tc>
          <w:tcPr>
            <w:tcW w:w="4340" w:type="dxa"/>
          </w:tcPr>
          <w:p w:rsidR="008811ED" w:rsidRPr="00032090" w:rsidRDefault="008811ED" w:rsidP="00032090">
            <w:pPr>
              <w:pStyle w:val="Tabele"/>
              <w:jc w:val="center"/>
              <w:rPr>
                <w:sz w:val="24"/>
              </w:rPr>
            </w:pPr>
            <w:r w:rsidRPr="00032090">
              <w:rPr>
                <w:sz w:val="24"/>
              </w:rPr>
              <w:t>6480</w:t>
            </w:r>
          </w:p>
        </w:tc>
      </w:tr>
      <w:tr w:rsidR="008811ED" w:rsidRPr="00032090">
        <w:tc>
          <w:tcPr>
            <w:tcW w:w="4355" w:type="dxa"/>
          </w:tcPr>
          <w:p w:rsidR="008811ED" w:rsidRPr="00032090" w:rsidRDefault="008811ED" w:rsidP="00032090">
            <w:pPr>
              <w:pStyle w:val="Tabele"/>
              <w:ind w:firstLine="432"/>
              <w:rPr>
                <w:sz w:val="24"/>
              </w:rPr>
            </w:pPr>
            <w:r w:rsidRPr="00032090">
              <w:rPr>
                <w:sz w:val="24"/>
              </w:rPr>
              <w:t>3</w:t>
            </w:r>
          </w:p>
        </w:tc>
        <w:tc>
          <w:tcPr>
            <w:tcW w:w="4340" w:type="dxa"/>
          </w:tcPr>
          <w:p w:rsidR="008811ED" w:rsidRPr="00032090" w:rsidRDefault="008811ED" w:rsidP="00032090">
            <w:pPr>
              <w:pStyle w:val="Tabele"/>
              <w:jc w:val="center"/>
              <w:rPr>
                <w:sz w:val="24"/>
              </w:rPr>
            </w:pPr>
            <w:r w:rsidRPr="00032090">
              <w:rPr>
                <w:sz w:val="24"/>
              </w:rPr>
              <w:t>4350</w:t>
            </w:r>
          </w:p>
        </w:tc>
      </w:tr>
    </w:tbl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4A1E71">
      <w:pPr>
        <w:pStyle w:val="Paragrafi"/>
        <w:ind w:firstLine="0"/>
      </w:pPr>
    </w:p>
    <w:p w:rsidR="00E91C5C" w:rsidRDefault="00E91C5C" w:rsidP="00164991">
      <w:pPr>
        <w:pStyle w:val="Akti"/>
      </w:pPr>
      <w:r>
        <w:t>VENDIM</w:t>
      </w:r>
    </w:p>
    <w:p w:rsidR="00E91C5C" w:rsidRDefault="00164991" w:rsidP="00164991">
      <w:pPr>
        <w:pStyle w:val="NumriData"/>
      </w:pPr>
      <w:r>
        <w:t>Nr.865</w:t>
      </w:r>
      <w:r w:rsidR="00E91C5C">
        <w:t>,</w:t>
      </w:r>
      <w:r>
        <w:t xml:space="preserve"> </w:t>
      </w:r>
      <w:r w:rsidR="00E91C5C">
        <w:t>datë l7.12.2004</w:t>
      </w:r>
    </w:p>
    <w:p w:rsidR="00E91C5C" w:rsidRPr="00E27186" w:rsidRDefault="00E91C5C" w:rsidP="00E91C5C">
      <w:pPr>
        <w:pStyle w:val="Paragrafi"/>
        <w:rPr>
          <w:szCs w:val="22"/>
        </w:rPr>
      </w:pPr>
    </w:p>
    <w:p w:rsidR="00E91C5C" w:rsidRDefault="00A16CFD" w:rsidP="00164991">
      <w:pPr>
        <w:pStyle w:val="Titulli"/>
      </w:pPr>
      <w:r>
        <w:t>PËR DISA SHTESA DHE NDRYSHIME NË VENDIMIN NR.306, DATë 27.6.2002</w:t>
      </w:r>
      <w:r w:rsidR="00E91C5C">
        <w:t xml:space="preserve"> TË KËSHILLIT TË MINISTRAVE “ </w:t>
      </w:r>
      <w:r w:rsidR="00164991">
        <w:t xml:space="preserve">PËR </w:t>
      </w:r>
      <w:r w:rsidR="00E91C5C">
        <w:t>MIRATIMIN E STRUKTURËS DHE TË NIVELIT TË PAGAVE TË PUNONJËSVE ME ARSIM TË LARTË NË SISTEMIN E MINISTRISË SË SHËNDETËSISË</w:t>
      </w:r>
    </w:p>
    <w:p w:rsidR="00E91C5C" w:rsidRPr="00E27186" w:rsidRDefault="00E91C5C" w:rsidP="00E91C5C">
      <w:pPr>
        <w:pStyle w:val="Paragrafi"/>
        <w:rPr>
          <w:szCs w:val="22"/>
        </w:rPr>
      </w:pPr>
    </w:p>
    <w:p w:rsidR="00E91C5C" w:rsidRDefault="00E91C5C" w:rsidP="00164991">
      <w:pPr>
        <w:pStyle w:val="BazLigjPropozues"/>
      </w:pPr>
      <w:r>
        <w:t xml:space="preserve">Në mbështetje të nenit 100 </w:t>
      </w:r>
      <w:r w:rsidR="00164991">
        <w:t>të Kushtetutës dhe të nenit 5/1</w:t>
      </w:r>
      <w:r>
        <w:t xml:space="preserve"> të </w:t>
      </w:r>
      <w:r w:rsidR="00164991">
        <w:t xml:space="preserve">1igjit nr.8487, datë 13.5.1999 </w:t>
      </w:r>
      <w:r>
        <w:t>Për kompetencat për caktimin e pagave të punës”,</w:t>
      </w:r>
      <w:r w:rsidR="007C7895">
        <w:t xml:space="preserve"> të ndry</w:t>
      </w:r>
      <w:r w:rsidR="00A16CFD">
        <w:t>shuar, me propozimin e M</w:t>
      </w:r>
      <w:r>
        <w:t xml:space="preserve">inistrit të </w:t>
      </w:r>
      <w:r w:rsidR="00794FD6">
        <w:t>Shtetit për Koordinimin dhe të M</w:t>
      </w:r>
      <w:r>
        <w:t>inistrit të Financave,  Këshilli i Ministrave</w:t>
      </w:r>
    </w:p>
    <w:p w:rsidR="00E91C5C" w:rsidRPr="00E27186" w:rsidRDefault="00E91C5C" w:rsidP="00E91C5C">
      <w:pPr>
        <w:pStyle w:val="Paragrafi"/>
        <w:rPr>
          <w:szCs w:val="22"/>
        </w:rPr>
      </w:pPr>
    </w:p>
    <w:p w:rsidR="00E91C5C" w:rsidRDefault="00E91C5C" w:rsidP="00164991">
      <w:pPr>
        <w:pStyle w:val="VENDOSI"/>
      </w:pPr>
      <w:r>
        <w:t>VENDOSI:</w:t>
      </w:r>
    </w:p>
    <w:p w:rsidR="00E91C5C" w:rsidRPr="00E27186" w:rsidRDefault="00E91C5C" w:rsidP="00E91C5C">
      <w:pPr>
        <w:pStyle w:val="Paragrafi"/>
        <w:rPr>
          <w:szCs w:val="22"/>
        </w:rPr>
      </w:pPr>
    </w:p>
    <w:p w:rsidR="00E91C5C" w:rsidRDefault="00E91C5C" w:rsidP="00E91C5C">
      <w:pPr>
        <w:pStyle w:val="Paragrafi"/>
      </w:pPr>
      <w:r>
        <w:t>1. Në vendimin nr.306, dat</w:t>
      </w:r>
      <w:r w:rsidR="00794FD6">
        <w:t>ë 27.6.2002</w:t>
      </w:r>
      <w:r>
        <w:t xml:space="preserve"> të Këshil</w:t>
      </w:r>
      <w:r w:rsidR="00A16CFD">
        <w:t>lit të Ministrave, të bëhen këto</w:t>
      </w:r>
      <w:r>
        <w:t xml:space="preserve"> shtesa dhe ndryshime:</w:t>
      </w:r>
    </w:p>
    <w:p w:rsidR="00E91C5C" w:rsidRDefault="00E91C5C" w:rsidP="00E91C5C">
      <w:pPr>
        <w:pStyle w:val="Paragrafi"/>
      </w:pPr>
      <w:r>
        <w:t>a) Në ti</w:t>
      </w:r>
      <w:r w:rsidR="00794FD6">
        <w:t>tullin e vendimit pas fjalëve “</w:t>
      </w:r>
      <w:r>
        <w:t>…së Shëndetësisë” shtohen fjalët “...dhe Spitalin Ushtarak Qendror Universitar, në sistemin e Ministrisë së Mbrojtjes, si dhe për trajtimin e mjekëve në strukturat e Forcave të Armatosura”.</w:t>
      </w:r>
    </w:p>
    <w:p w:rsidR="00E91C5C" w:rsidRDefault="00E91C5C" w:rsidP="00E91C5C">
      <w:pPr>
        <w:pStyle w:val="Paragrafi"/>
      </w:pPr>
      <w:r>
        <w:t>b) Në pikën 1, pas fjalëve “… së Shëndetësisë” shtohen fjalët “...dhe në Spitalin Ushtarak Qendror Universitar, në sistemin e Ministrisë së Mbrojtjes”.</w:t>
      </w:r>
    </w:p>
    <w:p w:rsidR="00E91C5C" w:rsidRDefault="00E91C5C" w:rsidP="00E91C5C">
      <w:pPr>
        <w:pStyle w:val="Paragrafi"/>
      </w:pPr>
      <w:r>
        <w:t xml:space="preserve">c) Në kreun 1.1 </w:t>
      </w:r>
      <w:r w:rsidR="00794FD6">
        <w:t>“</w:t>
      </w:r>
      <w:r>
        <w:t xml:space="preserve">Struktura e pagave </w:t>
      </w:r>
      <w:r w:rsidR="00794FD6">
        <w:t>pë</w:t>
      </w:r>
      <w:r>
        <w:t>r punonjësit me arsim të lartë në Qendrën Spitalore Universitare “Nënë Terza”, Tiranë, Spitalin Universitar Obstetrik Gjinekologjik nr.l e nr.2, Tiranë, Spitali</w:t>
      </w:r>
      <w:r w:rsidR="00794FD6">
        <w:t>n</w:t>
      </w:r>
      <w:r>
        <w:t xml:space="preserve"> </w:t>
      </w:r>
      <w:r w:rsidR="00794FD6">
        <w:t xml:space="preserve">e </w:t>
      </w:r>
      <w:r>
        <w:t>Sëmundjeve të Mushkërive, Shefqet Ndroqi”, Tiranë, K1inikë</w:t>
      </w:r>
      <w:r w:rsidR="00794FD6">
        <w:t>n</w:t>
      </w:r>
      <w:r>
        <w:t xml:space="preserve"> Stomatologjike Universitare, Tiranë”, pas fjalëve “…..Stomatologjike Universitare, Tiranë” shtohet emërtimi “...Spitalin Ushtarak Qendror Universitar, Tiranë”.</w:t>
      </w:r>
    </w:p>
    <w:p w:rsidR="00E91C5C" w:rsidRDefault="00794FD6" w:rsidP="00E91C5C">
      <w:pPr>
        <w:pStyle w:val="Paragrafi"/>
      </w:pPr>
      <w:r>
        <w:t>ç) Lidhja 1</w:t>
      </w:r>
      <w:r w:rsidR="00A16CFD">
        <w:t xml:space="preserve"> (k</w:t>
      </w:r>
      <w:r w:rsidR="00E91C5C">
        <w:t>rerët 1.1, 1</w:t>
      </w:r>
      <w:r>
        <w:t>.2, 1.3, 1.4, 1.5, 1.6,1.7,1.8)</w:t>
      </w:r>
      <w:r w:rsidR="007A508F">
        <w:t xml:space="preserve"> zëve</w:t>
      </w:r>
      <w:r w:rsidR="00E91C5C">
        <w:t>ndësohet me lidhjen me të njëjtin numër, që i bashkëlidhet këtij vendimi.</w:t>
      </w:r>
    </w:p>
    <w:p w:rsidR="00E91C5C" w:rsidRDefault="00E91C5C" w:rsidP="00E91C5C">
      <w:pPr>
        <w:pStyle w:val="Paragrafi"/>
      </w:pPr>
      <w:r>
        <w:t>d) Në lidh</w:t>
      </w:r>
      <w:r w:rsidR="00794FD6">
        <w:t>jen 1, shtohet kreu 1 .9</w:t>
      </w:r>
      <w:r>
        <w:t xml:space="preserve"> “Struktura e pagave për punonjësit me arsim të lartë në Njësinë e Transportit me Helikopterë”.</w:t>
      </w:r>
    </w:p>
    <w:p w:rsidR="00E91C5C" w:rsidRDefault="00E91C5C" w:rsidP="00E91C5C">
      <w:pPr>
        <w:pStyle w:val="Paragrafi"/>
      </w:pPr>
      <w:r>
        <w:t>dh) Pas pikës 6, shtohet pika 6/1, me këtë përmbajtje:</w:t>
      </w:r>
    </w:p>
    <w:p w:rsidR="00E91C5C" w:rsidRDefault="00E91C5C" w:rsidP="00E91C5C">
      <w:pPr>
        <w:pStyle w:val="Paragrafi"/>
      </w:pPr>
      <w:r>
        <w:t>6/1. Punonjësve civilë, me arsim të lartë, në Spitalin Ushtarak Qendror Unive</w:t>
      </w:r>
      <w:r w:rsidR="00A16CFD">
        <w:t>rsitar, t’u jepet një shtesë, pë</w:t>
      </w:r>
      <w:r>
        <w:t>r natyrë të veçantë pune, në masën 30 për qind mbi pagën e grupit.”.</w:t>
      </w:r>
    </w:p>
    <w:p w:rsidR="00E91C5C" w:rsidRDefault="00E91C5C" w:rsidP="00E91C5C">
      <w:pPr>
        <w:pStyle w:val="Paragrafi"/>
      </w:pPr>
      <w:r>
        <w:t>e) Në pikën 8 pas fjalës “Mjekët...” shtohen fjalët “…e sistemit të Ministrisë së Shëndetësisë, si dhe mjekët civilë të strukturave të Forcave të Armatosura…”</w:t>
      </w:r>
      <w:r w:rsidR="00794FD6">
        <w:t>.</w:t>
      </w:r>
    </w:p>
    <w:p w:rsidR="00E91C5C" w:rsidRDefault="00E91C5C" w:rsidP="00E91C5C">
      <w:pPr>
        <w:pStyle w:val="Paragrafi"/>
      </w:pPr>
      <w:r>
        <w:t>ë) Në pikën 9 pas fjalës “…mjekëve…“ shtohen fjalët “…të Sistemit të Ministrisë së Shëndetësisë, si dhe mjekëve, civilë dhe ushtarakë, të strukt</w:t>
      </w:r>
      <w:r w:rsidR="00794FD6">
        <w:t>urave të Forcave të Armatosura…”</w:t>
      </w:r>
      <w:r>
        <w:t>.</w:t>
      </w:r>
    </w:p>
    <w:p w:rsidR="00E91C5C" w:rsidRDefault="00E91C5C" w:rsidP="00E91C5C">
      <w:pPr>
        <w:pStyle w:val="Paragrafi"/>
      </w:pPr>
      <w:r>
        <w:t>f) Pas pikës 10, shtohet pika 10/1, me këtë përmbajtje:</w:t>
      </w:r>
    </w:p>
    <w:p w:rsidR="00E91C5C" w:rsidRDefault="00E91C5C" w:rsidP="00E91C5C">
      <w:pPr>
        <w:pStyle w:val="Paragrafi"/>
      </w:pPr>
      <w:r>
        <w:t>“10/1. Mjekët me titu</w:t>
      </w:r>
      <w:r w:rsidR="00794FD6">
        <w:t>j e grada shkenc</w:t>
      </w:r>
      <w:r>
        <w:t xml:space="preserve">ore, të cilët </w:t>
      </w:r>
      <w:r w:rsidR="00A16CFD">
        <w:t>j</w:t>
      </w:r>
      <w:r>
        <w:t>anë punonjës efektivë të qendrave spitalore e shërbimeve universitare, si dhe të klinikës stomatologjike, që gëzojnë në statusin e qendrave kërkimore-shkencore, t</w:t>
      </w:r>
      <w:r w:rsidR="00794FD6">
        <w:t>rajtohen me pagë sipas pikës 19</w:t>
      </w:r>
      <w:r>
        <w:t xml:space="preserve"> të vendimit nr.726, datë 21.1</w:t>
      </w:r>
      <w:r w:rsidR="00794FD6">
        <w:t>2.2000</w:t>
      </w:r>
      <w:r>
        <w:t xml:space="preserve"> t</w:t>
      </w:r>
      <w:r w:rsidR="00794FD6">
        <w:t>ë Këshillit të Ministrave</w:t>
      </w:r>
      <w:r>
        <w:t xml:space="preserve"> “Për pagat e punonjësve të institucioneve buxhetore”, të ndryshuar.”.</w:t>
      </w:r>
    </w:p>
    <w:p w:rsidR="00E91C5C" w:rsidRDefault="00E91C5C" w:rsidP="00E91C5C">
      <w:pPr>
        <w:pStyle w:val="Paragrafi"/>
      </w:pPr>
      <w:r>
        <w:t>2. Për çdo fluturim</w:t>
      </w:r>
      <w:r w:rsidR="00794FD6">
        <w:t>,</w:t>
      </w:r>
      <w:r>
        <w:t xml:space="preserve"> pilotët dhe teknikët e N</w:t>
      </w:r>
      <w:r w:rsidR="00794FD6">
        <w:t xml:space="preserve">jësisë së Transportit Mjekësor me Helikopterë </w:t>
      </w:r>
      <w:r>
        <w:t>paguhen në masën 1 200 (një mijë e dyqind) lekë.</w:t>
      </w:r>
    </w:p>
    <w:p w:rsidR="00E91C5C" w:rsidRDefault="00E91C5C" w:rsidP="00E91C5C">
      <w:pPr>
        <w:pStyle w:val="Paragrafi"/>
      </w:pPr>
      <w:r>
        <w:t>3. Efektet financiare, që rrjedhin nga zbatimi i këtij vendimi, të përballohcn nga buxhetet e vitit 2004 e në vazhdim, miratuar për Ministrinë e Shëndetësisë dhe për Ministrinë e Mbrojtjes.</w:t>
      </w:r>
    </w:p>
    <w:p w:rsidR="00E91C5C" w:rsidRDefault="00794FD6" w:rsidP="00E91C5C">
      <w:pPr>
        <w:pStyle w:val="Paragrafi"/>
      </w:pPr>
      <w:r>
        <w:t>4. Pikat 1, 2, 3 e 4</w:t>
      </w:r>
      <w:r w:rsidR="00E91C5C">
        <w:t xml:space="preserve"> të </w:t>
      </w:r>
      <w:r>
        <w:t>vendimit nr.328, datë 26.6.1995</w:t>
      </w:r>
      <w:r w:rsidR="00E91C5C">
        <w:t xml:space="preserve"> të Këshillit të Minist</w:t>
      </w:r>
      <w:r>
        <w:t>rave “Për trajtimin ekonomiko-</w:t>
      </w:r>
      <w:r w:rsidR="00E91C5C">
        <w:t>financiar të efektivit të Njësisë së Transportit Mjekësor me Helikopterë”, shfuqizohen.</w:t>
      </w:r>
    </w:p>
    <w:p w:rsidR="00E27186" w:rsidRDefault="00E27186" w:rsidP="00E91C5C">
      <w:pPr>
        <w:pStyle w:val="Paragrafi"/>
      </w:pPr>
    </w:p>
    <w:p w:rsidR="00E27186" w:rsidRDefault="00E27186" w:rsidP="00E91C5C">
      <w:pPr>
        <w:pStyle w:val="Paragrafi"/>
      </w:pPr>
    </w:p>
    <w:p w:rsidR="00E27186" w:rsidRDefault="00E27186" w:rsidP="00E91C5C">
      <w:pPr>
        <w:pStyle w:val="Paragrafi"/>
      </w:pPr>
    </w:p>
    <w:p w:rsidR="00E91C5C" w:rsidRDefault="00E91C5C" w:rsidP="00E91C5C">
      <w:pPr>
        <w:pStyle w:val="Paragrafi"/>
      </w:pPr>
      <w:r>
        <w:t>5.</w:t>
      </w:r>
      <w:r w:rsidR="00794FD6">
        <w:t xml:space="preserve"> Vendimi nr.219, datë 10.4.2003 i Këshillit të Ministrave</w:t>
      </w:r>
      <w:r>
        <w:t xml:space="preserve"> “Për miratimin e strukturës dhe të nivelit të pagave të punonjësve me arsim të lartë në Spitalin Ushtarak Qendror Universitar dhe për trajtimin e mjekëve në strukturat e Forcave të Armatosura”, shfuqizohet.</w:t>
      </w:r>
    </w:p>
    <w:p w:rsidR="00E91C5C" w:rsidRDefault="00794FD6" w:rsidP="00E27186">
      <w:pPr>
        <w:pStyle w:val="Paragrafi"/>
      </w:pPr>
      <w:r>
        <w:t xml:space="preserve">Ky vendim hyn në fuqi pas botimit në </w:t>
      </w:r>
      <w:r w:rsidR="00DB3688">
        <w:t>Fl</w:t>
      </w:r>
      <w:r>
        <w:t>etoren Zyrtare</w:t>
      </w:r>
      <w:r w:rsidR="00E91C5C">
        <w:t xml:space="preserve"> dhe i shtrin efektet nga data 1 nëntor 2004.</w:t>
      </w:r>
    </w:p>
    <w:p w:rsidR="00E91C5C" w:rsidRDefault="00E91C5C" w:rsidP="00794FD6">
      <w:pPr>
        <w:pStyle w:val="Autoriteti"/>
      </w:pPr>
      <w:r>
        <w:t>Kryeminis</w:t>
      </w:r>
      <w:r w:rsidR="00794FD6">
        <w:t>t</w:t>
      </w:r>
      <w:r>
        <w:t>ri</w:t>
      </w:r>
    </w:p>
    <w:p w:rsidR="00E91C5C" w:rsidRDefault="00E91C5C" w:rsidP="00794FD6">
      <w:pPr>
        <w:pStyle w:val="AutoritetiEmer"/>
      </w:pPr>
      <w:r>
        <w:t>Fatos Nano</w:t>
      </w: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Default="00E91C5C" w:rsidP="00E91C5C">
      <w:pPr>
        <w:pStyle w:val="Paragrafi"/>
      </w:pPr>
    </w:p>
    <w:p w:rsidR="00E91C5C" w:rsidRPr="005E67B8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467350" cy="7010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62625" cy="73056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62625" cy="28384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43719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70008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" b="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6D4DDD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17621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6D4DDD">
      <w:pPr>
        <w:pStyle w:val="Paragrafi"/>
        <w:ind w:firstLine="0"/>
      </w:pPr>
    </w:p>
    <w:p w:rsidR="00E91C5C" w:rsidRPr="005E67B8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67532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" b="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45815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4953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6A7863">
      <w:pPr>
        <w:pStyle w:val="Paragrafi"/>
        <w:ind w:firstLine="0"/>
      </w:pPr>
    </w:p>
    <w:p w:rsidR="00E267AC" w:rsidRDefault="00E267AC" w:rsidP="006A7863">
      <w:pPr>
        <w:pStyle w:val="Paragrafi"/>
        <w:ind w:firstLine="0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62625" cy="36385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62625" cy="35814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86240E" w:rsidRDefault="0086240E" w:rsidP="00E91C5C">
      <w:pPr>
        <w:pStyle w:val="Paragrafi"/>
        <w:ind w:firstLine="0"/>
        <w:jc w:val="center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44005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6A7863">
      <w:pPr>
        <w:pStyle w:val="Paragrafi"/>
        <w:ind w:firstLine="0"/>
      </w:pPr>
    </w:p>
    <w:p w:rsidR="00E91C5C" w:rsidRDefault="00440483" w:rsidP="00E91C5C">
      <w:pPr>
        <w:pStyle w:val="Paragrafi"/>
        <w:ind w:firstLine="0"/>
        <w:jc w:val="center"/>
      </w:pPr>
      <w:r w:rsidRPr="005E67B8">
        <w:rPr>
          <w:noProof/>
          <w:lang w:val="en-GB" w:eastAsia="en-GB"/>
        </w:rPr>
        <w:drawing>
          <wp:inline distT="0" distB="0" distL="0" distR="0">
            <wp:extent cx="5753100" cy="411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E91C5C" w:rsidRDefault="00E91C5C" w:rsidP="00E91C5C">
      <w:pPr>
        <w:pStyle w:val="Paragrafi"/>
        <w:ind w:firstLine="0"/>
        <w:jc w:val="center"/>
      </w:pPr>
    </w:p>
    <w:p w:rsidR="00A0784B" w:rsidRPr="00AA3124" w:rsidRDefault="00A0784B" w:rsidP="00116978">
      <w:pPr>
        <w:pStyle w:val="Paragrafi"/>
      </w:pPr>
    </w:p>
    <w:sectPr w:rsidR="00A0784B" w:rsidRPr="00AA3124" w:rsidSect="00FF39CC">
      <w:footerReference w:type="even" r:id="rId32"/>
      <w:footerReference w:type="default" r:id="rId33"/>
      <w:pgSz w:w="11906" w:h="16838" w:code="9"/>
      <w:pgMar w:top="1418" w:right="1418" w:bottom="1418" w:left="1418" w:header="0" w:footer="1134" w:gutter="0"/>
      <w:pgNumType w:start="679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0483">
      <w:r>
        <w:separator/>
      </w:r>
    </w:p>
  </w:endnote>
  <w:endnote w:type="continuationSeparator" w:id="0">
    <w:p w:rsidR="00000000" w:rsidRDefault="0044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876" w:rsidRDefault="00684876" w:rsidP="00E91C5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4876" w:rsidRDefault="00684876" w:rsidP="00E91C5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876" w:rsidRDefault="00684876" w:rsidP="00E91C5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0483">
      <w:rPr>
        <w:rStyle w:val="PageNumber"/>
      </w:rPr>
      <w:t>6803</w:t>
    </w:r>
    <w:r>
      <w:rPr>
        <w:rStyle w:val="PageNumber"/>
      </w:rPr>
      <w:fldChar w:fldCharType="end"/>
    </w:r>
  </w:p>
  <w:p w:rsidR="00684876" w:rsidRDefault="00684876" w:rsidP="00E91C5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0483">
      <w:r>
        <w:separator/>
      </w:r>
    </w:p>
  </w:footnote>
  <w:footnote w:type="continuationSeparator" w:id="0">
    <w:p w:rsidR="00000000" w:rsidRDefault="0044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233E"/>
    <w:rsid w:val="000176B9"/>
    <w:rsid w:val="00032090"/>
    <w:rsid w:val="00040F76"/>
    <w:rsid w:val="00046FF9"/>
    <w:rsid w:val="00054894"/>
    <w:rsid w:val="000637B6"/>
    <w:rsid w:val="00073086"/>
    <w:rsid w:val="00074162"/>
    <w:rsid w:val="00075BF5"/>
    <w:rsid w:val="00081D53"/>
    <w:rsid w:val="000A2D69"/>
    <w:rsid w:val="000B29AB"/>
    <w:rsid w:val="000B4880"/>
    <w:rsid w:val="000B64D8"/>
    <w:rsid w:val="000C6CD8"/>
    <w:rsid w:val="00116978"/>
    <w:rsid w:val="00134ADF"/>
    <w:rsid w:val="00152361"/>
    <w:rsid w:val="0015254C"/>
    <w:rsid w:val="00153492"/>
    <w:rsid w:val="00157948"/>
    <w:rsid w:val="00164991"/>
    <w:rsid w:val="00187855"/>
    <w:rsid w:val="001A3CEE"/>
    <w:rsid w:val="001A58B2"/>
    <w:rsid w:val="001C388F"/>
    <w:rsid w:val="001C4298"/>
    <w:rsid w:val="001C7978"/>
    <w:rsid w:val="001E79FC"/>
    <w:rsid w:val="00201855"/>
    <w:rsid w:val="0022170D"/>
    <w:rsid w:val="00226E85"/>
    <w:rsid w:val="00265BD5"/>
    <w:rsid w:val="002C2B1E"/>
    <w:rsid w:val="002C6BAB"/>
    <w:rsid w:val="002D42BE"/>
    <w:rsid w:val="00304413"/>
    <w:rsid w:val="003521A1"/>
    <w:rsid w:val="00383FD5"/>
    <w:rsid w:val="003A7973"/>
    <w:rsid w:val="003B736C"/>
    <w:rsid w:val="003E06F6"/>
    <w:rsid w:val="003F043A"/>
    <w:rsid w:val="004107B9"/>
    <w:rsid w:val="004237D4"/>
    <w:rsid w:val="0043796B"/>
    <w:rsid w:val="00440483"/>
    <w:rsid w:val="00470F9C"/>
    <w:rsid w:val="004A1E71"/>
    <w:rsid w:val="004F7217"/>
    <w:rsid w:val="004F72D4"/>
    <w:rsid w:val="0050367C"/>
    <w:rsid w:val="00504A56"/>
    <w:rsid w:val="00507AF2"/>
    <w:rsid w:val="0052243E"/>
    <w:rsid w:val="00543147"/>
    <w:rsid w:val="00544065"/>
    <w:rsid w:val="00545117"/>
    <w:rsid w:val="0058563C"/>
    <w:rsid w:val="00593E03"/>
    <w:rsid w:val="00594B5F"/>
    <w:rsid w:val="005A53C5"/>
    <w:rsid w:val="005C35F6"/>
    <w:rsid w:val="005D4BA8"/>
    <w:rsid w:val="00612359"/>
    <w:rsid w:val="006259BE"/>
    <w:rsid w:val="00661806"/>
    <w:rsid w:val="006641D6"/>
    <w:rsid w:val="00684876"/>
    <w:rsid w:val="006A37D8"/>
    <w:rsid w:val="006A4D82"/>
    <w:rsid w:val="006A7863"/>
    <w:rsid w:val="006C5B1D"/>
    <w:rsid w:val="006D4DDD"/>
    <w:rsid w:val="00705463"/>
    <w:rsid w:val="00721DDD"/>
    <w:rsid w:val="0074183C"/>
    <w:rsid w:val="007652A3"/>
    <w:rsid w:val="00767527"/>
    <w:rsid w:val="00767A9B"/>
    <w:rsid w:val="00774F07"/>
    <w:rsid w:val="0079167E"/>
    <w:rsid w:val="00794FD6"/>
    <w:rsid w:val="007A508F"/>
    <w:rsid w:val="007B0B5A"/>
    <w:rsid w:val="007C7895"/>
    <w:rsid w:val="0080475E"/>
    <w:rsid w:val="008072B9"/>
    <w:rsid w:val="00841EC5"/>
    <w:rsid w:val="008521B4"/>
    <w:rsid w:val="0086240E"/>
    <w:rsid w:val="0086424F"/>
    <w:rsid w:val="00872000"/>
    <w:rsid w:val="008811ED"/>
    <w:rsid w:val="00881600"/>
    <w:rsid w:val="0089560B"/>
    <w:rsid w:val="00907249"/>
    <w:rsid w:val="00912961"/>
    <w:rsid w:val="00961D58"/>
    <w:rsid w:val="00977268"/>
    <w:rsid w:val="0097764B"/>
    <w:rsid w:val="009C29DF"/>
    <w:rsid w:val="009F72BC"/>
    <w:rsid w:val="00A0784B"/>
    <w:rsid w:val="00A16CFD"/>
    <w:rsid w:val="00A21A05"/>
    <w:rsid w:val="00A246D1"/>
    <w:rsid w:val="00A33493"/>
    <w:rsid w:val="00A54C11"/>
    <w:rsid w:val="00A71611"/>
    <w:rsid w:val="00A923BE"/>
    <w:rsid w:val="00AA09D7"/>
    <w:rsid w:val="00AA3124"/>
    <w:rsid w:val="00AA4D4B"/>
    <w:rsid w:val="00AA5B50"/>
    <w:rsid w:val="00AC65D0"/>
    <w:rsid w:val="00B338DC"/>
    <w:rsid w:val="00B45BB0"/>
    <w:rsid w:val="00B67A6B"/>
    <w:rsid w:val="00B9035E"/>
    <w:rsid w:val="00B9720B"/>
    <w:rsid w:val="00BB5AB5"/>
    <w:rsid w:val="00BC6B73"/>
    <w:rsid w:val="00C22BA7"/>
    <w:rsid w:val="00C36B40"/>
    <w:rsid w:val="00C7710C"/>
    <w:rsid w:val="00CA0A55"/>
    <w:rsid w:val="00CB097D"/>
    <w:rsid w:val="00CC70C1"/>
    <w:rsid w:val="00CD478D"/>
    <w:rsid w:val="00CE58FD"/>
    <w:rsid w:val="00CF043B"/>
    <w:rsid w:val="00CF62EE"/>
    <w:rsid w:val="00D0741E"/>
    <w:rsid w:val="00D1319A"/>
    <w:rsid w:val="00D92AC6"/>
    <w:rsid w:val="00DB3688"/>
    <w:rsid w:val="00DB6CC5"/>
    <w:rsid w:val="00DC64E5"/>
    <w:rsid w:val="00E06AA7"/>
    <w:rsid w:val="00E176E8"/>
    <w:rsid w:val="00E267AC"/>
    <w:rsid w:val="00E27186"/>
    <w:rsid w:val="00E624E2"/>
    <w:rsid w:val="00E645E3"/>
    <w:rsid w:val="00E91C5C"/>
    <w:rsid w:val="00EA206E"/>
    <w:rsid w:val="00EC0577"/>
    <w:rsid w:val="00EE2805"/>
    <w:rsid w:val="00EF64B1"/>
    <w:rsid w:val="00F15D98"/>
    <w:rsid w:val="00F46116"/>
    <w:rsid w:val="00F47FFC"/>
    <w:rsid w:val="00F52BF2"/>
    <w:rsid w:val="00F55282"/>
    <w:rsid w:val="00F61F04"/>
    <w:rsid w:val="00F80D97"/>
    <w:rsid w:val="00F95181"/>
    <w:rsid w:val="00FB705B"/>
    <w:rsid w:val="00FC6A39"/>
    <w:rsid w:val="00FD4FC8"/>
    <w:rsid w:val="00FE6C62"/>
    <w:rsid w:val="00FF39CC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B4BC3F-41F8-442B-ABFE-3DE15C7F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5C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E91C5C"/>
  </w:style>
  <w:style w:type="paragraph" w:styleId="Footer">
    <w:name w:val="footer"/>
    <w:basedOn w:val="Normal"/>
    <w:rsid w:val="00E91C5C"/>
    <w:pPr>
      <w:tabs>
        <w:tab w:val="center" w:pos="4320"/>
        <w:tab w:val="right" w:pos="8640"/>
      </w:tabs>
    </w:pPr>
  </w:style>
  <w:style w:type="character" w:customStyle="1" w:styleId="TitulliTitullChar">
    <w:name w:val="Titulli_Titull Char"/>
    <w:basedOn w:val="DefaultParagraphFont"/>
    <w:link w:val="TitulliTitull"/>
    <w:rsid w:val="00721DDD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5224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F39C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5569</Words>
  <Characters>31744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cp:lastModifiedBy>Inida Noga</cp:lastModifiedBy>
  <cp:revision>2</cp:revision>
  <cp:lastPrinted>2004-12-29T08:55:00Z</cp:lastPrinted>
  <dcterms:created xsi:type="dcterms:W3CDTF">2019-02-15T10:22:00Z</dcterms:created>
  <dcterms:modified xsi:type="dcterms:W3CDTF">2019-02-15T10:22:00Z</dcterms:modified>
</cp:coreProperties>
</file>