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5C67" w:rsidRPr="003F1591" w:rsidRDefault="00075C67" w:rsidP="005319D8">
      <w:pPr>
        <w:pStyle w:val="Akti"/>
      </w:pPr>
      <w:bookmarkStart w:id="0" w:name="_GoBack"/>
      <w:bookmarkEnd w:id="0"/>
      <w:r w:rsidRPr="003F1591">
        <w:t>L I G J</w:t>
      </w:r>
    </w:p>
    <w:p w:rsidR="00075C67" w:rsidRPr="003F1591" w:rsidRDefault="00075C67" w:rsidP="00702255">
      <w:pPr>
        <w:pStyle w:val="NumriData"/>
      </w:pPr>
      <w:r w:rsidRPr="003F1591">
        <w:t>Nr.9203, datë 15.3.2004</w:t>
      </w:r>
    </w:p>
    <w:p w:rsidR="00075C67" w:rsidRPr="003F1591" w:rsidRDefault="00075C67" w:rsidP="003F1591">
      <w:pPr>
        <w:pStyle w:val="Paragrafi"/>
      </w:pPr>
    </w:p>
    <w:p w:rsidR="00075C67" w:rsidRPr="003F1591" w:rsidRDefault="00075C67" w:rsidP="00702255">
      <w:pPr>
        <w:pStyle w:val="Titulli"/>
      </w:pPr>
      <w:r w:rsidRPr="003F1591">
        <w:t>PËR RATIFIKIMIN E “MARRËVESHJES NDËRMJET QEVERISË SË REPUBLIKËS TË SHQIPËRISË DHE QEVERISË SË REPUBLIKËS FEDERALE TË GJERMANISË PËR PROJEKTIN “PROGRAMI I MBROJTJES SË MJEDISIT TË LIQENIT TË OHRIT - MASA SHOQËRUESE””</w:t>
      </w:r>
    </w:p>
    <w:p w:rsidR="00075C67" w:rsidRPr="003F1591" w:rsidRDefault="00075C67" w:rsidP="003F1591">
      <w:pPr>
        <w:pStyle w:val="Paragrafi"/>
      </w:pPr>
    </w:p>
    <w:p w:rsidR="00075C67" w:rsidRPr="003F1591" w:rsidRDefault="00075C67" w:rsidP="003F1591">
      <w:pPr>
        <w:pStyle w:val="Paragrafi"/>
      </w:pPr>
      <w:r w:rsidRPr="003F1591">
        <w:t xml:space="preserve">Në mbështetje të neneve 78, 83 pika 1 dhe 121 pika 1 të Kushtetutës, me propozimin e Këshillit të Ministrave, </w:t>
      </w:r>
    </w:p>
    <w:p w:rsidR="00075C67" w:rsidRPr="003F1591" w:rsidRDefault="00075C67" w:rsidP="003F1591">
      <w:pPr>
        <w:pStyle w:val="Paragrafi"/>
      </w:pPr>
    </w:p>
    <w:p w:rsidR="00075C67" w:rsidRPr="003F1591" w:rsidRDefault="00075C67" w:rsidP="005319D8">
      <w:pPr>
        <w:pStyle w:val="Institucioni"/>
      </w:pPr>
      <w:r w:rsidRPr="003F1591">
        <w:t xml:space="preserve">K U V E N D I </w:t>
      </w:r>
    </w:p>
    <w:p w:rsidR="00075C67" w:rsidRPr="003F1591" w:rsidRDefault="00075C67" w:rsidP="005319D8">
      <w:pPr>
        <w:pStyle w:val="Institucioni"/>
      </w:pPr>
      <w:r w:rsidRPr="003F1591">
        <w:t>I REPUBLIKËS SË SHQIPËRISË</w:t>
      </w:r>
    </w:p>
    <w:p w:rsidR="005319D8" w:rsidRDefault="005319D8" w:rsidP="003F1591">
      <w:pPr>
        <w:pStyle w:val="Paragrafi"/>
      </w:pPr>
    </w:p>
    <w:p w:rsidR="00075C67" w:rsidRDefault="00075C67" w:rsidP="005319D8">
      <w:pPr>
        <w:pStyle w:val="VENDOSI"/>
      </w:pPr>
      <w:r w:rsidRPr="003F1591">
        <w:t>V E N D O S I:</w:t>
      </w:r>
    </w:p>
    <w:p w:rsidR="005319D8" w:rsidRPr="005319D8" w:rsidRDefault="005319D8" w:rsidP="003D0B75">
      <w:pPr>
        <w:pStyle w:val="Paragrafi"/>
        <w:rPr>
          <w:lang w:val="en-GB"/>
        </w:rPr>
      </w:pPr>
    </w:p>
    <w:p w:rsidR="00075C67" w:rsidRPr="003F1591" w:rsidRDefault="00075C67" w:rsidP="005319D8">
      <w:pPr>
        <w:pStyle w:val="NeniNr"/>
      </w:pPr>
      <w:r w:rsidRPr="003F1591">
        <w:t>Neni 1</w:t>
      </w:r>
    </w:p>
    <w:p w:rsidR="00075C67" w:rsidRPr="003F1591" w:rsidRDefault="00075C67" w:rsidP="003F1591">
      <w:pPr>
        <w:pStyle w:val="Paragrafi"/>
      </w:pPr>
    </w:p>
    <w:p w:rsidR="00075C67" w:rsidRPr="003F1591" w:rsidRDefault="00075C67" w:rsidP="003F1591">
      <w:pPr>
        <w:pStyle w:val="Paragrafi"/>
      </w:pPr>
      <w:r w:rsidRPr="003F1591">
        <w:t>Ratifikohet “Marrëveshja ndërmjet Qeverisë së Republikës të Shqipërisë dhe Qeverisë së Republikës Federale të Gjermanisë për projektin “Progr</w:t>
      </w:r>
      <w:r w:rsidR="00006678">
        <w:t>ami i mbrojtjes së mjedisit të l</w:t>
      </w:r>
      <w:r w:rsidRPr="003F1591">
        <w:t>iqenit të Ohrit - masa shoqëruese””.</w:t>
      </w:r>
    </w:p>
    <w:p w:rsidR="00075C67" w:rsidRPr="003F1591" w:rsidRDefault="00075C67" w:rsidP="003F1591">
      <w:pPr>
        <w:pStyle w:val="Paragrafi"/>
      </w:pPr>
    </w:p>
    <w:p w:rsidR="00075C67" w:rsidRPr="003F1591" w:rsidRDefault="00075C67" w:rsidP="005319D8">
      <w:pPr>
        <w:pStyle w:val="NeniNr"/>
      </w:pPr>
      <w:r w:rsidRPr="003F1591">
        <w:t>Neni 2</w:t>
      </w:r>
    </w:p>
    <w:p w:rsidR="00075C67" w:rsidRPr="003F1591" w:rsidRDefault="00075C67" w:rsidP="003F1591">
      <w:pPr>
        <w:pStyle w:val="Paragrafi"/>
      </w:pPr>
    </w:p>
    <w:p w:rsidR="00075C67" w:rsidRDefault="00075C67" w:rsidP="003F1591">
      <w:pPr>
        <w:pStyle w:val="Paragrafi"/>
        <w:rPr>
          <w:cs/>
        </w:rPr>
      </w:pPr>
      <w:r w:rsidRPr="003F1591">
        <w:t>Ky ligj hyn në fuqi 15 ditë pas botimit në Fletoren Zyrtare</w:t>
      </w:r>
      <w:r w:rsidRPr="003F1591">
        <w:rPr>
          <w:cs/>
        </w:rPr>
        <w:t>.</w:t>
      </w:r>
    </w:p>
    <w:p w:rsidR="005319D8" w:rsidRDefault="005319D8" w:rsidP="003F1591">
      <w:pPr>
        <w:pStyle w:val="Paragrafi"/>
        <w:rPr>
          <w:cs/>
        </w:rPr>
      </w:pPr>
    </w:p>
    <w:p w:rsidR="006622AE" w:rsidRPr="00DC35C8" w:rsidRDefault="006622AE" w:rsidP="006622AE">
      <w:pPr>
        <w:pStyle w:val="Shpallja"/>
        <w:rPr>
          <w:sz w:val="23"/>
          <w:szCs w:val="23"/>
          <w:cs/>
        </w:rPr>
      </w:pPr>
      <w:r w:rsidRPr="00DC35C8">
        <w:rPr>
          <w:sz w:val="23"/>
          <w:szCs w:val="23"/>
        </w:rPr>
        <w:t>Shpallur me dekretin nr.</w:t>
      </w:r>
      <w:r w:rsidR="00DC35C8" w:rsidRPr="00DC35C8">
        <w:rPr>
          <w:sz w:val="23"/>
          <w:szCs w:val="23"/>
        </w:rPr>
        <w:t>4189, datë 5.4.2004 të Presidentit të Republikës së Shqipërisë, Alfred Moisiu</w:t>
      </w:r>
    </w:p>
    <w:p w:rsidR="005F323A" w:rsidRPr="003F1591" w:rsidRDefault="005F323A" w:rsidP="003F1591">
      <w:pPr>
        <w:pStyle w:val="Paragrafi"/>
        <w:rPr>
          <w:cs/>
        </w:rPr>
      </w:pPr>
    </w:p>
    <w:p w:rsidR="005F323A" w:rsidRPr="003F1591" w:rsidRDefault="005F323A" w:rsidP="003F1591">
      <w:pPr>
        <w:pStyle w:val="Paragrafi"/>
        <w:rPr>
          <w:cs/>
        </w:rPr>
      </w:pPr>
    </w:p>
    <w:p w:rsidR="005F323A" w:rsidRPr="003F1591" w:rsidRDefault="005F323A" w:rsidP="003F1591">
      <w:pPr>
        <w:pStyle w:val="Paragrafi"/>
      </w:pPr>
    </w:p>
    <w:p w:rsidR="005319D8" w:rsidRDefault="005F323A" w:rsidP="005319D8">
      <w:pPr>
        <w:pStyle w:val="Titulli"/>
      </w:pPr>
      <w:r w:rsidRPr="003F1591">
        <w:t>Marrëveshje</w:t>
      </w:r>
      <w:r w:rsidR="005319D8">
        <w:t xml:space="preserve"> </w:t>
      </w:r>
    </w:p>
    <w:p w:rsidR="005319D8" w:rsidRDefault="005F323A" w:rsidP="00006678">
      <w:pPr>
        <w:pStyle w:val="TitulliTitull"/>
      </w:pPr>
      <w:r w:rsidRPr="003F1591">
        <w:t>Ndërmjet</w:t>
      </w:r>
      <w:r w:rsidR="005319D8">
        <w:t xml:space="preserve"> </w:t>
      </w:r>
      <w:r w:rsidR="00006678">
        <w:t>Qeverisë s</w:t>
      </w:r>
      <w:r w:rsidR="00310C1B">
        <w:t>ë Republikës T</w:t>
      </w:r>
      <w:r w:rsidRPr="003F1591">
        <w:t>ë Shqipërisë</w:t>
      </w:r>
      <w:r w:rsidR="005319D8">
        <w:t xml:space="preserve"> </w:t>
      </w:r>
    </w:p>
    <w:p w:rsidR="005F323A" w:rsidRPr="003F1591" w:rsidRDefault="005F323A" w:rsidP="00006678">
      <w:pPr>
        <w:pStyle w:val="TitulliTitull"/>
      </w:pPr>
      <w:r w:rsidRPr="003F1591">
        <w:t>dhe</w:t>
      </w:r>
      <w:r w:rsidR="005319D8">
        <w:t xml:space="preserve"> </w:t>
      </w:r>
      <w:r w:rsidR="00006678">
        <w:t>Qeverisë s</w:t>
      </w:r>
      <w:r w:rsidRPr="003F1591">
        <w:t xml:space="preserve">ë Republikës Federale të Gjermanisë </w:t>
      </w:r>
    </w:p>
    <w:p w:rsidR="005F323A" w:rsidRDefault="00006678" w:rsidP="00006678">
      <w:pPr>
        <w:pStyle w:val="TitulliTitull"/>
      </w:pPr>
      <w:r>
        <w:t xml:space="preserve">Për </w:t>
      </w:r>
      <w:r w:rsidR="005F323A" w:rsidRPr="003F1591">
        <w:t>Bashkëpunim financiar (viti 2000)</w:t>
      </w:r>
    </w:p>
    <w:p w:rsidR="00006678" w:rsidRPr="003F1591" w:rsidRDefault="00006678" w:rsidP="00006678">
      <w:pPr>
        <w:pStyle w:val="TitulliTitull"/>
      </w:pPr>
    </w:p>
    <w:p w:rsidR="005F323A" w:rsidRPr="003F1591" w:rsidRDefault="005F323A" w:rsidP="00006678">
      <w:pPr>
        <w:pStyle w:val="TitulliTitull"/>
      </w:pPr>
      <w:r w:rsidRPr="003F1591">
        <w:t>“Progr</w:t>
      </w:r>
      <w:r w:rsidR="00310C1B">
        <w:t>ami i mbrojtjes së mjedisit të l</w:t>
      </w:r>
      <w:r w:rsidRPr="003F1591">
        <w:t>iqenit të Ohrit - masa shoqëruese”</w:t>
      </w:r>
    </w:p>
    <w:p w:rsidR="005F323A" w:rsidRPr="003F1591" w:rsidRDefault="005F323A" w:rsidP="003F1591">
      <w:pPr>
        <w:pStyle w:val="Paragrafi"/>
      </w:pPr>
    </w:p>
    <w:p w:rsidR="005F323A" w:rsidRPr="003F1591" w:rsidRDefault="008A1C5F" w:rsidP="006622AE">
      <w:pPr>
        <w:pStyle w:val="Paragrafi"/>
      </w:pPr>
      <w:r>
        <w:t>Qeveria e Republikës s</w:t>
      </w:r>
      <w:r w:rsidR="005F323A" w:rsidRPr="003F1591">
        <w:t>ë Shqipërisë</w:t>
      </w:r>
      <w:r w:rsidR="006622AE">
        <w:t xml:space="preserve"> d</w:t>
      </w:r>
      <w:r w:rsidR="005F323A" w:rsidRPr="003F1591">
        <w:t>he</w:t>
      </w:r>
      <w:r w:rsidR="006622AE">
        <w:t xml:space="preserve"> </w:t>
      </w:r>
      <w:r w:rsidR="005F323A" w:rsidRPr="003F1591">
        <w:t>Qeveria e Rep</w:t>
      </w:r>
      <w:r>
        <w:t>ublikës Federale të Gjermanisë:</w:t>
      </w:r>
    </w:p>
    <w:p w:rsidR="005F323A" w:rsidRPr="003F1591" w:rsidRDefault="005F323A" w:rsidP="003F1591">
      <w:pPr>
        <w:pStyle w:val="Paragrafi"/>
      </w:pPr>
      <w:r w:rsidRPr="00753227">
        <w:rPr>
          <w:i/>
        </w:rPr>
        <w:t>në frymën</w:t>
      </w:r>
      <w:r w:rsidRPr="003F1591">
        <w:t xml:space="preserve"> e marrëdhënieve ekzistuese miqësore ndërmjet Republikës së Shqipërisë dhe Re</w:t>
      </w:r>
      <w:r w:rsidR="008A1C5F">
        <w:t>publikës Federale të Gjermanisë;</w:t>
      </w:r>
    </w:p>
    <w:p w:rsidR="005F323A" w:rsidRPr="003F1591" w:rsidRDefault="005F323A" w:rsidP="003F1591">
      <w:pPr>
        <w:pStyle w:val="Paragrafi"/>
      </w:pPr>
      <w:r w:rsidRPr="00753227">
        <w:rPr>
          <w:i/>
        </w:rPr>
        <w:t>duke u nisur</w:t>
      </w:r>
      <w:r w:rsidRPr="003F1591">
        <w:t xml:space="preserve"> nga dëshira për t’i forcuar dhe thelluar këto </w:t>
      </w:r>
      <w:r w:rsidR="00310C1B">
        <w:t>marrëdhënie miqësore nëpërmjet bashkëpunimit f</w:t>
      </w:r>
      <w:r w:rsidR="008A1C5F">
        <w:t>inanciar si partnerë;</w:t>
      </w:r>
    </w:p>
    <w:p w:rsidR="005F323A" w:rsidRPr="003F1591" w:rsidRDefault="005F323A" w:rsidP="003F1591">
      <w:pPr>
        <w:pStyle w:val="Paragrafi"/>
      </w:pPr>
      <w:r w:rsidRPr="00753227">
        <w:rPr>
          <w:i/>
        </w:rPr>
        <w:t>të ndërgjegjshme</w:t>
      </w:r>
      <w:r w:rsidRPr="003F1591">
        <w:t xml:space="preserve"> se ruajtja e këtyre marr</w:t>
      </w:r>
      <w:r w:rsidR="00310C1B">
        <w:t>ëdhënieve përbën bazën e kësaj M</w:t>
      </w:r>
      <w:r w:rsidR="008A1C5F">
        <w:t>arrëveshjeje;</w:t>
      </w:r>
    </w:p>
    <w:p w:rsidR="005F323A" w:rsidRPr="003F1591" w:rsidRDefault="005F323A" w:rsidP="003F1591">
      <w:pPr>
        <w:pStyle w:val="Paragrafi"/>
      </w:pPr>
      <w:r w:rsidRPr="00753227">
        <w:rPr>
          <w:i/>
        </w:rPr>
        <w:t>me qëllim</w:t>
      </w:r>
      <w:r w:rsidRPr="003F1591">
        <w:t xml:space="preserve"> për të kontribuar në zhvillimin social dhe ekonomik në Republikën e Shqip</w:t>
      </w:r>
      <w:r w:rsidR="008A1C5F">
        <w:t>ërisë;</w:t>
      </w:r>
    </w:p>
    <w:p w:rsidR="005F323A" w:rsidRPr="003F1591" w:rsidRDefault="005F323A" w:rsidP="003F1591">
      <w:pPr>
        <w:pStyle w:val="Paragrafi"/>
      </w:pPr>
      <w:r w:rsidRPr="00753227">
        <w:rPr>
          <w:i/>
        </w:rPr>
        <w:t>duke iu referuar</w:t>
      </w:r>
      <w:r w:rsidRPr="003F1591">
        <w:t xml:space="preserve"> bisedimeve ndërqeve</w:t>
      </w:r>
      <w:r w:rsidR="00310C1B">
        <w:t>ritare të datës 23 qershor 2000,</w:t>
      </w:r>
    </w:p>
    <w:p w:rsidR="006622AE" w:rsidRDefault="008A1C5F" w:rsidP="00D73D37">
      <w:pPr>
        <w:pStyle w:val="Paragrafi"/>
      </w:pPr>
      <w:r>
        <w:t>u morën vesh si vijon</w:t>
      </w:r>
      <w:r w:rsidR="005F323A" w:rsidRPr="003F1591">
        <w:t>:</w:t>
      </w:r>
    </w:p>
    <w:p w:rsidR="00D73D37" w:rsidRPr="003F1591" w:rsidRDefault="00D73D37" w:rsidP="00D73D37">
      <w:pPr>
        <w:pStyle w:val="Paragrafi"/>
      </w:pPr>
    </w:p>
    <w:p w:rsidR="005F323A" w:rsidRPr="003F1591" w:rsidRDefault="005F323A" w:rsidP="00753227">
      <w:pPr>
        <w:pStyle w:val="NeniNr"/>
      </w:pPr>
      <w:r w:rsidRPr="003F1591">
        <w:t>Neni 1</w:t>
      </w:r>
    </w:p>
    <w:p w:rsidR="005F323A" w:rsidRPr="003F1591" w:rsidRDefault="005F323A" w:rsidP="003F1591">
      <w:pPr>
        <w:pStyle w:val="Paragrafi"/>
      </w:pPr>
      <w:r w:rsidRPr="003F1591">
        <w:t xml:space="preserve"> </w:t>
      </w:r>
    </w:p>
    <w:p w:rsidR="005F323A" w:rsidRPr="003F1591" w:rsidRDefault="00310C1B" w:rsidP="003F1591">
      <w:pPr>
        <w:pStyle w:val="Paragrafi"/>
      </w:pPr>
      <w:r>
        <w:t>1.</w:t>
      </w:r>
      <w:r w:rsidR="005F323A" w:rsidRPr="003F1591">
        <w:t xml:space="preserve"> Qeveria e Repu</w:t>
      </w:r>
      <w:r w:rsidR="005E0994">
        <w:t>blikës Federale të Gjermanisë u</w:t>
      </w:r>
      <w:r w:rsidR="005F323A" w:rsidRPr="003F1591">
        <w:t xml:space="preserve"> jep </w:t>
      </w:r>
      <w:r w:rsidR="00830041">
        <w:t>mundësi Qeverisë së Republikës t</w:t>
      </w:r>
      <w:r w:rsidR="005F323A" w:rsidRPr="003F1591">
        <w:t>ë Shqipërisë dhe marrësve të tjerë, që do të zgjidhen bashkërisht nga të dy</w:t>
      </w:r>
      <w:r w:rsidR="008A1C5F">
        <w:t>ja</w:t>
      </w:r>
      <w:r w:rsidR="005F323A" w:rsidRPr="003F1591">
        <w:t xml:space="preserve"> Qeveritë, të marrin nga Kreditanstalt f</w:t>
      </w:r>
      <w:r w:rsidR="00724748">
        <w:t>ü</w:t>
      </w:r>
      <w:r w:rsidR="005F323A" w:rsidRPr="003F1591">
        <w:t>r Wiederaufbau, Frankfurt mbi Majn, një sh</w:t>
      </w:r>
      <w:r>
        <w:t xml:space="preserve">umë financimi prej gjithsej 766 </w:t>
      </w:r>
      <w:r w:rsidR="005F323A" w:rsidRPr="003F1591">
        <w:t xml:space="preserve">937,82 </w:t>
      </w:r>
      <w:r w:rsidRPr="003F1591">
        <w:t>eur</w:t>
      </w:r>
      <w:r w:rsidR="00830041">
        <w:t>o</w:t>
      </w:r>
      <w:r w:rsidR="005F323A" w:rsidRPr="003F1591">
        <w:t xml:space="preserve"> (me fjalë shtatëqind e gjashtëdhjetë e gjashtë mijë </w:t>
      </w:r>
      <w:r>
        <w:t>e nëntëqind e tridhjetë e shtat</w:t>
      </w:r>
      <w:r w:rsidR="005F323A" w:rsidRPr="003F1591">
        <w:t xml:space="preserve">ë 82/100 </w:t>
      </w:r>
      <w:r w:rsidRPr="003F1591">
        <w:t>euro</w:t>
      </w:r>
      <w:r w:rsidR="005F323A" w:rsidRPr="003F1591">
        <w:t>), për projektin “Progr</w:t>
      </w:r>
      <w:r>
        <w:t>ami i mbrojtjes së mjedisit të l</w:t>
      </w:r>
      <w:r w:rsidR="005F323A" w:rsidRPr="003F1591">
        <w:t xml:space="preserve">iqenit të Ohrit - masa shoqëruese”, kur nga </w:t>
      </w:r>
      <w:r w:rsidR="005F323A" w:rsidRPr="003F1591">
        <w:lastRenderedPageBreak/>
        <w:t>shqyrtimi përkatës ka rezultuar se projekti vlen për t’u mbështetur.</w:t>
      </w:r>
    </w:p>
    <w:p w:rsidR="005F323A" w:rsidRPr="003F1591" w:rsidRDefault="005F323A" w:rsidP="003F1591">
      <w:pPr>
        <w:pStyle w:val="Paragrafi"/>
      </w:pPr>
      <w:r w:rsidRPr="003F1591">
        <w:t>2</w:t>
      </w:r>
      <w:r w:rsidR="00310C1B">
        <w:t>.</w:t>
      </w:r>
      <w:r w:rsidRPr="003F1591">
        <w:t xml:space="preserve"> </w:t>
      </w:r>
      <w:smartTag w:uri="urn:schemas-microsoft-com:office:smarttags" w:element="place">
        <w:r w:rsidRPr="003F1591">
          <w:t>Po</w:t>
        </w:r>
      </w:smartTag>
      <w:r w:rsidRPr="003F1591">
        <w:t xml:space="preserve"> të merren vesh Qeveria e Republikës së Shqipërisë dhe Qeveria e Republikës Federale të Gjermanisë, projekti i përmendur në paragrafin 1 mund të zëvendësohet me projekte të tjera. </w:t>
      </w:r>
    </w:p>
    <w:p w:rsidR="005F323A" w:rsidRPr="003F1591" w:rsidRDefault="00310C1B" w:rsidP="003F1591">
      <w:pPr>
        <w:pStyle w:val="Paragrafi"/>
      </w:pPr>
      <w:r>
        <w:t>3.</w:t>
      </w:r>
      <w:r w:rsidR="005F323A" w:rsidRPr="003F1591">
        <w:t xml:space="preserve"> Në rast se  Qeveria e Republikës Federale të Gjermanisë, në një kohë të mëvonshme i jep </w:t>
      </w:r>
      <w:r>
        <w:t>mundësi Qeverisë së Republikës t</w:t>
      </w:r>
      <w:r w:rsidR="005F323A" w:rsidRPr="003F1591">
        <w:t>ë Shqipëri</w:t>
      </w:r>
      <w:r w:rsidR="00724748">
        <w:t>së të marrë nga Kreditanstalt fü</w:t>
      </w:r>
      <w:r w:rsidR="005F323A" w:rsidRPr="003F1591">
        <w:t>r Wiederaufbau shuma të tjera financimi për masa të mëtejshme shoqëruese për projektin e përmendur në paragra</w:t>
      </w:r>
      <w:r>
        <w:t>fin 1, atëherë gjen zbatim kjo M</w:t>
      </w:r>
      <w:r w:rsidR="005F323A" w:rsidRPr="003F1591">
        <w:t>arrëveshje.</w:t>
      </w:r>
    </w:p>
    <w:p w:rsidR="005F323A" w:rsidRPr="003F1591" w:rsidRDefault="005F323A" w:rsidP="003F1591">
      <w:pPr>
        <w:pStyle w:val="Paragrafi"/>
      </w:pPr>
    </w:p>
    <w:p w:rsidR="005F323A" w:rsidRPr="003F1591" w:rsidRDefault="005F323A" w:rsidP="00753227">
      <w:pPr>
        <w:pStyle w:val="NeniNr"/>
      </w:pPr>
      <w:r w:rsidRPr="003F1591">
        <w:t xml:space="preserve">Neni 2 </w:t>
      </w:r>
    </w:p>
    <w:p w:rsidR="005F323A" w:rsidRPr="003F1591" w:rsidRDefault="005F323A" w:rsidP="003F1591">
      <w:pPr>
        <w:pStyle w:val="Paragrafi"/>
      </w:pPr>
    </w:p>
    <w:p w:rsidR="005F323A" w:rsidRPr="003F1591" w:rsidRDefault="00310C1B" w:rsidP="003F1591">
      <w:pPr>
        <w:pStyle w:val="Paragrafi"/>
      </w:pPr>
      <w:r>
        <w:t xml:space="preserve">1. </w:t>
      </w:r>
      <w:r w:rsidR="005F323A" w:rsidRPr="003F1591">
        <w:t>Përdorimi i shumës së përmendur në n</w:t>
      </w:r>
      <w:r w:rsidR="00FB091B">
        <w:t>eni 1, kushtet me të cilat vihet</w:t>
      </w:r>
      <w:r w:rsidR="005F323A" w:rsidRPr="003F1591">
        <w:t xml:space="preserve"> në dispozicion ajo, si dhe procedura e dhënies së porosisë përcaktohen në kontratën që do të përfundohet </w:t>
      </w:r>
      <w:r w:rsidR="00FB091B">
        <w:t>ndërmjet</w:t>
      </w:r>
      <w:r w:rsidR="005F323A" w:rsidRPr="003F1591">
        <w:t xml:space="preserve"> Kreditanstalt f</w:t>
      </w:r>
      <w:r w:rsidR="009922B9">
        <w:t>ü</w:t>
      </w:r>
      <w:r w:rsidR="005F323A" w:rsidRPr="003F1591">
        <w:t>r Wiederaufbau dhe marrësit të shumës së  financimit, e cila u nënshtrohet dispozitave ligjore që janë në fuqi në Republikën  Federale të Gjermanisë. Premtimi i shumës</w:t>
      </w:r>
      <w:r w:rsidR="006B4C5B">
        <w:t xml:space="preserve"> së përmendur në nenin 1 paragrafi </w:t>
      </w:r>
      <w:r w:rsidR="005F323A" w:rsidRPr="003F1591">
        <w:t>1 do të zhveftësohet, në rast se kontrata përkatëse e financimit nuk përfundohet brenda një afati prej tetë vjetësh pas vitit të premtimit. Për shumë</w:t>
      </w:r>
      <w:r w:rsidR="006B4C5B">
        <w:t xml:space="preserve">n në fjalë ky afat mbaron me datën </w:t>
      </w:r>
      <w:r w:rsidR="005F323A" w:rsidRPr="003F1591">
        <w:t>31 dhjetor 2008.</w:t>
      </w:r>
    </w:p>
    <w:p w:rsidR="005F323A" w:rsidRPr="003F1591" w:rsidRDefault="00310C1B" w:rsidP="003F1591">
      <w:pPr>
        <w:pStyle w:val="Paragrafi"/>
      </w:pPr>
      <w:r>
        <w:t>2.</w:t>
      </w:r>
      <w:r w:rsidR="005F323A" w:rsidRPr="003F1591">
        <w:t xml:space="preserve"> Qeveria e Republikës së Shqipërisë, në rastet kur ajo vetë nuk është marrëse e shumës së financimit, do të</w:t>
      </w:r>
      <w:r w:rsidR="00D73D37">
        <w:t xml:space="preserve"> garantojë ndaj Kreditanstalt fü</w:t>
      </w:r>
      <w:r w:rsidR="005F323A" w:rsidRPr="003F1591">
        <w:t>r Wiederaufbau për pretendimet eventuale lidhur me shlyerjen e shumës, të cilat mund të ng</w:t>
      </w:r>
      <w:r w:rsidR="006B4C5B">
        <w:t>r</w:t>
      </w:r>
      <w:r w:rsidR="005F323A" w:rsidRPr="003F1591">
        <w:t>ihen në bazë të kontratës së financimit që do të përfundohet sipas paragrafit 1.</w:t>
      </w:r>
    </w:p>
    <w:p w:rsidR="005F323A" w:rsidRPr="003F1591" w:rsidRDefault="005F323A" w:rsidP="003F1591">
      <w:pPr>
        <w:pStyle w:val="Paragrafi"/>
      </w:pPr>
    </w:p>
    <w:p w:rsidR="005F323A" w:rsidRPr="003F1591" w:rsidRDefault="005F323A" w:rsidP="00753227">
      <w:pPr>
        <w:pStyle w:val="NeniNr"/>
      </w:pPr>
      <w:r w:rsidRPr="003F1591">
        <w:t xml:space="preserve">Neni 3 </w:t>
      </w:r>
    </w:p>
    <w:p w:rsidR="005F323A" w:rsidRPr="003F1591" w:rsidRDefault="005F323A" w:rsidP="003F1591">
      <w:pPr>
        <w:pStyle w:val="Paragrafi"/>
      </w:pPr>
    </w:p>
    <w:p w:rsidR="005F323A" w:rsidRDefault="005F323A" w:rsidP="003F1591">
      <w:pPr>
        <w:pStyle w:val="Paragrafi"/>
      </w:pPr>
      <w:r w:rsidRPr="003F1591">
        <w:t>Q</w:t>
      </w:r>
      <w:r w:rsidR="006B4C5B">
        <w:t>e</w:t>
      </w:r>
      <w:r w:rsidRPr="003F1591">
        <w:t>veria e Republikës së Shq</w:t>
      </w:r>
      <w:r w:rsidR="00724748">
        <w:t>ipërisë e liron Kreditanstalt fü</w:t>
      </w:r>
      <w:r w:rsidRPr="003F1591">
        <w:t>r Wiederaufbau nga të gjitha taksat dhe tatimet e tjera publike, të cilat merren në Republikën e Shqipërisë lidhur me përfundimin dhe zbatimin e kontratës së përmendur në nenin 2.</w:t>
      </w:r>
    </w:p>
    <w:p w:rsidR="00830041" w:rsidRDefault="00830041" w:rsidP="003F1591">
      <w:pPr>
        <w:pStyle w:val="Paragrafi"/>
      </w:pPr>
    </w:p>
    <w:p w:rsidR="00830041" w:rsidRDefault="00830041" w:rsidP="00830041">
      <w:pPr>
        <w:pStyle w:val="NeniNr"/>
      </w:pPr>
      <w:r>
        <w:t>Neni 4</w:t>
      </w:r>
    </w:p>
    <w:p w:rsidR="00830041" w:rsidRPr="003F1591" w:rsidRDefault="00830041" w:rsidP="003F1591">
      <w:pPr>
        <w:pStyle w:val="Paragrafi"/>
      </w:pPr>
    </w:p>
    <w:p w:rsidR="005F323A" w:rsidRPr="003F1591" w:rsidRDefault="005F323A" w:rsidP="003F1591">
      <w:pPr>
        <w:pStyle w:val="Paragrafi"/>
      </w:pPr>
      <w:r w:rsidRPr="003F1591">
        <w:t>Qeveria e Republikës së Shqipërisë i lejon pasagjerët dhe furnizuesit të zgjedhin lirisht ndërmarrjet transportuese për trans</w:t>
      </w:r>
      <w:r w:rsidR="00B503D9">
        <w:t>portimin e personave dhe të mall</w:t>
      </w:r>
      <w:r w:rsidRPr="003F1591">
        <w:t>rave në rrugë detare, tokësore dhe ajrore që rezulton nga dhënia e shumës së financimit, nuk merr asnjë masë e cila përjashton ose vështirëson pjesëmarrjen me të drejta të barabarta të ndërmarrjeve transportuese me qendër në Re</w:t>
      </w:r>
      <w:r w:rsidR="00B503D9">
        <w:t>publikën Federale të Gjermanisë</w:t>
      </w:r>
      <w:r w:rsidRPr="003F1591">
        <w:t xml:space="preserve"> dhe nx</w:t>
      </w:r>
      <w:r w:rsidR="00B503D9">
        <w:t>j</w:t>
      </w:r>
      <w:r w:rsidRPr="003F1591">
        <w:t>err në rastet e duhura lejet e nevojshme për pjesëmarrjen e këtyre ndërmarrjeve transportuese.</w:t>
      </w:r>
    </w:p>
    <w:p w:rsidR="005F323A" w:rsidRPr="003F1591" w:rsidRDefault="005F323A" w:rsidP="003F1591">
      <w:pPr>
        <w:pStyle w:val="Paragrafi"/>
      </w:pPr>
    </w:p>
    <w:p w:rsidR="005F323A" w:rsidRPr="003F1591" w:rsidRDefault="005F323A" w:rsidP="00753227">
      <w:pPr>
        <w:pStyle w:val="NeniNr"/>
      </w:pPr>
      <w:r w:rsidRPr="003F1591">
        <w:t>Neni 5</w:t>
      </w:r>
    </w:p>
    <w:p w:rsidR="005F323A" w:rsidRPr="003F1591" w:rsidRDefault="005F323A" w:rsidP="003F1591">
      <w:pPr>
        <w:pStyle w:val="Paragrafi"/>
      </w:pPr>
    </w:p>
    <w:p w:rsidR="005F323A" w:rsidRPr="003F1591" w:rsidRDefault="00B503D9" w:rsidP="003F1591">
      <w:pPr>
        <w:pStyle w:val="Paragrafi"/>
      </w:pPr>
      <w:r>
        <w:t>Kjo Marrëveshje hyn në fuqi në ditën</w:t>
      </w:r>
      <w:r w:rsidR="005F323A" w:rsidRPr="003F1591">
        <w:t xml:space="preserve"> kur Qeveria e Republikës së Shqipërisë  i njofton Qeverisë së Republikës Federale të Gjermanisë, se janë përmbushur kushtet brendashtetërore për hyrjen në fuqi. Përcaktuese është dita e marrjes së njoftimit.</w:t>
      </w:r>
    </w:p>
    <w:p w:rsidR="005F323A" w:rsidRPr="003F1591" w:rsidRDefault="005F323A" w:rsidP="003F1591">
      <w:pPr>
        <w:pStyle w:val="Paragrafi"/>
      </w:pPr>
      <w:r w:rsidRPr="003F1591">
        <w:t>Bërë në Tiranë më     --------    në dy origjin</w:t>
      </w:r>
      <w:r w:rsidR="00830041">
        <w:t>ale, secila</w:t>
      </w:r>
      <w:r w:rsidR="00B503D9">
        <w:t xml:space="preserve"> në gjuhën shqipe dh</w:t>
      </w:r>
      <w:r w:rsidRPr="003F1591">
        <w:t xml:space="preserve">e </w:t>
      </w:r>
      <w:r w:rsidR="00830041">
        <w:t xml:space="preserve">atë </w:t>
      </w:r>
      <w:r w:rsidRPr="003F1591">
        <w:t>gjermane, duke pasur</w:t>
      </w:r>
      <w:r w:rsidR="00B503D9">
        <w:t xml:space="preserve"> të dy tekstet fuqi të barabartë</w:t>
      </w:r>
      <w:r w:rsidRPr="003F1591">
        <w:t>.</w:t>
      </w:r>
    </w:p>
    <w:p w:rsidR="005F323A" w:rsidRPr="003F1591" w:rsidRDefault="005F323A" w:rsidP="003F1591">
      <w:pPr>
        <w:pStyle w:val="Paragrafi"/>
      </w:pPr>
    </w:p>
    <w:p w:rsidR="005F323A" w:rsidRPr="003F1591" w:rsidRDefault="005F323A" w:rsidP="003F1591">
      <w:pPr>
        <w:pStyle w:val="Paragrafi"/>
      </w:pPr>
    </w:p>
    <w:p w:rsidR="00753227" w:rsidRDefault="00753227" w:rsidP="00D73D37">
      <w:pPr>
        <w:pStyle w:val="Paragrafi"/>
      </w:pPr>
    </w:p>
    <w:p w:rsidR="00753227" w:rsidRDefault="00753227" w:rsidP="00D73D37">
      <w:pPr>
        <w:pStyle w:val="Paragrafi"/>
      </w:pPr>
    </w:p>
    <w:p w:rsidR="00753227" w:rsidRDefault="00753227" w:rsidP="00D73D37">
      <w:pPr>
        <w:pStyle w:val="Paragrafi"/>
      </w:pPr>
    </w:p>
    <w:p w:rsidR="00753227" w:rsidRDefault="00753227" w:rsidP="00D73D37">
      <w:pPr>
        <w:pStyle w:val="Paragrafi"/>
      </w:pPr>
    </w:p>
    <w:p w:rsidR="00075C67" w:rsidRPr="003F1591" w:rsidRDefault="00075C67" w:rsidP="00753227">
      <w:pPr>
        <w:pStyle w:val="Akti"/>
      </w:pPr>
      <w:r w:rsidRPr="003F1591">
        <w:t>L I G J</w:t>
      </w:r>
    </w:p>
    <w:p w:rsidR="00075C67" w:rsidRPr="003F1591" w:rsidRDefault="00075C67" w:rsidP="00753227">
      <w:pPr>
        <w:pStyle w:val="NumriData"/>
      </w:pPr>
      <w:r w:rsidRPr="003F1591">
        <w:t>Nr.9204, datë 15.3.2004</w:t>
      </w:r>
    </w:p>
    <w:p w:rsidR="00075C67" w:rsidRPr="003F1591" w:rsidRDefault="00075C67" w:rsidP="003F1591">
      <w:pPr>
        <w:pStyle w:val="Paragrafi"/>
      </w:pPr>
    </w:p>
    <w:p w:rsidR="00075C67" w:rsidRPr="003F1591" w:rsidRDefault="00075C67" w:rsidP="00753227">
      <w:pPr>
        <w:pStyle w:val="Titulli"/>
      </w:pPr>
      <w:r w:rsidRPr="003F1591">
        <w:t xml:space="preserve">PËR RATIFIKIMIN E “MARRËVESHJES NDËRMJET KËSHILLIT TË MINISTRAVE TË REPUBLIKËS SË SHQIPËRISË DHE QEVERISË SË REPUBLIKËS TË BULLGARISË PËR </w:t>
      </w:r>
      <w:r w:rsidRPr="003F1591">
        <w:lastRenderedPageBreak/>
        <w:t>TRANSPORTIN DETAR TREGTAR”</w:t>
      </w:r>
    </w:p>
    <w:p w:rsidR="00075C67" w:rsidRPr="003F1591" w:rsidRDefault="00075C67" w:rsidP="003F1591">
      <w:pPr>
        <w:pStyle w:val="Paragrafi"/>
      </w:pPr>
    </w:p>
    <w:p w:rsidR="00075C67" w:rsidRPr="003F1591" w:rsidRDefault="00075C67" w:rsidP="003F1591">
      <w:pPr>
        <w:pStyle w:val="Paragrafi"/>
      </w:pPr>
      <w:r w:rsidRPr="003F1591">
        <w:t xml:space="preserve">Në mbështetje të neneve 78, 83 pika 1 dhe 121 pika 1 të Kushtetutës, me propozimin e Këshillit të Ministrave, </w:t>
      </w:r>
    </w:p>
    <w:p w:rsidR="00075C67" w:rsidRPr="003F1591" w:rsidRDefault="00075C67" w:rsidP="003F1591">
      <w:pPr>
        <w:pStyle w:val="Paragrafi"/>
      </w:pPr>
    </w:p>
    <w:p w:rsidR="00075C67" w:rsidRPr="003F1591" w:rsidRDefault="00075C67" w:rsidP="00BF1B6F">
      <w:pPr>
        <w:pStyle w:val="Institucioni"/>
      </w:pPr>
      <w:r w:rsidRPr="003F1591">
        <w:t xml:space="preserve">K U V E N D I </w:t>
      </w:r>
    </w:p>
    <w:p w:rsidR="00075C67" w:rsidRPr="003F1591" w:rsidRDefault="00075C67" w:rsidP="00BF1B6F">
      <w:pPr>
        <w:pStyle w:val="Institucioni"/>
      </w:pPr>
      <w:r w:rsidRPr="003F1591">
        <w:t>I REPUBLIKËS SË SHQIPËRISË</w:t>
      </w:r>
    </w:p>
    <w:p w:rsidR="00753227" w:rsidRDefault="00753227" w:rsidP="003F1591">
      <w:pPr>
        <w:pStyle w:val="Paragrafi"/>
      </w:pPr>
    </w:p>
    <w:p w:rsidR="00075C67" w:rsidRPr="003F1591" w:rsidRDefault="00075C67" w:rsidP="00753227">
      <w:pPr>
        <w:pStyle w:val="VENDOSI"/>
      </w:pPr>
      <w:r w:rsidRPr="003F1591">
        <w:t>V E N D O S I:</w:t>
      </w:r>
    </w:p>
    <w:p w:rsidR="006622AE" w:rsidRDefault="006622AE" w:rsidP="003F1591">
      <w:pPr>
        <w:pStyle w:val="Paragrafi"/>
      </w:pPr>
    </w:p>
    <w:p w:rsidR="00075C67" w:rsidRPr="003F1591" w:rsidRDefault="00075C67" w:rsidP="00753227">
      <w:pPr>
        <w:pStyle w:val="NeniNr"/>
      </w:pPr>
      <w:r w:rsidRPr="003F1591">
        <w:t>Neni 1</w:t>
      </w:r>
    </w:p>
    <w:p w:rsidR="00075C67" w:rsidRPr="003F1591" w:rsidRDefault="00075C67" w:rsidP="003F1591">
      <w:pPr>
        <w:pStyle w:val="Paragrafi"/>
      </w:pPr>
    </w:p>
    <w:p w:rsidR="00075C67" w:rsidRPr="003F1591" w:rsidRDefault="00075C67" w:rsidP="003F1591">
      <w:pPr>
        <w:pStyle w:val="Paragrafi"/>
      </w:pPr>
      <w:r w:rsidRPr="003F1591">
        <w:t>Ratifikohet “Marrëveshja ndërmjet Këshillit të Ministrave të Republikës së Shqipërisë dhe Qeverisë së Republikës të Bullgarisë për transportin detar tregtar”, nënshkruar në Sofje më 13 qershor 2003.</w:t>
      </w:r>
    </w:p>
    <w:p w:rsidR="00075C67" w:rsidRPr="003F1591" w:rsidRDefault="00075C67" w:rsidP="003F1591">
      <w:pPr>
        <w:pStyle w:val="Paragrafi"/>
      </w:pPr>
    </w:p>
    <w:p w:rsidR="00075C67" w:rsidRPr="003F1591" w:rsidRDefault="00075C67" w:rsidP="00753227">
      <w:pPr>
        <w:pStyle w:val="NeniNr"/>
      </w:pPr>
      <w:r w:rsidRPr="003F1591">
        <w:t>Neni 2</w:t>
      </w:r>
    </w:p>
    <w:p w:rsidR="00075C67" w:rsidRPr="003F1591" w:rsidRDefault="00075C67" w:rsidP="003F1591">
      <w:pPr>
        <w:pStyle w:val="Paragrafi"/>
      </w:pPr>
    </w:p>
    <w:p w:rsidR="00075C67" w:rsidRPr="003F1591" w:rsidRDefault="00075C67" w:rsidP="003F1591">
      <w:pPr>
        <w:pStyle w:val="Paragrafi"/>
      </w:pPr>
      <w:r w:rsidRPr="003F1591">
        <w:t>Ky ligj hyn në fuqi 15 ditë pas botimit në Fletoren Zyrtare</w:t>
      </w:r>
      <w:r w:rsidRPr="003F1591">
        <w:rPr>
          <w:cs/>
        </w:rPr>
        <w:t>.</w:t>
      </w:r>
    </w:p>
    <w:p w:rsidR="00075C67" w:rsidRDefault="00075C67" w:rsidP="003F1591">
      <w:pPr>
        <w:pStyle w:val="Paragrafi"/>
      </w:pPr>
    </w:p>
    <w:p w:rsidR="006D2918" w:rsidRPr="00DC35C8" w:rsidRDefault="006D2918" w:rsidP="006D2918">
      <w:pPr>
        <w:pStyle w:val="Shpallja"/>
        <w:rPr>
          <w:sz w:val="23"/>
          <w:szCs w:val="23"/>
          <w:cs/>
        </w:rPr>
      </w:pPr>
      <w:r w:rsidRPr="00DC35C8">
        <w:rPr>
          <w:sz w:val="23"/>
          <w:szCs w:val="23"/>
        </w:rPr>
        <w:t>Shpallur me dekretin nr.</w:t>
      </w:r>
      <w:r>
        <w:rPr>
          <w:sz w:val="23"/>
          <w:szCs w:val="23"/>
        </w:rPr>
        <w:t>4190</w:t>
      </w:r>
      <w:r w:rsidRPr="00DC35C8">
        <w:rPr>
          <w:sz w:val="23"/>
          <w:szCs w:val="23"/>
        </w:rPr>
        <w:t>, datë 5.4.2004 të Presidentit të Republikës së Shqipërisë, Alfred Moisiu</w:t>
      </w:r>
    </w:p>
    <w:p w:rsidR="006D2918" w:rsidRPr="003F1591" w:rsidRDefault="006D2918" w:rsidP="003F1591">
      <w:pPr>
        <w:pStyle w:val="Paragrafi"/>
      </w:pPr>
    </w:p>
    <w:p w:rsidR="002C72D2" w:rsidRPr="003F1591" w:rsidRDefault="002C72D2" w:rsidP="00A860CF">
      <w:pPr>
        <w:pStyle w:val="Paragrafi"/>
        <w:ind w:firstLine="0"/>
      </w:pPr>
    </w:p>
    <w:p w:rsidR="002C72D2" w:rsidRPr="003F1591" w:rsidRDefault="002C72D2" w:rsidP="003F1591">
      <w:pPr>
        <w:pStyle w:val="Paragrafi"/>
      </w:pPr>
    </w:p>
    <w:p w:rsidR="00D73D37" w:rsidRDefault="002C72D2" w:rsidP="00A860CF">
      <w:pPr>
        <w:pStyle w:val="Titulli"/>
      </w:pPr>
      <w:r w:rsidRPr="003F1591">
        <w:t>MARRËVESHJE DYPALËSHE</w:t>
      </w:r>
      <w:r w:rsidR="006622AE">
        <w:t xml:space="preserve"> </w:t>
      </w:r>
    </w:p>
    <w:p w:rsidR="002C72D2" w:rsidRPr="003F1591" w:rsidRDefault="002C72D2" w:rsidP="00A860CF">
      <w:pPr>
        <w:pStyle w:val="TitulliTitull"/>
      </w:pPr>
      <w:r w:rsidRPr="003F1591">
        <w:t>NDËRMJET</w:t>
      </w:r>
      <w:r w:rsidR="006622AE">
        <w:t xml:space="preserve"> </w:t>
      </w:r>
      <w:r w:rsidR="00B503D9">
        <w:t>QEVERISË SË REPUBLIKËS T</w:t>
      </w:r>
      <w:r w:rsidRPr="003F1591">
        <w:t>Ë SHQIPËRISË</w:t>
      </w:r>
      <w:r w:rsidR="006622AE">
        <w:t xml:space="preserve"> </w:t>
      </w:r>
      <w:r w:rsidRPr="003F1591">
        <w:t>DHE</w:t>
      </w:r>
      <w:r w:rsidR="006622AE">
        <w:t xml:space="preserve"> </w:t>
      </w:r>
      <w:r w:rsidRPr="003F1591">
        <w:t xml:space="preserve">QEVERISË SË </w:t>
      </w:r>
      <w:r w:rsidR="00B503D9">
        <w:t>REPUBLIKËS T</w:t>
      </w:r>
      <w:r w:rsidRPr="003F1591">
        <w:t>Ë BULLGARISË</w:t>
      </w:r>
      <w:r w:rsidR="006622AE">
        <w:t xml:space="preserve"> </w:t>
      </w:r>
      <w:r w:rsidRPr="003F1591">
        <w:t>PËR</w:t>
      </w:r>
      <w:r w:rsidR="006622AE">
        <w:t xml:space="preserve"> </w:t>
      </w:r>
      <w:r w:rsidRPr="003F1591">
        <w:t>TRANSPORTIN DETAR TREGTAR</w:t>
      </w:r>
    </w:p>
    <w:p w:rsidR="002C72D2" w:rsidRPr="003F1591" w:rsidRDefault="002C72D2" w:rsidP="003F1591">
      <w:pPr>
        <w:pStyle w:val="Paragrafi"/>
      </w:pPr>
    </w:p>
    <w:p w:rsidR="002C72D2" w:rsidRPr="003F1591" w:rsidRDefault="004A725A" w:rsidP="00A860CF">
      <w:pPr>
        <w:pStyle w:val="Paragrafi"/>
      </w:pPr>
      <w:r>
        <w:t>Qeveria</w:t>
      </w:r>
      <w:r w:rsidR="00B503D9">
        <w:t xml:space="preserve"> </w:t>
      </w:r>
      <w:r>
        <w:t>e Republikës s</w:t>
      </w:r>
      <w:r w:rsidR="002C72D2" w:rsidRPr="003F1591">
        <w:t>ë Shqipërisë</w:t>
      </w:r>
      <w:r w:rsidR="006622AE">
        <w:t xml:space="preserve"> d</w:t>
      </w:r>
      <w:r w:rsidR="002C72D2" w:rsidRPr="003F1591">
        <w:t>he</w:t>
      </w:r>
      <w:r w:rsidR="006622AE">
        <w:t xml:space="preserve"> </w:t>
      </w:r>
      <w:r w:rsidR="00B503D9">
        <w:t>Qeveri</w:t>
      </w:r>
      <w:r>
        <w:t>a</w:t>
      </w:r>
      <w:r w:rsidR="00B503D9">
        <w:t xml:space="preserve"> </w:t>
      </w:r>
      <w:r>
        <w:t>e Republikës s</w:t>
      </w:r>
      <w:r w:rsidR="002C72D2" w:rsidRPr="003F1591">
        <w:t>ë Bullgarisë</w:t>
      </w:r>
      <w:r w:rsidR="00B503D9">
        <w:t>,</w:t>
      </w:r>
      <w:r w:rsidR="00A860CF">
        <w:t xml:space="preserve"> m</w:t>
      </w:r>
      <w:r w:rsidR="00B503D9">
        <w:t xml:space="preserve">ë poshtë </w:t>
      </w:r>
      <w:r>
        <w:t>të</w:t>
      </w:r>
      <w:r w:rsidR="00B503D9">
        <w:t xml:space="preserve"> quajtur</w:t>
      </w:r>
      <w:r>
        <w:t>a</w:t>
      </w:r>
      <w:r w:rsidR="00B503D9">
        <w:t xml:space="preserve"> “P</w:t>
      </w:r>
      <w:r w:rsidR="002C72D2" w:rsidRPr="003F1591">
        <w:t>alë Kontraktuese”</w:t>
      </w:r>
      <w:r>
        <w:t>;</w:t>
      </w:r>
    </w:p>
    <w:p w:rsidR="002C72D2" w:rsidRPr="003F1591" w:rsidRDefault="00A860CF" w:rsidP="003F1591">
      <w:pPr>
        <w:pStyle w:val="Paragrafi"/>
      </w:pPr>
      <w:r w:rsidRPr="00A860CF">
        <w:rPr>
          <w:i/>
        </w:rPr>
        <w:t>d</w:t>
      </w:r>
      <w:r w:rsidR="002C72D2" w:rsidRPr="00A860CF">
        <w:rPr>
          <w:i/>
        </w:rPr>
        <w:t>uke njohur</w:t>
      </w:r>
      <w:r w:rsidR="002C72D2" w:rsidRPr="003F1591">
        <w:t xml:space="preserve"> rëndësinë e zhvillimit të transportit detar tregtar ndërmjet të dy vendeve</w:t>
      </w:r>
      <w:r w:rsidR="004A725A">
        <w:t>;</w:t>
      </w:r>
      <w:r w:rsidR="002C72D2" w:rsidRPr="003F1591">
        <w:t xml:space="preserve"> bazuar në principet e bar</w:t>
      </w:r>
      <w:r w:rsidR="004A725A">
        <w:t>azisë dhe të interesit reciprok;</w:t>
      </w:r>
    </w:p>
    <w:p w:rsidR="002C72D2" w:rsidRPr="003F1591" w:rsidRDefault="00A860CF" w:rsidP="003F1591">
      <w:pPr>
        <w:pStyle w:val="Paragrafi"/>
      </w:pPr>
      <w:r w:rsidRPr="00A860CF">
        <w:rPr>
          <w:i/>
        </w:rPr>
        <w:t>d</w:t>
      </w:r>
      <w:r w:rsidR="002C72D2" w:rsidRPr="00A860CF">
        <w:rPr>
          <w:i/>
        </w:rPr>
        <w:t>uke dëshiruar</w:t>
      </w:r>
      <w:r w:rsidR="002C72D2" w:rsidRPr="003F1591">
        <w:t xml:space="preserve"> të forcojnë bashkëpunimin në fushën e transportit detar tre</w:t>
      </w:r>
      <w:r w:rsidR="00B503D9">
        <w:t>gtar, mbi bazën</w:t>
      </w:r>
      <w:r w:rsidR="006622AE">
        <w:t xml:space="preserve"> e principeve të</w:t>
      </w:r>
      <w:r w:rsidR="00B503D9">
        <w:t xml:space="preserve"> lirisë së transporteve,</w:t>
      </w:r>
    </w:p>
    <w:p w:rsidR="002C72D2" w:rsidRPr="003F1591" w:rsidRDefault="00A860CF" w:rsidP="003F1591">
      <w:pPr>
        <w:pStyle w:val="Paragrafi"/>
      </w:pPr>
      <w:r>
        <w:t>r</w:t>
      </w:r>
      <w:r w:rsidR="00B503D9">
        <w:t>anë dakord</w:t>
      </w:r>
      <w:r w:rsidR="002C72D2" w:rsidRPr="003F1591">
        <w:t xml:space="preserve"> si më poshtë:</w:t>
      </w:r>
    </w:p>
    <w:p w:rsidR="002C72D2" w:rsidRPr="003F1591" w:rsidRDefault="002C72D2" w:rsidP="003F1591">
      <w:pPr>
        <w:pStyle w:val="Paragrafi"/>
      </w:pPr>
    </w:p>
    <w:p w:rsidR="002C72D2" w:rsidRPr="003F1591" w:rsidRDefault="002C72D2" w:rsidP="00A860CF">
      <w:pPr>
        <w:pStyle w:val="NeniNr"/>
      </w:pPr>
      <w:r w:rsidRPr="003F1591">
        <w:t>Neni 1</w:t>
      </w:r>
    </w:p>
    <w:p w:rsidR="00C76D5F" w:rsidRDefault="00C76D5F" w:rsidP="00C76D5F">
      <w:pPr>
        <w:pStyle w:val="Paragrafi"/>
      </w:pPr>
    </w:p>
    <w:p w:rsidR="002C72D2" w:rsidRPr="003F1591" w:rsidRDefault="002C72D2" w:rsidP="00C76D5F">
      <w:pPr>
        <w:pStyle w:val="Paragrafi"/>
      </w:pPr>
      <w:r w:rsidRPr="003F1591">
        <w:t>P</w:t>
      </w:r>
      <w:r w:rsidR="00A860CF">
        <w:t>ër qëllimet e kësaj Marrëveshje</w:t>
      </w:r>
      <w:r w:rsidR="00B503D9">
        <w:t>je:</w:t>
      </w:r>
    </w:p>
    <w:p w:rsidR="002C72D2" w:rsidRPr="003F1591" w:rsidRDefault="002C72D2" w:rsidP="003F1591">
      <w:pPr>
        <w:pStyle w:val="Paragrafi"/>
      </w:pPr>
      <w:r w:rsidRPr="003F1591">
        <w:t>1. Me shprehjen “Anije e Palës Kontraktuese” kuptohet çdo anije, e</w:t>
      </w:r>
      <w:r w:rsidR="002D0407">
        <w:t xml:space="preserve"> </w:t>
      </w:r>
      <w:r w:rsidRPr="003F1591">
        <w:t>regjistruar në përputhje me legjislacionin e Palëve Kontraktuese dhe që mbajnë flamurin e shtetit, si dhe çdo anije që merret me qira. “Anije me qira” do të kuptojmë çdo anije, regjistruar në një vend të tretë në përputhje me legjislacionin e tij, që lundron me flamurin e atij shteti dhe operohet nga një person fizik ose juridik të një prej Palëve Kontraktuese, në përputhje me legjislacionin e tyre. Ky term nuk përfshin anijet luftarake dhe anijet e t</w:t>
      </w:r>
      <w:r w:rsidR="002D0407">
        <w:t>jera që përdoren për qëllime jotregtare</w:t>
      </w:r>
      <w:r w:rsidR="004A725A">
        <w:t>, si: hidrografike</w:t>
      </w:r>
      <w:r w:rsidRPr="003F1591">
        <w:t>, kërkime shkencore dhe anijet e peshkimit.</w:t>
      </w:r>
    </w:p>
    <w:p w:rsidR="002C72D2" w:rsidRPr="003F1591" w:rsidRDefault="002D0407" w:rsidP="003F1591">
      <w:pPr>
        <w:pStyle w:val="Paragrafi"/>
      </w:pPr>
      <w:r>
        <w:t>2. Me shprehjen “Anëtar i ekuipazhit” do të kuptohet k</w:t>
      </w:r>
      <w:r w:rsidR="002C72D2" w:rsidRPr="003F1591">
        <w:t>apiteni dhe çdo person tjetër, i përfshirë në listën e ekuipazhit të anijes, që ndodhet në atë moment në bord dhe që ushtron funksione që kanë të bëjnë me drejtimin, mirëmbajtjen dhe shërbimin gjatë lundrimit.</w:t>
      </w:r>
    </w:p>
    <w:p w:rsidR="002C72D2" w:rsidRPr="003F1591" w:rsidRDefault="002C72D2" w:rsidP="003F1591">
      <w:pPr>
        <w:pStyle w:val="Paragrafi"/>
      </w:pPr>
      <w:r w:rsidRPr="003F1591">
        <w:t>3. Autoritetet kompetente janë:</w:t>
      </w:r>
    </w:p>
    <w:p w:rsidR="002C72D2" w:rsidRPr="003F1591" w:rsidRDefault="002C72D2" w:rsidP="003F1591">
      <w:pPr>
        <w:pStyle w:val="Paragrafi"/>
      </w:pPr>
      <w:r w:rsidRPr="003F1591">
        <w:t>- Për Republikën e Shqipërisë</w:t>
      </w:r>
      <w:r w:rsidR="002D0407">
        <w:t>,</w:t>
      </w:r>
      <w:r w:rsidRPr="003F1591">
        <w:t xml:space="preserve"> Ministria e Transportit dhe e Telekomunikacionit</w:t>
      </w:r>
      <w:r w:rsidR="001A794B">
        <w:t>,</w:t>
      </w:r>
    </w:p>
    <w:p w:rsidR="002C72D2" w:rsidRPr="003F1591" w:rsidRDefault="002C72D2" w:rsidP="003F1591">
      <w:pPr>
        <w:pStyle w:val="Paragrafi"/>
      </w:pPr>
      <w:r w:rsidRPr="003F1591">
        <w:t>- Për Republikën e Bullgarisë</w:t>
      </w:r>
      <w:r w:rsidR="002D0407">
        <w:t>,</w:t>
      </w:r>
      <w:r w:rsidRPr="003F1591">
        <w:t xml:space="preserve"> Ministria e Transportit dhe </w:t>
      </w:r>
      <w:r w:rsidR="002D0407">
        <w:t xml:space="preserve">e </w:t>
      </w:r>
      <w:r w:rsidR="001A794B">
        <w:t>Komunikacioneve.</w:t>
      </w:r>
    </w:p>
    <w:p w:rsidR="002C72D2" w:rsidRPr="003F1591" w:rsidRDefault="002C72D2" w:rsidP="003F1591">
      <w:pPr>
        <w:pStyle w:val="Paragrafi"/>
      </w:pPr>
    </w:p>
    <w:p w:rsidR="002C72D2" w:rsidRPr="003F1591" w:rsidRDefault="002C72D2" w:rsidP="00A860CF">
      <w:pPr>
        <w:pStyle w:val="NeniNr"/>
      </w:pPr>
      <w:r w:rsidRPr="003F1591">
        <w:lastRenderedPageBreak/>
        <w:t>Neni 2</w:t>
      </w:r>
    </w:p>
    <w:p w:rsidR="002C72D2" w:rsidRPr="003F1591" w:rsidRDefault="002C72D2" w:rsidP="003F1591">
      <w:pPr>
        <w:pStyle w:val="Paragrafi"/>
      </w:pPr>
    </w:p>
    <w:p w:rsidR="002C72D2" w:rsidRPr="003F1591" w:rsidRDefault="002C72D2" w:rsidP="003F1591">
      <w:pPr>
        <w:pStyle w:val="Paragrafi"/>
      </w:pPr>
      <w:r w:rsidRPr="003F1591">
        <w:t xml:space="preserve">Marrëveshja aktuale zbatohet në territorin e Republikës së Shqipërisë dhe </w:t>
      </w:r>
      <w:r w:rsidR="001A794B">
        <w:t xml:space="preserve">në </w:t>
      </w:r>
      <w:r w:rsidRPr="003F1591">
        <w:t>territorin e Republikës së Bullgarisë.</w:t>
      </w:r>
    </w:p>
    <w:p w:rsidR="002C72D2" w:rsidRPr="003F1591" w:rsidRDefault="002C72D2" w:rsidP="003F1591">
      <w:pPr>
        <w:pStyle w:val="Paragrafi"/>
      </w:pPr>
    </w:p>
    <w:p w:rsidR="002C72D2" w:rsidRPr="003F1591" w:rsidRDefault="002C72D2" w:rsidP="00C76D5F">
      <w:pPr>
        <w:pStyle w:val="NeniNr"/>
      </w:pPr>
      <w:r w:rsidRPr="003F1591">
        <w:t>Neni 3</w:t>
      </w:r>
    </w:p>
    <w:p w:rsidR="002C72D2" w:rsidRPr="003F1591" w:rsidRDefault="002C72D2" w:rsidP="003F1591">
      <w:pPr>
        <w:pStyle w:val="Paragrafi"/>
      </w:pPr>
    </w:p>
    <w:p w:rsidR="002C72D2" w:rsidRPr="003F1591" w:rsidRDefault="002C72D2" w:rsidP="003F1591">
      <w:pPr>
        <w:pStyle w:val="Paragrafi"/>
      </w:pPr>
      <w:r w:rsidRPr="003F1591">
        <w:t>Bashkëpunimi ndërmjet Republikës së Shqipërisë dhe Republikës së Bullgarisë në fushën e transportit detar tregtar do të bazohet në principet e barazisë, njohjes së pavar</w:t>
      </w:r>
      <w:r w:rsidR="002D0407">
        <w:t>ë</w:t>
      </w:r>
      <w:r w:rsidRPr="003F1591">
        <w:t>sisë kombëtare dhe interesit reciprok.</w:t>
      </w:r>
    </w:p>
    <w:p w:rsidR="002C72D2" w:rsidRPr="003F1591" w:rsidRDefault="002D0407" w:rsidP="003F1591">
      <w:pPr>
        <w:pStyle w:val="Paragrafi"/>
      </w:pPr>
      <w:r>
        <w:t>Palët K</w:t>
      </w:r>
      <w:r w:rsidR="002C72D2" w:rsidRPr="003F1591">
        <w:t>o</w:t>
      </w:r>
      <w:r w:rsidR="001A794B">
        <w:t>ntraktuese do t’i ofrojnë njëra-</w:t>
      </w:r>
      <w:r w:rsidR="002C72D2" w:rsidRPr="003F1591">
        <w:t>tjetrës asistencën e nevojshme për zbatimin e parimit të lirisë në transportin detar tregtar dhe nuk do t’i referohen marrjes së masave të cilat bllokojnë lundrimin detar.</w:t>
      </w:r>
    </w:p>
    <w:p w:rsidR="002C72D2" w:rsidRPr="003F1591" w:rsidRDefault="002C72D2" w:rsidP="003F1591">
      <w:pPr>
        <w:pStyle w:val="Paragrafi"/>
      </w:pPr>
    </w:p>
    <w:p w:rsidR="002C72D2" w:rsidRPr="003F1591" w:rsidRDefault="002C72D2" w:rsidP="00C76D5F">
      <w:pPr>
        <w:pStyle w:val="NeniNr"/>
      </w:pPr>
      <w:r w:rsidRPr="003F1591">
        <w:t>Neni 4</w:t>
      </w:r>
    </w:p>
    <w:p w:rsidR="002C72D2" w:rsidRPr="003F1591" w:rsidRDefault="002C72D2" w:rsidP="003F1591">
      <w:pPr>
        <w:pStyle w:val="Paragrafi"/>
      </w:pPr>
    </w:p>
    <w:p w:rsidR="002C72D2" w:rsidRPr="003F1591" w:rsidRDefault="002D0407" w:rsidP="003F1591">
      <w:pPr>
        <w:pStyle w:val="Paragrafi"/>
      </w:pPr>
      <w:r>
        <w:t>Palët K</w:t>
      </w:r>
      <w:r w:rsidR="002C72D2" w:rsidRPr="003F1591">
        <w:t>ontraktuese do të nxisin bashkëpunimin  ndërmjet ndërmarrjeve, organizatave dhe autoriteteve</w:t>
      </w:r>
      <w:r w:rsidR="001A794B">
        <w:t>,</w:t>
      </w:r>
      <w:r w:rsidR="002C72D2" w:rsidRPr="003F1591">
        <w:t xml:space="preserve"> të cilat operojnë në fushën e transportit detar në vendet e tyre.</w:t>
      </w:r>
    </w:p>
    <w:p w:rsidR="002C72D2" w:rsidRPr="003F1591" w:rsidRDefault="002C72D2" w:rsidP="003F1591">
      <w:pPr>
        <w:pStyle w:val="Paragrafi"/>
      </w:pPr>
    </w:p>
    <w:p w:rsidR="002C72D2" w:rsidRPr="003F1591" w:rsidRDefault="002C72D2" w:rsidP="00C76D5F">
      <w:pPr>
        <w:pStyle w:val="NeniNr"/>
      </w:pPr>
      <w:r w:rsidRPr="003F1591">
        <w:t>Neni 5</w:t>
      </w:r>
    </w:p>
    <w:p w:rsidR="00C76D5F" w:rsidRDefault="00C76D5F" w:rsidP="003F1591">
      <w:pPr>
        <w:pStyle w:val="Paragrafi"/>
      </w:pPr>
    </w:p>
    <w:p w:rsidR="002C72D2" w:rsidRPr="003F1591" w:rsidRDefault="002D0407" w:rsidP="00C76D5F">
      <w:pPr>
        <w:pStyle w:val="Paragrafi"/>
      </w:pPr>
      <w:r>
        <w:t>1. Palët K</w:t>
      </w:r>
      <w:r w:rsidR="002C72D2" w:rsidRPr="003F1591">
        <w:t>ontraktuese ranë dakord:</w:t>
      </w:r>
    </w:p>
    <w:p w:rsidR="002C72D2" w:rsidRPr="003F1591" w:rsidRDefault="002C72D2" w:rsidP="003F1591">
      <w:pPr>
        <w:pStyle w:val="Paragrafi"/>
      </w:pPr>
      <w:r w:rsidRPr="003F1591">
        <w:t>a) Të nxisin p</w:t>
      </w:r>
      <w:r w:rsidR="002D0407">
        <w:t>ërfshirjen e anijeve të Palëve K</w:t>
      </w:r>
      <w:r w:rsidRPr="003F1591">
        <w:t>ontraktuese në furnizimin e shërbimeve të transportit detar ndërmjet porteve të vendeve të tyre.</w:t>
      </w:r>
    </w:p>
    <w:p w:rsidR="002C72D2" w:rsidRPr="003F1591" w:rsidRDefault="002D0407" w:rsidP="003F1591">
      <w:pPr>
        <w:pStyle w:val="Paragrafi"/>
      </w:pPr>
      <w:r>
        <w:t>b) Të bashkëpunojnë në eli</w:t>
      </w:r>
      <w:r w:rsidR="002C72D2" w:rsidRPr="003F1591">
        <w:t>minimin e pengesave</w:t>
      </w:r>
      <w:r>
        <w:t>,</w:t>
      </w:r>
      <w:r w:rsidR="002C72D2" w:rsidRPr="003F1591">
        <w:t xml:space="preserve"> të cilat mund të dëmtojnë zhvilli</w:t>
      </w:r>
      <w:r>
        <w:t>min e transportit ndërmjet porte</w:t>
      </w:r>
      <w:r w:rsidR="002C72D2" w:rsidRPr="003F1591">
        <w:t>ve të vendeve të tyre.</w:t>
      </w:r>
    </w:p>
    <w:p w:rsidR="002C72D2" w:rsidRPr="003F1591" w:rsidRDefault="00BE6EDA" w:rsidP="003F1591">
      <w:pPr>
        <w:pStyle w:val="Paragrafi"/>
      </w:pPr>
      <w:r>
        <w:t>c) Të absten</w:t>
      </w:r>
      <w:r w:rsidR="009F2351">
        <w:t>i</w:t>
      </w:r>
      <w:r>
        <w:t>jë nga vonesa e anijeve të njërës nga Palët K</w:t>
      </w:r>
      <w:r w:rsidR="002C72D2" w:rsidRPr="003F1591">
        <w:t>ontraktuese për të siguruar shërbimin e transportit detar nd</w:t>
      </w:r>
      <w:r w:rsidR="009F2351">
        <w:t>ërmjet porteve të Palës tjetër K</w:t>
      </w:r>
      <w:r w:rsidR="002C72D2" w:rsidRPr="003F1591">
        <w:t>ontraktuese për të siguruar shërbimin e trans</w:t>
      </w:r>
      <w:r w:rsidR="009F2351">
        <w:t>portit detar ndërmjet porteve të Palës tjetër K</w:t>
      </w:r>
      <w:r w:rsidR="002C72D2" w:rsidRPr="003F1591">
        <w:t>ontra</w:t>
      </w:r>
      <w:r w:rsidR="009F2351">
        <w:t>ktuese dhe porteve të vendeve të</w:t>
      </w:r>
      <w:r w:rsidR="002C72D2" w:rsidRPr="003F1591">
        <w:t xml:space="preserve"> treta.</w:t>
      </w:r>
    </w:p>
    <w:p w:rsidR="002C72D2" w:rsidRPr="003F1591" w:rsidRDefault="002C72D2" w:rsidP="003F1591">
      <w:pPr>
        <w:pStyle w:val="Paragrafi"/>
      </w:pPr>
      <w:r w:rsidRPr="003F1591">
        <w:t xml:space="preserve">2. Klauzolat e paragrafit 1 të këtij neni nuk do të cenojnë të drejtën e anijeve të vendeve të treta </w:t>
      </w:r>
      <w:r w:rsidR="00DB736A">
        <w:t xml:space="preserve">që </w:t>
      </w:r>
      <w:r w:rsidRPr="003F1591">
        <w:t>të marrin pjesë në shërbimet e transportit det</w:t>
      </w:r>
      <w:r w:rsidR="00BA10AF">
        <w:t>ar ndërmjet porteve të Palëve K</w:t>
      </w:r>
      <w:r w:rsidRPr="003F1591">
        <w:t>ontraktuese.</w:t>
      </w:r>
    </w:p>
    <w:p w:rsidR="002C72D2" w:rsidRPr="003F1591" w:rsidRDefault="002C72D2" w:rsidP="003F1591">
      <w:pPr>
        <w:pStyle w:val="Paragrafi"/>
      </w:pPr>
    </w:p>
    <w:p w:rsidR="002C72D2" w:rsidRPr="003F1591" w:rsidRDefault="002C72D2" w:rsidP="008936DA">
      <w:pPr>
        <w:pStyle w:val="NeniNr"/>
      </w:pPr>
      <w:r w:rsidRPr="003F1591">
        <w:t>Neni 6</w:t>
      </w:r>
    </w:p>
    <w:p w:rsidR="008936DA" w:rsidRDefault="008936DA" w:rsidP="003F1591">
      <w:pPr>
        <w:pStyle w:val="Paragrafi"/>
      </w:pPr>
    </w:p>
    <w:p w:rsidR="002C72D2" w:rsidRPr="003F1591" w:rsidRDefault="002C72D2" w:rsidP="003F1591">
      <w:pPr>
        <w:pStyle w:val="Paragrafi"/>
      </w:pPr>
      <w:r w:rsidRPr="003F1591">
        <w:t>1.</w:t>
      </w:r>
      <w:r w:rsidR="00BA10AF">
        <w:t xml:space="preserve"> Secila nga Palët Kontraktuese</w:t>
      </w:r>
      <w:r w:rsidR="00701EFD">
        <w:t xml:space="preserve"> do t’u</w:t>
      </w:r>
      <w:r w:rsidRPr="003F1591">
        <w:t xml:space="preserve"> rezervojë anijeve të Palës tjetër Kontr</w:t>
      </w:r>
      <w:r w:rsidR="00701EFD">
        <w:t>aktuese, të njëjtin trajtim që u</w:t>
      </w:r>
      <w:r w:rsidRPr="003F1591">
        <w:t xml:space="preserve"> rezervojnë anijeve të tyre në l</w:t>
      </w:r>
      <w:r w:rsidR="00BA10AF">
        <w:t>idhje me: hyrjen e lirë në porte</w:t>
      </w:r>
      <w:r w:rsidRPr="003F1591">
        <w:t>, kushtet e kalatave, paji</w:t>
      </w:r>
      <w:r w:rsidR="00BA10AF">
        <w:t>sjet e ngarkim-</w:t>
      </w:r>
      <w:r w:rsidRPr="003F1591">
        <w:t>shkarkimit, imbarkimin dhe disimbarkimin e pasagjerëve, vënien e taksave portuale dhe shërbimet e kryera, kur ato lidhen me anije detare tregtare.</w:t>
      </w:r>
    </w:p>
    <w:p w:rsidR="002C72D2" w:rsidRPr="003F1591" w:rsidRDefault="002C72D2" w:rsidP="003F1591">
      <w:pPr>
        <w:pStyle w:val="Paragrafi"/>
      </w:pPr>
      <w:r w:rsidRPr="003F1591">
        <w:t>2. Klauzolat e</w:t>
      </w:r>
      <w:r w:rsidR="00701EFD">
        <w:t xml:space="preserve"> paragrafit 1 të këtij neni nuk:</w:t>
      </w:r>
    </w:p>
    <w:p w:rsidR="002C72D2" w:rsidRPr="003F1591" w:rsidRDefault="00701EFD" w:rsidP="003F1591">
      <w:pPr>
        <w:pStyle w:val="Paragrafi"/>
      </w:pPr>
      <w:r>
        <w:t xml:space="preserve">a) do të </w:t>
      </w:r>
      <w:r w:rsidR="00BA10AF">
        <w:t>z</w:t>
      </w:r>
      <w:r w:rsidR="002C72D2" w:rsidRPr="003F1591">
        <w:t>batohen në portet e mbyllura për anijet e huaja</w:t>
      </w:r>
      <w:r w:rsidR="00BA10AF">
        <w:t>;</w:t>
      </w:r>
    </w:p>
    <w:p w:rsidR="002C72D2" w:rsidRPr="003F1591" w:rsidRDefault="00701EFD" w:rsidP="003F1591">
      <w:pPr>
        <w:pStyle w:val="Paragrafi"/>
      </w:pPr>
      <w:r>
        <w:t xml:space="preserve">b) do të </w:t>
      </w:r>
      <w:r w:rsidR="00BA10AF">
        <w:t>z</w:t>
      </w:r>
      <w:r w:rsidR="002C72D2" w:rsidRPr="003F1591">
        <w:t>batohen për aktivitete</w:t>
      </w:r>
      <w:r w:rsidR="00BA10AF">
        <w:t>t e rezervuara nga secila Palë K</w:t>
      </w:r>
      <w:r w:rsidR="002C72D2" w:rsidRPr="003F1591">
        <w:t>ontraktuese për ndërmar</w:t>
      </w:r>
      <w:r w:rsidR="00BA10AF">
        <w:t>r</w:t>
      </w:r>
      <w:r w:rsidR="002C72D2" w:rsidRPr="003F1591">
        <w:t>jet dhe organizatat e veta</w:t>
      </w:r>
      <w:r>
        <w:t>,</w:t>
      </w:r>
      <w:r w:rsidR="002C72D2" w:rsidRPr="003F1591">
        <w:t xml:space="preserve"> si: kabotazhi, operaci</w:t>
      </w:r>
      <w:r w:rsidR="00BA10AF">
        <w:t>onet e shpëtimit dhe</w:t>
      </w:r>
      <w:r>
        <w:t xml:space="preserve"> të</w:t>
      </w:r>
      <w:r w:rsidR="00BA10AF">
        <w:t xml:space="preserve"> rimorkimit;</w:t>
      </w:r>
    </w:p>
    <w:p w:rsidR="002C72D2" w:rsidRPr="003F1591" w:rsidRDefault="00BA10AF" w:rsidP="003F1591">
      <w:pPr>
        <w:pStyle w:val="Paragrafi"/>
      </w:pPr>
      <w:r>
        <w:t xml:space="preserve">c) </w:t>
      </w:r>
      <w:r w:rsidR="00701EFD">
        <w:t xml:space="preserve">do të </w:t>
      </w:r>
      <w:r>
        <w:t>z</w:t>
      </w:r>
      <w:r w:rsidR="002C72D2" w:rsidRPr="003F1591">
        <w:t>batohen në përjashtimin nga rregullat për pilotimin e detyrueshëm</w:t>
      </w:r>
      <w:r>
        <w:t>;</w:t>
      </w:r>
    </w:p>
    <w:p w:rsidR="002C72D2" w:rsidRPr="003F1591" w:rsidRDefault="002C72D2" w:rsidP="003F1591">
      <w:pPr>
        <w:pStyle w:val="Paragrafi"/>
      </w:pPr>
      <w:r w:rsidRPr="003F1591">
        <w:t>d)</w:t>
      </w:r>
      <w:r w:rsidR="00701EFD">
        <w:t xml:space="preserve"> do të </w:t>
      </w:r>
      <w:r w:rsidR="00BA10AF">
        <w:t>s</w:t>
      </w:r>
      <w:r w:rsidR="001E3C39">
        <w:t>hkel</w:t>
      </w:r>
      <w:r w:rsidRPr="003F1591">
        <w:t>en</w:t>
      </w:r>
      <w:r w:rsidR="00BA10AF">
        <w:t xml:space="preserve"> për zbatimin e rregullav</w:t>
      </w:r>
      <w:r w:rsidRPr="003F1591">
        <w:t>e</w:t>
      </w:r>
      <w:r w:rsidR="00BA10AF">
        <w:t>,</w:t>
      </w:r>
      <w:r w:rsidRPr="003F1591">
        <w:t xml:space="preserve"> në lidhje me lejimin, qëndrimin dhe largim</w:t>
      </w:r>
      <w:r w:rsidR="00BA10AF">
        <w:t>in e të huajve të Palës tjetër K</w:t>
      </w:r>
      <w:r w:rsidRPr="003F1591">
        <w:t>ontraktuese.</w:t>
      </w:r>
    </w:p>
    <w:p w:rsidR="002C72D2" w:rsidRDefault="002C72D2" w:rsidP="008936DA">
      <w:pPr>
        <w:pStyle w:val="NeniNr"/>
      </w:pPr>
      <w:r w:rsidRPr="003F1591">
        <w:t xml:space="preserve">Neni 7 </w:t>
      </w:r>
    </w:p>
    <w:p w:rsidR="008936DA" w:rsidRPr="008936DA" w:rsidRDefault="008936DA" w:rsidP="003D0B75">
      <w:pPr>
        <w:pStyle w:val="Paragrafi"/>
        <w:rPr>
          <w:lang w:val="en-GB"/>
        </w:rPr>
      </w:pPr>
    </w:p>
    <w:p w:rsidR="002C72D2" w:rsidRPr="003F1591" w:rsidRDefault="002C72D2" w:rsidP="003F1591">
      <w:pPr>
        <w:pStyle w:val="Paragrafi"/>
      </w:pPr>
      <w:r w:rsidRPr="003F1591">
        <w:t xml:space="preserve">Palët Kontraktuese do të marrin të gjitha masat e nevojshme, brenda kuadrit të legjislacionit të tyre kombëtar, për të lehtësuar dhe </w:t>
      </w:r>
      <w:r w:rsidR="00701EFD">
        <w:t xml:space="preserve">për të </w:t>
      </w:r>
      <w:r w:rsidRPr="003F1591">
        <w:t xml:space="preserve">nxitur transportin detar, për të evituar vonesën e anijeve në port, si dhe për të lehtësuar dhe </w:t>
      </w:r>
      <w:r w:rsidR="00701EFD">
        <w:t xml:space="preserve">për të </w:t>
      </w:r>
      <w:r w:rsidRPr="003F1591">
        <w:t>shpejtuar sa më shpejt të jetë e mundur, bër</w:t>
      </w:r>
      <w:r w:rsidR="00E6747D">
        <w:t>jen e formaliteteve doganore dhe</w:t>
      </w:r>
      <w:r w:rsidRPr="003F1591">
        <w:t xml:space="preserve"> të formaliteteve të tjera që zbatohen në portet e tyre.</w:t>
      </w:r>
    </w:p>
    <w:p w:rsidR="002C72D2" w:rsidRPr="003F1591" w:rsidRDefault="002C72D2" w:rsidP="003F1591">
      <w:pPr>
        <w:pStyle w:val="Paragrafi"/>
      </w:pPr>
    </w:p>
    <w:p w:rsidR="002C72D2" w:rsidRDefault="002C72D2" w:rsidP="008936DA">
      <w:pPr>
        <w:pStyle w:val="NeniNr"/>
      </w:pPr>
      <w:r w:rsidRPr="003F1591">
        <w:t>Neni 8</w:t>
      </w:r>
    </w:p>
    <w:p w:rsidR="008936DA" w:rsidRPr="008936DA" w:rsidRDefault="008936DA" w:rsidP="003D0B75">
      <w:pPr>
        <w:pStyle w:val="Paragrafi"/>
        <w:rPr>
          <w:lang w:val="en-GB"/>
        </w:rPr>
      </w:pPr>
    </w:p>
    <w:p w:rsidR="002C72D2" w:rsidRPr="003F1591" w:rsidRDefault="002C72D2" w:rsidP="003F1591">
      <w:pPr>
        <w:pStyle w:val="Paragrafi"/>
      </w:pPr>
      <w:r w:rsidRPr="003F1591">
        <w:t>1. Secil</w:t>
      </w:r>
      <w:r w:rsidR="00E6747D">
        <w:t xml:space="preserve">a nga </w:t>
      </w:r>
      <w:r w:rsidRPr="003F1591">
        <w:t>Palët Kon</w:t>
      </w:r>
      <w:r w:rsidR="00E6747D">
        <w:t>traktuese do të njohë dokumente</w:t>
      </w:r>
      <w:r w:rsidRPr="003F1591">
        <w:t xml:space="preserve">t, certifikatën e kombësisë së anijes, </w:t>
      </w:r>
      <w:r w:rsidRPr="003F1591">
        <w:lastRenderedPageBreak/>
        <w:t xml:space="preserve">certifikatën e </w:t>
      </w:r>
      <w:r w:rsidR="00701EFD">
        <w:t>tonazhit dhe të gjitha dokumente</w:t>
      </w:r>
      <w:r w:rsidRPr="003F1591">
        <w:t>t e tjera zyrtare</w:t>
      </w:r>
      <w:r w:rsidR="00750CD3">
        <w:t xml:space="preserve"> </w:t>
      </w:r>
      <w:r w:rsidRPr="003F1591">
        <w:t>të anijes, lësh</w:t>
      </w:r>
      <w:r w:rsidR="00750CD3">
        <w:t>uar ose njohur nga Pala tjetër K</w:t>
      </w:r>
      <w:r w:rsidRPr="003F1591">
        <w:t>ontraktuese.</w:t>
      </w:r>
    </w:p>
    <w:p w:rsidR="002C72D2" w:rsidRPr="003F1591" w:rsidRDefault="00750CD3" w:rsidP="003F1591">
      <w:pPr>
        <w:pStyle w:val="Paragrafi"/>
      </w:pPr>
      <w:r>
        <w:t>2. Anijet e secilë</w:t>
      </w:r>
      <w:r w:rsidR="002C72D2" w:rsidRPr="003F1591">
        <w:t>s Pal</w:t>
      </w:r>
      <w:r w:rsidR="00701EFD">
        <w:t>ë K</w:t>
      </w:r>
      <w:r w:rsidR="002C72D2" w:rsidRPr="003F1591">
        <w:t>ontraktuese</w:t>
      </w:r>
      <w:r>
        <w:t xml:space="preserve"> </w:t>
      </w:r>
      <w:r w:rsidR="002C72D2" w:rsidRPr="003F1591">
        <w:t>që kanë Ce</w:t>
      </w:r>
      <w:r w:rsidR="00701EFD">
        <w:t>r</w:t>
      </w:r>
      <w:r w:rsidR="002C72D2" w:rsidRPr="003F1591">
        <w:t xml:space="preserve">tifikatën Ndërkombëtare të Tonazhit  do të përjashtohen nga çdo </w:t>
      </w:r>
      <w:r>
        <w:t>matje në portet e Palës tjetër K</w:t>
      </w:r>
      <w:r w:rsidR="002C72D2" w:rsidRPr="003F1591">
        <w:t>ontraktuese. Kjo certifikatë do të përdoret si bazë për llogaritjen e taksave portuale.</w:t>
      </w:r>
    </w:p>
    <w:p w:rsidR="002C72D2" w:rsidRPr="003F1591" w:rsidRDefault="002C72D2" w:rsidP="003F1591">
      <w:pPr>
        <w:pStyle w:val="Paragrafi"/>
      </w:pPr>
    </w:p>
    <w:p w:rsidR="002C72D2" w:rsidRDefault="002C72D2" w:rsidP="008936DA">
      <w:pPr>
        <w:pStyle w:val="NeniNr"/>
      </w:pPr>
      <w:r w:rsidRPr="003F1591">
        <w:t>Neni 9</w:t>
      </w:r>
    </w:p>
    <w:p w:rsidR="009E0039" w:rsidRPr="003F1591" w:rsidRDefault="009E0039" w:rsidP="003F1591">
      <w:pPr>
        <w:pStyle w:val="Paragrafi"/>
      </w:pPr>
    </w:p>
    <w:p w:rsidR="002C72D2" w:rsidRPr="003F1591" w:rsidRDefault="00750CD3" w:rsidP="003F1591">
      <w:pPr>
        <w:pStyle w:val="Paragrafi"/>
      </w:pPr>
      <w:r>
        <w:t>Secila nga Palët Kontraktuese do t’i njohë dokumente</w:t>
      </w:r>
      <w:r w:rsidR="002C72D2" w:rsidRPr="003F1591">
        <w:t>t e identitetit të detarëve, të lëshuara nga autoritetet respektive të Palës tjetër Kontraktuese.</w:t>
      </w:r>
    </w:p>
    <w:p w:rsidR="002C72D2" w:rsidRPr="003F1591" w:rsidRDefault="00750CD3" w:rsidP="003F1591">
      <w:pPr>
        <w:pStyle w:val="Paragrafi"/>
      </w:pPr>
      <w:r>
        <w:t>Këto dokumente</w:t>
      </w:r>
      <w:r w:rsidR="002C72D2" w:rsidRPr="003F1591">
        <w:t xml:space="preserve"> të identiteti</w:t>
      </w:r>
      <w:r>
        <w:t>t</w:t>
      </w:r>
      <w:r w:rsidR="002C72D2" w:rsidRPr="003F1591">
        <w:t xml:space="preserve"> do të jenë:</w:t>
      </w:r>
    </w:p>
    <w:p w:rsidR="002C72D2" w:rsidRPr="003F1591" w:rsidRDefault="00750CD3" w:rsidP="003F1591">
      <w:pPr>
        <w:pStyle w:val="Paragrafi"/>
      </w:pPr>
      <w:r>
        <w:t>- Për Republikën e Shqipërisë</w:t>
      </w:r>
      <w:r w:rsidR="00A472CF">
        <w:t>, pasaporta e d</w:t>
      </w:r>
      <w:r>
        <w:t>etarit</w:t>
      </w:r>
    </w:p>
    <w:p w:rsidR="002C72D2" w:rsidRPr="003F1591" w:rsidRDefault="00750CD3" w:rsidP="003F1591">
      <w:pPr>
        <w:pStyle w:val="Paragrafi"/>
      </w:pPr>
      <w:r>
        <w:t>- Për Republikën e Bullgarisë</w:t>
      </w:r>
      <w:r w:rsidR="00A472CF">
        <w:t>, pasaporta e d</w:t>
      </w:r>
      <w:r>
        <w:t>etarit</w:t>
      </w:r>
    </w:p>
    <w:p w:rsidR="002C72D2" w:rsidRPr="003F1591" w:rsidRDefault="002C72D2" w:rsidP="003F1591">
      <w:pPr>
        <w:pStyle w:val="Paragrafi"/>
      </w:pPr>
      <w:r w:rsidRPr="003F1591">
        <w:t xml:space="preserve">Ky dokument do t’i garantojë mbajtësit kthimin </w:t>
      </w:r>
      <w:r w:rsidR="00750CD3">
        <w:t>në</w:t>
      </w:r>
      <w:r w:rsidRPr="003F1591">
        <w:t xml:space="preserve"> vendin që ka lëshuar atë.</w:t>
      </w:r>
    </w:p>
    <w:p w:rsidR="002C72D2" w:rsidRPr="003F1591" w:rsidRDefault="002C72D2" w:rsidP="003F1591">
      <w:pPr>
        <w:pStyle w:val="Paragrafi"/>
      </w:pPr>
    </w:p>
    <w:p w:rsidR="002C72D2" w:rsidRDefault="002C72D2" w:rsidP="008936DA">
      <w:pPr>
        <w:pStyle w:val="NeniNr"/>
      </w:pPr>
      <w:r w:rsidRPr="003F1591">
        <w:t>Neni 10</w:t>
      </w:r>
    </w:p>
    <w:p w:rsidR="009E0039" w:rsidRPr="003F1591" w:rsidRDefault="009E0039" w:rsidP="003F1591">
      <w:pPr>
        <w:pStyle w:val="Paragrafi"/>
      </w:pPr>
    </w:p>
    <w:p w:rsidR="002C72D2" w:rsidRPr="003F1591" w:rsidRDefault="002C72D2" w:rsidP="003F1591">
      <w:pPr>
        <w:pStyle w:val="Paragrafi"/>
      </w:pPr>
      <w:r w:rsidRPr="003F1591">
        <w:t>Anëtarët e ekuipa</w:t>
      </w:r>
      <w:r w:rsidR="00750CD3">
        <w:t>zhit të anijes të secilës Palë K</w:t>
      </w:r>
      <w:r w:rsidRPr="003F1591">
        <w:t>ontraktuese, që mbajnë dokumentet e iden</w:t>
      </w:r>
      <w:r w:rsidR="00750CD3">
        <w:t>titetit sipas nenit 9 të kësaj M</w:t>
      </w:r>
      <w:r w:rsidRPr="003F1591">
        <w:t>arrëveshje</w:t>
      </w:r>
      <w:r w:rsidR="00750CD3">
        <w:t>je</w:t>
      </w:r>
      <w:r w:rsidRPr="003F1591">
        <w:t>, lëshuar nga njëra Palë, mund të lejohen gjatë qëndrimit të anijes</w:t>
      </w:r>
      <w:r w:rsidR="00750CD3">
        <w:t xml:space="preserve"> në portin e Palës tjetër K</w:t>
      </w:r>
      <w:r w:rsidRPr="003F1591">
        <w:t>ontraktuese, të zbresin në tokë dhe të dalin në qytetin e porti</w:t>
      </w:r>
      <w:r w:rsidR="00750CD3">
        <w:t>t ku ndodhen, pa viza, kur kapit</w:t>
      </w:r>
      <w:r w:rsidRPr="003F1591">
        <w:t>eni i anijes ka njohur or</w:t>
      </w:r>
      <w:r w:rsidR="00750CD3">
        <w:t>ganet lokale kompetente me listë</w:t>
      </w:r>
      <w:r w:rsidRPr="003F1591">
        <w:t>n e ekuipazhit.</w:t>
      </w:r>
    </w:p>
    <w:p w:rsidR="002C72D2" w:rsidRPr="003F1591" w:rsidRDefault="002C72D2" w:rsidP="003F1591">
      <w:pPr>
        <w:pStyle w:val="Paragrafi"/>
      </w:pPr>
      <w:r w:rsidRPr="003F1591">
        <w:t>Këta persona do të jenë subjekt i procedurës së kontrollit kur imbarkohen dhe disimbarkohen nga anija.</w:t>
      </w:r>
    </w:p>
    <w:p w:rsidR="002C72D2" w:rsidRPr="003F1591" w:rsidRDefault="002C72D2" w:rsidP="003F1591">
      <w:pPr>
        <w:pStyle w:val="Paragrafi"/>
      </w:pPr>
    </w:p>
    <w:p w:rsidR="002C72D2" w:rsidRDefault="002C72D2" w:rsidP="008936DA">
      <w:pPr>
        <w:pStyle w:val="NeniNr"/>
      </w:pPr>
      <w:r w:rsidRPr="003F1591">
        <w:t>Neni 11</w:t>
      </w:r>
    </w:p>
    <w:p w:rsidR="009E0039" w:rsidRPr="003F1591" w:rsidRDefault="009E0039" w:rsidP="003F1591">
      <w:pPr>
        <w:pStyle w:val="Paragrafi"/>
      </w:pPr>
    </w:p>
    <w:p w:rsidR="002C72D2" w:rsidRPr="003F1591" w:rsidRDefault="008D422E" w:rsidP="003F1591">
      <w:pPr>
        <w:pStyle w:val="Paragrafi"/>
      </w:pPr>
      <w:r>
        <w:t>1. Secila Palë K</w:t>
      </w:r>
      <w:r w:rsidR="002C72D2" w:rsidRPr="003F1591">
        <w:t>ontraktuese  do t</w:t>
      </w:r>
      <w:r w:rsidR="00A472CF">
        <w:t>'i</w:t>
      </w:r>
      <w:r w:rsidR="002C72D2" w:rsidRPr="003F1591">
        <w:t xml:space="preserve"> njohë referimet </w:t>
      </w:r>
      <w:r>
        <w:t>e nenit 9 në lidhje me dokumente</w:t>
      </w:r>
      <w:r w:rsidR="002A7C5C">
        <w:t>t e identifikimit, lëshuar nga Pala tjetër K</w:t>
      </w:r>
      <w:r w:rsidR="002C72D2" w:rsidRPr="003F1591">
        <w:t>ontraktuese, kur mbajtësit e këtij dokumenti kanë nevojë të qëndrojnë në terr</w:t>
      </w:r>
      <w:r w:rsidR="002A7C5C">
        <w:t>itorin e Palës tjetër Kontraktuese</w:t>
      </w:r>
      <w:r w:rsidR="002C72D2" w:rsidRPr="003F1591">
        <w:t xml:space="preserve">  ose të kalojnë nëpërmjet territorit të saj, për t’u kthyer në bordin e anijes së tyre, për t’u kthyer në vendin e tyre ose për ndonjë qël</w:t>
      </w:r>
      <w:r w:rsidR="002A7C5C">
        <w:t>lim tjetër, të pranuar nga kjo Palë K</w:t>
      </w:r>
      <w:r w:rsidR="002C72D2" w:rsidRPr="003F1591">
        <w:t>ontraktuese pavarësisht nga mjeti i transpor</w:t>
      </w:r>
      <w:r w:rsidR="002A7C5C">
        <w:t>tit i përdorur, me kusht që këta</w:t>
      </w:r>
      <w:r w:rsidR="002C72D2" w:rsidRPr="003F1591">
        <w:t xml:space="preserve"> persona</w:t>
      </w:r>
      <w:r w:rsidR="002A7C5C">
        <w:t xml:space="preserve"> të</w:t>
      </w:r>
      <w:r w:rsidR="002C72D2" w:rsidRPr="003F1591">
        <w:t xml:space="preserve"> zbatojnë ligjet d</w:t>
      </w:r>
      <w:r w:rsidR="002A7C5C">
        <w:t>he rregullat e së njëjtës Palë K</w:t>
      </w:r>
      <w:r w:rsidR="002C72D2" w:rsidRPr="003F1591">
        <w:t xml:space="preserve">ontraktuese. </w:t>
      </w:r>
    </w:p>
    <w:p w:rsidR="002C72D2" w:rsidRPr="003F1591" w:rsidRDefault="002A7C5C" w:rsidP="003F1591">
      <w:pPr>
        <w:pStyle w:val="Paragrafi"/>
      </w:pPr>
      <w:r>
        <w:t>2. Secila Palë K</w:t>
      </w:r>
      <w:r w:rsidR="002C72D2" w:rsidRPr="003F1591">
        <w:t>ontraktuese do të lejoj</w:t>
      </w:r>
      <w:r w:rsidR="00A472CF">
        <w:t>ë</w:t>
      </w:r>
      <w:r w:rsidR="002C72D2" w:rsidRPr="003F1591">
        <w:t xml:space="preserve"> anëtarët e ekuip</w:t>
      </w:r>
      <w:r w:rsidR="00B2536A">
        <w:t>azhi</w:t>
      </w:r>
      <w:r w:rsidR="00A472CF">
        <w:t>t</w:t>
      </w:r>
      <w:r w:rsidR="00B2536A">
        <w:t xml:space="preserve"> të anijes së Palës tjetër K</w:t>
      </w:r>
      <w:r w:rsidR="002C72D2" w:rsidRPr="003F1591">
        <w:t>ontraktuese që të qëndrojnë në spitalet në territorin e saj për periudhën e kohës që kërkohet për trajtimin mjekësor.</w:t>
      </w:r>
    </w:p>
    <w:p w:rsidR="002C72D2" w:rsidRPr="003F1591" w:rsidRDefault="00B2536A" w:rsidP="003F1591">
      <w:pPr>
        <w:pStyle w:val="Paragrafi"/>
      </w:pPr>
      <w:r>
        <w:t>Secila Palë K</w:t>
      </w:r>
      <w:r w:rsidR="002C72D2" w:rsidRPr="003F1591">
        <w:t>ontraktuese</w:t>
      </w:r>
      <w:r w:rsidR="00C457CB">
        <w:t>, në përputhje me legjislacionin</w:t>
      </w:r>
      <w:r w:rsidR="002C72D2" w:rsidRPr="003F1591">
        <w:t xml:space="preserve"> kombëtar, do të sigurojë ndihmën e nevojshme mjekësore për anëtarë</w:t>
      </w:r>
      <w:r w:rsidR="00C457CB">
        <w:t>t e ekuipazhit të Palës tjetër K</w:t>
      </w:r>
      <w:r w:rsidR="002C72D2" w:rsidRPr="003F1591">
        <w:t>ontraktuese.</w:t>
      </w:r>
    </w:p>
    <w:p w:rsidR="002C72D2" w:rsidRPr="003F1591" w:rsidRDefault="002C72D2" w:rsidP="003F1591">
      <w:pPr>
        <w:pStyle w:val="Paragrafi"/>
      </w:pPr>
    </w:p>
    <w:p w:rsidR="007700D0" w:rsidRDefault="007700D0" w:rsidP="007700D0">
      <w:pPr>
        <w:pStyle w:val="NeniNr"/>
        <w:keepNext w:val="0"/>
      </w:pPr>
    </w:p>
    <w:p w:rsidR="007700D0" w:rsidRDefault="007700D0" w:rsidP="007700D0">
      <w:pPr>
        <w:pStyle w:val="NeniNr"/>
        <w:keepNext w:val="0"/>
      </w:pPr>
    </w:p>
    <w:p w:rsidR="007700D0" w:rsidRDefault="007700D0" w:rsidP="007700D0">
      <w:pPr>
        <w:pStyle w:val="NeniNr"/>
        <w:keepNext w:val="0"/>
      </w:pPr>
    </w:p>
    <w:p w:rsidR="002C72D2" w:rsidRPr="003F1591" w:rsidRDefault="002C72D2" w:rsidP="008936DA">
      <w:pPr>
        <w:pStyle w:val="NeniNr"/>
      </w:pPr>
      <w:r w:rsidRPr="003F1591">
        <w:t>Neni 12</w:t>
      </w:r>
    </w:p>
    <w:p w:rsidR="002C72D2" w:rsidRPr="003F1591" w:rsidRDefault="002C72D2" w:rsidP="003F1591">
      <w:pPr>
        <w:pStyle w:val="Paragrafi"/>
      </w:pPr>
    </w:p>
    <w:p w:rsidR="002C72D2" w:rsidRPr="003F1591" w:rsidRDefault="002C72D2" w:rsidP="003F1591">
      <w:pPr>
        <w:pStyle w:val="Paragrafi"/>
      </w:pPr>
      <w:r w:rsidRPr="003F1591">
        <w:t>Parashikimet e neneve 9, 10 dhe 11 do të zbatohen për çdo person i cili nu</w:t>
      </w:r>
      <w:r w:rsidR="0098076B">
        <w:t>k është shtetas i secilës Palë K</w:t>
      </w:r>
      <w:r w:rsidRPr="003F1591">
        <w:t>ontraktuese, por zotëron dokument identifikimi</w:t>
      </w:r>
      <w:r w:rsidR="0098076B">
        <w:t>,</w:t>
      </w:r>
      <w:r w:rsidRPr="003F1591">
        <w:t xml:space="preserve"> në përputhje me parashikimet e </w:t>
      </w:r>
      <w:r w:rsidR="00A472CF">
        <w:t>Konventën</w:t>
      </w:r>
      <w:r w:rsidR="0098076B">
        <w:t xml:space="preserve"> </w:t>
      </w:r>
      <w:r w:rsidR="00A472CF">
        <w:t>e l</w:t>
      </w:r>
      <w:r w:rsidRPr="003F1591">
        <w:t xml:space="preserve">ehtësimit të </w:t>
      </w:r>
      <w:r w:rsidR="00A472CF">
        <w:t>t</w:t>
      </w:r>
      <w:r w:rsidRPr="003F1591">
        <w:t>rafiku</w:t>
      </w:r>
      <w:r w:rsidR="00A472CF">
        <w:t>t ndërkombëtar d</w:t>
      </w:r>
      <w:r w:rsidR="0098076B">
        <w:t>etar, 1965 dhe b</w:t>
      </w:r>
      <w:r w:rsidRPr="003F1591">
        <w:t>ashkëngjitur për më tep</w:t>
      </w:r>
      <w:r w:rsidR="00FB618C">
        <w:t>ër Konventës së Organizatës Ndërkombëtare të Punës (ILO) Nr.108 të dokumenteve të identifikimit të detarit. Dokumente</w:t>
      </w:r>
      <w:r w:rsidRPr="003F1591">
        <w:t xml:space="preserve"> të tilla identifikimi do t</w:t>
      </w:r>
      <w:r w:rsidR="00A472CF">
        <w:t>ë lëshohen nga vendi, anëtar i k</w:t>
      </w:r>
      <w:r w:rsidRPr="003F1591">
        <w:t>onventës respektive, dhe do të garantojë mbajtësin e saj të drejtën e kthimit në vendin e lëshimit.</w:t>
      </w:r>
    </w:p>
    <w:p w:rsidR="002C72D2" w:rsidRPr="003F1591" w:rsidRDefault="002C72D2" w:rsidP="003F1591">
      <w:pPr>
        <w:pStyle w:val="Paragrafi"/>
      </w:pPr>
    </w:p>
    <w:p w:rsidR="002C72D2" w:rsidRPr="003F1591" w:rsidRDefault="002C72D2" w:rsidP="008936DA">
      <w:pPr>
        <w:pStyle w:val="NeniNr"/>
      </w:pPr>
      <w:r w:rsidRPr="003F1591">
        <w:t>Neni</w:t>
      </w:r>
      <w:r w:rsidR="00667178">
        <w:t xml:space="preserve"> </w:t>
      </w:r>
      <w:r w:rsidRPr="003F1591">
        <w:t>13</w:t>
      </w:r>
    </w:p>
    <w:p w:rsidR="002C72D2" w:rsidRPr="003F1591" w:rsidRDefault="002C72D2" w:rsidP="003F1591">
      <w:pPr>
        <w:pStyle w:val="Paragrafi"/>
      </w:pPr>
    </w:p>
    <w:p w:rsidR="002C72D2" w:rsidRPr="003F1591" w:rsidRDefault="002C72D2" w:rsidP="003F1591">
      <w:pPr>
        <w:pStyle w:val="Paragrafi"/>
      </w:pPr>
      <w:r w:rsidRPr="003F1591">
        <w:t>1. Parashikimet e neneve 9-11 të kësaj Marrëveshje</w:t>
      </w:r>
      <w:r w:rsidR="00FB618C">
        <w:t>je janë pa pasoja</w:t>
      </w:r>
      <w:r w:rsidRPr="003F1591">
        <w:t xml:space="preserve"> për rregullat kombëtare dhe rregulloret për hyrjen dhe daljen e të huajve nga dhe pë</w:t>
      </w:r>
      <w:r w:rsidR="00FB618C">
        <w:t>r në territorin e secilës Palë K</w:t>
      </w:r>
      <w:r w:rsidRPr="003F1591">
        <w:t>ontraktuese.</w:t>
      </w:r>
    </w:p>
    <w:p w:rsidR="002C72D2" w:rsidRPr="003F1591" w:rsidRDefault="00FB618C" w:rsidP="003F1591">
      <w:pPr>
        <w:pStyle w:val="Paragrafi"/>
      </w:pPr>
      <w:r>
        <w:t>2. Palët K</w:t>
      </w:r>
      <w:r w:rsidR="002C72D2" w:rsidRPr="003F1591">
        <w:t xml:space="preserve">ontraktuese rezervojnë të drejtën për të mos lejuar hyrjen dhe qëndrimin në territorin </w:t>
      </w:r>
      <w:r w:rsidR="002C72D2" w:rsidRPr="003F1591">
        <w:lastRenderedPageBreak/>
        <w:t>e tyre të personave që konsiderohen të padëshirueshëm.</w:t>
      </w:r>
    </w:p>
    <w:p w:rsidR="002C72D2" w:rsidRPr="003F1591" w:rsidRDefault="002C72D2" w:rsidP="003F1591">
      <w:pPr>
        <w:pStyle w:val="Paragrafi"/>
      </w:pPr>
    </w:p>
    <w:p w:rsidR="002C72D2" w:rsidRPr="003F1591" w:rsidRDefault="002C72D2" w:rsidP="008936DA">
      <w:pPr>
        <w:pStyle w:val="NeniNr"/>
      </w:pPr>
      <w:r w:rsidRPr="003F1591">
        <w:t>Neni 14</w:t>
      </w:r>
    </w:p>
    <w:p w:rsidR="002C72D2" w:rsidRPr="003F1591" w:rsidRDefault="002C72D2" w:rsidP="003F1591">
      <w:pPr>
        <w:pStyle w:val="Paragrafi"/>
      </w:pPr>
    </w:p>
    <w:p w:rsidR="002C72D2" w:rsidRPr="003F1591" w:rsidRDefault="00FB618C" w:rsidP="003F1591">
      <w:pPr>
        <w:pStyle w:val="Paragrafi"/>
      </w:pPr>
      <w:r>
        <w:t>Për qëllime të sigurisë, kapitenit të anijes të secilës Palë K</w:t>
      </w:r>
      <w:r w:rsidR="002C72D2" w:rsidRPr="003F1591">
        <w:t>ontraktuese i lind e drejta që</w:t>
      </w:r>
      <w:r>
        <w:t>,</w:t>
      </w:r>
      <w:r w:rsidR="002C72D2" w:rsidRPr="003F1591">
        <w:t xml:space="preserve"> për të vazhduar lundrimin</w:t>
      </w:r>
      <w:r>
        <w:t>,</w:t>
      </w:r>
      <w:r w:rsidR="002C72D2" w:rsidRPr="003F1591">
        <w:t xml:space="preserve"> të marrë detar</w:t>
      </w:r>
      <w:r>
        <w:t>ë nga P</w:t>
      </w:r>
      <w:r w:rsidR="002C72D2" w:rsidRPr="003F1591">
        <w:t>ala tjetër Kontraktuese. Punësimi do të jetë vullnetar dhe në përputhje me legjislacionin e shtetit, flamurin e të cilit mban anija.</w:t>
      </w:r>
    </w:p>
    <w:p w:rsidR="002C72D2" w:rsidRPr="003F1591" w:rsidRDefault="002C72D2" w:rsidP="003F1591">
      <w:pPr>
        <w:pStyle w:val="Paragrafi"/>
      </w:pPr>
    </w:p>
    <w:p w:rsidR="002C72D2" w:rsidRPr="003F1591" w:rsidRDefault="002C72D2" w:rsidP="008936DA">
      <w:pPr>
        <w:pStyle w:val="NeniNr"/>
      </w:pPr>
      <w:r w:rsidRPr="003F1591">
        <w:t>Neni 15</w:t>
      </w:r>
    </w:p>
    <w:p w:rsidR="002C72D2" w:rsidRPr="003F1591" w:rsidRDefault="002C72D2" w:rsidP="003F1591">
      <w:pPr>
        <w:pStyle w:val="Paragrafi"/>
      </w:pPr>
    </w:p>
    <w:p w:rsidR="002C72D2" w:rsidRPr="003F1591" w:rsidRDefault="002C72D2" w:rsidP="003F1591">
      <w:pPr>
        <w:pStyle w:val="Paragrafi"/>
      </w:pPr>
      <w:r w:rsidRPr="003F1591">
        <w:t>1. Në qoftë</w:t>
      </w:r>
      <w:r w:rsidR="00FB618C">
        <w:t xml:space="preserve"> </w:t>
      </w:r>
      <w:r w:rsidRPr="003F1591">
        <w:t xml:space="preserve">se një anije </w:t>
      </w:r>
      <w:r w:rsidR="00FB618C">
        <w:t xml:space="preserve">e </w:t>
      </w:r>
      <w:r w:rsidRPr="003F1591">
        <w:t>njërës nga  Palët Kontraktuese p</w:t>
      </w:r>
      <w:r w:rsidR="0026373A">
        <w:t>ërplaset, mbytet, bie në cekëti</w:t>
      </w:r>
      <w:r w:rsidR="00FB618C">
        <w:t>në</w:t>
      </w:r>
      <w:r w:rsidR="0026373A">
        <w:t xml:space="preserve"> ose pëson ndonjë avari,</w:t>
      </w:r>
      <w:r w:rsidRPr="003F1591">
        <w:t xml:space="preserve"> ose ndonjë</w:t>
      </w:r>
      <w:r w:rsidR="00FB618C">
        <w:t xml:space="preserve"> incident tjetër në ujërat terr</w:t>
      </w:r>
      <w:r w:rsidRPr="003F1591">
        <w:t>itoriale ose brigjet e Palës tjetër Kontraktuese</w:t>
      </w:r>
      <w:r w:rsidR="00FB618C">
        <w:t>, a</w:t>
      </w:r>
      <w:r w:rsidR="0026373A">
        <w:t>utoritetet kompetente të kësaj P</w:t>
      </w:r>
      <w:r w:rsidRPr="003F1591">
        <w:t xml:space="preserve">ale do të garantojnë një ndihmë dhe bashkëpunim për mbrojtjen e pasagjerëve, ekuipazhit, vetë anijes dhe ngarkesës </w:t>
      </w:r>
      <w:r w:rsidR="00FB618C">
        <w:t>s</w:t>
      </w:r>
      <w:r w:rsidRPr="003F1591">
        <w:t>ë njëjtë me atë që i garantohet anijeve që lundrojnë me flamurin e saj.</w:t>
      </w:r>
    </w:p>
    <w:p w:rsidR="002C72D2" w:rsidRPr="003F1591" w:rsidRDefault="002C72D2" w:rsidP="003F1591">
      <w:pPr>
        <w:pStyle w:val="Paragrafi"/>
      </w:pPr>
      <w:r w:rsidRPr="003F1591">
        <w:t>2. Në qo</w:t>
      </w:r>
      <w:r w:rsidR="00FB618C">
        <w:t>ftë se një anije e njërës Palë K</w:t>
      </w:r>
      <w:r w:rsidRPr="003F1591">
        <w:t>ontraktuese pëson një dëm në territorin e Palës tjet</w:t>
      </w:r>
      <w:r w:rsidR="0026373A">
        <w:t>ër K</w:t>
      </w:r>
      <w:r w:rsidR="00FB618C">
        <w:t>ontraktuese, ngarkesa e saj, pajisjet dhe prona</w:t>
      </w:r>
      <w:r w:rsidRPr="003F1591">
        <w:t xml:space="preserve"> të tjera do të përjashtohen nga TVSH</w:t>
      </w:r>
      <w:r w:rsidR="00FB618C">
        <w:t>-ja</w:t>
      </w:r>
      <w:r w:rsidRPr="003F1591">
        <w:t>, taksat dhe tarifat, përveç në rastin kur ato jan</w:t>
      </w:r>
      <w:r w:rsidR="00C772CA">
        <w:t>ë destinuar për konsum të drejt</w:t>
      </w:r>
      <w:r w:rsidRPr="003F1591">
        <w:t>përdrejtë dhe përdorim në territorin e kësaj Pale Kontraktuese.</w:t>
      </w:r>
    </w:p>
    <w:p w:rsidR="002C72D2" w:rsidRPr="003F1591" w:rsidRDefault="002C72D2" w:rsidP="003F1591">
      <w:pPr>
        <w:pStyle w:val="Paragrafi"/>
      </w:pPr>
      <w:r w:rsidRPr="003F1591">
        <w:t xml:space="preserve">3. Parashikimet e paragrafit 2 të këtij neni nuk do të bien në kundërshtim me ligjet, rregullat e kohës së magazinimit të </w:t>
      </w:r>
      <w:r w:rsidR="00FB618C">
        <w:t>mall</w:t>
      </w:r>
      <w:r w:rsidRPr="003F1591">
        <w:t>rave, në territorin e Palës Kontraktuese.</w:t>
      </w:r>
    </w:p>
    <w:p w:rsidR="002C72D2" w:rsidRPr="003F1591" w:rsidRDefault="002C72D2" w:rsidP="003F1591">
      <w:pPr>
        <w:pStyle w:val="Paragrafi"/>
      </w:pPr>
    </w:p>
    <w:p w:rsidR="002C72D2" w:rsidRDefault="002C72D2" w:rsidP="008936DA">
      <w:pPr>
        <w:pStyle w:val="NeniNr"/>
      </w:pPr>
      <w:r w:rsidRPr="003F1591">
        <w:t>Neni 16</w:t>
      </w:r>
    </w:p>
    <w:p w:rsidR="009E0039" w:rsidRPr="003F1591" w:rsidRDefault="009E0039" w:rsidP="003F1591">
      <w:pPr>
        <w:pStyle w:val="Paragrafi"/>
      </w:pPr>
    </w:p>
    <w:p w:rsidR="002C72D2" w:rsidRPr="003F1591" w:rsidRDefault="002C72D2" w:rsidP="003F1591">
      <w:pPr>
        <w:pStyle w:val="Paragrafi"/>
      </w:pPr>
      <w:r w:rsidRPr="003F1591">
        <w:t xml:space="preserve">Ndërmarrjet e transportit </w:t>
      </w:r>
      <w:r w:rsidR="00096B5D">
        <w:t>dhe organizatat e secilës Palë K</w:t>
      </w:r>
      <w:r w:rsidRPr="003F1591">
        <w:t xml:space="preserve">ontraktuese kanë </w:t>
      </w:r>
      <w:r w:rsidR="00096B5D">
        <w:t>të drejtë të ngrejnë zyra agjenc</w:t>
      </w:r>
      <w:r w:rsidRPr="003F1591">
        <w:t>i</w:t>
      </w:r>
      <w:r w:rsidR="00096B5D">
        <w:t>e në territorin e Palës tjetër K</w:t>
      </w:r>
      <w:r w:rsidRPr="003F1591">
        <w:t>ontraktuese. Aktiviteti i këtyre zyrave do të jetë në përputhje me ligjet e vendit në territorin e të cilit ato janë ngritur.</w:t>
      </w:r>
    </w:p>
    <w:p w:rsidR="002C72D2" w:rsidRPr="003F1591" w:rsidRDefault="002C72D2" w:rsidP="003F1591">
      <w:pPr>
        <w:pStyle w:val="Paragrafi"/>
      </w:pPr>
    </w:p>
    <w:p w:rsidR="002C72D2" w:rsidRPr="003F1591" w:rsidRDefault="002C72D2" w:rsidP="008936DA">
      <w:pPr>
        <w:pStyle w:val="NeniNr"/>
      </w:pPr>
      <w:r w:rsidRPr="003F1591">
        <w:t>Neni 17</w:t>
      </w:r>
    </w:p>
    <w:p w:rsidR="002C72D2" w:rsidRPr="003F1591" w:rsidRDefault="002C72D2" w:rsidP="003F1591">
      <w:pPr>
        <w:pStyle w:val="Paragrafi"/>
      </w:pPr>
    </w:p>
    <w:p w:rsidR="002C72D2" w:rsidRPr="003F1591" w:rsidRDefault="002C72D2" w:rsidP="003F1591">
      <w:pPr>
        <w:pStyle w:val="Paragrafi"/>
      </w:pPr>
      <w:r w:rsidRPr="003F1591">
        <w:t>1. Seci</w:t>
      </w:r>
      <w:r w:rsidR="00C772CA">
        <w:t>la nga Palët Kontraktuese do t’u</w:t>
      </w:r>
      <w:r w:rsidRPr="003F1591">
        <w:t xml:space="preserve"> garantojë ndërmarrjeve detare dh</w:t>
      </w:r>
      <w:r w:rsidR="00C772CA">
        <w:t>e organizatave të P</w:t>
      </w:r>
      <w:r w:rsidR="00096B5D">
        <w:t>alës tjetër K</w:t>
      </w:r>
      <w:r w:rsidRPr="003F1591">
        <w:t>o</w:t>
      </w:r>
      <w:r w:rsidR="00096B5D">
        <w:t>ntraktuese të drejtën të përdorë</w:t>
      </w:r>
      <w:r w:rsidRPr="003F1591">
        <w:t xml:space="preserve"> të ardhurat dhe çfarëdo tjetër të realizuar në territoret e tyre nga aktivitetet e</w:t>
      </w:r>
      <w:r w:rsidR="00096B5D">
        <w:t xml:space="preserve"> zhvilluara në zbatim të kësaj M</w:t>
      </w:r>
      <w:r w:rsidRPr="003F1591">
        <w:t>arrëveshje</w:t>
      </w:r>
      <w:r w:rsidR="00096B5D">
        <w:t>je</w:t>
      </w:r>
      <w:r w:rsidRPr="003F1591">
        <w:t xml:space="preserve"> për të mbuluar shpenzimet që do të kryhen në atë vend.</w:t>
      </w:r>
    </w:p>
    <w:p w:rsidR="007700D0" w:rsidRDefault="007700D0" w:rsidP="003F1591">
      <w:pPr>
        <w:pStyle w:val="Paragrafi"/>
      </w:pPr>
    </w:p>
    <w:p w:rsidR="007700D0" w:rsidRDefault="007700D0" w:rsidP="003F1591">
      <w:pPr>
        <w:pStyle w:val="Paragrafi"/>
      </w:pPr>
    </w:p>
    <w:p w:rsidR="007700D0" w:rsidRDefault="007700D0" w:rsidP="003F1591">
      <w:pPr>
        <w:pStyle w:val="Paragrafi"/>
      </w:pPr>
    </w:p>
    <w:p w:rsidR="007700D0" w:rsidRDefault="007700D0" w:rsidP="003F1591">
      <w:pPr>
        <w:pStyle w:val="Paragrafi"/>
      </w:pPr>
    </w:p>
    <w:p w:rsidR="002C72D2" w:rsidRPr="003F1591" w:rsidRDefault="002C72D2" w:rsidP="003F1591">
      <w:pPr>
        <w:pStyle w:val="Paragrafi"/>
      </w:pPr>
      <w:r w:rsidRPr="003F1591">
        <w:t>Secila nga Palët Kontraktuese do t</w:t>
      </w:r>
      <w:r w:rsidR="00C772CA">
        <w:t>’u</w:t>
      </w:r>
      <w:r w:rsidRPr="003F1591">
        <w:t xml:space="preserve"> garantojë ndërmarrjeve dhe organ</w:t>
      </w:r>
      <w:r w:rsidR="00096B5D">
        <w:t>izatave detare të Palës tjetër K</w:t>
      </w:r>
      <w:r w:rsidRPr="003F1591">
        <w:t>ontraktuese të drejtën për të transferuar të gjitha të ardhurat e mbetura pas kryerjes së pagesave të mësipërme. Ndërmarrjet dhe organizatat detare do të veprojnë kështu në përputhje me legjislacionin kombëtar në fuqi.</w:t>
      </w:r>
    </w:p>
    <w:p w:rsidR="002C72D2" w:rsidRPr="003F1591" w:rsidRDefault="002C72D2" w:rsidP="003F1591">
      <w:pPr>
        <w:pStyle w:val="Paragrafi"/>
      </w:pPr>
      <w:r w:rsidRPr="003F1591">
        <w:t xml:space="preserve">2. Të gjitha pagesat që rezultojnë nga aktivitetet </w:t>
      </w:r>
      <w:r w:rsidR="00096B5D">
        <w:t>e</w:t>
      </w:r>
      <w:r w:rsidRPr="003F1591">
        <w:t xml:space="preserve"> rregulluara nga kjo Marrëveshje do të bëhen me çdo monedhë të huaj të konvertueshme në përputhje me interesat e organizatave të</w:t>
      </w:r>
      <w:r w:rsidR="00667178">
        <w:t xml:space="preserve"> të</w:t>
      </w:r>
      <w:r w:rsidRPr="003F1591">
        <w:t xml:space="preserve"> dy</w:t>
      </w:r>
      <w:r w:rsidR="00667178">
        <w:t>ja</w:t>
      </w:r>
      <w:r w:rsidRPr="003F1591">
        <w:t xml:space="preserve"> Palëve Kontraktuese.</w:t>
      </w:r>
    </w:p>
    <w:p w:rsidR="007700D0" w:rsidRDefault="007700D0" w:rsidP="008936DA">
      <w:pPr>
        <w:pStyle w:val="NeniNr"/>
      </w:pPr>
    </w:p>
    <w:p w:rsidR="002C72D2" w:rsidRPr="003F1591" w:rsidRDefault="002C72D2" w:rsidP="008936DA">
      <w:pPr>
        <w:pStyle w:val="NeniNr"/>
      </w:pPr>
      <w:r w:rsidRPr="003F1591">
        <w:t>Neni 18</w:t>
      </w:r>
    </w:p>
    <w:p w:rsidR="002C72D2" w:rsidRPr="003F1591" w:rsidRDefault="002C72D2" w:rsidP="003F1591">
      <w:pPr>
        <w:pStyle w:val="Paragrafi"/>
      </w:pPr>
    </w:p>
    <w:p w:rsidR="002C72D2" w:rsidRPr="003F1591" w:rsidRDefault="002C72D2" w:rsidP="003F1591">
      <w:pPr>
        <w:pStyle w:val="Paragrafi"/>
      </w:pPr>
      <w:r w:rsidRPr="003F1591">
        <w:t>1. Autorite</w:t>
      </w:r>
      <w:r w:rsidR="00B14F4C">
        <w:t>tet kompetente të secilës Palë K</w:t>
      </w:r>
      <w:r w:rsidRPr="003F1591">
        <w:t>ontraktuese nuk do të përfshihen në konfliktet civile ndërmjet pronarit të anijes, kapitenit dhe anëtarëve të tjerë të ekuipazhit, në lidhje me marrë</w:t>
      </w:r>
      <w:r w:rsidR="00B14F4C">
        <w:t>dhëni</w:t>
      </w:r>
      <w:r w:rsidRPr="003F1591">
        <w:t>et dhe kushtet e punës në b</w:t>
      </w:r>
      <w:r w:rsidR="00C772CA">
        <w:t>ordin e anijes të Palës tjetër K</w:t>
      </w:r>
      <w:r w:rsidRPr="003F1591">
        <w:t>ontraktuese.</w:t>
      </w:r>
    </w:p>
    <w:p w:rsidR="002C72D2" w:rsidRPr="003F1591" w:rsidRDefault="00B14F4C" w:rsidP="009E0039">
      <w:pPr>
        <w:pStyle w:val="Paragrafi"/>
      </w:pPr>
      <w:r>
        <w:t>2.</w:t>
      </w:r>
      <w:r w:rsidR="00C772CA">
        <w:t xml:space="preserve"> Secila Palë K</w:t>
      </w:r>
      <w:r w:rsidR="002C72D2" w:rsidRPr="003F1591">
        <w:t>ontraktuese mund të ushtrojë procedurë gjyqësore për çdo krim,</w:t>
      </w:r>
      <w:r w:rsidR="00C772CA">
        <w:t xml:space="preserve"> të ndodhur në bordin e anijes të Palës tjetër K</w:t>
      </w:r>
      <w:r w:rsidR="002C72D2" w:rsidRPr="003F1591">
        <w:t>ontraktuese, kur një anije e tillë  qëndron në portet ose uj</w:t>
      </w:r>
      <w:r>
        <w:t>ë</w:t>
      </w:r>
      <w:r w:rsidR="002C72D2" w:rsidRPr="003F1591">
        <w:t>rat territoriale të saj.</w:t>
      </w:r>
    </w:p>
    <w:p w:rsidR="002C72D2" w:rsidRPr="003F1591" w:rsidRDefault="00C772CA" w:rsidP="003F1591">
      <w:pPr>
        <w:pStyle w:val="Paragrafi"/>
      </w:pPr>
      <w:r>
        <w:t>3. Asnjë Palë K</w:t>
      </w:r>
      <w:r w:rsidR="002C72D2" w:rsidRPr="003F1591">
        <w:t xml:space="preserve">ontraktuese </w:t>
      </w:r>
      <w:r w:rsidR="00667178">
        <w:t xml:space="preserve">nuk </w:t>
      </w:r>
      <w:r w:rsidR="002C72D2" w:rsidRPr="003F1591">
        <w:t>mund të ushtrojë procedurë gjyqësore për çdo krim,</w:t>
      </w:r>
      <w:r>
        <w:t xml:space="preserve"> të ndodhur në bordin e anijes t</w:t>
      </w:r>
      <w:r w:rsidR="00B14F4C">
        <w:t>ë Palës tjetër K</w:t>
      </w:r>
      <w:r w:rsidR="002C72D2" w:rsidRPr="003F1591">
        <w:t>ontraktuese, k</w:t>
      </w:r>
      <w:r w:rsidR="00B14F4C">
        <w:t>ur një anije e tillë kalon trans</w:t>
      </w:r>
      <w:r w:rsidR="002C72D2" w:rsidRPr="003F1591">
        <w:t>it në ujërat e saj territoriale, me përjashtim të rasteve të mëposhtme:</w:t>
      </w:r>
    </w:p>
    <w:p w:rsidR="002C72D2" w:rsidRPr="003F1591" w:rsidRDefault="002C72D2" w:rsidP="003F1591">
      <w:pPr>
        <w:pStyle w:val="Paragrafi"/>
      </w:pPr>
      <w:r w:rsidRPr="003F1591">
        <w:t>a) Në qoftë</w:t>
      </w:r>
      <w:r w:rsidR="00B14F4C">
        <w:t xml:space="preserve"> </w:t>
      </w:r>
      <w:r w:rsidRPr="003F1591">
        <w:t>se krimi prish qetësinë e shtetit ose rregullin e vendosur në ujërat e saj territoriale.</w:t>
      </w:r>
    </w:p>
    <w:p w:rsidR="002C72D2" w:rsidRPr="003F1591" w:rsidRDefault="002C72D2" w:rsidP="003F1591">
      <w:pPr>
        <w:pStyle w:val="Paragrafi"/>
      </w:pPr>
      <w:r w:rsidRPr="003F1591">
        <w:t xml:space="preserve">b) Si pasojë e krimit </w:t>
      </w:r>
      <w:r w:rsidR="00C772CA">
        <w:t>cenohen interesat shtetërorë</w:t>
      </w:r>
      <w:r w:rsidRPr="003F1591">
        <w:t xml:space="preserve"> ose të qytetarëve të saj. </w:t>
      </w:r>
    </w:p>
    <w:p w:rsidR="002C72D2" w:rsidRPr="003F1591" w:rsidRDefault="00667178" w:rsidP="003F1591">
      <w:pPr>
        <w:pStyle w:val="Paragrafi"/>
      </w:pPr>
      <w:r>
        <w:t>c) Për parandalimin</w:t>
      </w:r>
      <w:r w:rsidR="00B14F4C">
        <w:t xml:space="preserve"> e treg</w:t>
      </w:r>
      <w:r w:rsidR="002C72D2" w:rsidRPr="003F1591">
        <w:t>tisë ilegale të lëndëve narkotike, të substancave të rrezikshme dhe radioaktive.</w:t>
      </w:r>
    </w:p>
    <w:p w:rsidR="002C72D2" w:rsidRPr="003F1591" w:rsidRDefault="002C72D2" w:rsidP="003F1591">
      <w:pPr>
        <w:pStyle w:val="Paragrafi"/>
      </w:pPr>
      <w:r w:rsidRPr="003F1591">
        <w:t xml:space="preserve">d) Në qoftë se </w:t>
      </w:r>
      <w:smartTag w:uri="urn:schemas-microsoft-com:office:smarttags" w:element="PersonName">
        <w:r w:rsidRPr="003F1591">
          <w:t>mira</w:t>
        </w:r>
      </w:smartTag>
      <w:r w:rsidRPr="003F1591">
        <w:t>timi është dhënë nga kompetencat diplomatike ose konsulli i shtetit, flamurin e të cilit mban anija.</w:t>
      </w:r>
    </w:p>
    <w:p w:rsidR="002C72D2" w:rsidRPr="003F1591" w:rsidRDefault="002C72D2" w:rsidP="003F1591">
      <w:pPr>
        <w:pStyle w:val="Paragrafi"/>
      </w:pPr>
      <w:r w:rsidRPr="003F1591">
        <w:t>e) Në qoftë se krimi është</w:t>
      </w:r>
      <w:r w:rsidR="00B14F4C">
        <w:t xml:space="preserve"> në kundërshtim me paqen dhe nje</w:t>
      </w:r>
      <w:r w:rsidRPr="003F1591">
        <w:t>r</w:t>
      </w:r>
      <w:r w:rsidR="00B14F4C">
        <w:t>ë</w:t>
      </w:r>
      <w:r w:rsidR="00C772CA">
        <w:t>zimin</w:t>
      </w:r>
      <w:r w:rsidRPr="003F1591">
        <w:t>.</w:t>
      </w:r>
    </w:p>
    <w:p w:rsidR="002C72D2" w:rsidRPr="003F1591" w:rsidRDefault="00B14F4C" w:rsidP="003F1591">
      <w:pPr>
        <w:pStyle w:val="Paragrafi"/>
      </w:pPr>
      <w:r>
        <w:t>4. Parashikimet e paragrafëve 1 dhe 2 të këtij neni nuk ce</w:t>
      </w:r>
      <w:r w:rsidR="002C72D2" w:rsidRPr="003F1591">
        <w:t xml:space="preserve">nojnë të drejtën </w:t>
      </w:r>
      <w:r>
        <w:t>e autoriteteve të secilës Palë K</w:t>
      </w:r>
      <w:r w:rsidR="002C72D2" w:rsidRPr="003F1591">
        <w:t>ontraktuese për të kontrolluar dhe investiguar ngjarjet në përputhje me legjislacionin e tyre.</w:t>
      </w:r>
    </w:p>
    <w:p w:rsidR="006E0916" w:rsidRPr="004B463D" w:rsidRDefault="006E0916" w:rsidP="003D0B75">
      <w:pPr>
        <w:pStyle w:val="Paragrafi"/>
      </w:pPr>
    </w:p>
    <w:p w:rsidR="002C72D2" w:rsidRPr="003F1591" w:rsidRDefault="002C72D2" w:rsidP="008936DA">
      <w:pPr>
        <w:pStyle w:val="NeniNr"/>
      </w:pPr>
      <w:r w:rsidRPr="003F1591">
        <w:t>Neni 19</w:t>
      </w:r>
    </w:p>
    <w:p w:rsidR="002C72D2" w:rsidRPr="003F1591" w:rsidRDefault="002C72D2" w:rsidP="003F1591">
      <w:pPr>
        <w:pStyle w:val="Paragrafi"/>
      </w:pPr>
    </w:p>
    <w:p w:rsidR="002C72D2" w:rsidRPr="003F1591" w:rsidRDefault="002C72D2" w:rsidP="003F1591">
      <w:pPr>
        <w:pStyle w:val="Paragrafi"/>
      </w:pPr>
      <w:r w:rsidRPr="003F1591">
        <w:t>Kur është e nevojshme, përfaqë</w:t>
      </w:r>
      <w:r w:rsidR="006E0916">
        <w:t>sues të organeve kompetente të Palëve K</w:t>
      </w:r>
      <w:r w:rsidRPr="003F1591">
        <w:t>ontraktuese, do të takohen respektivisht në Republikën e Shqipërisë dhe në Republikën e Bullgarisë për të diskutuar çështje në lidhje me zbatimin  e kësa</w:t>
      </w:r>
      <w:r w:rsidR="006E0916">
        <w:t>j Marrëvesh</w:t>
      </w:r>
      <w:r w:rsidRPr="003F1591">
        <w:t>je</w:t>
      </w:r>
      <w:r w:rsidR="006E0916">
        <w:t>je</w:t>
      </w:r>
      <w:r w:rsidRPr="003F1591">
        <w:t xml:space="preserve"> ose çështje të tjera me interes t</w:t>
      </w:r>
      <w:r w:rsidR="006E0916">
        <w:t>ë përbashkët në lidhje  me tran</w:t>
      </w:r>
      <w:r w:rsidRPr="003F1591">
        <w:t>sportin detar.</w:t>
      </w:r>
    </w:p>
    <w:p w:rsidR="002C72D2" w:rsidRPr="004B463D" w:rsidRDefault="002C72D2" w:rsidP="003F1591">
      <w:pPr>
        <w:pStyle w:val="Paragrafi"/>
        <w:rPr>
          <w:sz w:val="18"/>
        </w:rPr>
      </w:pPr>
    </w:p>
    <w:p w:rsidR="002C72D2" w:rsidRPr="003F1591" w:rsidRDefault="002C72D2" w:rsidP="008936DA">
      <w:pPr>
        <w:pStyle w:val="NeniNr"/>
      </w:pPr>
      <w:r w:rsidRPr="003F1591">
        <w:t>Neni 20</w:t>
      </w:r>
    </w:p>
    <w:p w:rsidR="002C72D2" w:rsidRPr="003F1591" w:rsidRDefault="002C72D2" w:rsidP="003F1591">
      <w:pPr>
        <w:pStyle w:val="Paragrafi"/>
      </w:pPr>
    </w:p>
    <w:p w:rsidR="002C72D2" w:rsidRPr="003F1591" w:rsidRDefault="002C72D2" w:rsidP="003F1591">
      <w:pPr>
        <w:pStyle w:val="Paragrafi"/>
      </w:pPr>
      <w:r w:rsidRPr="003F1591">
        <w:t>Çdo kundërshtim në lidhje me interpretimin dhe ekzekutimin e kësaj Marrëveshje</w:t>
      </w:r>
      <w:r w:rsidR="006E0916">
        <w:t>je</w:t>
      </w:r>
      <w:r w:rsidRPr="003F1591">
        <w:t xml:space="preserve"> do të vendoset nëpërmjet negociatave direkte ndërmjet autoriteteve kompetente të Pa</w:t>
      </w:r>
      <w:r w:rsidR="006E0916">
        <w:t>lëve Kontraktuese. Në qoftë se M</w:t>
      </w:r>
      <w:r w:rsidRPr="003F1591">
        <w:t>arrëveshja nuk arrihet gjatë negociatave, konflikti do të zgjidhet në rrugë diplomatike.</w:t>
      </w:r>
    </w:p>
    <w:p w:rsidR="002C72D2" w:rsidRPr="004B463D" w:rsidRDefault="002C72D2" w:rsidP="003F1591">
      <w:pPr>
        <w:pStyle w:val="Paragrafi"/>
        <w:rPr>
          <w:sz w:val="16"/>
        </w:rPr>
      </w:pPr>
    </w:p>
    <w:p w:rsidR="002C72D2" w:rsidRPr="003F1591" w:rsidRDefault="002C72D2" w:rsidP="008936DA">
      <w:pPr>
        <w:pStyle w:val="NeniNr"/>
      </w:pPr>
      <w:r w:rsidRPr="003F1591">
        <w:t>Neni 21</w:t>
      </w:r>
    </w:p>
    <w:p w:rsidR="002C72D2" w:rsidRPr="003F1591" w:rsidRDefault="002C72D2" w:rsidP="003F1591">
      <w:pPr>
        <w:pStyle w:val="Paragrafi"/>
      </w:pPr>
    </w:p>
    <w:p w:rsidR="002C72D2" w:rsidRPr="003F1591" w:rsidRDefault="002C72D2" w:rsidP="003F1591">
      <w:pPr>
        <w:pStyle w:val="Paragrafi"/>
      </w:pPr>
      <w:r w:rsidRPr="003F1591">
        <w:t>Marrëveshja do të vendoset për një kohë të pac</w:t>
      </w:r>
      <w:r w:rsidR="006E0916">
        <w:t>aktuar dhe do të hyjë në fuqi p</w:t>
      </w:r>
      <w:r w:rsidRPr="003F1591">
        <w:t>as 30 ditësh pas datës së marrjes së njoftimit të dytë me anë  të të cilit Palët Kontraktuese do të informojnë njëra</w:t>
      </w:r>
      <w:r w:rsidR="00C772CA">
        <w:t>-</w:t>
      </w:r>
      <w:r w:rsidRPr="003F1591">
        <w:t>tjetrën se të gjitha kërkesat e legjislacionit kombëtar, të aplikueshme në vendet e tyre respektive, janë marrë parasysh.</w:t>
      </w:r>
    </w:p>
    <w:p w:rsidR="002C72D2" w:rsidRPr="003F1591" w:rsidRDefault="00B453CC" w:rsidP="003F1591">
      <w:pPr>
        <w:pStyle w:val="Paragrafi"/>
      </w:pPr>
      <w:r>
        <w:t>Kur kjo M</w:t>
      </w:r>
      <w:r w:rsidR="002C72D2" w:rsidRPr="003F1591">
        <w:t>arrëveshje të hyjë në fuqi</w:t>
      </w:r>
      <w:r>
        <w:t>,</w:t>
      </w:r>
      <w:r w:rsidR="002C72D2" w:rsidRPr="003F1591">
        <w:t xml:space="preserve"> vlefshmëria e Marrëveshjes ndërmjet Qeverisë së Republikës Popullore të Bullgarisë dhe Qeverisë së Republikës Socialiste të Shqipërisë “Për trans</w:t>
      </w:r>
      <w:r w:rsidR="00C772CA">
        <w:t>portin detar tregtar” firmosur m</w:t>
      </w:r>
      <w:r w:rsidR="002C72D2" w:rsidRPr="003F1591">
        <w:t>ë 19 maj 1990 në Tiranë automatikisht do të ndërpritet.</w:t>
      </w:r>
    </w:p>
    <w:p w:rsidR="002C72D2" w:rsidRPr="003F1591" w:rsidRDefault="00B453CC" w:rsidP="003F1591">
      <w:pPr>
        <w:pStyle w:val="Paragrafi"/>
      </w:pPr>
      <w:r>
        <w:t>Secila Palë K</w:t>
      </w:r>
      <w:r w:rsidR="002C72D2" w:rsidRPr="003F1591">
        <w:t>ontraktuese mund ta denoncojë këtë Marrëveshje në çdo kohë me anë të njoftimit me sh</w:t>
      </w:r>
      <w:r>
        <w:t>k</w:t>
      </w:r>
      <w:r w:rsidR="002C72D2" w:rsidRPr="003F1591">
        <w:t>rim nëpërmjet kanaleve diplomatike.</w:t>
      </w:r>
    </w:p>
    <w:p w:rsidR="002C72D2" w:rsidRPr="003F1591" w:rsidRDefault="002C72D2" w:rsidP="003F1591">
      <w:pPr>
        <w:pStyle w:val="Paragrafi"/>
      </w:pPr>
      <w:r w:rsidRPr="003F1591">
        <w:t>Denoncimi do të ketë efekt 6 muaj pas datës së marrje</w:t>
      </w:r>
      <w:r w:rsidR="00B453CC">
        <w:t>s së njoftimit nga Pala tjetër K</w:t>
      </w:r>
      <w:r w:rsidRPr="003F1591">
        <w:t>ontraktuese.</w:t>
      </w:r>
    </w:p>
    <w:p w:rsidR="002C72D2" w:rsidRPr="003F1591" w:rsidRDefault="002C72D2" w:rsidP="003F1591">
      <w:pPr>
        <w:pStyle w:val="Paragrafi"/>
      </w:pPr>
      <w:r w:rsidRPr="003F1591">
        <w:t xml:space="preserve">Bërë në </w:t>
      </w:r>
      <w:r w:rsidR="00667178">
        <w:t>Varma</w:t>
      </w:r>
      <w:r w:rsidR="00B453CC">
        <w:t>,</w:t>
      </w:r>
      <w:r w:rsidR="00C772CA">
        <w:t xml:space="preserve">  më 12. 6. 2003, në tri</w:t>
      </w:r>
      <w:r w:rsidRPr="003F1591">
        <w:t xml:space="preserve"> kopje origjinale,</w:t>
      </w:r>
      <w:r w:rsidR="00B453CC">
        <w:t xml:space="preserve"> në gjuhët shqip, bullgarisht dhe a</w:t>
      </w:r>
      <w:r w:rsidRPr="003F1591">
        <w:t>nglisht. Të tre tekstet janë të njëjtë. Në ras</w:t>
      </w:r>
      <w:r w:rsidR="00B453CC">
        <w:t>t</w:t>
      </w:r>
      <w:r w:rsidRPr="003F1591">
        <w:t xml:space="preserve"> të divergjen</w:t>
      </w:r>
      <w:r w:rsidR="0018383C">
        <w:t>cave në interpretim, teksti në a</w:t>
      </w:r>
      <w:r w:rsidRPr="003F1591">
        <w:t>nglisht është i pranueshëm.</w:t>
      </w:r>
    </w:p>
    <w:p w:rsidR="007700D0" w:rsidRDefault="007700D0" w:rsidP="00886DFD">
      <w:pPr>
        <w:pStyle w:val="Akti"/>
      </w:pPr>
    </w:p>
    <w:p w:rsidR="006272E9" w:rsidRDefault="006272E9" w:rsidP="00886DFD">
      <w:pPr>
        <w:pStyle w:val="Akti"/>
      </w:pPr>
    </w:p>
    <w:p w:rsidR="00E24835" w:rsidRPr="003F1591" w:rsidRDefault="00E24835" w:rsidP="00886DFD">
      <w:pPr>
        <w:pStyle w:val="Akti"/>
      </w:pPr>
      <w:r w:rsidRPr="003F1591">
        <w:t>L I GJ</w:t>
      </w:r>
    </w:p>
    <w:p w:rsidR="00E24835" w:rsidRPr="003F1591" w:rsidRDefault="00E24835" w:rsidP="00886DFD">
      <w:pPr>
        <w:pStyle w:val="NumriData"/>
      </w:pPr>
      <w:r w:rsidRPr="003F1591">
        <w:t>Nr.9205, datë 15.3.2004</w:t>
      </w:r>
    </w:p>
    <w:p w:rsidR="00E24835" w:rsidRPr="003F1591" w:rsidRDefault="00E24835" w:rsidP="003F1591">
      <w:pPr>
        <w:pStyle w:val="Paragrafi"/>
      </w:pPr>
    </w:p>
    <w:p w:rsidR="00E24835" w:rsidRPr="003F1591" w:rsidRDefault="00E24835" w:rsidP="00886DFD">
      <w:pPr>
        <w:pStyle w:val="Titulli"/>
      </w:pPr>
      <w:r w:rsidRPr="003F1591">
        <w:t>PËR MBROJTJEN E DËSHMITARËVE DHE TË BASHKËPUNËTORËVE TË DREJTËSISË</w:t>
      </w:r>
    </w:p>
    <w:p w:rsidR="00E24835" w:rsidRPr="003F1591" w:rsidRDefault="00E24835" w:rsidP="003F1591">
      <w:pPr>
        <w:pStyle w:val="Paragrafi"/>
      </w:pPr>
    </w:p>
    <w:p w:rsidR="00E24835" w:rsidRPr="003F1591" w:rsidRDefault="00E24835" w:rsidP="003F1591">
      <w:pPr>
        <w:pStyle w:val="Paragrafi"/>
      </w:pPr>
      <w:r w:rsidRPr="003F1591">
        <w:t xml:space="preserve">Në mbështetje të neneve 78 pika 1 dhe 83 pika 1 të Kushtetutës, me propozimin e Këshillit të Ministrave, </w:t>
      </w:r>
    </w:p>
    <w:p w:rsidR="00E24835" w:rsidRPr="003F1591" w:rsidRDefault="00E24835" w:rsidP="00BF1B6F">
      <w:pPr>
        <w:pStyle w:val="Institucioni"/>
      </w:pPr>
    </w:p>
    <w:p w:rsidR="00E24835" w:rsidRPr="003F1591" w:rsidRDefault="00E24835" w:rsidP="00BF1B6F">
      <w:pPr>
        <w:pStyle w:val="Institucioni"/>
      </w:pPr>
      <w:r w:rsidRPr="003F1591">
        <w:t xml:space="preserve">K U V E N D I </w:t>
      </w:r>
    </w:p>
    <w:p w:rsidR="00E24835" w:rsidRPr="003F1591" w:rsidRDefault="00E24835" w:rsidP="00BF1B6F">
      <w:pPr>
        <w:pStyle w:val="Institucioni"/>
      </w:pPr>
      <w:r w:rsidRPr="003F1591">
        <w:t>I REPUBLIKËS SË SHQIPËRISË</w:t>
      </w:r>
    </w:p>
    <w:p w:rsidR="00E24835" w:rsidRPr="003F1591" w:rsidRDefault="00E24835" w:rsidP="003F1591">
      <w:pPr>
        <w:pStyle w:val="Paragrafi"/>
      </w:pPr>
    </w:p>
    <w:p w:rsidR="00E24835" w:rsidRPr="003F1591" w:rsidRDefault="00E24835" w:rsidP="00886DFD">
      <w:pPr>
        <w:pStyle w:val="VENDOSI"/>
      </w:pPr>
      <w:r w:rsidRPr="003F1591">
        <w:t>V E N D O S I:</w:t>
      </w:r>
    </w:p>
    <w:p w:rsidR="00E24835" w:rsidRPr="003F1591" w:rsidRDefault="00E24835" w:rsidP="003F1591">
      <w:pPr>
        <w:pStyle w:val="Paragrafi"/>
      </w:pPr>
    </w:p>
    <w:p w:rsidR="00E24835" w:rsidRPr="003F1591" w:rsidRDefault="006272E9" w:rsidP="00886DFD">
      <w:pPr>
        <w:pStyle w:val="KreuNr"/>
      </w:pPr>
      <w:r>
        <w:t>KREU</w:t>
      </w:r>
      <w:r w:rsidR="00E24835" w:rsidRPr="003F1591">
        <w:t xml:space="preserve"> I</w:t>
      </w:r>
    </w:p>
    <w:p w:rsidR="00E24835" w:rsidRPr="003F1591" w:rsidRDefault="00E24835" w:rsidP="00886DFD">
      <w:pPr>
        <w:pStyle w:val="KreuTitull"/>
      </w:pPr>
      <w:r w:rsidRPr="003F1591">
        <w:t>DISPOZITA TË PËRGJITHSHME</w:t>
      </w:r>
    </w:p>
    <w:p w:rsidR="00E24835" w:rsidRPr="003F1591" w:rsidRDefault="00E24835" w:rsidP="003F1591">
      <w:pPr>
        <w:pStyle w:val="Paragrafi"/>
      </w:pPr>
    </w:p>
    <w:p w:rsidR="00E24835" w:rsidRPr="003F1591" w:rsidRDefault="00E24835" w:rsidP="00886DFD">
      <w:pPr>
        <w:pStyle w:val="NeniNr"/>
      </w:pPr>
      <w:r w:rsidRPr="003F1591">
        <w:t xml:space="preserve">Neni 1 </w:t>
      </w:r>
    </w:p>
    <w:p w:rsidR="00E24835" w:rsidRPr="003F1591" w:rsidRDefault="00E24835" w:rsidP="00886DFD">
      <w:pPr>
        <w:pStyle w:val="NeniTitull"/>
      </w:pPr>
      <w:r w:rsidRPr="003F1591">
        <w:t>Objekti i ligjit</w:t>
      </w:r>
    </w:p>
    <w:p w:rsidR="00E24835" w:rsidRPr="003F1591" w:rsidRDefault="00E24835" w:rsidP="003F1591">
      <w:pPr>
        <w:pStyle w:val="Paragrafi"/>
      </w:pPr>
    </w:p>
    <w:p w:rsidR="00E24835" w:rsidRPr="003F1591" w:rsidRDefault="00E24835" w:rsidP="003F1591">
      <w:pPr>
        <w:pStyle w:val="Paragrafi"/>
      </w:pPr>
      <w:r w:rsidRPr="003F1591">
        <w:t xml:space="preserve">Ky ligj rregullon masat e posaçme, mënyrën dhe procedurat e mbrojtjes së dëshmitarëve dhe të bashkëpunëtorëve të drejtësisë, si dhe organizimin, funksionimin, kompetencat dhe marrëdhëniet ndërmjet organeve të ngarkuara me propozimin, vlerësimin, </w:t>
      </w:r>
      <w:smartTag w:uri="urn:schemas-microsoft-com:office:smarttags" w:element="PersonName">
        <w:r w:rsidRPr="003F1591">
          <w:t>mira</w:t>
        </w:r>
      </w:smartTag>
      <w:r w:rsidRPr="003F1591">
        <w:t>timin dhe zbatimin e masave të posaçme të mbrojtjes.</w:t>
      </w:r>
    </w:p>
    <w:p w:rsidR="00E24835" w:rsidRPr="003F1591" w:rsidRDefault="00E24835" w:rsidP="003F1591">
      <w:pPr>
        <w:pStyle w:val="Paragrafi"/>
      </w:pPr>
    </w:p>
    <w:p w:rsidR="00E24835" w:rsidRPr="003F1591" w:rsidRDefault="00E24835" w:rsidP="00886DFD">
      <w:pPr>
        <w:pStyle w:val="NeniNr"/>
      </w:pPr>
      <w:r w:rsidRPr="003F1591">
        <w:t xml:space="preserve">Neni 2 </w:t>
      </w:r>
    </w:p>
    <w:p w:rsidR="00E24835" w:rsidRPr="003F1591" w:rsidRDefault="00E24835" w:rsidP="00886DFD">
      <w:pPr>
        <w:pStyle w:val="NeniTitull"/>
      </w:pPr>
      <w:r w:rsidRPr="003F1591">
        <w:t>Përkufizime</w:t>
      </w:r>
    </w:p>
    <w:p w:rsidR="00E24835" w:rsidRPr="003F1591" w:rsidRDefault="00E24835" w:rsidP="003F1591">
      <w:pPr>
        <w:pStyle w:val="Paragrafi"/>
      </w:pPr>
    </w:p>
    <w:p w:rsidR="00E24835" w:rsidRPr="003F1591" w:rsidRDefault="00E24835" w:rsidP="003F1591">
      <w:pPr>
        <w:pStyle w:val="Paragrafi"/>
      </w:pPr>
      <w:r w:rsidRPr="003F1591">
        <w:t xml:space="preserve">Për qëllim të këtij ligji, termat e mëposhtëm kanë këto kuptime: </w:t>
      </w:r>
    </w:p>
    <w:p w:rsidR="00E24835" w:rsidRPr="003F1591" w:rsidRDefault="00886DFD" w:rsidP="003F1591">
      <w:pPr>
        <w:pStyle w:val="Paragrafi"/>
      </w:pPr>
      <w:r>
        <w:t>1. “</w:t>
      </w:r>
      <w:r w:rsidR="00E24835" w:rsidRPr="003F1591">
        <w:t>Dëshmitar i drejtësisë” është personi, ndaj të cilit zbatohen masat e posaçme të mbrojtjes, i cili, në cilësinë e dëshmitarit ose të personit të dëmtuar, bën njoftime ose dëshmon për fakte e rrethana, që përbëjnë objekt prove në një procedim penal, për vepra penale të parashikuara në pikën 7 të këtij neni dhe që, për shkak të këtyre njoftimeve ose dëshmive, ndodhet në gjendje rreziku aktual, konkret dhe serioz.</w:t>
      </w:r>
    </w:p>
    <w:p w:rsidR="00E24835" w:rsidRPr="003F1591" w:rsidRDefault="00E24835" w:rsidP="003F1591">
      <w:pPr>
        <w:pStyle w:val="Paragrafi"/>
      </w:pPr>
      <w:r w:rsidRPr="003F1591">
        <w:t>2. “Bashkëpunëtor i drejtësisë” është personi, që vuan dënimin penal ose është i pandehur në një procedim penal, ndaj të cilit zbatohen masa të posaçme të mbrojtjes, për shkak të bashkëpunimit, njoftimeve dhe deklarimeve të bëra në procedime penale, për vepra penale të parashikuara në pikën 7 të këtij neni dhe që, për këto arsye, ndodhet në gjendje rreziku aktual, konkret dhe serioz.</w:t>
      </w:r>
    </w:p>
    <w:p w:rsidR="00E24835" w:rsidRDefault="00E24835" w:rsidP="003F1591">
      <w:pPr>
        <w:pStyle w:val="Paragrafi"/>
      </w:pPr>
      <w:r w:rsidRPr="003F1591">
        <w:t xml:space="preserve">3. “Persona të afërm” janë personat, që ndodhen në gjendje rreziku aktual, konkret dhe serioz për shkak të lidhjeve familjare, të gjinisë a krushqisë me dëshmitarin ose bashkëpunëtorin e drejtësisë, sipas përcaktimeve të nenit 16 të Kodit të Procedurës Penale dhe që, si rregull, banojnë ose bashkëjetojnë në mënyrë të qëndrueshme me ta. </w:t>
      </w:r>
    </w:p>
    <w:p w:rsidR="007700D0" w:rsidRPr="003F1591" w:rsidRDefault="007700D0" w:rsidP="003F1591">
      <w:pPr>
        <w:pStyle w:val="Paragrafi"/>
      </w:pPr>
    </w:p>
    <w:p w:rsidR="00E24835" w:rsidRPr="003F1591" w:rsidRDefault="00E24835" w:rsidP="003F1591">
      <w:pPr>
        <w:pStyle w:val="Paragrafi"/>
      </w:pPr>
      <w:r w:rsidRPr="003F1591">
        <w:t>4. “Persona të lidhur” janë ata persona që, për shkak të natyrës së marrëdhënieve konkrete që kanë me dëshmitarin ose bashkëpunëtorin e drejtësisë, ndodhen në gjendje rreziku aktual, konkret dhe serioz.</w:t>
      </w:r>
    </w:p>
    <w:p w:rsidR="00E24835" w:rsidRPr="003F1591" w:rsidRDefault="00E24835" w:rsidP="003F1591">
      <w:pPr>
        <w:pStyle w:val="Paragrafi"/>
      </w:pPr>
      <w:r w:rsidRPr="003F1591">
        <w:t xml:space="preserve">5. “Persona të mbrojtur” janë, bashkërisht ose veçmas, dëshmitarët, bashkëpunëtorët e drejtësisë dhe personat e afërm të tyre ose personat e tjerë të lidhur me ta, sipas përcaktimeve të bëra në pikat 1, 2, 3 dhe 4 të këtij neni. </w:t>
      </w:r>
    </w:p>
    <w:p w:rsidR="00E24835" w:rsidRDefault="00E24835" w:rsidP="003F1591">
      <w:pPr>
        <w:pStyle w:val="Paragrafi"/>
      </w:pPr>
      <w:r w:rsidRPr="003F1591">
        <w:t xml:space="preserve">6. “Gjendje rreziku” është gjendja aktuale, konkrete dhe serioze, për shkak të së cilës personit të mbrojtur i rrezikohet jeta, shëndeti, të drejtat dhe liritë themelore, të parashikuara nga ligji, si dhe prona e të drejtat e lidhura me të. </w:t>
      </w:r>
    </w:p>
    <w:p w:rsidR="00E24835" w:rsidRPr="003F1591" w:rsidRDefault="00E24835" w:rsidP="003F1591">
      <w:pPr>
        <w:pStyle w:val="Paragrafi"/>
      </w:pPr>
      <w:r w:rsidRPr="003F1591">
        <w:t>7. “Krim i rëndë”, në zbatim të këtij ligji, janë veprat  penale të parashikuara në nenet  73, 74, 75, 79, 89 shkronja “a”, 100, 101, 109, 110 shkronja “a”, 111, 114 shkronjat “a” e “b”, 128 shkronja “b”, 208, 209, 211, 213, 219, 220, 221, 222, 230, 230 shkronja “a”, 231, 232, 233, 234, 278 shkronja “a”, 282 shkronja “a”, 283, 284 shkronjat “a”,  “c” e “ç”, 286, 287, 333 dhe 334 të Kodit Penal, si dhe dispozitat e tjera penale, që shprehimisht përfshihen në zbatimin e dispozitave të këtij ligji.</w:t>
      </w:r>
    </w:p>
    <w:p w:rsidR="006272E9" w:rsidRPr="003F1591" w:rsidRDefault="006272E9" w:rsidP="003F1591">
      <w:pPr>
        <w:pStyle w:val="Paragrafi"/>
      </w:pPr>
    </w:p>
    <w:p w:rsidR="00E24835" w:rsidRPr="003F1591" w:rsidRDefault="006272E9" w:rsidP="00886DFD">
      <w:pPr>
        <w:pStyle w:val="KreuNr"/>
      </w:pPr>
      <w:r>
        <w:t xml:space="preserve">KREU </w:t>
      </w:r>
      <w:r w:rsidR="00E24835" w:rsidRPr="003F1591">
        <w:t>II</w:t>
      </w:r>
    </w:p>
    <w:p w:rsidR="00E24835" w:rsidRPr="003F1591" w:rsidRDefault="00E24835" w:rsidP="00886DFD">
      <w:pPr>
        <w:pStyle w:val="KapitulliTitull"/>
      </w:pPr>
      <w:r w:rsidRPr="003F1591">
        <w:t>ORGANET PËRGJEGJËSE PËR MBROJTJEN E DËSHMITARËVE DHE BASHKËPUNËTORËVE TË DREJTËSISË</w:t>
      </w:r>
    </w:p>
    <w:p w:rsidR="00E24835" w:rsidRPr="003F1591" w:rsidRDefault="00E24835" w:rsidP="003F1591">
      <w:pPr>
        <w:pStyle w:val="Paragrafi"/>
      </w:pPr>
    </w:p>
    <w:p w:rsidR="00E24835" w:rsidRPr="003F1591" w:rsidRDefault="00E24835" w:rsidP="00886DFD">
      <w:pPr>
        <w:pStyle w:val="NeniNr"/>
      </w:pPr>
      <w:r w:rsidRPr="003F1591">
        <w:t>Neni 3</w:t>
      </w:r>
    </w:p>
    <w:p w:rsidR="00E24835" w:rsidRPr="003F1591" w:rsidRDefault="00E24835" w:rsidP="00886DFD">
      <w:pPr>
        <w:pStyle w:val="NeniTitull"/>
      </w:pPr>
      <w:r w:rsidRPr="003F1591">
        <w:t>Organet përgjegjëse</w:t>
      </w:r>
    </w:p>
    <w:p w:rsidR="00E24835" w:rsidRPr="003F1591" w:rsidRDefault="00E24835" w:rsidP="003F1591">
      <w:pPr>
        <w:pStyle w:val="Paragrafi"/>
      </w:pPr>
    </w:p>
    <w:p w:rsidR="00E24835" w:rsidRPr="003F1591" w:rsidRDefault="00E24835" w:rsidP="003F1591">
      <w:pPr>
        <w:pStyle w:val="Paragrafi"/>
      </w:pPr>
      <w:r w:rsidRPr="003F1591">
        <w:t xml:space="preserve">Organe përgjegjëse për përgatitjen, vlerësimin, </w:t>
      </w:r>
      <w:smartTag w:uri="urn:schemas-microsoft-com:office:smarttags" w:element="PersonName">
        <w:r w:rsidRPr="003F1591">
          <w:t>mira</w:t>
        </w:r>
      </w:smartTag>
      <w:r w:rsidRPr="003F1591">
        <w:t>timin dhe zbatimin e masave të posaçme të mbrojtjes së dëshimtarëve dhe të bashkëpunëtorëve të drejtësisë janë:</w:t>
      </w:r>
    </w:p>
    <w:p w:rsidR="00E24835" w:rsidRPr="003F1591" w:rsidRDefault="00E24835" w:rsidP="003F1591">
      <w:pPr>
        <w:pStyle w:val="Paragrafi"/>
      </w:pPr>
      <w:r w:rsidRPr="003F1591">
        <w:t xml:space="preserve">a) Drejtoria e Mbrojtjes së Dëshmitarëve dhe Bashkëpunëtorëve të Drejtësisë; </w:t>
      </w:r>
    </w:p>
    <w:p w:rsidR="00E24835" w:rsidRPr="003F1591" w:rsidRDefault="00E24835" w:rsidP="003F1591">
      <w:pPr>
        <w:pStyle w:val="Paragrafi"/>
      </w:pPr>
      <w:r w:rsidRPr="003F1591">
        <w:t>b) Komisioni për Vlerësimin e Masave të Posaçme të Mbrojtjes së Dëshmitarëve dhe  Bashkëpunëtorëve të Drejtësisë.</w:t>
      </w:r>
    </w:p>
    <w:p w:rsidR="00E24835" w:rsidRPr="003F1591" w:rsidRDefault="00E24835" w:rsidP="009E0039">
      <w:pPr>
        <w:pStyle w:val="Paragrafi"/>
        <w:ind w:firstLine="0"/>
      </w:pPr>
    </w:p>
    <w:p w:rsidR="00E24835" w:rsidRPr="003F1591" w:rsidRDefault="00E24835" w:rsidP="00886DFD">
      <w:pPr>
        <w:pStyle w:val="NeniNr"/>
      </w:pPr>
      <w:r w:rsidRPr="003F1591">
        <w:t>Neni 4</w:t>
      </w:r>
    </w:p>
    <w:p w:rsidR="00E24835" w:rsidRPr="003F1591" w:rsidRDefault="00E24835" w:rsidP="00886DFD">
      <w:pPr>
        <w:pStyle w:val="NeniTitull"/>
      </w:pPr>
      <w:r w:rsidRPr="003F1591">
        <w:t>Drejtoria e Mbrojtjes së Dëshmitarëve dhe Bashkëpunëtorëve të Drejtësisë</w:t>
      </w:r>
    </w:p>
    <w:p w:rsidR="00E24835" w:rsidRPr="003F1591" w:rsidRDefault="00E24835" w:rsidP="003F1591">
      <w:pPr>
        <w:pStyle w:val="Paragrafi"/>
      </w:pPr>
    </w:p>
    <w:p w:rsidR="00E24835" w:rsidRPr="003F1591" w:rsidRDefault="00E24835" w:rsidP="003F1591">
      <w:pPr>
        <w:pStyle w:val="Paragrafi"/>
      </w:pPr>
      <w:r w:rsidRPr="003F1591">
        <w:t>1. Për përgatitjen, ndjekjen dhe zbatimin e masave të posaçme të mbrojtjes, ngrihet Drejtoria e Mbrojtjes së Dëshmitarëve dhe Bashkëpunëtorëve të Drejtësisë, si  strukturë e posaçme qendrore e Policisë së Shtetit, në varësi të Drejtorit të Përgjithshëm të Policisë së Shtetit, e cila e shtrin veprimtarinë e vet në të gjithë territorin e Republikës së Shqipërisë.</w:t>
      </w:r>
    </w:p>
    <w:p w:rsidR="00E24835" w:rsidRPr="003F1591" w:rsidRDefault="00E24835" w:rsidP="003F1591">
      <w:pPr>
        <w:pStyle w:val="Paragrafi"/>
      </w:pPr>
      <w:r w:rsidRPr="003F1591">
        <w:t xml:space="preserve">2. Struktura dhe organika e Drejtorisë së Mbrojtjes të Dëshmitarëve dhe Bashkëpunëtorëve të Drejtësisë </w:t>
      </w:r>
      <w:smartTag w:uri="urn:schemas-microsoft-com:office:smarttags" w:element="PersonName">
        <w:r w:rsidRPr="003F1591">
          <w:t>mira</w:t>
        </w:r>
      </w:smartTag>
      <w:r w:rsidRPr="003F1591">
        <w:t>tohen nga Ministri i Rendit Publik.</w:t>
      </w:r>
    </w:p>
    <w:p w:rsidR="00E24835" w:rsidRPr="003F1591" w:rsidRDefault="00E24835" w:rsidP="003F1591">
      <w:pPr>
        <w:pStyle w:val="Paragrafi"/>
      </w:pPr>
      <w:r w:rsidRPr="003F1591">
        <w:t>3. Çështjet që lidhen me trajtimin e punonjësve të Drejtorisë së Mbrojtjes të Dëshmitarëve dhe Bashkëpunëtorëve të Drejtësisë rregullohen me vendim të Këshillit të Ministrave.</w:t>
      </w:r>
    </w:p>
    <w:p w:rsidR="00E24835" w:rsidRPr="003F1591" w:rsidRDefault="00E24835" w:rsidP="003F1591">
      <w:pPr>
        <w:pStyle w:val="Paragrafi"/>
      </w:pPr>
      <w:r w:rsidRPr="003F1591">
        <w:t xml:space="preserve">4. Rregullat për administrimin e posaçëm të pasurive dhe fondeve të nevojshme për ushtrimin e veprimtarive të Drejtorisë së Mbrojtjes të Dëshmitarëve dhe Bashkëpunëtorëve të Drejtësisë caktohen me udhëzime të përbashkëta të Ministrit të Rendit Publik, të Ministrit të Financave dhe të Ministrit të Drejtësisë. </w:t>
      </w:r>
    </w:p>
    <w:p w:rsidR="006272E9" w:rsidRDefault="006272E9" w:rsidP="006272E9">
      <w:pPr>
        <w:pStyle w:val="NeniNr"/>
        <w:keepNext w:val="0"/>
      </w:pPr>
    </w:p>
    <w:p w:rsidR="00E24835" w:rsidRPr="003F1591" w:rsidRDefault="00E24835" w:rsidP="00886DFD">
      <w:pPr>
        <w:pStyle w:val="NeniNr"/>
      </w:pPr>
      <w:r w:rsidRPr="003F1591">
        <w:t>Neni 5</w:t>
      </w:r>
    </w:p>
    <w:p w:rsidR="007B60D0" w:rsidRDefault="00E24835" w:rsidP="00532BF6">
      <w:pPr>
        <w:pStyle w:val="NeniTitull"/>
      </w:pPr>
      <w:r w:rsidRPr="003F1591">
        <w:t xml:space="preserve">Fusha e veprimtarisë së Drejtorisë së Mbrojtjes të Dëshmitarëve dhe Bashkëpunëtorëve </w:t>
      </w:r>
    </w:p>
    <w:p w:rsidR="00E24835" w:rsidRPr="003F1591" w:rsidRDefault="00E24835" w:rsidP="00532BF6">
      <w:pPr>
        <w:pStyle w:val="NeniTitull"/>
      </w:pPr>
      <w:r w:rsidRPr="003F1591">
        <w:t>të Drejtësisë</w:t>
      </w:r>
    </w:p>
    <w:p w:rsidR="00E24835" w:rsidRPr="003F1591" w:rsidRDefault="00E24835" w:rsidP="003F1591">
      <w:pPr>
        <w:pStyle w:val="Paragrafi"/>
      </w:pPr>
    </w:p>
    <w:p w:rsidR="00E24835" w:rsidRDefault="00E24835" w:rsidP="003F1591">
      <w:pPr>
        <w:pStyle w:val="Paragrafi"/>
      </w:pPr>
      <w:r w:rsidRPr="003F1591">
        <w:t>1. Drejtoria e Mbrojtjes së Dëshmitarëve dhe Bashkëpunëtorëve të Drejtësisë ka këto kompetenca:</w:t>
      </w:r>
    </w:p>
    <w:p w:rsidR="007700D0" w:rsidRDefault="007700D0" w:rsidP="003F1591">
      <w:pPr>
        <w:pStyle w:val="Paragrafi"/>
      </w:pPr>
    </w:p>
    <w:p w:rsidR="001936D0" w:rsidRPr="003F1591" w:rsidRDefault="001936D0" w:rsidP="003F1591">
      <w:pPr>
        <w:pStyle w:val="Paragrafi"/>
      </w:pPr>
    </w:p>
    <w:p w:rsidR="00E24835" w:rsidRPr="003F1591" w:rsidRDefault="00E24835" w:rsidP="003F1591">
      <w:pPr>
        <w:pStyle w:val="Paragrafi"/>
      </w:pPr>
      <w:r w:rsidRPr="003F1591">
        <w:t xml:space="preserve">a) përgatit për shqyrtim në Komisionin e Vlerësimit të Masave të Posaçme të Mbrojtjes së Dëshmitarëve dhe Bashkëpunëtorëve të Drejtësisë propozimet e dërguara nga Prokurori i Përgjithshëm, për marrjen e masave të posaçme të mbrojtjes; </w:t>
      </w:r>
    </w:p>
    <w:p w:rsidR="00E24835" w:rsidRPr="003F1591" w:rsidRDefault="00E24835" w:rsidP="003F1591">
      <w:pPr>
        <w:pStyle w:val="Paragrafi"/>
      </w:pPr>
      <w:r w:rsidRPr="003F1591">
        <w:t xml:space="preserve">b) me kërkesë të Prokurorit të Përgjithshëm ose të Komisionit të Vlerësimit të Masave të Posaçme të Mbrojtjes së Dëshmitarëve dhe Bashkëpunëtorëve të Drejtësisë, pasi bën verifikimet e nevojshme, paraqet informacione shtesë për aspektet teknike të propozimit, për zbatimin e masave të posaçme të mbrojtjes;  </w:t>
      </w:r>
    </w:p>
    <w:p w:rsidR="00524CC7" w:rsidRPr="003F1591" w:rsidRDefault="00E24835" w:rsidP="003F1591">
      <w:pPr>
        <w:pStyle w:val="Paragrafi"/>
      </w:pPr>
      <w:r w:rsidRPr="003F1591">
        <w:t>c) vendos zbatimin e masave të përkohshme të mbrojtjes deri në marrjen e vendimit përfundimtar nga Komisioni për Vlerësimin e Masave të Posaçme të Mbrojtjes së Dëshmitarëve dhe Bashkëpunëtorëve të Drejtësisë, në rastet dhe mënyrën e parashikuar sipas këtij ligji;</w:t>
      </w:r>
    </w:p>
    <w:p w:rsidR="00E24835" w:rsidRPr="003F1591" w:rsidRDefault="00E24835" w:rsidP="003F1591">
      <w:pPr>
        <w:pStyle w:val="Paragrafi"/>
      </w:pPr>
      <w:r w:rsidRPr="003F1591">
        <w:t>ç) përgatit dhe nënshkruan marrëveshjen për masat e posaçme të mbrojtjes me  persona të mbrojtur sipas këtij ligji;</w:t>
      </w:r>
    </w:p>
    <w:p w:rsidR="00E24835" w:rsidRPr="003F1591" w:rsidRDefault="00E24835" w:rsidP="003F1591">
      <w:pPr>
        <w:pStyle w:val="Paragrafi"/>
      </w:pPr>
      <w:r w:rsidRPr="003F1591">
        <w:t xml:space="preserve">d) ndjek zbatimin e masave të posaçme të mbrojtjes, të </w:t>
      </w:r>
      <w:smartTag w:uri="urn:schemas-microsoft-com:office:smarttags" w:element="PersonName">
        <w:r w:rsidRPr="003F1591">
          <w:t>mira</w:t>
        </w:r>
      </w:smartTag>
      <w:r w:rsidRPr="003F1591">
        <w:t>tuara nga Komisioni për Vlerësimin e Masave të Posaçme të Mbrojtjes së Dëshmitarëve dhe Bashkëpunëtorëve të Drejtësisë;</w:t>
      </w:r>
    </w:p>
    <w:p w:rsidR="00E24835" w:rsidRPr="003F1591" w:rsidRDefault="00E24835" w:rsidP="003F1591">
      <w:pPr>
        <w:pStyle w:val="Paragrafi"/>
      </w:pPr>
      <w:r w:rsidRPr="003F1591">
        <w:t xml:space="preserve">dh) administron bazën e të dhënave, që lidhet me veprimtarinë e Drejtorisë së Mbrojtjes të Dëshmitarëve dhe Bashkëpunëtorëve të Drejtësisë dhe ecurinë e masave të posaçme të mbrojtjes dhe merr masa për t’i siguruar dhe administruar ato, në përputhje me shkallën e nevojshme të klasifikimit të informacionit, sipas dispozitave në fuqi; </w:t>
      </w:r>
    </w:p>
    <w:p w:rsidR="00E24835" w:rsidRPr="003F1591" w:rsidRDefault="00E24835" w:rsidP="003F1591">
      <w:pPr>
        <w:pStyle w:val="Paragrafi"/>
      </w:pPr>
      <w:r w:rsidRPr="003F1591">
        <w:t>e) administron pasuritë dhe fondet në dispozicion të Drejtorisë të Mbrojtjes së Dëshmitarëve dhe Bashkëpunëtorëve të Drejtësisë për ushtrimin e veprimtarisë së vet dhe zbatimin e masave të posaçme të mbrojtjes;</w:t>
      </w:r>
    </w:p>
    <w:p w:rsidR="00E24835" w:rsidRPr="003F1591" w:rsidRDefault="00E24835" w:rsidP="003F1591">
      <w:pPr>
        <w:pStyle w:val="Paragrafi"/>
      </w:pPr>
      <w:r w:rsidRPr="003F1591">
        <w:t>ë) propozon dhe merr masa për bashkërendimin e punëve me institucione të tjera për zhvillimin e veprimtarive dhe zbatimin e masave të posaçme të mbrojtjes së dëshmitarëve dhe bashkëpunëtorëve të drejtësisë;</w:t>
      </w:r>
    </w:p>
    <w:p w:rsidR="00E24835" w:rsidRPr="003F1591" w:rsidRDefault="00E24835" w:rsidP="003F1591">
      <w:pPr>
        <w:pStyle w:val="Paragrafi"/>
      </w:pPr>
      <w:r w:rsidRPr="003F1591">
        <w:t>f) ndjek çështjet e bashkëpunimit me struktura ndërkombëtare ose të shteteve të tjera për fushën e mbrojtjes së dëshmitarëve dhe  bashkëpunëtorëve të drejtësisë;</w:t>
      </w:r>
    </w:p>
    <w:p w:rsidR="00E24835" w:rsidRPr="003F1591" w:rsidRDefault="00E24835" w:rsidP="003F1591">
      <w:pPr>
        <w:pStyle w:val="Paragrafi"/>
      </w:pPr>
      <w:r w:rsidRPr="003F1591">
        <w:t>g) përgatit raporte periodike për veprimtarinë e vet dhe bën propozime për përmirësimin e legjislacionit dhe të veprimtarisë së institucioneve, për zbatimin e masave të posaçme të mbrojtjes së dëshmitarëve dhe bashkëpunëtorëve të drejtësisë.</w:t>
      </w:r>
    </w:p>
    <w:p w:rsidR="00E24835" w:rsidRPr="003F1591" w:rsidRDefault="00E24835" w:rsidP="003F1591">
      <w:pPr>
        <w:pStyle w:val="Paragrafi"/>
      </w:pPr>
      <w:r w:rsidRPr="003F1591">
        <w:t xml:space="preserve">2. Drejtoria e Mbrojtjes së Dëshmitarëve dhe Bashkëpunëtorëve të Drejtësisë, pasi merr </w:t>
      </w:r>
      <w:smartTag w:uri="urn:schemas-microsoft-com:office:smarttags" w:element="PersonName">
        <w:r w:rsidRPr="003F1591">
          <w:t>mira</w:t>
        </w:r>
      </w:smartTag>
      <w:r w:rsidRPr="003F1591">
        <w:t>timin, në parim, të Komisionit të Vlerësimit të Masave të Posaçme të Mbrojtjes së Dëshmitarëve dhe Bashkëpunëtorëve të Drejtësisë, përgatit rregullat me karakter teknik dhe operativ për kushtet, metodikat dhe procedurat e verifikimit, të përgatitjes dhe zbatimit të masave të zakonshme dhe  të posaçme të mbrojtjes, për mënyrat, format dhe mjetet e komunikimit, si dhe për administrimin e akteve dhe të informacionit që lidhet me veprimtarinë e vet.</w:t>
      </w:r>
    </w:p>
    <w:p w:rsidR="00E24835" w:rsidRPr="006272E9" w:rsidRDefault="00E24835" w:rsidP="003F1591">
      <w:pPr>
        <w:pStyle w:val="Paragrafi"/>
        <w:rPr>
          <w:sz w:val="26"/>
        </w:rPr>
      </w:pPr>
      <w:r w:rsidRPr="003F1591">
        <w:t xml:space="preserve"> </w:t>
      </w:r>
    </w:p>
    <w:p w:rsidR="00E24835" w:rsidRPr="003F1591" w:rsidRDefault="00E24835" w:rsidP="00F950B1">
      <w:pPr>
        <w:pStyle w:val="NeniNr"/>
      </w:pPr>
      <w:r w:rsidRPr="003F1591">
        <w:t>Neni 6</w:t>
      </w:r>
    </w:p>
    <w:p w:rsidR="00E24835" w:rsidRPr="003F1591" w:rsidRDefault="00E24835" w:rsidP="00F950B1">
      <w:pPr>
        <w:pStyle w:val="NeniTitull"/>
      </w:pPr>
      <w:r w:rsidRPr="003F1591">
        <w:t>Komisioni për Vlerësimin e Masave të Posaçme të Mbrojtjes së Dëshmitarëve dhe Bashkëpunëtorëve të Drejtësisë</w:t>
      </w:r>
    </w:p>
    <w:p w:rsidR="00E24835" w:rsidRPr="006272E9" w:rsidRDefault="00E24835" w:rsidP="003F1591">
      <w:pPr>
        <w:pStyle w:val="Paragrafi"/>
      </w:pPr>
    </w:p>
    <w:p w:rsidR="00E24835" w:rsidRPr="003F1591" w:rsidRDefault="00E24835" w:rsidP="003F1591">
      <w:pPr>
        <w:pStyle w:val="Paragrafi"/>
      </w:pPr>
      <w:r w:rsidRPr="003F1591">
        <w:t xml:space="preserve">1. Për vlerësimin e propozimeve, </w:t>
      </w:r>
      <w:smartTag w:uri="urn:schemas-microsoft-com:office:smarttags" w:element="PersonName">
        <w:r w:rsidRPr="003F1591">
          <w:t>mira</w:t>
        </w:r>
      </w:smartTag>
      <w:r w:rsidRPr="003F1591">
        <w:t>timin e masave të posaçme të mbrojtjes, ndryshimin, revokimin ose përfundimin e tyre ngrihet Komisioni për Vlerësimin e Masave të Posaçme të Mbrojtjes së Dëshmitarëve dhe  Bashkëpunëtorëve të Drejtësisë.</w:t>
      </w:r>
    </w:p>
    <w:p w:rsidR="00E24835" w:rsidRPr="003F1591" w:rsidRDefault="00E24835" w:rsidP="003F1591">
      <w:pPr>
        <w:pStyle w:val="Paragrafi"/>
      </w:pPr>
      <w:r w:rsidRPr="003F1591">
        <w:t>2. Komisioni për Vlerësimin e Masave të Posaçme të Mbrojtjes së Dëshmitarëve dhe Bashkëpunëtorëve të Drejtësisë kryesohet nga Zëvendësministri i Rendit Publik  dhe ka këtë përbërje:</w:t>
      </w:r>
    </w:p>
    <w:p w:rsidR="00E24835" w:rsidRPr="003F1591" w:rsidRDefault="00E24835" w:rsidP="003F1591">
      <w:pPr>
        <w:pStyle w:val="Paragrafi"/>
      </w:pPr>
      <w:r w:rsidRPr="003F1591">
        <w:t xml:space="preserve">a) një gjyqtar </w:t>
      </w:r>
      <w:r w:rsidR="00667178">
        <w:tab/>
      </w:r>
      <w:r w:rsidR="00667178">
        <w:tab/>
      </w:r>
      <w:r w:rsidR="00667178">
        <w:tab/>
      </w:r>
      <w:r w:rsidR="00667178">
        <w:tab/>
      </w:r>
      <w:r w:rsidR="00667178">
        <w:tab/>
      </w:r>
      <w:r w:rsidRPr="003F1591">
        <w:t xml:space="preserve">zëvendëskryetar; </w:t>
      </w:r>
    </w:p>
    <w:p w:rsidR="00E24835" w:rsidRPr="003F1591" w:rsidRDefault="00E24835" w:rsidP="003F1591">
      <w:pPr>
        <w:pStyle w:val="Paragrafi"/>
      </w:pPr>
      <w:r w:rsidRPr="003F1591">
        <w:t>b) një prokuror</w:t>
      </w:r>
      <w:r w:rsidR="00667178">
        <w:tab/>
      </w:r>
      <w:r w:rsidR="00667178">
        <w:tab/>
      </w:r>
      <w:r w:rsidR="00667178">
        <w:tab/>
      </w:r>
      <w:r w:rsidR="00667178">
        <w:tab/>
      </w:r>
      <w:r w:rsidR="00667178">
        <w:tab/>
      </w:r>
      <w:r w:rsidRPr="003F1591">
        <w:t>anëtar;</w:t>
      </w:r>
    </w:p>
    <w:p w:rsidR="00E24835" w:rsidRDefault="00E24835" w:rsidP="003F1591">
      <w:pPr>
        <w:pStyle w:val="Paragrafi"/>
      </w:pPr>
      <w:r w:rsidRPr="003F1591">
        <w:t xml:space="preserve">c) një oficer i policisë gjyqësore </w:t>
      </w:r>
      <w:r w:rsidR="00667178">
        <w:tab/>
      </w:r>
      <w:r w:rsidR="00667178">
        <w:tab/>
      </w:r>
      <w:r w:rsidRPr="003F1591">
        <w:t>anëtar.</w:t>
      </w:r>
    </w:p>
    <w:p w:rsidR="007700D0" w:rsidRDefault="007700D0" w:rsidP="003F1591">
      <w:pPr>
        <w:pStyle w:val="Paragrafi"/>
      </w:pPr>
    </w:p>
    <w:p w:rsidR="007700D0" w:rsidRDefault="007700D0" w:rsidP="003F1591">
      <w:pPr>
        <w:pStyle w:val="Paragrafi"/>
      </w:pPr>
    </w:p>
    <w:p w:rsidR="007700D0" w:rsidRDefault="007700D0" w:rsidP="003F1591">
      <w:pPr>
        <w:pStyle w:val="Paragrafi"/>
      </w:pPr>
    </w:p>
    <w:p w:rsidR="00E24835" w:rsidRPr="003F1591" w:rsidRDefault="00E24835" w:rsidP="003F1591">
      <w:pPr>
        <w:pStyle w:val="Paragrafi"/>
      </w:pPr>
      <w:r w:rsidRPr="003F1591">
        <w:t xml:space="preserve">3. Këshilli i Lartë i Drejtësisë, Prokurori i Përgjithshëm dhe Drejtori i Përgjithshëm i Policisë së Shtetit caktojnë, përkatësisht, një nga anëtarët për përbërjen e këtij komisioni. Thirrja e tyre, për të marrë pjesë në mbledhjet e Komisionit të Vlerësimit të Masave të Posaçme të Mbrojtjes së Dëshmitarëve dhe Bashkëpunëtorëve të Drejtësisë, bëhet nga Kryetari i Komisionit. </w:t>
      </w:r>
    </w:p>
    <w:p w:rsidR="00E24835" w:rsidRPr="003F1591" w:rsidRDefault="00E24835" w:rsidP="003F1591">
      <w:pPr>
        <w:pStyle w:val="Paragrafi"/>
      </w:pPr>
      <w:r w:rsidRPr="003F1591">
        <w:t>Këshilli i Lartë i Drejtësisë, Prokurori i Përgjithshëm dhe Drejtori i Përgjithshëm i Policisë së Shtetit caktojnë, përkatësisht, edhe nga një kandidat tjetër alternativ, të cilët marrin pjesë në mbledhjet e Komisionit për Vlerësimin e Masave të Posaçme të Mbrojtjes së Dëshmitarëve dhe Bashkëpunëtorëve të Drejtësisë në rastet kur respektivisht mungojnë anëtarët e këtij Komisioni, të caktuar sipas paragrafit të mësipërm të këtij neni.</w:t>
      </w:r>
    </w:p>
    <w:p w:rsidR="00524CC7" w:rsidRPr="003F1591" w:rsidRDefault="00E24835" w:rsidP="003F1591">
      <w:pPr>
        <w:pStyle w:val="Paragrafi"/>
      </w:pPr>
      <w:r w:rsidRPr="003F1591">
        <w:t xml:space="preserve">4. Gjyqtarët, prokurorët dhe oficerët e policisë gjyqësore, që caktohen anëtarë të Komisionit për Vlerësimin e Masave të Posaçme të Mbrojtjes së Dëshmitarëve dhe Bashkëpunëtorëve të Drejtësisë, duhet të kenë besueshmëri dhe figurë të pastër morale, përvojë e njohuri të veçanta profesionale në fushën penale dhe sidomos për krimin e rëndë dhe atë të organizuar. </w:t>
      </w:r>
    </w:p>
    <w:p w:rsidR="00E24835" w:rsidRPr="003F1591" w:rsidRDefault="00E24835" w:rsidP="003F1591">
      <w:pPr>
        <w:pStyle w:val="Paragrafi"/>
      </w:pPr>
      <w:r w:rsidRPr="003F1591">
        <w:t>5. Anëtarët e Komisionit për Vlerësimin e Masave të Posaçme të Mbrojtjes së Dëshmitarëve dhe Bashkëpunëtorëve të Drejtësisë caktohen në detyrë për një afat trevjeçar me të drejtë riemërimi. Anëtarësia në këtë Komision përfundon përpara këtij afati në këto raste:</w:t>
      </w:r>
    </w:p>
    <w:p w:rsidR="00E24835" w:rsidRPr="003F1591" w:rsidRDefault="00E24835" w:rsidP="003F1591">
      <w:pPr>
        <w:pStyle w:val="Paragrafi"/>
      </w:pPr>
      <w:r w:rsidRPr="003F1591">
        <w:t>a) kur anëtari nuk e ushtron më funksionin në institucionin nga i cili ose për shkak të të cilit është emëruar si anëtar i Komisionit për Vlerësimin e Masave të Posaçme të Mbrojtjes së Dëshmitarëve dhe Bashkëpunëtorëve të Drejtësisë;</w:t>
      </w:r>
    </w:p>
    <w:p w:rsidR="00E24835" w:rsidRPr="003F1591" w:rsidRDefault="00E24835" w:rsidP="003F1591">
      <w:pPr>
        <w:pStyle w:val="Paragrafi"/>
      </w:pPr>
      <w:r w:rsidRPr="003F1591">
        <w:t>b) me kërkesën e vet, të shoqëruar me arsyetime të bazuara;</w:t>
      </w:r>
    </w:p>
    <w:p w:rsidR="00E24835" w:rsidRPr="003F1591" w:rsidRDefault="00E24835" w:rsidP="003F1591">
      <w:pPr>
        <w:pStyle w:val="Paragrafi"/>
      </w:pPr>
      <w:r w:rsidRPr="003F1591">
        <w:t>c) për shkelje të dispozitave të këtij ligji dhe të rregullave të funksionimit të Komisionit për Vlerësimin e Masave të Posaçme të Mbrojtjes së Dëshmitarëve dhe Bashkëpunëtorëve të Drejtësisë.</w:t>
      </w:r>
    </w:p>
    <w:p w:rsidR="00E24835" w:rsidRPr="003F1591" w:rsidRDefault="00E24835" w:rsidP="003F1591">
      <w:pPr>
        <w:pStyle w:val="Paragrafi"/>
      </w:pPr>
      <w:r w:rsidRPr="003F1591">
        <w:t>6. Vendimi për përfundimin e qëndrimit në detyrën e anëtarit të Komisionit për Vlerësimin e Masave të Posaçme të Mbrojtjes së Dëshmitarëve dhe Bashkëpunëtorëve të Drejtësisë, në rastin e shkronjës “a” të pikës 5 të këtij neni merret dhe njoftohet nga organi kompetent për emërimin e tyre, ndërsa në rastet e shkronjave “b” dhe “c”, përkatësisht, me kërkesë të vetë anëtarit ose të vetë këtij Komisioni.</w:t>
      </w:r>
    </w:p>
    <w:p w:rsidR="00E24835" w:rsidRPr="003F1591" w:rsidRDefault="00E24835" w:rsidP="003F1591">
      <w:pPr>
        <w:pStyle w:val="Paragrafi"/>
      </w:pPr>
      <w:r w:rsidRPr="003F1591">
        <w:t xml:space="preserve">7. Gjyqtarët, prokurorët dhe oficerët e policisë gjyqësore anëtarë të Komisionit për Vlerësimin e Masave të Posaçme të Mbrojtjes së Dëshmitarëve dhe Bashkëpunëtorëve të Drejtësisë, nuk mund të marrin pjesë në diskutim dhe në vendimmarrje, kur vihen në dijeni që propozimi për masa të posaçme mbrojtjeje ka lidhje me procedime penale apo veprimtari që hetohen ose gjykohen prej tyre. Ky ndalim vlen edhe kur ka konflikt interesash ose dyshime për njëanshmëri të parashikuara në Kodin e Procedurës Penale dhe në dispozitat e tjera ligjore në fuqi. </w:t>
      </w:r>
    </w:p>
    <w:p w:rsidR="00E24835" w:rsidRPr="003F1591" w:rsidRDefault="00E24835" w:rsidP="003F1591">
      <w:pPr>
        <w:pStyle w:val="Paragrafi"/>
      </w:pPr>
      <w:r w:rsidRPr="003F1591">
        <w:t>8. Rregullat e hollësishme për kriteret dhe procedurat për thirrjen dhe pjesëmarrjen në mbledhjen e Komisionit për Vlerësimin e Masave të Posaçme të Mbrojtjes së Dëshmitarëve dhe Bashkëpunëtorëve të Drejtësisë, për ngarkesën e punës, mungesën, pengesën dhe pamundësinë e caktimit dhe të kryerjes së kësaj detyre caktohen me udhëzime të përbashkëta të Prokurorit të Përgjithshëm, Ministrit të Rendit Publik dhe të Ministrit të Drejtësisë.</w:t>
      </w:r>
    </w:p>
    <w:p w:rsidR="00E24835" w:rsidRPr="003F1591" w:rsidRDefault="00E24835" w:rsidP="003F1591">
      <w:pPr>
        <w:pStyle w:val="Paragrafi"/>
      </w:pPr>
    </w:p>
    <w:p w:rsidR="00E24835" w:rsidRPr="003F1591" w:rsidRDefault="00E24835" w:rsidP="00F950B1">
      <w:pPr>
        <w:pStyle w:val="NeniNr"/>
      </w:pPr>
      <w:r w:rsidRPr="003F1591">
        <w:t>Neni 7</w:t>
      </w:r>
    </w:p>
    <w:p w:rsidR="00E24835" w:rsidRPr="003F1591" w:rsidRDefault="00E24835" w:rsidP="00F950B1">
      <w:pPr>
        <w:pStyle w:val="NeniTitull"/>
      </w:pPr>
      <w:r w:rsidRPr="003F1591">
        <w:t xml:space="preserve">Mbledhjet e Komisionit për Vlerësimin e Masave të Posaçme të Mbrojtjes </w:t>
      </w:r>
      <w:r w:rsidR="009E0039">
        <w:t>së d</w:t>
      </w:r>
      <w:r w:rsidRPr="003F1591">
        <w:t>ëshmitarëve dhe Bashkëpunëtorëve të Drejtësisë</w:t>
      </w:r>
    </w:p>
    <w:p w:rsidR="00E24835" w:rsidRPr="003F1591" w:rsidRDefault="00E24835" w:rsidP="003F1591">
      <w:pPr>
        <w:pStyle w:val="Paragrafi"/>
      </w:pPr>
    </w:p>
    <w:p w:rsidR="00E24835" w:rsidRPr="003F1591" w:rsidRDefault="00E24835" w:rsidP="003F1591">
      <w:pPr>
        <w:pStyle w:val="Paragrafi"/>
      </w:pPr>
      <w:r w:rsidRPr="003F1591">
        <w:t>1. Komisioni për Vlerësimin e Masave të Posaçme të Mbrojtjes së Dëshmitarëve dhe Bashkëpunëtorëve të Drejtësisë thirret në mbledhje nga Kryetari dhe, në mungesë të tij, nga Zëvendëskryetari, brenda 5 ditëve nga paraqitja e propozimit të Prokurorit të Përgjithshëm për zbatimin e masave të posaçme të mbrojtjes. Në raste të veçanta dhe urgjente ky Komision mblidhet menjëherë.</w:t>
      </w:r>
    </w:p>
    <w:p w:rsidR="00E24835" w:rsidRDefault="00E24835" w:rsidP="003F1591">
      <w:pPr>
        <w:pStyle w:val="Paragrafi"/>
      </w:pPr>
      <w:r w:rsidRPr="003F1591">
        <w:t xml:space="preserve">2. Mbledhjet e Komisionit për Vlerësimin e Masave të Posaçme të Mbrojtjes së Dëshmitarëve dhe Bashkëpunëtorëve të Drejtësisë janë të vlefshme kur janë të pranishëm tre anëtarë të tij. Vendimet e tij janë të vlefshme kur </w:t>
      </w:r>
      <w:smartTag w:uri="urn:schemas-microsoft-com:office:smarttags" w:element="PersonName">
        <w:r w:rsidRPr="003F1591">
          <w:t>mira</w:t>
        </w:r>
      </w:smartTag>
      <w:r w:rsidRPr="003F1591">
        <w:t xml:space="preserve">tohen nga tre anëtarë të pranishëm në mbledhje. </w:t>
      </w:r>
    </w:p>
    <w:p w:rsidR="007700D0" w:rsidRDefault="007700D0" w:rsidP="003F1591">
      <w:pPr>
        <w:pStyle w:val="Paragrafi"/>
      </w:pPr>
    </w:p>
    <w:p w:rsidR="006272E9" w:rsidRPr="003F1591" w:rsidRDefault="006272E9" w:rsidP="003F1591">
      <w:pPr>
        <w:pStyle w:val="Paragrafi"/>
      </w:pPr>
    </w:p>
    <w:p w:rsidR="00E24835" w:rsidRPr="003F1591" w:rsidRDefault="00E24835" w:rsidP="003F1591">
      <w:pPr>
        <w:pStyle w:val="Paragrafi"/>
      </w:pPr>
      <w:r w:rsidRPr="003F1591">
        <w:t>3. Komisioni merr vendim jo më vonë se 10 ditë nga mbledhja e parë dhe, në çdo rast, jo më vonë se 30 ditë nga depozitimi i dokumentacionit përkatës dhe i propozimit të Prokurorit të Përgjithshëm.</w:t>
      </w:r>
    </w:p>
    <w:p w:rsidR="00E24835" w:rsidRPr="003F1591" w:rsidRDefault="00E24835" w:rsidP="003F1591">
      <w:pPr>
        <w:pStyle w:val="Paragrafi"/>
      </w:pPr>
      <w:r w:rsidRPr="003F1591">
        <w:t>4. Aktet dhe çdo informacion për veprimtarinë e Komisionit për Vlerësimin e Masave të Posaçme të Mbrojtjes së Dëshmitarëve dhe Bashkëpunëtorëve të Drejtësisë konsiderohen informacion i klasifikuar.</w:t>
      </w:r>
    </w:p>
    <w:p w:rsidR="00E24835" w:rsidRPr="003F1591" w:rsidRDefault="00E24835" w:rsidP="003F1591">
      <w:pPr>
        <w:pStyle w:val="Paragrafi"/>
      </w:pPr>
      <w:r w:rsidRPr="003F1591">
        <w:t>5. Rregullat e hollësishme për funksionimin dhe procedurat e punës së Komisionit për Vlerësimin e Masave të Posaçme të Mbrojtjes së Dëshmitarëve dhe Bashkëpunëtorëve të Drejtësisë, si dhe për të drejtat, detyrimet dhe trajtimin e anëtarëve të tij caktohen me udhëzime të përbashkëta të Prokurorit të Përgjithshëm, të Ministrit të Rendit Publik, të Ministrit të Drejtësisë dhe të Ministrit të Financave.</w:t>
      </w:r>
    </w:p>
    <w:p w:rsidR="00524CC7" w:rsidRPr="003F1591" w:rsidRDefault="00524CC7" w:rsidP="003F1591">
      <w:pPr>
        <w:pStyle w:val="Paragrafi"/>
      </w:pPr>
    </w:p>
    <w:p w:rsidR="00E24835" w:rsidRPr="003F1591" w:rsidRDefault="00D96C70" w:rsidP="00F950B1">
      <w:pPr>
        <w:pStyle w:val="KreuNr"/>
      </w:pPr>
      <w:r>
        <w:t>KREU</w:t>
      </w:r>
      <w:r w:rsidR="00E24835" w:rsidRPr="003F1591">
        <w:t xml:space="preserve"> III</w:t>
      </w:r>
    </w:p>
    <w:p w:rsidR="00E24835" w:rsidRPr="003F1591" w:rsidRDefault="00E24835" w:rsidP="00F950B1">
      <w:pPr>
        <w:pStyle w:val="KreuTitull"/>
      </w:pPr>
      <w:r w:rsidRPr="00F950B1">
        <w:t>MASAT E POSAÇME PËR</w:t>
      </w:r>
      <w:r w:rsidRPr="003F1591">
        <w:t xml:space="preserve"> MBROJTJEN E DËSHMITARËVE DHE BASHKËPUNËTORËVE TË DREJTËSISË</w:t>
      </w:r>
    </w:p>
    <w:p w:rsidR="00E24835" w:rsidRPr="003F1591" w:rsidRDefault="00E24835" w:rsidP="003F1591">
      <w:pPr>
        <w:pStyle w:val="Paragrafi"/>
      </w:pPr>
    </w:p>
    <w:p w:rsidR="00E24835" w:rsidRPr="003F1591" w:rsidRDefault="00E24835" w:rsidP="00F950B1">
      <w:pPr>
        <w:pStyle w:val="NeniNr"/>
      </w:pPr>
      <w:r w:rsidRPr="003F1591">
        <w:t>Neni 8</w:t>
      </w:r>
    </w:p>
    <w:p w:rsidR="00E24835" w:rsidRPr="003F1591" w:rsidRDefault="00E24835" w:rsidP="00F950B1">
      <w:pPr>
        <w:pStyle w:val="NeniTitull"/>
      </w:pPr>
      <w:r w:rsidRPr="003F1591">
        <w:t>Kushtet e përgjithshme për zbatimin e masave të posaçme për mbrojtjen e dëshmitarëve të drejtësisë</w:t>
      </w:r>
    </w:p>
    <w:p w:rsidR="00E24835" w:rsidRPr="003F1591" w:rsidRDefault="00E24835" w:rsidP="003F1591">
      <w:pPr>
        <w:pStyle w:val="Paragrafi"/>
      </w:pPr>
    </w:p>
    <w:p w:rsidR="00E24835" w:rsidRPr="003F1591" w:rsidRDefault="00E24835" w:rsidP="003F1591">
      <w:pPr>
        <w:pStyle w:val="Paragrafi"/>
      </w:pPr>
      <w:r w:rsidRPr="003F1591">
        <w:t>1. Kur zbatimi i masave të zakonshme të mbrojtjes për dëshmitarin e drejtësisë nuk është i mjaftueshëm dhe i përshtatshëm, zbatohen masa të posaçme të mbrojtjes, sipas këtij ligji, nëse ai pranon dhe bashkëpunon me vullnet të lirë me organin e prokurorisë dhe gjykatën dhe nëpërmjet dëshmisë së vet të plotë, të bërë pa kushte dhe rezerva, jep të dhëna të bazuara që:</w:t>
      </w:r>
    </w:p>
    <w:p w:rsidR="00E24835" w:rsidRPr="003F1591" w:rsidRDefault="00E24835" w:rsidP="003F1591">
      <w:pPr>
        <w:pStyle w:val="Paragrafi"/>
      </w:pPr>
      <w:r w:rsidRPr="003F1591">
        <w:t>a) përbëjnë prova vendimtare për një procedim penal për krime të rënda;</w:t>
      </w:r>
    </w:p>
    <w:p w:rsidR="00E24835" w:rsidRPr="003F1591" w:rsidRDefault="00E24835" w:rsidP="003F1591">
      <w:pPr>
        <w:pStyle w:val="Paragrafi"/>
      </w:pPr>
      <w:r w:rsidRPr="003F1591">
        <w:t>b) ndihmojnë në parandalimin e kryerjes së krimeve të rënda ose në zvogëlimin e pasojave që shkaktohen prej tyre;</w:t>
      </w:r>
    </w:p>
    <w:p w:rsidR="00E24835" w:rsidRPr="003F1591" w:rsidRDefault="00E24835" w:rsidP="003F1591">
      <w:pPr>
        <w:pStyle w:val="Paragrafi"/>
      </w:pPr>
      <w:r w:rsidRPr="003F1591">
        <w:t>c) ndihmojnë për riparimin e dëmeve dhe të humbjeve të shkaktuara nga kryerja e krimeve të rënda.</w:t>
      </w:r>
    </w:p>
    <w:p w:rsidR="00E24835" w:rsidRPr="003F1591" w:rsidRDefault="00E24835" w:rsidP="003F1591">
      <w:pPr>
        <w:pStyle w:val="Paragrafi"/>
      </w:pPr>
      <w:r w:rsidRPr="003F1591">
        <w:t xml:space="preserve">2. Zbatimi i masave të posaçme të mbrojtjes për dëshmitarin e drejtësisë vendoset vetëm nëse ai ndodhet në gjendje rreziku aktual, konkret dhe serioz, është i përshtatshëm për t’u përfshirë në këto masa dhe me kusht që me vullnetin e vet të lirë pranon dhe merr pjesë aktivisht në zbatimin e tyre. </w:t>
      </w:r>
    </w:p>
    <w:p w:rsidR="00D222A4" w:rsidRDefault="00E24835" w:rsidP="00D222A4">
      <w:pPr>
        <w:pStyle w:val="Paragrafi"/>
      </w:pPr>
      <w:r w:rsidRPr="003F1591">
        <w:t>3. Në varësi të rrethanave konkrete, masat e posaçme të mbrojtjes mund të vendosen nga Komisioni për Vlerësimin e Masave të Posaçme të Mbrojtjes së Dëshmitarëve dhe Bashkëpunëtorëve të Drejtësisë edhe për personat e afërm ose të lidh</w:t>
      </w:r>
      <w:r w:rsidR="00D222A4">
        <w:t>ur me dëshmitarin e drejtësisë.</w:t>
      </w:r>
    </w:p>
    <w:p w:rsidR="00F950B1" w:rsidRDefault="00E24835" w:rsidP="00D222A4">
      <w:pPr>
        <w:pStyle w:val="Paragrafi"/>
      </w:pPr>
      <w:r w:rsidRPr="003F1591">
        <w:t>4. Rregullat dhe kriteret e hollësishme, për çështjet e parashikuara në pikat 1, 2 dhe 3 të këtij neni, caktohen me udhëzime të përbashkëta të Prokurorit të Përgjithshëm, të Ministrit të Rendit Publik dhe të Ministrit të Drejtësisë.</w:t>
      </w:r>
    </w:p>
    <w:p w:rsidR="00F950B1" w:rsidRDefault="00F950B1" w:rsidP="00F950B1">
      <w:pPr>
        <w:pStyle w:val="Paragrafi"/>
        <w:ind w:firstLine="0"/>
      </w:pPr>
    </w:p>
    <w:p w:rsidR="00E24835" w:rsidRPr="003F1591" w:rsidRDefault="00E24835" w:rsidP="00F950B1">
      <w:pPr>
        <w:pStyle w:val="NeniNr"/>
      </w:pPr>
      <w:r w:rsidRPr="003F1591">
        <w:t>Neni 9</w:t>
      </w:r>
    </w:p>
    <w:p w:rsidR="003671F6" w:rsidRDefault="00E24835" w:rsidP="00F950B1">
      <w:pPr>
        <w:pStyle w:val="NeniTitull"/>
      </w:pPr>
      <w:r w:rsidRPr="003F1591">
        <w:t xml:space="preserve">Kushtet e përgjithshme për zbatimin e masave të posaçme të mbrojtjes </w:t>
      </w:r>
    </w:p>
    <w:p w:rsidR="00E24835" w:rsidRPr="003F1591" w:rsidRDefault="00E24835" w:rsidP="00F950B1">
      <w:pPr>
        <w:pStyle w:val="NeniTitull"/>
      </w:pPr>
      <w:r w:rsidRPr="003F1591">
        <w:t>për bashkëpunëtorët e drejtësisë</w:t>
      </w:r>
    </w:p>
    <w:p w:rsidR="00E24835" w:rsidRPr="003F1591" w:rsidRDefault="00E24835" w:rsidP="003F1591">
      <w:pPr>
        <w:pStyle w:val="Paragrafi"/>
      </w:pPr>
    </w:p>
    <w:p w:rsidR="00E24835" w:rsidRPr="003F1591" w:rsidRDefault="00E24835" w:rsidP="003F1591">
      <w:pPr>
        <w:pStyle w:val="Paragrafi"/>
      </w:pPr>
      <w:r w:rsidRPr="003F1591">
        <w:t>1. Kur zbatimi i masave të zakonshme të mbrojtjes për bashkëpunëtorin e drejtësisë nuk është i mjaftueshëm dhe i përshtatshëm zbatohen masa të posaçme të mbrojtjes dhe të trajtimit, sipas këtij ligji, nëse personi pranon dhe bashkëpunon me organin e prokurorisë dhe gjykatën dhe kur nëpërmjet të dhënave dhe deklarimeve realisht të bazuara:</w:t>
      </w:r>
    </w:p>
    <w:p w:rsidR="00E24835" w:rsidRPr="003F1591" w:rsidRDefault="00E24835" w:rsidP="003F1591">
      <w:pPr>
        <w:pStyle w:val="Paragrafi"/>
      </w:pPr>
      <w:r w:rsidRPr="003F1591">
        <w:t xml:space="preserve">a) bën të ditura, gjatë procedimit penal, fakte dhe rrethana, që shërbejnë si prova vendimtare dhe të pazëvendësueshme për zbulimin, hetimin dhe gjykimin e krimeve të rënda; </w:t>
      </w:r>
    </w:p>
    <w:p w:rsidR="00E24835" w:rsidRDefault="00E24835" w:rsidP="003F1591">
      <w:pPr>
        <w:pStyle w:val="Paragrafi"/>
      </w:pPr>
      <w:r w:rsidRPr="003F1591">
        <w:t xml:space="preserve">b) ndihmon ose dëshmon për parandalimin e krimeve të rënda dhe riparimin e dëmeve a të humbjeve të shkaktuara nga kryerja e tyre. </w:t>
      </w:r>
    </w:p>
    <w:p w:rsidR="007700D0" w:rsidRPr="003F1591" w:rsidRDefault="007700D0" w:rsidP="003F1591">
      <w:pPr>
        <w:pStyle w:val="Paragrafi"/>
      </w:pPr>
    </w:p>
    <w:p w:rsidR="00E24835" w:rsidRPr="003F1591" w:rsidRDefault="00E24835" w:rsidP="003F1591">
      <w:pPr>
        <w:pStyle w:val="Paragrafi"/>
      </w:pPr>
      <w:r w:rsidRPr="003F1591">
        <w:t xml:space="preserve">2. Zbatimi i masave të posaçme të mbrojtjes vendoset vetëm nëse bashkëpunëtori i drejtësisë ndodhet në gjendje rreziku aktual, konkret dhe serioz, është i përshtatshëm për t’u përfshirë në këto masa dhe me kusht që ai, gjatë gjithë procesit, të bëjë deklarime të plota, pa kushte e rezerva, të pranojë zbatimin e masave të posaçme të mbrojtjes dhe, me vullnetin e vet të lirë, të marrë pjesë aktivisht në zbatimin e tyre. </w:t>
      </w:r>
    </w:p>
    <w:p w:rsidR="00E24835" w:rsidRPr="003F1591" w:rsidRDefault="00E24835" w:rsidP="003F1591">
      <w:pPr>
        <w:pStyle w:val="Paragrafi"/>
      </w:pPr>
      <w:r w:rsidRPr="003F1591">
        <w:t xml:space="preserve">3. Në varësi të rrethanave konkrete, masat e posaçme të mbrojtjes vendosen nga Komisioni për Vlerësimin e Masave të Posaçme të Mbrojtjes së Dëshmitarëve dhe Bashkëpunëtorëve të Drejtësisë edhe për personat e afërm ose të lidhur me bashkëpunëtorin e drejtësisë. </w:t>
      </w:r>
    </w:p>
    <w:p w:rsidR="00E24835" w:rsidRPr="003F1591" w:rsidRDefault="00E24835" w:rsidP="003F1591">
      <w:pPr>
        <w:pStyle w:val="Paragrafi"/>
      </w:pPr>
      <w:r w:rsidRPr="003F1591">
        <w:t>4. Rregullat dhe kriteret e hollësishme për çështjet e parashikuara në pikat 1, 2 dhe 3 të këtij neni caktohen me udhëzime të përbashkëta të Prokurorit të Përgjithshëm,  të Ministrit të Rendit Publik dhe të Ministrit të Drejtësisë.</w:t>
      </w:r>
    </w:p>
    <w:p w:rsidR="00524CC7" w:rsidRDefault="00524CC7" w:rsidP="00524CC7">
      <w:pPr>
        <w:pStyle w:val="NeniNr"/>
        <w:keepNext w:val="0"/>
      </w:pPr>
    </w:p>
    <w:p w:rsidR="00E24835" w:rsidRPr="003F1591" w:rsidRDefault="00E24835" w:rsidP="00F950B1">
      <w:pPr>
        <w:pStyle w:val="NeniNr"/>
      </w:pPr>
      <w:r w:rsidRPr="003F1591">
        <w:t>Neni 10</w:t>
      </w:r>
    </w:p>
    <w:p w:rsidR="00E24835" w:rsidRPr="003F1591" w:rsidRDefault="00E24835" w:rsidP="00F950B1">
      <w:pPr>
        <w:pStyle w:val="NeniTitull"/>
      </w:pPr>
      <w:r w:rsidRPr="003F1591">
        <w:t xml:space="preserve">Masat e posaçme të mbrojtjes </w:t>
      </w:r>
    </w:p>
    <w:p w:rsidR="00E24835" w:rsidRPr="003F1591" w:rsidRDefault="00E24835" w:rsidP="003F1591">
      <w:pPr>
        <w:pStyle w:val="Paragrafi"/>
      </w:pPr>
    </w:p>
    <w:p w:rsidR="00E24835" w:rsidRPr="003F1591" w:rsidRDefault="00E24835" w:rsidP="003F1591">
      <w:pPr>
        <w:pStyle w:val="Paragrafi"/>
      </w:pPr>
      <w:r w:rsidRPr="003F1591">
        <w:t xml:space="preserve">1. Masat e posaçme të mbrojtjes për dëshmitarët, bashkëpunëtorët e drejtësisë dhe personat e afërm ose të lidhur me ta janë: </w:t>
      </w:r>
    </w:p>
    <w:p w:rsidR="00E24835" w:rsidRPr="003F1591" w:rsidRDefault="00E24835" w:rsidP="003F1591">
      <w:pPr>
        <w:pStyle w:val="Paragrafi"/>
      </w:pPr>
      <w:r w:rsidRPr="003F1591">
        <w:t>a) ndryshimi i identitetit;</w:t>
      </w:r>
    </w:p>
    <w:p w:rsidR="00E24835" w:rsidRPr="003F1591" w:rsidRDefault="00E24835" w:rsidP="003F1591">
      <w:pPr>
        <w:pStyle w:val="Paragrafi"/>
      </w:pPr>
      <w:r w:rsidRPr="003F1591">
        <w:t>b) ndryshimi i vendbanimit;</w:t>
      </w:r>
    </w:p>
    <w:p w:rsidR="00E24835" w:rsidRPr="003F1591" w:rsidRDefault="00E24835" w:rsidP="003F1591">
      <w:pPr>
        <w:pStyle w:val="Paragrafi"/>
      </w:pPr>
      <w:r w:rsidRPr="003F1591">
        <w:t>c) mbrojtja e përkohshme e identitetit, e të dhënave dhe dokumenteve të personit të mbrojtur;</w:t>
      </w:r>
    </w:p>
    <w:p w:rsidR="00E24835" w:rsidRPr="003F1591" w:rsidRDefault="00E24835" w:rsidP="003F1591">
      <w:pPr>
        <w:pStyle w:val="Paragrafi"/>
      </w:pPr>
      <w:r w:rsidRPr="003F1591">
        <w:t>ç) dhënia e deklarimeve të dëshmitarit nën një identitet tjetër dhe administrimi i tyre me mjete të veçanta për deformimin e zërit, të pamjes së vërtetë të tij dhe forma të tjera të caktuara sipas ligjit;</w:t>
      </w:r>
    </w:p>
    <w:p w:rsidR="00E24835" w:rsidRPr="003F1591" w:rsidRDefault="00E24835" w:rsidP="003F1591">
      <w:pPr>
        <w:pStyle w:val="Paragrafi"/>
      </w:pPr>
      <w:r w:rsidRPr="003F1591">
        <w:t>d) masa të veçanta mbrojtëse, fizike dhe teknike, në vendin ku qëndron personi i mbrojtur, si dhe gjatë lëvizjeve të tij, përfshirë edhe ato për përmbushjen e detyrimeve ndaj organeve të drejtësisë;</w:t>
      </w:r>
    </w:p>
    <w:p w:rsidR="00E24835" w:rsidRPr="003F1591" w:rsidRDefault="00E24835" w:rsidP="003F1591">
      <w:pPr>
        <w:pStyle w:val="Paragrafi"/>
      </w:pPr>
      <w:r w:rsidRPr="003F1591">
        <w:t xml:space="preserve">dh) mbrojtja dhe trajtimi i posaçëm, në rastet kur, për kryerjen e një vepre penale, bashkëpunëtorit të drejtësisë i është caktuar masë sigurimi ose është dënuar me burgim; </w:t>
      </w:r>
    </w:p>
    <w:p w:rsidR="00E24835" w:rsidRPr="003F1591" w:rsidRDefault="00E24835" w:rsidP="003F1591">
      <w:pPr>
        <w:pStyle w:val="Paragrafi"/>
      </w:pPr>
      <w:r w:rsidRPr="003F1591">
        <w:t xml:space="preserve">e) rehabilitimi social; </w:t>
      </w:r>
    </w:p>
    <w:p w:rsidR="00E24835" w:rsidRPr="003F1591" w:rsidRDefault="00E24835" w:rsidP="003F1591">
      <w:pPr>
        <w:pStyle w:val="Paragrafi"/>
      </w:pPr>
      <w:r w:rsidRPr="003F1591">
        <w:t xml:space="preserve">ë) ruajtja, ndryshimi dhe sigurimi i përkohshëm i vendit të punës; </w:t>
      </w:r>
    </w:p>
    <w:p w:rsidR="00E24835" w:rsidRPr="003F1591" w:rsidRDefault="00E24835" w:rsidP="003F1591">
      <w:pPr>
        <w:pStyle w:val="Paragrafi"/>
      </w:pPr>
      <w:r w:rsidRPr="003F1591">
        <w:t xml:space="preserve">f) dhënia e ndihmës financiare në kohën ndërmjet dy punësimeve; </w:t>
      </w:r>
    </w:p>
    <w:p w:rsidR="00E24835" w:rsidRPr="003F1591" w:rsidRDefault="00E24835" w:rsidP="003F1591">
      <w:pPr>
        <w:pStyle w:val="Paragrafi"/>
      </w:pPr>
      <w:r w:rsidRPr="003F1591">
        <w:t>g) rikualifikimi profesional;</w:t>
      </w:r>
    </w:p>
    <w:p w:rsidR="00E24835" w:rsidRPr="003F1591" w:rsidRDefault="00E24835" w:rsidP="003F1591">
      <w:pPr>
        <w:pStyle w:val="Paragrafi"/>
      </w:pPr>
      <w:r w:rsidRPr="003F1591">
        <w:t xml:space="preserve">gj) dhënia e këshillave dhe e ndihmës së specializuar ligjore; </w:t>
      </w:r>
    </w:p>
    <w:p w:rsidR="00E24835" w:rsidRPr="003F1591" w:rsidRDefault="00E24835" w:rsidP="003F1591">
      <w:pPr>
        <w:pStyle w:val="Paragrafi"/>
      </w:pPr>
      <w:r w:rsidRPr="003F1591">
        <w:t>h) mënyra të tjera të caktuara sipas ligjit.</w:t>
      </w:r>
    </w:p>
    <w:p w:rsidR="00E24835" w:rsidRPr="003F1591" w:rsidRDefault="00E24835" w:rsidP="003F1591">
      <w:pPr>
        <w:pStyle w:val="Paragrafi"/>
      </w:pPr>
      <w:r w:rsidRPr="003F1591">
        <w:t xml:space="preserve">2. Masat e posaçme të mbrojtjes nuk zbatohen në masën dhe mënyrën, që sjell si pasojë përmirësimin e gjendjes ekonomike të personit të mbrojtur, vetëm për shkak të zbatimit të tyre. </w:t>
      </w:r>
    </w:p>
    <w:p w:rsidR="00E24835" w:rsidRPr="003F1591" w:rsidRDefault="00E24835" w:rsidP="003F1591">
      <w:pPr>
        <w:pStyle w:val="Paragrafi"/>
      </w:pPr>
      <w:r w:rsidRPr="003F1591">
        <w:t xml:space="preserve">3. Masat e posaçme të mbrojtjes, si rregull, vendosen për një afat të pacaktuar dhe mund të shtrihen në të gjitha fazat e procedimit penal, si dhe pas përfundimit të tyre. </w:t>
      </w:r>
    </w:p>
    <w:p w:rsidR="00E24835" w:rsidRPr="003F1591" w:rsidRDefault="00E24835" w:rsidP="003F1591">
      <w:pPr>
        <w:pStyle w:val="Paragrafi"/>
      </w:pPr>
      <w:r w:rsidRPr="003F1591">
        <w:t>4. Kohëzgjatja e zbatimit të masave të posaçme të  mbrojtjes varet nga ekzistenca dhe niveli i gjendjes së rrezikut, përshtatshmëria e personit të mbrojtur në raport me masën e posaçme të mbrojtjes që zbatohet, si dhe nga korrektësia e tij në përmbushjen e detyrimeve ligjore dhe kushteve të parashikuara në marrëveshjen e mbrojtjes.</w:t>
      </w:r>
    </w:p>
    <w:p w:rsidR="00E24835" w:rsidRPr="003F1591" w:rsidRDefault="00E24835" w:rsidP="003F1591">
      <w:pPr>
        <w:pStyle w:val="Paragrafi"/>
      </w:pPr>
      <w:r w:rsidRPr="003F1591">
        <w:t>5. Rregullat dhe kriteret e hollësishme për përmbajtjen, kuptimin, përshtatshmërinë, mënyrën dhe procedurat e caktimit dhe të  shkallëzimit të zbatimit të masave të posaçme të mbrojtjes caktohen me udhëzime të përbashkëta të Prokurorit të Përgjithshëm, të Ministrit të Rendit Publik dhe të Ministrit të Drejtësisë.</w:t>
      </w:r>
    </w:p>
    <w:p w:rsidR="00E24835" w:rsidRPr="003F1591" w:rsidRDefault="00E24835" w:rsidP="003F1591">
      <w:pPr>
        <w:pStyle w:val="Paragrafi"/>
      </w:pPr>
    </w:p>
    <w:p w:rsidR="00E24835" w:rsidRPr="003F1591" w:rsidRDefault="00E24835" w:rsidP="00F950B1">
      <w:pPr>
        <w:pStyle w:val="NeniNr"/>
      </w:pPr>
      <w:r w:rsidRPr="003F1591">
        <w:t>Neni 11</w:t>
      </w:r>
    </w:p>
    <w:p w:rsidR="00E24835" w:rsidRPr="00F950B1" w:rsidRDefault="00E24835" w:rsidP="00F950B1">
      <w:pPr>
        <w:pStyle w:val="NeniTitull"/>
      </w:pPr>
      <w:r w:rsidRPr="00F950B1">
        <w:t>Përgjegjësia për zbatimin e masave të posaçme të mbrojtjes</w:t>
      </w:r>
    </w:p>
    <w:p w:rsidR="00E24835" w:rsidRPr="003F1591" w:rsidRDefault="00E24835" w:rsidP="003F1591">
      <w:pPr>
        <w:pStyle w:val="Paragrafi"/>
      </w:pPr>
    </w:p>
    <w:p w:rsidR="00E24835" w:rsidRPr="003F1591" w:rsidRDefault="00E24835" w:rsidP="003F1591">
      <w:pPr>
        <w:pStyle w:val="Paragrafi"/>
      </w:pPr>
      <w:r w:rsidRPr="003F1591">
        <w:t>1. Drejtoria e Mbrojtjes së Dëshmitarëve dhe Bashkëpunëtorëve të Drejtësisë përgjigjet për përgatitjen, bashkërendimin e punëve dhe ndjekjen e zbatimit të masave të posaçme të mbrojtjes.</w:t>
      </w:r>
    </w:p>
    <w:p w:rsidR="00E24835" w:rsidRPr="003F1591" w:rsidRDefault="00E24835" w:rsidP="003F1591">
      <w:pPr>
        <w:pStyle w:val="Paragrafi"/>
      </w:pPr>
      <w:r w:rsidRPr="003F1591">
        <w:t xml:space="preserve">2. Ministritë dhe institucionet e tjera qendrore, sipas përgjegjësisë dhe detyrave të ngarkuara nga ligji, organizojnë punën dhe përgjigjen për ndjekjen dhe zbatimin e masave të zakonshme dhe të posaçme të mbrojtjes së personave të mbrojtur. </w:t>
      </w:r>
    </w:p>
    <w:p w:rsidR="00E24835" w:rsidRPr="003F1591" w:rsidRDefault="00E24835" w:rsidP="003F1591">
      <w:pPr>
        <w:pStyle w:val="Paragrafi"/>
      </w:pPr>
      <w:r w:rsidRPr="003F1591">
        <w:t xml:space="preserve">3. Organet e përmendura në pikën 2 të këtij neni bashkërendojnë punën e tyre me Drejtorinë e Mbrojtjes së Dëshmitarëve dhe Bashkëpunëtorëve të Drejtësisë, i përgjigjen kërkesave të kësaj Drejtorie dhe atyre të prokurorit, si dhe njoftojnë për çështje e rrethana që kanë të bëjnë me përgatitjen e propozimeve, zbatimin e masave të posaçme të mbrojtjes dhe të marrëveshjeve përkatëse, të lidhura për këtë qëllim me persona të mbrojtur. </w:t>
      </w:r>
    </w:p>
    <w:p w:rsidR="00E24835" w:rsidRPr="003F1591" w:rsidRDefault="00E24835" w:rsidP="003F1591">
      <w:pPr>
        <w:pStyle w:val="Paragrafi"/>
      </w:pPr>
      <w:r w:rsidRPr="003F1591">
        <w:t>4. Rregullat e hollësishme për detyrat, përgjegjësitë, format dhe procedurat e bashkërendimit e të informimit, ndërmjet institucioneve, caktohen me udhëzime të përbashkëta të Ministrit të Rendit Publik, të Ministrit të Drejtësisë dhe të Prokurorit të Përgjithshëm.</w:t>
      </w:r>
    </w:p>
    <w:p w:rsidR="007700D0" w:rsidRDefault="007700D0" w:rsidP="00F950B1">
      <w:pPr>
        <w:pStyle w:val="NeniNr"/>
      </w:pPr>
    </w:p>
    <w:p w:rsidR="00E24835" w:rsidRPr="003F1591" w:rsidRDefault="00E24835" w:rsidP="00F950B1">
      <w:pPr>
        <w:pStyle w:val="NeniNr"/>
      </w:pPr>
      <w:r w:rsidRPr="003F1591">
        <w:t>Neni 12</w:t>
      </w:r>
    </w:p>
    <w:p w:rsidR="00E24835" w:rsidRPr="003F1591" w:rsidRDefault="00E24835" w:rsidP="00F950B1">
      <w:pPr>
        <w:pStyle w:val="NeniTitull"/>
      </w:pPr>
      <w:r w:rsidRPr="003F1591">
        <w:t xml:space="preserve">Administrimi i akteve, i dokumentacionit dhe i informacionit </w:t>
      </w:r>
    </w:p>
    <w:p w:rsidR="00E24835" w:rsidRPr="003F1591" w:rsidRDefault="00E24835" w:rsidP="003F1591">
      <w:pPr>
        <w:pStyle w:val="Paragrafi"/>
      </w:pPr>
    </w:p>
    <w:p w:rsidR="00E24835" w:rsidRPr="003F1591" w:rsidRDefault="00E24835" w:rsidP="003F1591">
      <w:pPr>
        <w:pStyle w:val="Paragrafi"/>
      </w:pPr>
      <w:r w:rsidRPr="003F1591">
        <w:t xml:space="preserve">1. Aktet, dokumentacioni dhe çdo informacion që lidhet me propozimin, </w:t>
      </w:r>
      <w:smartTag w:uri="urn:schemas-microsoft-com:office:smarttags" w:element="PersonName">
        <w:r w:rsidRPr="003F1591">
          <w:t>mira</w:t>
        </w:r>
      </w:smartTag>
      <w:r w:rsidRPr="003F1591">
        <w:t xml:space="preserve">timin dhe zbatimin e masave të posaçme të mbrojtjes konsiderohen informacion i klasifikuar dhe mbahen e administrohen nga Drejtoria e Mbrojtjes së Dëshmitarëve dhe Bashkëpunëtorëve të Drejtësisë. </w:t>
      </w:r>
    </w:p>
    <w:p w:rsidR="00E24835" w:rsidRPr="003F1591" w:rsidRDefault="00E24835" w:rsidP="003F1591">
      <w:pPr>
        <w:pStyle w:val="Paragrafi"/>
      </w:pPr>
      <w:r w:rsidRPr="003F1591">
        <w:t>2. Kriteret dhe procedurat për ruajtjen, administrimin dhe klasifikimin e informacionit për masat e posaçme për mbrojtjen e dëshmitarëve dhe bashkëpunëtorëve të drejtësisë caktohen me udhëzime të përbashkëta të Ministrit të Rendit Publik, të Ministrit të Drejtësisë dhe të Prokurorit të Përgjithshëm.</w:t>
      </w:r>
    </w:p>
    <w:p w:rsidR="00E24835" w:rsidRPr="003F1591" w:rsidRDefault="00E24835" w:rsidP="003F1591">
      <w:pPr>
        <w:pStyle w:val="Paragrafi"/>
      </w:pPr>
      <w:r w:rsidRPr="003F1591">
        <w:t xml:space="preserve">3. Aktet, dokumentacioni, të dhënat, si dhe çdo informacion që zotërojnë dhe administrojnë ministritë dhe institucionet e tjera qendrore për masat e posaçme të mbrojtjes konsiderohen informacion i klasifikuar. Titullarët e institucioneve </w:t>
      </w:r>
      <w:smartTag w:uri="urn:schemas-microsoft-com:office:smarttags" w:element="PersonName">
        <w:r w:rsidRPr="003F1591">
          <w:t>mira</w:t>
        </w:r>
      </w:smartTag>
      <w:r w:rsidRPr="003F1591">
        <w:t>tojnë udhëzimet përkatëse për depozitimin, mbajtjen dhe administrimin e tyre, pasi të kenë marrë mendimin e  Ministrit të Rendit Publik, të Ministrit të Drejtësisë dhe të Prokurorit të Përgjithshëm.</w:t>
      </w:r>
    </w:p>
    <w:p w:rsidR="00E24835" w:rsidRPr="003F1591" w:rsidRDefault="00E24835" w:rsidP="003F1591">
      <w:pPr>
        <w:pStyle w:val="Paragrafi"/>
      </w:pPr>
    </w:p>
    <w:p w:rsidR="00E24835" w:rsidRPr="003F1591" w:rsidRDefault="00E24835" w:rsidP="00F950B1">
      <w:pPr>
        <w:pStyle w:val="KreuNr"/>
      </w:pPr>
      <w:r w:rsidRPr="003F1591">
        <w:t>KREU  IV</w:t>
      </w:r>
    </w:p>
    <w:p w:rsidR="00E24835" w:rsidRPr="003F1591" w:rsidRDefault="00E24835" w:rsidP="00F950B1">
      <w:pPr>
        <w:pStyle w:val="KreuTitull"/>
      </w:pPr>
      <w:r w:rsidRPr="003F1591">
        <w:t xml:space="preserve">PROCEDURAT PËR MIRATIMIN DHE ZBATIMIN E MASAVE </w:t>
      </w:r>
    </w:p>
    <w:p w:rsidR="00E24835" w:rsidRPr="003F1591" w:rsidRDefault="00E24835" w:rsidP="00F950B1">
      <w:pPr>
        <w:pStyle w:val="KreuTitull"/>
      </w:pPr>
      <w:r w:rsidRPr="003F1591">
        <w:t>TË POSAÇME TË MBROJTJES</w:t>
      </w:r>
    </w:p>
    <w:p w:rsidR="00E24835" w:rsidRPr="003F1591" w:rsidRDefault="00E24835" w:rsidP="003F1591">
      <w:pPr>
        <w:pStyle w:val="Paragrafi"/>
      </w:pPr>
    </w:p>
    <w:p w:rsidR="00E24835" w:rsidRPr="003F1591" w:rsidRDefault="00E24835" w:rsidP="00F950B1">
      <w:pPr>
        <w:pStyle w:val="NeniNr"/>
      </w:pPr>
      <w:r w:rsidRPr="003F1591">
        <w:t>Neni 13</w:t>
      </w:r>
    </w:p>
    <w:p w:rsidR="00E24835" w:rsidRPr="003F1591" w:rsidRDefault="00E24835" w:rsidP="00F950B1">
      <w:pPr>
        <w:pStyle w:val="NeniTitull"/>
      </w:pPr>
      <w:r w:rsidRPr="003F1591">
        <w:t xml:space="preserve">Paraqitja e propozimit </w:t>
      </w:r>
    </w:p>
    <w:p w:rsidR="00E24835" w:rsidRPr="003F1591" w:rsidRDefault="00E24835" w:rsidP="003F1591">
      <w:pPr>
        <w:pStyle w:val="Paragrafi"/>
      </w:pPr>
    </w:p>
    <w:p w:rsidR="00E24835" w:rsidRPr="003F1591" w:rsidRDefault="00E24835" w:rsidP="003F1591">
      <w:pPr>
        <w:pStyle w:val="Paragrafi"/>
      </w:pPr>
      <w:r w:rsidRPr="003F1591">
        <w:t xml:space="preserve">1. Të drejtën për të propozuar zbatimin e masave të posaçme të mbrojtjes e ka Prokurori i Përgjithshëm. </w:t>
      </w:r>
    </w:p>
    <w:p w:rsidR="00E24835" w:rsidRPr="003F1591" w:rsidRDefault="00E24835" w:rsidP="003F1591">
      <w:pPr>
        <w:pStyle w:val="Paragrafi"/>
      </w:pPr>
      <w:r w:rsidRPr="003F1591">
        <w:t xml:space="preserve">2. Prokurori i Përgjithshëm i propozon  Komisionit të Vlerësimit të Masave të Posaçme të Mbrojtjes së Dëshmitarëve dhe Bashkëpunëtorëve të Drejtësisë shqyrtimin dhe </w:t>
      </w:r>
      <w:smartTag w:uri="urn:schemas-microsoft-com:office:smarttags" w:element="PersonName">
        <w:r w:rsidRPr="003F1591">
          <w:t>mira</w:t>
        </w:r>
      </w:smartTag>
      <w:r w:rsidRPr="003F1591">
        <w:t>timin e masave të posaçme të mbrojtjes, në rastet kur gjykon dhe ka motive, që e justifikojnë zbatimin e këtyre masave.</w:t>
      </w:r>
    </w:p>
    <w:p w:rsidR="00E24835" w:rsidRPr="003F1591" w:rsidRDefault="00E24835" w:rsidP="003F1591">
      <w:pPr>
        <w:pStyle w:val="Paragrafi"/>
      </w:pPr>
      <w:r w:rsidRPr="003F1591">
        <w:t xml:space="preserve">3. Propozimi për </w:t>
      </w:r>
      <w:smartTag w:uri="urn:schemas-microsoft-com:office:smarttags" w:element="PersonName">
        <w:r w:rsidRPr="003F1591">
          <w:t>mira</w:t>
        </w:r>
      </w:smartTag>
      <w:r w:rsidRPr="003F1591">
        <w:t>timin e masave të posaçme të mbrojtjes, së bashku me informacionin bazë, sipas këtij ligji, depozitohen pranë Drejtorisë së Mbrojtjes së Dëshmitarëve dhe Bashkëpunëtorëve të Drejtësisë, e cila kryen edhe funksionet e sekretarisë teknike. Kjo Drejtori bën përgatitjen e materialit që do të shqyrtohet nga Komisioni i Vlerësimit të Masave të Posaçme të Mbrojtjes së Dëshmitarëve dhe Bashkëpunëtorëve të Drejtësisë.</w:t>
      </w:r>
    </w:p>
    <w:p w:rsidR="00E24835" w:rsidRPr="003F1591" w:rsidRDefault="00E24835" w:rsidP="003F1591">
      <w:pPr>
        <w:pStyle w:val="Paragrafi"/>
      </w:pPr>
      <w:r w:rsidRPr="003F1591">
        <w:t>4. Prokurori i Përgjithshëm, kur është rasti, së bashku me propozimin dhe duke parashtruar arsyet, mund t’i kërkojë Drejtorisë së Mbrojtjes së Dëshmitarëve dhe Bashkëpunëtorëve të Drejtësisë që, në përputhje me rrethanat konkrete, të zbatojë masa të përkohshme e të përshtatshme të mbrojtjes.</w:t>
      </w:r>
    </w:p>
    <w:p w:rsidR="00E24835" w:rsidRPr="003F1591" w:rsidRDefault="00E24835" w:rsidP="003F1591">
      <w:pPr>
        <w:pStyle w:val="Paragrafi"/>
      </w:pPr>
      <w:r w:rsidRPr="003F1591">
        <w:t>5. Rregullat dhe procedurat e parashikuara në këtë nen zbatohen edhe në rastet e propozimit për ndryshimin ose heqjen e masave të posaçme të mbrojtjes.</w:t>
      </w:r>
    </w:p>
    <w:p w:rsidR="00E24835" w:rsidRPr="00235F43" w:rsidRDefault="00E24835" w:rsidP="009E0039">
      <w:pPr>
        <w:pStyle w:val="Paragrafi"/>
        <w:ind w:firstLine="0"/>
        <w:rPr>
          <w:sz w:val="18"/>
        </w:rPr>
      </w:pPr>
    </w:p>
    <w:p w:rsidR="00E24835" w:rsidRPr="003F1591" w:rsidRDefault="00E24835" w:rsidP="00F950B1">
      <w:pPr>
        <w:pStyle w:val="NeniNr"/>
      </w:pPr>
      <w:r w:rsidRPr="003F1591">
        <w:t>Neni 14</w:t>
      </w:r>
    </w:p>
    <w:p w:rsidR="00E24835" w:rsidRPr="003F1591" w:rsidRDefault="00E24835" w:rsidP="00F950B1">
      <w:pPr>
        <w:pStyle w:val="NeniTitull"/>
      </w:pPr>
      <w:r w:rsidRPr="003F1591">
        <w:t>Masa të përkohshme të mbrojtjes</w:t>
      </w:r>
    </w:p>
    <w:p w:rsidR="00E24835" w:rsidRPr="003F1591" w:rsidRDefault="00E24835" w:rsidP="003F1591">
      <w:pPr>
        <w:pStyle w:val="Paragrafi"/>
      </w:pPr>
    </w:p>
    <w:p w:rsidR="006A2032" w:rsidRDefault="00E24835" w:rsidP="003F1591">
      <w:pPr>
        <w:pStyle w:val="Paragrafi"/>
      </w:pPr>
      <w:r w:rsidRPr="003F1591">
        <w:t xml:space="preserve">1. Në raste të veçanta dhe urgjente, Drejtoria e Mbrojtjes së Dëshmitarëve dhe Bashkëpunëtorëve të Drejtësisë, me kërkesën e prokurorit dhe pasi të ketë marrë </w:t>
      </w:r>
      <w:smartTag w:uri="urn:schemas-microsoft-com:office:smarttags" w:element="PersonName">
        <w:r w:rsidRPr="003F1591">
          <w:t>mira</w:t>
        </w:r>
      </w:smartTag>
      <w:r w:rsidRPr="003F1591">
        <w:t xml:space="preserve">timin me shkrim të personit të mbrojtur, vendos zbatimin e menjëhershëm të masave të përkohshme të mbrojtjes. Vendimi i Drejtorisë bëhet i zbatueshëm, pasi të jetë </w:t>
      </w:r>
      <w:smartTag w:uri="urn:schemas-microsoft-com:office:smarttags" w:element="PersonName">
        <w:r w:rsidRPr="003F1591">
          <w:t>mira</w:t>
        </w:r>
      </w:smartTag>
      <w:r w:rsidRPr="003F1591">
        <w:t>tuar nga Kryetari i Komisionit të Vlerësimit të Masave të Posaçme të Mbrojtjes së Dëshmitarëve dhe Bashkëpunëtorëve të Drejtësisë dhe Prokurori i Përgjithshëm ose një prokuror i autorizuar posaçërisht prej tij.</w:t>
      </w:r>
    </w:p>
    <w:p w:rsidR="00E24835" w:rsidRPr="003F1591" w:rsidRDefault="00E24835" w:rsidP="003F1591">
      <w:pPr>
        <w:pStyle w:val="Paragrafi"/>
      </w:pPr>
      <w:r w:rsidRPr="003F1591">
        <w:t>2. Masat e përkohshme të mbrojtjes vendosen në përputhje me shkallën e gjendjes së rrezikut, në forma të tilla që garantojnë përkohësisht dhe paraprakisht nivelin minimal të domosdoshëm të mbrojtjes.</w:t>
      </w:r>
    </w:p>
    <w:p w:rsidR="00E24835" w:rsidRPr="003F1591" w:rsidRDefault="00E24835" w:rsidP="003F1591">
      <w:pPr>
        <w:pStyle w:val="Paragrafi"/>
      </w:pPr>
      <w:r w:rsidRPr="003F1591">
        <w:t>3. Rregullat e hollësishme për rastet, procedurat dhe mënyrat e mbrojtjes së përkohshme, caktohen me udhëzime të përbashkët të Ministrit të Rendit Publik, të Ministrit të Drejtësisë dhe të Prokurorit të Përgjithshëm.</w:t>
      </w:r>
    </w:p>
    <w:p w:rsidR="00E24835" w:rsidRPr="00235F43" w:rsidRDefault="00E24835" w:rsidP="003F1591">
      <w:pPr>
        <w:pStyle w:val="Paragrafi"/>
        <w:rPr>
          <w:sz w:val="18"/>
        </w:rPr>
      </w:pPr>
    </w:p>
    <w:p w:rsidR="00E24835" w:rsidRPr="003F1591" w:rsidRDefault="00E24835" w:rsidP="00F950B1">
      <w:pPr>
        <w:pStyle w:val="NeniNr"/>
      </w:pPr>
      <w:r w:rsidRPr="003F1591">
        <w:t>Neni 15</w:t>
      </w:r>
    </w:p>
    <w:p w:rsidR="00E24835" w:rsidRPr="003F1591" w:rsidRDefault="00E24835" w:rsidP="00F950B1">
      <w:pPr>
        <w:pStyle w:val="NeniTitull"/>
      </w:pPr>
      <w:r w:rsidRPr="003F1591">
        <w:t>Përmbajtja e propozimit për zbatimin e masave të posaçme të mbrojtjes dhe dokumentacioni shoqërues</w:t>
      </w:r>
    </w:p>
    <w:p w:rsidR="00E24835" w:rsidRPr="00235F43" w:rsidRDefault="00E24835" w:rsidP="003F1591">
      <w:pPr>
        <w:pStyle w:val="Paragrafi"/>
        <w:rPr>
          <w:sz w:val="18"/>
        </w:rPr>
      </w:pPr>
    </w:p>
    <w:p w:rsidR="00E24835" w:rsidRPr="003F1591" w:rsidRDefault="00E24835" w:rsidP="003F1591">
      <w:pPr>
        <w:pStyle w:val="Paragrafi"/>
      </w:pPr>
      <w:r w:rsidRPr="003F1591">
        <w:t xml:space="preserve">1. Propozimi i Prokurorit të Përgjithshëm për zbatimin e masave të posaçme të mbrojtjes përmban domosdoshmërisht të dhënat e mëposhtme: </w:t>
      </w:r>
    </w:p>
    <w:p w:rsidR="00E24835" w:rsidRPr="003F1591" w:rsidRDefault="00E24835" w:rsidP="003F1591">
      <w:pPr>
        <w:pStyle w:val="Paragrafi"/>
      </w:pPr>
      <w:r w:rsidRPr="003F1591">
        <w:t xml:space="preserve">a) të dhëna personale të personit, që propozohet të mbrohet; </w:t>
      </w:r>
    </w:p>
    <w:p w:rsidR="00E24835" w:rsidRPr="003F1591" w:rsidRDefault="00E24835" w:rsidP="003F1591">
      <w:pPr>
        <w:pStyle w:val="Paragrafi"/>
      </w:pPr>
      <w:r w:rsidRPr="003F1591">
        <w:t xml:space="preserve">b) informacion për ecurinë e çështjes penale dhe vlerësimin e provave të mbledhura; </w:t>
      </w:r>
    </w:p>
    <w:p w:rsidR="00E24835" w:rsidRPr="003F1591" w:rsidRDefault="00E24835" w:rsidP="003F1591">
      <w:pPr>
        <w:pStyle w:val="Paragrafi"/>
      </w:pPr>
      <w:r w:rsidRPr="003F1591">
        <w:t>c) shpjegime për rëndësinë e deklarimeve të bëra apo që mund të sigurohen nga dëshmitari ose bashkëpunëtori i drejtësisë, si dhe për shkaqet përse dhënia e lirë e dëshmive a deklarimeve nuk mund të sigurohet në mënyrë tjetër;</w:t>
      </w:r>
    </w:p>
    <w:p w:rsidR="00E24835" w:rsidRPr="003F1591" w:rsidRDefault="00E24835" w:rsidP="003F1591">
      <w:pPr>
        <w:pStyle w:val="Paragrafi"/>
      </w:pPr>
      <w:r w:rsidRPr="003F1591">
        <w:t>ç) rrethanat në të cilat ose për shka</w:t>
      </w:r>
      <w:r w:rsidR="00E7427A">
        <w:t>k të të cilave  dëshmitari ose</w:t>
      </w:r>
      <w:r w:rsidRPr="003F1591">
        <w:t xml:space="preserve"> bashkëpunëtori i drejtësisë ka marrë dijeni për të dhënat dhe deklarimet që ka bërë ose që mund të sigurohen prej tij; </w:t>
      </w:r>
    </w:p>
    <w:p w:rsidR="00E24835" w:rsidRPr="003F1591" w:rsidRDefault="00E24835" w:rsidP="003F1591">
      <w:pPr>
        <w:pStyle w:val="Paragrafi"/>
      </w:pPr>
      <w:r w:rsidRPr="003F1591">
        <w:t>d) të dhëna dhe shpjegime të tjera që shërbejnë për të motivuar dhe mbështetur vlerësimin për gjendjen e rrezikut, ku ndodhet apo parashikohet të ndodhet personi që propozohet të mbrohet;</w:t>
      </w:r>
    </w:p>
    <w:p w:rsidR="00E24835" w:rsidRPr="003F1591" w:rsidRDefault="00E24835" w:rsidP="003F1591">
      <w:pPr>
        <w:pStyle w:val="Paragrafi"/>
      </w:pPr>
      <w:r w:rsidRPr="003F1591">
        <w:t xml:space="preserve">dh) informacione për gjendjen financiare të dëshmitarit; </w:t>
      </w:r>
    </w:p>
    <w:p w:rsidR="00E24835" w:rsidRPr="003F1591" w:rsidRDefault="00E24835" w:rsidP="003F1591">
      <w:pPr>
        <w:pStyle w:val="Paragrafi"/>
      </w:pPr>
      <w:r w:rsidRPr="003F1591">
        <w:t>e) informacione të tjera sipas vlerësimit të prokurorit.</w:t>
      </w:r>
    </w:p>
    <w:p w:rsidR="00E24835" w:rsidRPr="003F1591" w:rsidRDefault="00E24835" w:rsidP="003F1591">
      <w:pPr>
        <w:pStyle w:val="Paragrafi"/>
      </w:pPr>
      <w:r w:rsidRPr="003F1591">
        <w:t>2. Prokurori i Përgjithshëm mund t’i kërkojë Drejtorisë së Mbrojtjes së Dëshmitarëve dhe Bashkëpunëtorëve të Drejtësisë përpunimin dhe përgatitjen e informacioneve më të hollësishme ose shtesë për motivet dhe efektet e zbatimit të masave të posaçme të mbrojtjes.</w:t>
      </w:r>
    </w:p>
    <w:p w:rsidR="00E24835" w:rsidRPr="00235F43" w:rsidRDefault="00E24835" w:rsidP="003F1591">
      <w:pPr>
        <w:pStyle w:val="Paragrafi"/>
        <w:rPr>
          <w:sz w:val="18"/>
        </w:rPr>
      </w:pPr>
    </w:p>
    <w:p w:rsidR="00E24835" w:rsidRPr="003F1591" w:rsidRDefault="00E24835" w:rsidP="00F950B1">
      <w:pPr>
        <w:pStyle w:val="NeniNr"/>
      </w:pPr>
      <w:r w:rsidRPr="003F1591">
        <w:t xml:space="preserve">Neni 16 </w:t>
      </w:r>
    </w:p>
    <w:p w:rsidR="00E24835" w:rsidRPr="003F1591" w:rsidRDefault="00E24835" w:rsidP="00F950B1">
      <w:pPr>
        <w:pStyle w:val="NeniTitull"/>
      </w:pPr>
      <w:r w:rsidRPr="003F1591">
        <w:t xml:space="preserve">Marrëveshja me personin e mbrojtur </w:t>
      </w:r>
    </w:p>
    <w:p w:rsidR="00E24835" w:rsidRPr="00235F43" w:rsidRDefault="00E24835" w:rsidP="003F1591">
      <w:pPr>
        <w:pStyle w:val="Paragrafi"/>
        <w:rPr>
          <w:sz w:val="18"/>
        </w:rPr>
      </w:pPr>
    </w:p>
    <w:p w:rsidR="00E24835" w:rsidRPr="003F1591" w:rsidRDefault="00E24835" w:rsidP="003F1591">
      <w:pPr>
        <w:pStyle w:val="Paragrafi"/>
      </w:pPr>
      <w:r w:rsidRPr="003F1591">
        <w:t xml:space="preserve">1. Në një kohë sa më të shkurtër dhe në çdo rast jo më vonë se 15 ditë nga </w:t>
      </w:r>
      <w:smartTag w:uri="urn:schemas-microsoft-com:office:smarttags" w:element="PersonName">
        <w:r w:rsidRPr="003F1591">
          <w:t>mira</w:t>
        </w:r>
      </w:smartTag>
      <w:r w:rsidRPr="003F1591">
        <w:t xml:space="preserve">timi i masave të posaçme të mbrojtjes, Drejtoria e Mbrojtjes së Dëshmitarëve dhe Bashkëpunëtorëve të Drejtësisë përgatit marrëveshjen për zbatimin e masave të posaçme të mbrojtjes dhe merr masa për bisedimin dhe nënshkrimin e saj me dëshmitarin, bashkëpunëtorin e drejtësisë dhe persona të tjerë të mbrojtur. </w:t>
      </w:r>
    </w:p>
    <w:p w:rsidR="00E24835" w:rsidRPr="003F1591" w:rsidRDefault="00E24835" w:rsidP="003F1591">
      <w:pPr>
        <w:pStyle w:val="Paragrafi"/>
      </w:pPr>
      <w:r w:rsidRPr="003F1591">
        <w:t xml:space="preserve">2. Në rastet që çmohet prej tij, prokurori merr pjesë në përgatitjen dhe bisedimin e kushteve të marrëveshjes së posaçme për zbatimin e masave të posaçme të mbrojtjes. </w:t>
      </w:r>
    </w:p>
    <w:p w:rsidR="00E24835" w:rsidRPr="003F1591" w:rsidRDefault="00E24835" w:rsidP="003F1591">
      <w:pPr>
        <w:pStyle w:val="Paragrafi"/>
      </w:pPr>
      <w:r w:rsidRPr="003F1591">
        <w:t>3. Në çdo rast, prokurori vihet në dijeni dhe jep pëlqimin e tij përpara se marrëveshja të nënshkruhet nga Drejtoria e Mbrojtjes së Dëshmitarëve dhe Bashkëpunëtorëve të Drejtësisë dhe personi i mbrojtur.</w:t>
      </w:r>
    </w:p>
    <w:p w:rsidR="00E24835" w:rsidRPr="003F1591" w:rsidRDefault="00E24835" w:rsidP="003F1591">
      <w:pPr>
        <w:pStyle w:val="Paragrafi"/>
      </w:pPr>
      <w:r w:rsidRPr="003F1591">
        <w:t xml:space="preserve">4. Përgjegjësitë, të drejtat, detyrimet dhe efektet e masave të posaçme të mbrojtjes për Drejtorinë e Mbrojtjes së Dëshmitarëve dhe Bashkëpunëtorëve të Drejtësisë dhe personin e mbrojtur fillojnë në kohën dhe mënyrën e parashikuar në marrëveshje. </w:t>
      </w:r>
    </w:p>
    <w:p w:rsidR="00E24835" w:rsidRPr="003F1591" w:rsidRDefault="00E24835" w:rsidP="003F1591">
      <w:pPr>
        <w:pStyle w:val="Paragrafi"/>
      </w:pPr>
      <w:r w:rsidRPr="003F1591">
        <w:t xml:space="preserve">5. Në rastin kur personi i mbrojtur është i mitur, duke respektuar në çdo rast parimet e interesit më të lartë të tij dhe ato të zotësisë për të vepruar, të parashikuara në dispozitat përkatëse ligjore, dhënia e pëlqimit dhe nënshkrimi i marrëveshjes së mbrojtjes bëhen nga prindi ose kujdestari i tyre, i caktuar sipas ligjit. </w:t>
      </w:r>
    </w:p>
    <w:p w:rsidR="00E24835" w:rsidRPr="003F1591" w:rsidRDefault="00E24835" w:rsidP="003F1591">
      <w:pPr>
        <w:pStyle w:val="Paragrafi"/>
      </w:pPr>
      <w:r w:rsidRPr="003F1591">
        <w:t>6. Në rastin kur personi i mbrojtur është madhor, të cilit, për shkak sëmundjeje psikike ose zhvillimi të metë mendor, i është hequr tërësisht ose pjesërisht zotësia për të vepruar, dhënia e pëlqimit dhe nënshkrimi i marrëveshjes së mbrojtjes bëhen nga kujdestari i tyre, i caktuar sipas ligjit.</w:t>
      </w:r>
    </w:p>
    <w:p w:rsidR="00235F43" w:rsidRDefault="00235F43" w:rsidP="00235F43">
      <w:pPr>
        <w:pStyle w:val="NeniNr"/>
        <w:keepNext w:val="0"/>
      </w:pPr>
    </w:p>
    <w:p w:rsidR="00E24835" w:rsidRPr="003F1591" w:rsidRDefault="00E24835" w:rsidP="00F950B1">
      <w:pPr>
        <w:pStyle w:val="NeniNr"/>
      </w:pPr>
      <w:r w:rsidRPr="003F1591">
        <w:t>Neni 17</w:t>
      </w:r>
    </w:p>
    <w:p w:rsidR="00E24835" w:rsidRPr="003F1591" w:rsidRDefault="00E24835" w:rsidP="00F950B1">
      <w:pPr>
        <w:pStyle w:val="NeniTitull"/>
      </w:pPr>
      <w:r w:rsidRPr="003F1591">
        <w:t>Përmbajtja e marrëveshjes</w:t>
      </w:r>
    </w:p>
    <w:p w:rsidR="00E24835" w:rsidRPr="003F1591" w:rsidRDefault="00E24835" w:rsidP="003F1591">
      <w:pPr>
        <w:pStyle w:val="Paragrafi"/>
      </w:pPr>
    </w:p>
    <w:p w:rsidR="00E24835" w:rsidRPr="003F1591" w:rsidRDefault="00D222A4" w:rsidP="003F1591">
      <w:pPr>
        <w:pStyle w:val="Paragrafi"/>
      </w:pPr>
      <w:r>
        <w:t xml:space="preserve">1. </w:t>
      </w:r>
      <w:r w:rsidR="00E24835" w:rsidRPr="003F1591">
        <w:t>Në marrëveshjen e mbrojtjes parashikohen detyrimisht këto çështje:</w:t>
      </w:r>
    </w:p>
    <w:p w:rsidR="00E24835" w:rsidRPr="003F1591" w:rsidRDefault="00E24835" w:rsidP="003F1591">
      <w:pPr>
        <w:pStyle w:val="Paragrafi"/>
      </w:pPr>
      <w:r w:rsidRPr="003F1591">
        <w:t>a) të drejtat dhe detyrimet e personave të mbrojtur;</w:t>
      </w:r>
    </w:p>
    <w:p w:rsidR="00E24835" w:rsidRPr="003F1591" w:rsidRDefault="00E24835" w:rsidP="003F1591">
      <w:pPr>
        <w:pStyle w:val="Paragrafi"/>
      </w:pPr>
      <w:r w:rsidRPr="003F1591">
        <w:t>b) të drejtat dhe detyrimet e Drejtorisë së Mbrojtjes së Dëshmitarëve dhe Bashkëpunëtorëve të Drejtësisë për të ofruar mbrojtjen e duhur, sipas nivelit dhe rrethanave të rrezikut për personin e mbrojtur;</w:t>
      </w:r>
    </w:p>
    <w:p w:rsidR="00E24835" w:rsidRPr="003F1591" w:rsidRDefault="00E24835" w:rsidP="003F1591">
      <w:pPr>
        <w:pStyle w:val="Paragrafi"/>
      </w:pPr>
      <w:r w:rsidRPr="003F1591">
        <w:t>c) rastet dhe rrethanat e ndryshimit dhe të heqjes së  masave të posaçme të mbrojtjes;</w:t>
      </w:r>
    </w:p>
    <w:p w:rsidR="00E24835" w:rsidRPr="003F1591" w:rsidRDefault="00E24835" w:rsidP="003F1591">
      <w:pPr>
        <w:pStyle w:val="Paragrafi"/>
      </w:pPr>
      <w:r w:rsidRPr="003F1591">
        <w:t>ç) kohëzgjatja e parashikuar, paraprakisht, për zbatimin e masave të posaçme të mbrojtjes.</w:t>
      </w:r>
    </w:p>
    <w:p w:rsidR="00E24835" w:rsidRPr="003F1591" w:rsidRDefault="00E24835" w:rsidP="003F1591">
      <w:pPr>
        <w:pStyle w:val="Paragrafi"/>
      </w:pPr>
      <w:r w:rsidRPr="003F1591">
        <w:t>2. Marrëveshja e mbrojtjes parashikon, gjithashtu, rregullimin më të hollësishëm të përmbushjes nga dëshmitari ose bashkëpunëtori i drejtësisë  të kushteve dhe detyrimeve si më poshtë:</w:t>
      </w:r>
    </w:p>
    <w:p w:rsidR="00E24835" w:rsidRPr="003F1591" w:rsidRDefault="00E24835" w:rsidP="003F1591">
      <w:pPr>
        <w:pStyle w:val="Paragrafi"/>
      </w:pPr>
      <w:r w:rsidRPr="003F1591">
        <w:t xml:space="preserve">a) të japë informacion të plotë dhe pa asnjë rezervë a kusht për të gjitha faktet, ngjarjet dhe rrethanat, që lidhen me veprën penale dhe për të cilat ai ka dijeni; </w:t>
      </w:r>
    </w:p>
    <w:p w:rsidR="00E24835" w:rsidRPr="003F1591" w:rsidRDefault="00E24835" w:rsidP="003F1591">
      <w:pPr>
        <w:pStyle w:val="Paragrafi"/>
      </w:pPr>
      <w:r w:rsidRPr="003F1591">
        <w:t xml:space="preserve">b) të pranojë dhe të respektojë kushtet e përmendura në masat e posaçme të mbrojtjes; </w:t>
      </w:r>
    </w:p>
    <w:p w:rsidR="00E24835" w:rsidRPr="003F1591" w:rsidRDefault="00E24835" w:rsidP="003F1591">
      <w:pPr>
        <w:pStyle w:val="Paragrafi"/>
      </w:pPr>
      <w:r w:rsidRPr="003F1591">
        <w:t>c) të mbajë parasysh natyrën e informacionit të klasifikuar dhe, në çfarëdo rrethane,  të mos bëjë të ditur asnjë të dhënë për masat e posaçme të mbrojtjes dhe të dhëna të tjera të lidhura me to;</w:t>
      </w:r>
    </w:p>
    <w:p w:rsidR="00E24835" w:rsidRPr="003F1591" w:rsidRDefault="00E24835" w:rsidP="003F1591">
      <w:pPr>
        <w:pStyle w:val="Paragrafi"/>
      </w:pPr>
      <w:r w:rsidRPr="003F1591">
        <w:t xml:space="preserve">ç) të mënjanojë çdo veprim ose mosveprim, që mund të rrezikojë zbatimin e masave të posaçme të mbrojtjes ose që mund të sjellin si pasojë një gjendje tjetër rreziku për personin e mbrojtur; </w:t>
      </w:r>
    </w:p>
    <w:p w:rsidR="00E24835" w:rsidRPr="003F1591" w:rsidRDefault="00E24835" w:rsidP="003F1591">
      <w:pPr>
        <w:pStyle w:val="Paragrafi"/>
      </w:pPr>
      <w:r w:rsidRPr="003F1591">
        <w:t xml:space="preserve">d) të informojë menjëherë Drejtorinë e Mbrojtjes së Dëshmitarëve dhe Bashkëpunëtorëve të Drejtësisë për çështje që çmohen dhe kërkohen prej saj, ose për ngjarje apo ndryshime të rrethanave të jetës ose veprimtarive të tij personale, si dhe për kontaktet e marrëdhëniet me të tretë, që mund të rrezikojnë zbatimin dhe garancitë e ofruara nga masat e posaçme të mbrojtjes; </w:t>
      </w:r>
    </w:p>
    <w:p w:rsidR="00E24835" w:rsidRPr="003F1591" w:rsidRDefault="00E24835" w:rsidP="003F1591">
      <w:pPr>
        <w:pStyle w:val="Paragrafi"/>
      </w:pPr>
      <w:r w:rsidRPr="003F1591">
        <w:t>dh) të pranojë pa nevojën e një vendimi gjyqësor të posaçëm që, nëse është e domosdoshme për qëllimet e mbrojtjes, të përdoren në mjediset e veta mjete teknike të ruajtjes, vëzhgimit, përgjimit dhe regjistrimit.</w:t>
      </w:r>
    </w:p>
    <w:p w:rsidR="00E24835" w:rsidRPr="003F1591" w:rsidRDefault="00E24835" w:rsidP="003F1591">
      <w:pPr>
        <w:pStyle w:val="Paragrafi"/>
      </w:pPr>
      <w:r w:rsidRPr="003F1591">
        <w:t>3. Përveç sa parashikohet në pikat 1 dhe 2 të këtij neni, dëshmitari ose bashkëpunëtori i drejtësisë detyrohet të informojë Drejtorinë e Mbrojtjes së Dëshmitarëve dhe Bashkëpunëtorëve të Drejtësisë me hollësi për llojet dhe masën e pasurive të zotëruara prej tij ose personave të afërm apo të lidhur posaçërisht me ta.</w:t>
      </w:r>
    </w:p>
    <w:p w:rsidR="00E24835" w:rsidRPr="003F1591" w:rsidRDefault="00E24835" w:rsidP="003F1591">
      <w:pPr>
        <w:pStyle w:val="Paragrafi"/>
      </w:pPr>
      <w:r w:rsidRPr="003F1591">
        <w:t>4. Drejtoria e Mbrojtjes së Dëshmitarëve dhe Bashkëpunëtorëve të Drejtësisë informon Komisionin e Vlerësimit të Masave të Posaçme të Mbrojtjes së Dëshmitarëve dhe Bashkëpunëtorëve të Drejtësisë në kohën dhe mënyrën e caktuar prej tij, për ecurinë, afatet e zbatimit të programit të mbrojtjes, respektimin e kushteve të marrëveshjes së mbrojtjes, si dhe, rast pas rasti, për probleme dhe rrethana të paparashikuara në këto dokumente.</w:t>
      </w:r>
    </w:p>
    <w:p w:rsidR="00E24835" w:rsidRPr="003F1591" w:rsidRDefault="00E24835" w:rsidP="003F1591">
      <w:pPr>
        <w:pStyle w:val="Paragrafi"/>
      </w:pPr>
      <w:r w:rsidRPr="003F1591">
        <w:t>5. Rregullat e hollësishme për procedurat e shprehjes së vullnetit, bisedimit dhe nënshkrimit, për formën dhe përmbajtjen, si dhe për ndjekjen e zbatimit të kushteve të marrëveshjes së mbrojtjes caktohen me udhëzime të përbashkëta të Ministrit të Rendit Publik, të Ministrit të Drejtësisë dhe të Prokurorit të Përgjithshëm.</w:t>
      </w:r>
    </w:p>
    <w:p w:rsidR="00E24835" w:rsidRPr="003F1591" w:rsidRDefault="00E24835" w:rsidP="003F1591">
      <w:pPr>
        <w:pStyle w:val="Paragrafi"/>
      </w:pPr>
    </w:p>
    <w:p w:rsidR="00E24835" w:rsidRPr="003F1591" w:rsidRDefault="00E24835" w:rsidP="00F950B1">
      <w:pPr>
        <w:pStyle w:val="NeniNr"/>
      </w:pPr>
      <w:r w:rsidRPr="003F1591">
        <w:t xml:space="preserve">Neni 18 </w:t>
      </w:r>
    </w:p>
    <w:p w:rsidR="00E24835" w:rsidRPr="003F1591" w:rsidRDefault="00E24835" w:rsidP="00F950B1">
      <w:pPr>
        <w:pStyle w:val="NeniTitull"/>
      </w:pPr>
      <w:r w:rsidRPr="003F1591">
        <w:t>Masa mbrojtjeje të jashtëzakonshme</w:t>
      </w:r>
    </w:p>
    <w:p w:rsidR="00E24835" w:rsidRPr="00D96C70" w:rsidRDefault="00E24835" w:rsidP="003F1591">
      <w:pPr>
        <w:pStyle w:val="Paragrafi"/>
        <w:rPr>
          <w:sz w:val="24"/>
        </w:rPr>
      </w:pPr>
    </w:p>
    <w:p w:rsidR="00340DDA" w:rsidRDefault="00E24835" w:rsidP="003F1591">
      <w:pPr>
        <w:pStyle w:val="Paragrafi"/>
      </w:pPr>
      <w:r w:rsidRPr="003F1591">
        <w:t xml:space="preserve">1. Policia e Shtetit, institucionet ku mbahen të paraburgosurit ose ata që  vuajnë dënime penale, sipas shkallës së gjendjes së rrezikut për personin e mbrojtur, mund të urdhërojnë dhe zbatojnë masa mbrojtjeje të jashtëzakonshme, ndërmjet atyre të parashikuara në këtë ligj apo me dispozita të tjera, që rregullojnë veprimtarinë e tyre. Këto masa, jo më vonë se 24 orë nga marrja e tyre, i njoftohen Drejtorisë së Mbrojtjes të Dëshmitarëve dhe Bashkëpunëtorëve të Drejtësisë dhe prokurorit të çështjes. </w:t>
      </w:r>
    </w:p>
    <w:p w:rsidR="00E24835" w:rsidRPr="003F1591" w:rsidRDefault="00E24835" w:rsidP="003F1591">
      <w:pPr>
        <w:pStyle w:val="Paragrafi"/>
      </w:pPr>
      <w:r w:rsidRPr="003F1591">
        <w:t xml:space="preserve">2. Masat e jashtëzakonshme, me pëlqimin e Drejtorisë së Mbrojtjes të Dëshmitarëve dhe Bashkëpunëtorëve të Drejtësisë dhe të prokurorit të çështjes, mund të zgjaten derisa të mënjanohet rreziku që ka motivuar marrjen e tyre ose deri në marrjen e vendimit përkatës nga Komisioni i Vlerësimit të Masave të Posaçme të Mbrojtjes së Dëshmitarëve dhe Bashkëpunëtorëve të Drejtësisë. </w:t>
      </w:r>
    </w:p>
    <w:p w:rsidR="00E24835" w:rsidRPr="00D96C70" w:rsidRDefault="00E24835" w:rsidP="003F1591">
      <w:pPr>
        <w:pStyle w:val="Paragrafi"/>
        <w:rPr>
          <w:sz w:val="24"/>
        </w:rPr>
      </w:pPr>
    </w:p>
    <w:p w:rsidR="00E24835" w:rsidRPr="003F1591" w:rsidRDefault="00E24835" w:rsidP="00F950B1">
      <w:pPr>
        <w:pStyle w:val="NeniNr"/>
      </w:pPr>
      <w:r w:rsidRPr="003F1591">
        <w:t>Neni 19</w:t>
      </w:r>
    </w:p>
    <w:p w:rsidR="00E24835" w:rsidRPr="003F1591" w:rsidRDefault="00E24835" w:rsidP="00F950B1">
      <w:pPr>
        <w:pStyle w:val="NeniTitull"/>
      </w:pPr>
      <w:r w:rsidRPr="003F1591">
        <w:t>Ndryshimi dhe heqja e masave të posaçme të mbrojtjes</w:t>
      </w:r>
    </w:p>
    <w:p w:rsidR="00E24835" w:rsidRPr="00D96C70" w:rsidRDefault="00E24835" w:rsidP="003F1591">
      <w:pPr>
        <w:pStyle w:val="Paragrafi"/>
      </w:pPr>
    </w:p>
    <w:p w:rsidR="00E24835" w:rsidRPr="003F1591" w:rsidRDefault="00E24835" w:rsidP="003F1591">
      <w:pPr>
        <w:pStyle w:val="Paragrafi"/>
      </w:pPr>
      <w:r w:rsidRPr="003F1591">
        <w:t>Masa e posaçme e mbrojtjes mund të ndryshojë ose të hiqet në këto raste:</w:t>
      </w:r>
    </w:p>
    <w:p w:rsidR="00E24835" w:rsidRPr="003F1591" w:rsidRDefault="00E24835" w:rsidP="003F1591">
      <w:pPr>
        <w:pStyle w:val="Paragrafi"/>
      </w:pPr>
      <w:r w:rsidRPr="003F1591">
        <w:t xml:space="preserve">a) nëse vlerësohet se nuk ekziston më gjendja e rrezikut, që motivon zbatimin e masave të posaçme të mbrojtjes; </w:t>
      </w:r>
    </w:p>
    <w:p w:rsidR="00E24835" w:rsidRPr="003F1591" w:rsidRDefault="00E24835" w:rsidP="003F1591">
      <w:pPr>
        <w:pStyle w:val="Paragrafi"/>
      </w:pPr>
      <w:r w:rsidRPr="003F1591">
        <w:t xml:space="preserve">b) nëse gjatë hetimit dhe gjykimit të çështjes penale, vërtetohet se dëshmitari ose bashkëpunëtori i drejtësisë bën dëshmi ose jep informacione të rreme; </w:t>
      </w:r>
    </w:p>
    <w:p w:rsidR="00E24835" w:rsidRPr="003F1591" w:rsidRDefault="00E24835" w:rsidP="003F1591">
      <w:pPr>
        <w:pStyle w:val="Paragrafi"/>
      </w:pPr>
      <w:r w:rsidRPr="003F1591">
        <w:t xml:space="preserve">c) nëse personi i mbrojtur kryen një vepër penale me dashje; </w:t>
      </w:r>
    </w:p>
    <w:p w:rsidR="00E24835" w:rsidRPr="003F1591" w:rsidRDefault="00E24835" w:rsidP="003F1591">
      <w:pPr>
        <w:pStyle w:val="Paragrafi"/>
      </w:pPr>
      <w:r w:rsidRPr="003F1591">
        <w:t>ç) nëse pas fillimit të zbatimit të masave të posaçme të mbrojtjes sigurohen të dhëna të arsyeshme dhe të bazuara për përfshirjen e personit të mbrojtur në veprimtari kriminale;</w:t>
      </w:r>
    </w:p>
    <w:p w:rsidR="00E24835" w:rsidRPr="003F1591" w:rsidRDefault="00E24835" w:rsidP="003F1591">
      <w:pPr>
        <w:pStyle w:val="Paragrafi"/>
      </w:pPr>
      <w:r w:rsidRPr="003F1591">
        <w:t>d) nëse dëshmitari, bashkëpunëtori i drejtësisë ose persona të tjerë të mbrojtur nuk respektojnë detyrimet e përmendura në marrëveshjen e mbrojtjes ose refuzojnë, neglizhojnë apo japin informacion të rremë;</w:t>
      </w:r>
    </w:p>
    <w:p w:rsidR="00E24835" w:rsidRPr="003F1591" w:rsidRDefault="00E24835" w:rsidP="003F1591">
      <w:pPr>
        <w:pStyle w:val="Paragrafi"/>
      </w:pPr>
      <w:r w:rsidRPr="003F1591">
        <w:t>dh) nëse personi i mbrojtur refuzon mundësinë e punësimit të siguruar nga Drejtoria e Mbrojtjes së Dëshmitarëve dhe Bashkëpunëtorëve të Drejtësisë ose heq dorë nga kryerja e veprimtarive, që sigurojnë të ardhura pa asnjë motiv të bazuar;</w:t>
      </w:r>
    </w:p>
    <w:p w:rsidR="00E24835" w:rsidRPr="003F1591" w:rsidRDefault="00E24835" w:rsidP="003F1591">
      <w:pPr>
        <w:pStyle w:val="Paragrafi"/>
      </w:pPr>
      <w:r w:rsidRPr="003F1591">
        <w:t>e) nëse një autoritet i një shteti tjetër kërkon mbarimin e masës së posaçme të mbrojtjes, të ndryshimit të vendbanimit, të zbatuar në territorin e atij shteti.</w:t>
      </w:r>
    </w:p>
    <w:p w:rsidR="00E24835" w:rsidRPr="00D96C70" w:rsidRDefault="00E24835" w:rsidP="003F1591">
      <w:pPr>
        <w:pStyle w:val="Paragrafi"/>
        <w:rPr>
          <w:sz w:val="24"/>
        </w:rPr>
      </w:pPr>
    </w:p>
    <w:p w:rsidR="00E24835" w:rsidRPr="003F1591" w:rsidRDefault="00E24835" w:rsidP="00F950B1">
      <w:pPr>
        <w:pStyle w:val="NeniNr"/>
      </w:pPr>
      <w:r w:rsidRPr="003F1591">
        <w:t>Neni  20</w:t>
      </w:r>
    </w:p>
    <w:p w:rsidR="00E24835" w:rsidRPr="003F1591" w:rsidRDefault="00E24835" w:rsidP="00F950B1">
      <w:pPr>
        <w:pStyle w:val="NeniTitull"/>
      </w:pPr>
      <w:r w:rsidRPr="003F1591">
        <w:t>Raste të përfundimit të masave të posaçme të mbrojtjes</w:t>
      </w:r>
    </w:p>
    <w:p w:rsidR="00E24835" w:rsidRPr="00D96C70" w:rsidRDefault="00E24835" w:rsidP="003F1591">
      <w:pPr>
        <w:pStyle w:val="Paragrafi"/>
      </w:pPr>
    </w:p>
    <w:p w:rsidR="00E24835" w:rsidRPr="003F1591" w:rsidRDefault="00E24835" w:rsidP="003F1591">
      <w:pPr>
        <w:pStyle w:val="Paragrafi"/>
      </w:pPr>
      <w:r w:rsidRPr="003F1591">
        <w:t xml:space="preserve">Masa e posaçme e mbrojtjes përfundon në rastet e mëposhtme: </w:t>
      </w:r>
    </w:p>
    <w:p w:rsidR="00E24835" w:rsidRPr="003F1591" w:rsidRDefault="00E24835" w:rsidP="003F1591">
      <w:pPr>
        <w:pStyle w:val="Paragrafi"/>
      </w:pPr>
      <w:r w:rsidRPr="003F1591">
        <w:t>a) me mbarimin e afatit të marrëveshjes së mbrojtjes;</w:t>
      </w:r>
    </w:p>
    <w:p w:rsidR="00E24835" w:rsidRPr="003F1591" w:rsidRDefault="00E24835" w:rsidP="003F1591">
      <w:pPr>
        <w:pStyle w:val="Paragrafi"/>
      </w:pPr>
      <w:r w:rsidRPr="003F1591">
        <w:t>b) nëse ka vdekur personi i mbrojtur;</w:t>
      </w:r>
    </w:p>
    <w:p w:rsidR="00E24835" w:rsidRPr="003F1591" w:rsidRDefault="00E24835" w:rsidP="003F1591">
      <w:pPr>
        <w:pStyle w:val="Paragrafi"/>
      </w:pPr>
      <w:r w:rsidRPr="003F1591">
        <w:t>c) me kërkesë me shkrim të personit të mbrojtur ose kujdestarit të tij;</w:t>
      </w:r>
    </w:p>
    <w:p w:rsidR="00D222A4" w:rsidRDefault="00E24835" w:rsidP="00D222A4">
      <w:pPr>
        <w:pStyle w:val="Paragrafi"/>
      </w:pPr>
      <w:r w:rsidRPr="003F1591">
        <w:t xml:space="preserve">ç) për shkak të heqjes dorë nga zbatimi i masave të posaçme të mbrojtjes dhe marrëveshja e saj. </w:t>
      </w:r>
    </w:p>
    <w:p w:rsidR="00D222A4" w:rsidRPr="00D96C70" w:rsidRDefault="00D222A4" w:rsidP="00D222A4">
      <w:pPr>
        <w:pStyle w:val="Paragrafi"/>
      </w:pPr>
    </w:p>
    <w:p w:rsidR="00E24835" w:rsidRPr="003F1591" w:rsidRDefault="00E24835" w:rsidP="00D222A4">
      <w:pPr>
        <w:pStyle w:val="NeniNr"/>
      </w:pPr>
      <w:r w:rsidRPr="003F1591">
        <w:t>Neni 21</w:t>
      </w:r>
    </w:p>
    <w:p w:rsidR="00E24835" w:rsidRPr="003F1591" w:rsidRDefault="00E24835" w:rsidP="00F950B1">
      <w:pPr>
        <w:pStyle w:val="NeniTitull"/>
      </w:pPr>
      <w:r w:rsidRPr="003F1591">
        <w:t>Njoftime për ndryshimin, heqjen ose përfundimin e masave të posaçme të mbrojtjes</w:t>
      </w:r>
    </w:p>
    <w:p w:rsidR="00E24835" w:rsidRPr="003F1591" w:rsidRDefault="00E24835" w:rsidP="003F1591">
      <w:pPr>
        <w:pStyle w:val="Paragrafi"/>
      </w:pPr>
    </w:p>
    <w:p w:rsidR="00E24835" w:rsidRPr="003F1591" w:rsidRDefault="00E24835" w:rsidP="003F1591">
      <w:pPr>
        <w:pStyle w:val="Paragrafi"/>
      </w:pPr>
      <w:r w:rsidRPr="003F1591">
        <w:t xml:space="preserve">1. Drejtoria e Mbrojtjes së Dëshmitarëve dhe Bashkëpunëtorëve të Drejtësisë njofton menjëherë, me shkrim, prokurorin për rrethanat e përmendura në nenet 19 dhe 20 të këtij ligji. </w:t>
      </w:r>
    </w:p>
    <w:p w:rsidR="00D4173B" w:rsidRDefault="00D4173B" w:rsidP="003F1591">
      <w:pPr>
        <w:pStyle w:val="Paragrafi"/>
      </w:pPr>
    </w:p>
    <w:p w:rsidR="00D4173B" w:rsidRDefault="00D4173B" w:rsidP="003F1591">
      <w:pPr>
        <w:pStyle w:val="Paragrafi"/>
      </w:pPr>
    </w:p>
    <w:p w:rsidR="00D4173B" w:rsidRDefault="00D4173B" w:rsidP="003F1591">
      <w:pPr>
        <w:pStyle w:val="Paragrafi"/>
      </w:pPr>
    </w:p>
    <w:p w:rsidR="00E24835" w:rsidRPr="003F1591" w:rsidRDefault="00E24835" w:rsidP="003F1591">
      <w:pPr>
        <w:pStyle w:val="Paragrafi"/>
      </w:pPr>
      <w:r w:rsidRPr="003F1591">
        <w:t>2. Në rastin e kërkesës për përfundimin e masave të posaçme të mbrojtjes ose  kur ka vdekur personi i mbrojtur, masa e posaçme e mbrojtjes hiqet menjëherë për kërkuesin ose për personin e vdekur, por ajo mund të vazhdojë sipas vlerësimit të rrethanave, për personat e tjerë të mbrojtur, të përfshirë në ato masa të posaçme të mbrojtjes.</w:t>
      </w:r>
    </w:p>
    <w:p w:rsidR="00E24835" w:rsidRPr="003F1591" w:rsidRDefault="00E24835" w:rsidP="003F1591">
      <w:pPr>
        <w:pStyle w:val="Paragrafi"/>
      </w:pPr>
    </w:p>
    <w:p w:rsidR="00E24835" w:rsidRPr="003F1591" w:rsidRDefault="00E24835" w:rsidP="00F950B1">
      <w:pPr>
        <w:pStyle w:val="KreuNr"/>
      </w:pPr>
      <w:r w:rsidRPr="003F1591">
        <w:t>KREU  V</w:t>
      </w:r>
    </w:p>
    <w:p w:rsidR="00E24835" w:rsidRPr="003F1591" w:rsidRDefault="00E24835" w:rsidP="00F950B1">
      <w:pPr>
        <w:pStyle w:val="KreuTitull"/>
      </w:pPr>
      <w:r w:rsidRPr="003F1591">
        <w:t>DISPOZITA TË  FUNDIT</w:t>
      </w:r>
    </w:p>
    <w:p w:rsidR="00E24835" w:rsidRPr="003F1591" w:rsidRDefault="00E24835" w:rsidP="003F1591">
      <w:pPr>
        <w:pStyle w:val="Paragrafi"/>
      </w:pPr>
    </w:p>
    <w:p w:rsidR="00E24835" w:rsidRPr="003F1591" w:rsidRDefault="00E24835" w:rsidP="00F950B1">
      <w:pPr>
        <w:pStyle w:val="NeniNr"/>
      </w:pPr>
      <w:r w:rsidRPr="003F1591">
        <w:t>Neni 22</w:t>
      </w:r>
    </w:p>
    <w:p w:rsidR="00E24835" w:rsidRPr="003F1591" w:rsidRDefault="00E24835" w:rsidP="00F950B1">
      <w:pPr>
        <w:pStyle w:val="NeniTitull"/>
      </w:pPr>
      <w:r w:rsidRPr="003F1591">
        <w:t>Bashkëpunimi ndërkombëtar</w:t>
      </w:r>
    </w:p>
    <w:p w:rsidR="00E24835" w:rsidRPr="003F1591" w:rsidRDefault="00E24835" w:rsidP="003F1591">
      <w:pPr>
        <w:pStyle w:val="Paragrafi"/>
      </w:pPr>
    </w:p>
    <w:p w:rsidR="00E24835" w:rsidRPr="003F1591" w:rsidRDefault="00E24835" w:rsidP="003F1591">
      <w:pPr>
        <w:pStyle w:val="Paragrafi"/>
      </w:pPr>
      <w:r w:rsidRPr="003F1591">
        <w:t>1. Bashkëpunimi ndërkombëtar realizohet në përputhje me të drejtat dhe detyrimet që rrjedhin nga marrëveshjet ndërkombëtare ku është palë Republika e Shqipërisë.</w:t>
      </w:r>
    </w:p>
    <w:p w:rsidR="00E24835" w:rsidRPr="003F1591" w:rsidRDefault="00E24835" w:rsidP="003F1591">
      <w:pPr>
        <w:pStyle w:val="Paragrafi"/>
      </w:pPr>
      <w:r w:rsidRPr="003F1591">
        <w:t>2. Marrëveshjet ndërkombëtare mund të parashikojnë zbatimin e ndërsjellë të masave të posaçme të mbrojtjes, përfshirë ndryshimin e vendbanimit dhe qëndrimin e personave të mbrojtur në territoret përkatëse të palëve.</w:t>
      </w:r>
    </w:p>
    <w:p w:rsidR="00D4173B" w:rsidRDefault="00D4173B" w:rsidP="00F950B1">
      <w:pPr>
        <w:pStyle w:val="NeniNr"/>
      </w:pPr>
    </w:p>
    <w:p w:rsidR="00E24835" w:rsidRPr="003F1591" w:rsidRDefault="00E24835" w:rsidP="00F950B1">
      <w:pPr>
        <w:pStyle w:val="NeniNr"/>
      </w:pPr>
      <w:r w:rsidRPr="003F1591">
        <w:t>Neni 23</w:t>
      </w:r>
    </w:p>
    <w:p w:rsidR="00E24835" w:rsidRPr="003F1591" w:rsidRDefault="00E24835" w:rsidP="00F950B1">
      <w:pPr>
        <w:pStyle w:val="NeniTitull"/>
      </w:pPr>
      <w:r w:rsidRPr="003F1591">
        <w:t>Aktet nënligjore</w:t>
      </w:r>
    </w:p>
    <w:p w:rsidR="00E24835" w:rsidRPr="003F1591" w:rsidRDefault="00E24835" w:rsidP="003F1591">
      <w:pPr>
        <w:pStyle w:val="Paragrafi"/>
      </w:pPr>
    </w:p>
    <w:p w:rsidR="00E24835" w:rsidRPr="003F1591" w:rsidRDefault="00E24835" w:rsidP="003F1591">
      <w:pPr>
        <w:pStyle w:val="Paragrafi"/>
      </w:pPr>
      <w:r w:rsidRPr="003F1591">
        <w:t xml:space="preserve">1. Këshilli i Ministrave, ministritë dhe institucionet e tjera qendrore, brenda 6 muajve nga data e hyrjes në fuqi të këtij ligji, të nxjerrin aktet nënligjore në zbatim të tij. </w:t>
      </w:r>
    </w:p>
    <w:p w:rsidR="00E24835" w:rsidRPr="003F1591" w:rsidRDefault="00E24835" w:rsidP="003F1591">
      <w:pPr>
        <w:pStyle w:val="Paragrafi"/>
      </w:pPr>
      <w:r w:rsidRPr="003F1591">
        <w:t>2. Ministritë dhe institucionet e tjera qendrore të caktuara, sipas këtij ligji, të marrin masat për ngritjen e Drejtorisë për Mbrojtjen e Dëshmitarëve dhe Bashkëpunëtorëve të Drejtësisë dhe të Komisionit për Vlerësimin e Masave të Posaçme të Mbrojtjes së Dëshmitarëve dhe Bashkëpunëtorëve të Drejtësisë, jo më vonë se 60 ditë nga hyrja në fuqi e këtij ligji.</w:t>
      </w:r>
    </w:p>
    <w:p w:rsidR="00E24835" w:rsidRPr="00D4173B" w:rsidRDefault="00E24835" w:rsidP="003F1591">
      <w:pPr>
        <w:pStyle w:val="Paragrafi"/>
        <w:rPr>
          <w:sz w:val="18"/>
        </w:rPr>
      </w:pPr>
    </w:p>
    <w:p w:rsidR="00E24835" w:rsidRPr="003F1591" w:rsidRDefault="00E24835" w:rsidP="00F950B1">
      <w:pPr>
        <w:pStyle w:val="NeniNr"/>
      </w:pPr>
      <w:r w:rsidRPr="003F1591">
        <w:t>Neni 24</w:t>
      </w:r>
    </w:p>
    <w:p w:rsidR="00E24835" w:rsidRPr="003F1591" w:rsidRDefault="00E24835" w:rsidP="00F950B1">
      <w:pPr>
        <w:pStyle w:val="NeniTitull"/>
      </w:pPr>
      <w:r w:rsidRPr="003F1591">
        <w:t>Efektet e ligjit</w:t>
      </w:r>
    </w:p>
    <w:p w:rsidR="00E24835" w:rsidRPr="003F1591" w:rsidRDefault="00E24835" w:rsidP="003F1591">
      <w:pPr>
        <w:pStyle w:val="Paragrafi"/>
      </w:pPr>
    </w:p>
    <w:p w:rsidR="00E24835" w:rsidRPr="003F1591" w:rsidRDefault="00E24835" w:rsidP="003F1591">
      <w:pPr>
        <w:pStyle w:val="Paragrafi"/>
      </w:pPr>
      <w:r w:rsidRPr="003F1591">
        <w:t>Mbrojtja e dëshmitarëve dhe bashkëpunëtorëve të drejtësisë, sipas këtij ligji, fillon në ditën e parë pas përfundimit të afatit 6-mujor, të parashikuar në nenin 23 të tij.</w:t>
      </w:r>
    </w:p>
    <w:p w:rsidR="00E24835" w:rsidRPr="00D4173B" w:rsidRDefault="00E24835" w:rsidP="003F1591">
      <w:pPr>
        <w:pStyle w:val="Paragrafi"/>
        <w:rPr>
          <w:sz w:val="20"/>
        </w:rPr>
      </w:pPr>
    </w:p>
    <w:p w:rsidR="00E24835" w:rsidRPr="003F1591" w:rsidRDefault="00E24835" w:rsidP="00F950B1">
      <w:pPr>
        <w:pStyle w:val="NeniNr"/>
      </w:pPr>
      <w:r w:rsidRPr="003F1591">
        <w:t>Neni 25</w:t>
      </w:r>
    </w:p>
    <w:p w:rsidR="00E24835" w:rsidRPr="003F1591" w:rsidRDefault="00E24835" w:rsidP="00F950B1">
      <w:pPr>
        <w:pStyle w:val="NeniTitull"/>
      </w:pPr>
      <w:r w:rsidRPr="003F1591">
        <w:t>Dispozitë kalimtare</w:t>
      </w:r>
    </w:p>
    <w:p w:rsidR="00E24835" w:rsidRPr="003F1591" w:rsidRDefault="00E24835" w:rsidP="003F1591">
      <w:pPr>
        <w:pStyle w:val="Paragrafi"/>
      </w:pPr>
    </w:p>
    <w:p w:rsidR="00E24835" w:rsidRPr="003F1591" w:rsidRDefault="00E24835" w:rsidP="003F1591">
      <w:pPr>
        <w:pStyle w:val="Paragrafi"/>
      </w:pPr>
      <w:r w:rsidRPr="003F1591">
        <w:t xml:space="preserve">1. Deri në datën e caktuar sipas nenit 24 të këtij ligji, në raste të jashtëzakonshme dhe për aq sa është e mundur të respektohen kriteret dhe procedurat e këtij ligji, Prokurori i Përgjithshëm dhe Ministri i Rendit Publik, pasi të kenë marrë mendimin e Ministrit të Drejtësisë, mund të vendosin dhe të zbatojnë  një a më shumë masa të posaçme të mbrojtjes. </w:t>
      </w:r>
    </w:p>
    <w:p w:rsidR="00E24835" w:rsidRPr="003F1591" w:rsidRDefault="00E24835" w:rsidP="003F1591">
      <w:pPr>
        <w:pStyle w:val="Paragrafi"/>
      </w:pPr>
      <w:r w:rsidRPr="003F1591">
        <w:t>2. Për vazhdimësinë, ndryshimin ose revokimin e masave të posaçme të mbrojtjes, të zbatuara, sipas pikës 1 të këtij neni, Komisioni për Vlerësimin e Masave të Posaçme të Mbrojtjes së Dëshmitarëve dhe Bashkëpunëtorëve të Drejtësisë jep vendimin e vet  jo më vonë se 30 ditë nga data e ngritjes së tij.</w:t>
      </w:r>
    </w:p>
    <w:p w:rsidR="00E24835" w:rsidRPr="00D4173B" w:rsidRDefault="00E24835" w:rsidP="003F1591">
      <w:pPr>
        <w:pStyle w:val="Paragrafi"/>
        <w:rPr>
          <w:sz w:val="18"/>
        </w:rPr>
      </w:pPr>
    </w:p>
    <w:p w:rsidR="00E24835" w:rsidRPr="003F1591" w:rsidRDefault="00F950B1" w:rsidP="00F950B1">
      <w:pPr>
        <w:pStyle w:val="NeniNr"/>
      </w:pPr>
      <w:r>
        <w:t>Neni</w:t>
      </w:r>
      <w:r w:rsidR="00E24835" w:rsidRPr="003F1591">
        <w:t xml:space="preserve"> 26</w:t>
      </w:r>
    </w:p>
    <w:p w:rsidR="00E24835" w:rsidRPr="003F1591" w:rsidRDefault="00E24835" w:rsidP="00F950B1">
      <w:pPr>
        <w:pStyle w:val="NeniTitull"/>
      </w:pPr>
      <w:r w:rsidRPr="003F1591">
        <w:t xml:space="preserve">Hyrja në fuqi </w:t>
      </w:r>
    </w:p>
    <w:p w:rsidR="00E24835" w:rsidRPr="00D4173B" w:rsidRDefault="00E24835" w:rsidP="003F1591">
      <w:pPr>
        <w:pStyle w:val="Paragrafi"/>
        <w:rPr>
          <w:sz w:val="20"/>
        </w:rPr>
      </w:pPr>
    </w:p>
    <w:p w:rsidR="00E24835" w:rsidRPr="003F1591" w:rsidRDefault="00E24835" w:rsidP="003F1591">
      <w:pPr>
        <w:pStyle w:val="Paragrafi"/>
      </w:pPr>
      <w:r w:rsidRPr="003F1591">
        <w:t xml:space="preserve">Ky ligj hyn në fuqi 15 ditë pas botimit në Fletoren Zyrtare. </w:t>
      </w:r>
    </w:p>
    <w:p w:rsidR="00995D74" w:rsidRDefault="00995D74" w:rsidP="00995D74">
      <w:pPr>
        <w:pStyle w:val="Shpallja"/>
        <w:rPr>
          <w:sz w:val="23"/>
          <w:szCs w:val="23"/>
        </w:rPr>
      </w:pPr>
    </w:p>
    <w:p w:rsidR="00A47710" w:rsidRPr="000369A4" w:rsidRDefault="00995D74" w:rsidP="0076020F">
      <w:pPr>
        <w:pStyle w:val="Shpallja"/>
        <w:rPr>
          <w:sz w:val="23"/>
          <w:szCs w:val="23"/>
        </w:rPr>
      </w:pPr>
      <w:r w:rsidRPr="000369A4">
        <w:rPr>
          <w:sz w:val="23"/>
          <w:szCs w:val="23"/>
        </w:rPr>
        <w:t>Shpallur me dekretin nr.4191, datë 5.4.2004 të Presidentit të Republikës së Shqipërisë, Alfred Moisiu</w:t>
      </w:r>
    </w:p>
    <w:p w:rsidR="003B1864" w:rsidRDefault="003B1864" w:rsidP="00AD60DE">
      <w:pPr>
        <w:pStyle w:val="Akti"/>
      </w:pPr>
      <w:r w:rsidRPr="003F1591">
        <w:t>L</w:t>
      </w:r>
      <w:r w:rsidR="001B1A49">
        <w:t xml:space="preserve"> i </w:t>
      </w:r>
      <w:r w:rsidRPr="003F1591">
        <w:t>g</w:t>
      </w:r>
      <w:r w:rsidR="001B1A49">
        <w:t xml:space="preserve"> </w:t>
      </w:r>
      <w:r w:rsidRPr="003F1591">
        <w:t>j</w:t>
      </w:r>
      <w:r w:rsidR="001B1A49">
        <w:t xml:space="preserve"> </w:t>
      </w:r>
      <w:r w:rsidRPr="003F1591">
        <w:t xml:space="preserve"> </w:t>
      </w:r>
    </w:p>
    <w:p w:rsidR="009E0039" w:rsidRDefault="009E0039" w:rsidP="00AD60DE">
      <w:pPr>
        <w:pStyle w:val="NumriData"/>
      </w:pPr>
      <w:r>
        <w:t>Nr.</w:t>
      </w:r>
      <w:r w:rsidR="00B645B8" w:rsidRPr="003F1591">
        <w:t>9207</w:t>
      </w:r>
      <w:r w:rsidR="00B645B8">
        <w:t>, datë 15.3.2004</w:t>
      </w:r>
    </w:p>
    <w:p w:rsidR="00B645B8" w:rsidRPr="001D6379" w:rsidRDefault="00B645B8" w:rsidP="003F1591">
      <w:pPr>
        <w:pStyle w:val="Paragrafi"/>
        <w:rPr>
          <w:sz w:val="18"/>
        </w:rPr>
      </w:pPr>
    </w:p>
    <w:p w:rsidR="00B645B8" w:rsidRDefault="00B645B8" w:rsidP="00AD60DE">
      <w:pPr>
        <w:pStyle w:val="Titulli"/>
      </w:pPr>
      <w:r w:rsidRPr="00AD60DE">
        <w:t>Për disa shtesa dhe ndryshime në ligji</w:t>
      </w:r>
      <w:r w:rsidR="00DA269E" w:rsidRPr="00AD60DE">
        <w:t>n</w:t>
      </w:r>
      <w:r w:rsidR="00DA269E">
        <w:t xml:space="preserve"> nr.</w:t>
      </w:r>
      <w:r>
        <w:t>7870,</w:t>
      </w:r>
      <w:r w:rsidR="00DA269E">
        <w:t xml:space="preserve"> datë 13.10.199</w:t>
      </w:r>
      <w:r w:rsidR="00693695">
        <w:t xml:space="preserve">4 “Për sigurimet shëndetësore në Republikën e Shqipërisë”, i ndryshuar </w:t>
      </w:r>
    </w:p>
    <w:p w:rsidR="00693695" w:rsidRDefault="00693695" w:rsidP="003F1591">
      <w:pPr>
        <w:pStyle w:val="Paragrafi"/>
      </w:pPr>
    </w:p>
    <w:p w:rsidR="00693695" w:rsidRDefault="00693695" w:rsidP="00AD60DE">
      <w:pPr>
        <w:pStyle w:val="BazLigjPropozues"/>
      </w:pPr>
      <w:r>
        <w:t xml:space="preserve">Në </w:t>
      </w:r>
      <w:r w:rsidR="00C65D1D">
        <w:t>mbështetje të neneve 78 dhe 83 pika 1 të Kushtetutës, me propozimin e Këshillit të Ministrave,</w:t>
      </w:r>
    </w:p>
    <w:p w:rsidR="00C65D1D" w:rsidRPr="001D6379" w:rsidRDefault="00C65D1D" w:rsidP="003F1591">
      <w:pPr>
        <w:pStyle w:val="Paragrafi"/>
        <w:rPr>
          <w:sz w:val="18"/>
        </w:rPr>
      </w:pPr>
    </w:p>
    <w:p w:rsidR="00C65D1D" w:rsidRDefault="00C65D1D" w:rsidP="00BF1B6F">
      <w:pPr>
        <w:pStyle w:val="Institucioni"/>
      </w:pPr>
      <w:r>
        <w:t>K</w:t>
      </w:r>
      <w:r w:rsidR="000F1F39">
        <w:t xml:space="preserve"> </w:t>
      </w:r>
      <w:r>
        <w:t>u</w:t>
      </w:r>
      <w:r w:rsidR="000F1F39">
        <w:t xml:space="preserve"> </w:t>
      </w:r>
      <w:r>
        <w:t>v</w:t>
      </w:r>
      <w:r w:rsidR="000F1F39">
        <w:t xml:space="preserve"> </w:t>
      </w:r>
      <w:r>
        <w:t>e</w:t>
      </w:r>
      <w:r w:rsidR="000F1F39">
        <w:t xml:space="preserve"> </w:t>
      </w:r>
      <w:r>
        <w:t>n</w:t>
      </w:r>
      <w:r w:rsidR="000F1F39">
        <w:t xml:space="preserve"> </w:t>
      </w:r>
      <w:r>
        <w:t>d</w:t>
      </w:r>
      <w:r w:rsidR="000F1F39">
        <w:t xml:space="preserve"> </w:t>
      </w:r>
      <w:r>
        <w:t>i</w:t>
      </w:r>
    </w:p>
    <w:p w:rsidR="00C65D1D" w:rsidRDefault="00C65D1D" w:rsidP="00BF1B6F">
      <w:pPr>
        <w:pStyle w:val="Institucioni"/>
      </w:pPr>
      <w:r>
        <w:t>I Republikës së Shqipërisë</w:t>
      </w:r>
    </w:p>
    <w:p w:rsidR="00BF1B6F" w:rsidRDefault="00BF1B6F" w:rsidP="00AD60DE">
      <w:pPr>
        <w:pStyle w:val="VENDOSI"/>
      </w:pPr>
    </w:p>
    <w:p w:rsidR="00C65D1D" w:rsidRDefault="00C65D1D" w:rsidP="00AD60DE">
      <w:pPr>
        <w:pStyle w:val="VENDOSI"/>
      </w:pPr>
      <w:r>
        <w:t>Vendosi:</w:t>
      </w:r>
    </w:p>
    <w:p w:rsidR="00C65D1D" w:rsidRPr="001D6379" w:rsidRDefault="00C65D1D" w:rsidP="003F1591">
      <w:pPr>
        <w:pStyle w:val="Paragrafi"/>
        <w:rPr>
          <w:sz w:val="20"/>
        </w:rPr>
      </w:pPr>
    </w:p>
    <w:p w:rsidR="00C65D1D" w:rsidRDefault="00C65D1D" w:rsidP="003F1591">
      <w:pPr>
        <w:pStyle w:val="Paragrafi"/>
      </w:pPr>
      <w:r>
        <w:t xml:space="preserve">Në </w:t>
      </w:r>
      <w:r w:rsidR="00460E92">
        <w:t xml:space="preserve">ligjin nr.7870, datë 13.10.1994 </w:t>
      </w:r>
      <w:r>
        <w:t>“Për sigurimet shëndetësore në Republikën e Shqipërisë”, i ndryshuar, bëhen këto shtesa dhe ndryshime:</w:t>
      </w:r>
    </w:p>
    <w:p w:rsidR="006070C0" w:rsidRDefault="006070C0" w:rsidP="003F1591">
      <w:pPr>
        <w:pStyle w:val="Paragrafi"/>
      </w:pPr>
    </w:p>
    <w:p w:rsidR="00C65D1D" w:rsidRDefault="00C65D1D" w:rsidP="00AD60DE">
      <w:pPr>
        <w:pStyle w:val="NeniNr"/>
      </w:pPr>
      <w:r>
        <w:t>Neni 1</w:t>
      </w:r>
    </w:p>
    <w:p w:rsidR="00C65D1D" w:rsidRDefault="00C65D1D" w:rsidP="003F1591">
      <w:pPr>
        <w:pStyle w:val="Paragrafi"/>
      </w:pPr>
    </w:p>
    <w:p w:rsidR="00C65D1D" w:rsidRDefault="00C65D1D" w:rsidP="003F1591">
      <w:pPr>
        <w:pStyle w:val="Paragrafi"/>
      </w:pPr>
      <w:r>
        <w:t>Në pikën 2 të nenit 4, pas shkronjës “b” shtohet shkronja “c” me këtë përmbajtje:</w:t>
      </w:r>
    </w:p>
    <w:p w:rsidR="00C65D1D" w:rsidRDefault="00C65D1D" w:rsidP="003F1591">
      <w:pPr>
        <w:pStyle w:val="Paragrafi"/>
      </w:pPr>
      <w:r>
        <w:t xml:space="preserve">“c) të gjitha shërbimet e ekzaminimeve unikale, terciare dhe konsultat mjekësore të </w:t>
      </w:r>
      <w:smartTag w:uri="urn:schemas-microsoft-com:office:smarttags" w:element="PersonName">
        <w:r>
          <w:t>mira</w:t>
        </w:r>
      </w:smartTag>
      <w:r>
        <w:t>tuara nga Këshilli i Ministrave.”.</w:t>
      </w:r>
    </w:p>
    <w:p w:rsidR="00C65D1D" w:rsidRDefault="00C65D1D" w:rsidP="003F1591">
      <w:pPr>
        <w:pStyle w:val="Paragrafi"/>
      </w:pPr>
    </w:p>
    <w:p w:rsidR="00C65D1D" w:rsidRDefault="00C65D1D" w:rsidP="00AD60DE">
      <w:pPr>
        <w:pStyle w:val="NeniNr"/>
      </w:pPr>
      <w:r>
        <w:t>Neni 2</w:t>
      </w:r>
    </w:p>
    <w:p w:rsidR="00C65D1D" w:rsidRDefault="00C65D1D" w:rsidP="003F1591">
      <w:pPr>
        <w:pStyle w:val="Paragrafi"/>
      </w:pPr>
    </w:p>
    <w:p w:rsidR="00C65D1D" w:rsidRDefault="00C65D1D" w:rsidP="003F1591">
      <w:pPr>
        <w:pStyle w:val="Paragrafi"/>
      </w:pPr>
      <w:r>
        <w:t>Neni 11 ndryshohet si më poshtë:</w:t>
      </w:r>
    </w:p>
    <w:p w:rsidR="00C65D1D" w:rsidRDefault="00C65D1D" w:rsidP="003F1591">
      <w:pPr>
        <w:pStyle w:val="Paragrafi"/>
      </w:pPr>
    </w:p>
    <w:p w:rsidR="00C65D1D" w:rsidRDefault="00C65D1D" w:rsidP="00AD60DE">
      <w:pPr>
        <w:pStyle w:val="NeniNr"/>
      </w:pPr>
      <w:r>
        <w:t>“Neni 11</w:t>
      </w:r>
    </w:p>
    <w:p w:rsidR="00C65D1D" w:rsidRDefault="00C65D1D" w:rsidP="003F1591">
      <w:pPr>
        <w:pStyle w:val="Paragrafi"/>
      </w:pPr>
    </w:p>
    <w:p w:rsidR="00C65D1D" w:rsidRDefault="00C65D1D" w:rsidP="00C65D1D">
      <w:pPr>
        <w:pStyle w:val="Paragrafi"/>
        <w:ind w:firstLine="0"/>
      </w:pPr>
      <w:r>
        <w:tab/>
        <w:t>1.</w:t>
      </w:r>
      <w:r w:rsidR="0051396D">
        <w:t xml:space="preserve"> </w:t>
      </w:r>
      <w:r>
        <w:t>Kontributet në fondin e sigurimeve shëndetësore paguhen çdo muaj. Afati i pagimit të kontrib</w:t>
      </w:r>
      <w:r w:rsidR="00997581">
        <w:t>uteve është jo më vonë se data</w:t>
      </w:r>
      <w:r>
        <w:t xml:space="preserve"> 25 e muajit pasardhës</w:t>
      </w:r>
      <w:r w:rsidR="00E7427A">
        <w:t>.</w:t>
      </w:r>
      <w:r>
        <w:t xml:space="preserve"> Punëdhënësi është i detyruar të</w:t>
      </w:r>
      <w:r w:rsidR="00E7427A">
        <w:t xml:space="preserve"> </w:t>
      </w:r>
      <w:r>
        <w:t>mbajë nga paga kontributin për të punësuarin dhe ta derdhë atë së bashku me kontributin e vet në organet tatimore ose në llogaritë e Institutit të Sigurimeve Shoqërore. Drejtoria e Përgjithshme e Tatimeve ose Instituti i Sigurimeve Shoqërore, sipas rastit, është përgjegjës për transferimin e kontributeve në Institutin e Sigurimit të Kujdesit Shëndetësor.</w:t>
      </w:r>
    </w:p>
    <w:p w:rsidR="00C65D1D" w:rsidRDefault="00C65D1D" w:rsidP="00C65D1D">
      <w:pPr>
        <w:pStyle w:val="Paragrafi"/>
      </w:pPr>
      <w:r>
        <w:t>2.</w:t>
      </w:r>
      <w:r w:rsidR="0051396D">
        <w:t xml:space="preserve"> </w:t>
      </w:r>
      <w:r>
        <w:t>Personat e vetëpunësuar paguajnë kontributet për veten dhe për punonjësit e papaguar të familjes dhe i derdhin në organin përkatës, sipas afateve të përcaktuara në vendimin e Këshillit të Ministrave.</w:t>
      </w:r>
    </w:p>
    <w:p w:rsidR="00C65D1D" w:rsidRDefault="00C65D1D" w:rsidP="00C65D1D">
      <w:pPr>
        <w:pStyle w:val="Paragrafi"/>
      </w:pPr>
      <w:r>
        <w:t>3.</w:t>
      </w:r>
      <w:r w:rsidR="0051396D">
        <w:t xml:space="preserve"> </w:t>
      </w:r>
      <w:r>
        <w:t>Person</w:t>
      </w:r>
      <w:r w:rsidR="00D222A4">
        <w:t>i</w:t>
      </w:r>
      <w:r>
        <w:t xml:space="preserve"> i detyruar për pagesën e kontributeve të sigurimeve shëndetësore dorëzon në organin përkatës përmbledhjen e kontributeve dhe deklaratën përkatëse të p</w:t>
      </w:r>
      <w:r w:rsidR="00E7427A">
        <w:t>a</w:t>
      </w:r>
      <w:r>
        <w:t>gesës, në përputhje me kushtet dhe afatet e përcaktuara në pikat 1 e 2 të këtij</w:t>
      </w:r>
      <w:r w:rsidR="00690504">
        <w:t xml:space="preserve"> neni.”.</w:t>
      </w:r>
    </w:p>
    <w:p w:rsidR="00690504" w:rsidRDefault="00690504" w:rsidP="00C65D1D">
      <w:pPr>
        <w:pStyle w:val="Paragrafi"/>
      </w:pPr>
    </w:p>
    <w:p w:rsidR="00690504" w:rsidRDefault="00690504" w:rsidP="00AD60DE">
      <w:pPr>
        <w:pStyle w:val="NeniNr"/>
      </w:pPr>
      <w:r>
        <w:t>Neni 3</w:t>
      </w:r>
    </w:p>
    <w:p w:rsidR="00690504" w:rsidRDefault="00690504" w:rsidP="00C65D1D">
      <w:pPr>
        <w:pStyle w:val="Paragrafi"/>
      </w:pPr>
    </w:p>
    <w:p w:rsidR="00690504" w:rsidRDefault="00690504" w:rsidP="00C65D1D">
      <w:pPr>
        <w:pStyle w:val="Paragrafi"/>
      </w:pPr>
      <w:r>
        <w:t>Pika</w:t>
      </w:r>
      <w:r w:rsidR="00997581">
        <w:t>t</w:t>
      </w:r>
      <w:r>
        <w:t xml:space="preserve"> 1 dhe 2 të nenit 12 ndryshohen si më poshtë:</w:t>
      </w:r>
    </w:p>
    <w:p w:rsidR="00690504" w:rsidRDefault="00690504" w:rsidP="00C65D1D">
      <w:pPr>
        <w:pStyle w:val="Paragrafi"/>
      </w:pPr>
      <w:r>
        <w:t>“1.</w:t>
      </w:r>
      <w:r w:rsidR="0051396D">
        <w:t xml:space="preserve"> </w:t>
      </w:r>
      <w:r w:rsidR="00997581">
        <w:t xml:space="preserve">Të gjithë personat e detyruar </w:t>
      </w:r>
      <w:r w:rsidR="00DB7865">
        <w:t>për të paguar kontribute për efekt të sigurimeve shëndetësore, regjistrohen në organet tatimore ose në Institutin e Sigurimeve Shoqërore, sipas ra</w:t>
      </w:r>
      <w:r w:rsidR="00D222A4">
        <w:t>stit. Regjistrimi i të punësuar</w:t>
      </w:r>
      <w:r w:rsidR="00DB7865">
        <w:t>ve bëhet nga punëdhënësi i tyre. Personi që ka detyrimin për të paguar kontributet pajis çdo punëmarrës ose punonjës të papaguar të familjes me numrin e sigurimeve shoqërore dhe shëndetësore dhe regjistron shumat e paguara për secilin gjatë periudhës në marrëdhënie pune, qofshin këto në të holla apo përfitime në natyrë.</w:t>
      </w:r>
    </w:p>
    <w:p w:rsidR="000F1F39" w:rsidRDefault="000F1F39" w:rsidP="00C65D1D">
      <w:pPr>
        <w:pStyle w:val="Paragrafi"/>
      </w:pPr>
    </w:p>
    <w:p w:rsidR="006070C0" w:rsidRDefault="006070C0" w:rsidP="00C65D1D">
      <w:pPr>
        <w:pStyle w:val="Paragrafi"/>
      </w:pPr>
    </w:p>
    <w:p w:rsidR="00DB7865" w:rsidRDefault="00DB7865" w:rsidP="00C65D1D">
      <w:pPr>
        <w:pStyle w:val="Paragrafi"/>
      </w:pPr>
      <w:r>
        <w:t>2.</w:t>
      </w:r>
      <w:r w:rsidR="0051396D">
        <w:t xml:space="preserve"> </w:t>
      </w:r>
      <w:r>
        <w:t>Nëse pagimi i kontributeve nga personat e detyruar nuk bëhet brenda afatit, mbahen interesat për pagesë të vonuar. Masa e interesit është ajo e përcaktuar në ligjin nr.8560, datë 22.12.1999 “Për procedurat tatimore në Republikën e Shqipërisë” me ndryshimet përkatëse.”.</w:t>
      </w:r>
    </w:p>
    <w:p w:rsidR="00DB7865" w:rsidRDefault="00DB7865" w:rsidP="00C65D1D">
      <w:pPr>
        <w:pStyle w:val="Paragrafi"/>
      </w:pPr>
    </w:p>
    <w:p w:rsidR="00DB7865" w:rsidRDefault="00DB7865" w:rsidP="00AD60DE">
      <w:pPr>
        <w:pStyle w:val="NeniNr"/>
      </w:pPr>
      <w:r>
        <w:t>Neni 4</w:t>
      </w:r>
    </w:p>
    <w:p w:rsidR="00DB7865" w:rsidRDefault="00DB7865" w:rsidP="00C65D1D">
      <w:pPr>
        <w:pStyle w:val="Paragrafi"/>
      </w:pPr>
    </w:p>
    <w:p w:rsidR="00DB7865" w:rsidRDefault="00DB7865" w:rsidP="00C65D1D">
      <w:pPr>
        <w:pStyle w:val="Paragrafi"/>
      </w:pPr>
      <w:r>
        <w:t>Në pikën 1 të nenit 12/1 fjala “të punësuarve” zëvendësohet me fjalën “të siguruarve”.</w:t>
      </w:r>
    </w:p>
    <w:p w:rsidR="00DB7865" w:rsidRDefault="00DB7865" w:rsidP="00C65D1D">
      <w:pPr>
        <w:pStyle w:val="Paragrafi"/>
      </w:pPr>
    </w:p>
    <w:p w:rsidR="00DB7865" w:rsidRDefault="00DB7865" w:rsidP="00AD60DE">
      <w:pPr>
        <w:pStyle w:val="NeniNr"/>
      </w:pPr>
      <w:r>
        <w:t>Neni 5</w:t>
      </w:r>
    </w:p>
    <w:p w:rsidR="00DB7865" w:rsidRDefault="00DB7865" w:rsidP="00C65D1D">
      <w:pPr>
        <w:pStyle w:val="Paragrafi"/>
      </w:pPr>
    </w:p>
    <w:p w:rsidR="00DB7865" w:rsidRDefault="00DB7865" w:rsidP="00C65D1D">
      <w:pPr>
        <w:pStyle w:val="Paragrafi"/>
      </w:pPr>
      <w:r>
        <w:t>Nenet 12/1 e 12/2 bëhen përkatësisht 12/2 e 12/3, si dhe shtohet neni 12/1 me këtë përmbajtje:</w:t>
      </w:r>
    </w:p>
    <w:p w:rsidR="00DB7865" w:rsidRDefault="00DB7865" w:rsidP="00C65D1D">
      <w:pPr>
        <w:pStyle w:val="Paragrafi"/>
      </w:pPr>
    </w:p>
    <w:p w:rsidR="00DB7865" w:rsidRDefault="00DB7865" w:rsidP="00AD60DE">
      <w:pPr>
        <w:pStyle w:val="NeniNr"/>
      </w:pPr>
      <w:r>
        <w:t>“Neni 12/1</w:t>
      </w:r>
    </w:p>
    <w:p w:rsidR="00DB7865" w:rsidRDefault="00DB7865" w:rsidP="00C65D1D">
      <w:pPr>
        <w:pStyle w:val="Paragrafi"/>
      </w:pPr>
    </w:p>
    <w:p w:rsidR="00DB7865" w:rsidRDefault="00DB7865" w:rsidP="00C65D1D">
      <w:pPr>
        <w:pStyle w:val="Paragrafi"/>
      </w:pPr>
      <w:r>
        <w:t>Kur nuk përbëjnë vepër penale, shkeljet e mëposhtme përbëjnë kundërvajtje administrative dhe dënohen me gjobë si më poshtë:</w:t>
      </w:r>
    </w:p>
    <w:p w:rsidR="00DB7865" w:rsidRDefault="00DB7865" w:rsidP="00C65D1D">
      <w:pPr>
        <w:pStyle w:val="Paragrafi"/>
      </w:pPr>
      <w:r>
        <w:t>a)</w:t>
      </w:r>
      <w:r w:rsidR="0051396D">
        <w:t xml:space="preserve"> </w:t>
      </w:r>
      <w:r>
        <w:t>për mosregjistrimin e veprimtarisë</w:t>
      </w:r>
      <w:r w:rsidR="00E7427A">
        <w:t xml:space="preserve"> ekonomike në o</w:t>
      </w:r>
      <w:r w:rsidR="00D73D37">
        <w:t>rganet përgjegjëse pë</w:t>
      </w:r>
      <w:r w:rsidR="00883A97">
        <w:t>r mbledhjen e kontributeve pu</w:t>
      </w:r>
      <w:r w:rsidR="00D73D37">
        <w:t>nëdhënësi</w:t>
      </w:r>
      <w:r w:rsidR="00883A97">
        <w:t xml:space="preserve"> gjobitet me 60 000 (gjashtëdhjetë mijë) lekë, ndërsa i vetëpunësuari me 20 000 (njëzet mijë) lekë;</w:t>
      </w:r>
    </w:p>
    <w:p w:rsidR="00883A97" w:rsidRDefault="00883A97" w:rsidP="00C65D1D">
      <w:pPr>
        <w:pStyle w:val="Paragrafi"/>
      </w:pPr>
      <w:r>
        <w:t>b)</w:t>
      </w:r>
      <w:r w:rsidR="0051396D">
        <w:t xml:space="preserve"> </w:t>
      </w:r>
      <w:r>
        <w:t>çdo person tjetër, që detyrohet të paguajë kontributet, por që nuk regjistrohet në organin përkatës gjobitet me 20 000 (njëzet mijë) lekë;</w:t>
      </w:r>
    </w:p>
    <w:p w:rsidR="00883A97" w:rsidRDefault="00883A97" w:rsidP="00C65D1D">
      <w:pPr>
        <w:pStyle w:val="Paragrafi"/>
      </w:pPr>
      <w:r>
        <w:t>c) punëdhënësi, që dorëzon me vonesë deklaratën e kërkuar sipas këtij ligji</w:t>
      </w:r>
      <w:r w:rsidR="00E7427A">
        <w:t>,</w:t>
      </w:r>
      <w:r>
        <w:t xml:space="preserve"> gjobitet me 10 për qind të shumës së kontributit të deklaruar me vonesë, por jo më pak se 10 000 (dhjetë mijë) lekë;</w:t>
      </w:r>
    </w:p>
    <w:p w:rsidR="00883A97" w:rsidRDefault="00883A97" w:rsidP="00C65D1D">
      <w:pPr>
        <w:pStyle w:val="Paragrafi"/>
        <w:rPr>
          <w:rFonts w:eastAsia="Times New Roman"/>
          <w:lang w:eastAsia="ja-JP"/>
        </w:rPr>
      </w:pPr>
      <w:r w:rsidRPr="00883A97">
        <w:rPr>
          <w:rFonts w:eastAsia="Times New Roman"/>
          <w:lang w:eastAsia="ja-JP"/>
        </w:rPr>
        <w:t>ç)</w:t>
      </w:r>
      <w:r w:rsidR="0051396D">
        <w:rPr>
          <w:rFonts w:eastAsia="Times New Roman"/>
          <w:lang w:eastAsia="ja-JP"/>
        </w:rPr>
        <w:t xml:space="preserve"> </w:t>
      </w:r>
      <w:r w:rsidRPr="00883A97">
        <w:rPr>
          <w:rFonts w:eastAsia="Times New Roman"/>
          <w:lang w:eastAsia="ja-JP"/>
        </w:rPr>
        <w:t>çdo person tjetër i detyruar të paguajë kontribut</w:t>
      </w:r>
      <w:r>
        <w:rPr>
          <w:rFonts w:eastAsia="Times New Roman"/>
          <w:lang w:eastAsia="ja-JP"/>
        </w:rPr>
        <w:t>et, që dorëzon me vonesë deklaratën e kërkuar, sipas këtij  ligji, gjobitet me 10 000 (dhjetë mijë) lekë;</w:t>
      </w:r>
    </w:p>
    <w:p w:rsidR="00883A97" w:rsidRDefault="00883A97" w:rsidP="00C65D1D">
      <w:pPr>
        <w:pStyle w:val="Paragrafi"/>
        <w:rPr>
          <w:rFonts w:eastAsia="Times New Roman"/>
          <w:lang w:eastAsia="ja-JP"/>
        </w:rPr>
      </w:pPr>
      <w:r>
        <w:rPr>
          <w:rFonts w:eastAsia="Times New Roman"/>
          <w:lang w:eastAsia="ja-JP"/>
        </w:rPr>
        <w:t>d) punëdhënësi, që deklaron kontribute më të ulëta gjobitet me 50 për qind të shumës së kontributit të padeklaruar;</w:t>
      </w:r>
    </w:p>
    <w:p w:rsidR="00883A97" w:rsidRDefault="00883A97" w:rsidP="00C65D1D">
      <w:pPr>
        <w:pStyle w:val="Paragrafi"/>
        <w:rPr>
          <w:rFonts w:eastAsia="Times New Roman"/>
          <w:lang w:eastAsia="ja-JP"/>
        </w:rPr>
      </w:pPr>
      <w:r>
        <w:rPr>
          <w:rFonts w:eastAsia="Times New Roman"/>
          <w:lang w:eastAsia="ja-JP"/>
        </w:rPr>
        <w:t xml:space="preserve">dh) punëdhënësi, </w:t>
      </w:r>
      <w:r w:rsidR="00997581">
        <w:rPr>
          <w:rFonts w:eastAsia="Times New Roman"/>
          <w:lang w:eastAsia="ja-JP"/>
        </w:rPr>
        <w:t>që ua mban kontributet punonjësve</w:t>
      </w:r>
      <w:r>
        <w:rPr>
          <w:rFonts w:eastAsia="Times New Roman"/>
          <w:lang w:eastAsia="ja-JP"/>
        </w:rPr>
        <w:t>, por nuk i paguan ato në organet përkatëse, gjobitet me 50 pë</w:t>
      </w:r>
      <w:r w:rsidR="00E7427A">
        <w:rPr>
          <w:rFonts w:eastAsia="Times New Roman"/>
          <w:lang w:eastAsia="ja-JP"/>
        </w:rPr>
        <w:t>r</w:t>
      </w:r>
      <w:r>
        <w:rPr>
          <w:rFonts w:eastAsia="Times New Roman"/>
          <w:lang w:eastAsia="ja-JP"/>
        </w:rPr>
        <w:t xml:space="preserve"> qind të shumës së kontributit të papaguar për çdo muaj;</w:t>
      </w:r>
    </w:p>
    <w:p w:rsidR="00883A97" w:rsidRDefault="00883A97" w:rsidP="00C65D1D">
      <w:pPr>
        <w:pStyle w:val="Paragrafi"/>
        <w:rPr>
          <w:rFonts w:eastAsia="Times New Roman"/>
          <w:lang w:eastAsia="ja-JP"/>
        </w:rPr>
      </w:pPr>
      <w:r>
        <w:rPr>
          <w:rFonts w:eastAsia="Times New Roman"/>
          <w:lang w:eastAsia="ja-JP"/>
        </w:rPr>
        <w:t xml:space="preserve">e) punëdhënësi, që nuk mban regjistrimet në përputhje me pikën 1 të nenit 12, gjobitet </w:t>
      </w:r>
      <w:r w:rsidR="00E7427A">
        <w:rPr>
          <w:rFonts w:eastAsia="Times New Roman"/>
          <w:lang w:eastAsia="ja-JP"/>
        </w:rPr>
        <w:t>me 30 000 (tridhjetë mijë) lekë.</w:t>
      </w:r>
    </w:p>
    <w:p w:rsidR="00883A97" w:rsidRDefault="00883A97" w:rsidP="00C65D1D">
      <w:pPr>
        <w:pStyle w:val="Paragrafi"/>
        <w:rPr>
          <w:rFonts w:eastAsia="Times New Roman"/>
          <w:lang w:eastAsia="ja-JP"/>
        </w:rPr>
      </w:pPr>
      <w:r w:rsidRPr="00883A97">
        <w:rPr>
          <w:rFonts w:eastAsia="Times New Roman"/>
          <w:lang w:eastAsia="ja-JP"/>
        </w:rPr>
        <w:t xml:space="preserve">Në çdo rast gjobat paguhen bashkë me kontributet </w:t>
      </w:r>
      <w:r w:rsidR="00E7427A">
        <w:rPr>
          <w:rFonts w:eastAsia="Times New Roman"/>
          <w:lang w:eastAsia="ja-JP"/>
        </w:rPr>
        <w:t>dhe interesat përkatë</w:t>
      </w:r>
      <w:r w:rsidR="00D222A4">
        <w:rPr>
          <w:rFonts w:eastAsia="Times New Roman"/>
          <w:lang w:eastAsia="ja-JP"/>
        </w:rPr>
        <w:t>s</w:t>
      </w:r>
      <w:r w:rsidR="00E7427A">
        <w:rPr>
          <w:rFonts w:eastAsia="Times New Roman"/>
          <w:lang w:eastAsia="ja-JP"/>
        </w:rPr>
        <w:t>.</w:t>
      </w:r>
    </w:p>
    <w:p w:rsidR="00883A97" w:rsidRDefault="00883A97" w:rsidP="00C65D1D">
      <w:pPr>
        <w:pStyle w:val="Paragrafi"/>
        <w:rPr>
          <w:rFonts w:eastAsia="Times New Roman"/>
          <w:lang w:eastAsia="ja-JP"/>
        </w:rPr>
      </w:pPr>
      <w:r>
        <w:rPr>
          <w:rFonts w:eastAsia="Times New Roman"/>
          <w:lang w:eastAsia="ja-JP"/>
        </w:rPr>
        <w:t>Vendosja e gjobave dhe ankimimi i tyre bëhen në përputhje me ligjin nr.8560, datë 22.12.1999 “Për procedurat tatimore në Republikën e Shqipërisë”, i ndryshuar.”.</w:t>
      </w:r>
    </w:p>
    <w:p w:rsidR="00502665" w:rsidRDefault="00502665" w:rsidP="00C65D1D">
      <w:pPr>
        <w:pStyle w:val="Paragrafi"/>
        <w:rPr>
          <w:rFonts w:eastAsia="Times New Roman"/>
          <w:lang w:eastAsia="ja-JP"/>
        </w:rPr>
      </w:pPr>
    </w:p>
    <w:p w:rsidR="00502665" w:rsidRDefault="00502665" w:rsidP="00AD60DE">
      <w:pPr>
        <w:pStyle w:val="NeniNr"/>
        <w:rPr>
          <w:lang w:eastAsia="ja-JP"/>
        </w:rPr>
      </w:pPr>
      <w:r>
        <w:rPr>
          <w:lang w:eastAsia="ja-JP"/>
        </w:rPr>
        <w:t>Neni 6</w:t>
      </w:r>
    </w:p>
    <w:p w:rsidR="00AD60DE" w:rsidRPr="00E52D85" w:rsidRDefault="00AD60DE" w:rsidP="003D0B75">
      <w:pPr>
        <w:pStyle w:val="Paragrafi"/>
        <w:rPr>
          <w:lang w:val="en-GB" w:eastAsia="ja-JP"/>
        </w:rPr>
      </w:pPr>
    </w:p>
    <w:p w:rsidR="00502665" w:rsidRDefault="00502665" w:rsidP="00C65D1D">
      <w:pPr>
        <w:pStyle w:val="Paragrafi"/>
        <w:rPr>
          <w:rFonts w:eastAsia="Times New Roman"/>
          <w:lang w:eastAsia="ja-JP"/>
        </w:rPr>
      </w:pPr>
      <w:r>
        <w:rPr>
          <w:rFonts w:eastAsia="Times New Roman"/>
          <w:lang w:eastAsia="ja-JP"/>
        </w:rPr>
        <w:t>Pas shkronjës “b” të nenit 13 shtohet shkronja “c” me këtë përmbajtje:</w:t>
      </w:r>
    </w:p>
    <w:p w:rsidR="00502665" w:rsidRDefault="00502665" w:rsidP="00C65D1D">
      <w:pPr>
        <w:pStyle w:val="Paragrafi"/>
        <w:rPr>
          <w:rFonts w:eastAsia="Times New Roman"/>
          <w:lang w:eastAsia="ja-JP"/>
        </w:rPr>
      </w:pPr>
      <w:r>
        <w:rPr>
          <w:rFonts w:eastAsia="Times New Roman"/>
          <w:lang w:eastAsia="ja-JP"/>
        </w:rPr>
        <w:t xml:space="preserve">“c) të gjitha shërbimeve të ekzaminimeve unikale, terciare dhe konsultat mjekësore të </w:t>
      </w:r>
      <w:smartTag w:uri="urn:schemas-microsoft-com:office:smarttags" w:element="PersonName">
        <w:r>
          <w:rPr>
            <w:rFonts w:eastAsia="Times New Roman"/>
            <w:lang w:eastAsia="ja-JP"/>
          </w:rPr>
          <w:t>mira</w:t>
        </w:r>
      </w:smartTag>
      <w:r>
        <w:rPr>
          <w:rFonts w:eastAsia="Times New Roman"/>
          <w:lang w:eastAsia="ja-JP"/>
        </w:rPr>
        <w:t>tuara nga Këshlli i Ministrave.”.</w:t>
      </w:r>
    </w:p>
    <w:p w:rsidR="00502665" w:rsidRDefault="00502665" w:rsidP="00C65D1D">
      <w:pPr>
        <w:pStyle w:val="Paragrafi"/>
        <w:rPr>
          <w:rFonts w:eastAsia="Times New Roman"/>
          <w:lang w:eastAsia="ja-JP"/>
        </w:rPr>
      </w:pPr>
    </w:p>
    <w:p w:rsidR="00502665" w:rsidRDefault="00502665" w:rsidP="00F748A6">
      <w:pPr>
        <w:pStyle w:val="NeniNr"/>
        <w:rPr>
          <w:lang w:eastAsia="ja-JP"/>
        </w:rPr>
      </w:pPr>
      <w:r>
        <w:rPr>
          <w:lang w:eastAsia="ja-JP"/>
        </w:rPr>
        <w:t>Neni 7</w:t>
      </w:r>
    </w:p>
    <w:p w:rsidR="00502665" w:rsidRDefault="00502665" w:rsidP="00C65D1D">
      <w:pPr>
        <w:pStyle w:val="Paragrafi"/>
        <w:rPr>
          <w:rFonts w:eastAsia="Times New Roman"/>
          <w:lang w:eastAsia="ja-JP"/>
        </w:rPr>
      </w:pPr>
    </w:p>
    <w:p w:rsidR="00502665" w:rsidRDefault="00502665" w:rsidP="00C65D1D">
      <w:pPr>
        <w:pStyle w:val="Paragrafi"/>
        <w:rPr>
          <w:rFonts w:eastAsia="Times New Roman"/>
          <w:lang w:eastAsia="ja-JP"/>
        </w:rPr>
      </w:pPr>
      <w:r>
        <w:rPr>
          <w:rFonts w:eastAsia="Times New Roman"/>
          <w:lang w:eastAsia="ja-JP"/>
        </w:rPr>
        <w:t>Në fund të nenit 14 shtohet një paragraf me këtë përmbajtje:</w:t>
      </w:r>
    </w:p>
    <w:p w:rsidR="00502665" w:rsidRDefault="00502665" w:rsidP="00C65D1D">
      <w:pPr>
        <w:pStyle w:val="Paragrafi"/>
        <w:rPr>
          <w:rFonts w:eastAsia="Times New Roman"/>
          <w:lang w:eastAsia="ja-JP"/>
        </w:rPr>
      </w:pPr>
      <w:r>
        <w:rPr>
          <w:rFonts w:eastAsia="Times New Roman"/>
          <w:lang w:eastAsia="ja-JP"/>
        </w:rPr>
        <w:t>“Tarifa e shërbimeve të parashikuara në nenin 4 pika 2 shkronja “c”, masa e mbulimit nga sigurimet shëndetësore dhe procedurat për mbulimin e shpenzimeve përcaktohen me vendim të Këshil</w:t>
      </w:r>
      <w:r w:rsidR="00D222A4">
        <w:rPr>
          <w:rFonts w:eastAsia="Times New Roman"/>
          <w:lang w:eastAsia="ja-JP"/>
        </w:rPr>
        <w:t>l</w:t>
      </w:r>
      <w:r>
        <w:rPr>
          <w:rFonts w:eastAsia="Times New Roman"/>
          <w:lang w:eastAsia="ja-JP"/>
        </w:rPr>
        <w:t>it të Ministrave.”.</w:t>
      </w:r>
    </w:p>
    <w:p w:rsidR="006070C0" w:rsidRDefault="006070C0" w:rsidP="00F748A6">
      <w:pPr>
        <w:pStyle w:val="NeniNr"/>
        <w:rPr>
          <w:lang w:eastAsia="ja-JP"/>
        </w:rPr>
      </w:pPr>
    </w:p>
    <w:p w:rsidR="00E52D85" w:rsidRPr="00E52D85" w:rsidRDefault="00E52D85" w:rsidP="003D0B75">
      <w:pPr>
        <w:pStyle w:val="Paragrafi"/>
        <w:rPr>
          <w:lang w:val="en-GB" w:eastAsia="ja-JP"/>
        </w:rPr>
      </w:pPr>
    </w:p>
    <w:p w:rsidR="00E348A4" w:rsidRDefault="00E348A4" w:rsidP="00E348A4">
      <w:pPr>
        <w:pStyle w:val="NeniNr"/>
        <w:keepNext w:val="0"/>
        <w:rPr>
          <w:lang w:eastAsia="ja-JP"/>
        </w:rPr>
      </w:pPr>
    </w:p>
    <w:p w:rsidR="00502665" w:rsidRDefault="00502665" w:rsidP="00F748A6">
      <w:pPr>
        <w:pStyle w:val="NeniNr"/>
        <w:rPr>
          <w:lang w:eastAsia="ja-JP"/>
        </w:rPr>
      </w:pPr>
      <w:r>
        <w:rPr>
          <w:lang w:eastAsia="ja-JP"/>
        </w:rPr>
        <w:t>Neni 8</w:t>
      </w:r>
    </w:p>
    <w:p w:rsidR="00502665" w:rsidRPr="00E52D85" w:rsidRDefault="00502665" w:rsidP="00C65D1D">
      <w:pPr>
        <w:pStyle w:val="Paragrafi"/>
        <w:rPr>
          <w:rFonts w:eastAsia="Times New Roman"/>
          <w:sz w:val="24"/>
          <w:lang w:eastAsia="ja-JP"/>
        </w:rPr>
      </w:pPr>
    </w:p>
    <w:p w:rsidR="00502665" w:rsidRDefault="00502665" w:rsidP="00C65D1D">
      <w:pPr>
        <w:pStyle w:val="Paragrafi"/>
        <w:rPr>
          <w:rFonts w:eastAsia="Times New Roman"/>
          <w:lang w:eastAsia="ja-JP"/>
        </w:rPr>
      </w:pPr>
      <w:r>
        <w:rPr>
          <w:rFonts w:eastAsia="Times New Roman"/>
          <w:lang w:eastAsia="ja-JP"/>
        </w:rPr>
        <w:t>Neni 28 ndryshohet si më poshtë:</w:t>
      </w:r>
    </w:p>
    <w:p w:rsidR="00D2579B" w:rsidRDefault="00A61E51" w:rsidP="003D0B75">
      <w:pPr>
        <w:pStyle w:val="Paragrafi"/>
        <w:rPr>
          <w:lang w:eastAsia="ja-JP"/>
        </w:rPr>
      </w:pPr>
      <w:r>
        <w:rPr>
          <w:lang w:eastAsia="ja-JP"/>
        </w:rPr>
        <w:tab/>
      </w:r>
      <w:r>
        <w:rPr>
          <w:lang w:eastAsia="ja-JP"/>
        </w:rPr>
        <w:tab/>
      </w:r>
      <w:r w:rsidR="00E7427A">
        <w:rPr>
          <w:lang w:eastAsia="ja-JP"/>
        </w:rPr>
        <w:t xml:space="preserve"> </w:t>
      </w:r>
    </w:p>
    <w:p w:rsidR="00502665" w:rsidRDefault="00502665" w:rsidP="00F748A6">
      <w:pPr>
        <w:pStyle w:val="NeniNr"/>
        <w:rPr>
          <w:lang w:eastAsia="ja-JP"/>
        </w:rPr>
      </w:pPr>
      <w:r>
        <w:rPr>
          <w:lang w:eastAsia="ja-JP"/>
        </w:rPr>
        <w:t>“Neni 28</w:t>
      </w:r>
    </w:p>
    <w:p w:rsidR="00502665" w:rsidRPr="00A61E51" w:rsidRDefault="00502665" w:rsidP="00C65D1D">
      <w:pPr>
        <w:pStyle w:val="Paragrafi"/>
        <w:rPr>
          <w:rFonts w:eastAsia="Times New Roman"/>
          <w:sz w:val="18"/>
          <w:lang w:eastAsia="ja-JP"/>
        </w:rPr>
      </w:pPr>
    </w:p>
    <w:p w:rsidR="00502665" w:rsidRDefault="00502665" w:rsidP="00C65D1D">
      <w:pPr>
        <w:pStyle w:val="Paragrafi"/>
        <w:rPr>
          <w:rFonts w:eastAsia="Times New Roman"/>
          <w:lang w:eastAsia="ja-JP"/>
        </w:rPr>
      </w:pPr>
      <w:r>
        <w:rPr>
          <w:rFonts w:eastAsia="Times New Roman"/>
          <w:lang w:eastAsia="ja-JP"/>
        </w:rPr>
        <w:t>Mbledhja e kontributeve të sigurimeve shëndetësore i kalon si funksion Drejtorisë së Përgj</w:t>
      </w:r>
      <w:r w:rsidR="00E7427A">
        <w:rPr>
          <w:rFonts w:eastAsia="Times New Roman"/>
          <w:lang w:eastAsia="ja-JP"/>
        </w:rPr>
        <w:t>it</w:t>
      </w:r>
      <w:r>
        <w:rPr>
          <w:rFonts w:eastAsia="Times New Roman"/>
          <w:lang w:eastAsia="ja-JP"/>
        </w:rPr>
        <w:t>h</w:t>
      </w:r>
      <w:r w:rsidR="00E7427A">
        <w:rPr>
          <w:rFonts w:eastAsia="Times New Roman"/>
          <w:lang w:eastAsia="ja-JP"/>
        </w:rPr>
        <w:t>s</w:t>
      </w:r>
      <w:r>
        <w:rPr>
          <w:rFonts w:eastAsia="Times New Roman"/>
          <w:lang w:eastAsia="ja-JP"/>
        </w:rPr>
        <w:t>hme të Tatimeve në përputhje me fazat e përcaktuara me vendim të Këshillit të Ministrave. Personat që kanë detyrimin për të paguar kontributet do t</w:t>
      </w:r>
      <w:r w:rsidR="00E7427A">
        <w:rPr>
          <w:rFonts w:eastAsia="Times New Roman"/>
          <w:lang w:eastAsia="ja-JP"/>
        </w:rPr>
        <w:t>ë vazhdojnë të derdhin kontrib</w:t>
      </w:r>
      <w:r>
        <w:rPr>
          <w:rFonts w:eastAsia="Times New Roman"/>
          <w:lang w:eastAsia="ja-JP"/>
        </w:rPr>
        <w:t>utet e sigurimeve shëndetësore bashkë me kontributet e sigurimeve shoqërore në Institutin e Sigurimeve Shoqërore, deri në çastin që, me vendim të Kësh</w:t>
      </w:r>
      <w:r w:rsidR="00D2579B">
        <w:rPr>
          <w:rFonts w:eastAsia="Times New Roman"/>
          <w:lang w:eastAsia="ja-JP"/>
        </w:rPr>
        <w:t>i</w:t>
      </w:r>
      <w:r>
        <w:rPr>
          <w:rFonts w:eastAsia="Times New Roman"/>
          <w:lang w:eastAsia="ja-JP"/>
        </w:rPr>
        <w:t>llit të Ministrave, mbledhja e kontributeve do të bëhet nga organet tatimore.”.</w:t>
      </w:r>
    </w:p>
    <w:p w:rsidR="00502665" w:rsidRPr="00E52D85" w:rsidRDefault="00502665" w:rsidP="00C65D1D">
      <w:pPr>
        <w:pStyle w:val="Paragrafi"/>
        <w:rPr>
          <w:rFonts w:eastAsia="Times New Roman"/>
          <w:lang w:eastAsia="ja-JP"/>
        </w:rPr>
      </w:pPr>
    </w:p>
    <w:p w:rsidR="00502665" w:rsidRDefault="00502665" w:rsidP="00F748A6">
      <w:pPr>
        <w:pStyle w:val="NeniNr"/>
        <w:rPr>
          <w:lang w:eastAsia="ja-JP"/>
        </w:rPr>
      </w:pPr>
      <w:r>
        <w:rPr>
          <w:lang w:eastAsia="ja-JP"/>
        </w:rPr>
        <w:t>Neni 9</w:t>
      </w:r>
    </w:p>
    <w:p w:rsidR="00502665" w:rsidRPr="00A61E51" w:rsidRDefault="00502665" w:rsidP="00C65D1D">
      <w:pPr>
        <w:pStyle w:val="Paragrafi"/>
        <w:rPr>
          <w:rFonts w:eastAsia="Times New Roman"/>
          <w:sz w:val="14"/>
          <w:lang w:eastAsia="ja-JP"/>
        </w:rPr>
      </w:pPr>
    </w:p>
    <w:p w:rsidR="00502665" w:rsidRDefault="00502665" w:rsidP="00C65D1D">
      <w:pPr>
        <w:pStyle w:val="Paragrafi"/>
        <w:rPr>
          <w:rFonts w:eastAsia="Times New Roman"/>
          <w:lang w:eastAsia="ja-JP"/>
        </w:rPr>
      </w:pPr>
      <w:r>
        <w:rPr>
          <w:rFonts w:eastAsia="Times New Roman"/>
          <w:lang w:eastAsia="ja-JP"/>
        </w:rPr>
        <w:t>Fjalia e parë e pikës 1 të nenit 33 ndryshohet si më poshtë:</w:t>
      </w:r>
    </w:p>
    <w:p w:rsidR="00502665" w:rsidRDefault="00E7427A" w:rsidP="00C65D1D">
      <w:pPr>
        <w:pStyle w:val="Paragrafi"/>
        <w:rPr>
          <w:rFonts w:eastAsia="Times New Roman"/>
          <w:lang w:eastAsia="ja-JP"/>
        </w:rPr>
      </w:pPr>
      <w:r>
        <w:rPr>
          <w:rFonts w:eastAsia="Times New Roman"/>
          <w:lang w:eastAsia="ja-JP"/>
        </w:rPr>
        <w:t>“Në buxhetin e ISKSH-së</w:t>
      </w:r>
      <w:r w:rsidR="00502665">
        <w:rPr>
          <w:rFonts w:eastAsia="Times New Roman"/>
          <w:lang w:eastAsia="ja-JP"/>
        </w:rPr>
        <w:t xml:space="preserve"> parashikohen të</w:t>
      </w:r>
      <w:r w:rsidR="00033408">
        <w:rPr>
          <w:rFonts w:eastAsia="Times New Roman"/>
          <w:lang w:eastAsia="ja-JP"/>
        </w:rPr>
        <w:t xml:space="preserve"> ardhur</w:t>
      </w:r>
      <w:r w:rsidR="00502665">
        <w:rPr>
          <w:rFonts w:eastAsia="Times New Roman"/>
          <w:lang w:eastAsia="ja-JP"/>
        </w:rPr>
        <w:t xml:space="preserve">at, shpenzimet për barnat, për shërbimin nga mjeku i përgjithshëm ose i familjes, për të gjitha shërbimet e ekzaminimeve unikale, terciare dhe konsultat mjekësore të </w:t>
      </w:r>
      <w:smartTag w:uri="urn:schemas-microsoft-com:office:smarttags" w:element="PersonName">
        <w:r w:rsidR="00502665">
          <w:rPr>
            <w:rFonts w:eastAsia="Times New Roman"/>
            <w:lang w:eastAsia="ja-JP"/>
          </w:rPr>
          <w:t>mira</w:t>
        </w:r>
      </w:smartTag>
      <w:r w:rsidR="00502665">
        <w:rPr>
          <w:rFonts w:eastAsia="Times New Roman"/>
          <w:lang w:eastAsia="ja-JP"/>
        </w:rPr>
        <w:t>tuara ng</w:t>
      </w:r>
      <w:r>
        <w:rPr>
          <w:rFonts w:eastAsia="Times New Roman"/>
          <w:lang w:eastAsia="ja-JP"/>
        </w:rPr>
        <w:t>a</w:t>
      </w:r>
      <w:r w:rsidR="00502665">
        <w:rPr>
          <w:rFonts w:eastAsia="Times New Roman"/>
          <w:lang w:eastAsia="ja-JP"/>
        </w:rPr>
        <w:t xml:space="preserve"> Këshilli i Ministrave, si</w:t>
      </w:r>
      <w:r w:rsidR="00B57D2E">
        <w:rPr>
          <w:rFonts w:eastAsia="Times New Roman"/>
          <w:lang w:eastAsia="ja-JP"/>
        </w:rPr>
        <w:t xml:space="preserve"> dhe shpenzimet administrative.”</w:t>
      </w:r>
      <w:r w:rsidR="00502665">
        <w:rPr>
          <w:rFonts w:eastAsia="Times New Roman"/>
          <w:lang w:eastAsia="ja-JP"/>
        </w:rPr>
        <w:t>.</w:t>
      </w:r>
    </w:p>
    <w:p w:rsidR="00502665" w:rsidRPr="00E52D85" w:rsidRDefault="00502665" w:rsidP="00C65D1D">
      <w:pPr>
        <w:pStyle w:val="Paragrafi"/>
        <w:rPr>
          <w:rFonts w:eastAsia="Times New Roman"/>
          <w:lang w:eastAsia="ja-JP"/>
        </w:rPr>
      </w:pPr>
    </w:p>
    <w:p w:rsidR="00502665" w:rsidRDefault="00502665" w:rsidP="00F748A6">
      <w:pPr>
        <w:pStyle w:val="NeniNr"/>
        <w:rPr>
          <w:lang w:eastAsia="ja-JP"/>
        </w:rPr>
      </w:pPr>
      <w:r>
        <w:rPr>
          <w:lang w:eastAsia="ja-JP"/>
        </w:rPr>
        <w:t>Neni 10</w:t>
      </w:r>
    </w:p>
    <w:p w:rsidR="00502665" w:rsidRPr="00E52D85" w:rsidRDefault="00502665" w:rsidP="00C65D1D">
      <w:pPr>
        <w:pStyle w:val="Paragrafi"/>
        <w:rPr>
          <w:rFonts w:eastAsia="Times New Roman"/>
          <w:lang w:eastAsia="ja-JP"/>
        </w:rPr>
      </w:pPr>
    </w:p>
    <w:p w:rsidR="00502665" w:rsidRDefault="00502665" w:rsidP="00C65D1D">
      <w:pPr>
        <w:pStyle w:val="Paragrafi"/>
        <w:rPr>
          <w:rFonts w:eastAsia="Times New Roman"/>
          <w:lang w:eastAsia="ja-JP"/>
        </w:rPr>
      </w:pPr>
      <w:r>
        <w:rPr>
          <w:rFonts w:eastAsia="Times New Roman"/>
          <w:lang w:eastAsia="ja-JP"/>
        </w:rPr>
        <w:t>Pika 2 e nenit 35 ndryshohet si më poshtë:</w:t>
      </w:r>
    </w:p>
    <w:p w:rsidR="00502665" w:rsidRDefault="00502665" w:rsidP="00C65D1D">
      <w:pPr>
        <w:pStyle w:val="Paragrafi"/>
        <w:rPr>
          <w:rFonts w:eastAsia="Times New Roman"/>
          <w:lang w:eastAsia="ja-JP"/>
        </w:rPr>
      </w:pPr>
      <w:r>
        <w:rPr>
          <w:rFonts w:eastAsia="Times New Roman"/>
          <w:lang w:eastAsia="ja-JP"/>
        </w:rPr>
        <w:t>“2. ISSH-ja nxjerr udhëzimet përkatëse për procedurat e regjistrimit dhe të pagesës së kontributeve për subjektet që do të vazhdojnë t’i derdhin kontributet në këtë institucion.”.</w:t>
      </w:r>
    </w:p>
    <w:p w:rsidR="004B4548" w:rsidRPr="00E52D85" w:rsidRDefault="004B4548" w:rsidP="00C65D1D">
      <w:pPr>
        <w:pStyle w:val="Paragrafi"/>
        <w:rPr>
          <w:rFonts w:eastAsia="Times New Roman"/>
          <w:sz w:val="24"/>
          <w:lang w:eastAsia="ja-JP"/>
        </w:rPr>
      </w:pPr>
    </w:p>
    <w:p w:rsidR="004B4548" w:rsidRDefault="004B4548" w:rsidP="00F748A6">
      <w:pPr>
        <w:pStyle w:val="NeniNr"/>
        <w:rPr>
          <w:lang w:eastAsia="ja-JP"/>
        </w:rPr>
      </w:pPr>
      <w:r>
        <w:rPr>
          <w:lang w:eastAsia="ja-JP"/>
        </w:rPr>
        <w:t>Neni 11</w:t>
      </w:r>
    </w:p>
    <w:p w:rsidR="004B4548" w:rsidRPr="00C04B4D" w:rsidRDefault="004B4548" w:rsidP="00C65D1D">
      <w:pPr>
        <w:pStyle w:val="Paragrafi"/>
        <w:rPr>
          <w:rFonts w:eastAsia="Times New Roman"/>
          <w:sz w:val="18"/>
          <w:lang w:eastAsia="ja-JP"/>
        </w:rPr>
      </w:pPr>
      <w:r>
        <w:rPr>
          <w:rFonts w:eastAsia="Times New Roman"/>
          <w:lang w:eastAsia="ja-JP"/>
        </w:rPr>
        <w:t xml:space="preserve"> </w:t>
      </w:r>
    </w:p>
    <w:p w:rsidR="004B4548" w:rsidRPr="00883A97" w:rsidRDefault="004B4548" w:rsidP="00C65D1D">
      <w:pPr>
        <w:pStyle w:val="Paragrafi"/>
        <w:rPr>
          <w:lang w:eastAsia="ja-JP"/>
        </w:rPr>
      </w:pPr>
      <w:r>
        <w:rPr>
          <w:rFonts w:eastAsia="Times New Roman"/>
          <w:lang w:eastAsia="ja-JP"/>
        </w:rPr>
        <w:t>Ky ligj hyn në fuqi 15 ditë pas botimit në Fletoren Zyrtare.</w:t>
      </w:r>
    </w:p>
    <w:p w:rsidR="00883A97" w:rsidRDefault="00883A97" w:rsidP="00C65D1D">
      <w:pPr>
        <w:pStyle w:val="Paragrafi"/>
      </w:pPr>
    </w:p>
    <w:p w:rsidR="00995D74" w:rsidRPr="00DC35C8" w:rsidRDefault="00995D74" w:rsidP="00995D74">
      <w:pPr>
        <w:pStyle w:val="Shpallja"/>
        <w:rPr>
          <w:sz w:val="23"/>
          <w:szCs w:val="23"/>
          <w:cs/>
        </w:rPr>
      </w:pPr>
      <w:r w:rsidRPr="00DC35C8">
        <w:rPr>
          <w:sz w:val="23"/>
          <w:szCs w:val="23"/>
        </w:rPr>
        <w:t>Shpallur me dekretin nr.</w:t>
      </w:r>
      <w:r>
        <w:rPr>
          <w:sz w:val="23"/>
          <w:szCs w:val="23"/>
        </w:rPr>
        <w:t>4192</w:t>
      </w:r>
      <w:r w:rsidRPr="00DC35C8">
        <w:rPr>
          <w:sz w:val="23"/>
          <w:szCs w:val="23"/>
        </w:rPr>
        <w:t>, datë 5.4.2004 të Presidentit të Republikës së Shqipërisë, Alfred Moisiu</w:t>
      </w:r>
    </w:p>
    <w:p w:rsidR="00E52D85" w:rsidRDefault="00E52D85" w:rsidP="00F748A6">
      <w:pPr>
        <w:pStyle w:val="Paragrafi"/>
        <w:ind w:firstLine="0"/>
      </w:pPr>
    </w:p>
    <w:p w:rsidR="00C335CB" w:rsidRPr="00E52D85" w:rsidRDefault="00C335CB" w:rsidP="00F748A6">
      <w:pPr>
        <w:pStyle w:val="Paragrafi"/>
        <w:ind w:firstLine="0"/>
      </w:pPr>
    </w:p>
    <w:p w:rsidR="003B1864" w:rsidRPr="00D95E64" w:rsidRDefault="00D95E64" w:rsidP="00F748A6">
      <w:pPr>
        <w:pStyle w:val="Akti"/>
      </w:pPr>
      <w:r w:rsidRPr="00D95E64">
        <w:t>VENDIM</w:t>
      </w:r>
    </w:p>
    <w:p w:rsidR="00D95E64" w:rsidRPr="00D95E64" w:rsidRDefault="00D95E64" w:rsidP="00F748A6">
      <w:pPr>
        <w:pStyle w:val="NumriData"/>
      </w:pPr>
      <w:r w:rsidRPr="00D95E64">
        <w:t>Nr.125, datë 18.3.2004</w:t>
      </w:r>
    </w:p>
    <w:p w:rsidR="00D95E64" w:rsidRPr="00A61E51" w:rsidRDefault="00D95E64" w:rsidP="00D95E64">
      <w:pPr>
        <w:pStyle w:val="Paragrafi"/>
        <w:rPr>
          <w:sz w:val="18"/>
        </w:rPr>
      </w:pPr>
    </w:p>
    <w:p w:rsidR="00D95E64" w:rsidRPr="00D95E64" w:rsidRDefault="00D90132" w:rsidP="00F748A6">
      <w:pPr>
        <w:pStyle w:val="Titulli"/>
      </w:pPr>
      <w:r>
        <w:t>PËR MIR</w:t>
      </w:r>
      <w:r w:rsidR="00D95E64" w:rsidRPr="00D95E64">
        <w:t>ATIMIN E RAPORTIT VJETOR TË KËSHILLIT KOMBËTAR TË RADIOS DHE TELEVIZIONIT (KKRT)</w:t>
      </w:r>
    </w:p>
    <w:p w:rsidR="00D95E64" w:rsidRPr="00A61E51" w:rsidRDefault="00D95E64" w:rsidP="00D95E64">
      <w:pPr>
        <w:pStyle w:val="Paragrafi"/>
        <w:rPr>
          <w:sz w:val="18"/>
        </w:rPr>
      </w:pPr>
    </w:p>
    <w:p w:rsidR="00D95E64" w:rsidRPr="00D95E64" w:rsidRDefault="00D95E64" w:rsidP="00F748A6">
      <w:pPr>
        <w:pStyle w:val="BazLigjPropozues"/>
      </w:pPr>
      <w:r w:rsidRPr="00D95E64">
        <w:t>Në mbështetje të nenit 7 të ligjit nr.8410, datë 30.9.1998 “Për radion dhe televizionin publik dhe privat në Republikën e Shqipërisë”, i ndryshuar dhe të nenit 88 të Rregullores së Kuvendit,</w:t>
      </w:r>
    </w:p>
    <w:p w:rsidR="00D95E64" w:rsidRPr="00FE6517" w:rsidRDefault="00D95E64" w:rsidP="00D95E64">
      <w:pPr>
        <w:pStyle w:val="Paragrafi"/>
        <w:rPr>
          <w:sz w:val="14"/>
        </w:rPr>
      </w:pPr>
    </w:p>
    <w:p w:rsidR="00D95E64" w:rsidRPr="00D95E64" w:rsidRDefault="00D95E64" w:rsidP="00BF1B6F">
      <w:pPr>
        <w:pStyle w:val="Institucioni"/>
      </w:pPr>
      <w:r w:rsidRPr="00D95E64">
        <w:t>KUVENDI</w:t>
      </w:r>
    </w:p>
    <w:p w:rsidR="00D95E64" w:rsidRPr="00D95E64" w:rsidRDefault="00D95E64" w:rsidP="00BF1B6F">
      <w:pPr>
        <w:pStyle w:val="Institucioni"/>
      </w:pPr>
      <w:r w:rsidRPr="00D95E64">
        <w:t>I REPUBLIKËS SË SHQIPËRISË</w:t>
      </w:r>
    </w:p>
    <w:p w:rsidR="00D95E64" w:rsidRPr="00FE6517" w:rsidRDefault="00D95E64" w:rsidP="00D95E64">
      <w:pPr>
        <w:pStyle w:val="Paragrafi"/>
        <w:rPr>
          <w:sz w:val="18"/>
        </w:rPr>
      </w:pPr>
    </w:p>
    <w:p w:rsidR="00D95E64" w:rsidRPr="00F748A6" w:rsidRDefault="00D95E64" w:rsidP="00F748A6">
      <w:pPr>
        <w:pStyle w:val="VENDOSI"/>
      </w:pPr>
      <w:r w:rsidRPr="00F748A6">
        <w:t>Vendosi:</w:t>
      </w:r>
    </w:p>
    <w:p w:rsidR="00D95E64" w:rsidRPr="00FE6517" w:rsidRDefault="00D95E64" w:rsidP="00D95E64">
      <w:pPr>
        <w:pStyle w:val="Paragrafi"/>
        <w:rPr>
          <w:sz w:val="18"/>
        </w:rPr>
      </w:pPr>
    </w:p>
    <w:p w:rsidR="00D95E64" w:rsidRPr="00D95E64" w:rsidRDefault="00D95E64" w:rsidP="00D95E64">
      <w:pPr>
        <w:pStyle w:val="Paragrafi"/>
      </w:pPr>
      <w:r>
        <w:t xml:space="preserve">I. </w:t>
      </w:r>
      <w:r w:rsidRPr="00D95E64">
        <w:t>Miratohet Raporti Vjetor i vitit 2003 pë</w:t>
      </w:r>
      <w:r w:rsidR="005B1B72" w:rsidRPr="00D95E64">
        <w:t>r</w:t>
      </w:r>
      <w:r w:rsidRPr="00D95E64">
        <w:t xml:space="preserve"> veprimtarinë e Këshillit Kombëtar të Radios dhe Televizionit (KKRT).</w:t>
      </w:r>
    </w:p>
    <w:p w:rsidR="00460E92" w:rsidRDefault="00D95E64" w:rsidP="00FE6517">
      <w:pPr>
        <w:pStyle w:val="Paragrafi"/>
      </w:pPr>
      <w:r>
        <w:t xml:space="preserve">II. </w:t>
      </w:r>
      <w:r w:rsidRPr="00D95E64">
        <w:t>Ky vendim hyn në fuqi menjëherë.</w:t>
      </w:r>
    </w:p>
    <w:p w:rsidR="00D95E64" w:rsidRPr="00D95E64" w:rsidRDefault="00D95E64" w:rsidP="00F748A6">
      <w:pPr>
        <w:pStyle w:val="Autoriteti"/>
      </w:pPr>
      <w:r w:rsidRPr="00D95E64">
        <w:t>KRYETARI</w:t>
      </w:r>
    </w:p>
    <w:p w:rsidR="00460E92" w:rsidRDefault="00D95E64" w:rsidP="00E52D85">
      <w:pPr>
        <w:pStyle w:val="AutoritetiEmer"/>
      </w:pPr>
      <w:r w:rsidRPr="00D95E64">
        <w:t>Servet Pëllumbi</w:t>
      </w:r>
    </w:p>
    <w:p w:rsidR="00FA2D2D" w:rsidRDefault="00FA2D2D" w:rsidP="00F748A6">
      <w:pPr>
        <w:pStyle w:val="Akti"/>
      </w:pPr>
      <w:r>
        <w:t>Vendim</w:t>
      </w:r>
    </w:p>
    <w:p w:rsidR="00FA2D2D" w:rsidRDefault="00FA2D2D" w:rsidP="00F748A6">
      <w:pPr>
        <w:pStyle w:val="NumriData"/>
      </w:pPr>
      <w:r>
        <w:t>Nr.126, datë 23.3.2004</w:t>
      </w:r>
    </w:p>
    <w:p w:rsidR="00FA2D2D" w:rsidRPr="00FE6517" w:rsidRDefault="00FA2D2D" w:rsidP="003F1591">
      <w:pPr>
        <w:pStyle w:val="Paragrafi"/>
        <w:rPr>
          <w:sz w:val="18"/>
        </w:rPr>
      </w:pPr>
    </w:p>
    <w:p w:rsidR="00FA2D2D" w:rsidRDefault="00FA2D2D" w:rsidP="00F748A6">
      <w:pPr>
        <w:pStyle w:val="Titulli"/>
      </w:pPr>
      <w:r>
        <w:t>Për shkarkimin nga detyra të anëtarit dhe kryetarit të këshillit drejtues të entit rregullator të telekomunikacioneve</w:t>
      </w:r>
    </w:p>
    <w:p w:rsidR="00FA2D2D" w:rsidRDefault="00FA2D2D" w:rsidP="003F1591">
      <w:pPr>
        <w:pStyle w:val="Paragrafi"/>
      </w:pPr>
    </w:p>
    <w:p w:rsidR="00FA2D2D" w:rsidRDefault="00004D22" w:rsidP="00F748A6">
      <w:pPr>
        <w:pStyle w:val="BazLigjPropozues"/>
      </w:pPr>
      <w:r>
        <w:t>Në mbështetje të nenit 78 të Kushtetutës, të nenit 86 shkronja “ç” të ligjit nr.8618, datë 14.6.2000 “Për telekomunikacionet në Republikën e Shqipërisë” dhe të nenit 92 të Rregullores së Kuvendit, me propozimin e Këshillit të Ministrave,</w:t>
      </w:r>
    </w:p>
    <w:p w:rsidR="00004D22" w:rsidRPr="00FE6517" w:rsidRDefault="00004D22" w:rsidP="003F1591">
      <w:pPr>
        <w:pStyle w:val="Paragrafi"/>
        <w:rPr>
          <w:sz w:val="18"/>
        </w:rPr>
      </w:pPr>
    </w:p>
    <w:p w:rsidR="00004D22" w:rsidRDefault="00004D22" w:rsidP="00BF1B6F">
      <w:pPr>
        <w:pStyle w:val="Institucioni"/>
      </w:pPr>
      <w:r>
        <w:t xml:space="preserve">Kuvendi </w:t>
      </w:r>
    </w:p>
    <w:p w:rsidR="00004D22" w:rsidRDefault="00004D22" w:rsidP="00BF1B6F">
      <w:pPr>
        <w:pStyle w:val="Institucioni"/>
      </w:pPr>
      <w:r>
        <w:t>i Republikës së Shqipërisë</w:t>
      </w:r>
    </w:p>
    <w:p w:rsidR="00004D22" w:rsidRPr="00FE6517" w:rsidRDefault="00004D22" w:rsidP="003D0B75">
      <w:pPr>
        <w:pStyle w:val="Paragrafi"/>
      </w:pPr>
    </w:p>
    <w:p w:rsidR="00004D22" w:rsidRDefault="00004D22" w:rsidP="00F748A6">
      <w:pPr>
        <w:pStyle w:val="VENDOSI"/>
      </w:pPr>
      <w:r>
        <w:t>Vendosi:</w:t>
      </w:r>
    </w:p>
    <w:p w:rsidR="00004D22" w:rsidRPr="00FE6517" w:rsidRDefault="00004D22" w:rsidP="003F1591">
      <w:pPr>
        <w:pStyle w:val="Paragrafi"/>
        <w:rPr>
          <w:sz w:val="18"/>
        </w:rPr>
      </w:pPr>
    </w:p>
    <w:p w:rsidR="00004D22" w:rsidRDefault="00004D22" w:rsidP="003F1591">
      <w:pPr>
        <w:pStyle w:val="Paragrafi"/>
      </w:pPr>
      <w:r>
        <w:t>I.</w:t>
      </w:r>
      <w:r w:rsidR="00AB5541">
        <w:t xml:space="preserve"> </w:t>
      </w:r>
      <w:r>
        <w:t>Zoti Alqi Biraçi shkarkohet nga detyra e anëtarit dhe Kryetarit të Këshillit Drejtues të Entit Rregullator të Telekomunikacioneve.</w:t>
      </w:r>
    </w:p>
    <w:p w:rsidR="00004D22" w:rsidRDefault="00004D22" w:rsidP="003F1591">
      <w:pPr>
        <w:pStyle w:val="Paragrafi"/>
      </w:pPr>
      <w:r>
        <w:t>II.</w:t>
      </w:r>
      <w:r w:rsidR="00AB5541">
        <w:t xml:space="preserve"> </w:t>
      </w:r>
      <w:r>
        <w:t>Ky vendim hyn në fuqi menjëherë.</w:t>
      </w:r>
    </w:p>
    <w:p w:rsidR="00004D22" w:rsidRDefault="00004D22" w:rsidP="00F748A6">
      <w:pPr>
        <w:pStyle w:val="Autoriteti"/>
      </w:pPr>
      <w:r>
        <w:t>Kryetari</w:t>
      </w:r>
    </w:p>
    <w:p w:rsidR="00004D22" w:rsidRDefault="00004D22" w:rsidP="00F748A6">
      <w:pPr>
        <w:pStyle w:val="AutoritetiEmer"/>
      </w:pPr>
      <w:r>
        <w:t>Servet Pëllumbi</w:t>
      </w:r>
    </w:p>
    <w:p w:rsidR="00E52D85" w:rsidRDefault="00E52D85" w:rsidP="00F748A6">
      <w:pPr>
        <w:pStyle w:val="Akti"/>
      </w:pPr>
    </w:p>
    <w:p w:rsidR="00E52D85" w:rsidRDefault="00E52D85" w:rsidP="00F748A6">
      <w:pPr>
        <w:pStyle w:val="Akti"/>
      </w:pPr>
    </w:p>
    <w:p w:rsidR="00564D65" w:rsidRDefault="00564D65" w:rsidP="00F748A6">
      <w:pPr>
        <w:pStyle w:val="Akti"/>
      </w:pPr>
    </w:p>
    <w:p w:rsidR="002F4D03" w:rsidRDefault="002F4D03" w:rsidP="00F748A6">
      <w:pPr>
        <w:pStyle w:val="Akti"/>
      </w:pPr>
      <w:r>
        <w:t>Vendim</w:t>
      </w:r>
    </w:p>
    <w:p w:rsidR="002F4D03" w:rsidRDefault="002F4D03" w:rsidP="00F748A6">
      <w:pPr>
        <w:pStyle w:val="NumriData"/>
      </w:pPr>
      <w:r>
        <w:t>Nr.127, datë 23.3.2004</w:t>
      </w:r>
    </w:p>
    <w:p w:rsidR="002F4D03" w:rsidRDefault="002F4D03" w:rsidP="003F1591">
      <w:pPr>
        <w:pStyle w:val="Paragrafi"/>
      </w:pPr>
    </w:p>
    <w:p w:rsidR="002F4D03" w:rsidRDefault="002F4D03" w:rsidP="00F748A6">
      <w:pPr>
        <w:pStyle w:val="Titulli"/>
      </w:pPr>
      <w:r>
        <w:t>Për caktimin e kryetarit dhe zgjedhjen e një anëtari të Këshillit drejtues të entit rregullator të telekomunikacioneve</w:t>
      </w:r>
    </w:p>
    <w:p w:rsidR="002F4D03" w:rsidRDefault="002F4D03" w:rsidP="003F1591">
      <w:pPr>
        <w:pStyle w:val="Paragrafi"/>
      </w:pPr>
    </w:p>
    <w:p w:rsidR="002F4D03" w:rsidRDefault="002F4D03" w:rsidP="003F1591">
      <w:pPr>
        <w:pStyle w:val="Paragrafi"/>
      </w:pPr>
      <w:r>
        <w:t>Në mbështetje të nenit 78 të Kushtetutës, të nenit 84 të ligjit nr.8618, datë 14.6.2000 “Për telekomunikacionet në Republikën e Shqipërisë” dhe të nenit 92 të Rregullores së Kuvendit, me propozimin e Këshillit të Ministrave,</w:t>
      </w:r>
    </w:p>
    <w:p w:rsidR="002F4D03" w:rsidRDefault="002F4D03" w:rsidP="003F1591">
      <w:pPr>
        <w:pStyle w:val="Paragrafi"/>
      </w:pPr>
    </w:p>
    <w:p w:rsidR="005D0504" w:rsidRDefault="002F4D03" w:rsidP="00BF1B6F">
      <w:pPr>
        <w:pStyle w:val="Institucioni"/>
      </w:pPr>
      <w:r>
        <w:t xml:space="preserve">Kuvendi i Republikës </w:t>
      </w:r>
    </w:p>
    <w:p w:rsidR="002F4D03" w:rsidRDefault="002F4D03" w:rsidP="00BF1B6F">
      <w:pPr>
        <w:pStyle w:val="Institucioni"/>
      </w:pPr>
      <w:r>
        <w:t>së Shqipërisë</w:t>
      </w:r>
    </w:p>
    <w:p w:rsidR="002F4D03" w:rsidRDefault="002F4D03" w:rsidP="00BF1B6F">
      <w:pPr>
        <w:pStyle w:val="Institucioni"/>
      </w:pPr>
    </w:p>
    <w:p w:rsidR="002F4D03" w:rsidRDefault="002F4D03" w:rsidP="005D0504">
      <w:pPr>
        <w:pStyle w:val="VENDOSI"/>
      </w:pPr>
      <w:r>
        <w:t>Vendosi:</w:t>
      </w:r>
    </w:p>
    <w:p w:rsidR="002F4D03" w:rsidRDefault="002F4D03" w:rsidP="003F1591">
      <w:pPr>
        <w:pStyle w:val="Paragrafi"/>
      </w:pPr>
    </w:p>
    <w:p w:rsidR="002F4D03" w:rsidRDefault="002F4D03" w:rsidP="003F1591">
      <w:pPr>
        <w:pStyle w:val="Paragrafi"/>
      </w:pPr>
      <w:r>
        <w:t>I.</w:t>
      </w:r>
      <w:r w:rsidR="005D0504">
        <w:t xml:space="preserve"> </w:t>
      </w:r>
      <w:r>
        <w:t>Zoti Dule Dervishi caktohet në detyrën e Kryetarit të Këshillit Drejtues të Entit Rregullator të Telekomunikacioneve.</w:t>
      </w:r>
    </w:p>
    <w:p w:rsidR="002F4D03" w:rsidRDefault="002F4D03" w:rsidP="003F1591">
      <w:pPr>
        <w:pStyle w:val="Paragrafi"/>
      </w:pPr>
      <w:r>
        <w:t>II.</w:t>
      </w:r>
      <w:r w:rsidR="005D0504">
        <w:t xml:space="preserve"> </w:t>
      </w:r>
      <w:r>
        <w:t>Zonja Irena Malolli zgjidhet në detyrën e anëtarit të Këshillit Drejtues të Entit Rregullator të Telekomunikacioneve.</w:t>
      </w:r>
    </w:p>
    <w:p w:rsidR="002F4D03" w:rsidRDefault="002F4D03" w:rsidP="003F1591">
      <w:pPr>
        <w:pStyle w:val="Paragrafi"/>
      </w:pPr>
      <w:r>
        <w:t>III.</w:t>
      </w:r>
      <w:r w:rsidR="005D0504">
        <w:t xml:space="preserve"> </w:t>
      </w:r>
      <w:r>
        <w:t>Ky vendim hyn në fuqi menjëherë.</w:t>
      </w:r>
    </w:p>
    <w:p w:rsidR="002F4D03" w:rsidRDefault="002F4D03" w:rsidP="003F1591">
      <w:pPr>
        <w:pStyle w:val="Paragrafi"/>
      </w:pPr>
    </w:p>
    <w:p w:rsidR="002F4D03" w:rsidRDefault="002F4D03" w:rsidP="005D0504">
      <w:pPr>
        <w:pStyle w:val="Autoriteti"/>
      </w:pPr>
      <w:r>
        <w:t>Kryetari</w:t>
      </w:r>
    </w:p>
    <w:p w:rsidR="002F4D03" w:rsidRDefault="002F4D03" w:rsidP="005D0504">
      <w:pPr>
        <w:pStyle w:val="AutoritetiEmer"/>
      </w:pPr>
      <w:r>
        <w:t xml:space="preserve">Servet Pëllumbi </w:t>
      </w:r>
    </w:p>
    <w:p w:rsidR="00745576" w:rsidRDefault="00745576" w:rsidP="003F1591">
      <w:pPr>
        <w:pStyle w:val="Paragrafi"/>
      </w:pPr>
    </w:p>
    <w:p w:rsidR="005D0504" w:rsidRDefault="005D0504" w:rsidP="003F1591">
      <w:pPr>
        <w:pStyle w:val="Paragrafi"/>
      </w:pPr>
    </w:p>
    <w:p w:rsidR="00E651D8" w:rsidRDefault="00E651D8" w:rsidP="003F1591">
      <w:pPr>
        <w:pStyle w:val="Paragrafi"/>
      </w:pPr>
    </w:p>
    <w:p w:rsidR="00E651D8" w:rsidRDefault="00E651D8" w:rsidP="003F1591">
      <w:pPr>
        <w:pStyle w:val="Paragrafi"/>
      </w:pPr>
    </w:p>
    <w:p w:rsidR="00E651D8" w:rsidRDefault="00E651D8" w:rsidP="003F1591">
      <w:pPr>
        <w:pStyle w:val="Paragrafi"/>
      </w:pPr>
    </w:p>
    <w:p w:rsidR="005D0504" w:rsidRDefault="005D0504" w:rsidP="003F1591">
      <w:pPr>
        <w:pStyle w:val="Paragrafi"/>
      </w:pPr>
    </w:p>
    <w:p w:rsidR="00745576" w:rsidRDefault="00745576" w:rsidP="005D0504">
      <w:pPr>
        <w:pStyle w:val="Akti"/>
      </w:pPr>
      <w:r>
        <w:t>Vendim</w:t>
      </w:r>
    </w:p>
    <w:p w:rsidR="00745576" w:rsidRDefault="00745576" w:rsidP="005D0504">
      <w:pPr>
        <w:pStyle w:val="NumriData"/>
      </w:pPr>
      <w:r>
        <w:t>Nr.128, datë 23.3.2004</w:t>
      </w:r>
    </w:p>
    <w:p w:rsidR="00745576" w:rsidRDefault="00745576" w:rsidP="003F1591">
      <w:pPr>
        <w:pStyle w:val="Paragrafi"/>
      </w:pPr>
    </w:p>
    <w:p w:rsidR="004D24B7" w:rsidRDefault="00745576" w:rsidP="005D0504">
      <w:pPr>
        <w:pStyle w:val="Titulli"/>
      </w:pPr>
      <w:r>
        <w:t xml:space="preserve">Për dhënien e pëlqimit për emërimin e një gjyqtari të gjykatës </w:t>
      </w:r>
    </w:p>
    <w:p w:rsidR="00745576" w:rsidRDefault="00745576" w:rsidP="005D0504">
      <w:pPr>
        <w:pStyle w:val="Titulli"/>
      </w:pPr>
      <w:r>
        <w:t>së lartë</w:t>
      </w:r>
    </w:p>
    <w:p w:rsidR="00745576" w:rsidRDefault="00745576" w:rsidP="003F1591">
      <w:pPr>
        <w:pStyle w:val="Paragrafi"/>
      </w:pPr>
    </w:p>
    <w:p w:rsidR="00745576" w:rsidRDefault="00745576" w:rsidP="005D0504">
      <w:pPr>
        <w:pStyle w:val="BazLigjPropozues"/>
      </w:pPr>
      <w:r>
        <w:t>Në mbështetje të neneve 78 dhe 136 pika 1 të Kushtetutës dhe të nenit 92 të Rregullores së Kuvendit, bazuar në dekretin e Presidentit të Republikës nr.4156, datë 2.3.2004,</w:t>
      </w:r>
    </w:p>
    <w:p w:rsidR="00745576" w:rsidRDefault="00745576" w:rsidP="00BF1B6F">
      <w:pPr>
        <w:pStyle w:val="Institucioni"/>
      </w:pPr>
    </w:p>
    <w:p w:rsidR="00745576" w:rsidRDefault="00745576" w:rsidP="00BF1B6F">
      <w:pPr>
        <w:pStyle w:val="Institucioni"/>
      </w:pPr>
      <w:r>
        <w:t>Kuvendi</w:t>
      </w:r>
    </w:p>
    <w:p w:rsidR="00745576" w:rsidRDefault="00745576" w:rsidP="00BF1B6F">
      <w:pPr>
        <w:pStyle w:val="Institucioni"/>
      </w:pPr>
      <w:r>
        <w:t>I Republikës së Shqipërisë</w:t>
      </w:r>
    </w:p>
    <w:p w:rsidR="005D0504" w:rsidRDefault="005D0504" w:rsidP="005D0504">
      <w:pPr>
        <w:pStyle w:val="VENDOSI"/>
      </w:pPr>
    </w:p>
    <w:p w:rsidR="00745576" w:rsidRDefault="00745576" w:rsidP="005D0504">
      <w:pPr>
        <w:pStyle w:val="VENDOSI"/>
      </w:pPr>
      <w:r>
        <w:t>Vendosi:</w:t>
      </w:r>
    </w:p>
    <w:p w:rsidR="00745576" w:rsidRDefault="00745576" w:rsidP="003F1591">
      <w:pPr>
        <w:pStyle w:val="Paragrafi"/>
      </w:pPr>
    </w:p>
    <w:p w:rsidR="00745576" w:rsidRDefault="00745576" w:rsidP="003F1591">
      <w:pPr>
        <w:pStyle w:val="Paragrafi"/>
      </w:pPr>
      <w:r>
        <w:t>I.</w:t>
      </w:r>
      <w:r w:rsidR="005D0504">
        <w:t xml:space="preserve"> </w:t>
      </w:r>
      <w:r>
        <w:t>Jepet pëlqimi për emërimin e zonjës Shpresa Beçaj në detyrën e anëtares së Gjykatës së Lartë.</w:t>
      </w:r>
    </w:p>
    <w:p w:rsidR="00745576" w:rsidRDefault="00745576" w:rsidP="003F1591">
      <w:pPr>
        <w:pStyle w:val="Paragrafi"/>
      </w:pPr>
      <w:r>
        <w:t>II.</w:t>
      </w:r>
      <w:r w:rsidR="005D0504">
        <w:t xml:space="preserve"> </w:t>
      </w:r>
      <w:r>
        <w:t>Ky vendim hyn në fuqi menjëherë.</w:t>
      </w:r>
    </w:p>
    <w:p w:rsidR="00745576" w:rsidRDefault="00745576" w:rsidP="003F1591">
      <w:pPr>
        <w:pStyle w:val="Paragrafi"/>
      </w:pPr>
    </w:p>
    <w:p w:rsidR="00745576" w:rsidRDefault="00745576" w:rsidP="005D0504">
      <w:pPr>
        <w:pStyle w:val="Autoriteti"/>
      </w:pPr>
      <w:r>
        <w:t>Kryetari</w:t>
      </w:r>
    </w:p>
    <w:p w:rsidR="003B1864" w:rsidRDefault="00745576" w:rsidP="00635563">
      <w:pPr>
        <w:pStyle w:val="AutoritetiEmer"/>
      </w:pPr>
      <w:r>
        <w:t>Servet Pëllumbi</w:t>
      </w:r>
    </w:p>
    <w:p w:rsidR="00DE095D" w:rsidRDefault="00DE095D" w:rsidP="003D0B75">
      <w:pPr>
        <w:pStyle w:val="Paragrafi"/>
        <w:rPr>
          <w:lang w:val="en-GB"/>
        </w:rPr>
      </w:pPr>
    </w:p>
    <w:p w:rsidR="0076020F" w:rsidRDefault="0076020F" w:rsidP="003D0B75">
      <w:pPr>
        <w:pStyle w:val="Paragrafi"/>
        <w:rPr>
          <w:lang w:val="en-GB"/>
        </w:rPr>
      </w:pPr>
    </w:p>
    <w:p w:rsidR="00DE095D" w:rsidRDefault="00DE095D" w:rsidP="003D0B75">
      <w:pPr>
        <w:pStyle w:val="Paragrafi"/>
        <w:rPr>
          <w:lang w:val="en-GB"/>
        </w:rPr>
      </w:pPr>
    </w:p>
    <w:p w:rsidR="00DE095D" w:rsidRDefault="00DE095D" w:rsidP="00DE095D">
      <w:pPr>
        <w:pStyle w:val="Akti"/>
      </w:pPr>
      <w:r>
        <w:t xml:space="preserve">Vendim </w:t>
      </w:r>
    </w:p>
    <w:p w:rsidR="00DE095D" w:rsidRDefault="00DE095D" w:rsidP="00DE095D">
      <w:pPr>
        <w:pStyle w:val="NumriData"/>
      </w:pPr>
      <w:r>
        <w:t>Nr.179, datë 10.4.2004</w:t>
      </w:r>
    </w:p>
    <w:p w:rsidR="00DE095D" w:rsidRDefault="00DE095D" w:rsidP="00DE095D">
      <w:pPr>
        <w:pStyle w:val="Paragrafi"/>
      </w:pPr>
    </w:p>
    <w:p w:rsidR="0076020F" w:rsidRDefault="00DE095D" w:rsidP="00DE095D">
      <w:pPr>
        <w:pStyle w:val="Titulli"/>
      </w:pPr>
      <w:r>
        <w:t>Për ndryshimin e përgjegjësisë së administrimit të mjediseve të de</w:t>
      </w:r>
      <w:r w:rsidR="00C62B11">
        <w:t>gës së mobilizimit në qytetiN</w:t>
      </w:r>
      <w:r>
        <w:t xml:space="preserve"> e çorovodës, të cilat janë në përgjegjësi administrimi të ministrisë së mbrojtjes dhe për një ndryshim në vendimin nr.515, datë 18.7.2003 të këshillit të ministrave “për miratimin e listës së inventarit të pronave të paluajtshme, shtetërore, të cilat i kalojnë në përgjegjësi administrimi </w:t>
      </w:r>
    </w:p>
    <w:p w:rsidR="00DE095D" w:rsidRDefault="00DE095D" w:rsidP="00DE095D">
      <w:pPr>
        <w:pStyle w:val="Titulli"/>
      </w:pPr>
      <w:r>
        <w:t>ministrisë së mbrojtjes”</w:t>
      </w:r>
    </w:p>
    <w:p w:rsidR="00DE095D" w:rsidRDefault="00DE095D" w:rsidP="00DE095D">
      <w:pPr>
        <w:pStyle w:val="Paragrafi"/>
      </w:pPr>
    </w:p>
    <w:p w:rsidR="00DE095D" w:rsidRDefault="00DE095D" w:rsidP="00DE095D">
      <w:pPr>
        <w:pStyle w:val="BazLigjPropozues"/>
      </w:pPr>
      <w:r>
        <w:t>Në mbështetje të nenit 100 të Kushtetutës, të shkronjës “c” të nenit 15 të ligjit nr.8743, datë 22.2.2001 “Për pronat e paluajtshme të shtetit” dhe të neneve 124 e 128 të ligjit nr.8485, datë 12.5.1999 “Kodi i Procedurave Administrative të Republikës së Shqipërisë”, me propozimin e Ministrit të Mbrojtjes, Këshilli i Ministrave</w:t>
      </w:r>
    </w:p>
    <w:p w:rsidR="00DE095D" w:rsidRDefault="00DE095D" w:rsidP="00DE095D">
      <w:pPr>
        <w:pStyle w:val="Paragrafi"/>
      </w:pPr>
    </w:p>
    <w:p w:rsidR="00DE095D" w:rsidRDefault="00DE095D" w:rsidP="00DE095D">
      <w:pPr>
        <w:pStyle w:val="VENDOSI"/>
      </w:pPr>
      <w:r>
        <w:t>Vendosi:</w:t>
      </w:r>
    </w:p>
    <w:p w:rsidR="00DE095D" w:rsidRDefault="00DE095D" w:rsidP="00DE095D">
      <w:pPr>
        <w:pStyle w:val="Paragrafi"/>
      </w:pPr>
    </w:p>
    <w:p w:rsidR="00DE095D" w:rsidRDefault="00DE095D" w:rsidP="00DE095D">
      <w:pPr>
        <w:pStyle w:val="Paragrafi"/>
      </w:pPr>
      <w:r>
        <w:t>1. Mjediseve të degës së mobilizimit në qytetin e Çorovodës t’i ndryshojë përgjegjësia e administrimit nga Ministria e Mbrojtejes te prefekti i qarkut të Beratit, për t’u përdorur për sistemimin e sektorit të PMNZSH-së.</w:t>
      </w:r>
    </w:p>
    <w:p w:rsidR="00DE095D" w:rsidRDefault="00DE095D" w:rsidP="00DE095D">
      <w:pPr>
        <w:pStyle w:val="Paragrafi"/>
      </w:pPr>
      <w:r>
        <w:t>2. Prona me numër rendor 1063 “Dega e mobilizimit”, Çorovodë, të hiqet nga lista e inventarit të pronave të paluajtshme shtetërore, e cila i bashkëlidhet vendimit nr.515, datë 18.7.2003 të Këshillit të Ministrave.</w:t>
      </w:r>
    </w:p>
    <w:p w:rsidR="00DE095D" w:rsidRDefault="00DE095D" w:rsidP="00DE095D">
      <w:pPr>
        <w:pStyle w:val="Paragrafi"/>
      </w:pPr>
      <w:r>
        <w:t>3. Prefektit të qarkut të Beratit i ndalohet të ndryshojë destinacionin e pronës së përcaktuar në këtë vendim, ta tjetërsojë ose t’ua japë në përdorim të tretëve.</w:t>
      </w:r>
    </w:p>
    <w:p w:rsidR="0076020F" w:rsidRDefault="0076020F" w:rsidP="00DE095D">
      <w:pPr>
        <w:pStyle w:val="Paragrafi"/>
      </w:pPr>
    </w:p>
    <w:p w:rsidR="0076020F" w:rsidRDefault="0076020F" w:rsidP="00DE095D">
      <w:pPr>
        <w:pStyle w:val="Paragrafi"/>
      </w:pPr>
    </w:p>
    <w:p w:rsidR="0076020F" w:rsidRDefault="0076020F" w:rsidP="00DE095D">
      <w:pPr>
        <w:pStyle w:val="Paragrafi"/>
      </w:pPr>
    </w:p>
    <w:p w:rsidR="0076020F" w:rsidRDefault="0076020F" w:rsidP="00DE095D">
      <w:pPr>
        <w:pStyle w:val="Paragrafi"/>
      </w:pPr>
    </w:p>
    <w:p w:rsidR="00DE095D" w:rsidRDefault="00DE095D" w:rsidP="00DE095D">
      <w:pPr>
        <w:pStyle w:val="Paragrafi"/>
      </w:pPr>
      <w:r>
        <w:t>4. Ngarkohen Ministri i Mbrojtjes, Ministri i Pushtetit Vendor dhe i Decentralizimit, prefekti i qarkut të Beratit dhe kryeregjistruesi i Zyrës Qendrore të Regjistrimit të Pasurive të Paluajtshme të ndjekin procedurat e nevojshme për zbatimin e këtij vendimi.</w:t>
      </w:r>
    </w:p>
    <w:p w:rsidR="00DE095D" w:rsidRDefault="00DE095D" w:rsidP="00DE095D">
      <w:pPr>
        <w:pStyle w:val="Paragrafi"/>
      </w:pPr>
      <w:r>
        <w:t>Ky vendim hyn në fuqi pas botimit në Fletoren Zyrtare.</w:t>
      </w:r>
    </w:p>
    <w:p w:rsidR="00DE095D" w:rsidRDefault="00DE095D" w:rsidP="00DE095D">
      <w:pPr>
        <w:pStyle w:val="Paragrafi"/>
      </w:pPr>
    </w:p>
    <w:p w:rsidR="00DE095D" w:rsidRDefault="00DE095D" w:rsidP="00DE095D">
      <w:pPr>
        <w:pStyle w:val="Autoriteti"/>
      </w:pPr>
      <w:r>
        <w:t xml:space="preserve">Kryeministri </w:t>
      </w:r>
    </w:p>
    <w:p w:rsidR="00DE095D" w:rsidRDefault="00DE095D" w:rsidP="00DE095D">
      <w:pPr>
        <w:pStyle w:val="AutoritetiEmer"/>
      </w:pPr>
      <w:r>
        <w:t>Fatos Nano</w:t>
      </w:r>
    </w:p>
    <w:p w:rsidR="00C76BC6" w:rsidRPr="00756B42" w:rsidRDefault="00C76BC6" w:rsidP="003D0B75">
      <w:pPr>
        <w:pStyle w:val="Paragrafi"/>
        <w:rPr>
          <w:lang w:val="en-GB"/>
        </w:rPr>
      </w:pPr>
    </w:p>
    <w:p w:rsidR="00132D2D" w:rsidRPr="00756B42" w:rsidRDefault="00132D2D" w:rsidP="003D0B75">
      <w:pPr>
        <w:pStyle w:val="Paragrafi"/>
        <w:rPr>
          <w:lang w:val="en-GB"/>
        </w:rPr>
      </w:pPr>
    </w:p>
    <w:p w:rsidR="00DE095D" w:rsidRDefault="00DE095D" w:rsidP="00DE095D">
      <w:pPr>
        <w:pStyle w:val="Akti"/>
      </w:pPr>
      <w:r>
        <w:t xml:space="preserve">Vendim </w:t>
      </w:r>
    </w:p>
    <w:p w:rsidR="00DE095D" w:rsidRDefault="00DE095D" w:rsidP="00DE095D">
      <w:pPr>
        <w:pStyle w:val="NumriData"/>
      </w:pPr>
      <w:r>
        <w:t>Nr.180, datë 10.4.2004</w:t>
      </w:r>
    </w:p>
    <w:p w:rsidR="00DE095D" w:rsidRDefault="00DE095D" w:rsidP="00DE095D">
      <w:pPr>
        <w:pStyle w:val="Paragrafi"/>
      </w:pPr>
    </w:p>
    <w:p w:rsidR="00DE095D" w:rsidRDefault="00DE095D" w:rsidP="00DE095D">
      <w:pPr>
        <w:pStyle w:val="Titulli"/>
      </w:pPr>
      <w:r>
        <w:t xml:space="preserve">Për dhënien e emrit “spiro Moisiu” akademisë së mbrojtjes </w:t>
      </w:r>
    </w:p>
    <w:p w:rsidR="00DE095D" w:rsidRDefault="00DE095D" w:rsidP="00DE095D">
      <w:pPr>
        <w:pStyle w:val="Paragrafi"/>
      </w:pPr>
    </w:p>
    <w:p w:rsidR="00DE095D" w:rsidRDefault="00DE095D" w:rsidP="00DE095D">
      <w:pPr>
        <w:pStyle w:val="BazLigjPropozues"/>
      </w:pPr>
      <w:r>
        <w:t>Në mbështetje të nenit 100 të Kushtetutës dhe të nenit 44 të ligjit nr.8461, datë 25.2.1999 “Për arsimin e lartë në Republikën e Shqipërisë”, të ndryshuar, me propozimin e Ministrit të Mbrojtjes, Këshilli i Ministrave</w:t>
      </w:r>
    </w:p>
    <w:p w:rsidR="00DE095D" w:rsidRDefault="00DE095D" w:rsidP="00DE095D">
      <w:pPr>
        <w:pStyle w:val="Paragrafi"/>
      </w:pPr>
    </w:p>
    <w:p w:rsidR="00DE095D" w:rsidRDefault="00DE095D" w:rsidP="00DE095D">
      <w:pPr>
        <w:pStyle w:val="VENDOSI"/>
      </w:pPr>
      <w:r>
        <w:t>Vendosi:</w:t>
      </w:r>
    </w:p>
    <w:p w:rsidR="00DE095D" w:rsidRDefault="00DE095D" w:rsidP="00DE095D">
      <w:pPr>
        <w:pStyle w:val="Paragrafi"/>
      </w:pPr>
    </w:p>
    <w:p w:rsidR="00DE095D" w:rsidRDefault="00DE095D" w:rsidP="00DE095D">
      <w:pPr>
        <w:pStyle w:val="Paragrafi"/>
      </w:pPr>
      <w:r>
        <w:t>1. Akademisë së Mbrojtjes t’i jepet emri “Spiro Moisiu”.</w:t>
      </w:r>
    </w:p>
    <w:p w:rsidR="00DE095D" w:rsidRDefault="00DE095D" w:rsidP="00DE095D">
      <w:pPr>
        <w:pStyle w:val="Paragrafi"/>
      </w:pPr>
      <w:r>
        <w:t>2. Ngarkohet Ministri i Mbrojtjes për zbatimin e këtij vendimi.</w:t>
      </w:r>
    </w:p>
    <w:p w:rsidR="00DE095D" w:rsidRDefault="00DE095D" w:rsidP="00DE095D">
      <w:pPr>
        <w:pStyle w:val="Paragrafi"/>
      </w:pPr>
      <w:r>
        <w:t>Ky vendim hyn në fuqi pas botimit në Fletoren Zyrtare.</w:t>
      </w:r>
    </w:p>
    <w:p w:rsidR="00DE095D" w:rsidRDefault="00DE095D" w:rsidP="00DE095D">
      <w:pPr>
        <w:pStyle w:val="Paragrafi"/>
      </w:pPr>
    </w:p>
    <w:p w:rsidR="00DE095D" w:rsidRDefault="00DE095D" w:rsidP="00DE095D">
      <w:pPr>
        <w:pStyle w:val="Autoriteti"/>
      </w:pPr>
      <w:r>
        <w:t xml:space="preserve">Kryeministri </w:t>
      </w:r>
    </w:p>
    <w:p w:rsidR="00DE095D" w:rsidRDefault="00DE095D" w:rsidP="00DE095D">
      <w:pPr>
        <w:pStyle w:val="AutoritetiEmer"/>
      </w:pPr>
      <w:r>
        <w:t>Fatos Nano</w:t>
      </w:r>
    </w:p>
    <w:p w:rsidR="00C76BC6" w:rsidRDefault="00C76BC6" w:rsidP="003F1591">
      <w:pPr>
        <w:pStyle w:val="Paragrafi"/>
      </w:pPr>
    </w:p>
    <w:p w:rsidR="00C76BC6" w:rsidRDefault="00C76BC6" w:rsidP="003F1591">
      <w:pPr>
        <w:pStyle w:val="Paragrafi"/>
      </w:pPr>
    </w:p>
    <w:p w:rsidR="00C76BC6" w:rsidRDefault="00C76BC6" w:rsidP="00C76BC6">
      <w:pPr>
        <w:pStyle w:val="Akti"/>
      </w:pPr>
      <w:r>
        <w:t xml:space="preserve">Vendim </w:t>
      </w:r>
    </w:p>
    <w:p w:rsidR="00C76BC6" w:rsidRDefault="00C76BC6" w:rsidP="00C76BC6">
      <w:pPr>
        <w:pStyle w:val="NumriData"/>
      </w:pPr>
      <w:r>
        <w:t>Nr.184, datë 10.4.2004</w:t>
      </w:r>
    </w:p>
    <w:p w:rsidR="00C76BC6" w:rsidRDefault="00C76BC6" w:rsidP="00C76BC6">
      <w:pPr>
        <w:pStyle w:val="Paragrafi"/>
      </w:pPr>
    </w:p>
    <w:p w:rsidR="00C76BC6" w:rsidRDefault="00C76BC6" w:rsidP="00C76BC6">
      <w:pPr>
        <w:pStyle w:val="Titulli"/>
      </w:pPr>
      <w:r>
        <w:t>Për masën e indeksimit të pagave për vitin 2004</w:t>
      </w:r>
    </w:p>
    <w:p w:rsidR="00C76BC6" w:rsidRDefault="00C76BC6" w:rsidP="00C76BC6">
      <w:pPr>
        <w:pStyle w:val="Paragrafi"/>
      </w:pPr>
    </w:p>
    <w:p w:rsidR="00C76BC6" w:rsidRDefault="00C76BC6" w:rsidP="00C76BC6">
      <w:pPr>
        <w:pStyle w:val="BazLigjPropozues"/>
      </w:pPr>
      <w:r>
        <w:t>Në mbështetje të nenit 100 të Kushtetutës dhe të neneve 2 e 5 shkronja “h” të ligjit nr.8487, datë 13.5.1999 “Për kompetencat për caktimin e pagave të punës”, të ndryshuar dhe të neneve 7 e 8 të ligjit nr.9165, datë 23.12.2003 “Për Buxhetin e Shtetit të vitit 2004”, me propozimin e Ministrit të Punës dhe të Çështjeve Sociale, Këshilli i Ministrave</w:t>
      </w:r>
    </w:p>
    <w:p w:rsidR="00C76BC6" w:rsidRDefault="00C76BC6" w:rsidP="00C76BC6">
      <w:pPr>
        <w:pStyle w:val="Paragrafi"/>
      </w:pPr>
    </w:p>
    <w:p w:rsidR="00C76BC6" w:rsidRDefault="00C76BC6" w:rsidP="00C76BC6">
      <w:pPr>
        <w:pStyle w:val="VENDOSI"/>
      </w:pPr>
      <w:r>
        <w:t>Vendosi:</w:t>
      </w:r>
    </w:p>
    <w:p w:rsidR="00C76BC6" w:rsidRDefault="00C76BC6" w:rsidP="00C76BC6">
      <w:pPr>
        <w:pStyle w:val="Paragrafi"/>
      </w:pPr>
    </w:p>
    <w:p w:rsidR="00C76BC6" w:rsidRDefault="00C76BC6" w:rsidP="00C76BC6">
      <w:pPr>
        <w:pStyle w:val="Paragrafi"/>
      </w:pPr>
      <w:r>
        <w:t>1. Indeksimi i pagave për v</w:t>
      </w:r>
      <w:r w:rsidR="00BB1F83">
        <w:t>itin 2004, të bëhet në masën 3,</w:t>
      </w:r>
      <w:r>
        <w:t>4 për qind.</w:t>
      </w:r>
    </w:p>
    <w:p w:rsidR="00C76BC6" w:rsidRDefault="00C76BC6" w:rsidP="00C76BC6">
      <w:pPr>
        <w:pStyle w:val="Paragrafi"/>
      </w:pPr>
      <w:r>
        <w:t>2. Indeksimi të bëhet sipas rregullave të miratuara në pikën 6 të vendimit nr.74, datë 12.2.2004 të Këshillit të Ministrave “Për miratimin e rregullave për indeksimin e pagave”.</w:t>
      </w:r>
    </w:p>
    <w:p w:rsidR="00C76BC6" w:rsidRDefault="00C76BC6" w:rsidP="00C76BC6">
      <w:pPr>
        <w:pStyle w:val="Paragrafi"/>
      </w:pPr>
      <w:r>
        <w:t>3. Efektet financiare, që rrjedhin nga zbatimi i këtij vendimi, të përballohen sipas përcaktimit të bërë në pikën 7 të vendimit nr.74, datë 12.2.2004 të Këshillit të Ministrave.</w:t>
      </w:r>
    </w:p>
    <w:p w:rsidR="00C76BC6" w:rsidRDefault="00C76BC6" w:rsidP="00C76BC6">
      <w:pPr>
        <w:pStyle w:val="Paragrafi"/>
      </w:pPr>
      <w:r>
        <w:t>4. Pagat e punonjësve të sektorit të mbrojtjes dhe të rendit publik, të cilët paguhen me sistemin e pagës sipas gradës, përjashtohen nga indeksimi.</w:t>
      </w:r>
    </w:p>
    <w:p w:rsidR="00C76BC6" w:rsidRDefault="00C76BC6" w:rsidP="00C76BC6">
      <w:pPr>
        <w:pStyle w:val="Paragrafi"/>
      </w:pPr>
      <w:r>
        <w:t>5. Ngarkohen Ministri i Punës dhe i Çështjeve Sociale, Ministri i Financave dhe Departamenti i Administratës Publike të nxjerrin udhëzimet përkatëse në zbatim të këtij vendimi.</w:t>
      </w:r>
    </w:p>
    <w:p w:rsidR="00C76BC6" w:rsidRDefault="00C76BC6" w:rsidP="00C76BC6">
      <w:pPr>
        <w:pStyle w:val="Paragrafi"/>
      </w:pPr>
      <w:r>
        <w:t>Ky vendim hyn në fuqi pas botimit në Fletoren Zyrtare dhe i shtrin efektet financiare nga data 1.4.2004.</w:t>
      </w:r>
    </w:p>
    <w:p w:rsidR="00C76BC6" w:rsidRDefault="00C76BC6" w:rsidP="00C76BC6">
      <w:pPr>
        <w:pStyle w:val="Autoriteti"/>
      </w:pPr>
      <w:r>
        <w:t xml:space="preserve">Kryeministri </w:t>
      </w:r>
    </w:p>
    <w:p w:rsidR="00C76BC6" w:rsidRDefault="00C76BC6" w:rsidP="00C76BC6">
      <w:pPr>
        <w:pStyle w:val="AutoritetiEmer"/>
      </w:pPr>
      <w:r>
        <w:t>Fatos Nano</w:t>
      </w:r>
    </w:p>
    <w:p w:rsidR="003F1591" w:rsidRPr="003F1591" w:rsidRDefault="00BF1B6F" w:rsidP="00BF1B6F">
      <w:pPr>
        <w:pStyle w:val="Akti"/>
      </w:pPr>
      <w:r>
        <w:t>UDHËZI</w:t>
      </w:r>
      <w:r w:rsidR="003F1591" w:rsidRPr="003F1591">
        <w:t>M</w:t>
      </w:r>
    </w:p>
    <w:p w:rsidR="003F1591" w:rsidRPr="003F1591" w:rsidRDefault="003F1591" w:rsidP="00BF1B6F">
      <w:pPr>
        <w:pStyle w:val="NumriData"/>
      </w:pPr>
      <w:r w:rsidRPr="003F1591">
        <w:t>Nr. 2</w:t>
      </w:r>
      <w:r w:rsidR="00825A71">
        <w:t xml:space="preserve">, datë 17. </w:t>
      </w:r>
      <w:r w:rsidRPr="003F1591">
        <w:t>2.2004</w:t>
      </w:r>
    </w:p>
    <w:p w:rsidR="003F1591" w:rsidRPr="003F1591" w:rsidRDefault="003F1591" w:rsidP="003F1591">
      <w:pPr>
        <w:pStyle w:val="Paragrafi"/>
      </w:pPr>
    </w:p>
    <w:p w:rsidR="003F1591" w:rsidRPr="003F1591" w:rsidRDefault="003F1591" w:rsidP="00BF1B6F">
      <w:pPr>
        <w:pStyle w:val="Titulli"/>
      </w:pPr>
      <w:r w:rsidRPr="003F1591">
        <w:t>PËR</w:t>
      </w:r>
      <w:r w:rsidR="00825A71">
        <w:t xml:space="preserve"> </w:t>
      </w:r>
      <w:r w:rsidRPr="003F1591">
        <w:t>DISA NDRYSHIME NË UDHËZIMIN NR.15</w:t>
      </w:r>
      <w:r w:rsidR="00FF6CD3">
        <w:t>,</w:t>
      </w:r>
      <w:r w:rsidRPr="003F1591">
        <w:t xml:space="preserve"> DATË 16.7.2003 "PËR PROCEDURAT E HAPJES DHE MBYLLJES SË SALLAVE TË LOJËRAVE ARITMETIKE, ELEKTRONIKE DHE PIKAVE</w:t>
      </w:r>
      <w:r w:rsidR="0036257B">
        <w:t xml:space="preserve"> TË LOJËRAVE TË FATIT SPORTIVE"</w:t>
      </w:r>
    </w:p>
    <w:p w:rsidR="003F1591" w:rsidRPr="003F1591" w:rsidRDefault="003F1591" w:rsidP="00825A71">
      <w:pPr>
        <w:pStyle w:val="Paragrafi"/>
        <w:ind w:firstLine="0"/>
      </w:pPr>
    </w:p>
    <w:p w:rsidR="003F1591" w:rsidRPr="003F1591" w:rsidRDefault="003F1591" w:rsidP="00BF1B6F">
      <w:pPr>
        <w:pStyle w:val="BazLigjPropozues"/>
      </w:pPr>
      <w:r w:rsidRPr="003F1591">
        <w:t>Në mbështetje të nenit 102/</w:t>
      </w:r>
      <w:r w:rsidR="0036257B">
        <w:t>4 të Kushtetutës së Republikës t</w:t>
      </w:r>
      <w:r w:rsidRPr="003F1591">
        <w:t>ë Sh</w:t>
      </w:r>
      <w:r w:rsidR="0036257B">
        <w:t>qipë</w:t>
      </w:r>
      <w:r w:rsidR="00825A71">
        <w:t>risë, ligjit</w:t>
      </w:r>
      <w:r w:rsidR="00997581">
        <w:t xml:space="preserve"> nr.</w:t>
      </w:r>
      <w:r w:rsidR="00825A71">
        <w:t>8701</w:t>
      </w:r>
      <w:r w:rsidR="00D2579B">
        <w:t>,</w:t>
      </w:r>
      <w:r w:rsidR="00825A71">
        <w:t xml:space="preserve"> datë </w:t>
      </w:r>
      <w:r w:rsidR="0036257B">
        <w:t>1.12.2000 “</w:t>
      </w:r>
      <w:r w:rsidRPr="003F1591">
        <w:t>Për lojërat e fatit, kazinotë dhe hipo</w:t>
      </w:r>
      <w:r w:rsidR="00997581">
        <w:t xml:space="preserve">dromet” dhe në zbatim të nenit </w:t>
      </w:r>
      <w:r w:rsidRPr="003F1591">
        <w:t>1 pika</w:t>
      </w:r>
      <w:r w:rsidR="0036257B">
        <w:t xml:space="preserve"> 2 të vendimit nr.</w:t>
      </w:r>
      <w:r w:rsidR="00ED09D8">
        <w:t>238</w:t>
      </w:r>
      <w:r w:rsidR="0036257B">
        <w:t>, datë</w:t>
      </w:r>
      <w:r w:rsidR="00ED09D8">
        <w:t xml:space="preserve"> 13.</w:t>
      </w:r>
      <w:r w:rsidRPr="003F1591">
        <w:t>4.20</w:t>
      </w:r>
      <w:r w:rsidR="0036257B">
        <w:t>01 të Këshillit të Ministrave “</w:t>
      </w:r>
      <w:r w:rsidRPr="003F1591">
        <w:t>Për kriteret e dhënies së lejes për lojërat e fatit, kazinotë dhe hi</w:t>
      </w:r>
      <w:r w:rsidR="0036257B">
        <w:t xml:space="preserve">podromet” Ministri i Financave </w:t>
      </w:r>
    </w:p>
    <w:p w:rsidR="003F1591" w:rsidRPr="003F1591" w:rsidRDefault="003F1591" w:rsidP="003F1591">
      <w:pPr>
        <w:pStyle w:val="Paragrafi"/>
      </w:pPr>
    </w:p>
    <w:p w:rsidR="003F1591" w:rsidRPr="003F1591" w:rsidRDefault="00BF1B6F" w:rsidP="00BF1B6F">
      <w:pPr>
        <w:pStyle w:val="VENDOSI"/>
      </w:pPr>
      <w:r>
        <w:t>UDHËZO</w:t>
      </w:r>
      <w:r w:rsidR="003F1591" w:rsidRPr="003F1591">
        <w:t>N:</w:t>
      </w:r>
    </w:p>
    <w:p w:rsidR="003F1591" w:rsidRPr="00460E92" w:rsidRDefault="003F1591" w:rsidP="003F1591">
      <w:pPr>
        <w:pStyle w:val="Paragrafi"/>
        <w:rPr>
          <w:sz w:val="18"/>
        </w:rPr>
      </w:pPr>
    </w:p>
    <w:p w:rsidR="003F1591" w:rsidRPr="003F1591" w:rsidRDefault="00997581" w:rsidP="00825A71">
      <w:pPr>
        <w:pStyle w:val="Paragrafi"/>
      </w:pPr>
      <w:r>
        <w:t xml:space="preserve">1. </w:t>
      </w:r>
      <w:r w:rsidR="00ED09D8">
        <w:t>Në pikën 1 ge</w:t>
      </w:r>
      <w:r w:rsidR="0036257B">
        <w:t>rma "a" të udhëzimit nr.</w:t>
      </w:r>
      <w:r w:rsidR="003F1591" w:rsidRPr="003F1591">
        <w:t>15, datë 16.7.2003 fj</w:t>
      </w:r>
      <w:r>
        <w:t>ala "k</w:t>
      </w:r>
      <w:r w:rsidR="0036257B">
        <w:t>ërkesë"</w:t>
      </w:r>
      <w:r w:rsidR="003F1591" w:rsidRPr="003F1591">
        <w:t xml:space="preserve"> zëvendësohet me fjalën "njoftim".</w:t>
      </w:r>
    </w:p>
    <w:p w:rsidR="003F1591" w:rsidRPr="003F1591" w:rsidRDefault="00997581" w:rsidP="00825A71">
      <w:pPr>
        <w:pStyle w:val="Paragrafi"/>
      </w:pPr>
      <w:r>
        <w:t xml:space="preserve">2. </w:t>
      </w:r>
      <w:r w:rsidR="00ED09D8">
        <w:t>Në pikën 2 ge</w:t>
      </w:r>
      <w:r>
        <w:t xml:space="preserve">rma </w:t>
      </w:r>
      <w:r w:rsidR="0036257B">
        <w:t>"a" të udhëzimit nr.</w:t>
      </w:r>
      <w:r w:rsidR="003F1591" w:rsidRPr="003F1591">
        <w:t xml:space="preserve">15, </w:t>
      </w:r>
      <w:r w:rsidR="00D2579B">
        <w:t>datë 16.7.2003</w:t>
      </w:r>
      <w:r w:rsidR="0036257B">
        <w:t xml:space="preserve"> fjala "kërkesë"</w:t>
      </w:r>
      <w:r w:rsidR="003F1591" w:rsidRPr="003F1591">
        <w:t xml:space="preserve"> zëvendësohet me fjalën "njoftim".</w:t>
      </w:r>
    </w:p>
    <w:p w:rsidR="003F1591" w:rsidRPr="003F1591" w:rsidRDefault="00997581" w:rsidP="00825A71">
      <w:pPr>
        <w:pStyle w:val="Paragrafi"/>
      </w:pPr>
      <w:r>
        <w:t xml:space="preserve">3. </w:t>
      </w:r>
      <w:r w:rsidR="00ED09D8">
        <w:t>Në pikën 3 ge</w:t>
      </w:r>
      <w:r w:rsidR="0036257B">
        <w:t>rma "a" të udhëzimit nr.</w:t>
      </w:r>
      <w:r w:rsidR="003F1591" w:rsidRPr="003F1591">
        <w:t>15, datë 16.7.2003 fjala "kërkesë" zëvendësohet me fjalën "njoftim".</w:t>
      </w:r>
    </w:p>
    <w:p w:rsidR="003F1591" w:rsidRPr="003F1591" w:rsidRDefault="0027007E" w:rsidP="003F1591">
      <w:pPr>
        <w:pStyle w:val="Paragrafi"/>
      </w:pPr>
      <w:r>
        <w:t xml:space="preserve">4. </w:t>
      </w:r>
      <w:r w:rsidR="0036257B">
        <w:t>Pika 5</w:t>
      </w:r>
      <w:r w:rsidR="00D2579B">
        <w:t xml:space="preserve"> e udhëzimit</w:t>
      </w:r>
      <w:r w:rsidR="0036257B">
        <w:t xml:space="preserve"> n</w:t>
      </w:r>
      <w:r w:rsidR="00ED09D8">
        <w:t>r.</w:t>
      </w:r>
      <w:r w:rsidR="003F1591" w:rsidRPr="003F1591">
        <w:t>15, datë 16.7.2003 ndryshon si më poshtë:</w:t>
      </w:r>
    </w:p>
    <w:p w:rsidR="003F1591" w:rsidRPr="003F1591" w:rsidRDefault="00ED09D8" w:rsidP="00825A71">
      <w:pPr>
        <w:pStyle w:val="Paragrafi"/>
      </w:pPr>
      <w:r>
        <w:t>"Vetëm për shoqëri të lic</w:t>
      </w:r>
      <w:r w:rsidR="0036257B">
        <w:t>enc</w:t>
      </w:r>
      <w:r w:rsidR="003F1591" w:rsidRPr="003F1591">
        <w:t>uara në lojëra fati, pë</w:t>
      </w:r>
      <w:r w:rsidR="0036257B">
        <w:t>r transferimin e automatë</w:t>
      </w:r>
      <w:r>
        <w:t>ve të c</w:t>
      </w:r>
      <w:r w:rsidR="00D2579B">
        <w:t>ertifikuar</w:t>
      </w:r>
      <w:r w:rsidR="003F1591" w:rsidRPr="003F1591">
        <w:t xml:space="preserve"> dhe të </w:t>
      </w:r>
      <w:smartTag w:uri="urn:schemas-microsoft-com:office:smarttags" w:element="PersonName">
        <w:r w:rsidR="003F1591" w:rsidRPr="003F1591">
          <w:t>mira</w:t>
        </w:r>
      </w:smartTag>
      <w:r w:rsidR="00D2579B">
        <w:t>tuar</w:t>
      </w:r>
      <w:r w:rsidR="003F1591" w:rsidRPr="003F1591">
        <w:t xml:space="preserve">, në rastet </w:t>
      </w:r>
      <w:r w:rsidR="0036257B">
        <w:t>e  shtimit ose heqjen e automatë</w:t>
      </w:r>
      <w:r w:rsidR="003F1591" w:rsidRPr="003F1591">
        <w:t>ve të rinj në sallat ekzistuese, detyrohen të njoftojnë Drejtorinë e Lojërave të Fatit, Kazinove dhe Hipodromeve pranë  Ministrisë së Financave</w:t>
      </w:r>
      <w:r w:rsidR="00997581">
        <w:t>.</w:t>
      </w:r>
      <w:r w:rsidR="003F1591" w:rsidRPr="003F1591">
        <w:t>".</w:t>
      </w:r>
    </w:p>
    <w:p w:rsidR="003F1591" w:rsidRPr="003F1591" w:rsidRDefault="00997581" w:rsidP="003F1591">
      <w:pPr>
        <w:pStyle w:val="Paragrafi"/>
      </w:pPr>
      <w:r>
        <w:t xml:space="preserve">5. </w:t>
      </w:r>
      <w:r w:rsidR="0036257B">
        <w:t>Pika 6 e udhëzimit n</w:t>
      </w:r>
      <w:r w:rsidR="00ED09D8">
        <w:t>r.</w:t>
      </w:r>
      <w:r w:rsidR="003F1591" w:rsidRPr="003F1591">
        <w:t>15, datë 16.7.2003 ndryshon si më poshtë:</w:t>
      </w:r>
    </w:p>
    <w:p w:rsidR="003F1591" w:rsidRPr="003F1591" w:rsidRDefault="003F1591" w:rsidP="00825A71">
      <w:pPr>
        <w:pStyle w:val="Paragrafi"/>
      </w:pPr>
      <w:r w:rsidRPr="003F1591">
        <w:t xml:space="preserve">“Shoqëritë e lojërave të fatit </w:t>
      </w:r>
      <w:r w:rsidR="0036257B">
        <w:t>detyrohen të njoftojnë me të një</w:t>
      </w:r>
      <w:r w:rsidRPr="003F1591">
        <w:t>jtën shkre</w:t>
      </w:r>
      <w:r w:rsidR="0036257B">
        <w:t>së</w:t>
      </w:r>
      <w:r w:rsidRPr="003F1591">
        <w:t xml:space="preserve"> Drejtorinë e Lojërave të Fatit, Kazinove dhe Hip</w:t>
      </w:r>
      <w:r w:rsidR="0036257B">
        <w:t>odromeve, Drejtorinë e Përgjith</w:t>
      </w:r>
      <w:r w:rsidR="00D2579B">
        <w:t>shme të Tatimeve, degën e tatim-t</w:t>
      </w:r>
      <w:r w:rsidRPr="003F1591">
        <w:t>aksave të rrethit përkatës, 15 ditë përpara hapjes së sallave, pikave të basteve sportive, për transferimi</w:t>
      </w:r>
      <w:r w:rsidR="0036257B">
        <w:t>n, shtimin dhe heqjen e automatë</w:t>
      </w:r>
      <w:r w:rsidRPr="003F1591">
        <w:t>v</w:t>
      </w:r>
      <w:r w:rsidR="0036257B">
        <w:t>e elektronikë</w:t>
      </w:r>
      <w:r w:rsidR="00997581">
        <w:t>.</w:t>
      </w:r>
      <w:r w:rsidRPr="003F1591">
        <w:t>".</w:t>
      </w:r>
    </w:p>
    <w:p w:rsidR="003F1591" w:rsidRPr="003F1591" w:rsidRDefault="00E947FE" w:rsidP="00825A71">
      <w:pPr>
        <w:pStyle w:val="Paragrafi"/>
      </w:pPr>
      <w:r>
        <w:t xml:space="preserve">6. </w:t>
      </w:r>
      <w:r w:rsidR="0036257B">
        <w:t>Pika 7 e udhëzimit n</w:t>
      </w:r>
      <w:r w:rsidR="00ED09D8">
        <w:t>r.</w:t>
      </w:r>
      <w:r w:rsidR="003F1591" w:rsidRPr="003F1591">
        <w:t>15, datë 16.7.2003 ndryshon si më poshtë:</w:t>
      </w:r>
    </w:p>
    <w:p w:rsidR="00132D2D" w:rsidRPr="003F1591" w:rsidRDefault="003F1591" w:rsidP="003F1591">
      <w:pPr>
        <w:pStyle w:val="Paragrafi"/>
      </w:pPr>
      <w:r w:rsidRPr="003F1591">
        <w:t>Verifikimi i hapjes së sallave, pikave të basteve sportive, si dhe transfer</w:t>
      </w:r>
      <w:r w:rsidR="0036257B">
        <w:t>imi, shtimi ose heqja e automatë</w:t>
      </w:r>
      <w:r w:rsidRPr="003F1591">
        <w:t>v</w:t>
      </w:r>
      <w:r w:rsidR="00D2579B">
        <w:t>e elektronikë</w:t>
      </w:r>
      <w:r w:rsidR="0036257B">
        <w:t xml:space="preserve"> kryhet nga ana e Policisë T</w:t>
      </w:r>
      <w:r w:rsidRPr="003F1591">
        <w:t>atimore. Akti i verifikimit do të dërgohet në Drejtorinë e Lojërave të Fatit, Kazinov</w:t>
      </w:r>
      <w:r w:rsidR="0036257B">
        <w:t>e dhe Hipodromeve brenda 15 ditë</w:t>
      </w:r>
      <w:r w:rsidRPr="003F1591">
        <w:t>ve nga data e deklarimit të tyre.</w:t>
      </w:r>
    </w:p>
    <w:p w:rsidR="003F1591" w:rsidRPr="003F1591" w:rsidRDefault="0036257B" w:rsidP="00825A71">
      <w:pPr>
        <w:pStyle w:val="Paragrafi"/>
      </w:pPr>
      <w:r>
        <w:t>"Në rast se</w:t>
      </w:r>
      <w:r w:rsidR="003F1591" w:rsidRPr="003F1591">
        <w:t xml:space="preserve"> shoqëritë e lojërave të fatit nuk paraqesin dokumentacionin e para</w:t>
      </w:r>
      <w:r w:rsidR="00ED09D8">
        <w:t xml:space="preserve">shikuar në pikat 1, 2 dhe 3 të </w:t>
      </w:r>
      <w:r>
        <w:t>u</w:t>
      </w:r>
      <w:r w:rsidR="003F1591" w:rsidRPr="003F1591">
        <w:t>dhëzimit, nuk mund të ushtrojnë veprimtarinë pa e plotësuar këtë dokument</w:t>
      </w:r>
      <w:r>
        <w:t>acion sipas kërkesave të këtij u</w:t>
      </w:r>
      <w:r w:rsidR="003F1591" w:rsidRPr="003F1591">
        <w:t xml:space="preserve">dhëzimi". </w:t>
      </w:r>
    </w:p>
    <w:p w:rsidR="003F1591" w:rsidRPr="003F1591" w:rsidRDefault="003F1591" w:rsidP="003F1591">
      <w:pPr>
        <w:pStyle w:val="Paragrafi"/>
      </w:pPr>
      <w:r w:rsidRPr="003F1591">
        <w:t>Ky udhëzim hyn në fuqi me botimin e tij në Fletoren Zyrtare.</w:t>
      </w:r>
    </w:p>
    <w:p w:rsidR="00ED09D8" w:rsidRDefault="00ED09D8" w:rsidP="003F1591">
      <w:pPr>
        <w:pStyle w:val="Paragrafi"/>
      </w:pPr>
    </w:p>
    <w:p w:rsidR="003F1591" w:rsidRPr="003F1591" w:rsidRDefault="00825A71" w:rsidP="00BF1B6F">
      <w:pPr>
        <w:pStyle w:val="Autoriteti"/>
      </w:pPr>
      <w:r>
        <w:t>MINISTËR</w:t>
      </w:r>
      <w:r w:rsidR="00E947FE">
        <w:t>i</w:t>
      </w:r>
      <w:r>
        <w:t xml:space="preserve"> I FINANCAVE</w:t>
      </w:r>
    </w:p>
    <w:p w:rsidR="003F1591" w:rsidRPr="003F1591" w:rsidRDefault="003F1591" w:rsidP="00BF1B6F">
      <w:pPr>
        <w:pStyle w:val="AutoritetiEmer"/>
      </w:pPr>
      <w:r w:rsidRPr="003F1591">
        <w:t xml:space="preserve">Arben </w:t>
      </w:r>
      <w:r w:rsidR="00E651D8" w:rsidRPr="003F1591">
        <w:t>Malaj</w:t>
      </w:r>
    </w:p>
    <w:p w:rsidR="00E276C3" w:rsidRDefault="00E276C3" w:rsidP="00825A71">
      <w:pPr>
        <w:pStyle w:val="Paragrafi"/>
        <w:ind w:firstLine="0"/>
      </w:pPr>
    </w:p>
    <w:p w:rsidR="00132D2D" w:rsidRDefault="00132D2D" w:rsidP="00825A71">
      <w:pPr>
        <w:pStyle w:val="Paragrafi"/>
        <w:ind w:firstLine="0"/>
      </w:pPr>
    </w:p>
    <w:p w:rsidR="003F1591" w:rsidRDefault="003F1591" w:rsidP="00BF1B6F">
      <w:pPr>
        <w:pStyle w:val="Akti"/>
      </w:pPr>
      <w:r w:rsidRPr="003F1591">
        <w:t xml:space="preserve"> </w:t>
      </w:r>
      <w:r w:rsidR="00D11FB6">
        <w:t>Udhëzim</w:t>
      </w:r>
    </w:p>
    <w:p w:rsidR="00D11FB6" w:rsidRDefault="00D11FB6" w:rsidP="00BF1B6F">
      <w:pPr>
        <w:pStyle w:val="NumriData"/>
      </w:pPr>
      <w:r>
        <w:t>Nr.3, datë</w:t>
      </w:r>
      <w:r w:rsidR="00C25A00">
        <w:t xml:space="preserve"> </w:t>
      </w:r>
      <w:r>
        <w:t>3.3.2004</w:t>
      </w:r>
    </w:p>
    <w:p w:rsidR="00D11FB6" w:rsidRDefault="00D11FB6" w:rsidP="003F1591">
      <w:pPr>
        <w:pStyle w:val="Paragrafi"/>
      </w:pPr>
    </w:p>
    <w:p w:rsidR="00D11FB6" w:rsidRDefault="00D11FB6" w:rsidP="00BF1B6F">
      <w:pPr>
        <w:pStyle w:val="Titulli"/>
      </w:pPr>
      <w:r>
        <w:t xml:space="preserve">Për procedurat e titullimit të përkohshëm </w:t>
      </w:r>
      <w:r w:rsidR="00C25A00">
        <w:t>të auditëve të brendsh</w:t>
      </w:r>
      <w:r w:rsidR="00D2579B">
        <w:t>Ë</w:t>
      </w:r>
      <w:r>
        <w:t>m publik</w:t>
      </w:r>
      <w:r w:rsidR="00C25A00">
        <w:t>ë</w:t>
      </w:r>
    </w:p>
    <w:p w:rsidR="00D11FB6" w:rsidRDefault="00D11FB6" w:rsidP="003F1591">
      <w:pPr>
        <w:pStyle w:val="Paragrafi"/>
      </w:pPr>
    </w:p>
    <w:p w:rsidR="00D11FB6" w:rsidRDefault="00D11FB6" w:rsidP="00BF1B6F">
      <w:pPr>
        <w:pStyle w:val="BazLigjPropozues"/>
      </w:pPr>
      <w:r>
        <w:t>Në mbështetje të nenit 100 të Kushtetutës së Republ</w:t>
      </w:r>
      <w:r w:rsidR="00D2579B">
        <w:t>ikës të Shqipërisë</w:t>
      </w:r>
      <w:r w:rsidR="00C25A00">
        <w:t xml:space="preserve"> të shkronjës “b”</w:t>
      </w:r>
      <w:r>
        <w:t xml:space="preserve"> të nenit 13 të ligjit nr.9009, datë 13.2.2003 “Për auditimin e brendshëm në sektorin publik”</w:t>
      </w:r>
      <w:r w:rsidR="00C25A00">
        <w:t>, si dhe të v</w:t>
      </w:r>
      <w:r>
        <w:t>endimit të Këshillit të Ministrave nr.389, datë 12.6.2003 “Për përcaktimin e vjetërsisë në punë për marrjen e titullit të përkohshëm “Audit i brendshëm në sektorin publik”, me propozimin e Drejtorisë së Përgjithshme të Auditimit të Brendshëm</w:t>
      </w:r>
    </w:p>
    <w:p w:rsidR="00D11FB6" w:rsidRDefault="00D11FB6" w:rsidP="003F1591">
      <w:pPr>
        <w:pStyle w:val="Paragrafi"/>
      </w:pPr>
    </w:p>
    <w:p w:rsidR="00D11FB6" w:rsidRDefault="00D11FB6" w:rsidP="00BF1B6F">
      <w:pPr>
        <w:pStyle w:val="VENDOSI"/>
      </w:pPr>
      <w:r>
        <w:t>Udhëzojmë:</w:t>
      </w:r>
    </w:p>
    <w:p w:rsidR="00D11FB6" w:rsidRDefault="00D11FB6" w:rsidP="003F1591">
      <w:pPr>
        <w:pStyle w:val="Paragrafi"/>
      </w:pPr>
    </w:p>
    <w:p w:rsidR="00D11FB6" w:rsidRDefault="00D11FB6" w:rsidP="003F1591">
      <w:pPr>
        <w:pStyle w:val="Paragrafi"/>
      </w:pPr>
      <w:r>
        <w:t>1.</w:t>
      </w:r>
      <w:r w:rsidR="00C25A00">
        <w:t xml:space="preserve"> </w:t>
      </w:r>
      <w:r w:rsidR="00D2579B">
        <w:t>Do të konsiderohen si auditë të brendshëm publikë</w:t>
      </w:r>
      <w:r>
        <w:t xml:space="preserve"> për një periudhë pesëvjeçar</w:t>
      </w:r>
      <w:r w:rsidR="00C25A00">
        <w:t>e nga koha e hyrjes në fuqi të v</w:t>
      </w:r>
      <w:r>
        <w:t>endimit të Këshillit të Ministrave nr.389, datë 12.6.2003 “Për përcaktimin e vjetërsisë në punë për marrjen e titullit të përkohshëm audit i brendshëm në sektorin publik” të gj</w:t>
      </w:r>
      <w:r w:rsidR="00C25A00">
        <w:t>ithë ata</w:t>
      </w:r>
      <w:r>
        <w:t xml:space="preserve"> specialistë që plotësojnë këto kushte:</w:t>
      </w:r>
    </w:p>
    <w:p w:rsidR="00D11FB6" w:rsidRDefault="00D11FB6" w:rsidP="003F1591">
      <w:pPr>
        <w:pStyle w:val="Paragrafi"/>
      </w:pPr>
      <w:r>
        <w:t>a)</w:t>
      </w:r>
      <w:r w:rsidR="00C25A00">
        <w:t xml:space="preserve"> </w:t>
      </w:r>
      <w:r>
        <w:t>Kanë</w:t>
      </w:r>
      <w:r w:rsidR="00C25A00">
        <w:t xml:space="preserve"> mbaruar studimet e larta në një</w:t>
      </w:r>
      <w:r>
        <w:t>rën nga degët ekonomi, financë, kontabilitet, drejtësi ose</w:t>
      </w:r>
      <w:r w:rsidR="00C25A00">
        <w:t>,</w:t>
      </w:r>
      <w:r>
        <w:t xml:space="preserve"> për raste të ve</w:t>
      </w:r>
      <w:r w:rsidR="00741841">
        <w:t>çanta, në disiplina të tjera të përcaktuara rast pas rasti nga Drejtori i Përgjithshëm i Auditimit të Brendshëm në Ministrinë e Financave ose të kenë fituar titullin e ekspertit kontabël.</w:t>
      </w:r>
    </w:p>
    <w:p w:rsidR="00741841" w:rsidRDefault="00741841" w:rsidP="003F1591">
      <w:pPr>
        <w:pStyle w:val="Paragrafi"/>
      </w:pPr>
      <w:r>
        <w:t>b)</w:t>
      </w:r>
      <w:r w:rsidR="00C25A00">
        <w:t xml:space="preserve"> </w:t>
      </w:r>
      <w:r>
        <w:t>Në kohën e hyrjes në fuqi të ligjit nr.9009, datë 13.2.2003 “Për auditimin e brendshëm në sektorin publik” janë të punësuar në strukturat e kontrollit të brendshëm financiar ose të Kontrollit të Lartë të Shtetit dhe kanë një stazh pune jo më pak se katër vjet në këto struktura.</w:t>
      </w:r>
    </w:p>
    <w:p w:rsidR="00741841" w:rsidRDefault="00741841" w:rsidP="003F1591">
      <w:pPr>
        <w:pStyle w:val="Paragrafi"/>
      </w:pPr>
      <w:r>
        <w:t>2.</w:t>
      </w:r>
      <w:r w:rsidR="00C25A00">
        <w:t xml:space="preserve"> </w:t>
      </w:r>
      <w:r>
        <w:t>Në kuptim të këtij udhëzimi</w:t>
      </w:r>
      <w:r w:rsidR="00C25A00">
        <w:t>,</w:t>
      </w:r>
      <w:r>
        <w:t xml:space="preserve"> do të konsiderohen stuktura të kontrollit të brendshëm financiar drejtoritë, sektorët, zyrat</w:t>
      </w:r>
      <w:r w:rsidR="00252F27">
        <w:t xml:space="preserve"> dhe specialistët e veçantë që kanë kryer funksione të kontroll-revizionit</w:t>
      </w:r>
      <w:r w:rsidR="00D2579B">
        <w:t xml:space="preserve"> të</w:t>
      </w:r>
      <w:r w:rsidR="00252F27">
        <w:t xml:space="preserve"> brendshëm financiar në të gjitha subjektet e sektorit publik.</w:t>
      </w:r>
    </w:p>
    <w:p w:rsidR="00252F27" w:rsidRDefault="00252F27" w:rsidP="003F1591">
      <w:pPr>
        <w:pStyle w:val="Paragrafi"/>
      </w:pPr>
      <w:r>
        <w:t>Nuk konsiderohen struktura të ko</w:t>
      </w:r>
      <w:r w:rsidR="00C25A00">
        <w:t>ntrollit të brendshëm financiar inspektorate</w:t>
      </w:r>
      <w:r>
        <w:t>t e të gjitha kategorive, në ministri dhe subjektet e tjera publike.</w:t>
      </w:r>
    </w:p>
    <w:p w:rsidR="00252F27" w:rsidRDefault="00252F27" w:rsidP="003F1591">
      <w:pPr>
        <w:pStyle w:val="Paragrafi"/>
      </w:pPr>
      <w:r>
        <w:t>3.</w:t>
      </w:r>
      <w:r w:rsidR="009C5CDA">
        <w:t xml:space="preserve"> </w:t>
      </w:r>
      <w:r>
        <w:t>Dokumentacioni i kërkuar për t’</w:t>
      </w:r>
      <w:r w:rsidR="00E947FE">
        <w:t>u kualifikuar provizorisht si “A</w:t>
      </w:r>
      <w:r>
        <w:t xml:space="preserve">udit </w:t>
      </w:r>
      <w:r w:rsidR="00C25A00">
        <w:t>i brendshëm në sektorin publik”</w:t>
      </w:r>
      <w:r>
        <w:t xml:space="preserve"> është si vijon:</w:t>
      </w:r>
    </w:p>
    <w:p w:rsidR="00252F27" w:rsidRDefault="00252F27" w:rsidP="003F1591">
      <w:pPr>
        <w:pStyle w:val="Paragrafi"/>
      </w:pPr>
      <w:r>
        <w:t>-</w:t>
      </w:r>
      <w:r w:rsidR="00B51DDF">
        <w:t xml:space="preserve"> </w:t>
      </w:r>
      <w:r>
        <w:t>Kërkesa me shkrim drejtuar Drejtorisë së Përgj</w:t>
      </w:r>
      <w:r w:rsidR="00C25A00">
        <w:t>ithshme të Auditit të Brendshëm;</w:t>
      </w:r>
    </w:p>
    <w:p w:rsidR="00252F27" w:rsidRDefault="00252F27" w:rsidP="003F1591">
      <w:pPr>
        <w:pStyle w:val="Paragrafi"/>
      </w:pPr>
      <w:r>
        <w:t>-</w:t>
      </w:r>
      <w:r w:rsidR="00B51DDF">
        <w:t xml:space="preserve"> </w:t>
      </w:r>
      <w:r>
        <w:t>Cur</w:t>
      </w:r>
      <w:r w:rsidR="00D2579B">
        <w:t>r</w:t>
      </w:r>
      <w:r>
        <w:t>iculum  Vitae</w:t>
      </w:r>
      <w:r w:rsidR="00C25A00">
        <w:t>;</w:t>
      </w:r>
    </w:p>
    <w:p w:rsidR="00252F27" w:rsidRDefault="00252F27" w:rsidP="003F1591">
      <w:pPr>
        <w:pStyle w:val="Paragrafi"/>
      </w:pPr>
      <w:r>
        <w:t>-</w:t>
      </w:r>
      <w:r w:rsidR="00B51DDF">
        <w:t xml:space="preserve"> </w:t>
      </w:r>
      <w:r>
        <w:t>Certifikatë personale</w:t>
      </w:r>
      <w:r w:rsidR="00C25A00">
        <w:t>;</w:t>
      </w:r>
    </w:p>
    <w:p w:rsidR="00252F27" w:rsidRDefault="00252F27" w:rsidP="003F1591">
      <w:pPr>
        <w:pStyle w:val="Paragrafi"/>
      </w:pPr>
      <w:r>
        <w:t>-</w:t>
      </w:r>
      <w:r w:rsidR="00B51DDF">
        <w:t xml:space="preserve"> </w:t>
      </w:r>
      <w:r>
        <w:t>Fotokopje</w:t>
      </w:r>
      <w:r w:rsidR="00C25A00">
        <w:t xml:space="preserve"> e diplomës dhe e certifikatës së n</w:t>
      </w:r>
      <w:r>
        <w:t>otave (e noterizuar)</w:t>
      </w:r>
      <w:r w:rsidR="00C25A00">
        <w:t>;</w:t>
      </w:r>
    </w:p>
    <w:p w:rsidR="00252F27" w:rsidRDefault="00252F27" w:rsidP="003F1591">
      <w:pPr>
        <w:pStyle w:val="Paragrafi"/>
      </w:pPr>
      <w:r>
        <w:t>-</w:t>
      </w:r>
      <w:r w:rsidR="00B51DDF">
        <w:t xml:space="preserve"> </w:t>
      </w:r>
      <w:r>
        <w:t>Dëshmi penaliteti</w:t>
      </w:r>
      <w:r w:rsidR="00C25A00">
        <w:t>;</w:t>
      </w:r>
    </w:p>
    <w:p w:rsidR="00252F27" w:rsidRDefault="00252F27" w:rsidP="003F1591">
      <w:pPr>
        <w:pStyle w:val="Paragrafi"/>
      </w:pPr>
      <w:r>
        <w:t>-</w:t>
      </w:r>
      <w:r w:rsidR="00B51DDF">
        <w:t xml:space="preserve"> </w:t>
      </w:r>
      <w:r>
        <w:t>Dëshmi e ekspertit kontabël të autorizuar, për a</w:t>
      </w:r>
      <w:r w:rsidR="00C25A00">
        <w:t>ta që e kanë fituar këtë titull;</w:t>
      </w:r>
    </w:p>
    <w:p w:rsidR="00252F27" w:rsidRDefault="00252F27" w:rsidP="003F1591">
      <w:pPr>
        <w:pStyle w:val="Paragrafi"/>
      </w:pPr>
      <w:r>
        <w:t>-</w:t>
      </w:r>
      <w:r w:rsidR="00B51DDF">
        <w:t xml:space="preserve"> </w:t>
      </w:r>
      <w:r>
        <w:t xml:space="preserve">Fotokopje e librezës </w:t>
      </w:r>
      <w:r w:rsidR="001C587D">
        <w:t>së punës për vjetërsinë si revizor</w:t>
      </w:r>
      <w:r w:rsidR="00C25A00">
        <w:t>,</w:t>
      </w:r>
      <w:r w:rsidR="001C587D">
        <w:t xml:space="preserve"> e vërtetuar nga drejtori i burime</w:t>
      </w:r>
      <w:r w:rsidR="00C25A00">
        <w:t>ve njerëzore;</w:t>
      </w:r>
    </w:p>
    <w:p w:rsidR="00132D2D" w:rsidRDefault="00B51DDF" w:rsidP="003F1591">
      <w:pPr>
        <w:pStyle w:val="Paragrafi"/>
      </w:pPr>
      <w:r>
        <w:t>-</w:t>
      </w:r>
      <w:r w:rsidR="009C5CDA">
        <w:t xml:space="preserve"> </w:t>
      </w:r>
      <w:r>
        <w:t>Një vërtetim nga DAP</w:t>
      </w:r>
      <w:r w:rsidR="00C25A00">
        <w:t>-i</w:t>
      </w:r>
      <w:r>
        <w:t xml:space="preserve"> se nuk është larguar nga shërbimi civil (nëse nuk e gëzon aktuali</w:t>
      </w:r>
      <w:r w:rsidR="00C25A00">
        <w:t>sht statusin e nëpunësit civil);</w:t>
      </w:r>
    </w:p>
    <w:p w:rsidR="00B51DDF" w:rsidRPr="003F1591" w:rsidRDefault="00B51DDF" w:rsidP="003F1591">
      <w:pPr>
        <w:pStyle w:val="Paragrafi"/>
      </w:pPr>
      <w:r>
        <w:t>-</w:t>
      </w:r>
      <w:r w:rsidR="009C5CDA">
        <w:t xml:space="preserve"> </w:t>
      </w:r>
      <w:r>
        <w:t>Vërtetim nga punëdhënësi aktual se nuk është larguar nga puna për shkelje</w:t>
      </w:r>
      <w:r w:rsidR="009C5CDA">
        <w:t xml:space="preserve"> të disiplinës nga punëdhënësi</w:t>
      </w:r>
      <w:r w:rsidR="00C25A00">
        <w:t>t</w:t>
      </w:r>
      <w:r w:rsidR="009C5CDA">
        <w:t xml:space="preserve"> e mëparshëm dhe një vërtetim për vjetërsinë në punë si reviz</w:t>
      </w:r>
      <w:r w:rsidR="00DD43DE">
        <w:t>o</w:t>
      </w:r>
      <w:r w:rsidR="009C5CDA">
        <w:t>r</w:t>
      </w:r>
      <w:r w:rsidR="00C25A00">
        <w:t>,</w:t>
      </w:r>
      <w:r w:rsidR="009C5CDA">
        <w:t xml:space="preserve"> duke specifikuar qendrat e punës dhe periudhën e punuar.</w:t>
      </w:r>
    </w:p>
    <w:p w:rsidR="00B369A7" w:rsidRDefault="00A64A6C" w:rsidP="003F1591">
      <w:pPr>
        <w:pStyle w:val="Paragrafi"/>
      </w:pPr>
      <w:r>
        <w:t>4.</w:t>
      </w:r>
      <w:r w:rsidR="00C25A00">
        <w:t xml:space="preserve"> </w:t>
      </w:r>
      <w:r>
        <w:t xml:space="preserve">Të gjithë auditët e brendshëm që kandidojnë për të fituar titullin e përkohshëm “audit i brendshëm në sektorin publik” duhet të paraqesin kërkesën e tyre me dokumentacionin përkatës pranë Drejtorisë së Përgjithshme të Auditimit të Brendshëm jo më vonë se 60 ditë nga hyrja në </w:t>
      </w:r>
      <w:r w:rsidR="00E8632E">
        <w:t>fuqi e këtij  udhëzimi. Kërkesa</w:t>
      </w:r>
      <w:r w:rsidR="00DD43DE">
        <w:t xml:space="preserve"> dhe dokumentacioni i nevojshëm i paraqiten Drejtorisë së Përgjithshme nëpërmjet drejtorisë së auditimit në ministrinë e linjës</w:t>
      </w:r>
      <w:r w:rsidR="00E8632E">
        <w:t>,</w:t>
      </w:r>
      <w:r w:rsidR="00DD43DE">
        <w:t xml:space="preserve"> e cila jep opinionin </w:t>
      </w:r>
      <w:r w:rsidR="00A10DB5">
        <w:t>paraprak në lidhje me përmbushjen e kërkesave të përcaktuara në pikën 3 të këtij udhëzimi.</w:t>
      </w:r>
    </w:p>
    <w:p w:rsidR="003F1591" w:rsidRDefault="00BE4075" w:rsidP="003F1591">
      <w:pPr>
        <w:pStyle w:val="Paragrafi"/>
      </w:pPr>
      <w:r>
        <w:t xml:space="preserve">5. </w:t>
      </w:r>
      <w:r w:rsidR="00C25A00">
        <w:t xml:space="preserve"> </w:t>
      </w:r>
      <w:r>
        <w:t>Pas verifikimeve të kryera</w:t>
      </w:r>
      <w:r w:rsidR="00E8632E">
        <w:t>,</w:t>
      </w:r>
      <w:r>
        <w:t xml:space="preserve"> por jo më vonë se 15 ditë nga mbarimi i afatit të paraqitjes së dokumentacionit, Drejtori i Përgjithshëm i Auditimit të Brendshëm shpall listën përkatëse të kandidatëve që kualifikohen si të tillë.</w:t>
      </w:r>
    </w:p>
    <w:p w:rsidR="00BE4075" w:rsidRDefault="00BE4075" w:rsidP="003F1591">
      <w:pPr>
        <w:pStyle w:val="Paragrafi"/>
      </w:pPr>
      <w:r>
        <w:t xml:space="preserve">6. Ankesat për shpalljen e </w:t>
      </w:r>
      <w:r w:rsidR="00E8632E">
        <w:t>l</w:t>
      </w:r>
      <w:r>
        <w:t>istës i paraqiten Ministrit të Financave brenda 15 ditëve nga shpallja, vendimi i të cilit është përfundimtar.</w:t>
      </w:r>
    </w:p>
    <w:p w:rsidR="00BE4075" w:rsidRDefault="00BE4075" w:rsidP="003F1591">
      <w:pPr>
        <w:pStyle w:val="Paragrafi"/>
      </w:pPr>
      <w:r>
        <w:t>7. Auditët e titulluar si më sipër pajisen me një certifikatë provizore</w:t>
      </w:r>
      <w:r w:rsidR="00E8632E">
        <w:t>,</w:t>
      </w:r>
      <w:r>
        <w:t xml:space="preserve"> e cila nënshkruhet nga Ministri i Financave.</w:t>
      </w:r>
    </w:p>
    <w:p w:rsidR="00BE4075" w:rsidRDefault="00BE4075" w:rsidP="003F1591">
      <w:pPr>
        <w:pStyle w:val="Paragrafi"/>
      </w:pPr>
      <w:r>
        <w:t>8. Certifikata regjistrohet në Regjistrin Kombëtar të Audi</w:t>
      </w:r>
      <w:r w:rsidR="00890E5C">
        <w:t>të</w:t>
      </w:r>
      <w:r>
        <w:t>ve të Brendshëm, në seksionin e certifikatave të përkohshme dhe tërhiqet kundrejt nënshkrimit, identifiki</w:t>
      </w:r>
      <w:r w:rsidR="00460E92">
        <w:t xml:space="preserve">mit të personit </w:t>
      </w:r>
      <w:r w:rsidR="00890E5C">
        <w:t>(n</w:t>
      </w:r>
      <w:r w:rsidR="00E8632E">
        <w:t>r.</w:t>
      </w:r>
      <w:r w:rsidR="00890E5C">
        <w:t xml:space="preserve"> i </w:t>
      </w:r>
      <w:r w:rsidR="00E8632E">
        <w:t>pasaportës)</w:t>
      </w:r>
      <w:r w:rsidR="00890E5C">
        <w:t xml:space="preserve"> dhe një pagesë</w:t>
      </w:r>
      <w:r>
        <w:t xml:space="preserve"> prej 2000 lekësh</w:t>
      </w:r>
      <w:r w:rsidR="00E8632E">
        <w:t>,</w:t>
      </w:r>
      <w:r>
        <w:t xml:space="preserve"> e cila derdhet në arkën e Ministrisë së Financave.</w:t>
      </w:r>
    </w:p>
    <w:p w:rsidR="004E478E" w:rsidRDefault="004E478E" w:rsidP="003F1591">
      <w:pPr>
        <w:pStyle w:val="Paragrafi"/>
      </w:pPr>
    </w:p>
    <w:p w:rsidR="004E478E" w:rsidRDefault="004E478E" w:rsidP="003F1591">
      <w:pPr>
        <w:pStyle w:val="Paragrafi"/>
      </w:pPr>
    </w:p>
    <w:p w:rsidR="00BE4075" w:rsidRDefault="00BE4075" w:rsidP="003F1591">
      <w:pPr>
        <w:pStyle w:val="Paragrafi"/>
      </w:pPr>
      <w:r>
        <w:t>9. Certifikata ka një afat prej</w:t>
      </w:r>
      <w:r w:rsidR="00A93B31">
        <w:t xml:space="preserve"> pesë vjetësh dhe me kalimin e këtij afati ajo bëhet e pavlefshme. Çdo auditim i kryer me </w:t>
      </w:r>
      <w:r w:rsidR="00890E5C">
        <w:t>kalimin e këtij afati nga auditë</w:t>
      </w:r>
      <w:r w:rsidR="00A93B31">
        <w:t>t</w:t>
      </w:r>
      <w:r w:rsidR="00E8632E">
        <w:t xml:space="preserve"> e certifikuar si të përkohshëm</w:t>
      </w:r>
      <w:r w:rsidR="00A93B31">
        <w:t xml:space="preserve"> konsiderohet i pavlefshëm.</w:t>
      </w:r>
    </w:p>
    <w:p w:rsidR="00A93B31" w:rsidRDefault="00A93B31" w:rsidP="003F1591">
      <w:pPr>
        <w:pStyle w:val="Paragrafi"/>
      </w:pPr>
      <w:r>
        <w:t xml:space="preserve">10. Njësitë e auditimit në sektorin publik duhet të paraqesin për </w:t>
      </w:r>
      <w:smartTag w:uri="urn:schemas-microsoft-com:office:smarttags" w:element="PersonName">
        <w:r>
          <w:t>mira</w:t>
        </w:r>
      </w:smartTag>
      <w:r>
        <w:t>tim në Drejtorinë e Përgjithshme të Auditimit të Brendshëm, nëpërmjet njësive të auditimit të brendshëm në ministritë e linjës, kërkesat për specialitete</w:t>
      </w:r>
      <w:r w:rsidR="00163677">
        <w:t xml:space="preserve"> jashtë atyre të përcak</w:t>
      </w:r>
      <w:r w:rsidR="00E8632E">
        <w:t>tuara në pikën 1/a dhe argumente</w:t>
      </w:r>
      <w:r w:rsidR="00163677">
        <w:t>t përkatës</w:t>
      </w:r>
      <w:r w:rsidR="00E8632E">
        <w:t>e</w:t>
      </w:r>
      <w:r w:rsidR="00163677">
        <w:t xml:space="preserve"> për këto kërkesa, jo më vonë se</w:t>
      </w:r>
      <w:r w:rsidR="00E8632E">
        <w:t xml:space="preserve"> 45 ditë nga dalja e këtij urdh</w:t>
      </w:r>
      <w:r w:rsidR="00163677">
        <w:t>ri.</w:t>
      </w:r>
    </w:p>
    <w:p w:rsidR="00163677" w:rsidRDefault="00163677" w:rsidP="003F1591">
      <w:pPr>
        <w:pStyle w:val="Paragrafi"/>
      </w:pPr>
      <w:r>
        <w:t>11.</w:t>
      </w:r>
      <w:r w:rsidR="00E8632E">
        <w:t xml:space="preserve"> </w:t>
      </w:r>
      <w:r>
        <w:t>Brenda afatit prej pesë vjetësh n</w:t>
      </w:r>
      <w:r w:rsidR="00073D4E">
        <w:t>ga hyrja në fuqi e v</w:t>
      </w:r>
      <w:r>
        <w:t>endimit të Këshillit të Ministrave nr.389, datë 12.6.2003 “Për caktimin e vjetërsisë në</w:t>
      </w:r>
      <w:r w:rsidR="00E8632E">
        <w:t xml:space="preserve"> </w:t>
      </w:r>
      <w:r>
        <w:t>punë për marrjen e titullit të përkohs</w:t>
      </w:r>
      <w:r w:rsidR="00E947FE">
        <w:t>hëm “A</w:t>
      </w:r>
      <w:r>
        <w:t>udit i bren</w:t>
      </w:r>
      <w:r w:rsidR="00073D4E">
        <w:t>dshëm në sektorin publik” auditë</w:t>
      </w:r>
      <w:r>
        <w:t>t që ka</w:t>
      </w:r>
      <w:r w:rsidR="00E8632E">
        <w:t>në fituar titullin e përkohshëm</w:t>
      </w:r>
      <w:r w:rsidR="00890E5C">
        <w:t xml:space="preserve"> duhet t’u</w:t>
      </w:r>
      <w:r>
        <w:t xml:space="preserve"> nënshtrohen provimeve të kualifikimit dhe të kenë fituar titu</w:t>
      </w:r>
      <w:r w:rsidR="00E8632E">
        <w:t>l</w:t>
      </w:r>
      <w:r>
        <w:t>lin “Audit i brendshëm në sektorin publik”. Nëse brenda kësaj periudhe nuk arrihet të fitohet titulli përkatës</w:t>
      </w:r>
      <w:r w:rsidR="00E8632E">
        <w:t>,</w:t>
      </w:r>
      <w:r>
        <w:t xml:space="preserve"> zbatohen kushtet e nenit 23 pika 2 e ligjit nr.8549, datë 1</w:t>
      </w:r>
      <w:r w:rsidR="00E947FE">
        <w:t>1.11.1999 “Status</w:t>
      </w:r>
      <w:r w:rsidR="00E8632E">
        <w:t>i i nëpunësit c</w:t>
      </w:r>
      <w:r>
        <w:t>ivil”</w:t>
      </w:r>
      <w:r w:rsidR="00E8632E">
        <w:t>,</w:t>
      </w:r>
      <w:r>
        <w:t xml:space="preserve"> ku</w:t>
      </w:r>
      <w:r w:rsidR="00890E5C">
        <w:t>r janë nëpunës civilë</w:t>
      </w:r>
      <w:r w:rsidR="00E8632E">
        <w:t xml:space="preserve"> ose lar</w:t>
      </w:r>
      <w:r>
        <w:t>gimi nga pozicioni i auditit të brendshëm</w:t>
      </w:r>
      <w:r w:rsidR="00890E5C">
        <w:t>,</w:t>
      </w:r>
      <w:r>
        <w:t xml:space="preserve"> kur marrëdhëniet e punës rregullohen me Kodin e Punës ose ligje të tjera.</w:t>
      </w:r>
    </w:p>
    <w:p w:rsidR="00163677" w:rsidRDefault="00163677" w:rsidP="003F1591">
      <w:pPr>
        <w:pStyle w:val="Paragrafi"/>
      </w:pPr>
      <w:r>
        <w:t>12.</w:t>
      </w:r>
      <w:r w:rsidR="00890E5C">
        <w:t xml:space="preserve"> Njësitë e auditimit të b</w:t>
      </w:r>
      <w:r>
        <w:t xml:space="preserve">rendshëm në ministritë e linjës të marrin masa për të dërguar këtë udhëzim në të gjitha </w:t>
      </w:r>
      <w:r w:rsidR="002C7D34">
        <w:t xml:space="preserve">subjektet vartëse dhe Drejtoria e Auditimit të Brendshëm në Ministrinë e Pushtetit Vendor </w:t>
      </w:r>
      <w:r w:rsidR="00890E5C">
        <w:t>dhe të Decentralizimit në të gjitha</w:t>
      </w:r>
      <w:r w:rsidR="002C7D34">
        <w:t xml:space="preserve"> njësitë e qev</w:t>
      </w:r>
      <w:r w:rsidR="00124300">
        <w:t>e</w:t>
      </w:r>
      <w:r w:rsidR="002C7D34">
        <w:t>risjes vendore dhe prefekturat.</w:t>
      </w:r>
    </w:p>
    <w:p w:rsidR="002C7D34" w:rsidRDefault="002C7D34" w:rsidP="003F1591">
      <w:pPr>
        <w:pStyle w:val="Paragrafi"/>
      </w:pPr>
      <w:r>
        <w:t>Ky udhëzim hyn në fuqi menjëherë.</w:t>
      </w:r>
    </w:p>
    <w:p w:rsidR="002C7D34" w:rsidRDefault="002C7D34" w:rsidP="003F1591">
      <w:pPr>
        <w:pStyle w:val="Paragrafi"/>
      </w:pPr>
    </w:p>
    <w:p w:rsidR="002C7D34" w:rsidRDefault="002C7D34" w:rsidP="00BF1B6F">
      <w:pPr>
        <w:pStyle w:val="Autoriteti"/>
      </w:pPr>
      <w:r>
        <w:t>Ministër</w:t>
      </w:r>
      <w:r w:rsidR="00E947FE">
        <w:t>i</w:t>
      </w:r>
      <w:r>
        <w:t xml:space="preserve"> i Financave</w:t>
      </w:r>
    </w:p>
    <w:p w:rsidR="002C7D34" w:rsidRDefault="002C7D34" w:rsidP="00BF1B6F">
      <w:pPr>
        <w:pStyle w:val="AutoritetiEmer"/>
      </w:pPr>
      <w:r>
        <w:t>Arben Malaj</w:t>
      </w:r>
    </w:p>
    <w:p w:rsidR="002C7D34" w:rsidRDefault="002C7D34" w:rsidP="003F1591">
      <w:pPr>
        <w:pStyle w:val="Paragrafi"/>
      </w:pPr>
    </w:p>
    <w:p w:rsidR="00C7117C" w:rsidRDefault="00C7117C" w:rsidP="003F1591">
      <w:pPr>
        <w:pStyle w:val="Paragrafi"/>
      </w:pPr>
    </w:p>
    <w:p w:rsidR="004E478E" w:rsidRDefault="004E478E" w:rsidP="003F1591">
      <w:pPr>
        <w:pStyle w:val="Paragrafi"/>
      </w:pPr>
    </w:p>
    <w:p w:rsidR="004E478E" w:rsidRDefault="004E478E" w:rsidP="003F1591">
      <w:pPr>
        <w:pStyle w:val="Paragrafi"/>
      </w:pPr>
    </w:p>
    <w:p w:rsidR="004E478E" w:rsidRDefault="004E478E" w:rsidP="003F1591">
      <w:pPr>
        <w:pStyle w:val="Paragrafi"/>
      </w:pPr>
    </w:p>
    <w:p w:rsidR="00564D65" w:rsidRDefault="008D5F57" w:rsidP="003F1591">
      <w:pPr>
        <w:pStyle w:val="Paragrafi"/>
      </w:pPr>
      <w:r>
        <w:t>Stema</w:t>
      </w:r>
    </w:p>
    <w:p w:rsidR="004E478E" w:rsidRDefault="004E478E" w:rsidP="003F1591">
      <w:pPr>
        <w:pStyle w:val="Paragrafi"/>
      </w:pPr>
    </w:p>
    <w:p w:rsidR="008D5F57" w:rsidRDefault="008D5F57" w:rsidP="003F1591">
      <w:pPr>
        <w:pStyle w:val="Paragrafi"/>
      </w:pPr>
      <w:r>
        <w:t>Për: Z._______________________, specialist në Drejtorinë_____________________</w:t>
      </w:r>
    </w:p>
    <w:p w:rsidR="008D5F57" w:rsidRDefault="008D5F57" w:rsidP="003F1591">
      <w:pPr>
        <w:pStyle w:val="Paragrafi"/>
      </w:pPr>
      <w:r>
        <w:tab/>
      </w:r>
      <w:r>
        <w:tab/>
      </w:r>
      <w:r>
        <w:tab/>
      </w:r>
      <w:r>
        <w:tab/>
      </w:r>
      <w:r>
        <w:tab/>
      </w:r>
      <w:r>
        <w:tab/>
      </w:r>
      <w:r>
        <w:tab/>
      </w:r>
      <w:r>
        <w:tab/>
      </w:r>
      <w:r>
        <w:tab/>
      </w:r>
      <w:r>
        <w:tab/>
        <w:t>Këtu:</w:t>
      </w:r>
    </w:p>
    <w:p w:rsidR="008D5F57" w:rsidRDefault="008D5F57" w:rsidP="008D5F57">
      <w:pPr>
        <w:pStyle w:val="Paragrafi"/>
        <w:ind w:left="720" w:firstLine="0"/>
      </w:pPr>
      <w:r>
        <w:t xml:space="preserve">Nga: _________________________ </w:t>
      </w:r>
      <w:r>
        <w:tab/>
        <w:t>(Eprori i drejtpërdrejtë kur j</w:t>
      </w:r>
      <w:r w:rsidR="00073D4E">
        <w:t>anë nëpunës c</w:t>
      </w:r>
      <w:r>
        <w:t>ivil</w:t>
      </w:r>
      <w:r w:rsidR="00890E5C">
        <w:t>ë</w:t>
      </w:r>
      <w:r>
        <w:t xml:space="preserve">, </w:t>
      </w:r>
    </w:p>
    <w:p w:rsidR="008D5F57" w:rsidRDefault="008D5F57" w:rsidP="008D5F57">
      <w:pPr>
        <w:pStyle w:val="Paragrafi"/>
        <w:ind w:left="3600"/>
      </w:pPr>
      <w:r>
        <w:t xml:space="preserve">ose titullari </w:t>
      </w:r>
      <w:r w:rsidR="00890E5C">
        <w:t xml:space="preserve">i </w:t>
      </w:r>
      <w:r>
        <w:t>subjektit publik në raste të tjera)</w:t>
      </w:r>
    </w:p>
    <w:p w:rsidR="002C7D34" w:rsidRPr="003F1591" w:rsidRDefault="002C7D34" w:rsidP="003F1591">
      <w:pPr>
        <w:pStyle w:val="Paragrafi"/>
      </w:pPr>
    </w:p>
    <w:p w:rsidR="003F1591" w:rsidRDefault="00177E66" w:rsidP="003F1591">
      <w:pPr>
        <w:pStyle w:val="Paragrafi"/>
      </w:pPr>
      <w:r>
        <w:t>Lënda: Për ndry</w:t>
      </w:r>
      <w:r w:rsidR="002D11B5">
        <w:t>s</w:t>
      </w:r>
      <w:r>
        <w:t>h</w:t>
      </w:r>
      <w:r w:rsidR="002D11B5">
        <w:t>imin e kërke</w:t>
      </w:r>
      <w:r>
        <w:t>save të vendit të punës</w:t>
      </w:r>
    </w:p>
    <w:p w:rsidR="002D11B5" w:rsidRDefault="002D11B5" w:rsidP="003F1591">
      <w:pPr>
        <w:pStyle w:val="Paragrafi"/>
      </w:pPr>
    </w:p>
    <w:p w:rsidR="002D11B5" w:rsidRDefault="002D11B5" w:rsidP="003F1591">
      <w:pPr>
        <w:pStyle w:val="Paragrafi"/>
      </w:pPr>
      <w:r>
        <w:t xml:space="preserve">Në bazë të neni 13 të ligjit nr.9009, datë 13.2.2003 “Për auditimin e </w:t>
      </w:r>
      <w:r w:rsidR="00073D4E">
        <w:t>brendshëm në sektorin publik”, v</w:t>
      </w:r>
      <w:r>
        <w:t>endimi</w:t>
      </w:r>
      <w:r w:rsidR="00890E5C">
        <w:t>t</w:t>
      </w:r>
      <w:r w:rsidR="003A725F">
        <w:t xml:space="preserve"> </w:t>
      </w:r>
      <w:r w:rsidR="00890E5C">
        <w:t>të</w:t>
      </w:r>
      <w:r w:rsidR="003A725F">
        <w:t xml:space="preserve"> Këshillit të Ministrave nr.388, datë 12.6.2003 “Për ngritje</w:t>
      </w:r>
      <w:r w:rsidR="00890E5C">
        <w:t>n e k</w:t>
      </w:r>
      <w:r w:rsidR="003A725F">
        <w:t>omisionit sh</w:t>
      </w:r>
      <w:r w:rsidR="00073D4E">
        <w:t>tetëror për kualifkimin e auditë</w:t>
      </w:r>
      <w:r w:rsidR="003A725F">
        <w:t>ve të brendshëm në sektor</w:t>
      </w:r>
      <w:r w:rsidR="00073D4E">
        <w:t>in publik” pika 16, si dhe urdhrit të Ministrit të Financave n</w:t>
      </w:r>
      <w:r w:rsidR="003A725F">
        <w:t>r._______, datë ______ “Për kualif</w:t>
      </w:r>
      <w:r w:rsidR="00890E5C">
        <w:t>ikimin dhe certifikimin e auditë</w:t>
      </w:r>
      <w:r w:rsidR="003A725F">
        <w:t>ve të brendshëm publik</w:t>
      </w:r>
      <w:r w:rsidR="00890E5C">
        <w:t>ë</w:t>
      </w:r>
      <w:r w:rsidR="003A725F">
        <w:t xml:space="preserve">”, ju njoftojmë se kërkesat e vendit të punës për pozicionin </w:t>
      </w:r>
      <w:r w:rsidR="00164ADD">
        <w:t>tuaj aktual kanë ndryshuar.</w:t>
      </w:r>
    </w:p>
    <w:p w:rsidR="00164ADD" w:rsidRDefault="00164ADD" w:rsidP="003F1591">
      <w:pPr>
        <w:pStyle w:val="Paragrafi"/>
      </w:pPr>
      <w:r>
        <w:t>Kërkesat e reja të vendit të punës kërkojnë detyrimisht certifikimin si “audit i brendshëm në sektorin publik”</w:t>
      </w:r>
      <w:r w:rsidR="00073D4E">
        <w:t xml:space="preserve"> nga ana e komisionit shtetëror</w:t>
      </w:r>
      <w:r>
        <w:t xml:space="preserve"> ose specialitetin financiar… etj.(në ras</w:t>
      </w:r>
      <w:r w:rsidR="00DB2905">
        <w:t xml:space="preserve">tin kur </w:t>
      </w:r>
      <w:r w:rsidR="00E71198">
        <w:t>specialiteti i të punësuarit nuk përputhet me kërkesat e nenit 13 të</w:t>
      </w:r>
      <w:r w:rsidR="00073D4E">
        <w:t xml:space="preserve"> ligjit “Për auditimin e bren</w:t>
      </w:r>
      <w:r w:rsidR="00E71198">
        <w:t>dshëm")</w:t>
      </w:r>
      <w:r w:rsidR="00E947FE">
        <w:t>.</w:t>
      </w:r>
    </w:p>
    <w:p w:rsidR="00E71198" w:rsidRDefault="00E71198" w:rsidP="003F1591">
      <w:pPr>
        <w:pStyle w:val="Paragrafi"/>
      </w:pPr>
      <w:r>
        <w:t>Nëse me kalimin e afatit prej gjashtë muajsh nuk arrini të certifikoheni si audit i brendshëm publik, (ose nuk keni fituar specialitetin e kërkuar</w:t>
      </w:r>
      <w:r w:rsidR="004D0EE0">
        <w:t xml:space="preserve"> financier…etj) Ju njoftojmë se do të zbatohen kërkesat e nenit 23/2 të ligjit nr.8549, datë 11.11.1999 “Statusi i nëpunësit civil” (Ky paragraf është i vlefshëm vetëm për nëpunësit civilë).</w:t>
      </w:r>
    </w:p>
    <w:p w:rsidR="004D0EE0" w:rsidRDefault="004D0EE0" w:rsidP="003F1591">
      <w:pPr>
        <w:pStyle w:val="Paragrafi"/>
      </w:pPr>
      <w:r>
        <w:t>(Për nëpunësit e tjerë vlen formulimi i mëposhtëm).</w:t>
      </w:r>
    </w:p>
    <w:p w:rsidR="004E478E" w:rsidRDefault="004E478E" w:rsidP="003F1591">
      <w:pPr>
        <w:pStyle w:val="Paragrafi"/>
      </w:pPr>
    </w:p>
    <w:p w:rsidR="004E478E" w:rsidRDefault="004E478E" w:rsidP="003F1591">
      <w:pPr>
        <w:pStyle w:val="Paragrafi"/>
      </w:pPr>
    </w:p>
    <w:p w:rsidR="004D0EE0" w:rsidRDefault="004D0EE0" w:rsidP="003F1591">
      <w:pPr>
        <w:pStyle w:val="Paragrafi"/>
      </w:pPr>
      <w:r>
        <w:t>Nëse me kalimin e afatit prej gjashtë muajsh nuk arrini të certifikoheni si audit i bren</w:t>
      </w:r>
      <w:r w:rsidR="00ED0608">
        <w:t>dshëm i sektorit publik</w:t>
      </w:r>
      <w:r>
        <w:t xml:space="preserve"> (ose nuk keni fituar specialitetin e kërkuar financier…etj</w:t>
      </w:r>
      <w:r w:rsidR="00E947FE">
        <w:t>.</w:t>
      </w:r>
      <w:r>
        <w:t>)</w:t>
      </w:r>
      <w:r w:rsidR="00ED0608">
        <w:t>,</w:t>
      </w:r>
      <w:r>
        <w:t xml:space="preserve"> në bazë të nenit 153 të Kodit të Punës dhe nenit 13 të</w:t>
      </w:r>
      <w:r w:rsidR="00067BCB">
        <w:t xml:space="preserve"> l</w:t>
      </w:r>
      <w:r>
        <w:t>igjit nr.9009, datë 13.2.2003 “Për auditimin e brendshëm në sektorin publik” (ose dispozita të tjera që rregullojnë marrëdhëniet e punës) ju ndërpriten marrëdhëniet e punës.</w:t>
      </w:r>
    </w:p>
    <w:p w:rsidR="004D0EE0" w:rsidRDefault="004D0EE0" w:rsidP="003F1591">
      <w:pPr>
        <w:pStyle w:val="Paragrafi"/>
      </w:pPr>
    </w:p>
    <w:p w:rsidR="00564D65" w:rsidRDefault="00564D65" w:rsidP="003F1591">
      <w:pPr>
        <w:pStyle w:val="Paragrafi"/>
      </w:pPr>
    </w:p>
    <w:p w:rsidR="004D0EE0" w:rsidRDefault="00890E5C" w:rsidP="003F1591">
      <w:pPr>
        <w:pStyle w:val="Paragrafi"/>
      </w:pPr>
      <w:r>
        <w:t>Eprori i drejt</w:t>
      </w:r>
      <w:r w:rsidR="004D0EE0">
        <w:t>përdr</w:t>
      </w:r>
      <w:r>
        <w:t>ejtë</w:t>
      </w:r>
      <w:r>
        <w:tab/>
      </w:r>
      <w:r>
        <w:tab/>
      </w:r>
      <w:r>
        <w:tab/>
      </w:r>
      <w:r>
        <w:tab/>
        <w:t>(Kur janë nëpunës civilë</w:t>
      </w:r>
      <w:r w:rsidR="004D0EE0">
        <w:t>)</w:t>
      </w:r>
    </w:p>
    <w:p w:rsidR="004D0EE0" w:rsidRDefault="00890E5C" w:rsidP="003F1591">
      <w:pPr>
        <w:pStyle w:val="Paragrafi"/>
      </w:pPr>
      <w:r>
        <w:t>o</w:t>
      </w:r>
      <w:r w:rsidR="004D0EE0">
        <w:t>se</w:t>
      </w:r>
    </w:p>
    <w:p w:rsidR="004D0EE0" w:rsidRDefault="00890E5C" w:rsidP="003F1591">
      <w:pPr>
        <w:pStyle w:val="Paragrafi"/>
      </w:pPr>
      <w:r>
        <w:t>t</w:t>
      </w:r>
      <w:r w:rsidR="00122CA4">
        <w:t>itullar</w:t>
      </w:r>
      <w:r w:rsidR="004D0EE0">
        <w:t>i i subjektit publik</w:t>
      </w:r>
      <w:r w:rsidR="004D0EE0">
        <w:tab/>
      </w:r>
      <w:r w:rsidR="004D0EE0">
        <w:tab/>
      </w:r>
      <w:r w:rsidR="004D0EE0">
        <w:tab/>
        <w:t>(Në rastet e tjera)</w:t>
      </w:r>
    </w:p>
    <w:p w:rsidR="0021321B" w:rsidRDefault="0021321B" w:rsidP="003F1591">
      <w:pPr>
        <w:pStyle w:val="Paragrafi"/>
      </w:pPr>
    </w:p>
    <w:p w:rsidR="0021321B" w:rsidRDefault="0021321B" w:rsidP="003F1591">
      <w:pPr>
        <w:pStyle w:val="Paragrafi"/>
      </w:pPr>
    </w:p>
    <w:p w:rsidR="001E0B52" w:rsidRDefault="001E0B52" w:rsidP="003F1591">
      <w:pPr>
        <w:pStyle w:val="Paragrafi"/>
      </w:pPr>
    </w:p>
    <w:p w:rsidR="0021321B" w:rsidRPr="00460E92" w:rsidRDefault="0021321B" w:rsidP="003F1591">
      <w:pPr>
        <w:pStyle w:val="Paragrafi"/>
        <w:rPr>
          <w:sz w:val="18"/>
        </w:rPr>
      </w:pPr>
    </w:p>
    <w:p w:rsidR="0021321B" w:rsidRDefault="0021321B" w:rsidP="00BF1B6F">
      <w:pPr>
        <w:pStyle w:val="Akti"/>
      </w:pPr>
      <w:r>
        <w:t>Urdhër</w:t>
      </w:r>
    </w:p>
    <w:p w:rsidR="0021321B" w:rsidRDefault="0021321B" w:rsidP="00BF1B6F">
      <w:pPr>
        <w:pStyle w:val="NumriData"/>
      </w:pPr>
      <w:r>
        <w:t>Nr.</w:t>
      </w:r>
      <w:r w:rsidR="00E947FE">
        <w:t>2</w:t>
      </w:r>
      <w:r>
        <w:t>591, datë 30.2.2004</w:t>
      </w:r>
    </w:p>
    <w:p w:rsidR="0021321B" w:rsidRDefault="0021321B" w:rsidP="003F1591">
      <w:pPr>
        <w:pStyle w:val="Paragrafi"/>
      </w:pPr>
    </w:p>
    <w:p w:rsidR="0021321B" w:rsidRDefault="0021321B" w:rsidP="00BF1B6F">
      <w:pPr>
        <w:pStyle w:val="Titulli"/>
      </w:pPr>
      <w:r>
        <w:t>Për kualif</w:t>
      </w:r>
      <w:r w:rsidR="00ED0608">
        <w:t>ikimin dhe certifikimin e auditë</w:t>
      </w:r>
      <w:r>
        <w:t>ve të brendshëm</w:t>
      </w:r>
      <w:r w:rsidR="00E947FE">
        <w:t xml:space="preserve"> publik</w:t>
      </w:r>
    </w:p>
    <w:p w:rsidR="0021321B" w:rsidRDefault="0021321B" w:rsidP="003F1591">
      <w:pPr>
        <w:pStyle w:val="Paragrafi"/>
      </w:pPr>
    </w:p>
    <w:p w:rsidR="0021321B" w:rsidRDefault="0021321B" w:rsidP="00BF1B6F">
      <w:pPr>
        <w:pStyle w:val="BazLigjPropozues"/>
      </w:pPr>
      <w:r>
        <w:t>Në mbështetje të nenit 10</w:t>
      </w:r>
      <w:r w:rsidR="00890E5C">
        <w:t>0 të Kushtetutës së Republikës të Shqipërisë</w:t>
      </w:r>
      <w:r>
        <w:t xml:space="preserve"> të shkronjës b” të nenit 13 të ligjit nr.9009, datë 13.2.2003 “Për auditimin e brendshëm në sektorin publik”</w:t>
      </w:r>
      <w:r w:rsidR="00ED0608">
        <w:t>, si dhe të v</w:t>
      </w:r>
      <w:r>
        <w:t xml:space="preserve">endimit të Këshillit të Ministrave nr.388, datë 12.6.2003 “Për </w:t>
      </w:r>
      <w:r w:rsidR="00ED0608">
        <w:t>ngritjen e komisionit shtetëror</w:t>
      </w:r>
      <w:r w:rsidR="00890E5C">
        <w:t xml:space="preserve"> për kualifikimin e auditë</w:t>
      </w:r>
      <w:r>
        <w:t>ve të brendshëm në sektorin publik”, me propozimin e Drejtorisë së Përgjithshme të Auditimit të Brendshëm</w:t>
      </w:r>
      <w:r w:rsidR="00ED0608">
        <w:t>,</w:t>
      </w:r>
    </w:p>
    <w:p w:rsidR="00CC17CF" w:rsidRDefault="00CC17CF" w:rsidP="00BF1B6F">
      <w:pPr>
        <w:pStyle w:val="VENDOSI"/>
      </w:pPr>
    </w:p>
    <w:p w:rsidR="0021321B" w:rsidRDefault="0021321B" w:rsidP="00BF1B6F">
      <w:pPr>
        <w:pStyle w:val="VENDOSI"/>
      </w:pPr>
      <w:r>
        <w:t>Urdhëroj:</w:t>
      </w:r>
    </w:p>
    <w:p w:rsidR="0021321B" w:rsidRDefault="0021321B" w:rsidP="003F1591">
      <w:pPr>
        <w:pStyle w:val="Paragrafi"/>
      </w:pPr>
    </w:p>
    <w:p w:rsidR="0021321B" w:rsidRDefault="0021321B" w:rsidP="003F1591">
      <w:pPr>
        <w:pStyle w:val="Paragrafi"/>
      </w:pPr>
      <w:r>
        <w:t>1.</w:t>
      </w:r>
      <w:r w:rsidR="00D27C37">
        <w:t xml:space="preserve"> </w:t>
      </w:r>
      <w:r>
        <w:t>Brenda gjashtë muajve nga hyrja në fuqi e këtij urdhëri, të gjithë puno</w:t>
      </w:r>
      <w:r w:rsidR="00C0138D">
        <w:t>njësit e strukturave të auditit</w:t>
      </w:r>
      <w:r w:rsidR="00275B52">
        <w:t xml:space="preserve"> të brendshëm në sektorin publik</w:t>
      </w:r>
      <w:r w:rsidR="00ED0608">
        <w:t>,</w:t>
      </w:r>
      <w:r w:rsidR="00275B52">
        <w:t xml:space="preserve"> të cilët në bazë të nenit 13 të ligjit nr.9009, datë 13.2.2003 “Për auditimin e brendshëm në sektorin publik”</w:t>
      </w:r>
      <w:r w:rsidR="00ED0608">
        <w:t>, si dhe pikës 1 të v</w:t>
      </w:r>
      <w:r w:rsidR="00275B52">
        <w:t>endimit të Këshillit të Ministrave nr.389, datë 12.6.2003 “Për c</w:t>
      </w:r>
      <w:r w:rsidR="00ED0608">
        <w:t>aktimin e vjetërsisë në punë</w:t>
      </w:r>
      <w:r w:rsidR="00275B52">
        <w:t xml:space="preserve"> për ma</w:t>
      </w:r>
      <w:r w:rsidR="00ED0608">
        <w:t>rrjen e titullit të përkohshëm a</w:t>
      </w:r>
      <w:r w:rsidR="00275B52">
        <w:t>udit i brendshëm në sektorin publik” kanë një vjetërsi pune më pak se katër vjet në strukturat e kontro</w:t>
      </w:r>
      <w:r w:rsidR="002521B1">
        <w:t>llit të brendshëm, detyrohen t’u</w:t>
      </w:r>
      <w:r w:rsidR="00275B52">
        <w:t xml:space="preserve"> nënshtrohen provimeve të kualifikimit për t’u certifikuar si audit</w:t>
      </w:r>
      <w:r w:rsidR="002521B1">
        <w:t>ë të brendshëm të</w:t>
      </w:r>
      <w:r w:rsidR="00275B52">
        <w:t xml:space="preserve"> sektorit publik.</w:t>
      </w:r>
    </w:p>
    <w:p w:rsidR="00275B52" w:rsidRDefault="00275B52" w:rsidP="003F1591">
      <w:pPr>
        <w:pStyle w:val="Paragrafi"/>
      </w:pPr>
      <w:r>
        <w:t>2.</w:t>
      </w:r>
      <w:r w:rsidR="00ED0608">
        <w:t xml:space="preserve"> </w:t>
      </w:r>
      <w:r>
        <w:t>Komisioni sht</w:t>
      </w:r>
      <w:r w:rsidR="002521B1">
        <w:t>etëror për kualifikimin e auditë</w:t>
      </w:r>
      <w:r>
        <w:t>ve të brendshëm përbëhet nga:</w:t>
      </w:r>
    </w:p>
    <w:p w:rsidR="00275B52" w:rsidRDefault="00275B52" w:rsidP="003F1591">
      <w:pPr>
        <w:pStyle w:val="Paragrafi"/>
      </w:pPr>
      <w:r>
        <w:t>-</w:t>
      </w:r>
      <w:r w:rsidR="00ED0608">
        <w:t xml:space="preserve"> </w:t>
      </w:r>
      <w:r>
        <w:t>Beshir Ciceri</w:t>
      </w:r>
      <w:r>
        <w:tab/>
      </w:r>
      <w:r>
        <w:tab/>
      </w:r>
      <w:r>
        <w:tab/>
      </w:r>
      <w:r>
        <w:tab/>
      </w:r>
      <w:r>
        <w:tab/>
      </w:r>
      <w:r>
        <w:tab/>
        <w:t>Kryetar</w:t>
      </w:r>
    </w:p>
    <w:p w:rsidR="00275B52" w:rsidRDefault="00275B52" w:rsidP="003F1591">
      <w:pPr>
        <w:pStyle w:val="Paragrafi"/>
      </w:pPr>
      <w:r>
        <w:t>-</w:t>
      </w:r>
      <w:r w:rsidR="00ED0608">
        <w:t xml:space="preserve"> </w:t>
      </w:r>
      <w:r>
        <w:t>Ylber Bezo</w:t>
      </w:r>
      <w:r>
        <w:tab/>
      </w:r>
      <w:r>
        <w:tab/>
      </w:r>
      <w:r>
        <w:tab/>
      </w:r>
      <w:r>
        <w:tab/>
      </w:r>
      <w:r>
        <w:tab/>
      </w:r>
      <w:r>
        <w:tab/>
        <w:t>Anëtar</w:t>
      </w:r>
    </w:p>
    <w:p w:rsidR="00275B52" w:rsidRDefault="00275B52" w:rsidP="003F1591">
      <w:pPr>
        <w:pStyle w:val="Paragrafi"/>
      </w:pPr>
      <w:r>
        <w:t>-</w:t>
      </w:r>
      <w:r w:rsidR="00ED0608">
        <w:t xml:space="preserve"> </w:t>
      </w:r>
      <w:r>
        <w:t>Kolë Prenga</w:t>
      </w:r>
      <w:r>
        <w:tab/>
      </w:r>
      <w:r>
        <w:tab/>
      </w:r>
      <w:r>
        <w:tab/>
      </w:r>
      <w:r>
        <w:tab/>
      </w:r>
      <w:r>
        <w:tab/>
      </w:r>
      <w:r>
        <w:tab/>
      </w:r>
      <w:r w:rsidR="00ED0608">
        <w:t>“</w:t>
      </w:r>
    </w:p>
    <w:p w:rsidR="00275B52" w:rsidRDefault="00275B52" w:rsidP="003F1591">
      <w:pPr>
        <w:pStyle w:val="Paragrafi"/>
      </w:pPr>
      <w:r>
        <w:t>-</w:t>
      </w:r>
      <w:r w:rsidR="00ED0608">
        <w:t xml:space="preserve"> </w:t>
      </w:r>
      <w:r>
        <w:t>Kryetari i Këshillit të Drejtimit të IEKA-s</w:t>
      </w:r>
      <w:r>
        <w:tab/>
      </w:r>
      <w:r>
        <w:tab/>
        <w:t>“</w:t>
      </w:r>
    </w:p>
    <w:p w:rsidR="00275B52" w:rsidRDefault="00275B52" w:rsidP="003F1591">
      <w:pPr>
        <w:pStyle w:val="Paragrafi"/>
      </w:pPr>
      <w:r>
        <w:t>-</w:t>
      </w:r>
      <w:r w:rsidR="00ED0608">
        <w:t xml:space="preserve"> </w:t>
      </w:r>
      <w:r>
        <w:t>Bedri Lila</w:t>
      </w:r>
      <w:r>
        <w:tab/>
      </w:r>
      <w:r>
        <w:tab/>
      </w:r>
      <w:r>
        <w:tab/>
      </w:r>
      <w:r>
        <w:tab/>
      </w:r>
      <w:r>
        <w:tab/>
      </w:r>
      <w:r>
        <w:tab/>
        <w:t>“</w:t>
      </w:r>
    </w:p>
    <w:p w:rsidR="00275B52" w:rsidRDefault="00275B52" w:rsidP="003F1591">
      <w:pPr>
        <w:pStyle w:val="Paragrafi"/>
      </w:pPr>
      <w:r>
        <w:t>-</w:t>
      </w:r>
      <w:r w:rsidR="00ED0608">
        <w:t xml:space="preserve"> </w:t>
      </w:r>
      <w:r>
        <w:t>Evelina Qirjako</w:t>
      </w:r>
      <w:r>
        <w:tab/>
      </w:r>
      <w:r>
        <w:tab/>
      </w:r>
      <w:r>
        <w:tab/>
      </w:r>
      <w:r>
        <w:tab/>
      </w:r>
      <w:r>
        <w:tab/>
        <w:t>“</w:t>
      </w:r>
    </w:p>
    <w:p w:rsidR="00275B52" w:rsidRDefault="00275B52" w:rsidP="003F1591">
      <w:pPr>
        <w:pStyle w:val="Paragrafi"/>
      </w:pPr>
      <w:r>
        <w:t>-</w:t>
      </w:r>
      <w:r w:rsidR="00ED0608">
        <w:t xml:space="preserve"> </w:t>
      </w:r>
      <w:r>
        <w:t>Drejtori i Përgjithshëm i Auditimit të Brendshëm</w:t>
      </w:r>
      <w:r>
        <w:tab/>
        <w:t>“</w:t>
      </w:r>
    </w:p>
    <w:p w:rsidR="00D25B22" w:rsidRDefault="00D25B22" w:rsidP="003F1591">
      <w:pPr>
        <w:pStyle w:val="Paragrafi"/>
      </w:pPr>
    </w:p>
    <w:p w:rsidR="007700D0" w:rsidRDefault="00D25B22" w:rsidP="003F1591">
      <w:pPr>
        <w:pStyle w:val="Paragrafi"/>
      </w:pPr>
      <w:r>
        <w:t>3.</w:t>
      </w:r>
      <w:r w:rsidR="00ED0608">
        <w:t xml:space="preserve"> </w:t>
      </w:r>
      <w:r>
        <w:t xml:space="preserve">Brenda 30 </w:t>
      </w:r>
      <w:r w:rsidR="00ED0608">
        <w:t>ditëve nga hyrja në fuqi e urdh</w:t>
      </w:r>
      <w:r w:rsidR="002521B1">
        <w:t>rit, k</w:t>
      </w:r>
      <w:r>
        <w:t>omisioni në bashkëpunim me Drejtorin e Përgjithshëm të Auditimit të Brendshëm të caktojë lëndët dh</w:t>
      </w:r>
      <w:r w:rsidR="00ED0608">
        <w:t>e</w:t>
      </w:r>
      <w:r>
        <w:t xml:space="preserve"> programin për çdo lëndë</w:t>
      </w:r>
      <w:r w:rsidR="00ED0608">
        <w:t>,</w:t>
      </w:r>
      <w:r>
        <w:t xml:space="preserve"> si dhe lit</w:t>
      </w:r>
      <w:r w:rsidR="00ED0608">
        <w:t>eraturën përkatëse mbi bazën e së cilës do të testohen auditë</w:t>
      </w:r>
      <w:r>
        <w:t xml:space="preserve">t e brendshëm. Programi </w:t>
      </w:r>
      <w:smartTag w:uri="urn:schemas-microsoft-com:office:smarttags" w:element="PersonName">
        <w:r>
          <w:t>mira</w:t>
        </w:r>
      </w:smartTag>
      <w:r>
        <w:t>tohet nga Ministri i Financave.</w:t>
      </w:r>
    </w:p>
    <w:p w:rsidR="00D25B22" w:rsidRDefault="00D25B22" w:rsidP="003F1591">
      <w:pPr>
        <w:pStyle w:val="Paragrafi"/>
      </w:pPr>
      <w:r>
        <w:t>4.</w:t>
      </w:r>
      <w:r w:rsidR="00ED0608">
        <w:t xml:space="preserve"> </w:t>
      </w:r>
      <w:r>
        <w:t>Drejtoria e Përgjithshme e Auditimit</w:t>
      </w:r>
      <w:r w:rsidR="00ED0608">
        <w:t>,</w:t>
      </w:r>
      <w:r>
        <w:t xml:space="preserve"> në bazë të nenit 13 të ligji</w:t>
      </w:r>
      <w:r w:rsidR="00ED0608">
        <w:t>t nr.9009, datë 13.2.2003 “Për auditimin e b</w:t>
      </w:r>
      <w:r>
        <w:t>rendshëm në s</w:t>
      </w:r>
      <w:r w:rsidR="009B2100">
        <w:t>ektorin publik” dhe pikës 5 të v</w:t>
      </w:r>
      <w:r w:rsidR="00ED0608">
        <w:t xml:space="preserve">endimit të </w:t>
      </w:r>
      <w:r>
        <w:t>K</w:t>
      </w:r>
      <w:r w:rsidR="00ED0608">
        <w:t xml:space="preserve">ëshillit të </w:t>
      </w:r>
      <w:r>
        <w:t>M</w:t>
      </w:r>
      <w:r w:rsidR="00ED0608">
        <w:t>inistrave</w:t>
      </w:r>
      <w:r>
        <w:t xml:space="preserve"> nr.388, datë 12.6.2003 “Për </w:t>
      </w:r>
      <w:r w:rsidR="00ED0608">
        <w:t>ngritjen e komisionit shtetëror</w:t>
      </w:r>
      <w:r w:rsidR="009B2100">
        <w:t xml:space="preserve"> për kualifikimin e auditë</w:t>
      </w:r>
      <w:r>
        <w:t>ve të brendshëm në sektorin publik”, brenda 15 ditëve</w:t>
      </w:r>
      <w:r w:rsidR="00ED0608">
        <w:t xml:space="preserve"> nga hyrja në fuqi e këtij urdh</w:t>
      </w:r>
      <w:r>
        <w:t>ri, të shpallë në tre organe të shtypit me tir</w:t>
      </w:r>
      <w:r w:rsidR="00ED0608">
        <w:t>azh më të lartë</w:t>
      </w:r>
      <w:r>
        <w:t xml:space="preserve"> kriteret dhe procedurat që duhet të plotësojnë kandidatët për t’u regjistruar për p</w:t>
      </w:r>
      <w:r w:rsidR="00ED0608">
        <w:t>rovimet e kualifikimit të auditë</w:t>
      </w:r>
      <w:r>
        <w:t>ve.</w:t>
      </w:r>
    </w:p>
    <w:p w:rsidR="008766F4" w:rsidRDefault="00D25B22" w:rsidP="008766F4">
      <w:pPr>
        <w:pStyle w:val="Paragrafi"/>
      </w:pPr>
      <w:r>
        <w:t>5. Drejtoria e Përgjithshme e Auditimit brenda 30 ditëve nga shpallja e kritereve</w:t>
      </w:r>
      <w:r w:rsidR="00ED0608">
        <w:t>,</w:t>
      </w:r>
      <w:r>
        <w:t xml:space="preserve"> të regjistrojë kandidatët, të bëjë seleksionimin</w:t>
      </w:r>
      <w:r w:rsidR="00ED0608">
        <w:t xml:space="preserve"> e atyre që plotësojnë kriteret</w:t>
      </w:r>
      <w:r>
        <w:t xml:space="preserve"> dhe t’i</w:t>
      </w:r>
      <w:r w:rsidR="007616F3">
        <w:t xml:space="preserve"> </w:t>
      </w:r>
      <w:r w:rsidR="009B2100">
        <w:t>paraqesë k</w:t>
      </w:r>
      <w:r w:rsidR="008766F4">
        <w:t>omisionit listën zyrtare të kandidatëve që do t’i nënshtrohen provimit</w:t>
      </w:r>
      <w:r w:rsidR="00ED0608">
        <w:t>,</w:t>
      </w:r>
      <w:r w:rsidR="008766F4">
        <w:t xml:space="preserve"> e cila shpallet në ambientet e Ministrisë së Financave.</w:t>
      </w:r>
    </w:p>
    <w:p w:rsidR="008766F4" w:rsidRDefault="008766F4" w:rsidP="008766F4">
      <w:pPr>
        <w:pStyle w:val="Paragrafi"/>
      </w:pPr>
      <w:r>
        <w:t>6.</w:t>
      </w:r>
      <w:r w:rsidR="007D5D3A">
        <w:t xml:space="preserve"> </w:t>
      </w:r>
      <w:r>
        <w:t>Ankimet për mospërf</w:t>
      </w:r>
      <w:r w:rsidR="00ED0608">
        <w:t>shirjen në listën e kandidatëve</w:t>
      </w:r>
      <w:r>
        <w:t xml:space="preserve"> i paraqiten me shkrim Ministrit të Financave brenda 15 ditëve nga shpallja e listës, vendimi i të cilit është përfundimtar.</w:t>
      </w:r>
    </w:p>
    <w:p w:rsidR="008766F4" w:rsidRDefault="008766F4" w:rsidP="008766F4">
      <w:pPr>
        <w:pStyle w:val="Paragrafi"/>
      </w:pPr>
      <w:r>
        <w:t>7.</w:t>
      </w:r>
      <w:r w:rsidR="007D5D3A">
        <w:t xml:space="preserve"> </w:t>
      </w:r>
      <w:r w:rsidR="00F204EC">
        <w:t xml:space="preserve">Përveç sa është </w:t>
      </w:r>
      <w:r w:rsidR="00EE2E56">
        <w:t>paras</w:t>
      </w:r>
      <w:r w:rsidR="00ED0608">
        <w:t>hikuar në pikën 1 të këtij urdh</w:t>
      </w:r>
      <w:r w:rsidR="00EE2E56">
        <w:t>ri, mund të regjistrohen për t’iu nënshtruar provimeve për t</w:t>
      </w:r>
      <w:r w:rsidR="00E947FE">
        <w:t>ë fituar titullin “A</w:t>
      </w:r>
      <w:r w:rsidR="00EE2E56">
        <w:t xml:space="preserve">udit i brendshëm publik” edhe ato që e kanë </w:t>
      </w:r>
      <w:r w:rsidR="00ED0608">
        <w:t>fituar këtë titull përkohësisht</w:t>
      </w:r>
      <w:r w:rsidR="00EE2E56">
        <w:t xml:space="preserve"> ose profesionistë të tjerë që nuk janë të punësuar në këto struktura por plotësojnë kushtet për punësim sipas nenit 13 </w:t>
      </w:r>
      <w:r w:rsidR="00ED0608">
        <w:t>të ligjit nr.9009 “Për auditimin</w:t>
      </w:r>
      <w:r w:rsidR="00EE2E56">
        <w:t xml:space="preserve"> e brendshëm në sektorin publik”.</w:t>
      </w:r>
    </w:p>
    <w:p w:rsidR="00EE2E56" w:rsidRDefault="00EE2E56" w:rsidP="008766F4">
      <w:pPr>
        <w:pStyle w:val="Paragrafi"/>
      </w:pPr>
      <w:r>
        <w:t>8.</w:t>
      </w:r>
      <w:r w:rsidR="00ED0608">
        <w:t xml:space="preserve"> </w:t>
      </w:r>
      <w:r>
        <w:t>Komisioni të përcaktojë rr</w:t>
      </w:r>
      <w:r w:rsidR="00ED0608">
        <w:t>e</w:t>
      </w:r>
      <w:r>
        <w:t>gulloren e provimit dhe t</w:t>
      </w:r>
      <w:r w:rsidR="009B2100">
        <w:t>'i</w:t>
      </w:r>
      <w:r>
        <w:t xml:space="preserve">a paraqesë atë për </w:t>
      </w:r>
      <w:smartTag w:uri="urn:schemas-microsoft-com:office:smarttags" w:element="PersonName">
        <w:r>
          <w:t>mira</w:t>
        </w:r>
      </w:smartTag>
      <w:r>
        <w:t>tim Ministrit të Financave jo më vonë se 45 ditë</w:t>
      </w:r>
      <w:r w:rsidR="00ED0608">
        <w:t xml:space="preserve"> nga hyrja në fuqi e këtij urdh</w:t>
      </w:r>
      <w:r>
        <w:t xml:space="preserve">ri. Pas </w:t>
      </w:r>
      <w:smartTag w:uri="urn:schemas-microsoft-com:office:smarttags" w:element="PersonName">
        <w:r>
          <w:t>mira</w:t>
        </w:r>
      </w:smartTag>
      <w:r>
        <w:t xml:space="preserve">timit, rregullorja të shpërndahet </w:t>
      </w:r>
      <w:r w:rsidR="00ED0608">
        <w:t>dhe t’u bëhet e njohur të gjitha</w:t>
      </w:r>
      <w:r>
        <w:t xml:space="preserve"> ministrive</w:t>
      </w:r>
      <w:r w:rsidR="009B2100">
        <w:t xml:space="preserve"> të</w:t>
      </w:r>
      <w:r>
        <w:t xml:space="preserve"> linjës dhe nëpërmjet tyre </w:t>
      </w:r>
      <w:r w:rsidR="00E947FE">
        <w:t xml:space="preserve">të </w:t>
      </w:r>
      <w:r>
        <w:t>gjithë strukturave të auditit të brendshëm të sektorit publik.</w:t>
      </w:r>
    </w:p>
    <w:p w:rsidR="00EE2E56" w:rsidRDefault="00EE2E56" w:rsidP="008766F4">
      <w:pPr>
        <w:pStyle w:val="Paragrafi"/>
      </w:pPr>
      <w:r>
        <w:t>9. Për çdo regjistrim fillestar</w:t>
      </w:r>
      <w:r w:rsidR="00ED0608">
        <w:t>,</w:t>
      </w:r>
      <w:r>
        <w:t xml:space="preserve"> të punësuarit në struktura</w:t>
      </w:r>
      <w:r w:rsidR="00ED0608">
        <w:t>t e auditit të brendshëm publik</w:t>
      </w:r>
      <w:r>
        <w:t xml:space="preserve"> paguajnë një tarifë prej 3000 lekë për çdo provim, kundrejt 5000 lekë për çdo provim që paguajnë kandidatët që nuk janë të punësuar në sektorin publik. Për çdo riprovim</w:t>
      </w:r>
      <w:r w:rsidR="00ED0608">
        <w:t>,</w:t>
      </w:r>
      <w:r>
        <w:t xml:space="preserve"> tarifa e regjistrimit për çdo lëndë shtohet përkatësisht me 50 për qind.</w:t>
      </w:r>
    </w:p>
    <w:p w:rsidR="00756B42" w:rsidRDefault="00EE2E56" w:rsidP="008766F4">
      <w:pPr>
        <w:pStyle w:val="Paragrafi"/>
      </w:pPr>
      <w:r>
        <w:t>10.</w:t>
      </w:r>
      <w:r w:rsidR="00ED0608">
        <w:t xml:space="preserve"> Procesi i certifikimit të auditë</w:t>
      </w:r>
      <w:r>
        <w:t>ve të brendshëm dhe kërkesat e</w:t>
      </w:r>
      <w:r w:rsidR="00ED0608">
        <w:t xml:space="preserve"> dispozitave që e shoqëro</w:t>
      </w:r>
      <w:r w:rsidR="009B2100">
        <w:t>j</w:t>
      </w:r>
      <w:r w:rsidR="00ED0608">
        <w:t>në atë</w:t>
      </w:r>
      <w:r>
        <w:t xml:space="preserve"> konsiderohen ndryshim i kërkesave të vendit të punës në kuptim të nenit 24 të ligjit nr.8549, datë 1</w:t>
      </w:r>
      <w:r w:rsidR="00ED0608">
        <w:t>1.11.1999 “Statusi i nëpunësit civil”. Prandaj të gjitha</w:t>
      </w:r>
      <w:r>
        <w:t xml:space="preserve"> subjektet publike (eprorët e drejtpërdrejtë kur janë</w:t>
      </w:r>
      <w:r w:rsidR="009B2100">
        <w:t xml:space="preserve"> nëpunës</w:t>
      </w:r>
      <w:r w:rsidR="003769D8">
        <w:t xml:space="preserve"> civilë) duhet t’i komunikojnë me shkrim</w:t>
      </w:r>
      <w:r w:rsidR="00ED0608">
        <w:t>,</w:t>
      </w:r>
      <w:r w:rsidR="003769D8">
        <w:t xml:space="preserve"> sipas formës</w:t>
      </w:r>
      <w:r w:rsidR="00ED0608">
        <w:t xml:space="preserve"> bashkëngjitur, të gjithë auditë</w:t>
      </w:r>
      <w:r w:rsidR="003769D8">
        <w:t>ve të punësuar kërkesat e këtyre dispozitave dhe t’i njoftojnë ata për pasojat që kanë</w:t>
      </w:r>
      <w:r w:rsidR="00ED0608">
        <w:t>,</w:t>
      </w:r>
      <w:r w:rsidR="003769D8">
        <w:t xml:space="preserve"> në rast se ato nuk mund të certifikohen sipas kërkesave të këtyre dispozitave. Njoftimi të shoqërohet edhe me ndryshime në përshkrimin e vendit të punës.</w:t>
      </w:r>
    </w:p>
    <w:p w:rsidR="003769D8" w:rsidRDefault="003769D8" w:rsidP="008766F4">
      <w:pPr>
        <w:pStyle w:val="Paragrafi"/>
      </w:pPr>
      <w:r>
        <w:t>11.</w:t>
      </w:r>
      <w:r w:rsidR="00ED0608">
        <w:t xml:space="preserve"> </w:t>
      </w:r>
      <w:r>
        <w:t>Njoftimi për ndrysh</w:t>
      </w:r>
      <w:r w:rsidR="009B2100">
        <w:t>i</w:t>
      </w:r>
      <w:r>
        <w:t>min e kër</w:t>
      </w:r>
      <w:r w:rsidR="00ED0608">
        <w:t>kesave të vendit të punës do t’i</w:t>
      </w:r>
      <w:r w:rsidR="00102E53">
        <w:t xml:space="preserve">u dërgohet </w:t>
      </w:r>
      <w:r>
        <w:t>edhe atyre të punësuarve në strukturat e auditimit të brendshëm</w:t>
      </w:r>
      <w:r w:rsidR="00ED0608">
        <w:t>,</w:t>
      </w:r>
      <w:r>
        <w:t xml:space="preserve"> pavarësisht </w:t>
      </w:r>
      <w:r w:rsidR="00F75A7A">
        <w:t>nga vjetërsia në punë, në rast</w:t>
      </w:r>
      <w:r w:rsidR="00ED0608">
        <w:t>et kur specialiteti bazë i tyre</w:t>
      </w:r>
      <w:r w:rsidR="00F75A7A">
        <w:t xml:space="preserve"> nuk përputhet me kërkesat e nenit 13 të ligji</w:t>
      </w:r>
      <w:r w:rsidR="00ED0608">
        <w:t>t nr.9009, datë 13.2.2003 “Për a</w:t>
      </w:r>
      <w:r w:rsidR="00F75A7A">
        <w:t>uditimin e brendshën në sektorin publik”.</w:t>
      </w:r>
    </w:p>
    <w:p w:rsidR="00F75A7A" w:rsidRDefault="00F75A7A" w:rsidP="008766F4">
      <w:pPr>
        <w:pStyle w:val="Paragrafi"/>
      </w:pPr>
      <w:r>
        <w:t>12.</w:t>
      </w:r>
      <w:r w:rsidR="00ED0608">
        <w:t xml:space="preserve"> </w:t>
      </w:r>
      <w:r>
        <w:t>Krij</w:t>
      </w:r>
      <w:r w:rsidR="00812C9C">
        <w:t>ohet Regjistri Kombëtar i Auditëve të B</w:t>
      </w:r>
      <w:r>
        <w:t xml:space="preserve">rendshëm të sektorit publik </w:t>
      </w:r>
      <w:r w:rsidR="00812C9C">
        <w:t>sipas formës së përcaktuar nga Ministri i F</w:t>
      </w:r>
      <w:r>
        <w:t>i</w:t>
      </w:r>
      <w:r w:rsidR="009B2100">
        <w:t>nancave. Regjistri depozitohet</w:t>
      </w:r>
      <w:r>
        <w:t xml:space="preserve"> në zyrën e protokollit të Ministrisë së Financave dhe administrohet prej saj sipas rregulla</w:t>
      </w:r>
      <w:r w:rsidR="00812C9C">
        <w:t>ve për administrimin e dokumente</w:t>
      </w:r>
      <w:r>
        <w:t>ve zyrtare</w:t>
      </w:r>
      <w:r w:rsidR="00812C9C">
        <w:t>. Në këtë regjistër regjistrohen</w:t>
      </w:r>
      <w:r>
        <w:t xml:space="preserve"> në seksione t</w:t>
      </w:r>
      <w:r w:rsidR="00812C9C">
        <w:t>ë veçanta certifikatat e përkohshme dhe ato të përher</w:t>
      </w:r>
      <w:r>
        <w:t>shme.</w:t>
      </w:r>
    </w:p>
    <w:p w:rsidR="00F75A7A" w:rsidRDefault="00F75A7A" w:rsidP="008766F4">
      <w:pPr>
        <w:pStyle w:val="Paragrafi"/>
      </w:pPr>
      <w:r>
        <w:t>13.</w:t>
      </w:r>
      <w:r w:rsidR="00E115FF">
        <w:t xml:space="preserve"> </w:t>
      </w:r>
      <w:r>
        <w:t>Ky urdhër hyn në fuqi me botimin në Fletoren Zyrtare.</w:t>
      </w:r>
    </w:p>
    <w:p w:rsidR="00F75A7A" w:rsidRDefault="00F75A7A" w:rsidP="00BF1B6F">
      <w:pPr>
        <w:pStyle w:val="Autoriteti"/>
      </w:pPr>
      <w:r>
        <w:t>Ministër</w:t>
      </w:r>
      <w:r w:rsidR="00E947FE">
        <w:t>i</w:t>
      </w:r>
      <w:r>
        <w:t xml:space="preserve"> i Financave</w:t>
      </w:r>
    </w:p>
    <w:p w:rsidR="00F75A7A" w:rsidRDefault="00F75A7A" w:rsidP="00BF1B6F">
      <w:pPr>
        <w:pStyle w:val="AutoritetiEmer"/>
      </w:pPr>
      <w:r>
        <w:t>Arben Malaj</w:t>
      </w:r>
    </w:p>
    <w:p w:rsidR="007D61B9" w:rsidRDefault="007D61B9" w:rsidP="003D0B75">
      <w:pPr>
        <w:pStyle w:val="Paragrafi"/>
        <w:rPr>
          <w:lang w:val="en-GB"/>
        </w:rPr>
      </w:pPr>
    </w:p>
    <w:p w:rsidR="007D61B9" w:rsidRDefault="007D61B9" w:rsidP="003D0B75">
      <w:pPr>
        <w:pStyle w:val="Paragrafi"/>
        <w:rPr>
          <w:lang w:val="en-GB"/>
        </w:rPr>
      </w:pPr>
    </w:p>
    <w:p w:rsidR="007D61B9" w:rsidRDefault="007D61B9" w:rsidP="003D0B75">
      <w:pPr>
        <w:pStyle w:val="Paragrafi"/>
        <w:rPr>
          <w:lang w:val="en-GB"/>
        </w:rPr>
      </w:pPr>
    </w:p>
    <w:p w:rsidR="007D61B9" w:rsidRDefault="007D61B9" w:rsidP="007D61B9">
      <w:pPr>
        <w:pStyle w:val="Akti"/>
      </w:pPr>
      <w:r>
        <w:t>VENDI</w:t>
      </w:r>
      <w:r w:rsidRPr="003F1591">
        <w:t>M</w:t>
      </w:r>
    </w:p>
    <w:p w:rsidR="007D61B9" w:rsidRPr="003F1591" w:rsidRDefault="007D61B9" w:rsidP="007D61B9">
      <w:pPr>
        <w:pStyle w:val="NumriData"/>
      </w:pPr>
      <w:r>
        <w:t xml:space="preserve">Nr.7, datë </w:t>
      </w:r>
      <w:r w:rsidRPr="003F1591">
        <w:t>1.4.2004</w:t>
      </w:r>
    </w:p>
    <w:p w:rsidR="007D61B9" w:rsidRPr="003F1591" w:rsidRDefault="007D61B9" w:rsidP="007D61B9">
      <w:pPr>
        <w:pStyle w:val="Paragrafi"/>
        <w:ind w:firstLine="0"/>
      </w:pPr>
    </w:p>
    <w:p w:rsidR="007D61B9" w:rsidRPr="003F1591" w:rsidRDefault="007D61B9" w:rsidP="007D61B9">
      <w:pPr>
        <w:pStyle w:val="TitulliTitull"/>
      </w:pPr>
      <w:r>
        <w:t>Në</w:t>
      </w:r>
      <w:r w:rsidRPr="003F1591">
        <w:t xml:space="preserve"> E</w:t>
      </w:r>
      <w:r>
        <w:t>MëR Të REPUBLIKëS Së SHQIPëRISë</w:t>
      </w:r>
    </w:p>
    <w:p w:rsidR="007D61B9" w:rsidRPr="003F1591" w:rsidRDefault="007D61B9" w:rsidP="007D61B9">
      <w:pPr>
        <w:pStyle w:val="Paragrafi"/>
      </w:pPr>
    </w:p>
    <w:p w:rsidR="007D61B9" w:rsidRPr="003F1591" w:rsidRDefault="007D61B9" w:rsidP="007D61B9">
      <w:pPr>
        <w:pStyle w:val="Paragrafi"/>
      </w:pPr>
      <w:r w:rsidRPr="003F1591">
        <w:t>Gjykata Kushtetuese e Republikës së Shqipërisë, e përbërë nga:</w:t>
      </w:r>
    </w:p>
    <w:p w:rsidR="007D61B9" w:rsidRPr="003F1591" w:rsidRDefault="007D61B9" w:rsidP="007D61B9">
      <w:pPr>
        <w:pStyle w:val="Paragrafi"/>
      </w:pPr>
    </w:p>
    <w:p w:rsidR="007D61B9" w:rsidRPr="003F1591" w:rsidRDefault="007D61B9" w:rsidP="007D61B9">
      <w:pPr>
        <w:pStyle w:val="Paragrafi"/>
      </w:pPr>
      <w:r>
        <w:t>Fehmi Abdiu</w:t>
      </w:r>
      <w:r>
        <w:tab/>
      </w:r>
      <w:r>
        <w:tab/>
      </w:r>
      <w:r>
        <w:tab/>
      </w:r>
      <w:r w:rsidRPr="003F1591">
        <w:t>Kryetar i</w:t>
      </w:r>
      <w:r>
        <w:t xml:space="preserve">     Gjykatës Kushtetuese</w:t>
      </w:r>
      <w:r w:rsidRPr="003F1591">
        <w:t xml:space="preserve"> </w:t>
      </w:r>
    </w:p>
    <w:p w:rsidR="007D61B9" w:rsidRPr="003F1591" w:rsidRDefault="007D61B9" w:rsidP="007D61B9">
      <w:pPr>
        <w:pStyle w:val="Paragrafi"/>
      </w:pPr>
      <w:r>
        <w:t>Zija Vuci</w:t>
      </w:r>
      <w:r>
        <w:tab/>
      </w:r>
      <w:r>
        <w:tab/>
      </w:r>
      <w:r>
        <w:tab/>
      </w:r>
      <w:r w:rsidRPr="003F1591">
        <w:t>Anëtar  i</w:t>
      </w:r>
      <w:r>
        <w:tab/>
      </w:r>
      <w:r w:rsidRPr="003F1591">
        <w:t>“</w:t>
      </w:r>
      <w:r>
        <w:tab/>
      </w:r>
      <w:r w:rsidRPr="003F1591">
        <w:t>“</w:t>
      </w:r>
    </w:p>
    <w:p w:rsidR="007D61B9" w:rsidRPr="003F1591" w:rsidRDefault="007D61B9" w:rsidP="007D61B9">
      <w:pPr>
        <w:pStyle w:val="Paragrafi"/>
      </w:pPr>
      <w:r>
        <w:t>Gjergj Sauli</w:t>
      </w:r>
      <w:r>
        <w:tab/>
      </w:r>
      <w:r>
        <w:tab/>
      </w:r>
      <w:r>
        <w:tab/>
      </w:r>
      <w:r w:rsidRPr="003F1591">
        <w:t>Anëtar  i</w:t>
      </w:r>
      <w:r>
        <w:tab/>
      </w:r>
      <w:r w:rsidRPr="003F1591">
        <w:t>“</w:t>
      </w:r>
      <w:r>
        <w:tab/>
      </w:r>
      <w:r w:rsidRPr="003F1591">
        <w:t>“</w:t>
      </w:r>
    </w:p>
    <w:p w:rsidR="007D61B9" w:rsidRPr="003F1591" w:rsidRDefault="007D61B9" w:rsidP="007D61B9">
      <w:pPr>
        <w:pStyle w:val="Paragrafi"/>
      </w:pPr>
      <w:r>
        <w:t>Alfred Karamuço</w:t>
      </w:r>
      <w:r>
        <w:tab/>
      </w:r>
      <w:r>
        <w:tab/>
      </w:r>
      <w:r w:rsidRPr="003F1591">
        <w:t>Anëtar  i</w:t>
      </w:r>
      <w:r>
        <w:tab/>
      </w:r>
      <w:r w:rsidRPr="003F1591">
        <w:t>“</w:t>
      </w:r>
      <w:r>
        <w:tab/>
      </w:r>
      <w:r w:rsidRPr="003F1591">
        <w:t xml:space="preserve">“  </w:t>
      </w:r>
    </w:p>
    <w:p w:rsidR="007D61B9" w:rsidRPr="003F1591" w:rsidRDefault="007D61B9" w:rsidP="007D61B9">
      <w:pPr>
        <w:pStyle w:val="Paragrafi"/>
      </w:pPr>
      <w:r>
        <w:t>Kristofor Peçi</w:t>
      </w:r>
      <w:r>
        <w:tab/>
      </w:r>
      <w:r>
        <w:tab/>
      </w:r>
      <w:r>
        <w:tab/>
      </w:r>
      <w:r w:rsidRPr="003F1591">
        <w:t>Anëtar  i</w:t>
      </w:r>
      <w:r>
        <w:tab/>
      </w:r>
      <w:r w:rsidRPr="003F1591">
        <w:t>“</w:t>
      </w:r>
      <w:r>
        <w:tab/>
      </w:r>
      <w:r w:rsidRPr="003F1591">
        <w:t xml:space="preserve">“ </w:t>
      </w:r>
    </w:p>
    <w:p w:rsidR="007D61B9" w:rsidRPr="003F1591" w:rsidRDefault="007D61B9" w:rsidP="007D61B9">
      <w:pPr>
        <w:pStyle w:val="Paragrafi"/>
      </w:pPr>
      <w:r>
        <w:t>Kujtim Puto</w:t>
      </w:r>
      <w:r>
        <w:tab/>
      </w:r>
      <w:r>
        <w:tab/>
      </w:r>
      <w:r>
        <w:tab/>
      </w:r>
      <w:r w:rsidRPr="003F1591">
        <w:t>Anëtar  i</w:t>
      </w:r>
      <w:r>
        <w:tab/>
      </w:r>
      <w:r w:rsidRPr="003F1591">
        <w:t>“</w:t>
      </w:r>
      <w:r>
        <w:tab/>
      </w:r>
      <w:r w:rsidRPr="003F1591">
        <w:t xml:space="preserve">“ </w:t>
      </w:r>
    </w:p>
    <w:p w:rsidR="007D61B9" w:rsidRPr="003F1591" w:rsidRDefault="007D61B9" w:rsidP="007D61B9">
      <w:pPr>
        <w:pStyle w:val="Paragrafi"/>
      </w:pPr>
      <w:r>
        <w:t>Xhezair Zaganjori</w:t>
      </w:r>
      <w:r>
        <w:tab/>
      </w:r>
      <w:r>
        <w:tab/>
      </w:r>
      <w:r w:rsidRPr="003F1591">
        <w:t>Anëtar  i</w:t>
      </w:r>
      <w:r>
        <w:tab/>
      </w:r>
      <w:r w:rsidRPr="003F1591">
        <w:t>“</w:t>
      </w:r>
      <w:r>
        <w:tab/>
      </w:r>
      <w:r w:rsidRPr="003F1591">
        <w:t xml:space="preserve">“   </w:t>
      </w:r>
    </w:p>
    <w:p w:rsidR="007D61B9" w:rsidRPr="003F1591" w:rsidRDefault="007D61B9" w:rsidP="007D61B9">
      <w:pPr>
        <w:pStyle w:val="Paragrafi"/>
      </w:pPr>
      <w:r>
        <w:t>Petrit Plloçi</w:t>
      </w:r>
      <w:r>
        <w:tab/>
      </w:r>
      <w:r>
        <w:tab/>
      </w:r>
      <w:r>
        <w:tab/>
      </w:r>
      <w:r w:rsidRPr="003F1591">
        <w:t>Anëtar  i</w:t>
      </w:r>
      <w:r>
        <w:tab/>
      </w:r>
      <w:r w:rsidRPr="003F1591">
        <w:t>“</w:t>
      </w:r>
      <w:r>
        <w:tab/>
      </w:r>
      <w:r w:rsidRPr="003F1591">
        <w:t xml:space="preserve">“  </w:t>
      </w:r>
    </w:p>
    <w:p w:rsidR="007D61B9" w:rsidRPr="003F1591" w:rsidRDefault="007D61B9" w:rsidP="007D61B9">
      <w:pPr>
        <w:pStyle w:val="Paragrafi"/>
      </w:pPr>
      <w:r>
        <w:t>Sokol Sadushi</w:t>
      </w:r>
      <w:r>
        <w:tab/>
      </w:r>
      <w:r>
        <w:tab/>
      </w:r>
      <w:r>
        <w:tab/>
      </w:r>
      <w:r w:rsidRPr="003F1591">
        <w:t>Anëtar  i</w:t>
      </w:r>
      <w:r>
        <w:tab/>
      </w:r>
      <w:r w:rsidRPr="003F1591">
        <w:t>“</w:t>
      </w:r>
      <w:r>
        <w:tab/>
      </w:r>
      <w:r w:rsidRPr="003F1591">
        <w:t>“</w:t>
      </w:r>
    </w:p>
    <w:p w:rsidR="007D61B9" w:rsidRPr="003F1591" w:rsidRDefault="007D61B9" w:rsidP="007D61B9">
      <w:pPr>
        <w:pStyle w:val="Paragrafi"/>
      </w:pPr>
    </w:p>
    <w:p w:rsidR="007D61B9" w:rsidRPr="003F1591" w:rsidRDefault="007D61B9" w:rsidP="007D61B9">
      <w:pPr>
        <w:pStyle w:val="Paragrafi"/>
      </w:pPr>
      <w:r w:rsidRPr="003F1591">
        <w:t>me sekretare Arbenka Lalica, në datë 1.4.2004, mori në shqyrtim në seancë gjyqësore mbi bazë dokumentesh çështjen nr.13 Akti që i përket:</w:t>
      </w:r>
    </w:p>
    <w:p w:rsidR="007D61B9" w:rsidRDefault="007D61B9" w:rsidP="007D61B9">
      <w:pPr>
        <w:pStyle w:val="Paragrafi"/>
      </w:pPr>
      <w:r>
        <w:t>KËRKUE</w:t>
      </w:r>
      <w:r w:rsidRPr="003F1591">
        <w:t>S:</w:t>
      </w:r>
      <w:r>
        <w:t xml:space="preserve"> QEMAL GJOKUTAJ, PË</w:t>
      </w:r>
      <w:r w:rsidRPr="003F1591">
        <w:t>LLUMB BALILAJ, SELAM TAKA, DILAVER BAJRAMAJ, FASLLI CERENISHTI DHE BEQO BEJKO</w:t>
      </w:r>
    </w:p>
    <w:p w:rsidR="007D61B9" w:rsidRPr="003F1591" w:rsidRDefault="007D61B9" w:rsidP="007D61B9">
      <w:pPr>
        <w:pStyle w:val="Paragrafi"/>
      </w:pPr>
      <w:r>
        <w:t>OBJEKT</w:t>
      </w:r>
      <w:r w:rsidRPr="003F1591">
        <w:t>I:</w:t>
      </w:r>
      <w:r>
        <w:t xml:space="preserve"> </w:t>
      </w:r>
      <w:r w:rsidRPr="003F1591">
        <w:t>Ndreqje e gabimit material në vendimin nr.20, datë 2.7.2003 të Gjykatës Kushtetuese</w:t>
      </w:r>
      <w:r>
        <w:t>,</w:t>
      </w:r>
      <w:r w:rsidRPr="003F1591">
        <w:t xml:space="preserve"> si dhe ripërtëritjen e aktit.  </w:t>
      </w:r>
    </w:p>
    <w:p w:rsidR="007D61B9" w:rsidRPr="003F1591" w:rsidRDefault="007D61B9" w:rsidP="007D61B9">
      <w:pPr>
        <w:pStyle w:val="Paragrafi"/>
      </w:pPr>
      <w:r w:rsidRPr="003F1591">
        <w:t xml:space="preserve">Kërkuesit parashtrojnë në kërkesën e tyre ndreqjen e gabimit material në vendimin nr.20, datë 2.7.2003 të Gjykatës Kushtetuese, lidhur me numrin e vendimit </w:t>
      </w:r>
      <w:r>
        <w:t>1952</w:t>
      </w:r>
      <w:r w:rsidRPr="003F1591">
        <w:t xml:space="preserve"> dhe datën 19.12.2001 të Kolegjit Civil të Gjykatës së Lartë. </w:t>
      </w:r>
    </w:p>
    <w:p w:rsidR="007D61B9" w:rsidRPr="005D3473" w:rsidRDefault="007D61B9" w:rsidP="003D0B75">
      <w:pPr>
        <w:pStyle w:val="Paragrafi"/>
      </w:pPr>
    </w:p>
    <w:p w:rsidR="007D61B9" w:rsidRDefault="007D61B9" w:rsidP="007D61B9">
      <w:pPr>
        <w:pStyle w:val="VENDOSI"/>
      </w:pPr>
      <w:r w:rsidRPr="003F1591">
        <w:t>GJYKATA KUSHTETUESE,</w:t>
      </w:r>
    </w:p>
    <w:p w:rsidR="007D61B9" w:rsidRPr="003F1591" w:rsidRDefault="007D61B9" w:rsidP="007D61B9">
      <w:pPr>
        <w:pStyle w:val="Paragrafi"/>
      </w:pPr>
    </w:p>
    <w:p w:rsidR="007D61B9" w:rsidRPr="003F1591" w:rsidRDefault="007D61B9" w:rsidP="007D61B9">
      <w:pPr>
        <w:pStyle w:val="Paragrafi"/>
      </w:pPr>
      <w:r w:rsidRPr="003F1591">
        <w:t>pasi dëgjoi relatorin e çështjes Sokol Sadushi dhe shqyrtoi çështjen mbi bazë dokumentesh,</w:t>
      </w:r>
    </w:p>
    <w:p w:rsidR="007D61B9" w:rsidRDefault="007D61B9" w:rsidP="007D61B9">
      <w:pPr>
        <w:pStyle w:val="Paragrafi"/>
      </w:pPr>
    </w:p>
    <w:p w:rsidR="007D61B9" w:rsidRDefault="007D61B9" w:rsidP="007D61B9">
      <w:pPr>
        <w:pStyle w:val="VENDOSI"/>
      </w:pPr>
      <w:r>
        <w:t>VëRE</w:t>
      </w:r>
      <w:r w:rsidRPr="003F1591">
        <w:t>N:</w:t>
      </w:r>
    </w:p>
    <w:p w:rsidR="007D61B9" w:rsidRPr="005D3473" w:rsidRDefault="007D61B9" w:rsidP="007D61B9">
      <w:pPr>
        <w:pStyle w:val="Paragrafi"/>
        <w:rPr>
          <w:sz w:val="20"/>
        </w:rPr>
      </w:pPr>
    </w:p>
    <w:p w:rsidR="007D61B9" w:rsidRPr="003F1591" w:rsidRDefault="007D61B9" w:rsidP="007D61B9">
      <w:pPr>
        <w:pStyle w:val="Paragrafi"/>
      </w:pPr>
      <w:r w:rsidRPr="003F1591">
        <w:t>Gjykata Kushtetuese me vendimin nr.20, datë 2.7.2003, ka vendosur: “Shfuqizimin si antikushtetues</w:t>
      </w:r>
      <w:r>
        <w:t>e</w:t>
      </w:r>
      <w:r w:rsidRPr="003F1591">
        <w:t xml:space="preserve"> të vendimeve nr.1458, datë 20.4.2001 të Gjykatës së Rrethit Gjyqësor Tiranë; nr.1006, datë 24.9.2001 të Gjykatës së Apelit Tiranë dhe nr.1952, datë 19.12.2001 të Kolegjit Civil të Gjykatës së Lartë”. </w:t>
      </w:r>
    </w:p>
    <w:p w:rsidR="007D61B9" w:rsidRPr="003F1591" w:rsidRDefault="007D61B9" w:rsidP="007D61B9">
      <w:pPr>
        <w:pStyle w:val="Paragrafi"/>
      </w:pPr>
      <w:r>
        <w:t>Kërkuesit në datën 5.9.2003</w:t>
      </w:r>
      <w:r w:rsidRPr="003F1591">
        <w:t xml:space="preserve"> i janë drejtuar Gjykatës Kushtetuese me një kërkesë me objekt rishikimin e vendimit nr.20, datë 2.7.2003. Kolegji i Gjykatës Kushte</w:t>
      </w:r>
      <w:r>
        <w:t xml:space="preserve">tuese me vendimin nr.172, datë </w:t>
      </w:r>
      <w:r w:rsidRPr="003F1591">
        <w:t>8.10.2003, ka vendosur moskalimin e çështjes në seancë plenare me arsyetimin se Gjykata Kushtetuese nuk mund të anu</w:t>
      </w:r>
      <w:r>
        <w:t>l</w:t>
      </w:r>
      <w:r w:rsidRPr="003F1591">
        <w:t>ojë vendimin e saj. Në këtë kërkesë ata e kanë ngritur pretendi</w:t>
      </w:r>
      <w:r>
        <w:t>m për numrin e vendimit nr.1952</w:t>
      </w:r>
      <w:r w:rsidRPr="003F1591">
        <w:t xml:space="preserve"> dhe datë 19.12.2001 të Kolegjit Civil të Gjykatës së Lartë, por kjo nuk ka qenë objekt i kërkesës. </w:t>
      </w:r>
    </w:p>
    <w:p w:rsidR="007D61B9" w:rsidRPr="003F1591" w:rsidRDefault="007D61B9" w:rsidP="007D61B9">
      <w:pPr>
        <w:pStyle w:val="Paragrafi"/>
      </w:pPr>
      <w:r w:rsidRPr="003F1591">
        <w:t>Pas vendimit të Kolegjit të Gjykatës Kushtetuese, kërkuesit në datë 23.10.2003, i janë drejtuar përsëri kësaj Gjykate dhe kërkojnë sqarime dhe inter</w:t>
      </w:r>
      <w:r>
        <w:t xml:space="preserve">pretim të vendimit nr.20, datë </w:t>
      </w:r>
      <w:r w:rsidRPr="003F1591">
        <w:t>2.7.2003 të Gjykatës Kushtetuese. Me shkresën nr.7 Prot., datë 20.1.2004, Sekretari i Përgjithshëm i Gjykatës Kushtetuese, i ka kthyer një përgjigje ku</w:t>
      </w:r>
      <w:r>
        <w:t xml:space="preserve"> i</w:t>
      </w:r>
      <w:r w:rsidRPr="003F1591">
        <w:t xml:space="preserve"> sqaron kërkuesit se lidhur me kërkesën e paraqitur, Kolegji i Gjykatës Kushtetuese është shprehur me vend</w:t>
      </w:r>
      <w:r>
        <w:t xml:space="preserve">imin e moskalimit nr.172, datë </w:t>
      </w:r>
      <w:r w:rsidRPr="003F1591">
        <w:t>8.10.2003.</w:t>
      </w:r>
    </w:p>
    <w:p w:rsidR="007D61B9" w:rsidRPr="003F1591" w:rsidRDefault="007D61B9" w:rsidP="007D61B9">
      <w:pPr>
        <w:pStyle w:val="Paragrafi"/>
      </w:pPr>
      <w:r w:rsidRPr="003F1591">
        <w:t xml:space="preserve"> Së fundi, kërkuesit në datë 19.3.2004 i janë drejtuar përsëri Gjykatës Kushtetuese me një kërkesë tjetër me objekt: “Ndreqje e gabimit material të vendimit nr.20, datë 2.7.2003 dhe ripërtëritje e aktit”. Motivi i kësaj kërkese është se Gjykata e Rrethit Gjyqësor Tiranë, në seancën e datës 16.2.2004, mbështetur në nenin 297/a të Kodit të Procedurës Civile, ka pezulluar gjykimin e çështjes deri në ndreqjen e gabimit material të konstatuar në vendimin nr.20, datë 2.7.2003 të Gjykatës Kushtetuese.</w:t>
      </w:r>
    </w:p>
    <w:p w:rsidR="007D61B9" w:rsidRPr="003F1591" w:rsidRDefault="007D61B9" w:rsidP="007D61B9">
      <w:pPr>
        <w:pStyle w:val="Paragrafi"/>
      </w:pPr>
      <w:r w:rsidRPr="003F1591">
        <w:t xml:space="preserve">Nga shqyrtimi i çështjes, Gjykata Kushtetuese çmon se kërkesa e paraqitur është konform rregullave që parashikon ligji “Për organizimin dhe funksionimin e Gjykatës Kushtetuese të Republikës së Shqipërisë” dhe pretendimi i tyre për ndreqjen e gabimit material në vendimin e saj është i drejtë dhe duhet pranuar. </w:t>
      </w:r>
    </w:p>
    <w:p w:rsidR="007D61B9" w:rsidRPr="003F1591" w:rsidRDefault="007D61B9" w:rsidP="007D61B9">
      <w:pPr>
        <w:pStyle w:val="Paragrafi"/>
      </w:pPr>
      <w:r w:rsidRPr="003F1591">
        <w:t>Një gabim i aspektit material ekziston në vendimin e sipërcituar të Gjykatës Kushtetuese. Me këtë vendim, Gjykata Kushtetuese ka shfuqizuar tre vendime, nga të cilët vendimi i Kolegjit Civil të Gjykatës së Lartë rezulton me numrin 1952, datë 19.12.2001. Në fakt, nga këqyrja e vendimit origjinal të Kolegjit Civil të Gjykatës së Lartë, rezulton s</w:t>
      </w:r>
      <w:r>
        <w:t>e si numri i vendimit edhe viti</w:t>
      </w:r>
      <w:r w:rsidRPr="003F1591">
        <w:t xml:space="preserve"> janë shkruar gabim. Pra, numri 125</w:t>
      </w:r>
      <w:r>
        <w:t>2 i vendimit është shkruar 1952</w:t>
      </w:r>
      <w:r w:rsidRPr="003F1591">
        <w:t xml:space="preserve"> dhe viti 2002 është shkruar 2001. Ky gabim material qëndron vetëm në këto shifra, ndërsa përsa i përket elemente</w:t>
      </w:r>
      <w:r>
        <w:t>ve të tjera</w:t>
      </w:r>
      <w:r w:rsidRPr="003F1591">
        <w:t xml:space="preserve"> që lidhen me palët në gjykim, objektin e gjykimit si dhe arsyetimin e vendimit rezultojnë se janë identike. </w:t>
      </w:r>
    </w:p>
    <w:p w:rsidR="007D61B9" w:rsidRPr="003F1591" w:rsidRDefault="007D61B9" w:rsidP="007D61B9">
      <w:pPr>
        <w:pStyle w:val="Paragrafi"/>
      </w:pPr>
      <w:r>
        <w:t>Në këto kushte</w:t>
      </w:r>
      <w:r w:rsidRPr="003F1591">
        <w:t xml:space="preserve"> Gjykata Kushtetuese</w:t>
      </w:r>
      <w:r>
        <w:t>,</w:t>
      </w:r>
      <w:r w:rsidRPr="003F1591">
        <w:t xml:space="preserve"> </w:t>
      </w:r>
      <w:r>
        <w:t>duke u bazuar në neni 80 pika 1</w:t>
      </w:r>
      <w:r w:rsidRPr="003F1591">
        <w:t xml:space="preserve"> shkronja “b” të ligjit nr.8577, datë 10.2.2000 “Për organizimin dhe funksionimin e Gjykatës Kushtetue</w:t>
      </w:r>
      <w:r>
        <w:t>se të Republikës së Shqipërisë”</w:t>
      </w:r>
      <w:r w:rsidRPr="003F1591">
        <w:t xml:space="preserve"> dhe nisur nga fakti se pretendimi për ndreqjen e këtij gabimi material është paraqitur në afatin e caktuar, çmon se kërkesa është e drejtë e duhet pranuar. </w:t>
      </w:r>
    </w:p>
    <w:p w:rsidR="007D61B9" w:rsidRDefault="007D61B9" w:rsidP="007D61B9">
      <w:pPr>
        <w:pStyle w:val="Paragrafi"/>
      </w:pPr>
    </w:p>
    <w:p w:rsidR="007D61B9" w:rsidRPr="003F1591" w:rsidRDefault="007D61B9" w:rsidP="007D61B9">
      <w:pPr>
        <w:pStyle w:val="VENDOSI"/>
      </w:pPr>
      <w:r>
        <w:t>PËR KË</w:t>
      </w:r>
      <w:r w:rsidRPr="003F1591">
        <w:t>TO ARSYE,</w:t>
      </w:r>
    </w:p>
    <w:p w:rsidR="007D61B9" w:rsidRDefault="007D61B9" w:rsidP="007D61B9">
      <w:pPr>
        <w:pStyle w:val="Paragrafi"/>
      </w:pPr>
    </w:p>
    <w:p w:rsidR="007D61B9" w:rsidRPr="003F1591" w:rsidRDefault="007D61B9" w:rsidP="007D61B9">
      <w:pPr>
        <w:pStyle w:val="Paragrafi"/>
      </w:pPr>
      <w:r w:rsidRPr="003F1591">
        <w:t>Gjykata Kushtetuese e Republikës së Shqipërisë, duke u bazua</w:t>
      </w:r>
      <w:r>
        <w:t>r në nenet 23, 72 dhe 80 pika 1 shkronja “b”</w:t>
      </w:r>
      <w:r w:rsidRPr="003F1591">
        <w:t xml:space="preserve"> të ligjit nr.8577, datë 10.2.2000 “Për organizimin dhe funksionimin e Gjykatës Kushtetue</w:t>
      </w:r>
      <w:r>
        <w:t>se të Republikës së Shqipërisë”,</w:t>
      </w:r>
      <w:r w:rsidRPr="003F1591">
        <w:t xml:space="preserve"> njëzëri, </w:t>
      </w:r>
    </w:p>
    <w:p w:rsidR="007D61B9" w:rsidRDefault="007D61B9" w:rsidP="007D61B9">
      <w:pPr>
        <w:pStyle w:val="VENDOSI"/>
        <w:keepNext w:val="0"/>
      </w:pPr>
    </w:p>
    <w:p w:rsidR="007D61B9" w:rsidRDefault="007D61B9" w:rsidP="007D61B9">
      <w:pPr>
        <w:pStyle w:val="VENDOSI"/>
      </w:pPr>
      <w:r>
        <w:t>VENDOS</w:t>
      </w:r>
      <w:r w:rsidRPr="003F1591">
        <w:t xml:space="preserve">I: </w:t>
      </w:r>
    </w:p>
    <w:p w:rsidR="007D61B9" w:rsidRPr="003F1591" w:rsidRDefault="007D61B9" w:rsidP="007D61B9">
      <w:pPr>
        <w:pStyle w:val="VENDOSI"/>
        <w:keepNext w:val="0"/>
      </w:pPr>
      <w:r w:rsidRPr="003F1591">
        <w:t xml:space="preserve">   </w:t>
      </w:r>
    </w:p>
    <w:p w:rsidR="007D61B9" w:rsidRPr="003F1591" w:rsidRDefault="007D61B9" w:rsidP="007D61B9">
      <w:pPr>
        <w:pStyle w:val="Paragrafi"/>
      </w:pPr>
      <w:r w:rsidRPr="003F1591">
        <w:t>- Ndreqjen e gabimit material në dispozitivin e vendimit nr.20, datë 2.7.2003 të Gjykatës Kushtetuese;</w:t>
      </w:r>
    </w:p>
    <w:p w:rsidR="007D61B9" w:rsidRPr="003F1591" w:rsidRDefault="007D61B9" w:rsidP="007D61B9">
      <w:pPr>
        <w:pStyle w:val="Paragrafi"/>
      </w:pPr>
      <w:r w:rsidRPr="003F1591">
        <w:t>- Vendimi nr.1952, datë 19.12.2001 i Kolegjit Civil të Gjykatës së Lartë të korrigjohet si në shifrën 9 të numrit</w:t>
      </w:r>
      <w:r>
        <w:t>,</w:t>
      </w:r>
      <w:r w:rsidRPr="003F1591">
        <w:t xml:space="preserve"> ashtu edhe në vitin, duke u ndryshuar në vendimin nr.1252, datë 19.12.2002.  </w:t>
      </w:r>
    </w:p>
    <w:p w:rsidR="007D61B9" w:rsidRPr="003F1591" w:rsidRDefault="007D61B9" w:rsidP="007D61B9">
      <w:pPr>
        <w:pStyle w:val="Paragrafi"/>
      </w:pPr>
      <w:r w:rsidRPr="003F1591">
        <w:t xml:space="preserve">- Ky vendim është përfundimtar, i formës së prerë dhe hyn në fuqi ditën e botimit në Fletoren Zyrtare. </w:t>
      </w:r>
    </w:p>
    <w:p w:rsidR="007D61B9" w:rsidRPr="007D61B9" w:rsidRDefault="007D61B9" w:rsidP="007D61B9">
      <w:pPr>
        <w:rPr>
          <w:lang w:val="en-GB"/>
        </w:rPr>
      </w:pPr>
    </w:p>
    <w:sectPr w:rsidR="007D61B9" w:rsidRPr="007D61B9" w:rsidSect="00C7117C">
      <w:footerReference w:type="even" r:id="rId7"/>
      <w:footerReference w:type="default" r:id="rId8"/>
      <w:pgSz w:w="11899" w:h="16838" w:code="9"/>
      <w:pgMar w:top="1418" w:right="1418" w:bottom="1418" w:left="1418" w:header="1304" w:footer="1134" w:gutter="0"/>
      <w:pgNumType w:start="1153"/>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562A6">
      <w:r>
        <w:separator/>
      </w:r>
    </w:p>
  </w:endnote>
  <w:endnote w:type="continuationSeparator" w:id="0">
    <w:p w:rsidR="00000000" w:rsidRDefault="00756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CA5" w:rsidRDefault="00566CA5" w:rsidP="004C487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66CA5" w:rsidRDefault="00566CA5" w:rsidP="004C487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CA5" w:rsidRDefault="00566CA5" w:rsidP="004C487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562A6">
      <w:rPr>
        <w:rStyle w:val="PageNumber"/>
        <w:noProof/>
      </w:rPr>
      <w:t>1157</w:t>
    </w:r>
    <w:r>
      <w:rPr>
        <w:rStyle w:val="PageNumber"/>
      </w:rPr>
      <w:fldChar w:fldCharType="end"/>
    </w:r>
  </w:p>
  <w:p w:rsidR="00566CA5" w:rsidRDefault="00566CA5" w:rsidP="004C487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562A6">
      <w:r>
        <w:separator/>
      </w:r>
    </w:p>
  </w:footnote>
  <w:footnote w:type="continuationSeparator" w:id="0">
    <w:p w:rsidR="00000000" w:rsidRDefault="007562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E6179F"/>
    <w:multiLevelType w:val="hybridMultilevel"/>
    <w:tmpl w:val="9536AC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F0B4001"/>
    <w:multiLevelType w:val="hybridMultilevel"/>
    <w:tmpl w:val="84D8CF36"/>
    <w:lvl w:ilvl="0" w:tplc="D240815E">
      <w:start w:val="1"/>
      <w:numFmt w:val="decimal"/>
      <w:lvlText w:val="%1."/>
      <w:lvlJc w:val="left"/>
      <w:pPr>
        <w:tabs>
          <w:tab w:val="num" w:pos="720"/>
        </w:tabs>
        <w:ind w:left="720" w:hanging="360"/>
      </w:pPr>
      <w:rPr>
        <w:rFonts w:eastAsia="MS Mincho"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3332762"/>
    <w:multiLevelType w:val="hybridMultilevel"/>
    <w:tmpl w:val="369A12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53033F0"/>
    <w:multiLevelType w:val="hybridMultilevel"/>
    <w:tmpl w:val="601C7D84"/>
    <w:lvl w:ilvl="0" w:tplc="AEC8B02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4D22"/>
    <w:rsid w:val="00006678"/>
    <w:rsid w:val="000176B9"/>
    <w:rsid w:val="00033408"/>
    <w:rsid w:val="000369A4"/>
    <w:rsid w:val="00040F76"/>
    <w:rsid w:val="00046FF9"/>
    <w:rsid w:val="000637B6"/>
    <w:rsid w:val="00067BCB"/>
    <w:rsid w:val="00073D4E"/>
    <w:rsid w:val="00074162"/>
    <w:rsid w:val="00075BF5"/>
    <w:rsid w:val="00075C67"/>
    <w:rsid w:val="00096B5D"/>
    <w:rsid w:val="000B29AB"/>
    <w:rsid w:val="000C4E21"/>
    <w:rsid w:val="000E252D"/>
    <w:rsid w:val="000F1F39"/>
    <w:rsid w:val="00102E53"/>
    <w:rsid w:val="00110D34"/>
    <w:rsid w:val="00116978"/>
    <w:rsid w:val="00122CA4"/>
    <w:rsid w:val="00124300"/>
    <w:rsid w:val="00132D2D"/>
    <w:rsid w:val="00134ADF"/>
    <w:rsid w:val="00143C77"/>
    <w:rsid w:val="00150F1B"/>
    <w:rsid w:val="00163677"/>
    <w:rsid w:val="00164ADD"/>
    <w:rsid w:val="00166AC3"/>
    <w:rsid w:val="00177E66"/>
    <w:rsid w:val="0018383C"/>
    <w:rsid w:val="00187855"/>
    <w:rsid w:val="001936D0"/>
    <w:rsid w:val="001A58B2"/>
    <w:rsid w:val="001A794B"/>
    <w:rsid w:val="001B1A49"/>
    <w:rsid w:val="001C587D"/>
    <w:rsid w:val="001C7978"/>
    <w:rsid w:val="001D6379"/>
    <w:rsid w:val="001E0B52"/>
    <w:rsid w:val="001E3C39"/>
    <w:rsid w:val="0021321B"/>
    <w:rsid w:val="0022170D"/>
    <w:rsid w:val="00235F43"/>
    <w:rsid w:val="002521B1"/>
    <w:rsid w:val="00252F27"/>
    <w:rsid w:val="0026373A"/>
    <w:rsid w:val="0027007E"/>
    <w:rsid w:val="00275B52"/>
    <w:rsid w:val="002A7C5C"/>
    <w:rsid w:val="002C0C7B"/>
    <w:rsid w:val="002C6BAB"/>
    <w:rsid w:val="002C72D2"/>
    <w:rsid w:val="002C7D34"/>
    <w:rsid w:val="002D0407"/>
    <w:rsid w:val="002D11B5"/>
    <w:rsid w:val="002F07A7"/>
    <w:rsid w:val="002F2ECA"/>
    <w:rsid w:val="002F4D03"/>
    <w:rsid w:val="00301989"/>
    <w:rsid w:val="00304413"/>
    <w:rsid w:val="00310C1B"/>
    <w:rsid w:val="00340DDA"/>
    <w:rsid w:val="0036257B"/>
    <w:rsid w:val="003671F6"/>
    <w:rsid w:val="003769D8"/>
    <w:rsid w:val="0038081F"/>
    <w:rsid w:val="00381EAD"/>
    <w:rsid w:val="00383FD5"/>
    <w:rsid w:val="003A725F"/>
    <w:rsid w:val="003B0A8E"/>
    <w:rsid w:val="003B1864"/>
    <w:rsid w:val="003D0B75"/>
    <w:rsid w:val="003E06F6"/>
    <w:rsid w:val="003F043A"/>
    <w:rsid w:val="003F1591"/>
    <w:rsid w:val="0040664C"/>
    <w:rsid w:val="004107B9"/>
    <w:rsid w:val="004478B9"/>
    <w:rsid w:val="00456EC1"/>
    <w:rsid w:val="00460E92"/>
    <w:rsid w:val="00470F9C"/>
    <w:rsid w:val="00483E28"/>
    <w:rsid w:val="004906CA"/>
    <w:rsid w:val="004A725A"/>
    <w:rsid w:val="004B4548"/>
    <w:rsid w:val="004B463D"/>
    <w:rsid w:val="004C4879"/>
    <w:rsid w:val="004D0EE0"/>
    <w:rsid w:val="004D24B7"/>
    <w:rsid w:val="004E478E"/>
    <w:rsid w:val="00502665"/>
    <w:rsid w:val="0050367C"/>
    <w:rsid w:val="00504A56"/>
    <w:rsid w:val="00507AF2"/>
    <w:rsid w:val="0051396D"/>
    <w:rsid w:val="00524CC7"/>
    <w:rsid w:val="005272B3"/>
    <w:rsid w:val="005319D8"/>
    <w:rsid w:val="00532BF6"/>
    <w:rsid w:val="00543147"/>
    <w:rsid w:val="00544065"/>
    <w:rsid w:val="00545117"/>
    <w:rsid w:val="005509FC"/>
    <w:rsid w:val="00564D65"/>
    <w:rsid w:val="00566CA5"/>
    <w:rsid w:val="0057718E"/>
    <w:rsid w:val="0058563C"/>
    <w:rsid w:val="005A53C5"/>
    <w:rsid w:val="005B1B72"/>
    <w:rsid w:val="005D0504"/>
    <w:rsid w:val="005D3473"/>
    <w:rsid w:val="005D4BA8"/>
    <w:rsid w:val="005E0994"/>
    <w:rsid w:val="005F0EAE"/>
    <w:rsid w:val="005F323A"/>
    <w:rsid w:val="006070C0"/>
    <w:rsid w:val="006272E9"/>
    <w:rsid w:val="006345BA"/>
    <w:rsid w:val="00635563"/>
    <w:rsid w:val="006622AE"/>
    <w:rsid w:val="00667178"/>
    <w:rsid w:val="0068181C"/>
    <w:rsid w:val="00690504"/>
    <w:rsid w:val="00693695"/>
    <w:rsid w:val="006A2032"/>
    <w:rsid w:val="006A37D8"/>
    <w:rsid w:val="006B4C5B"/>
    <w:rsid w:val="006D2918"/>
    <w:rsid w:val="006E0916"/>
    <w:rsid w:val="006E5E72"/>
    <w:rsid w:val="00700AAC"/>
    <w:rsid w:val="00701EFD"/>
    <w:rsid w:val="00702255"/>
    <w:rsid w:val="00705463"/>
    <w:rsid w:val="0071568C"/>
    <w:rsid w:val="00724748"/>
    <w:rsid w:val="0074183C"/>
    <w:rsid w:val="00741841"/>
    <w:rsid w:val="00745576"/>
    <w:rsid w:val="00750CD3"/>
    <w:rsid w:val="00753227"/>
    <w:rsid w:val="007562A6"/>
    <w:rsid w:val="00756B42"/>
    <w:rsid w:val="0076020F"/>
    <w:rsid w:val="007616F3"/>
    <w:rsid w:val="00767527"/>
    <w:rsid w:val="007700D0"/>
    <w:rsid w:val="007B0B5A"/>
    <w:rsid w:val="007B3052"/>
    <w:rsid w:val="007B60D0"/>
    <w:rsid w:val="007C22BC"/>
    <w:rsid w:val="007D5D3A"/>
    <w:rsid w:val="007D61B9"/>
    <w:rsid w:val="0080475E"/>
    <w:rsid w:val="008072B9"/>
    <w:rsid w:val="00812C9C"/>
    <w:rsid w:val="00824683"/>
    <w:rsid w:val="00825A71"/>
    <w:rsid w:val="00826A12"/>
    <w:rsid w:val="00830041"/>
    <w:rsid w:val="00841EC5"/>
    <w:rsid w:val="008521B4"/>
    <w:rsid w:val="00872000"/>
    <w:rsid w:val="00875549"/>
    <w:rsid w:val="008766F4"/>
    <w:rsid w:val="00881600"/>
    <w:rsid w:val="00883A97"/>
    <w:rsid w:val="00886DFD"/>
    <w:rsid w:val="00890E5C"/>
    <w:rsid w:val="008936DA"/>
    <w:rsid w:val="00894A79"/>
    <w:rsid w:val="008A1C5F"/>
    <w:rsid w:val="008B0F3C"/>
    <w:rsid w:val="008B30F6"/>
    <w:rsid w:val="008D422E"/>
    <w:rsid w:val="008D5F57"/>
    <w:rsid w:val="00917BB8"/>
    <w:rsid w:val="0098076B"/>
    <w:rsid w:val="009922B9"/>
    <w:rsid w:val="00994AED"/>
    <w:rsid w:val="00995D74"/>
    <w:rsid w:val="00997581"/>
    <w:rsid w:val="009B2100"/>
    <w:rsid w:val="009C29DF"/>
    <w:rsid w:val="009C5CDA"/>
    <w:rsid w:val="009D71E7"/>
    <w:rsid w:val="009E0039"/>
    <w:rsid w:val="009F2351"/>
    <w:rsid w:val="009F72BC"/>
    <w:rsid w:val="00A0784B"/>
    <w:rsid w:val="00A10DB5"/>
    <w:rsid w:val="00A246D1"/>
    <w:rsid w:val="00A472CF"/>
    <w:rsid w:val="00A47710"/>
    <w:rsid w:val="00A47995"/>
    <w:rsid w:val="00A47BEE"/>
    <w:rsid w:val="00A61E51"/>
    <w:rsid w:val="00A64A6C"/>
    <w:rsid w:val="00A663D0"/>
    <w:rsid w:val="00A860CF"/>
    <w:rsid w:val="00A923BE"/>
    <w:rsid w:val="00A93B31"/>
    <w:rsid w:val="00AA3124"/>
    <w:rsid w:val="00AA4D4B"/>
    <w:rsid w:val="00AB5541"/>
    <w:rsid w:val="00AD60DE"/>
    <w:rsid w:val="00AE0FF1"/>
    <w:rsid w:val="00AF4E6D"/>
    <w:rsid w:val="00B14F4C"/>
    <w:rsid w:val="00B2536A"/>
    <w:rsid w:val="00B275E7"/>
    <w:rsid w:val="00B369A7"/>
    <w:rsid w:val="00B453CC"/>
    <w:rsid w:val="00B503D9"/>
    <w:rsid w:val="00B51DDF"/>
    <w:rsid w:val="00B57D2E"/>
    <w:rsid w:val="00B645B8"/>
    <w:rsid w:val="00B7281A"/>
    <w:rsid w:val="00B8657B"/>
    <w:rsid w:val="00B90BD4"/>
    <w:rsid w:val="00BA10AF"/>
    <w:rsid w:val="00BB1F83"/>
    <w:rsid w:val="00BB5AB5"/>
    <w:rsid w:val="00BC3B72"/>
    <w:rsid w:val="00BC6B73"/>
    <w:rsid w:val="00BE4075"/>
    <w:rsid w:val="00BE6EDA"/>
    <w:rsid w:val="00BF1B6F"/>
    <w:rsid w:val="00C0138D"/>
    <w:rsid w:val="00C04B4D"/>
    <w:rsid w:val="00C22BA7"/>
    <w:rsid w:val="00C25A00"/>
    <w:rsid w:val="00C335CB"/>
    <w:rsid w:val="00C36B40"/>
    <w:rsid w:val="00C42FBA"/>
    <w:rsid w:val="00C457CB"/>
    <w:rsid w:val="00C62B11"/>
    <w:rsid w:val="00C65D1D"/>
    <w:rsid w:val="00C7117C"/>
    <w:rsid w:val="00C76BC6"/>
    <w:rsid w:val="00C76D5F"/>
    <w:rsid w:val="00C7710C"/>
    <w:rsid w:val="00C772CA"/>
    <w:rsid w:val="00CA10DA"/>
    <w:rsid w:val="00CC17CF"/>
    <w:rsid w:val="00CC7313"/>
    <w:rsid w:val="00CD584A"/>
    <w:rsid w:val="00D11FB6"/>
    <w:rsid w:val="00D1319A"/>
    <w:rsid w:val="00D222A4"/>
    <w:rsid w:val="00D2579B"/>
    <w:rsid w:val="00D25B22"/>
    <w:rsid w:val="00D27C37"/>
    <w:rsid w:val="00D4173B"/>
    <w:rsid w:val="00D63C1C"/>
    <w:rsid w:val="00D73D37"/>
    <w:rsid w:val="00D90132"/>
    <w:rsid w:val="00D92AC6"/>
    <w:rsid w:val="00D95E64"/>
    <w:rsid w:val="00D96C70"/>
    <w:rsid w:val="00DA0557"/>
    <w:rsid w:val="00DA269E"/>
    <w:rsid w:val="00DB2905"/>
    <w:rsid w:val="00DB4B21"/>
    <w:rsid w:val="00DB736A"/>
    <w:rsid w:val="00DB7865"/>
    <w:rsid w:val="00DC212F"/>
    <w:rsid w:val="00DC35C8"/>
    <w:rsid w:val="00DC64E5"/>
    <w:rsid w:val="00DD43DE"/>
    <w:rsid w:val="00DE095D"/>
    <w:rsid w:val="00E06AA7"/>
    <w:rsid w:val="00E115FF"/>
    <w:rsid w:val="00E11DF0"/>
    <w:rsid w:val="00E24835"/>
    <w:rsid w:val="00E276C3"/>
    <w:rsid w:val="00E348A4"/>
    <w:rsid w:val="00E52D85"/>
    <w:rsid w:val="00E624E2"/>
    <w:rsid w:val="00E645E3"/>
    <w:rsid w:val="00E651D8"/>
    <w:rsid w:val="00E6747D"/>
    <w:rsid w:val="00E71198"/>
    <w:rsid w:val="00E7427A"/>
    <w:rsid w:val="00E8632E"/>
    <w:rsid w:val="00E947FE"/>
    <w:rsid w:val="00EA206E"/>
    <w:rsid w:val="00ED0608"/>
    <w:rsid w:val="00ED09D8"/>
    <w:rsid w:val="00EE2805"/>
    <w:rsid w:val="00EE2E56"/>
    <w:rsid w:val="00F04CCF"/>
    <w:rsid w:val="00F15D98"/>
    <w:rsid w:val="00F204EC"/>
    <w:rsid w:val="00F52BF2"/>
    <w:rsid w:val="00F55282"/>
    <w:rsid w:val="00F55AC4"/>
    <w:rsid w:val="00F6724E"/>
    <w:rsid w:val="00F748A6"/>
    <w:rsid w:val="00F75645"/>
    <w:rsid w:val="00F75A7A"/>
    <w:rsid w:val="00F86A20"/>
    <w:rsid w:val="00F90AD8"/>
    <w:rsid w:val="00F950B1"/>
    <w:rsid w:val="00F95181"/>
    <w:rsid w:val="00FA2D2D"/>
    <w:rsid w:val="00FB091B"/>
    <w:rsid w:val="00FB618C"/>
    <w:rsid w:val="00FB705B"/>
    <w:rsid w:val="00FD4FC8"/>
    <w:rsid w:val="00FE6517"/>
    <w:rsid w:val="00FF6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C3A9A266-5C19-43A8-819B-FDBDD1BA8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5C67"/>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link w:val="KreuTitullChar"/>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KreuTitullChar">
    <w:name w:val="Kreu_Titull Char"/>
    <w:basedOn w:val="DefaultParagraphFont"/>
    <w:link w:val="KreuTitull"/>
    <w:rsid w:val="00F950B1"/>
    <w:rPr>
      <w:rFonts w:ascii="CG Times" w:eastAsia="MS Mincho" w:hAnsi="CG Times"/>
      <w:caps/>
      <w:sz w:val="22"/>
      <w:szCs w:val="22"/>
      <w:lang w:val="en-US" w:eastAsia="en-US" w:bidi="ar-SA"/>
    </w:rPr>
  </w:style>
  <w:style w:type="character" w:customStyle="1" w:styleId="TitulliChar">
    <w:name w:val="Titulli Char"/>
    <w:basedOn w:val="DefaultParagraphFont"/>
    <w:link w:val="Titulli"/>
    <w:rsid w:val="00AD60DE"/>
    <w:rPr>
      <w:rFonts w:ascii="CG Times" w:eastAsia="MS Mincho" w:hAnsi="CG Times"/>
      <w:b/>
      <w:caps/>
      <w:sz w:val="22"/>
      <w:szCs w:val="22"/>
      <w:lang w:val="en-GB" w:eastAsia="en-US" w:bidi="ar-SA"/>
    </w:rPr>
  </w:style>
  <w:style w:type="character" w:customStyle="1" w:styleId="BazLigjPropozuesChar">
    <w:name w:val="Baz_Ligj_Propozues Char"/>
    <w:basedOn w:val="DefaultParagraphFont"/>
    <w:link w:val="BazLigjPropozues"/>
    <w:rsid w:val="007C22BC"/>
    <w:rPr>
      <w:rFonts w:ascii="CG Times" w:eastAsia="MS Mincho" w:hAnsi="CG Times"/>
      <w:color w:val="000000"/>
      <w:sz w:val="22"/>
      <w:szCs w:val="22"/>
      <w:lang w:val="en-GB" w:eastAsia="en-US" w:bidi="ar-SA"/>
    </w:rPr>
  </w:style>
  <w:style w:type="paragraph" w:styleId="Footer">
    <w:name w:val="footer"/>
    <w:basedOn w:val="Normal"/>
    <w:rsid w:val="004C4879"/>
    <w:pPr>
      <w:tabs>
        <w:tab w:val="center" w:pos="4320"/>
        <w:tab w:val="right" w:pos="8640"/>
      </w:tabs>
    </w:pPr>
  </w:style>
  <w:style w:type="character" w:styleId="PageNumber">
    <w:name w:val="page number"/>
    <w:basedOn w:val="DefaultParagraphFont"/>
    <w:rsid w:val="004C48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12799</Words>
  <Characters>72959</Characters>
  <Application>Microsoft Office Word</Application>
  <DocSecurity>0</DocSecurity>
  <Lines>607</Lines>
  <Paragraphs>171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85587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cp:lastPrinted>2004-04-23T12:55:00Z</cp:lastPrinted>
  <dcterms:created xsi:type="dcterms:W3CDTF">2019-02-15T10:13:00Z</dcterms:created>
  <dcterms:modified xsi:type="dcterms:W3CDTF">2019-02-15T10:13:00Z</dcterms:modified>
</cp:coreProperties>
</file>