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98" w:rsidRPr="000606ED" w:rsidRDefault="00054198" w:rsidP="00054198">
      <w:pPr>
        <w:pStyle w:val="Akti"/>
      </w:pPr>
      <w:bookmarkStart w:id="0" w:name="_GoBack"/>
      <w:bookmarkEnd w:id="0"/>
      <w:r>
        <w:t>VENDI</w:t>
      </w:r>
      <w:r w:rsidRPr="000606ED">
        <w:t xml:space="preserve">M </w:t>
      </w:r>
    </w:p>
    <w:p w:rsidR="00054198" w:rsidRPr="000606ED" w:rsidRDefault="00054198" w:rsidP="00054198">
      <w:pPr>
        <w:pStyle w:val="NumriData"/>
      </w:pPr>
      <w:r>
        <w:t>Nr.490, datë 23.7.2004</w:t>
      </w:r>
    </w:p>
    <w:p w:rsidR="00054198" w:rsidRPr="000606ED" w:rsidRDefault="00054198" w:rsidP="00054198">
      <w:pPr>
        <w:pStyle w:val="Paragrafi"/>
      </w:pPr>
    </w:p>
    <w:p w:rsidR="00054198" w:rsidRPr="000606ED" w:rsidRDefault="00054198" w:rsidP="00054198">
      <w:pPr>
        <w:pStyle w:val="Titulli"/>
      </w:pPr>
      <w:r w:rsidRPr="000606ED">
        <w:t>PËR</w:t>
      </w:r>
      <w:r>
        <w:t xml:space="preserve"> </w:t>
      </w:r>
      <w:r w:rsidRPr="000606ED">
        <w:t xml:space="preserve">KUFIZIMIN E SHPENZIMEVE BUXHETORE </w:t>
      </w:r>
      <w:r>
        <w:t xml:space="preserve"> </w:t>
      </w:r>
      <w:r w:rsidRPr="000606ED">
        <w:t>TË VITIT 2004</w:t>
      </w:r>
    </w:p>
    <w:p w:rsidR="00054198" w:rsidRPr="000606ED" w:rsidRDefault="00054198" w:rsidP="00054198">
      <w:pPr>
        <w:pStyle w:val="Paragrafi"/>
      </w:pPr>
    </w:p>
    <w:p w:rsidR="00054198" w:rsidRPr="000606ED" w:rsidRDefault="00054198" w:rsidP="00054198">
      <w:pPr>
        <w:pStyle w:val="BazLigjPropozues"/>
      </w:pPr>
      <w:r w:rsidRPr="000606ED">
        <w:t>Në mbështetje të nenit 100 të Kushtetutës, të neneve 31 e 32, të ligjit nr.8379, datë 29.7.1998, “Për hartimin dhe zbatimin e buxhetit të shtetit të Republikës së Shqipërisë”, dhe të neneve 5 e 7, të ligjit nr.9165, datë 23.12.2003, “Për buxhetin e shtetit, të vitit 2004”, me propozimin e Kryeministrit, Këshilli i Ministrave</w:t>
      </w:r>
    </w:p>
    <w:p w:rsidR="00054198" w:rsidRDefault="00054198" w:rsidP="00054198">
      <w:pPr>
        <w:pStyle w:val="Paragrafi"/>
      </w:pPr>
    </w:p>
    <w:p w:rsidR="00054198" w:rsidRDefault="00054198" w:rsidP="00054198">
      <w:pPr>
        <w:pStyle w:val="VENDOSI"/>
      </w:pPr>
      <w:r>
        <w:t>VENDOS</w:t>
      </w:r>
      <w:r w:rsidRPr="000606ED">
        <w:t>I:</w:t>
      </w:r>
    </w:p>
    <w:p w:rsidR="00054198" w:rsidRPr="000606ED" w:rsidRDefault="00054198" w:rsidP="00054198">
      <w:pPr>
        <w:pStyle w:val="Paragrafi"/>
      </w:pPr>
    </w:p>
    <w:p w:rsidR="00054198" w:rsidRPr="000606ED" w:rsidRDefault="00054198" w:rsidP="00054198">
      <w:pPr>
        <w:pStyle w:val="Paragrafi"/>
      </w:pPr>
      <w:r>
        <w:t xml:space="preserve">1. </w:t>
      </w:r>
      <w:r w:rsidRPr="000606ED">
        <w:t xml:space="preserve">Të gjitha shpenzimet operative administrative, me përjashtim të shpenzimeve të personelit, në programin “Planifikim, menaxhim, administrim”, të institucioneve buxhetore, nuk autorizohen të përdoren deri në masën 10 për qind,  për periudhën e mbetur të vitit 2004. Degët e thesarit në rrethe nuk do të kryejnë asnjë veprim pa  realizuar më parë bllokimin e kësaj shume për çdo institucion buxhetor. </w:t>
      </w:r>
    </w:p>
    <w:p w:rsidR="00054198" w:rsidRPr="000606ED" w:rsidRDefault="00054198" w:rsidP="00054198">
      <w:pPr>
        <w:pStyle w:val="Paragrafi"/>
      </w:pPr>
      <w:r>
        <w:t xml:space="preserve">2. </w:t>
      </w:r>
      <w:r w:rsidRPr="000606ED">
        <w:t>Subvencionet e papërdorura, të parashikuara për 6-mujorin e parë të vitit 2004, të mos mbarten për periudhën në vijim.</w:t>
      </w:r>
    </w:p>
    <w:p w:rsidR="00054198" w:rsidRPr="000606ED" w:rsidRDefault="00054198" w:rsidP="00054198">
      <w:pPr>
        <w:pStyle w:val="Paragrafi"/>
      </w:pPr>
      <w:r>
        <w:t xml:space="preserve">3. </w:t>
      </w:r>
      <w:r w:rsidRPr="000606ED">
        <w:t>Të gjitha kursimet nga prokurimet të mos rishpërndahen, përveç rasteve që miraton Kryeministri, me propozimin e ministrit të Financave.</w:t>
      </w:r>
    </w:p>
    <w:p w:rsidR="00054198" w:rsidRPr="000606ED" w:rsidRDefault="00054198" w:rsidP="00054198">
      <w:pPr>
        <w:pStyle w:val="Paragrafi"/>
      </w:pPr>
      <w:r>
        <w:t xml:space="preserve">4. </w:t>
      </w:r>
      <w:r w:rsidRPr="000606ED">
        <w:t>Fondet për kosto lokale dhe TVSh për projektet me financim të huaj përdoren vetëm për të njëjtin qëllim në ministri dhe institucione të tjera, me përjashtim të rasteve speci</w:t>
      </w:r>
      <w:r>
        <w:t>fike, të cilat përcaktohen nga M</w:t>
      </w:r>
      <w:r w:rsidRPr="000606ED">
        <w:t>inistri i Financave.</w:t>
      </w:r>
    </w:p>
    <w:p w:rsidR="00054198" w:rsidRPr="000606ED" w:rsidRDefault="00054198" w:rsidP="00054198">
      <w:pPr>
        <w:pStyle w:val="Paragrafi"/>
      </w:pPr>
      <w:r>
        <w:t xml:space="preserve">5. </w:t>
      </w:r>
      <w:r w:rsidRPr="000606ED">
        <w:t>Të gjitha fondet e paprokuruara të institucioneve buxhetore, për blerje automjetesh dhe pajisje zyrash, me përjashtim të kompjuterave, të mos përdoren.</w:t>
      </w:r>
    </w:p>
    <w:p w:rsidR="00054198" w:rsidRPr="000606ED" w:rsidRDefault="00054198" w:rsidP="00054198">
      <w:pPr>
        <w:pStyle w:val="Paragrafi"/>
      </w:pPr>
      <w:r>
        <w:t xml:space="preserve">6. </w:t>
      </w:r>
      <w:r w:rsidRPr="000606ED">
        <w:t>Kufizimet sipas pikave 1, 3 e 5 të zbatohen edhe për Institutin e Sigurimeve Shoqërore dhe Institutin e Sigurimeve të Kujdesit Shëndetësor.</w:t>
      </w:r>
    </w:p>
    <w:p w:rsidR="00054198" w:rsidRPr="000606ED" w:rsidRDefault="00054198" w:rsidP="00054198">
      <w:pPr>
        <w:pStyle w:val="Paragrafi"/>
      </w:pPr>
      <w:r>
        <w:t xml:space="preserve">7. </w:t>
      </w:r>
      <w:r w:rsidRPr="000606ED">
        <w:t>Përjashtohen nga kufizimet e përcaktuara në pikën 1 të këtij vendimi institucionet e pavarura nga Këshilli i Ministrave, sipas tabelës 1/1, që i bashkëlidhet ligjit nr.9165, datë 23.12.2003, “Për buxhetin e shtetit, të vitit 2004”.</w:t>
      </w:r>
    </w:p>
    <w:p w:rsidR="00054198" w:rsidRPr="000606ED" w:rsidRDefault="00054198" w:rsidP="00054198">
      <w:pPr>
        <w:pStyle w:val="Paragrafi"/>
      </w:pPr>
      <w:r>
        <w:t xml:space="preserve">8. </w:t>
      </w:r>
      <w:r w:rsidRPr="000606ED">
        <w:t>Vlerësimi i shpenzimeve mbi këto kritere do të shërbejë si bazë për llogaritjen e tyre në buxhetin e vitit 2005.</w:t>
      </w:r>
    </w:p>
    <w:p w:rsidR="00054198" w:rsidRPr="000606ED" w:rsidRDefault="00054198" w:rsidP="00054198">
      <w:pPr>
        <w:pStyle w:val="Paragrafi"/>
      </w:pPr>
      <w:r>
        <w:t xml:space="preserve">9. </w:t>
      </w:r>
      <w:r w:rsidRPr="000606ED">
        <w:t>Ngarkohen të gjithë titullarët e ministrive dhe të institucioneve buxhetore për zbatimin e këtij vendimi.</w:t>
      </w:r>
    </w:p>
    <w:p w:rsidR="00054198" w:rsidRPr="000606ED" w:rsidRDefault="00054198" w:rsidP="00054198">
      <w:pPr>
        <w:pStyle w:val="Paragrafi"/>
      </w:pPr>
      <w:r w:rsidRPr="000606ED">
        <w:t>Ky ven</w:t>
      </w:r>
      <w:r>
        <w:t>dim hyn në fuqi pas botimit në Fletoren Zyrtare</w:t>
      </w:r>
      <w:r w:rsidRPr="000606ED">
        <w:t>.</w:t>
      </w:r>
    </w:p>
    <w:p w:rsidR="00054198" w:rsidRPr="000606ED" w:rsidRDefault="00054198" w:rsidP="00054198">
      <w:pPr>
        <w:pStyle w:val="Paragrafi"/>
      </w:pPr>
    </w:p>
    <w:p w:rsidR="00054198" w:rsidRPr="000606ED" w:rsidRDefault="00054198" w:rsidP="00054198">
      <w:pPr>
        <w:pStyle w:val="Autoriteti"/>
      </w:pPr>
      <w:r>
        <w:t>KRYEMINI STR</w:t>
      </w:r>
      <w:r w:rsidRPr="000606ED">
        <w:t>I</w:t>
      </w:r>
    </w:p>
    <w:p w:rsidR="00054198" w:rsidRPr="000606ED" w:rsidRDefault="00054198" w:rsidP="00054198">
      <w:pPr>
        <w:pStyle w:val="AutoritetiEmer"/>
      </w:pPr>
      <w:r>
        <w:t xml:space="preserve">Fatos </w:t>
      </w:r>
      <w:r w:rsidRPr="000606ED">
        <w:t>Nano</w:t>
      </w:r>
    </w:p>
    <w:p w:rsidR="00054198" w:rsidRPr="000606ED" w:rsidRDefault="00054198" w:rsidP="00054198">
      <w:pPr>
        <w:pStyle w:val="Paragrafi"/>
      </w:pPr>
    </w:p>
    <w:p w:rsidR="00054198" w:rsidRPr="000606ED" w:rsidRDefault="00054198" w:rsidP="00054198">
      <w:pPr>
        <w:pStyle w:val="Paragrafi"/>
      </w:pPr>
    </w:p>
    <w:p w:rsidR="00054198" w:rsidRPr="000606ED" w:rsidRDefault="00054198" w:rsidP="00054198">
      <w:pPr>
        <w:pStyle w:val="Paragrafi"/>
      </w:pPr>
    </w:p>
    <w:p w:rsidR="00054198" w:rsidRPr="000606ED" w:rsidRDefault="00054198" w:rsidP="00054198">
      <w:pPr>
        <w:pStyle w:val="Paragrafi"/>
      </w:pPr>
    </w:p>
    <w:p w:rsidR="00054198" w:rsidRPr="000606ED" w:rsidRDefault="00054198" w:rsidP="00054198">
      <w:pPr>
        <w:pStyle w:val="Paragrafi"/>
      </w:pPr>
      <w:r w:rsidRPr="000606ED">
        <w:t xml:space="preserve"> </w:t>
      </w:r>
    </w:p>
    <w:p w:rsidR="00054198" w:rsidRPr="000606ED" w:rsidRDefault="00054198" w:rsidP="00054198">
      <w:pPr>
        <w:pStyle w:val="Paragrafi"/>
      </w:pPr>
    </w:p>
    <w:p w:rsidR="00054198" w:rsidRPr="007732C8" w:rsidRDefault="00054198" w:rsidP="00054198">
      <w:pPr>
        <w:pStyle w:val="Paragrafi"/>
      </w:pPr>
    </w:p>
    <w:p w:rsidR="00E67991" w:rsidRPr="00B97FB7" w:rsidRDefault="00E67991" w:rsidP="00B97FB7">
      <w:pPr>
        <w:rPr>
          <w:szCs w:val="24"/>
        </w:rPr>
      </w:pPr>
    </w:p>
    <w:sectPr w:rsidR="00E67991" w:rsidRPr="00B97FB7" w:rsidSect="00926312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344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51DC9">
      <w:r>
        <w:separator/>
      </w:r>
    </w:p>
  </w:endnote>
  <w:endnote w:type="continuationSeparator" w:id="0">
    <w:p w:rsidR="00000000" w:rsidRDefault="00F5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12" w:rsidRDefault="00926312" w:rsidP="00A536A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6312" w:rsidRDefault="00926312" w:rsidP="00A536A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12" w:rsidRDefault="00926312" w:rsidP="00A536A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DC9">
      <w:rPr>
        <w:rStyle w:val="PageNumber"/>
      </w:rPr>
      <w:t>3443</w:t>
    </w:r>
    <w:r>
      <w:rPr>
        <w:rStyle w:val="PageNumber"/>
      </w:rPr>
      <w:fldChar w:fldCharType="end"/>
    </w:r>
  </w:p>
  <w:p w:rsidR="00926312" w:rsidRDefault="00926312" w:rsidP="00A536A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51DC9">
      <w:r>
        <w:separator/>
      </w:r>
    </w:p>
  </w:footnote>
  <w:footnote w:type="continuationSeparator" w:id="0">
    <w:p w:rsidR="00000000" w:rsidRDefault="00F51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33F"/>
    <w:rsid w:val="000176B9"/>
    <w:rsid w:val="00026A87"/>
    <w:rsid w:val="00040F76"/>
    <w:rsid w:val="00046FF9"/>
    <w:rsid w:val="00054198"/>
    <w:rsid w:val="000637B6"/>
    <w:rsid w:val="00074162"/>
    <w:rsid w:val="00075BF5"/>
    <w:rsid w:val="00090E1A"/>
    <w:rsid w:val="00096DFF"/>
    <w:rsid w:val="000A2FF5"/>
    <w:rsid w:val="000B29AB"/>
    <w:rsid w:val="000C2D93"/>
    <w:rsid w:val="000F0E11"/>
    <w:rsid w:val="00116978"/>
    <w:rsid w:val="00134ADF"/>
    <w:rsid w:val="00137E6C"/>
    <w:rsid w:val="00141447"/>
    <w:rsid w:val="00187855"/>
    <w:rsid w:val="001A287A"/>
    <w:rsid w:val="001A58B2"/>
    <w:rsid w:val="001C7978"/>
    <w:rsid w:val="001D1025"/>
    <w:rsid w:val="001D60EA"/>
    <w:rsid w:val="001E280B"/>
    <w:rsid w:val="001E3F0B"/>
    <w:rsid w:val="00200FE7"/>
    <w:rsid w:val="00221580"/>
    <w:rsid w:val="0022170D"/>
    <w:rsid w:val="002564A3"/>
    <w:rsid w:val="00266FBE"/>
    <w:rsid w:val="00270D16"/>
    <w:rsid w:val="002965C9"/>
    <w:rsid w:val="002C6BAB"/>
    <w:rsid w:val="00304413"/>
    <w:rsid w:val="0030589E"/>
    <w:rsid w:val="00310847"/>
    <w:rsid w:val="00360C10"/>
    <w:rsid w:val="003667C5"/>
    <w:rsid w:val="00383FD5"/>
    <w:rsid w:val="003941D1"/>
    <w:rsid w:val="003E06F6"/>
    <w:rsid w:val="003F043A"/>
    <w:rsid w:val="004107B9"/>
    <w:rsid w:val="00411E6E"/>
    <w:rsid w:val="00414F62"/>
    <w:rsid w:val="004526A3"/>
    <w:rsid w:val="00470F9C"/>
    <w:rsid w:val="00483550"/>
    <w:rsid w:val="004B49B0"/>
    <w:rsid w:val="004B4D20"/>
    <w:rsid w:val="004C3C14"/>
    <w:rsid w:val="0050367C"/>
    <w:rsid w:val="00504A56"/>
    <w:rsid w:val="00507AF2"/>
    <w:rsid w:val="00543147"/>
    <w:rsid w:val="00544065"/>
    <w:rsid w:val="00545117"/>
    <w:rsid w:val="0056040C"/>
    <w:rsid w:val="00566924"/>
    <w:rsid w:val="00573415"/>
    <w:rsid w:val="0058563C"/>
    <w:rsid w:val="005A53C5"/>
    <w:rsid w:val="005B36CE"/>
    <w:rsid w:val="005B634C"/>
    <w:rsid w:val="005D3DB7"/>
    <w:rsid w:val="005D4BA8"/>
    <w:rsid w:val="005D625B"/>
    <w:rsid w:val="005F0983"/>
    <w:rsid w:val="00633D04"/>
    <w:rsid w:val="0064017E"/>
    <w:rsid w:val="006506D3"/>
    <w:rsid w:val="006605A0"/>
    <w:rsid w:val="006A37D8"/>
    <w:rsid w:val="006C719E"/>
    <w:rsid w:val="006E35E0"/>
    <w:rsid w:val="00705463"/>
    <w:rsid w:val="00707B45"/>
    <w:rsid w:val="0074183C"/>
    <w:rsid w:val="0076129B"/>
    <w:rsid w:val="00765C8A"/>
    <w:rsid w:val="00767527"/>
    <w:rsid w:val="00794436"/>
    <w:rsid w:val="007B0B5A"/>
    <w:rsid w:val="007C4379"/>
    <w:rsid w:val="007D182A"/>
    <w:rsid w:val="0080475E"/>
    <w:rsid w:val="008072B9"/>
    <w:rsid w:val="00841EC5"/>
    <w:rsid w:val="008521B4"/>
    <w:rsid w:val="008656D4"/>
    <w:rsid w:val="00872000"/>
    <w:rsid w:val="00881600"/>
    <w:rsid w:val="008C684B"/>
    <w:rsid w:val="008E130E"/>
    <w:rsid w:val="008F0833"/>
    <w:rsid w:val="00904DE6"/>
    <w:rsid w:val="009134B3"/>
    <w:rsid w:val="009176F3"/>
    <w:rsid w:val="00926312"/>
    <w:rsid w:val="00984C4B"/>
    <w:rsid w:val="009C29DF"/>
    <w:rsid w:val="009F72BC"/>
    <w:rsid w:val="00A0784B"/>
    <w:rsid w:val="00A16F91"/>
    <w:rsid w:val="00A246D1"/>
    <w:rsid w:val="00A25A8B"/>
    <w:rsid w:val="00A43657"/>
    <w:rsid w:val="00A47BC4"/>
    <w:rsid w:val="00A5098F"/>
    <w:rsid w:val="00A536AF"/>
    <w:rsid w:val="00A845B9"/>
    <w:rsid w:val="00A923BE"/>
    <w:rsid w:val="00AA0940"/>
    <w:rsid w:val="00AA1081"/>
    <w:rsid w:val="00AA3124"/>
    <w:rsid w:val="00AA4D4B"/>
    <w:rsid w:val="00AB096F"/>
    <w:rsid w:val="00AB773A"/>
    <w:rsid w:val="00AD148C"/>
    <w:rsid w:val="00AF35D5"/>
    <w:rsid w:val="00B25150"/>
    <w:rsid w:val="00B4633C"/>
    <w:rsid w:val="00B673CE"/>
    <w:rsid w:val="00B97FB7"/>
    <w:rsid w:val="00BB3954"/>
    <w:rsid w:val="00BB5AB5"/>
    <w:rsid w:val="00BC2516"/>
    <w:rsid w:val="00BC2B2E"/>
    <w:rsid w:val="00BC6B73"/>
    <w:rsid w:val="00BD4BDC"/>
    <w:rsid w:val="00BF4626"/>
    <w:rsid w:val="00C108FD"/>
    <w:rsid w:val="00C10E4F"/>
    <w:rsid w:val="00C22BA7"/>
    <w:rsid w:val="00C36B40"/>
    <w:rsid w:val="00C53669"/>
    <w:rsid w:val="00C6727C"/>
    <w:rsid w:val="00C7710C"/>
    <w:rsid w:val="00CA0951"/>
    <w:rsid w:val="00CA5B1F"/>
    <w:rsid w:val="00CB57DC"/>
    <w:rsid w:val="00D1319A"/>
    <w:rsid w:val="00D2070F"/>
    <w:rsid w:val="00D7774E"/>
    <w:rsid w:val="00D92AC6"/>
    <w:rsid w:val="00DC64E5"/>
    <w:rsid w:val="00DE2739"/>
    <w:rsid w:val="00E06AA7"/>
    <w:rsid w:val="00E171E6"/>
    <w:rsid w:val="00E35A21"/>
    <w:rsid w:val="00E42043"/>
    <w:rsid w:val="00E624E2"/>
    <w:rsid w:val="00E645E3"/>
    <w:rsid w:val="00E67991"/>
    <w:rsid w:val="00EA206E"/>
    <w:rsid w:val="00EB4B02"/>
    <w:rsid w:val="00EC5F99"/>
    <w:rsid w:val="00EC7399"/>
    <w:rsid w:val="00EE05E3"/>
    <w:rsid w:val="00EE2805"/>
    <w:rsid w:val="00F02108"/>
    <w:rsid w:val="00F15D98"/>
    <w:rsid w:val="00F165C9"/>
    <w:rsid w:val="00F51D9F"/>
    <w:rsid w:val="00F51DC9"/>
    <w:rsid w:val="00F52BF2"/>
    <w:rsid w:val="00F55282"/>
    <w:rsid w:val="00F57757"/>
    <w:rsid w:val="00F848F3"/>
    <w:rsid w:val="00F95181"/>
    <w:rsid w:val="00FB705B"/>
    <w:rsid w:val="00FD4FC8"/>
    <w:rsid w:val="00FF0003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BD8AF0-DADA-4F4F-92F2-E962FD3C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414F6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536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36AF"/>
  </w:style>
  <w:style w:type="paragraph" w:styleId="Header">
    <w:name w:val="header"/>
    <w:basedOn w:val="Normal"/>
    <w:rsid w:val="0092631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2004-07-21T14:06:00Z</cp:lastPrinted>
  <dcterms:created xsi:type="dcterms:W3CDTF">2019-02-15T10:17:00Z</dcterms:created>
  <dcterms:modified xsi:type="dcterms:W3CDTF">2019-02-15T10:17:00Z</dcterms:modified>
</cp:coreProperties>
</file>