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417" w:rsidRPr="00861FA6" w:rsidRDefault="00485417" w:rsidP="00B842D5">
      <w:pPr>
        <w:pStyle w:val="Akti"/>
        <w:keepNext w:val="0"/>
      </w:pPr>
      <w:bookmarkStart w:id="0" w:name="_GoBack"/>
      <w:bookmarkEnd w:id="0"/>
      <w:r w:rsidRPr="00861FA6">
        <w:t>L I G J</w:t>
      </w:r>
    </w:p>
    <w:p w:rsidR="00485417" w:rsidRPr="00861FA6" w:rsidRDefault="00485417" w:rsidP="00B842D5">
      <w:pPr>
        <w:pStyle w:val="NumriData"/>
        <w:keepNext w:val="0"/>
        <w:rPr>
          <w:szCs w:val="22"/>
        </w:rPr>
      </w:pPr>
      <w:r w:rsidRPr="00861FA6">
        <w:rPr>
          <w:szCs w:val="22"/>
        </w:rPr>
        <w:t>Nr.9449, datë 15.12.2005</w:t>
      </w:r>
    </w:p>
    <w:p w:rsidR="00485417" w:rsidRPr="00861FA6" w:rsidRDefault="00485417" w:rsidP="00B842D5">
      <w:pPr>
        <w:pStyle w:val="Paragrafi"/>
        <w:rPr>
          <w:szCs w:val="22"/>
        </w:rPr>
      </w:pPr>
    </w:p>
    <w:p w:rsidR="00485417" w:rsidRPr="00861FA6" w:rsidRDefault="00485417" w:rsidP="00B842D5">
      <w:pPr>
        <w:pStyle w:val="Titulli"/>
        <w:keepNext w:val="0"/>
      </w:pPr>
      <w:r w:rsidRPr="00861FA6">
        <w:t>PËR MIRATIMIN E AKTIT NORMATIV ME FUQINË E LIGJIT NR. 2, DATË 10.11.2</w:t>
      </w:r>
      <w:r w:rsidR="00601C63">
        <w:t>005 TË KËSHILLIT TË MINISTRAVE</w:t>
      </w:r>
      <w:r w:rsidRPr="00861FA6">
        <w:t xml:space="preserve"> “PËR LEJIMIN E KESH SHA-SË TË MARRË PJESË NË ANKANDET E BLERJES SË KAPACITETEVE TRANSMETUESE DHE TË ENERGJISË ELEKTRIKE”</w:t>
      </w:r>
    </w:p>
    <w:p w:rsidR="00485417" w:rsidRPr="00861FA6" w:rsidRDefault="00485417" w:rsidP="00B842D5">
      <w:pPr>
        <w:pStyle w:val="Paragrafi"/>
        <w:rPr>
          <w:szCs w:val="22"/>
        </w:rPr>
      </w:pPr>
    </w:p>
    <w:p w:rsidR="00485417" w:rsidRPr="00861FA6" w:rsidRDefault="00485417" w:rsidP="00B842D5">
      <w:pPr>
        <w:pStyle w:val="BazLigjPropozues"/>
        <w:keepNext w:val="0"/>
      </w:pPr>
      <w:r w:rsidRPr="00861FA6">
        <w:t>Në mbështetje të neneve 78, 83 pika 1 dhe 101 të Kushtetutës, me propozimin e Këshillit të Ministrave,</w:t>
      </w:r>
    </w:p>
    <w:p w:rsidR="00485417" w:rsidRPr="00861FA6" w:rsidRDefault="00485417" w:rsidP="00B842D5">
      <w:pPr>
        <w:pStyle w:val="Paragrafi"/>
        <w:rPr>
          <w:szCs w:val="22"/>
        </w:rPr>
      </w:pPr>
      <w:r w:rsidRPr="00861FA6">
        <w:rPr>
          <w:szCs w:val="22"/>
        </w:rPr>
        <w:tab/>
      </w:r>
    </w:p>
    <w:p w:rsidR="00485417" w:rsidRPr="00861FA6" w:rsidRDefault="00485417" w:rsidP="00B842D5">
      <w:pPr>
        <w:pStyle w:val="Institucioni"/>
        <w:keepNext w:val="0"/>
      </w:pPr>
      <w:r w:rsidRPr="00861FA6">
        <w:t>K U V E N D I</w:t>
      </w:r>
    </w:p>
    <w:p w:rsidR="00485417" w:rsidRPr="00861FA6" w:rsidRDefault="00485417" w:rsidP="00B842D5">
      <w:pPr>
        <w:pStyle w:val="Institucioni"/>
        <w:keepNext w:val="0"/>
      </w:pPr>
      <w:r w:rsidRPr="00861FA6">
        <w:t xml:space="preserve">I REPUBLIKËS SË SHQIPËRISË </w:t>
      </w:r>
    </w:p>
    <w:p w:rsidR="00485417" w:rsidRPr="00861FA6" w:rsidRDefault="00485417" w:rsidP="00B842D5">
      <w:pPr>
        <w:pStyle w:val="Paragrafi"/>
        <w:rPr>
          <w:szCs w:val="22"/>
        </w:rPr>
      </w:pPr>
    </w:p>
    <w:p w:rsidR="00485417" w:rsidRPr="00861FA6" w:rsidRDefault="00485417" w:rsidP="00B842D5">
      <w:pPr>
        <w:pStyle w:val="VENDOSI"/>
        <w:keepNext w:val="0"/>
      </w:pPr>
      <w:r w:rsidRPr="00861FA6">
        <w:t>V E N D O S I:</w:t>
      </w:r>
    </w:p>
    <w:p w:rsidR="00485417" w:rsidRPr="00861FA6" w:rsidRDefault="00485417" w:rsidP="00B842D5">
      <w:pPr>
        <w:pStyle w:val="Paragrafi"/>
        <w:rPr>
          <w:szCs w:val="22"/>
        </w:rPr>
      </w:pPr>
    </w:p>
    <w:p w:rsidR="00485417" w:rsidRPr="00861FA6" w:rsidRDefault="00485417" w:rsidP="00B842D5">
      <w:pPr>
        <w:pStyle w:val="NeniNr"/>
        <w:keepNext w:val="0"/>
        <w:rPr>
          <w:szCs w:val="22"/>
        </w:rPr>
      </w:pPr>
      <w:r w:rsidRPr="00861FA6">
        <w:rPr>
          <w:szCs w:val="22"/>
        </w:rPr>
        <w:t>Neni 1</w:t>
      </w:r>
    </w:p>
    <w:p w:rsidR="00485417" w:rsidRPr="00861FA6" w:rsidRDefault="00485417" w:rsidP="00B842D5">
      <w:pPr>
        <w:pStyle w:val="Paragrafi"/>
        <w:rPr>
          <w:szCs w:val="22"/>
        </w:rPr>
      </w:pPr>
    </w:p>
    <w:p w:rsidR="00485417" w:rsidRPr="00861FA6" w:rsidRDefault="00485417" w:rsidP="00B842D5">
      <w:pPr>
        <w:pStyle w:val="Paragrafi"/>
        <w:rPr>
          <w:szCs w:val="22"/>
        </w:rPr>
      </w:pPr>
      <w:r w:rsidRPr="00861FA6">
        <w:rPr>
          <w:szCs w:val="22"/>
        </w:rPr>
        <w:t>Miratohet akti normativ me fuqinë</w:t>
      </w:r>
      <w:r w:rsidR="00601C63">
        <w:rPr>
          <w:szCs w:val="22"/>
        </w:rPr>
        <w:t xml:space="preserve"> e ligjit nr.2, datë 10.11.2005</w:t>
      </w:r>
      <w:r w:rsidRPr="00861FA6">
        <w:rPr>
          <w:szCs w:val="22"/>
        </w:rPr>
        <w:t xml:space="preserve"> i Këshillit të Ministrave “Për lejimin e KESH sh</w:t>
      </w:r>
      <w:r w:rsidR="00601C63">
        <w:rPr>
          <w:szCs w:val="22"/>
        </w:rPr>
        <w:t>.</w:t>
      </w:r>
      <w:r w:rsidRPr="00861FA6">
        <w:rPr>
          <w:szCs w:val="22"/>
        </w:rPr>
        <w:t>a</w:t>
      </w:r>
      <w:r w:rsidR="00601C63">
        <w:rPr>
          <w:szCs w:val="22"/>
        </w:rPr>
        <w:t>.</w:t>
      </w:r>
      <w:r w:rsidRPr="00861FA6">
        <w:rPr>
          <w:szCs w:val="22"/>
        </w:rPr>
        <w:t>-së të marrë pjesë në ankandet e blerjes së kapaciteteve transmetuese dhe të energjisë elektrike”.</w:t>
      </w:r>
    </w:p>
    <w:p w:rsidR="00485417" w:rsidRPr="00861FA6" w:rsidRDefault="00485417" w:rsidP="00A52DC3">
      <w:pPr>
        <w:pStyle w:val="Paragrafi"/>
      </w:pPr>
    </w:p>
    <w:p w:rsidR="00485417" w:rsidRPr="00861FA6" w:rsidRDefault="00485417" w:rsidP="00B842D5">
      <w:pPr>
        <w:pStyle w:val="Shpallja"/>
        <w:rPr>
          <w:sz w:val="23"/>
          <w:szCs w:val="23"/>
        </w:rPr>
      </w:pPr>
      <w:r w:rsidRPr="00861FA6">
        <w:rPr>
          <w:sz w:val="23"/>
          <w:szCs w:val="23"/>
        </w:rPr>
        <w:t>Shpallur me dekretin nr.4740, datë 6.1.2006 të Presidentit të Republikës së Shqipërisë Alfred Moisiu</w:t>
      </w:r>
    </w:p>
    <w:p w:rsidR="00485417" w:rsidRPr="00861FA6" w:rsidRDefault="00485417" w:rsidP="00A52DC3">
      <w:pPr>
        <w:pStyle w:val="Paragrafi"/>
      </w:pPr>
    </w:p>
    <w:p w:rsidR="00485417" w:rsidRPr="00861FA6" w:rsidRDefault="00485417" w:rsidP="00B842D5">
      <w:pPr>
        <w:pStyle w:val="Akti"/>
        <w:keepNext w:val="0"/>
      </w:pPr>
    </w:p>
    <w:p w:rsidR="00485417" w:rsidRPr="00861FA6" w:rsidRDefault="00485417" w:rsidP="00B842D5">
      <w:pPr>
        <w:pStyle w:val="Akti"/>
        <w:keepNext w:val="0"/>
      </w:pPr>
      <w:r w:rsidRPr="00861FA6">
        <w:t>L I G J</w:t>
      </w:r>
    </w:p>
    <w:p w:rsidR="00485417" w:rsidRPr="00861FA6" w:rsidRDefault="00485417" w:rsidP="00B842D5">
      <w:pPr>
        <w:pStyle w:val="NumriData"/>
        <w:keepNext w:val="0"/>
        <w:rPr>
          <w:szCs w:val="22"/>
        </w:rPr>
      </w:pPr>
      <w:r w:rsidRPr="00861FA6">
        <w:rPr>
          <w:szCs w:val="22"/>
        </w:rPr>
        <w:t>Nr.9450, datë 15.12.2005</w:t>
      </w:r>
    </w:p>
    <w:p w:rsidR="00485417" w:rsidRPr="00861FA6" w:rsidRDefault="00485417" w:rsidP="00B842D5">
      <w:pPr>
        <w:pStyle w:val="Paragrafi"/>
        <w:rPr>
          <w:szCs w:val="22"/>
        </w:rPr>
      </w:pPr>
    </w:p>
    <w:p w:rsidR="00485417" w:rsidRPr="00861FA6" w:rsidRDefault="00485417" w:rsidP="00B842D5">
      <w:pPr>
        <w:pStyle w:val="Titulli"/>
        <w:keepNext w:val="0"/>
      </w:pPr>
      <w:r w:rsidRPr="00861FA6">
        <w:t>PËR MIRATIMIN E AKTIT NORMATIV ME FUQINË E LIGJIT NR. 3, DATË 23.11.2</w:t>
      </w:r>
      <w:r w:rsidR="00601C63">
        <w:t>005 TË KËSHILLIT TË MINISTRAVE</w:t>
      </w:r>
      <w:r w:rsidRPr="00861FA6">
        <w:t xml:space="preserve"> “PËR NJË SHTESË NË LIGJIN NR.7971, DATË 26.7.1995 “PËR PROKURIMIN PUBLIK”, TË NDRYSHUAR</w:t>
      </w:r>
    </w:p>
    <w:p w:rsidR="00485417" w:rsidRPr="00861FA6" w:rsidRDefault="00485417" w:rsidP="00B842D5">
      <w:pPr>
        <w:pStyle w:val="Paragrafi"/>
        <w:ind w:firstLine="0"/>
        <w:rPr>
          <w:szCs w:val="22"/>
        </w:rPr>
      </w:pPr>
    </w:p>
    <w:p w:rsidR="00485417" w:rsidRPr="00861FA6" w:rsidRDefault="00485417" w:rsidP="00B842D5">
      <w:pPr>
        <w:pStyle w:val="BazLigjPropozues"/>
        <w:keepNext w:val="0"/>
      </w:pPr>
      <w:r w:rsidRPr="00861FA6">
        <w:t>Në mbështetje të neneve 78, 83 pika 1 dhe 101 të Kushtetutës, me propozimin e Këshillit të Ministrave,</w:t>
      </w:r>
    </w:p>
    <w:p w:rsidR="00485417" w:rsidRPr="00861FA6" w:rsidRDefault="00485417" w:rsidP="00B842D5">
      <w:pPr>
        <w:pStyle w:val="Paragrafi"/>
        <w:rPr>
          <w:szCs w:val="22"/>
        </w:rPr>
      </w:pPr>
      <w:r w:rsidRPr="00861FA6">
        <w:rPr>
          <w:szCs w:val="22"/>
        </w:rPr>
        <w:tab/>
      </w:r>
    </w:p>
    <w:p w:rsidR="00485417" w:rsidRPr="00861FA6" w:rsidRDefault="00485417" w:rsidP="00B842D5">
      <w:pPr>
        <w:pStyle w:val="Institucioni"/>
        <w:keepNext w:val="0"/>
      </w:pPr>
      <w:r w:rsidRPr="00861FA6">
        <w:t>K U V E N D I</w:t>
      </w:r>
    </w:p>
    <w:p w:rsidR="00485417" w:rsidRPr="00861FA6" w:rsidRDefault="00485417" w:rsidP="00B842D5">
      <w:pPr>
        <w:pStyle w:val="Institucioni"/>
        <w:keepNext w:val="0"/>
      </w:pPr>
      <w:r w:rsidRPr="00861FA6">
        <w:t xml:space="preserve">I REPUBLIKËS SË SHQIPËRISË </w:t>
      </w:r>
    </w:p>
    <w:p w:rsidR="00485417" w:rsidRPr="00861FA6" w:rsidRDefault="00485417" w:rsidP="00B842D5">
      <w:pPr>
        <w:pStyle w:val="Paragrafi"/>
        <w:rPr>
          <w:szCs w:val="22"/>
        </w:rPr>
      </w:pPr>
    </w:p>
    <w:p w:rsidR="00485417" w:rsidRPr="00861FA6" w:rsidRDefault="00485417" w:rsidP="00B842D5">
      <w:pPr>
        <w:pStyle w:val="VENDOSI"/>
        <w:keepNext w:val="0"/>
      </w:pPr>
      <w:r w:rsidRPr="00861FA6">
        <w:t>V E N D O S I:</w:t>
      </w:r>
    </w:p>
    <w:p w:rsidR="00485417" w:rsidRPr="00861FA6" w:rsidRDefault="00485417" w:rsidP="00B842D5">
      <w:pPr>
        <w:pStyle w:val="Paragrafi"/>
        <w:rPr>
          <w:szCs w:val="22"/>
        </w:rPr>
      </w:pPr>
    </w:p>
    <w:p w:rsidR="00485417" w:rsidRPr="00861FA6" w:rsidRDefault="00485417" w:rsidP="00B842D5">
      <w:pPr>
        <w:pStyle w:val="NeniNr"/>
        <w:keepNext w:val="0"/>
        <w:rPr>
          <w:szCs w:val="22"/>
        </w:rPr>
      </w:pPr>
      <w:r w:rsidRPr="00861FA6">
        <w:rPr>
          <w:szCs w:val="22"/>
        </w:rPr>
        <w:t>Neni 1</w:t>
      </w:r>
    </w:p>
    <w:p w:rsidR="00485417" w:rsidRPr="00861FA6" w:rsidRDefault="00485417" w:rsidP="00B842D5">
      <w:pPr>
        <w:pStyle w:val="Paragrafi"/>
        <w:rPr>
          <w:szCs w:val="22"/>
        </w:rPr>
      </w:pPr>
    </w:p>
    <w:p w:rsidR="00485417" w:rsidRPr="00861FA6" w:rsidRDefault="00485417" w:rsidP="00B842D5">
      <w:pPr>
        <w:pStyle w:val="Paragrafi"/>
        <w:rPr>
          <w:szCs w:val="22"/>
        </w:rPr>
      </w:pPr>
      <w:r w:rsidRPr="00861FA6">
        <w:rPr>
          <w:szCs w:val="22"/>
        </w:rPr>
        <w:t xml:space="preserve">Miratohet akti normativ me fuqinë </w:t>
      </w:r>
      <w:r w:rsidR="00601C63">
        <w:rPr>
          <w:szCs w:val="22"/>
        </w:rPr>
        <w:t>e ligjit nr. 3, datë 23.11.2005</w:t>
      </w:r>
      <w:r w:rsidRPr="00861FA6">
        <w:rPr>
          <w:szCs w:val="22"/>
        </w:rPr>
        <w:t xml:space="preserve"> i Këshillit të Ministrave “Për një shtesë në ligjin nr.7971, datë 26.7.1995 “Për prokurimin publik”, i ndryshuar”.</w:t>
      </w:r>
    </w:p>
    <w:p w:rsidR="00485417" w:rsidRPr="00861FA6" w:rsidRDefault="00485417" w:rsidP="00A52DC3">
      <w:pPr>
        <w:pStyle w:val="Paragrafi"/>
      </w:pPr>
    </w:p>
    <w:p w:rsidR="00485417" w:rsidRPr="00861FA6" w:rsidRDefault="00485417" w:rsidP="00B842D5">
      <w:pPr>
        <w:pStyle w:val="Shpallja"/>
        <w:rPr>
          <w:sz w:val="23"/>
          <w:szCs w:val="23"/>
        </w:rPr>
      </w:pPr>
      <w:r w:rsidRPr="00861FA6">
        <w:rPr>
          <w:sz w:val="23"/>
          <w:szCs w:val="23"/>
        </w:rPr>
        <w:t>Shpallur me dekretin nr.4741, datë 6.1.2006 të Presidentit të Republikës së Shqipërisë Alfred Moisiu</w:t>
      </w:r>
    </w:p>
    <w:p w:rsidR="00485417" w:rsidRPr="00861FA6" w:rsidRDefault="00485417" w:rsidP="00A52DC3">
      <w:pPr>
        <w:pStyle w:val="Paragrafi"/>
      </w:pPr>
    </w:p>
    <w:p w:rsidR="00485417" w:rsidRPr="00861FA6" w:rsidRDefault="00485417" w:rsidP="00B842D5">
      <w:pPr>
        <w:pStyle w:val="Akti"/>
        <w:keepNext w:val="0"/>
      </w:pPr>
    </w:p>
    <w:p w:rsidR="00485417" w:rsidRPr="00861FA6" w:rsidRDefault="00485417" w:rsidP="00B842D5">
      <w:pPr>
        <w:pStyle w:val="Akti"/>
        <w:keepNext w:val="0"/>
      </w:pPr>
    </w:p>
    <w:p w:rsidR="00485417" w:rsidRDefault="00485417" w:rsidP="00B842D5">
      <w:pPr>
        <w:pStyle w:val="Akti"/>
        <w:keepNext w:val="0"/>
      </w:pPr>
    </w:p>
    <w:p w:rsidR="00B842D5" w:rsidRPr="00861FA6" w:rsidRDefault="00B842D5" w:rsidP="00B842D5">
      <w:pPr>
        <w:pStyle w:val="Akti"/>
        <w:keepNext w:val="0"/>
      </w:pPr>
    </w:p>
    <w:p w:rsidR="00BB2090" w:rsidRPr="00861FA6" w:rsidRDefault="00BB2090" w:rsidP="00B842D5">
      <w:pPr>
        <w:pStyle w:val="Akti"/>
        <w:keepNext w:val="0"/>
      </w:pPr>
      <w:r w:rsidRPr="00861FA6">
        <w:t>L I G J</w:t>
      </w:r>
    </w:p>
    <w:p w:rsidR="00BB2090" w:rsidRPr="00861FA6" w:rsidRDefault="00BB2090" w:rsidP="00B842D5">
      <w:pPr>
        <w:pStyle w:val="NumriData"/>
        <w:keepNext w:val="0"/>
        <w:rPr>
          <w:szCs w:val="22"/>
        </w:rPr>
      </w:pPr>
      <w:r w:rsidRPr="00861FA6">
        <w:rPr>
          <w:szCs w:val="22"/>
        </w:rPr>
        <w:t>Nr.9451, datë 15.12.2005</w:t>
      </w:r>
    </w:p>
    <w:p w:rsidR="00BB2090" w:rsidRPr="00861FA6" w:rsidRDefault="00BB2090" w:rsidP="00A52DC3">
      <w:pPr>
        <w:pStyle w:val="Paragrafi"/>
      </w:pPr>
    </w:p>
    <w:p w:rsidR="00BB2090" w:rsidRPr="00861FA6" w:rsidRDefault="00BB2090" w:rsidP="00B842D5">
      <w:pPr>
        <w:pStyle w:val="Titulli"/>
        <w:keepNext w:val="0"/>
      </w:pPr>
      <w:r w:rsidRPr="00861FA6">
        <w:t>PËR RATIFIKIMIN E “MARRËVESHJES SË HUASË NDËRMJET REPUBLIKËS SË SHQIPËRISË, TË PËRFAQËSUAR NGA MINISTRIA E FINANCAVE DHE INSTITUTIT TË KREDISË SHTETËRORE TË MBRETËRISË SË SPANJËS, PËR PROJEKTIN E RIPËRTËRITJES SË RRJETIT ELEKTRIK TË SHPËRNDARJES, FIER”</w:t>
      </w:r>
    </w:p>
    <w:p w:rsidR="00BB2090" w:rsidRPr="00861FA6" w:rsidRDefault="00BB2090" w:rsidP="00A52DC3">
      <w:pPr>
        <w:pStyle w:val="Paragrafi"/>
      </w:pPr>
    </w:p>
    <w:p w:rsidR="00BB2090" w:rsidRPr="00861FA6" w:rsidRDefault="00BB2090" w:rsidP="00B842D5">
      <w:pPr>
        <w:pStyle w:val="BazLigjPropozues"/>
        <w:keepNext w:val="0"/>
      </w:pPr>
      <w:r w:rsidRPr="00861FA6">
        <w:t xml:space="preserve">Në mbështetje të neneve 78, 83 pika 1 dhe 121 pika 1 të Kushtetutës, me propozimin e Këshillit të Ministrave, </w:t>
      </w:r>
    </w:p>
    <w:p w:rsidR="00BB2090" w:rsidRPr="00861FA6" w:rsidRDefault="00BB2090" w:rsidP="00B842D5">
      <w:pPr>
        <w:pStyle w:val="Paragrafi"/>
        <w:rPr>
          <w:szCs w:val="22"/>
        </w:rPr>
      </w:pPr>
    </w:p>
    <w:p w:rsidR="00BB2090" w:rsidRPr="00861FA6" w:rsidRDefault="00BB2090" w:rsidP="00B842D5">
      <w:pPr>
        <w:pStyle w:val="Institucioni"/>
        <w:keepNext w:val="0"/>
      </w:pPr>
      <w:r w:rsidRPr="00861FA6">
        <w:t xml:space="preserve">K U V E N D I </w:t>
      </w:r>
    </w:p>
    <w:p w:rsidR="00BB2090" w:rsidRPr="00861FA6" w:rsidRDefault="00BB2090" w:rsidP="00B842D5">
      <w:pPr>
        <w:pStyle w:val="Institucioni"/>
        <w:keepNext w:val="0"/>
      </w:pPr>
      <w:r w:rsidRPr="00861FA6">
        <w:t>I REPUBLIKËS SË SHQIPËRISË</w:t>
      </w:r>
    </w:p>
    <w:p w:rsidR="00BB2090" w:rsidRPr="00861FA6" w:rsidRDefault="00BB2090" w:rsidP="00B842D5">
      <w:pPr>
        <w:pStyle w:val="Paragrafi"/>
        <w:rPr>
          <w:szCs w:val="22"/>
        </w:rPr>
      </w:pPr>
    </w:p>
    <w:p w:rsidR="00BB2090" w:rsidRPr="00861FA6" w:rsidRDefault="00BB2090" w:rsidP="00B842D5">
      <w:pPr>
        <w:pStyle w:val="VENDOSI"/>
        <w:keepNext w:val="0"/>
      </w:pPr>
      <w:r w:rsidRPr="00861FA6">
        <w:t>V E N D O S I:</w:t>
      </w:r>
    </w:p>
    <w:p w:rsidR="00BB2090" w:rsidRPr="00861FA6" w:rsidRDefault="00BB2090" w:rsidP="00B842D5">
      <w:pPr>
        <w:pStyle w:val="Paragrafi"/>
        <w:rPr>
          <w:szCs w:val="22"/>
        </w:rPr>
      </w:pPr>
    </w:p>
    <w:p w:rsidR="00BB2090" w:rsidRPr="00861FA6" w:rsidRDefault="00BB2090" w:rsidP="00B842D5">
      <w:pPr>
        <w:pStyle w:val="NeniNr"/>
        <w:keepNext w:val="0"/>
        <w:rPr>
          <w:szCs w:val="22"/>
        </w:rPr>
      </w:pPr>
      <w:r w:rsidRPr="00861FA6">
        <w:rPr>
          <w:szCs w:val="22"/>
        </w:rPr>
        <w:t>Neni 1</w:t>
      </w:r>
    </w:p>
    <w:p w:rsidR="00BB2090" w:rsidRPr="00861FA6" w:rsidRDefault="00BB2090" w:rsidP="00B842D5">
      <w:pPr>
        <w:pStyle w:val="Paragrafi"/>
        <w:rPr>
          <w:szCs w:val="22"/>
        </w:rPr>
      </w:pPr>
    </w:p>
    <w:p w:rsidR="00BB2090" w:rsidRPr="00861FA6" w:rsidRDefault="00BB2090" w:rsidP="00B842D5">
      <w:pPr>
        <w:pStyle w:val="Paragrafi"/>
        <w:rPr>
          <w:szCs w:val="22"/>
        </w:rPr>
      </w:pPr>
      <w:r w:rsidRPr="00861FA6">
        <w:rPr>
          <w:szCs w:val="22"/>
        </w:rPr>
        <w:t>Ratifikohet  “Marrëveshja e huasë ndërmjet Republikës së Shqipërisë, të përfaqësuar nga Ministria e Financave dhe Institutit të Kredisë Shtetërore të Mbretërisë së Spanjës, për projektin e ripërtëritjes së rrjetit elektrik të shpërndarjes, Fier”.</w:t>
      </w:r>
    </w:p>
    <w:p w:rsidR="00BB2090" w:rsidRPr="00861FA6" w:rsidRDefault="00BB2090" w:rsidP="00B842D5">
      <w:pPr>
        <w:pStyle w:val="Paragrafi"/>
        <w:rPr>
          <w:szCs w:val="22"/>
        </w:rPr>
      </w:pPr>
    </w:p>
    <w:p w:rsidR="00BB2090" w:rsidRPr="00861FA6" w:rsidRDefault="00BB2090" w:rsidP="00B842D5">
      <w:pPr>
        <w:pStyle w:val="NeniNr"/>
        <w:keepNext w:val="0"/>
        <w:rPr>
          <w:szCs w:val="22"/>
        </w:rPr>
      </w:pPr>
      <w:r w:rsidRPr="00861FA6">
        <w:rPr>
          <w:szCs w:val="22"/>
        </w:rPr>
        <w:t>Neni 2</w:t>
      </w:r>
    </w:p>
    <w:p w:rsidR="00BB2090" w:rsidRPr="0076075F" w:rsidRDefault="00BB2090" w:rsidP="00B842D5">
      <w:pPr>
        <w:pStyle w:val="Paragrafi"/>
        <w:rPr>
          <w:sz w:val="16"/>
          <w:szCs w:val="22"/>
        </w:rPr>
      </w:pPr>
    </w:p>
    <w:p w:rsidR="00BB2090" w:rsidRPr="00861FA6" w:rsidRDefault="00BB2090" w:rsidP="00B842D5">
      <w:pPr>
        <w:pStyle w:val="Paragrafi"/>
        <w:rPr>
          <w:szCs w:val="22"/>
        </w:rPr>
      </w:pPr>
      <w:r w:rsidRPr="00861FA6">
        <w:rPr>
          <w:szCs w:val="22"/>
        </w:rPr>
        <w:t>Ky ligj hyn në fuqi 15 ditë pas botimit në Fletoren Zyrtare.</w:t>
      </w:r>
    </w:p>
    <w:p w:rsidR="00BB2090" w:rsidRPr="0076075F" w:rsidRDefault="00BB2090" w:rsidP="00A52DC3">
      <w:pPr>
        <w:pStyle w:val="Paragrafi"/>
      </w:pPr>
    </w:p>
    <w:p w:rsidR="008A38D7" w:rsidRPr="00296B61" w:rsidRDefault="008A38D7" w:rsidP="00B842D5">
      <w:pPr>
        <w:pStyle w:val="Shpallja"/>
        <w:rPr>
          <w:sz w:val="23"/>
          <w:szCs w:val="23"/>
        </w:rPr>
      </w:pPr>
      <w:r w:rsidRPr="00296B61">
        <w:rPr>
          <w:sz w:val="23"/>
          <w:szCs w:val="23"/>
        </w:rPr>
        <w:t>Shpallur me dekretin nr.4742, datë 6.1.2006 të Presidentit të Republikës së Shqipërisë Alfred Moisiu</w:t>
      </w:r>
    </w:p>
    <w:p w:rsidR="00150BB7" w:rsidRPr="00861FA6" w:rsidRDefault="00150BB7" w:rsidP="00A52DC3">
      <w:pPr>
        <w:pStyle w:val="Paragrafi"/>
      </w:pPr>
    </w:p>
    <w:p w:rsidR="00B21F35" w:rsidRPr="00861FA6" w:rsidRDefault="00B21F35" w:rsidP="00B842D5">
      <w:pPr>
        <w:pStyle w:val="Paragrafi"/>
        <w:rPr>
          <w:szCs w:val="22"/>
        </w:rPr>
      </w:pPr>
    </w:p>
    <w:p w:rsidR="00B21F35" w:rsidRPr="00861FA6" w:rsidRDefault="00B21F35" w:rsidP="00B842D5">
      <w:pPr>
        <w:pStyle w:val="Titulli"/>
        <w:keepNext w:val="0"/>
      </w:pPr>
      <w:r w:rsidRPr="00861FA6">
        <w:t xml:space="preserve">Marrëveshje e huasë </w:t>
      </w:r>
    </w:p>
    <w:p w:rsidR="00B21F35" w:rsidRPr="00861FA6" w:rsidRDefault="00B21F35" w:rsidP="00B842D5">
      <w:pPr>
        <w:pStyle w:val="TitulliTitull"/>
        <w:keepNext w:val="0"/>
      </w:pPr>
      <w:r w:rsidRPr="00861FA6">
        <w:t xml:space="preserve">ndërmjet institutit të kredisë </w:t>
      </w:r>
      <w:r w:rsidR="00AB6CEE" w:rsidRPr="00861FA6">
        <w:t xml:space="preserve">SHTETËRORE </w:t>
      </w:r>
      <w:r w:rsidRPr="00861FA6">
        <w:t>të mbretërisë së spanjës dhe republikës së shqipërisë</w:t>
      </w:r>
      <w:r w:rsidR="00AB6CEE" w:rsidRPr="00861FA6">
        <w:t>,</w:t>
      </w:r>
      <w:r w:rsidRPr="00861FA6">
        <w:t xml:space="preserve"> përfaqësuar nga ministria e financave</w:t>
      </w:r>
    </w:p>
    <w:p w:rsidR="00B21F35" w:rsidRPr="0076075F" w:rsidRDefault="00B21F35" w:rsidP="00B842D5">
      <w:pPr>
        <w:pStyle w:val="Paragrafi"/>
        <w:rPr>
          <w:sz w:val="16"/>
          <w:szCs w:val="22"/>
        </w:rPr>
      </w:pPr>
    </w:p>
    <w:p w:rsidR="00B21F35" w:rsidRPr="00861FA6" w:rsidRDefault="00B21F35" w:rsidP="00B842D5">
      <w:pPr>
        <w:pStyle w:val="Paragrafi"/>
        <w:rPr>
          <w:szCs w:val="22"/>
          <w:lang w:val="it-IT"/>
        </w:rPr>
      </w:pPr>
      <w:r w:rsidRPr="00861FA6">
        <w:rPr>
          <w:szCs w:val="22"/>
          <w:lang w:val="it-IT"/>
        </w:rPr>
        <w:t>Republika e Shqipërisë, e përfaq</w:t>
      </w:r>
      <w:r w:rsidR="001106C2">
        <w:rPr>
          <w:szCs w:val="22"/>
          <w:lang w:val="it-IT"/>
        </w:rPr>
        <w:t>ësuar nga Ministria e Financave</w:t>
      </w:r>
      <w:r w:rsidRPr="00861FA6">
        <w:rPr>
          <w:szCs w:val="22"/>
          <w:lang w:val="it-IT"/>
        </w:rPr>
        <w:t xml:space="preserve"> </w:t>
      </w:r>
      <w:r w:rsidR="001106C2">
        <w:rPr>
          <w:szCs w:val="22"/>
          <w:lang w:val="it-IT"/>
        </w:rPr>
        <w:t xml:space="preserve">dhe </w:t>
      </w:r>
      <w:r w:rsidRPr="00861FA6">
        <w:rPr>
          <w:szCs w:val="22"/>
          <w:lang w:val="it-IT"/>
        </w:rPr>
        <w:t>ICO, që vepron në emër të Mbretërisë së Spanjës,</w:t>
      </w:r>
      <w:r w:rsidR="00AB6CEE" w:rsidRPr="00861FA6">
        <w:rPr>
          <w:szCs w:val="22"/>
          <w:lang w:val="it-IT"/>
        </w:rPr>
        <w:t xml:space="preserve"> </w:t>
      </w:r>
      <w:r w:rsidRPr="00861FA6">
        <w:rPr>
          <w:szCs w:val="22"/>
        </w:rPr>
        <w:t>me anë të kësaj</w:t>
      </w:r>
      <w:r w:rsidR="00AB6CEE" w:rsidRPr="00861FA6">
        <w:rPr>
          <w:szCs w:val="22"/>
        </w:rPr>
        <w:t>,</w:t>
      </w:r>
      <w:r w:rsidRPr="00861FA6">
        <w:rPr>
          <w:szCs w:val="22"/>
        </w:rPr>
        <w:t xml:space="preserve"> vendosin:</w:t>
      </w:r>
    </w:p>
    <w:p w:rsidR="00B21F35" w:rsidRPr="00861FA6" w:rsidRDefault="001106C2" w:rsidP="00B842D5">
      <w:pPr>
        <w:pStyle w:val="Paragrafi"/>
        <w:rPr>
          <w:szCs w:val="22"/>
        </w:rPr>
      </w:pPr>
      <w:r>
        <w:rPr>
          <w:szCs w:val="22"/>
        </w:rPr>
        <w:t>Qeveria e M</w:t>
      </w:r>
      <w:r w:rsidR="00B21F35" w:rsidRPr="00861FA6">
        <w:rPr>
          <w:szCs w:val="22"/>
        </w:rPr>
        <w:t xml:space="preserve">bretërisë së Spanjës, me frymën e saj të lartë të miqësisë dhe të bashkëpunimit, të reflektuar në marrëdhëniet me Qeverinë e Republikës së Shqipërisë, i ka dhënë, në 26 nëntor 2004, vendit të sipërmendur </w:t>
      </w:r>
      <w:r>
        <w:rPr>
          <w:szCs w:val="22"/>
        </w:rPr>
        <w:t xml:space="preserve">një hua prej një shume deri në 9 304 </w:t>
      </w:r>
      <w:r w:rsidR="00B21F35" w:rsidRPr="00861FA6">
        <w:rPr>
          <w:szCs w:val="22"/>
        </w:rPr>
        <w:t xml:space="preserve">464.66 </w:t>
      </w:r>
      <w:r w:rsidR="00AB6CEE" w:rsidRPr="00861FA6">
        <w:rPr>
          <w:szCs w:val="22"/>
        </w:rPr>
        <w:t>(</w:t>
      </w:r>
      <w:r w:rsidR="00B21F35" w:rsidRPr="00861FA6">
        <w:rPr>
          <w:szCs w:val="22"/>
        </w:rPr>
        <w:t>nëntë milion</w:t>
      </w:r>
      <w:r w:rsidR="00B21F35" w:rsidRPr="00A52DC3">
        <w:t>ë</w:t>
      </w:r>
      <w:r w:rsidR="00B21F35" w:rsidRPr="00861FA6">
        <w:rPr>
          <w:szCs w:val="22"/>
        </w:rPr>
        <w:t xml:space="preserve"> e treqind e katër mijë e katërqind gjashtëdhjetë e katër, pikë gjashtëdhjetë e gjashtë) dollarë në ngarkim të Fondo de Ayuda al Desarrollo (Fondi i Ndi</w:t>
      </w:r>
      <w:r w:rsidR="004756E4">
        <w:rPr>
          <w:szCs w:val="22"/>
        </w:rPr>
        <w:t>h</w:t>
      </w:r>
      <w:r w:rsidR="00B21F35" w:rsidRPr="00861FA6">
        <w:rPr>
          <w:szCs w:val="22"/>
        </w:rPr>
        <w:t>mës për Zhvillim).</w:t>
      </w:r>
    </w:p>
    <w:p w:rsidR="00B21F35" w:rsidRPr="00861FA6" w:rsidRDefault="00B21F35" w:rsidP="00B842D5">
      <w:pPr>
        <w:pStyle w:val="Paragrafi"/>
        <w:rPr>
          <w:szCs w:val="22"/>
        </w:rPr>
      </w:pPr>
      <w:r w:rsidRPr="00861FA6">
        <w:rPr>
          <w:szCs w:val="22"/>
        </w:rPr>
        <w:t>Kjo hua duhet të jetë një hua e përbërë nga pjesët e mëposhtme dhe duhet të aplikohet për të financuar 100% të mbështetjes zyrtare spanjolle të përcaktuar për rinovimin e rrjetit të shpërndarjes së enegjisë në Fier.</w:t>
      </w:r>
    </w:p>
    <w:p w:rsidR="00861FA6" w:rsidRPr="00861FA6" w:rsidRDefault="00AB6CEE" w:rsidP="00B842D5">
      <w:pPr>
        <w:pStyle w:val="Paragrafi"/>
        <w:rPr>
          <w:szCs w:val="22"/>
        </w:rPr>
      </w:pPr>
      <w:r w:rsidRPr="00861FA6">
        <w:rPr>
          <w:szCs w:val="22"/>
        </w:rPr>
        <w:t xml:space="preserve">Një shumë minimale prej 8 677 </w:t>
      </w:r>
      <w:r w:rsidR="00B21F35" w:rsidRPr="00861FA6">
        <w:rPr>
          <w:szCs w:val="22"/>
        </w:rPr>
        <w:t>371.89 (tetë milionë e gjashtëqind e shtatëdhjetë e shtatë mijë e treqind e shtatëdhjetë e një</w:t>
      </w:r>
      <w:r w:rsidRPr="00861FA6">
        <w:rPr>
          <w:szCs w:val="22"/>
        </w:rPr>
        <w:t>,</w:t>
      </w:r>
      <w:r w:rsidR="004756E4">
        <w:rPr>
          <w:szCs w:val="22"/>
        </w:rPr>
        <w:t xml:space="preserve"> pikë</w:t>
      </w:r>
      <w:r w:rsidR="00B21F35" w:rsidRPr="00861FA6">
        <w:rPr>
          <w:szCs w:val="22"/>
        </w:rPr>
        <w:t xml:space="preserve"> tetëdhjetë e nëntë) dollarë</w:t>
      </w:r>
      <w:r w:rsidR="001106C2">
        <w:rPr>
          <w:szCs w:val="22"/>
        </w:rPr>
        <w:t>,</w:t>
      </w:r>
      <w:r w:rsidR="00B21F35" w:rsidRPr="00861FA6">
        <w:rPr>
          <w:szCs w:val="22"/>
        </w:rPr>
        <w:t xml:space="preserve"> e barabartë me 100% të mallrave dhe shërbimeve spanjolle, do të përdoret për financimin e mallrave dhe shërbimeve të eksportuara spanjolle.</w:t>
      </w:r>
    </w:p>
    <w:p w:rsidR="00296B61" w:rsidRPr="00861FA6" w:rsidRDefault="00B21F35" w:rsidP="00B842D5">
      <w:pPr>
        <w:pStyle w:val="Paragrafi"/>
        <w:rPr>
          <w:szCs w:val="22"/>
        </w:rPr>
      </w:pPr>
      <w:r w:rsidRPr="00861FA6">
        <w:rPr>
          <w:szCs w:val="22"/>
        </w:rPr>
        <w:t>Një shumë maksim</w:t>
      </w:r>
      <w:r w:rsidR="001106C2">
        <w:rPr>
          <w:szCs w:val="22"/>
        </w:rPr>
        <w:t xml:space="preserve">ale prej </w:t>
      </w:r>
      <w:r w:rsidR="00AB6CEE" w:rsidRPr="00861FA6">
        <w:rPr>
          <w:szCs w:val="22"/>
        </w:rPr>
        <w:t>8 043</w:t>
      </w:r>
      <w:r w:rsidR="001106C2">
        <w:rPr>
          <w:szCs w:val="22"/>
        </w:rPr>
        <w:t>.</w:t>
      </w:r>
      <w:r w:rsidR="000B4E13">
        <w:rPr>
          <w:szCs w:val="22"/>
        </w:rPr>
        <w:t>69 (tetëmbëdhjetë mijë e dyzet</w:t>
      </w:r>
      <w:r w:rsidRPr="00861FA6">
        <w:rPr>
          <w:szCs w:val="22"/>
        </w:rPr>
        <w:t xml:space="preserve"> e tre, pikë gjashtëdhjetë e nëntë) dollarë, e barabartë me 0.21% të mallrave dhe shërbimeve të eksportuara, do të financojë materialet e huaja.</w:t>
      </w:r>
    </w:p>
    <w:p w:rsidR="00B21F35" w:rsidRPr="00861FA6" w:rsidRDefault="00AB6CEE" w:rsidP="00B842D5">
      <w:pPr>
        <w:pStyle w:val="Paragrafi"/>
        <w:rPr>
          <w:szCs w:val="22"/>
        </w:rPr>
      </w:pPr>
      <w:r w:rsidRPr="00861FA6">
        <w:rPr>
          <w:szCs w:val="22"/>
        </w:rPr>
        <w:t>Një shumë maksimale prej 609 049</w:t>
      </w:r>
      <w:r w:rsidR="001106C2">
        <w:rPr>
          <w:szCs w:val="22"/>
        </w:rPr>
        <w:t>.</w:t>
      </w:r>
      <w:r w:rsidR="00B21F35" w:rsidRPr="00861FA6">
        <w:rPr>
          <w:szCs w:val="22"/>
        </w:rPr>
        <w:t>08 (gjashtëqind e në</w:t>
      </w:r>
      <w:r w:rsidR="000B4E13">
        <w:rPr>
          <w:szCs w:val="22"/>
        </w:rPr>
        <w:t>ntë mijë e dyzet e nëntë, pikë</w:t>
      </w:r>
      <w:r w:rsidR="00B21F35" w:rsidRPr="00861FA6">
        <w:rPr>
          <w:szCs w:val="22"/>
        </w:rPr>
        <w:t xml:space="preserve"> tetë) dollarë, e barabartë me 7 % të mallrave dhe shërbimeve të eksportuara, do të financojë shpenzimet lokale.</w:t>
      </w:r>
    </w:p>
    <w:p w:rsidR="00B21F35" w:rsidRPr="00861FA6" w:rsidRDefault="00B21F35" w:rsidP="00B842D5">
      <w:pPr>
        <w:pStyle w:val="Paragrafi"/>
        <w:rPr>
          <w:szCs w:val="22"/>
        </w:rPr>
      </w:pPr>
      <w:r w:rsidRPr="00861FA6">
        <w:rPr>
          <w:szCs w:val="22"/>
        </w:rPr>
        <w:t>Mbretëria e Spanjës</w:t>
      </w:r>
      <w:r w:rsidR="001106C2">
        <w:rPr>
          <w:szCs w:val="22"/>
        </w:rPr>
        <w:t>,</w:t>
      </w:r>
      <w:r w:rsidRPr="00861FA6">
        <w:rPr>
          <w:szCs w:val="22"/>
        </w:rPr>
        <w:t xml:space="preserve"> për implementimin e huasë së sipërpëmendur</w:t>
      </w:r>
      <w:r w:rsidR="001106C2">
        <w:rPr>
          <w:szCs w:val="22"/>
        </w:rPr>
        <w:t>,</w:t>
      </w:r>
      <w:r w:rsidRPr="00861FA6">
        <w:rPr>
          <w:szCs w:val="22"/>
        </w:rPr>
        <w:t xml:space="preserve"> po vepron nëpërmjet Institutit të Kredisë S</w:t>
      </w:r>
      <w:r w:rsidR="001106C2">
        <w:rPr>
          <w:szCs w:val="22"/>
        </w:rPr>
        <w:t>htetërore si agjenti i saj f</w:t>
      </w:r>
      <w:r w:rsidRPr="00861FA6">
        <w:rPr>
          <w:szCs w:val="22"/>
        </w:rPr>
        <w:t xml:space="preserve">inanciar, sipas dispozitave të Këshillit të Ministrave të Spanjës, datë 26 nëntor 2004 dhe Republika e Shqipërisë po vepron nëpërmjet Ministrisë së </w:t>
      </w:r>
      <w:r w:rsidRPr="00861FA6">
        <w:rPr>
          <w:szCs w:val="22"/>
        </w:rPr>
        <w:lastRenderedPageBreak/>
        <w:t>Financave, institucion i përcaktuar nga vendimi i Këshillit të Ministrave datë______________</w:t>
      </w:r>
      <w:r w:rsidR="000B4E13">
        <w:rPr>
          <w:szCs w:val="22"/>
        </w:rPr>
        <w:t>.</w:t>
      </w:r>
    </w:p>
    <w:p w:rsidR="00B21F35" w:rsidRPr="00861FA6" w:rsidRDefault="00B21F35" w:rsidP="00B842D5">
      <w:pPr>
        <w:pStyle w:val="Paragrafi"/>
        <w:rPr>
          <w:szCs w:val="22"/>
        </w:rPr>
      </w:pPr>
      <w:r w:rsidRPr="00861FA6">
        <w:rPr>
          <w:szCs w:val="22"/>
        </w:rPr>
        <w:t>Nënshk</w:t>
      </w:r>
      <w:r w:rsidR="001106C2">
        <w:rPr>
          <w:szCs w:val="22"/>
        </w:rPr>
        <w:t>ruesit këtu, në emër të qeverive</w:t>
      </w:r>
      <w:r w:rsidRPr="00861FA6">
        <w:rPr>
          <w:szCs w:val="22"/>
        </w:rPr>
        <w:t xml:space="preserve"> përkatëse,</w:t>
      </w:r>
    </w:p>
    <w:p w:rsidR="00B21F35" w:rsidRPr="00861FA6" w:rsidRDefault="00B21F35" w:rsidP="00B842D5">
      <w:pPr>
        <w:pStyle w:val="Paragrafi"/>
        <w:rPr>
          <w:szCs w:val="22"/>
        </w:rPr>
      </w:pPr>
      <w:r w:rsidRPr="00861FA6">
        <w:rPr>
          <w:szCs w:val="22"/>
        </w:rPr>
        <w:t>kanë rënë dakord si më poshtë:</w:t>
      </w:r>
    </w:p>
    <w:p w:rsidR="00B21F35" w:rsidRPr="00861FA6" w:rsidRDefault="00B21F35" w:rsidP="00B842D5">
      <w:pPr>
        <w:pStyle w:val="Paragrafi"/>
        <w:rPr>
          <w:szCs w:val="22"/>
        </w:rPr>
      </w:pPr>
    </w:p>
    <w:p w:rsidR="00B21F35" w:rsidRPr="00861FA6" w:rsidRDefault="00B21F35" w:rsidP="00B842D5">
      <w:pPr>
        <w:pStyle w:val="NeniNr"/>
        <w:keepNext w:val="0"/>
        <w:rPr>
          <w:szCs w:val="22"/>
        </w:rPr>
      </w:pPr>
      <w:r w:rsidRPr="00861FA6">
        <w:rPr>
          <w:szCs w:val="22"/>
        </w:rPr>
        <w:t>Neni 1</w:t>
      </w:r>
    </w:p>
    <w:p w:rsidR="00B21F35" w:rsidRPr="00861FA6" w:rsidRDefault="00B21F35" w:rsidP="00B842D5">
      <w:pPr>
        <w:pStyle w:val="NeniTitull"/>
        <w:keepNext w:val="0"/>
        <w:rPr>
          <w:szCs w:val="22"/>
        </w:rPr>
      </w:pPr>
      <w:r w:rsidRPr="00861FA6">
        <w:rPr>
          <w:szCs w:val="22"/>
        </w:rPr>
        <w:t>Përkufizimet</w:t>
      </w:r>
    </w:p>
    <w:p w:rsidR="00B21F35" w:rsidRPr="00861FA6" w:rsidRDefault="00B21F35" w:rsidP="00B842D5">
      <w:pPr>
        <w:pStyle w:val="Paragrafi"/>
        <w:rPr>
          <w:szCs w:val="22"/>
        </w:rPr>
      </w:pPr>
    </w:p>
    <w:p w:rsidR="00B21F35" w:rsidRPr="00861FA6" w:rsidRDefault="00B21F35" w:rsidP="00B842D5">
      <w:pPr>
        <w:pStyle w:val="Paragrafi"/>
        <w:rPr>
          <w:szCs w:val="22"/>
        </w:rPr>
      </w:pPr>
      <w:r w:rsidRPr="00861FA6">
        <w:rPr>
          <w:szCs w:val="22"/>
        </w:rPr>
        <w:t>Llogaria e Marrëveshjes</w:t>
      </w:r>
    </w:p>
    <w:p w:rsidR="00B21F35" w:rsidRPr="00861FA6" w:rsidRDefault="00B21F35" w:rsidP="00B842D5">
      <w:pPr>
        <w:pStyle w:val="Paragrafi"/>
        <w:rPr>
          <w:szCs w:val="22"/>
        </w:rPr>
      </w:pPr>
      <w:r w:rsidRPr="00861FA6">
        <w:rPr>
          <w:szCs w:val="22"/>
        </w:rPr>
        <w:t>I referohet llogarisë së hapur në emër të Ministrisë  nga ICO</w:t>
      </w:r>
      <w:r w:rsidR="000A2080">
        <w:rPr>
          <w:szCs w:val="22"/>
        </w:rPr>
        <w:t>-ja</w:t>
      </w:r>
      <w:r w:rsidRPr="00861FA6">
        <w:rPr>
          <w:szCs w:val="22"/>
        </w:rPr>
        <w:t xml:space="preserve"> në librat e kontabilitetit të këtij të fundit me një bilanc filles</w:t>
      </w:r>
      <w:r w:rsidR="00AB6CEE" w:rsidRPr="00861FA6">
        <w:rPr>
          <w:szCs w:val="22"/>
        </w:rPr>
        <w:t>tar prej 9 304 464</w:t>
      </w:r>
      <w:r w:rsidR="000A2080">
        <w:rPr>
          <w:szCs w:val="22"/>
        </w:rPr>
        <w:t>.</w:t>
      </w:r>
      <w:r w:rsidRPr="00861FA6">
        <w:rPr>
          <w:szCs w:val="22"/>
        </w:rPr>
        <w:t>66 (nëntë milionë e treqind e katër mijë e katërqind e gjashtëdhjetë e katër, pikë gjashtëdhjetë e gjashtë) dollarë, me qëllim regjistrimin e të gjitha transaksioneve në lidhje me Marrëveshjen. Duhet</w:t>
      </w:r>
      <w:r w:rsidR="00AB6CEE" w:rsidRPr="00861FA6">
        <w:rPr>
          <w:szCs w:val="22"/>
        </w:rPr>
        <w:t xml:space="preserve"> të kuptohet që referencat për </w:t>
      </w:r>
      <w:r w:rsidR="000A2080">
        <w:rPr>
          <w:szCs w:val="22"/>
        </w:rPr>
        <w:t>l</w:t>
      </w:r>
      <w:r w:rsidRPr="00861FA6">
        <w:rPr>
          <w:szCs w:val="22"/>
        </w:rPr>
        <w:t>log</w:t>
      </w:r>
      <w:r w:rsidR="000A2080">
        <w:rPr>
          <w:szCs w:val="22"/>
        </w:rPr>
        <w:t>arinë janë referenca për Llogarinë</w:t>
      </w:r>
      <w:r w:rsidRPr="00861FA6">
        <w:rPr>
          <w:szCs w:val="22"/>
        </w:rPr>
        <w:t xml:space="preserve"> e Marrëveshjes.</w:t>
      </w:r>
    </w:p>
    <w:p w:rsidR="00B21F35" w:rsidRPr="00861FA6" w:rsidRDefault="00B21F35" w:rsidP="00B842D5">
      <w:pPr>
        <w:pStyle w:val="Paragrafi"/>
        <w:rPr>
          <w:szCs w:val="22"/>
        </w:rPr>
      </w:pPr>
      <w:r w:rsidRPr="00861FA6">
        <w:rPr>
          <w:szCs w:val="22"/>
        </w:rPr>
        <w:t>Marrëveshja</w:t>
      </w:r>
    </w:p>
    <w:p w:rsidR="00B21F35" w:rsidRPr="00861FA6" w:rsidRDefault="000A2080" w:rsidP="00B842D5">
      <w:pPr>
        <w:pStyle w:val="Paragrafi"/>
        <w:rPr>
          <w:szCs w:val="22"/>
        </w:rPr>
      </w:pPr>
      <w:r>
        <w:rPr>
          <w:szCs w:val="22"/>
        </w:rPr>
        <w:t>I referohet Marrëveshjes së h</w:t>
      </w:r>
      <w:r w:rsidR="00B21F35" w:rsidRPr="00861FA6">
        <w:rPr>
          <w:szCs w:val="22"/>
        </w:rPr>
        <w:t>uasë</w:t>
      </w:r>
      <w:r>
        <w:rPr>
          <w:szCs w:val="22"/>
        </w:rPr>
        <w:t>,</w:t>
      </w:r>
      <w:r w:rsidR="00B21F35" w:rsidRPr="00861FA6">
        <w:rPr>
          <w:szCs w:val="22"/>
        </w:rPr>
        <w:t xml:space="preserve"> të nënshkruar nga Instituti i Kredisë Shtetërore të Mbretërisë së Spanjës dhe Ministria e Financave e Republikës së</w:t>
      </w:r>
      <w:r>
        <w:rPr>
          <w:szCs w:val="22"/>
        </w:rPr>
        <w:t xml:space="preserve"> Shqipërisë</w:t>
      </w:r>
      <w:r w:rsidR="008F72CA">
        <w:rPr>
          <w:szCs w:val="22"/>
        </w:rPr>
        <w:t>,</w:t>
      </w:r>
      <w:r>
        <w:rPr>
          <w:szCs w:val="22"/>
        </w:rPr>
        <w:t xml:space="preserve"> për formalizimin e </w:t>
      </w:r>
      <w:r w:rsidR="00B21F35" w:rsidRPr="00861FA6">
        <w:rPr>
          <w:szCs w:val="22"/>
        </w:rPr>
        <w:t>Huasë për të financuar transaksionet tregtare të sipërpërmendura. Duhet</w:t>
      </w:r>
      <w:r>
        <w:rPr>
          <w:szCs w:val="22"/>
        </w:rPr>
        <w:t xml:space="preserve"> të kuptohet që referencat për Marrëveshjen janë referenca për Marrëveshja e Huasë</w:t>
      </w:r>
      <w:r w:rsidR="00B21F35" w:rsidRPr="00861FA6">
        <w:rPr>
          <w:szCs w:val="22"/>
        </w:rPr>
        <w:t>.</w:t>
      </w:r>
    </w:p>
    <w:p w:rsidR="00B21F35" w:rsidRPr="00861FA6" w:rsidRDefault="00B21F35" w:rsidP="00B842D5">
      <w:pPr>
        <w:pStyle w:val="Paragrafi"/>
        <w:rPr>
          <w:szCs w:val="22"/>
        </w:rPr>
      </w:pPr>
      <w:r w:rsidRPr="00861FA6">
        <w:rPr>
          <w:szCs w:val="22"/>
        </w:rPr>
        <w:t>Huamarrësi</w:t>
      </w:r>
    </w:p>
    <w:p w:rsidR="00B21F35" w:rsidRPr="00861FA6" w:rsidRDefault="00B21F35" w:rsidP="00B842D5">
      <w:pPr>
        <w:pStyle w:val="Paragrafi"/>
        <w:rPr>
          <w:szCs w:val="22"/>
        </w:rPr>
      </w:pPr>
      <w:r w:rsidRPr="00861FA6">
        <w:rPr>
          <w:szCs w:val="22"/>
        </w:rPr>
        <w:t xml:space="preserve">I referohet Republikës së </w:t>
      </w:r>
      <w:r w:rsidR="00AB6CEE" w:rsidRPr="00861FA6">
        <w:rPr>
          <w:szCs w:val="22"/>
        </w:rPr>
        <w:t xml:space="preserve">Shqipërisë, e cila sipas kësaj Marrëveshjeje vepron nëpërmjet </w:t>
      </w:r>
      <w:r w:rsidRPr="00861FA6">
        <w:rPr>
          <w:szCs w:val="22"/>
        </w:rPr>
        <w:t>Ministr</w:t>
      </w:r>
      <w:r w:rsidR="00AB6CEE" w:rsidRPr="00861FA6">
        <w:rPr>
          <w:szCs w:val="22"/>
        </w:rPr>
        <w:t>isë</w:t>
      </w:r>
      <w:r w:rsidRPr="00861FA6">
        <w:rPr>
          <w:szCs w:val="22"/>
        </w:rPr>
        <w:t xml:space="preserve"> </w:t>
      </w:r>
      <w:r w:rsidR="008F72CA">
        <w:rPr>
          <w:szCs w:val="22"/>
        </w:rPr>
        <w:t>për nënshkrimin dhe zbatimin e Marrëveshjes</w:t>
      </w:r>
      <w:r w:rsidRPr="00861FA6">
        <w:rPr>
          <w:szCs w:val="22"/>
        </w:rPr>
        <w:t xml:space="preserve"> në fja</w:t>
      </w:r>
      <w:r w:rsidR="00AB6CEE" w:rsidRPr="00861FA6">
        <w:rPr>
          <w:szCs w:val="22"/>
        </w:rPr>
        <w:t>lë. Kuptohet që referencat për Huamarrësin</w:t>
      </w:r>
      <w:r w:rsidRPr="00861FA6">
        <w:rPr>
          <w:szCs w:val="22"/>
        </w:rPr>
        <w:t xml:space="preserve"> janë referenca për Republikën e Shqipërisë.</w:t>
      </w:r>
    </w:p>
    <w:p w:rsidR="00B21F35" w:rsidRPr="00861FA6" w:rsidRDefault="00B21F35" w:rsidP="00B842D5">
      <w:pPr>
        <w:pStyle w:val="Paragrafi"/>
        <w:rPr>
          <w:szCs w:val="22"/>
        </w:rPr>
      </w:pPr>
      <w:r w:rsidRPr="00861FA6">
        <w:rPr>
          <w:szCs w:val="22"/>
        </w:rPr>
        <w:t>Ditë</w:t>
      </w:r>
      <w:r w:rsidR="00AB6CEE" w:rsidRPr="00861FA6">
        <w:rPr>
          <w:szCs w:val="22"/>
        </w:rPr>
        <w:t>-</w:t>
      </w:r>
      <w:r w:rsidR="008F72CA">
        <w:rPr>
          <w:szCs w:val="22"/>
        </w:rPr>
        <w:t>punë</w:t>
      </w:r>
    </w:p>
    <w:p w:rsidR="00B21F35" w:rsidRPr="00861FA6" w:rsidRDefault="00B21F35" w:rsidP="00B842D5">
      <w:pPr>
        <w:pStyle w:val="Paragrafi"/>
        <w:rPr>
          <w:szCs w:val="22"/>
        </w:rPr>
      </w:pPr>
      <w:r w:rsidRPr="00861FA6">
        <w:rPr>
          <w:szCs w:val="22"/>
        </w:rPr>
        <w:t xml:space="preserve">I referohen ditës në të cilën bankat tregtare janë të hapura dhe operative në </w:t>
      </w:r>
      <w:smartTag w:uri="urn:schemas-microsoft-com:office:smarttags" w:element="State">
        <w:smartTag w:uri="urn:schemas-microsoft-com:office:smarttags" w:element="place">
          <w:r w:rsidRPr="00861FA6">
            <w:rPr>
              <w:szCs w:val="22"/>
            </w:rPr>
            <w:t>Madrid</w:t>
          </w:r>
        </w:smartTag>
      </w:smartTag>
      <w:r w:rsidRPr="00861FA6">
        <w:rPr>
          <w:szCs w:val="22"/>
        </w:rPr>
        <w:t>, Nju</w:t>
      </w:r>
      <w:r w:rsidR="00AB6CEE" w:rsidRPr="00861FA6">
        <w:rPr>
          <w:szCs w:val="22"/>
        </w:rPr>
        <w:t>-</w:t>
      </w:r>
      <w:r w:rsidRPr="00861FA6">
        <w:rPr>
          <w:szCs w:val="22"/>
        </w:rPr>
        <w:t>Jork dhe Tiranë.</w:t>
      </w:r>
    </w:p>
    <w:p w:rsidR="00B21F35" w:rsidRPr="00861FA6" w:rsidRDefault="00B21F35" w:rsidP="00B842D5">
      <w:pPr>
        <w:pStyle w:val="Paragrafi"/>
        <w:rPr>
          <w:szCs w:val="22"/>
          <w:lang w:val="it-IT"/>
        </w:rPr>
      </w:pPr>
      <w:r w:rsidRPr="00861FA6">
        <w:rPr>
          <w:szCs w:val="22"/>
          <w:lang w:val="it-IT"/>
        </w:rPr>
        <w:t>CESCE</w:t>
      </w:r>
    </w:p>
    <w:p w:rsidR="00B21F35" w:rsidRPr="00861FA6" w:rsidRDefault="00B21F35" w:rsidP="00B842D5">
      <w:pPr>
        <w:pStyle w:val="Paragrafi"/>
        <w:rPr>
          <w:szCs w:val="22"/>
          <w:lang w:val="it-IT"/>
        </w:rPr>
      </w:pPr>
      <w:r w:rsidRPr="00861FA6">
        <w:rPr>
          <w:szCs w:val="22"/>
          <w:lang w:val="it-IT"/>
        </w:rPr>
        <w:t>I ref</w:t>
      </w:r>
      <w:r w:rsidR="000B4E13">
        <w:rPr>
          <w:szCs w:val="22"/>
          <w:lang w:val="it-IT"/>
        </w:rPr>
        <w:t>e</w:t>
      </w:r>
      <w:r w:rsidRPr="00861FA6">
        <w:rPr>
          <w:szCs w:val="22"/>
          <w:lang w:val="it-IT"/>
        </w:rPr>
        <w:t>rohet Agjencisë Spanjolle të Sigurimit të Kredisë për Eksport (Kompania Espanola de Seguros de Credito a la Expotacion).</w:t>
      </w:r>
    </w:p>
    <w:p w:rsidR="00B21F35" w:rsidRPr="00861FA6" w:rsidRDefault="00B21F35" w:rsidP="00B842D5">
      <w:pPr>
        <w:pStyle w:val="Paragrafi"/>
        <w:rPr>
          <w:szCs w:val="22"/>
          <w:lang w:val="it-IT"/>
        </w:rPr>
      </w:pPr>
      <w:r w:rsidRPr="00861FA6">
        <w:rPr>
          <w:szCs w:val="22"/>
          <w:lang w:val="it-IT"/>
        </w:rPr>
        <w:t xml:space="preserve">Kodi </w:t>
      </w:r>
    </w:p>
    <w:p w:rsidR="00B21F35" w:rsidRPr="00861FA6" w:rsidRDefault="00B21F35" w:rsidP="00B842D5">
      <w:pPr>
        <w:pStyle w:val="Paragrafi"/>
        <w:rPr>
          <w:szCs w:val="22"/>
          <w:lang w:val="it-IT"/>
        </w:rPr>
      </w:pPr>
      <w:r w:rsidRPr="00861FA6">
        <w:rPr>
          <w:szCs w:val="22"/>
          <w:lang w:val="it-IT"/>
        </w:rPr>
        <w:t>I referohet numrit</w:t>
      </w:r>
      <w:r w:rsidR="00AB6CEE" w:rsidRPr="00861FA6">
        <w:rPr>
          <w:szCs w:val="22"/>
          <w:lang w:val="it-IT"/>
        </w:rPr>
        <w:t xml:space="preserve"> sekret të dhënë nga ICO</w:t>
      </w:r>
      <w:r w:rsidR="008F72CA">
        <w:rPr>
          <w:szCs w:val="22"/>
          <w:lang w:val="it-IT"/>
        </w:rPr>
        <w:t>-ja</w:t>
      </w:r>
      <w:r w:rsidR="00AB6CEE" w:rsidRPr="00861FA6">
        <w:rPr>
          <w:szCs w:val="22"/>
          <w:lang w:val="it-IT"/>
        </w:rPr>
        <w:t>. Kodi</w:t>
      </w:r>
      <w:r w:rsidRPr="00861FA6">
        <w:rPr>
          <w:szCs w:val="22"/>
          <w:lang w:val="it-IT"/>
        </w:rPr>
        <w:t xml:space="preserve"> në fjalë do të shfaqet në krye të të gjitha aplikimeve, komunikimeve, njoftimeve dhe lajmërimeve të bëra me teleks ose </w:t>
      </w:r>
      <w:r w:rsidR="00AB6CEE" w:rsidRPr="00861FA6">
        <w:rPr>
          <w:szCs w:val="22"/>
          <w:lang w:val="it-IT"/>
        </w:rPr>
        <w:t>fax</w:t>
      </w:r>
      <w:r w:rsidR="008F72CA">
        <w:rPr>
          <w:szCs w:val="22"/>
          <w:lang w:val="it-IT"/>
        </w:rPr>
        <w:t>,</w:t>
      </w:r>
      <w:r w:rsidR="00AB6CEE" w:rsidRPr="00861FA6">
        <w:rPr>
          <w:szCs w:val="22"/>
          <w:lang w:val="it-IT"/>
        </w:rPr>
        <w:t xml:space="preserve"> të përcaktuara sipas kësaj Marrëveshjeje</w:t>
      </w:r>
      <w:r w:rsidRPr="00861FA6">
        <w:rPr>
          <w:szCs w:val="22"/>
          <w:lang w:val="it-IT"/>
        </w:rPr>
        <w:t>.</w:t>
      </w:r>
    </w:p>
    <w:p w:rsidR="00B21F35" w:rsidRPr="00861FA6" w:rsidRDefault="00AB6CEE" w:rsidP="00B842D5">
      <w:pPr>
        <w:pStyle w:val="Paragrafi"/>
        <w:rPr>
          <w:szCs w:val="22"/>
          <w:lang w:val="it-IT"/>
        </w:rPr>
      </w:pPr>
      <w:r w:rsidRPr="00861FA6">
        <w:rPr>
          <w:szCs w:val="22"/>
          <w:lang w:val="it-IT"/>
        </w:rPr>
        <w:t>Nëse ICO</w:t>
      </w:r>
      <w:r w:rsidR="008F72CA">
        <w:rPr>
          <w:szCs w:val="22"/>
          <w:lang w:val="it-IT"/>
        </w:rPr>
        <w:t>-ja</w:t>
      </w:r>
      <w:r w:rsidRPr="00861FA6">
        <w:rPr>
          <w:szCs w:val="22"/>
          <w:lang w:val="it-IT"/>
        </w:rPr>
        <w:t xml:space="preserve"> dhe Ministria</w:t>
      </w:r>
      <w:r w:rsidR="00B21F35" w:rsidRPr="00861FA6">
        <w:rPr>
          <w:szCs w:val="22"/>
          <w:lang w:val="it-IT"/>
        </w:rPr>
        <w:t xml:space="preserve"> kanë nënshkruar më pa</w:t>
      </w:r>
      <w:r w:rsidR="000B4E13">
        <w:rPr>
          <w:szCs w:val="22"/>
          <w:lang w:val="it-IT"/>
        </w:rPr>
        <w:t>rë ndonjë marrëveshje huaje të b</w:t>
      </w:r>
      <w:r w:rsidR="00B21F35" w:rsidRPr="00861FA6">
        <w:rPr>
          <w:szCs w:val="22"/>
          <w:lang w:val="it-IT"/>
        </w:rPr>
        <w:t>utë të Fondit të Ndi</w:t>
      </w:r>
      <w:r w:rsidR="000B4E13">
        <w:rPr>
          <w:szCs w:val="22"/>
          <w:lang w:val="it-IT"/>
        </w:rPr>
        <w:t>h</w:t>
      </w:r>
      <w:r w:rsidR="00B21F35" w:rsidRPr="00861FA6">
        <w:rPr>
          <w:szCs w:val="22"/>
          <w:lang w:val="it-IT"/>
        </w:rPr>
        <w:t>mës për Zhvillim, atëherë do të përdoret i njëjti kod.</w:t>
      </w:r>
    </w:p>
    <w:p w:rsidR="00B21F35" w:rsidRPr="00861FA6" w:rsidRDefault="00B21F35" w:rsidP="00B842D5">
      <w:pPr>
        <w:pStyle w:val="Paragrafi"/>
        <w:rPr>
          <w:szCs w:val="22"/>
          <w:lang w:val="it-IT"/>
        </w:rPr>
      </w:pPr>
      <w:r w:rsidRPr="00861FA6">
        <w:rPr>
          <w:szCs w:val="22"/>
          <w:lang w:val="it-IT"/>
        </w:rPr>
        <w:t xml:space="preserve">Kontrata tregtare </w:t>
      </w:r>
    </w:p>
    <w:p w:rsidR="00B21F35" w:rsidRPr="00861FA6" w:rsidRDefault="00B21F35" w:rsidP="00B842D5">
      <w:pPr>
        <w:pStyle w:val="Paragrafi"/>
        <w:rPr>
          <w:szCs w:val="22"/>
          <w:lang w:val="it-IT"/>
        </w:rPr>
      </w:pPr>
      <w:r w:rsidRPr="00861FA6">
        <w:rPr>
          <w:szCs w:val="22"/>
          <w:lang w:val="it-IT"/>
        </w:rPr>
        <w:t>I referohet kontratës së nënshkruar nga eksportuesit spanjollë dhe importuesit shqiptarë për furnizimin e mallrave dhe shërbi</w:t>
      </w:r>
      <w:r w:rsidR="00AB6CEE" w:rsidRPr="00861FA6">
        <w:rPr>
          <w:szCs w:val="22"/>
          <w:lang w:val="it-IT"/>
        </w:rPr>
        <w:t>meve të financuara sipas kësaj Marrëveshjeje</w:t>
      </w:r>
      <w:r w:rsidRPr="00861FA6">
        <w:rPr>
          <w:szCs w:val="22"/>
          <w:lang w:val="it-IT"/>
        </w:rPr>
        <w:t>.</w:t>
      </w:r>
    </w:p>
    <w:p w:rsidR="00B21F35" w:rsidRPr="00861FA6" w:rsidRDefault="00B21F35" w:rsidP="00B842D5">
      <w:pPr>
        <w:pStyle w:val="Paragrafi"/>
        <w:rPr>
          <w:szCs w:val="22"/>
          <w:lang w:val="it-IT"/>
        </w:rPr>
      </w:pPr>
      <w:r w:rsidRPr="00861FA6">
        <w:rPr>
          <w:szCs w:val="22"/>
          <w:lang w:val="it-IT"/>
        </w:rPr>
        <w:t>Monedha e rënë dakord dhe dollari amerikan</w:t>
      </w:r>
    </w:p>
    <w:p w:rsidR="00B21F35" w:rsidRPr="00861FA6" w:rsidRDefault="00B21F35" w:rsidP="00B842D5">
      <w:pPr>
        <w:pStyle w:val="Paragrafi"/>
        <w:rPr>
          <w:szCs w:val="22"/>
          <w:lang w:val="it-IT"/>
        </w:rPr>
      </w:pPr>
      <w:r w:rsidRPr="00861FA6">
        <w:rPr>
          <w:szCs w:val="22"/>
          <w:lang w:val="it-IT"/>
        </w:rPr>
        <w:t>I referohet monedhës ligjore të Shteteve të Bashkuara të Amerikës,</w:t>
      </w:r>
      <w:r w:rsidR="00AB6CEE" w:rsidRPr="00861FA6">
        <w:rPr>
          <w:szCs w:val="22"/>
          <w:lang w:val="it-IT"/>
        </w:rPr>
        <w:t xml:space="preserve"> në të cilën ICO</w:t>
      </w:r>
      <w:r w:rsidR="008F72CA">
        <w:rPr>
          <w:szCs w:val="22"/>
          <w:lang w:val="it-IT"/>
        </w:rPr>
        <w:t>-ja</w:t>
      </w:r>
      <w:r w:rsidRPr="00861FA6">
        <w:rPr>
          <w:szCs w:val="22"/>
          <w:lang w:val="it-IT"/>
        </w:rPr>
        <w:t xml:space="preserve"> do të debitojë pagesat e bër</w:t>
      </w:r>
      <w:r w:rsidR="008F72CA">
        <w:rPr>
          <w:szCs w:val="22"/>
          <w:lang w:val="it-IT"/>
        </w:rPr>
        <w:t>a eksportuesve spanjollë në l</w:t>
      </w:r>
      <w:r w:rsidRPr="00861FA6">
        <w:rPr>
          <w:szCs w:val="22"/>
          <w:lang w:val="it-IT"/>
        </w:rPr>
        <w:t>l</w:t>
      </w:r>
      <w:r w:rsidR="00AB6CEE" w:rsidRPr="00861FA6">
        <w:rPr>
          <w:szCs w:val="22"/>
          <w:lang w:val="it-IT"/>
        </w:rPr>
        <w:t>ogari</w:t>
      </w:r>
      <w:r w:rsidRPr="00861FA6">
        <w:rPr>
          <w:szCs w:val="22"/>
          <w:lang w:val="it-IT"/>
        </w:rPr>
        <w:t xml:space="preserve">, po ashtu do të kreditojë llogarinë në fjalë për shlyerjen e principalit dhe/ose pagesat e interesit dhe komisioneve të </w:t>
      </w:r>
      <w:r w:rsidR="00AB6CEE" w:rsidRPr="00861FA6">
        <w:rPr>
          <w:szCs w:val="22"/>
          <w:lang w:val="it-IT"/>
        </w:rPr>
        <w:t>kryera nga Ministria</w:t>
      </w:r>
      <w:r w:rsidRPr="00861FA6">
        <w:rPr>
          <w:szCs w:val="22"/>
          <w:lang w:val="it-IT"/>
        </w:rPr>
        <w:t>.</w:t>
      </w:r>
    </w:p>
    <w:p w:rsidR="00B21F35" w:rsidRPr="00861FA6" w:rsidRDefault="00B21F35" w:rsidP="00B842D5">
      <w:pPr>
        <w:pStyle w:val="Paragrafi"/>
        <w:rPr>
          <w:szCs w:val="22"/>
          <w:lang w:val="it-IT"/>
        </w:rPr>
      </w:pPr>
      <w:r w:rsidRPr="00861FA6">
        <w:rPr>
          <w:szCs w:val="22"/>
          <w:lang w:val="it-IT"/>
        </w:rPr>
        <w:t>ICO</w:t>
      </w:r>
    </w:p>
    <w:p w:rsidR="00B21F35" w:rsidRPr="00861FA6" w:rsidRDefault="00B21F35" w:rsidP="00B842D5">
      <w:pPr>
        <w:pStyle w:val="Paragrafi"/>
        <w:rPr>
          <w:szCs w:val="22"/>
          <w:lang w:val="it-IT"/>
        </w:rPr>
      </w:pPr>
      <w:r w:rsidRPr="00861FA6">
        <w:rPr>
          <w:szCs w:val="22"/>
          <w:lang w:val="it-IT"/>
        </w:rPr>
        <w:t>I referohet Institutit</w:t>
      </w:r>
      <w:r w:rsidR="00AB6CEE" w:rsidRPr="00861FA6">
        <w:rPr>
          <w:szCs w:val="22"/>
          <w:lang w:val="it-IT"/>
        </w:rPr>
        <w:t xml:space="preserve"> të Kredisë Shtetërore, organiz</w:t>
      </w:r>
      <w:r w:rsidRPr="00861FA6">
        <w:rPr>
          <w:szCs w:val="22"/>
          <w:lang w:val="it-IT"/>
        </w:rPr>
        <w:t xml:space="preserve">mi i caktuar nga Mbretëria e Spanjës për të vepruar si agjenti </w:t>
      </w:r>
      <w:r w:rsidR="00AB6CEE" w:rsidRPr="00861FA6">
        <w:rPr>
          <w:szCs w:val="22"/>
          <w:lang w:val="it-IT"/>
        </w:rPr>
        <w:t xml:space="preserve">financiar </w:t>
      </w:r>
      <w:r w:rsidRPr="00861FA6">
        <w:rPr>
          <w:szCs w:val="22"/>
          <w:lang w:val="it-IT"/>
        </w:rPr>
        <w:t>i saj në përputhje me dispozitat e Kabinetit të Ministrave të Spanjës, datë 26 nëntor 2004, me qëllim nënshkrimin dhe</w:t>
      </w:r>
      <w:r w:rsidR="008F72CA">
        <w:rPr>
          <w:szCs w:val="22"/>
          <w:lang w:val="it-IT"/>
        </w:rPr>
        <w:t xml:space="preserve"> zbatimin e </w:t>
      </w:r>
      <w:r w:rsidRPr="00861FA6">
        <w:rPr>
          <w:szCs w:val="22"/>
          <w:lang w:val="it-IT"/>
        </w:rPr>
        <w:t xml:space="preserve">Marrëveshjes. </w:t>
      </w:r>
    </w:p>
    <w:p w:rsidR="00B21F35" w:rsidRPr="00861FA6" w:rsidRDefault="00AB6CEE" w:rsidP="00B842D5">
      <w:pPr>
        <w:pStyle w:val="Paragrafi"/>
        <w:rPr>
          <w:szCs w:val="22"/>
          <w:lang w:val="it-IT"/>
        </w:rPr>
      </w:pPr>
      <w:r w:rsidRPr="00861FA6">
        <w:rPr>
          <w:szCs w:val="22"/>
          <w:lang w:val="it-IT"/>
        </w:rPr>
        <w:t>KESH</w:t>
      </w:r>
    </w:p>
    <w:p w:rsidR="00B21F35" w:rsidRPr="00861FA6" w:rsidRDefault="009D5771" w:rsidP="00B842D5">
      <w:pPr>
        <w:pStyle w:val="Paragrafi"/>
        <w:rPr>
          <w:szCs w:val="22"/>
          <w:lang w:val="it-IT"/>
        </w:rPr>
      </w:pPr>
      <w:r>
        <w:rPr>
          <w:szCs w:val="22"/>
          <w:lang w:val="it-IT"/>
        </w:rPr>
        <w:t>Kompania Elektroe</w:t>
      </w:r>
      <w:r w:rsidR="00B21F35" w:rsidRPr="00861FA6">
        <w:rPr>
          <w:szCs w:val="22"/>
          <w:lang w:val="it-IT"/>
        </w:rPr>
        <w:t>ne</w:t>
      </w:r>
      <w:r w:rsidR="00AB6CEE" w:rsidRPr="00861FA6">
        <w:rPr>
          <w:szCs w:val="22"/>
          <w:lang w:val="it-IT"/>
        </w:rPr>
        <w:t>rgjetike S</w:t>
      </w:r>
      <w:r w:rsidR="00B21F35" w:rsidRPr="00861FA6">
        <w:rPr>
          <w:szCs w:val="22"/>
          <w:lang w:val="it-IT"/>
        </w:rPr>
        <w:t>hqiptare. Do të veprojë si agjenci zbatuese e projektit.</w:t>
      </w:r>
    </w:p>
    <w:p w:rsidR="00B21F35" w:rsidRPr="00861FA6" w:rsidRDefault="00B21F35" w:rsidP="00B842D5">
      <w:pPr>
        <w:pStyle w:val="Paragrafi"/>
        <w:rPr>
          <w:szCs w:val="22"/>
        </w:rPr>
      </w:pPr>
      <w:r w:rsidRPr="00861FA6">
        <w:rPr>
          <w:szCs w:val="22"/>
        </w:rPr>
        <w:t>Huaja</w:t>
      </w:r>
    </w:p>
    <w:p w:rsidR="00B21F35" w:rsidRPr="00861FA6" w:rsidRDefault="008F72CA" w:rsidP="00B842D5">
      <w:pPr>
        <w:pStyle w:val="Paragrafi"/>
        <w:rPr>
          <w:szCs w:val="22"/>
        </w:rPr>
      </w:pPr>
      <w:r>
        <w:rPr>
          <w:szCs w:val="22"/>
        </w:rPr>
        <w:t xml:space="preserve">I referohet shumës prej </w:t>
      </w:r>
      <w:r w:rsidR="00B21F35" w:rsidRPr="00861FA6">
        <w:rPr>
          <w:szCs w:val="22"/>
        </w:rPr>
        <w:t>9 304 464</w:t>
      </w:r>
      <w:r w:rsidR="00AB6CEE" w:rsidRPr="00861FA6">
        <w:rPr>
          <w:szCs w:val="22"/>
        </w:rPr>
        <w:t>.</w:t>
      </w:r>
      <w:r w:rsidR="00B21F35" w:rsidRPr="00861FA6">
        <w:rPr>
          <w:szCs w:val="22"/>
        </w:rPr>
        <w:t>66 (nëntë milionë e treqind e katër mijë e katërqind e gjashtëdhjetë e katër</w:t>
      </w:r>
      <w:r>
        <w:rPr>
          <w:szCs w:val="22"/>
        </w:rPr>
        <w:t>,</w:t>
      </w:r>
      <w:r w:rsidR="00B21F35" w:rsidRPr="00861FA6">
        <w:rPr>
          <w:szCs w:val="22"/>
        </w:rPr>
        <w:t xml:space="preserve"> pikë gjashtëdhjetë e gjasht</w:t>
      </w:r>
      <w:r w:rsidR="00AB6CEE" w:rsidRPr="00861FA6">
        <w:rPr>
          <w:szCs w:val="22"/>
        </w:rPr>
        <w:t>ë), të përcaktuar nga palët në Marrëveshje</w:t>
      </w:r>
      <w:r w:rsidR="00B21F35" w:rsidRPr="00861FA6">
        <w:rPr>
          <w:szCs w:val="22"/>
        </w:rPr>
        <w:t xml:space="preserve"> në përputhje me dispozitat e Kabinetit të Min</w:t>
      </w:r>
      <w:r>
        <w:rPr>
          <w:szCs w:val="22"/>
        </w:rPr>
        <w:t>i</w:t>
      </w:r>
      <w:r w:rsidR="00B21F35" w:rsidRPr="00861FA6">
        <w:rPr>
          <w:szCs w:val="22"/>
        </w:rPr>
        <w:t>strive të Spanjës, datë 26 nëntor 200</w:t>
      </w:r>
      <w:r w:rsidR="00AB6CEE" w:rsidRPr="00861FA6">
        <w:rPr>
          <w:szCs w:val="22"/>
        </w:rPr>
        <w:t>4, e cila mund të tërhiqet nga Huamarrësi nëpërmjet Ministrisë</w:t>
      </w:r>
      <w:r w:rsidR="00B21F35" w:rsidRPr="00861FA6">
        <w:rPr>
          <w:szCs w:val="22"/>
        </w:rPr>
        <w:t>, në përputhje me kushtet e përcaktuara sipas k</w:t>
      </w:r>
      <w:r w:rsidR="00AB6CEE" w:rsidRPr="00861FA6">
        <w:rPr>
          <w:szCs w:val="22"/>
        </w:rPr>
        <w:t>ësaj Marrëveshjeje</w:t>
      </w:r>
      <w:r w:rsidR="00B21F35" w:rsidRPr="00861FA6">
        <w:rPr>
          <w:szCs w:val="22"/>
        </w:rPr>
        <w:t>.</w:t>
      </w:r>
    </w:p>
    <w:p w:rsidR="00B21F35" w:rsidRPr="00861FA6" w:rsidRDefault="00B21F35" w:rsidP="00B842D5">
      <w:pPr>
        <w:pStyle w:val="Paragrafi"/>
        <w:rPr>
          <w:szCs w:val="22"/>
        </w:rPr>
      </w:pPr>
      <w:r w:rsidRPr="00861FA6">
        <w:rPr>
          <w:szCs w:val="22"/>
        </w:rPr>
        <w:t xml:space="preserve">Ministria </w:t>
      </w:r>
    </w:p>
    <w:p w:rsidR="00B21F35" w:rsidRPr="00861FA6" w:rsidRDefault="00B21F35" w:rsidP="00B842D5">
      <w:pPr>
        <w:pStyle w:val="Paragrafi"/>
        <w:rPr>
          <w:szCs w:val="22"/>
        </w:rPr>
      </w:pPr>
      <w:r w:rsidRPr="00861FA6">
        <w:rPr>
          <w:szCs w:val="22"/>
        </w:rPr>
        <w:t xml:space="preserve">I referohet Ministrisë së Financave të Republikës së Shqipërisë, e cila është caktuar nga </w:t>
      </w:r>
      <w:r w:rsidRPr="00861FA6">
        <w:rPr>
          <w:szCs w:val="22"/>
        </w:rPr>
        <w:lastRenderedPageBreak/>
        <w:t>Republika e sipërpërmendur të veprojë në emër të saj për në</w:t>
      </w:r>
      <w:r w:rsidR="00AB6CEE" w:rsidRPr="00861FA6">
        <w:rPr>
          <w:szCs w:val="22"/>
        </w:rPr>
        <w:t>nshkrimin dhe zbatimin e kësaj Marrëveshjeje</w:t>
      </w:r>
      <w:r w:rsidRPr="00861FA6">
        <w:rPr>
          <w:szCs w:val="22"/>
        </w:rPr>
        <w:t xml:space="preserve">. Kuptohet që referenca për </w:t>
      </w:r>
      <w:r w:rsidR="008F72CA">
        <w:rPr>
          <w:szCs w:val="22"/>
        </w:rPr>
        <w:t>Ministrinë</w:t>
      </w:r>
      <w:r w:rsidRPr="00861FA6">
        <w:rPr>
          <w:szCs w:val="22"/>
        </w:rPr>
        <w:t xml:space="preserve"> është referencë për Ministrinë e Financave të Republikës së Shqipërisë.</w:t>
      </w:r>
    </w:p>
    <w:p w:rsidR="00B21F35" w:rsidRPr="00861FA6" w:rsidRDefault="00B21F35" w:rsidP="00B842D5">
      <w:pPr>
        <w:pStyle w:val="Paragrafi"/>
        <w:rPr>
          <w:szCs w:val="22"/>
        </w:rPr>
      </w:pPr>
      <w:smartTag w:uri="urn:schemas-microsoft-com:office:smarttags" w:element="place">
        <w:r w:rsidRPr="00861FA6">
          <w:rPr>
            <w:szCs w:val="22"/>
          </w:rPr>
          <w:t>Banka</w:t>
        </w:r>
      </w:smartTag>
      <w:r w:rsidRPr="00861FA6">
        <w:rPr>
          <w:szCs w:val="22"/>
        </w:rPr>
        <w:t xml:space="preserve"> paguese</w:t>
      </w:r>
    </w:p>
    <w:p w:rsidR="00B21F35" w:rsidRPr="00861FA6" w:rsidRDefault="00B21F35" w:rsidP="00B842D5">
      <w:pPr>
        <w:pStyle w:val="Paragrafi"/>
        <w:rPr>
          <w:szCs w:val="22"/>
        </w:rPr>
      </w:pPr>
      <w:r w:rsidRPr="00861FA6">
        <w:rPr>
          <w:szCs w:val="22"/>
        </w:rPr>
        <w:t>I referohet, në lidhje me këtë Marrëveshje, bankës së përcaktuar nga Huamarrësi dhe pranuar nga ICO</w:t>
      </w:r>
      <w:r w:rsidR="00AB6CEE" w:rsidRPr="00861FA6">
        <w:rPr>
          <w:szCs w:val="22"/>
        </w:rPr>
        <w:t>-ja</w:t>
      </w:r>
      <w:r w:rsidRPr="00861FA6">
        <w:rPr>
          <w:szCs w:val="22"/>
        </w:rPr>
        <w:t>, nëpërmjet së cilës do të kryhen pagesat për eksportuesit spanjoll</w:t>
      </w:r>
      <w:r w:rsidR="00AB6CEE" w:rsidRPr="00861FA6">
        <w:rPr>
          <w:szCs w:val="22"/>
        </w:rPr>
        <w:t>ë</w:t>
      </w:r>
      <w:r w:rsidRPr="00861FA6">
        <w:rPr>
          <w:szCs w:val="22"/>
        </w:rPr>
        <w:t xml:space="preserve"> sipas kësaj Marrëveshjeje. </w:t>
      </w:r>
      <w:smartTag w:uri="urn:schemas-microsoft-com:office:smarttags" w:element="place">
        <w:r w:rsidRPr="00861FA6">
          <w:rPr>
            <w:szCs w:val="22"/>
          </w:rPr>
          <w:t>Banka</w:t>
        </w:r>
      </w:smartTag>
      <w:r w:rsidR="00AB6CEE" w:rsidRPr="00861FA6">
        <w:rPr>
          <w:szCs w:val="22"/>
        </w:rPr>
        <w:t xml:space="preserve"> paguese, në përputhje me k</w:t>
      </w:r>
      <w:r w:rsidRPr="00861FA6">
        <w:rPr>
          <w:szCs w:val="22"/>
        </w:rPr>
        <w:t>ontratën tregtare a</w:t>
      </w:r>
      <w:r w:rsidR="00D612B4" w:rsidRPr="00861FA6">
        <w:rPr>
          <w:szCs w:val="22"/>
        </w:rPr>
        <w:t>po çdo lloj dokumenti që mund ta</w:t>
      </w:r>
      <w:r w:rsidRPr="00861FA6">
        <w:rPr>
          <w:szCs w:val="22"/>
        </w:rPr>
        <w:t xml:space="preserve"> zëvendësojë atë, do të rishikojë dokumentet përkatëse, si dhe do të lëshojë vërtetimin e duhur në përputhje me shtojcën IV.</w:t>
      </w:r>
    </w:p>
    <w:p w:rsidR="00B21F35" w:rsidRPr="00861FA6" w:rsidRDefault="00B21F35" w:rsidP="00B842D5">
      <w:pPr>
        <w:pStyle w:val="Paragrafi"/>
        <w:rPr>
          <w:szCs w:val="22"/>
        </w:rPr>
      </w:pPr>
      <w:r w:rsidRPr="00861FA6">
        <w:rPr>
          <w:szCs w:val="22"/>
        </w:rPr>
        <w:t>Autorizimi i pagesave</w:t>
      </w:r>
    </w:p>
    <w:p w:rsidR="00B21F35" w:rsidRPr="00861FA6" w:rsidRDefault="00B21F35" w:rsidP="00B842D5">
      <w:pPr>
        <w:pStyle w:val="Paragrafi"/>
        <w:rPr>
          <w:szCs w:val="22"/>
        </w:rPr>
      </w:pPr>
      <w:r w:rsidRPr="00861FA6">
        <w:rPr>
          <w:szCs w:val="22"/>
        </w:rPr>
        <w:t>I ref</w:t>
      </w:r>
      <w:r w:rsidR="00D612B4" w:rsidRPr="00861FA6">
        <w:rPr>
          <w:szCs w:val="22"/>
        </w:rPr>
        <w:t>erohet në lidhje me këtë Marrëveshje</w:t>
      </w:r>
      <w:r w:rsidRPr="00861FA6">
        <w:rPr>
          <w:szCs w:val="22"/>
        </w:rPr>
        <w:t>, urdhrit të parevokueshë</w:t>
      </w:r>
      <w:r w:rsidR="00D612B4" w:rsidRPr="00861FA6">
        <w:rPr>
          <w:szCs w:val="22"/>
        </w:rPr>
        <w:t>m të lëshuar nga Ministria ose KESH</w:t>
      </w:r>
      <w:r w:rsidR="008F72CA">
        <w:rPr>
          <w:szCs w:val="22"/>
        </w:rPr>
        <w:t>-i</w:t>
      </w:r>
      <w:r w:rsidRPr="00861FA6">
        <w:rPr>
          <w:szCs w:val="22"/>
        </w:rPr>
        <w:t xml:space="preserve"> nëse është autorizuar në mënyrën e duhur nga Ministria e Financave për ICO</w:t>
      </w:r>
      <w:r w:rsidR="00D612B4" w:rsidRPr="00861FA6">
        <w:rPr>
          <w:szCs w:val="22"/>
        </w:rPr>
        <w:t>-në</w:t>
      </w:r>
      <w:r w:rsidRPr="00861FA6">
        <w:rPr>
          <w:szCs w:val="22"/>
        </w:rPr>
        <w:t>, me anë të të cilit kjo e fundit au</w:t>
      </w:r>
      <w:r w:rsidR="00D612B4" w:rsidRPr="00861FA6">
        <w:rPr>
          <w:szCs w:val="22"/>
        </w:rPr>
        <w:t>torizohet të paguajë nëpërmjet bankës p</w:t>
      </w:r>
      <w:r w:rsidRPr="00861FA6">
        <w:rPr>
          <w:szCs w:val="22"/>
        </w:rPr>
        <w:t>aguese shumat e detyrueshme ndaj eksportuesve spanjollë në përputh</w:t>
      </w:r>
      <w:r w:rsidR="00D612B4" w:rsidRPr="00861FA6">
        <w:rPr>
          <w:szCs w:val="22"/>
        </w:rPr>
        <w:t>je me kushtet e përcaktuara në kontratën t</w:t>
      </w:r>
      <w:r w:rsidRPr="00861FA6">
        <w:rPr>
          <w:szCs w:val="22"/>
        </w:rPr>
        <w:t>regtare.</w:t>
      </w:r>
    </w:p>
    <w:p w:rsidR="00B21F35" w:rsidRPr="00861FA6" w:rsidRDefault="00B21F35" w:rsidP="00B842D5">
      <w:pPr>
        <w:pStyle w:val="Paragrafi"/>
        <w:rPr>
          <w:szCs w:val="22"/>
        </w:rPr>
      </w:pPr>
    </w:p>
    <w:p w:rsidR="00B21F35" w:rsidRPr="00861FA6" w:rsidRDefault="00B21F35" w:rsidP="00B842D5">
      <w:pPr>
        <w:pStyle w:val="NeniNr"/>
        <w:keepNext w:val="0"/>
        <w:rPr>
          <w:szCs w:val="22"/>
        </w:rPr>
      </w:pPr>
      <w:r w:rsidRPr="00861FA6">
        <w:rPr>
          <w:szCs w:val="22"/>
        </w:rPr>
        <w:t>Neni 2</w:t>
      </w:r>
    </w:p>
    <w:p w:rsidR="00B21F35" w:rsidRPr="00861FA6" w:rsidRDefault="00B21F35" w:rsidP="00B842D5">
      <w:pPr>
        <w:pStyle w:val="NeniTitull"/>
        <w:keepNext w:val="0"/>
        <w:rPr>
          <w:szCs w:val="22"/>
        </w:rPr>
      </w:pPr>
      <w:r w:rsidRPr="00861FA6">
        <w:rPr>
          <w:szCs w:val="22"/>
        </w:rPr>
        <w:t>Kushtet për bërjen efektive të kësaj Marrëveshjeje</w:t>
      </w:r>
    </w:p>
    <w:p w:rsidR="00B21F35" w:rsidRPr="00861FA6" w:rsidRDefault="00B21F35" w:rsidP="00B842D5">
      <w:pPr>
        <w:pStyle w:val="Paragrafi"/>
        <w:rPr>
          <w:szCs w:val="22"/>
        </w:rPr>
      </w:pPr>
    </w:p>
    <w:p w:rsidR="00B21F35" w:rsidRPr="00861FA6" w:rsidRDefault="00B21F35" w:rsidP="00B842D5">
      <w:pPr>
        <w:pStyle w:val="Paragrafi"/>
        <w:rPr>
          <w:szCs w:val="22"/>
        </w:rPr>
      </w:pPr>
      <w:r w:rsidRPr="00861FA6">
        <w:rPr>
          <w:szCs w:val="22"/>
        </w:rPr>
        <w:t>Marrëveshja në fjalë do të hyjë në fuqi, me kusht që ICO</w:t>
      </w:r>
      <w:r w:rsidR="00D612B4" w:rsidRPr="00861FA6">
        <w:rPr>
          <w:szCs w:val="22"/>
        </w:rPr>
        <w:t>-ja</w:t>
      </w:r>
      <w:r w:rsidRPr="00861FA6">
        <w:rPr>
          <w:szCs w:val="22"/>
        </w:rPr>
        <w:t xml:space="preserve"> të marrë dokumentet e përcaktuara më poshtë, n</w:t>
      </w:r>
      <w:r w:rsidR="00D612B4" w:rsidRPr="00861FA6">
        <w:rPr>
          <w:szCs w:val="22"/>
        </w:rPr>
        <w:t>ë formën dhe përmbajtjen që ai e</w:t>
      </w:r>
      <w:r w:rsidRPr="00861FA6">
        <w:rPr>
          <w:szCs w:val="22"/>
        </w:rPr>
        <w:t xml:space="preserve"> konsideron të kënaqshme.</w:t>
      </w:r>
    </w:p>
    <w:p w:rsidR="00B21F35" w:rsidRPr="00861FA6" w:rsidRDefault="00B21F35" w:rsidP="00B842D5">
      <w:pPr>
        <w:pStyle w:val="Paragrafi"/>
        <w:rPr>
          <w:szCs w:val="22"/>
        </w:rPr>
      </w:pPr>
      <w:r w:rsidRPr="00861FA6">
        <w:rPr>
          <w:szCs w:val="22"/>
        </w:rPr>
        <w:t>Vendimi</w:t>
      </w:r>
      <w:r w:rsidR="008127B6" w:rsidRPr="00861FA6">
        <w:rPr>
          <w:szCs w:val="22"/>
        </w:rPr>
        <w:t>n e</w:t>
      </w:r>
      <w:r w:rsidRPr="00861FA6">
        <w:rPr>
          <w:szCs w:val="22"/>
        </w:rPr>
        <w:t xml:space="preserve"> Këshillit të Ministrave të Republikës së Shqipërisë, me anë të të cilit miratohet kjo Marrëveshje.</w:t>
      </w:r>
    </w:p>
    <w:p w:rsidR="00B21F35" w:rsidRPr="00861FA6" w:rsidRDefault="00B21F35" w:rsidP="00B842D5">
      <w:pPr>
        <w:pStyle w:val="Paragrafi"/>
        <w:rPr>
          <w:szCs w:val="22"/>
        </w:rPr>
      </w:pPr>
      <w:r w:rsidRPr="00861FA6">
        <w:rPr>
          <w:szCs w:val="22"/>
        </w:rPr>
        <w:t>Prokurën dhe depozitimet e nënshkrimeve të personave të autorizuar për të nënshkruar dhe zbatuar këtë Marrëveshje apo çfarëdo dokumenti tjetër që lidhet me të.</w:t>
      </w:r>
    </w:p>
    <w:p w:rsidR="00B21F35" w:rsidRPr="00861FA6" w:rsidRDefault="00B21F35" w:rsidP="00B842D5">
      <w:pPr>
        <w:pStyle w:val="Paragrafi"/>
        <w:rPr>
          <w:szCs w:val="22"/>
        </w:rPr>
      </w:pPr>
      <w:r w:rsidRPr="00861FA6">
        <w:rPr>
          <w:szCs w:val="22"/>
        </w:rPr>
        <w:t xml:space="preserve">Ligjin me anë të të cilit </w:t>
      </w:r>
      <w:r w:rsidR="001D6DAE">
        <w:rPr>
          <w:szCs w:val="22"/>
        </w:rPr>
        <w:t xml:space="preserve">Kuvendi </w:t>
      </w:r>
      <w:r w:rsidRPr="00861FA6">
        <w:rPr>
          <w:szCs w:val="22"/>
        </w:rPr>
        <w:t>i Shqipërisë ka ratifikuar këtë Marrëveshje.</w:t>
      </w:r>
    </w:p>
    <w:p w:rsidR="00B21F35" w:rsidRPr="00861FA6" w:rsidRDefault="00B21F35" w:rsidP="00B842D5">
      <w:pPr>
        <w:pStyle w:val="Paragrafi"/>
        <w:rPr>
          <w:szCs w:val="22"/>
        </w:rPr>
      </w:pPr>
      <w:r w:rsidRPr="00861FA6">
        <w:rPr>
          <w:szCs w:val="22"/>
        </w:rPr>
        <w:t>Opinioni</w:t>
      </w:r>
      <w:r w:rsidR="008127B6" w:rsidRPr="00861FA6">
        <w:rPr>
          <w:szCs w:val="22"/>
        </w:rPr>
        <w:t>n</w:t>
      </w:r>
      <w:r w:rsidRPr="00861FA6">
        <w:rPr>
          <w:szCs w:val="22"/>
        </w:rPr>
        <w:t xml:space="preserve"> ligjor të  dhënë nga Minist</w:t>
      </w:r>
      <w:r w:rsidR="008127B6" w:rsidRPr="00861FA6">
        <w:rPr>
          <w:szCs w:val="22"/>
        </w:rPr>
        <w:t>ria e Drejtësisë së Republikës t</w:t>
      </w:r>
      <w:r w:rsidRPr="00861FA6">
        <w:rPr>
          <w:szCs w:val="22"/>
        </w:rPr>
        <w:t>ë Shqipërisë, që vërteton përmbushjen e të gjitha kërkesave dhe autorizimeve ligjore në lidhje me nënshkrimin dhe zbatimin e Marrëveshjes, të kërkuar nga rre</w:t>
      </w:r>
      <w:r w:rsidR="008127B6" w:rsidRPr="00861FA6">
        <w:rPr>
          <w:szCs w:val="22"/>
        </w:rPr>
        <w:t>gullorja e brendshme ligjore e Huamarrësit</w:t>
      </w:r>
      <w:r w:rsidRPr="00861FA6">
        <w:rPr>
          <w:szCs w:val="22"/>
        </w:rPr>
        <w:t>.</w:t>
      </w:r>
    </w:p>
    <w:p w:rsidR="00B21F35" w:rsidRPr="00861FA6" w:rsidRDefault="00B21F35" w:rsidP="00B842D5">
      <w:pPr>
        <w:pStyle w:val="Paragrafi"/>
        <w:rPr>
          <w:szCs w:val="22"/>
        </w:rPr>
      </w:pPr>
      <w:r w:rsidRPr="00861FA6">
        <w:rPr>
          <w:szCs w:val="22"/>
        </w:rPr>
        <w:t>ICO</w:t>
      </w:r>
      <w:r w:rsidR="008127B6" w:rsidRPr="00861FA6">
        <w:rPr>
          <w:szCs w:val="22"/>
        </w:rPr>
        <w:t>-ja</w:t>
      </w:r>
      <w:r w:rsidRPr="00861FA6">
        <w:rPr>
          <w:szCs w:val="22"/>
        </w:rPr>
        <w:t>, në formën e përcaktuar sipas nenit</w:t>
      </w:r>
      <w:r w:rsidR="008127B6" w:rsidRPr="00861FA6">
        <w:rPr>
          <w:szCs w:val="22"/>
        </w:rPr>
        <w:t xml:space="preserve"> 19</w:t>
      </w:r>
      <w:r w:rsidRPr="00861FA6">
        <w:rPr>
          <w:szCs w:val="22"/>
        </w:rPr>
        <w:t>, duhet të njoftojë Minis</w:t>
      </w:r>
      <w:r w:rsidR="008127B6" w:rsidRPr="00861FA6">
        <w:rPr>
          <w:szCs w:val="22"/>
        </w:rPr>
        <w:t>trinë si për marrjen e të gjitha</w:t>
      </w:r>
      <w:r w:rsidRPr="00861FA6">
        <w:rPr>
          <w:szCs w:val="22"/>
        </w:rPr>
        <w:t xml:space="preserve"> dokumenteve të përcaktuara më sipër, ashtu dhe për rezultatin e hyrjes në fuqi të kësaj Marrëveshjeje.</w:t>
      </w:r>
    </w:p>
    <w:p w:rsidR="00B21F35" w:rsidRPr="00861FA6" w:rsidRDefault="00B21F35" w:rsidP="00B842D5">
      <w:pPr>
        <w:pStyle w:val="Paragrafi"/>
        <w:rPr>
          <w:szCs w:val="22"/>
        </w:rPr>
      </w:pPr>
      <w:r w:rsidRPr="00861FA6">
        <w:rPr>
          <w:szCs w:val="22"/>
        </w:rPr>
        <w:t>Kjo Marrëveshje duhet të mbetet në fuqi derisa të gjitha angazhimet e lindura nga kjo përfundohen për të dyja palët.</w:t>
      </w:r>
    </w:p>
    <w:p w:rsidR="00B21F35" w:rsidRPr="00861FA6" w:rsidRDefault="00B21F35" w:rsidP="00B842D5">
      <w:pPr>
        <w:pStyle w:val="Paragrafi"/>
        <w:rPr>
          <w:szCs w:val="22"/>
        </w:rPr>
      </w:pPr>
      <w:r w:rsidRPr="00861FA6">
        <w:rPr>
          <w:szCs w:val="22"/>
        </w:rPr>
        <w:t>Megjithatë, kjo Marrëveshje duhet të hyjë në fuqi brenda një periudhe prej gjashtë muajsh nga nënshkrimi i saj, e cila mund të shtyhet dhe për një periudhë tjetër prej gjashtë muajsh, me kërkesë të Ministrisë.</w:t>
      </w:r>
    </w:p>
    <w:p w:rsidR="00B21F35" w:rsidRPr="00861FA6" w:rsidRDefault="00B21F35" w:rsidP="00B842D5">
      <w:pPr>
        <w:pStyle w:val="Paragrafi"/>
        <w:rPr>
          <w:szCs w:val="22"/>
        </w:rPr>
      </w:pPr>
    </w:p>
    <w:p w:rsidR="00B21F35" w:rsidRPr="00861FA6" w:rsidRDefault="00B21F35" w:rsidP="00B842D5">
      <w:pPr>
        <w:pStyle w:val="NeniNr"/>
        <w:keepNext w:val="0"/>
        <w:rPr>
          <w:szCs w:val="22"/>
        </w:rPr>
      </w:pPr>
      <w:r w:rsidRPr="00861FA6">
        <w:rPr>
          <w:szCs w:val="22"/>
        </w:rPr>
        <w:t>Neni 3</w:t>
      </w:r>
    </w:p>
    <w:p w:rsidR="00B21F35" w:rsidRPr="00861FA6" w:rsidRDefault="00B21F35" w:rsidP="00B842D5">
      <w:pPr>
        <w:pStyle w:val="NeniTitull"/>
        <w:keepNext w:val="0"/>
        <w:rPr>
          <w:szCs w:val="22"/>
        </w:rPr>
      </w:pPr>
      <w:r w:rsidRPr="00861FA6">
        <w:rPr>
          <w:szCs w:val="22"/>
        </w:rPr>
        <w:t>Shuma e huasë</w:t>
      </w:r>
    </w:p>
    <w:p w:rsidR="00B21F35" w:rsidRPr="00861FA6" w:rsidRDefault="00B21F35" w:rsidP="00B842D5">
      <w:pPr>
        <w:pStyle w:val="Paragrafi"/>
        <w:rPr>
          <w:szCs w:val="22"/>
        </w:rPr>
      </w:pPr>
    </w:p>
    <w:p w:rsidR="00B21F35" w:rsidRDefault="00B21F35" w:rsidP="00B842D5">
      <w:pPr>
        <w:pStyle w:val="Paragrafi"/>
        <w:rPr>
          <w:szCs w:val="22"/>
        </w:rPr>
      </w:pPr>
      <w:r w:rsidRPr="00861FA6">
        <w:rPr>
          <w:szCs w:val="22"/>
        </w:rPr>
        <w:t xml:space="preserve">1. Shuma e huasë vënë në dispozicion </w:t>
      </w:r>
      <w:r w:rsidR="008127B6" w:rsidRPr="00861FA6">
        <w:rPr>
          <w:szCs w:val="22"/>
        </w:rPr>
        <w:t xml:space="preserve">të </w:t>
      </w:r>
      <w:r w:rsidRPr="00861FA6">
        <w:rPr>
          <w:szCs w:val="22"/>
        </w:rPr>
        <w:t>Huamarrësit nëpërmjet Ministrisë</w:t>
      </w:r>
      <w:r w:rsidR="008127B6" w:rsidRPr="00861FA6">
        <w:rPr>
          <w:szCs w:val="22"/>
        </w:rPr>
        <w:t>,</w:t>
      </w:r>
      <w:r w:rsidRPr="00861FA6">
        <w:rPr>
          <w:szCs w:val="22"/>
        </w:rPr>
        <w:t xml:space="preserve"> sipas Marrëveshjes në fjalë</w:t>
      </w:r>
      <w:r w:rsidR="008127B6" w:rsidRPr="00861FA6">
        <w:rPr>
          <w:szCs w:val="22"/>
        </w:rPr>
        <w:t>,</w:t>
      </w:r>
      <w:r w:rsidRPr="00861FA6">
        <w:rPr>
          <w:szCs w:val="22"/>
        </w:rPr>
        <w:t xml:space="preserve"> ës</w:t>
      </w:r>
      <w:r w:rsidR="008127B6" w:rsidRPr="00861FA6">
        <w:rPr>
          <w:szCs w:val="22"/>
        </w:rPr>
        <w:t xml:space="preserve">htë deri në një maksimum prej </w:t>
      </w:r>
      <w:r w:rsidRPr="00861FA6">
        <w:rPr>
          <w:szCs w:val="22"/>
        </w:rPr>
        <w:t>9 304 464</w:t>
      </w:r>
      <w:r w:rsidR="008127B6" w:rsidRPr="00861FA6">
        <w:rPr>
          <w:szCs w:val="22"/>
        </w:rPr>
        <w:t>.</w:t>
      </w:r>
      <w:r w:rsidRPr="00861FA6">
        <w:rPr>
          <w:szCs w:val="22"/>
        </w:rPr>
        <w:t>66 (nëntë milionë e treqind e katër mijë e katërqind</w:t>
      </w:r>
      <w:r w:rsidR="001D6DAE">
        <w:rPr>
          <w:szCs w:val="22"/>
        </w:rPr>
        <w:t xml:space="preserve"> e gjashtëdhjetë e katër, pikë</w:t>
      </w:r>
      <w:r w:rsidRPr="00861FA6">
        <w:rPr>
          <w:szCs w:val="22"/>
        </w:rPr>
        <w:t xml:space="preserve"> gjashtëdhjetë e gjashtë).</w:t>
      </w:r>
    </w:p>
    <w:p w:rsidR="00B21F35" w:rsidRPr="00861FA6" w:rsidRDefault="00B21F35" w:rsidP="00B842D5">
      <w:pPr>
        <w:pStyle w:val="Paragrafi"/>
        <w:rPr>
          <w:szCs w:val="22"/>
        </w:rPr>
      </w:pPr>
      <w:r w:rsidRPr="00861FA6">
        <w:rPr>
          <w:szCs w:val="22"/>
        </w:rPr>
        <w:t xml:space="preserve">2. Për qëllime të </w:t>
      </w:r>
      <w:r w:rsidR="008127B6" w:rsidRPr="00861FA6">
        <w:rPr>
          <w:szCs w:val="22"/>
        </w:rPr>
        <w:t>paragrafit 1</w:t>
      </w:r>
      <w:r w:rsidRPr="00861FA6">
        <w:rPr>
          <w:szCs w:val="22"/>
        </w:rPr>
        <w:t xml:space="preserve"> më sipër, ICO</w:t>
      </w:r>
      <w:r w:rsidR="008127B6" w:rsidRPr="00861FA6">
        <w:rPr>
          <w:szCs w:val="22"/>
        </w:rPr>
        <w:t>-ja</w:t>
      </w:r>
      <w:r w:rsidRPr="00861FA6">
        <w:rPr>
          <w:szCs w:val="22"/>
        </w:rPr>
        <w:t xml:space="preserve"> duhet të hapë në </w:t>
      </w:r>
      <w:r w:rsidR="008127B6" w:rsidRPr="00861FA6">
        <w:rPr>
          <w:szCs w:val="22"/>
        </w:rPr>
        <w:t>librat e tij të kontabilitetit l</w:t>
      </w:r>
      <w:r w:rsidRPr="00861FA6">
        <w:rPr>
          <w:szCs w:val="22"/>
        </w:rPr>
        <w:t>logarinë</w:t>
      </w:r>
      <w:r w:rsidR="008127B6" w:rsidRPr="00861FA6">
        <w:rPr>
          <w:szCs w:val="22"/>
        </w:rPr>
        <w:t>, me</w:t>
      </w:r>
      <w:r w:rsidRPr="00861FA6">
        <w:rPr>
          <w:szCs w:val="22"/>
        </w:rPr>
        <w:t xml:space="preserve"> një sh</w:t>
      </w:r>
      <w:r w:rsidR="008127B6" w:rsidRPr="00861FA6">
        <w:rPr>
          <w:szCs w:val="22"/>
        </w:rPr>
        <w:t xml:space="preserve">umë fillestare maksimale prej </w:t>
      </w:r>
      <w:r w:rsidRPr="00861FA6">
        <w:rPr>
          <w:szCs w:val="22"/>
        </w:rPr>
        <w:t>9 304 464</w:t>
      </w:r>
      <w:r w:rsidR="008127B6" w:rsidRPr="00861FA6">
        <w:rPr>
          <w:szCs w:val="22"/>
        </w:rPr>
        <w:t>.</w:t>
      </w:r>
      <w:r w:rsidRPr="00861FA6">
        <w:rPr>
          <w:szCs w:val="22"/>
        </w:rPr>
        <w:t>66 (nëntë milion</w:t>
      </w:r>
      <w:r w:rsidR="008127B6" w:rsidRPr="00861FA6">
        <w:rPr>
          <w:szCs w:val="22"/>
        </w:rPr>
        <w:t>ë</w:t>
      </w:r>
      <w:r w:rsidRPr="00861FA6">
        <w:rPr>
          <w:szCs w:val="22"/>
        </w:rPr>
        <w:t xml:space="preserve"> e treqind e katër mijë e katërqind e gjashtëdhjet</w:t>
      </w:r>
      <w:r w:rsidR="008F72CA">
        <w:rPr>
          <w:szCs w:val="22"/>
        </w:rPr>
        <w:t>ë</w:t>
      </w:r>
      <w:r w:rsidRPr="00861FA6">
        <w:rPr>
          <w:szCs w:val="22"/>
        </w:rPr>
        <w:t xml:space="preserve"> e katër</w:t>
      </w:r>
      <w:r w:rsidR="008127B6" w:rsidRPr="00861FA6">
        <w:rPr>
          <w:szCs w:val="22"/>
        </w:rPr>
        <w:t>,</w:t>
      </w:r>
      <w:r w:rsidRPr="00861FA6">
        <w:rPr>
          <w:szCs w:val="22"/>
        </w:rPr>
        <w:t xml:space="preserve"> pikë gjashtëdhjetë e gjashtë).</w:t>
      </w:r>
    </w:p>
    <w:p w:rsidR="00B21F35" w:rsidRPr="00861FA6" w:rsidRDefault="00B21F35" w:rsidP="00B842D5">
      <w:pPr>
        <w:pStyle w:val="Paragrafi"/>
        <w:rPr>
          <w:szCs w:val="22"/>
        </w:rPr>
      </w:pPr>
      <w:r w:rsidRPr="00861FA6">
        <w:rPr>
          <w:szCs w:val="22"/>
        </w:rPr>
        <w:t xml:space="preserve">Ministria duhet të bëjë të gjitha </w:t>
      </w:r>
      <w:r w:rsidR="008127B6" w:rsidRPr="00861FA6">
        <w:rPr>
          <w:szCs w:val="22"/>
        </w:rPr>
        <w:t>regjistrimet në lidhje me këtë h</w:t>
      </w:r>
      <w:r w:rsidRPr="00861FA6">
        <w:rPr>
          <w:szCs w:val="22"/>
        </w:rPr>
        <w:t>ua.</w:t>
      </w:r>
    </w:p>
    <w:p w:rsidR="00B21F35" w:rsidRPr="00861FA6" w:rsidRDefault="00B21F35" w:rsidP="00B842D5">
      <w:pPr>
        <w:pStyle w:val="NeniNr"/>
        <w:keepNext w:val="0"/>
        <w:rPr>
          <w:szCs w:val="22"/>
        </w:rPr>
      </w:pPr>
      <w:r w:rsidRPr="00861FA6">
        <w:rPr>
          <w:szCs w:val="22"/>
        </w:rPr>
        <w:t>Neni 4</w:t>
      </w:r>
    </w:p>
    <w:p w:rsidR="00B21F35" w:rsidRPr="00861FA6" w:rsidRDefault="00B21F35" w:rsidP="00B842D5">
      <w:pPr>
        <w:pStyle w:val="NeniTitull"/>
        <w:keepNext w:val="0"/>
        <w:rPr>
          <w:szCs w:val="22"/>
        </w:rPr>
      </w:pPr>
      <w:r w:rsidRPr="00861FA6">
        <w:rPr>
          <w:szCs w:val="22"/>
        </w:rPr>
        <w:t>Alokimet e transaksioneve</w:t>
      </w:r>
    </w:p>
    <w:p w:rsidR="00B21F35" w:rsidRPr="00861FA6" w:rsidRDefault="00B21F35" w:rsidP="00B842D5">
      <w:pPr>
        <w:pStyle w:val="Paragrafi"/>
        <w:rPr>
          <w:szCs w:val="22"/>
        </w:rPr>
      </w:pPr>
    </w:p>
    <w:p w:rsidR="00B21F35" w:rsidRPr="00861FA6" w:rsidRDefault="00B21F35" w:rsidP="00B842D5">
      <w:pPr>
        <w:pStyle w:val="Paragrafi"/>
        <w:rPr>
          <w:szCs w:val="22"/>
        </w:rPr>
      </w:pPr>
      <w:r w:rsidRPr="00861FA6">
        <w:rPr>
          <w:szCs w:val="22"/>
        </w:rPr>
        <w:t>Transaksionet e veçanta tregtare q</w:t>
      </w:r>
      <w:r w:rsidR="00B31216" w:rsidRPr="00861FA6">
        <w:rPr>
          <w:szCs w:val="22"/>
        </w:rPr>
        <w:t>ë do të financohen sipas kësaj h</w:t>
      </w:r>
      <w:r w:rsidRPr="00861FA6">
        <w:rPr>
          <w:szCs w:val="22"/>
        </w:rPr>
        <w:t>uaje duhet të miratohen nga Ministria e Industrisë, Turizmit dhe Tregtisë së Spanjës sipas kërkesës nga Ministria apo KESH</w:t>
      </w:r>
      <w:r w:rsidR="00B31216" w:rsidRPr="00861FA6">
        <w:rPr>
          <w:szCs w:val="22"/>
        </w:rPr>
        <w:t>-i, nëse është</w:t>
      </w:r>
      <w:r w:rsidRPr="00861FA6">
        <w:rPr>
          <w:szCs w:val="22"/>
        </w:rPr>
        <w:t xml:space="preserve"> autorizuar në mënyrën e duhur nga Ministri i Financës (sht</w:t>
      </w:r>
      <w:r w:rsidR="00B31216" w:rsidRPr="00861FA6">
        <w:rPr>
          <w:szCs w:val="22"/>
        </w:rPr>
        <w:t>ojca V), përpara paraqitjes së kontratës t</w:t>
      </w:r>
      <w:r w:rsidRPr="00861FA6">
        <w:rPr>
          <w:szCs w:val="22"/>
        </w:rPr>
        <w:t>regtare ose, në mungesë të saj, të çdo dokumenti tjetër zëvendësues për të.</w:t>
      </w:r>
    </w:p>
    <w:p w:rsidR="00B21F35" w:rsidRPr="00861FA6" w:rsidRDefault="00B21F35" w:rsidP="00B842D5">
      <w:pPr>
        <w:pStyle w:val="Paragrafi"/>
        <w:rPr>
          <w:szCs w:val="22"/>
        </w:rPr>
      </w:pPr>
      <w:r w:rsidRPr="00861FA6">
        <w:rPr>
          <w:szCs w:val="22"/>
        </w:rPr>
        <w:t>Kërkesa e sipërpërmendur duhet t’i bëhet ICO</w:t>
      </w:r>
      <w:r w:rsidR="00B31216" w:rsidRPr="00861FA6">
        <w:rPr>
          <w:szCs w:val="22"/>
        </w:rPr>
        <w:t>-së</w:t>
      </w:r>
      <w:r w:rsidRPr="00861FA6">
        <w:rPr>
          <w:szCs w:val="22"/>
        </w:rPr>
        <w:t xml:space="preserve"> brenda një periudhe prej 6 (gjashtë) muajsh </w:t>
      </w:r>
      <w:r w:rsidRPr="00861FA6">
        <w:rPr>
          <w:szCs w:val="22"/>
        </w:rPr>
        <w:lastRenderedPageBreak/>
        <w:t xml:space="preserve">me hyrjen në fuqi të kësaj Marrëveshjeje, </w:t>
      </w:r>
      <w:r w:rsidR="008F72CA">
        <w:rPr>
          <w:szCs w:val="22"/>
        </w:rPr>
        <w:t xml:space="preserve">në </w:t>
      </w:r>
      <w:r w:rsidRPr="00861FA6">
        <w:rPr>
          <w:szCs w:val="22"/>
        </w:rPr>
        <w:t>mënyrën e përcaktuar në nenin 19 (nëntëmbëdhjetë) dhe në përputhje me depozitimin e përcaktuar sipas shtojcës I të bashkëngjitur. Kjo periudhë mund të shtyhet nga ICO</w:t>
      </w:r>
      <w:r w:rsidR="00B31216" w:rsidRPr="00861FA6">
        <w:rPr>
          <w:szCs w:val="22"/>
        </w:rPr>
        <w:t>-ja</w:t>
      </w:r>
      <w:r w:rsidRPr="00861FA6">
        <w:rPr>
          <w:szCs w:val="22"/>
        </w:rPr>
        <w:t>.</w:t>
      </w:r>
    </w:p>
    <w:p w:rsidR="00B21F35" w:rsidRPr="00861FA6" w:rsidRDefault="00B21F35" w:rsidP="00B842D5">
      <w:pPr>
        <w:pStyle w:val="Paragrafi"/>
        <w:rPr>
          <w:szCs w:val="22"/>
        </w:rPr>
      </w:pPr>
      <w:r w:rsidRPr="00861FA6">
        <w:rPr>
          <w:szCs w:val="22"/>
        </w:rPr>
        <w:t>ICO</w:t>
      </w:r>
      <w:r w:rsidR="00B31216" w:rsidRPr="00861FA6">
        <w:rPr>
          <w:szCs w:val="22"/>
        </w:rPr>
        <w:t>-ja duhet të njoftojë Ministrinë</w:t>
      </w:r>
      <w:r w:rsidRPr="00861FA6">
        <w:rPr>
          <w:szCs w:val="22"/>
        </w:rPr>
        <w:t xml:space="preserve"> për miratimin nga Ministria e Industrisë, Turizmit dhe Tregtisë të Spanjës të transaksioneve </w:t>
      </w:r>
      <w:r w:rsidR="00B31216" w:rsidRPr="00861FA6">
        <w:rPr>
          <w:szCs w:val="22"/>
        </w:rPr>
        <w:t>të fin</w:t>
      </w:r>
      <w:r w:rsidR="00E11CF9" w:rsidRPr="00861FA6">
        <w:rPr>
          <w:szCs w:val="22"/>
        </w:rPr>
        <w:t>a</w:t>
      </w:r>
      <w:r w:rsidR="00B31216" w:rsidRPr="00861FA6">
        <w:rPr>
          <w:szCs w:val="22"/>
        </w:rPr>
        <w:t>ncuara nga kjo hua.</w:t>
      </w:r>
    </w:p>
    <w:p w:rsidR="00F35239" w:rsidRPr="00861FA6" w:rsidRDefault="00F35239" w:rsidP="00B842D5">
      <w:pPr>
        <w:pStyle w:val="Paragrafi"/>
        <w:rPr>
          <w:szCs w:val="22"/>
        </w:rPr>
      </w:pPr>
      <w:r w:rsidRPr="00861FA6">
        <w:rPr>
          <w:szCs w:val="22"/>
        </w:rPr>
        <w:t>Me kryerjen e alokimit dhe miratimin e transaksionit tregtar të veçantë, sipas procedurave të vendosura për alokimin e transaksioneve, për çdo modofikim të kontratës tregtare</w:t>
      </w:r>
      <w:r w:rsidR="008F72CA">
        <w:rPr>
          <w:szCs w:val="22"/>
        </w:rPr>
        <w:t>,</w:t>
      </w:r>
      <w:r w:rsidRPr="00861FA6">
        <w:rPr>
          <w:szCs w:val="22"/>
        </w:rPr>
        <w:t xml:space="preserve"> duhet të njoftohet ICO</w:t>
      </w:r>
      <w:r w:rsidR="008F72CA">
        <w:rPr>
          <w:szCs w:val="22"/>
        </w:rPr>
        <w:t>-ja</w:t>
      </w:r>
      <w:r w:rsidRPr="00861FA6">
        <w:rPr>
          <w:szCs w:val="22"/>
        </w:rPr>
        <w:t>.</w:t>
      </w:r>
    </w:p>
    <w:p w:rsidR="00B21F35" w:rsidRPr="00861FA6" w:rsidRDefault="00B21F35" w:rsidP="00B842D5">
      <w:pPr>
        <w:pStyle w:val="Paragrafi"/>
        <w:ind w:firstLine="0"/>
        <w:rPr>
          <w:szCs w:val="22"/>
        </w:rPr>
      </w:pPr>
    </w:p>
    <w:p w:rsidR="00B21F35" w:rsidRPr="00861FA6" w:rsidRDefault="00B21F35" w:rsidP="00B842D5">
      <w:pPr>
        <w:pStyle w:val="NeniNr"/>
        <w:keepNext w:val="0"/>
        <w:rPr>
          <w:szCs w:val="22"/>
        </w:rPr>
      </w:pPr>
      <w:r w:rsidRPr="00861FA6">
        <w:rPr>
          <w:szCs w:val="22"/>
        </w:rPr>
        <w:t>Neni 5</w:t>
      </w:r>
    </w:p>
    <w:p w:rsidR="00B21F35" w:rsidRPr="00861FA6" w:rsidRDefault="00842F66" w:rsidP="00B842D5">
      <w:pPr>
        <w:pStyle w:val="NeniTitull"/>
        <w:keepNext w:val="0"/>
        <w:rPr>
          <w:szCs w:val="22"/>
        </w:rPr>
      </w:pPr>
      <w:r w:rsidRPr="00861FA6">
        <w:rPr>
          <w:szCs w:val="22"/>
        </w:rPr>
        <w:t>Periudha e tërheqjeve</w:t>
      </w:r>
      <w:r w:rsidR="00B21F35" w:rsidRPr="00861FA6">
        <w:rPr>
          <w:szCs w:val="22"/>
        </w:rPr>
        <w:t xml:space="preserve"> </w:t>
      </w:r>
    </w:p>
    <w:p w:rsidR="00B21F35" w:rsidRPr="00861FA6" w:rsidRDefault="00B21F35" w:rsidP="00B842D5">
      <w:pPr>
        <w:pStyle w:val="Paragrafi"/>
        <w:rPr>
          <w:szCs w:val="22"/>
        </w:rPr>
      </w:pPr>
    </w:p>
    <w:p w:rsidR="00B21F35" w:rsidRPr="00861FA6" w:rsidRDefault="00842F66" w:rsidP="00B842D5">
      <w:pPr>
        <w:pStyle w:val="Paragrafi"/>
        <w:rPr>
          <w:szCs w:val="22"/>
        </w:rPr>
      </w:pPr>
      <w:r w:rsidRPr="00861FA6">
        <w:rPr>
          <w:szCs w:val="22"/>
        </w:rPr>
        <w:t>1. Periudha maksimale gjatë s</w:t>
      </w:r>
      <w:r w:rsidR="00B21F35" w:rsidRPr="00861FA6">
        <w:rPr>
          <w:szCs w:val="22"/>
        </w:rPr>
        <w:t>ë cilës mund të aplikohen tërheqjet</w:t>
      </w:r>
      <w:r w:rsidRPr="00861FA6">
        <w:rPr>
          <w:szCs w:val="22"/>
        </w:rPr>
        <w:t xml:space="preserve"> e h</w:t>
      </w:r>
      <w:r w:rsidR="00B21F35" w:rsidRPr="00861FA6">
        <w:rPr>
          <w:szCs w:val="22"/>
        </w:rPr>
        <w:t>uasë duhet të jetë 18 muaj pas hyrjes në fuqi të kësaj Marrëveshjeje.</w:t>
      </w:r>
    </w:p>
    <w:p w:rsidR="00B21F35" w:rsidRPr="00861FA6" w:rsidRDefault="00B21F35" w:rsidP="00B842D5">
      <w:pPr>
        <w:pStyle w:val="Paragrafi"/>
        <w:rPr>
          <w:szCs w:val="22"/>
        </w:rPr>
      </w:pPr>
      <w:r w:rsidRPr="00861FA6">
        <w:rPr>
          <w:szCs w:val="22"/>
        </w:rPr>
        <w:t>Palët këtu, me anë të një marrëveshjeje të përbashkët, mund të shtyjnë këtë periudhë duke siguruar që apikimi te ICO</w:t>
      </w:r>
      <w:r w:rsidR="00842F66" w:rsidRPr="00861FA6">
        <w:rPr>
          <w:szCs w:val="22"/>
        </w:rPr>
        <w:t>-ja</w:t>
      </w:r>
      <w:r w:rsidRPr="00861FA6">
        <w:rPr>
          <w:szCs w:val="22"/>
        </w:rPr>
        <w:t xml:space="preserve"> të jetë bërë 30 (tridhjetë) ditë përpara datës së mbarimit të p</w:t>
      </w:r>
      <w:r w:rsidR="008D2976">
        <w:rPr>
          <w:szCs w:val="22"/>
        </w:rPr>
        <w:t>eriudhës së tërheqjes, në formën</w:t>
      </w:r>
      <w:r w:rsidRPr="00861FA6">
        <w:rPr>
          <w:szCs w:val="22"/>
        </w:rPr>
        <w:t xml:space="preserve"> e përcaktuar sipas nenit 19 (nëntëmbëdhjetë) dhe në përputhje me shembullin e aplikimit të përcaktuar sipas shtojcës II, bashkëngjitur.</w:t>
      </w:r>
    </w:p>
    <w:p w:rsidR="00B21F35" w:rsidRPr="00861FA6" w:rsidRDefault="00B21F35" w:rsidP="00B842D5">
      <w:pPr>
        <w:pStyle w:val="Paragrafi"/>
        <w:rPr>
          <w:szCs w:val="22"/>
        </w:rPr>
      </w:pPr>
      <w:r w:rsidRPr="00861FA6">
        <w:rPr>
          <w:szCs w:val="22"/>
        </w:rPr>
        <w:t>2. Pavarësisht përcaktimeve të bëra në paragrafin e mëparshëm, periudha e tërheqjes duhet të shtyhet automatikis</w:t>
      </w:r>
      <w:r w:rsidR="00842F66" w:rsidRPr="00861FA6">
        <w:rPr>
          <w:szCs w:val="22"/>
        </w:rPr>
        <w:t>ht në datën e përcaktuar sipas kontratës tregtare</w:t>
      </w:r>
      <w:r w:rsidRPr="00861FA6">
        <w:rPr>
          <w:szCs w:val="22"/>
        </w:rPr>
        <w:t xml:space="preserve"> ose</w:t>
      </w:r>
      <w:r w:rsidR="008F72CA">
        <w:rPr>
          <w:szCs w:val="22"/>
        </w:rPr>
        <w:t>,</w:t>
      </w:r>
      <w:r w:rsidRPr="00861FA6">
        <w:rPr>
          <w:szCs w:val="22"/>
        </w:rPr>
        <w:t xml:space="preserve"> në mungesë të saj, sipas</w:t>
      </w:r>
      <w:r w:rsidR="008F72CA">
        <w:rPr>
          <w:szCs w:val="22"/>
        </w:rPr>
        <w:t xml:space="preserve"> çdo dokumenti tjetër që mund t’i</w:t>
      </w:r>
      <w:r w:rsidR="00842F66" w:rsidRPr="00861FA6">
        <w:rPr>
          <w:szCs w:val="22"/>
        </w:rPr>
        <w:t xml:space="preserve"> zëvendësojë ato, ICO</w:t>
      </w:r>
      <w:r w:rsidR="008F72CA">
        <w:rPr>
          <w:szCs w:val="22"/>
        </w:rPr>
        <w:t>-ja</w:t>
      </w:r>
      <w:r w:rsidR="00842F66" w:rsidRPr="00861FA6">
        <w:rPr>
          <w:szCs w:val="22"/>
        </w:rPr>
        <w:t xml:space="preserve"> duhet të njoftojë Ministrinë</w:t>
      </w:r>
      <w:r w:rsidRPr="00861FA6">
        <w:rPr>
          <w:szCs w:val="22"/>
        </w:rPr>
        <w:t xml:space="preserve"> mbi datën e shtyrë të përmendur më lart.</w:t>
      </w:r>
    </w:p>
    <w:p w:rsidR="00B21F35" w:rsidRPr="00861FA6" w:rsidRDefault="00842F66" w:rsidP="00B842D5">
      <w:pPr>
        <w:pStyle w:val="Paragrafi"/>
        <w:rPr>
          <w:szCs w:val="22"/>
        </w:rPr>
      </w:pPr>
      <w:r w:rsidRPr="00861FA6">
        <w:rPr>
          <w:szCs w:val="22"/>
        </w:rPr>
        <w:t>3. Ajo pjesë e huasë</w:t>
      </w:r>
      <w:r w:rsidR="00B21F35" w:rsidRPr="00861FA6">
        <w:rPr>
          <w:szCs w:val="22"/>
        </w:rPr>
        <w:t xml:space="preserve"> </w:t>
      </w:r>
      <w:r w:rsidR="008D2976">
        <w:rPr>
          <w:szCs w:val="22"/>
        </w:rPr>
        <w:t xml:space="preserve">që </w:t>
      </w:r>
      <w:r w:rsidR="00B21F35" w:rsidRPr="00861FA6">
        <w:rPr>
          <w:szCs w:val="22"/>
        </w:rPr>
        <w:t xml:space="preserve">mbetet e patërhequr pas periudhës së tërheqjes </w:t>
      </w:r>
      <w:r w:rsidRPr="00861FA6">
        <w:rPr>
          <w:szCs w:val="22"/>
        </w:rPr>
        <w:t>duhet të konsiderohet si e anul</w:t>
      </w:r>
      <w:r w:rsidR="00B21F35" w:rsidRPr="00861FA6">
        <w:rPr>
          <w:szCs w:val="22"/>
        </w:rPr>
        <w:t>uar, pa ndikuar mbi përcaktimet e rëna dakord në nenin</w:t>
      </w:r>
      <w:r w:rsidRPr="00861FA6">
        <w:rPr>
          <w:szCs w:val="22"/>
        </w:rPr>
        <w:t xml:space="preserve"> 15</w:t>
      </w:r>
      <w:r w:rsidR="00B21F35" w:rsidRPr="00861FA6">
        <w:rPr>
          <w:szCs w:val="22"/>
        </w:rPr>
        <w:t>.</w:t>
      </w:r>
    </w:p>
    <w:p w:rsidR="00B21F35" w:rsidRPr="00861FA6" w:rsidRDefault="00B21F35" w:rsidP="00B842D5">
      <w:pPr>
        <w:pStyle w:val="Paragrafi"/>
        <w:rPr>
          <w:szCs w:val="22"/>
        </w:rPr>
      </w:pPr>
      <w:r w:rsidRPr="00861FA6">
        <w:rPr>
          <w:szCs w:val="22"/>
        </w:rPr>
        <w:t>4. Me mbar</w:t>
      </w:r>
      <w:r w:rsidR="00842F66" w:rsidRPr="00861FA6">
        <w:rPr>
          <w:szCs w:val="22"/>
        </w:rPr>
        <w:t>imin e periudhës së tërheqjes, ICO-ja</w:t>
      </w:r>
      <w:r w:rsidRPr="00861FA6">
        <w:rPr>
          <w:szCs w:val="22"/>
        </w:rPr>
        <w:t xml:space="preserve"> mund të apl</w:t>
      </w:r>
      <w:r w:rsidR="00842F66" w:rsidRPr="00861FA6">
        <w:rPr>
          <w:szCs w:val="22"/>
        </w:rPr>
        <w:t>ikojë për tërheqje të reja nga huaja</w:t>
      </w:r>
      <w:r w:rsidRPr="00861FA6">
        <w:rPr>
          <w:szCs w:val="22"/>
        </w:rPr>
        <w:t xml:space="preserve"> 20 (njëzet) ditë</w:t>
      </w:r>
      <w:r w:rsidR="00842F66" w:rsidRPr="00861FA6">
        <w:rPr>
          <w:szCs w:val="22"/>
        </w:rPr>
        <w:t>-</w:t>
      </w:r>
      <w:r w:rsidRPr="00861FA6">
        <w:rPr>
          <w:szCs w:val="22"/>
        </w:rPr>
        <w:t>punë pas mbarimit të kësaj periudhe, duke u sigurua</w:t>
      </w:r>
      <w:r w:rsidR="00842F66" w:rsidRPr="00861FA6">
        <w:rPr>
          <w:szCs w:val="22"/>
        </w:rPr>
        <w:t>r që vërtetimi nga banka paguese</w:t>
      </w:r>
      <w:r w:rsidRPr="00861FA6">
        <w:rPr>
          <w:szCs w:val="22"/>
        </w:rPr>
        <w:t xml:space="preserve"> është marrë përpara mbarimit të periudhës së tërheqjes.</w:t>
      </w:r>
    </w:p>
    <w:p w:rsidR="00B21F35" w:rsidRPr="00861FA6" w:rsidRDefault="00B21F35" w:rsidP="00B842D5">
      <w:pPr>
        <w:pStyle w:val="Paragrafi"/>
        <w:rPr>
          <w:szCs w:val="22"/>
        </w:rPr>
      </w:pPr>
    </w:p>
    <w:p w:rsidR="00B21F35" w:rsidRPr="00861FA6" w:rsidRDefault="00B21F35" w:rsidP="00B842D5">
      <w:pPr>
        <w:pStyle w:val="NeniNr"/>
        <w:keepNext w:val="0"/>
        <w:rPr>
          <w:szCs w:val="22"/>
        </w:rPr>
      </w:pPr>
      <w:r w:rsidRPr="00861FA6">
        <w:rPr>
          <w:szCs w:val="22"/>
        </w:rPr>
        <w:t>Neni 6</w:t>
      </w:r>
    </w:p>
    <w:p w:rsidR="00B21F35" w:rsidRPr="00861FA6" w:rsidRDefault="00B21F35" w:rsidP="00B842D5">
      <w:pPr>
        <w:pStyle w:val="NeniTitull"/>
        <w:keepNext w:val="0"/>
        <w:rPr>
          <w:szCs w:val="22"/>
        </w:rPr>
      </w:pPr>
      <w:r w:rsidRPr="00861FA6">
        <w:rPr>
          <w:szCs w:val="22"/>
        </w:rPr>
        <w:t>Mekanizmat e tërheqjes</w:t>
      </w:r>
    </w:p>
    <w:p w:rsidR="00B21F35" w:rsidRPr="00861FA6" w:rsidRDefault="00B21F35" w:rsidP="00B842D5">
      <w:pPr>
        <w:pStyle w:val="Paragrafi"/>
        <w:rPr>
          <w:szCs w:val="22"/>
        </w:rPr>
      </w:pPr>
    </w:p>
    <w:p w:rsidR="00B21F35" w:rsidRPr="00861FA6" w:rsidRDefault="00B21F35" w:rsidP="00B842D5">
      <w:pPr>
        <w:pStyle w:val="Paragrafi"/>
        <w:rPr>
          <w:szCs w:val="22"/>
        </w:rPr>
      </w:pPr>
      <w:r w:rsidRPr="00861FA6">
        <w:rPr>
          <w:szCs w:val="22"/>
        </w:rPr>
        <w:t>Tërheqjet nga huaja mund të kryen nëpërmjet një autorizimi pagese të parevokues</w:t>
      </w:r>
      <w:r w:rsidR="00842F66" w:rsidRPr="00861FA6">
        <w:rPr>
          <w:szCs w:val="22"/>
        </w:rPr>
        <w:t xml:space="preserve">hëm dhe unik të lëshuar nga </w:t>
      </w:r>
      <w:r w:rsidRPr="00861FA6">
        <w:rPr>
          <w:szCs w:val="22"/>
        </w:rPr>
        <w:t>Ministria ose KESH</w:t>
      </w:r>
      <w:r w:rsidR="00842F66" w:rsidRPr="00861FA6">
        <w:rPr>
          <w:szCs w:val="22"/>
        </w:rPr>
        <w:t>-i</w:t>
      </w:r>
      <w:r w:rsidRPr="00861FA6">
        <w:rPr>
          <w:szCs w:val="22"/>
        </w:rPr>
        <w:t xml:space="preserve"> nëse është autorizuar në mënyrën e duhur nga Ministria </w:t>
      </w:r>
      <w:r w:rsidR="00842F66" w:rsidRPr="00861FA6">
        <w:rPr>
          <w:szCs w:val="22"/>
        </w:rPr>
        <w:t>e Financave (shtojca V) për ICO-në</w:t>
      </w:r>
      <w:r w:rsidRPr="00861FA6">
        <w:rPr>
          <w:szCs w:val="22"/>
        </w:rPr>
        <w:t xml:space="preserve"> në formën e përcaktuar sipas nenit 19 (nëntëmbëdhjetë) dhe</w:t>
      </w:r>
      <w:r w:rsidR="00842F66" w:rsidRPr="00861FA6">
        <w:rPr>
          <w:szCs w:val="22"/>
        </w:rPr>
        <w:t xml:space="preserve"> në përputhje me shtojcën II </w:t>
      </w:r>
      <w:r w:rsidRPr="00861FA6">
        <w:rPr>
          <w:szCs w:val="22"/>
        </w:rPr>
        <w:t>bashkëngjitur. Ministria do t’i dërgojë një kopje të autorizimit të pagesës bankës paguese</w:t>
      </w:r>
      <w:r w:rsidR="00842F66" w:rsidRPr="00861FA6">
        <w:rPr>
          <w:szCs w:val="22"/>
        </w:rPr>
        <w:t>.</w:t>
      </w:r>
    </w:p>
    <w:p w:rsidR="00296B61" w:rsidRPr="00861FA6" w:rsidRDefault="00B21F35" w:rsidP="00B842D5">
      <w:pPr>
        <w:pStyle w:val="Paragrafi"/>
        <w:rPr>
          <w:szCs w:val="22"/>
        </w:rPr>
      </w:pPr>
      <w:r w:rsidRPr="00861FA6">
        <w:rPr>
          <w:szCs w:val="22"/>
        </w:rPr>
        <w:t>Pagesat nga ICO</w:t>
      </w:r>
      <w:r w:rsidR="00842F66" w:rsidRPr="00861FA6">
        <w:rPr>
          <w:szCs w:val="22"/>
        </w:rPr>
        <w:t>-ja</w:t>
      </w:r>
      <w:r w:rsidR="008F72CA">
        <w:rPr>
          <w:szCs w:val="22"/>
        </w:rPr>
        <w:t>,</w:t>
      </w:r>
      <w:r w:rsidRPr="00861FA6">
        <w:rPr>
          <w:szCs w:val="22"/>
        </w:rPr>
        <w:t xml:space="preserve"> në favor të eksportuesve spanjollë</w:t>
      </w:r>
      <w:r w:rsidR="008F72CA">
        <w:rPr>
          <w:szCs w:val="22"/>
        </w:rPr>
        <w:t>,</w:t>
      </w:r>
      <w:r w:rsidRPr="00861FA6">
        <w:rPr>
          <w:szCs w:val="22"/>
        </w:rPr>
        <w:t xml:space="preserve"> do të kryhen vetëm nëpërmjet bankës paguese dhe pas bërjes së një njoftimi de</w:t>
      </w:r>
      <w:r w:rsidR="00842F66" w:rsidRPr="00861FA6">
        <w:rPr>
          <w:szCs w:val="22"/>
        </w:rPr>
        <w:t>tyrues formal nga banka paguese</w:t>
      </w:r>
      <w:r w:rsidRPr="00861FA6">
        <w:rPr>
          <w:szCs w:val="22"/>
        </w:rPr>
        <w:t xml:space="preserve"> në fjalë sipas kushteve të shtojcës IV, bashkëngjitur.</w:t>
      </w:r>
    </w:p>
    <w:p w:rsidR="00B21F35" w:rsidRPr="00861FA6" w:rsidRDefault="00B21F35" w:rsidP="00B842D5">
      <w:pPr>
        <w:pStyle w:val="Paragrafi"/>
        <w:rPr>
          <w:szCs w:val="22"/>
          <w:lang w:val="it-IT"/>
        </w:rPr>
      </w:pPr>
      <w:r w:rsidRPr="00861FA6">
        <w:rPr>
          <w:szCs w:val="22"/>
          <w:lang w:val="it-IT"/>
        </w:rPr>
        <w:t xml:space="preserve">Autorizimi </w:t>
      </w:r>
      <w:r w:rsidR="00842F66" w:rsidRPr="00861FA6">
        <w:rPr>
          <w:szCs w:val="22"/>
          <w:lang w:val="it-IT"/>
        </w:rPr>
        <w:t>i p</w:t>
      </w:r>
      <w:r w:rsidRPr="00861FA6">
        <w:rPr>
          <w:szCs w:val="22"/>
          <w:lang w:val="it-IT"/>
        </w:rPr>
        <w:t>agesës</w:t>
      </w:r>
      <w:r w:rsidR="008F72CA">
        <w:rPr>
          <w:szCs w:val="22"/>
          <w:lang w:val="it-IT"/>
        </w:rPr>
        <w:t>,</w:t>
      </w:r>
      <w:r w:rsidRPr="00861FA6">
        <w:rPr>
          <w:szCs w:val="22"/>
          <w:lang w:val="it-IT"/>
        </w:rPr>
        <w:t xml:space="preserve"> i përmendur më sipër</w:t>
      </w:r>
      <w:r w:rsidR="008F72CA">
        <w:rPr>
          <w:szCs w:val="22"/>
          <w:lang w:val="it-IT"/>
        </w:rPr>
        <w:t>,</w:t>
      </w:r>
      <w:r w:rsidRPr="00861FA6">
        <w:rPr>
          <w:szCs w:val="22"/>
          <w:lang w:val="it-IT"/>
        </w:rPr>
        <w:t xml:space="preserve"> duhet të përmbajë:</w:t>
      </w:r>
    </w:p>
    <w:p w:rsidR="00B21F35" w:rsidRPr="00861FA6" w:rsidRDefault="00B21F35" w:rsidP="00B842D5">
      <w:pPr>
        <w:pStyle w:val="Paragrafi"/>
        <w:rPr>
          <w:szCs w:val="22"/>
          <w:lang w:val="it-IT"/>
        </w:rPr>
      </w:pPr>
      <w:r w:rsidRPr="00861FA6">
        <w:rPr>
          <w:szCs w:val="22"/>
          <w:lang w:val="it-IT"/>
        </w:rPr>
        <w:t>- Emrin dhe adresën e eksportuesit spanjoll;</w:t>
      </w:r>
    </w:p>
    <w:p w:rsidR="00B21F35" w:rsidRPr="00861FA6" w:rsidRDefault="00B21F35" w:rsidP="00B842D5">
      <w:pPr>
        <w:pStyle w:val="Paragrafi"/>
        <w:rPr>
          <w:szCs w:val="22"/>
          <w:lang w:val="it-IT"/>
        </w:rPr>
      </w:pPr>
      <w:r w:rsidRPr="00861FA6">
        <w:rPr>
          <w:szCs w:val="22"/>
          <w:lang w:val="it-IT"/>
        </w:rPr>
        <w:t>- Emrin dhe adresën e bankës paguese;</w:t>
      </w:r>
    </w:p>
    <w:p w:rsidR="00B21F35" w:rsidRPr="00861FA6" w:rsidRDefault="00842F66" w:rsidP="00B842D5">
      <w:pPr>
        <w:pStyle w:val="Paragrafi"/>
        <w:rPr>
          <w:szCs w:val="22"/>
          <w:lang w:val="it-IT"/>
        </w:rPr>
      </w:pPr>
      <w:r w:rsidRPr="00861FA6">
        <w:rPr>
          <w:szCs w:val="22"/>
          <w:lang w:val="it-IT"/>
        </w:rPr>
        <w:t>- T</w:t>
      </w:r>
      <w:r w:rsidR="00B21F35" w:rsidRPr="00861FA6">
        <w:rPr>
          <w:szCs w:val="22"/>
          <w:lang w:val="it-IT"/>
        </w:rPr>
        <w:t>itullin sipas të cilit është bërë pagesa;</w:t>
      </w:r>
    </w:p>
    <w:p w:rsidR="00B21F35" w:rsidRDefault="00842F66" w:rsidP="00B842D5">
      <w:pPr>
        <w:pStyle w:val="Paragrafi"/>
        <w:rPr>
          <w:szCs w:val="22"/>
          <w:lang w:val="it-IT"/>
        </w:rPr>
      </w:pPr>
      <w:r w:rsidRPr="00861FA6">
        <w:rPr>
          <w:szCs w:val="22"/>
          <w:lang w:val="it-IT"/>
        </w:rPr>
        <w:t>- S</w:t>
      </w:r>
      <w:r w:rsidR="00B21F35" w:rsidRPr="00861FA6">
        <w:rPr>
          <w:szCs w:val="22"/>
          <w:lang w:val="it-IT"/>
        </w:rPr>
        <w:t>humën e pagesës në monedhën e rënë dakord</w:t>
      </w:r>
      <w:r w:rsidRPr="00861FA6">
        <w:rPr>
          <w:szCs w:val="22"/>
          <w:lang w:val="it-IT"/>
        </w:rPr>
        <w:t>.</w:t>
      </w:r>
    </w:p>
    <w:p w:rsidR="00B842D5" w:rsidRPr="00861FA6" w:rsidRDefault="00B842D5" w:rsidP="00B842D5">
      <w:pPr>
        <w:pStyle w:val="Paragrafi"/>
        <w:rPr>
          <w:szCs w:val="22"/>
          <w:lang w:val="it-IT"/>
        </w:rPr>
      </w:pPr>
    </w:p>
    <w:p w:rsidR="00B21F35" w:rsidRPr="00861FA6" w:rsidRDefault="00842F66" w:rsidP="00B842D5">
      <w:pPr>
        <w:pStyle w:val="Paragrafi"/>
        <w:rPr>
          <w:szCs w:val="22"/>
          <w:lang w:val="it-IT"/>
        </w:rPr>
      </w:pPr>
      <w:r w:rsidRPr="00861FA6">
        <w:rPr>
          <w:szCs w:val="22"/>
          <w:lang w:val="it-IT"/>
        </w:rPr>
        <w:t>Përmbushja</w:t>
      </w:r>
      <w:r w:rsidR="00B21F35" w:rsidRPr="00861FA6">
        <w:rPr>
          <w:szCs w:val="22"/>
          <w:lang w:val="it-IT"/>
        </w:rPr>
        <w:t xml:space="preserve"> e au</w:t>
      </w:r>
      <w:r w:rsidR="008F72CA">
        <w:rPr>
          <w:szCs w:val="22"/>
          <w:lang w:val="it-IT"/>
        </w:rPr>
        <w:t>t</w:t>
      </w:r>
      <w:r w:rsidR="00B21F35" w:rsidRPr="00861FA6">
        <w:rPr>
          <w:szCs w:val="22"/>
          <w:lang w:val="it-IT"/>
        </w:rPr>
        <w:t>orizimit të pagesës nga ICO</w:t>
      </w:r>
      <w:r w:rsidRPr="00861FA6">
        <w:rPr>
          <w:szCs w:val="22"/>
          <w:lang w:val="it-IT"/>
        </w:rPr>
        <w:t>-ja</w:t>
      </w:r>
      <w:r w:rsidR="00B21F35" w:rsidRPr="00861FA6">
        <w:rPr>
          <w:szCs w:val="22"/>
          <w:lang w:val="it-IT"/>
        </w:rPr>
        <w:t xml:space="preserve"> sipas kësaj Marrëveshjeje është i pavarur nga kontrata tregtare. ICO</w:t>
      </w:r>
      <w:r w:rsidRPr="00861FA6">
        <w:rPr>
          <w:szCs w:val="22"/>
          <w:lang w:val="it-IT"/>
        </w:rPr>
        <w:t>-ja</w:t>
      </w:r>
      <w:r w:rsidR="00B21F35" w:rsidRPr="00861FA6">
        <w:rPr>
          <w:szCs w:val="22"/>
          <w:lang w:val="it-IT"/>
        </w:rPr>
        <w:t xml:space="preserve"> nuk do të jetë përgjegjës</w:t>
      </w:r>
      <w:r w:rsidR="008F72CA">
        <w:rPr>
          <w:szCs w:val="22"/>
          <w:lang w:val="it-IT"/>
        </w:rPr>
        <w:t>e</w:t>
      </w:r>
      <w:r w:rsidR="00B21F35" w:rsidRPr="00861FA6">
        <w:rPr>
          <w:szCs w:val="22"/>
          <w:lang w:val="it-IT"/>
        </w:rPr>
        <w:t xml:space="preserve"> për ndonjë mospërmbushje të kontratës tregtare. Në përputhje me këtë, Ministria merr përsipër t’i shlyejë ICO-s</w:t>
      </w:r>
      <w:r w:rsidRPr="00861FA6">
        <w:rPr>
          <w:szCs w:val="22"/>
          <w:lang w:val="it-IT"/>
        </w:rPr>
        <w:t>ë</w:t>
      </w:r>
      <w:r w:rsidR="00B21F35" w:rsidRPr="00861FA6">
        <w:rPr>
          <w:szCs w:val="22"/>
          <w:lang w:val="it-IT"/>
        </w:rPr>
        <w:t xml:space="preserve"> në dollarë shumën e paguar nga a</w:t>
      </w:r>
      <w:r w:rsidRPr="00861FA6">
        <w:rPr>
          <w:szCs w:val="22"/>
          <w:lang w:val="it-IT"/>
        </w:rPr>
        <w:t>i sipas kësaj Marrëveshjeje</w:t>
      </w:r>
      <w:r w:rsidR="00B21F35" w:rsidRPr="00861FA6">
        <w:rPr>
          <w:szCs w:val="22"/>
          <w:lang w:val="it-IT"/>
        </w:rPr>
        <w:t>.</w:t>
      </w:r>
    </w:p>
    <w:p w:rsidR="00B21F35" w:rsidRPr="00861FA6" w:rsidRDefault="00B21F35" w:rsidP="00B842D5">
      <w:pPr>
        <w:pStyle w:val="Paragrafi"/>
        <w:rPr>
          <w:szCs w:val="22"/>
          <w:lang w:val="it-IT"/>
        </w:rPr>
      </w:pPr>
      <w:r w:rsidRPr="00861FA6">
        <w:rPr>
          <w:szCs w:val="22"/>
          <w:lang w:val="it-IT"/>
        </w:rPr>
        <w:t>ICO</w:t>
      </w:r>
      <w:r w:rsidR="00842F66" w:rsidRPr="00861FA6">
        <w:rPr>
          <w:szCs w:val="22"/>
          <w:lang w:val="it-IT"/>
        </w:rPr>
        <w:t>-ja</w:t>
      </w:r>
      <w:r w:rsidRPr="00861FA6">
        <w:rPr>
          <w:szCs w:val="22"/>
          <w:lang w:val="it-IT"/>
        </w:rPr>
        <w:t xml:space="preserve"> do të jetë në gjendje të ndalojë çfarëdo tërheqjeje</w:t>
      </w:r>
      <w:r w:rsidR="00842F66" w:rsidRPr="00861FA6">
        <w:rPr>
          <w:szCs w:val="22"/>
          <w:lang w:val="it-IT"/>
        </w:rPr>
        <w:t xml:space="preserve"> nëse Huamarrësi</w:t>
      </w:r>
      <w:r w:rsidRPr="00861FA6">
        <w:rPr>
          <w:szCs w:val="22"/>
          <w:lang w:val="it-IT"/>
        </w:rPr>
        <w:t xml:space="preserve"> ka pa</w:t>
      </w:r>
      <w:r w:rsidR="008F72CA">
        <w:rPr>
          <w:szCs w:val="22"/>
          <w:lang w:val="it-IT"/>
        </w:rPr>
        <w:t>gesa të pashlyera nga ana e tij</w:t>
      </w:r>
      <w:r w:rsidRPr="00861FA6">
        <w:rPr>
          <w:szCs w:val="22"/>
          <w:lang w:val="it-IT"/>
        </w:rPr>
        <w:t xml:space="preserve"> në lidhje me principalin, interesin apo komisionet e lindura nga kjo Marrëveshje ose ndonjë marrëveshje tjetër e lidhur nga ICO</w:t>
      </w:r>
      <w:r w:rsidR="00842F66" w:rsidRPr="00861FA6">
        <w:rPr>
          <w:szCs w:val="22"/>
          <w:lang w:val="it-IT"/>
        </w:rPr>
        <w:t>-ja</w:t>
      </w:r>
      <w:r w:rsidRPr="00861FA6">
        <w:rPr>
          <w:szCs w:val="22"/>
          <w:lang w:val="it-IT"/>
        </w:rPr>
        <w:t xml:space="preserve"> dhe Huamarrësi.</w:t>
      </w:r>
    </w:p>
    <w:p w:rsidR="00B21F35" w:rsidRPr="00861FA6" w:rsidRDefault="00B21F35" w:rsidP="00B842D5">
      <w:pPr>
        <w:pStyle w:val="Paragrafi"/>
        <w:rPr>
          <w:szCs w:val="22"/>
          <w:lang w:val="it-IT"/>
        </w:rPr>
      </w:pPr>
      <w:r w:rsidRPr="00861FA6">
        <w:rPr>
          <w:szCs w:val="22"/>
          <w:lang w:val="it-IT"/>
        </w:rPr>
        <w:t>Në të njëjtën mënyrë</w:t>
      </w:r>
      <w:r w:rsidR="00842F66" w:rsidRPr="00861FA6">
        <w:rPr>
          <w:szCs w:val="22"/>
          <w:lang w:val="it-IT"/>
        </w:rPr>
        <w:t>,</w:t>
      </w:r>
      <w:r w:rsidRPr="00861FA6">
        <w:rPr>
          <w:szCs w:val="22"/>
          <w:lang w:val="it-IT"/>
        </w:rPr>
        <w:t xml:space="preserve"> ICO</w:t>
      </w:r>
      <w:r w:rsidR="00842F66" w:rsidRPr="00861FA6">
        <w:rPr>
          <w:szCs w:val="22"/>
          <w:lang w:val="it-IT"/>
        </w:rPr>
        <w:t>-ja</w:t>
      </w:r>
      <w:r w:rsidRPr="00861FA6">
        <w:rPr>
          <w:szCs w:val="22"/>
          <w:lang w:val="it-IT"/>
        </w:rPr>
        <w:t xml:space="preserve"> mund të ndalojë ndonjë tërheqje tjetër nga huatë e buta, në rast se një gjykatë kompetente do të ketë pranuar fillimin e procedurave ligjore përkatëse për zgjidhjen e çështjeve në lidhje me ndonjë praktikë që duhet eliminuar, të </w:t>
      </w:r>
      <w:r w:rsidR="008F72CA">
        <w:rPr>
          <w:szCs w:val="22"/>
          <w:lang w:val="it-IT"/>
        </w:rPr>
        <w:t>përmendur</w:t>
      </w:r>
      <w:r w:rsidRPr="00861FA6">
        <w:rPr>
          <w:szCs w:val="22"/>
          <w:lang w:val="it-IT"/>
        </w:rPr>
        <w:t xml:space="preserve"> në nenin </w:t>
      </w:r>
      <w:r w:rsidR="00842F66" w:rsidRPr="00861FA6">
        <w:rPr>
          <w:szCs w:val="22"/>
          <w:lang w:val="it-IT"/>
        </w:rPr>
        <w:t xml:space="preserve">15 </w:t>
      </w:r>
      <w:r w:rsidRPr="00861FA6">
        <w:rPr>
          <w:szCs w:val="22"/>
          <w:lang w:val="it-IT"/>
        </w:rPr>
        <w:t>pika 7.</w:t>
      </w:r>
    </w:p>
    <w:p w:rsidR="00B21F35" w:rsidRPr="00861FA6" w:rsidRDefault="00B21F35" w:rsidP="00B842D5">
      <w:pPr>
        <w:pStyle w:val="Paragrafi"/>
        <w:rPr>
          <w:szCs w:val="22"/>
          <w:lang w:val="it-IT"/>
        </w:rPr>
      </w:pPr>
      <w:r w:rsidRPr="00861FA6">
        <w:rPr>
          <w:szCs w:val="22"/>
          <w:lang w:val="it-IT"/>
        </w:rPr>
        <w:lastRenderedPageBreak/>
        <w:t>ICO</w:t>
      </w:r>
      <w:r w:rsidR="00842F66" w:rsidRPr="00861FA6">
        <w:rPr>
          <w:szCs w:val="22"/>
          <w:lang w:val="it-IT"/>
        </w:rPr>
        <w:t>-ja</w:t>
      </w:r>
      <w:r w:rsidRPr="00861FA6">
        <w:rPr>
          <w:szCs w:val="22"/>
          <w:lang w:val="it-IT"/>
        </w:rPr>
        <w:t xml:space="preserve"> duhet të njoftojë Ministrinë për debitimin e secilës tërheqje nga llogaria në monedhën e rënë dakord, si dhe për datën e saj.</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7</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 xml:space="preserve">Shumave të tërhequra sipas kësaj </w:t>
      </w:r>
      <w:r w:rsidR="00842F66" w:rsidRPr="00861FA6">
        <w:rPr>
          <w:szCs w:val="22"/>
          <w:lang w:val="it-IT"/>
        </w:rPr>
        <w:t>huaje</w:t>
      </w:r>
      <w:r w:rsidRPr="00861FA6">
        <w:rPr>
          <w:szCs w:val="22"/>
          <w:lang w:val="it-IT"/>
        </w:rPr>
        <w:t xml:space="preserve"> do t’u llogaritet interesi në favor të ICO-s</w:t>
      </w:r>
      <w:r w:rsidR="00842F66" w:rsidRPr="00861FA6">
        <w:rPr>
          <w:szCs w:val="22"/>
          <w:lang w:val="it-IT"/>
        </w:rPr>
        <w:t>ë</w:t>
      </w:r>
      <w:r w:rsidR="008F72CA">
        <w:rPr>
          <w:szCs w:val="22"/>
          <w:lang w:val="it-IT"/>
        </w:rPr>
        <w:t>,</w:t>
      </w:r>
      <w:r w:rsidRPr="00861FA6">
        <w:rPr>
          <w:szCs w:val="22"/>
          <w:lang w:val="it-IT"/>
        </w:rPr>
        <w:t xml:space="preserve"> që nga data e secilës tërheqje deri në datën përfundimtare të shlyerjes së tyre me një normë </w:t>
      </w:r>
      <w:r w:rsidR="00842F66" w:rsidRPr="00861FA6">
        <w:rPr>
          <w:szCs w:val="22"/>
          <w:lang w:val="it-IT"/>
        </w:rPr>
        <w:t xml:space="preserve">vjetore </w:t>
      </w:r>
      <w:r w:rsidRPr="00861FA6">
        <w:rPr>
          <w:szCs w:val="22"/>
          <w:lang w:val="it-IT"/>
        </w:rPr>
        <w:t>prej 0.3% (zero pikë tre për qind), të kërkueshme dhe të pagueshme çdo gjashtë muaj.</w:t>
      </w:r>
    </w:p>
    <w:p w:rsidR="00B21F35" w:rsidRPr="00861FA6" w:rsidRDefault="00B21F35" w:rsidP="00B842D5">
      <w:pPr>
        <w:pStyle w:val="Paragrafi"/>
        <w:rPr>
          <w:szCs w:val="22"/>
          <w:lang w:val="it-IT"/>
        </w:rPr>
      </w:pPr>
      <w:r w:rsidRPr="00861FA6">
        <w:rPr>
          <w:szCs w:val="22"/>
          <w:lang w:val="it-IT"/>
        </w:rPr>
        <w:t xml:space="preserve">Në rastin e parapagesës së përcaktuar në nenin 10, interesi do të llogaritet vetëm mbi shumat e tërhequra dhe të </w:t>
      </w:r>
      <w:r w:rsidR="008F72CA">
        <w:rPr>
          <w:szCs w:val="22"/>
          <w:lang w:val="it-IT"/>
        </w:rPr>
        <w:t>pa</w:t>
      </w:r>
      <w:r w:rsidRPr="00861FA6">
        <w:rPr>
          <w:szCs w:val="22"/>
          <w:lang w:val="it-IT"/>
        </w:rPr>
        <w:t>paguara.</w:t>
      </w:r>
    </w:p>
    <w:p w:rsidR="00B21F35" w:rsidRPr="00861FA6" w:rsidRDefault="00B21F35" w:rsidP="00B842D5">
      <w:pPr>
        <w:pStyle w:val="Paragrafi"/>
        <w:rPr>
          <w:szCs w:val="22"/>
          <w:lang w:val="it-IT"/>
        </w:rPr>
      </w:pPr>
      <w:r w:rsidRPr="00861FA6">
        <w:rPr>
          <w:szCs w:val="22"/>
          <w:lang w:val="it-IT"/>
        </w:rPr>
        <w:t xml:space="preserve">Interesi duhet të llogaritet duke marrë në konsideratë numrin e ditëve kalendarike që kanë </w:t>
      </w:r>
      <w:r w:rsidR="00842F66" w:rsidRPr="00861FA6">
        <w:rPr>
          <w:szCs w:val="22"/>
          <w:lang w:val="it-IT"/>
        </w:rPr>
        <w:t xml:space="preserve">kaluar </w:t>
      </w:r>
      <w:r w:rsidRPr="00861FA6">
        <w:rPr>
          <w:szCs w:val="22"/>
          <w:lang w:val="it-IT"/>
        </w:rPr>
        <w:t>dhe duhet të mbështetet në një vit prej 360 ditësh.</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8</w:t>
      </w:r>
    </w:p>
    <w:p w:rsidR="00B21F35" w:rsidRPr="00861FA6" w:rsidRDefault="00B21F35" w:rsidP="00B842D5">
      <w:pPr>
        <w:pStyle w:val="NeniTitull"/>
        <w:keepNext w:val="0"/>
        <w:rPr>
          <w:szCs w:val="22"/>
        </w:rPr>
      </w:pPr>
      <w:r w:rsidRPr="00861FA6">
        <w:rPr>
          <w:szCs w:val="22"/>
        </w:rPr>
        <w:t>Komisionet</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1. Komisioni i angazhimit</w:t>
      </w:r>
    </w:p>
    <w:p w:rsidR="00B21F35" w:rsidRPr="00861FA6" w:rsidRDefault="00B21F35" w:rsidP="00B842D5">
      <w:pPr>
        <w:pStyle w:val="Paragrafi"/>
        <w:rPr>
          <w:szCs w:val="22"/>
          <w:lang w:val="it-IT"/>
        </w:rPr>
      </w:pPr>
      <w:r w:rsidRPr="00861FA6">
        <w:rPr>
          <w:szCs w:val="22"/>
          <w:lang w:val="it-IT"/>
        </w:rPr>
        <w:t>Mbi shumën e huasë së patërhequr gjatë periudhës së tërheqjes, përcaktuar në nenin 5</w:t>
      </w:r>
      <w:r w:rsidR="004920A0">
        <w:rPr>
          <w:szCs w:val="22"/>
          <w:lang w:val="it-IT"/>
        </w:rPr>
        <w:t>,</w:t>
      </w:r>
      <w:r w:rsidRPr="00861FA6">
        <w:rPr>
          <w:szCs w:val="22"/>
          <w:lang w:val="it-IT"/>
        </w:rPr>
        <w:t xml:space="preserve"> do të llogaritet një komision angazhimi prej 0.1% në vit, duke filluar tre muaj pas bërjes efektive të kësaj Marrëveshjeje deri në datën në të cilën shumat do të tërhiqen apo anul</w:t>
      </w:r>
      <w:r w:rsidR="00842F66" w:rsidRPr="00861FA6">
        <w:rPr>
          <w:szCs w:val="22"/>
          <w:lang w:val="it-IT"/>
        </w:rPr>
        <w:t xml:space="preserve">ohen në përputhje me nenin </w:t>
      </w:r>
      <w:r w:rsidR="004920A0">
        <w:rPr>
          <w:szCs w:val="22"/>
          <w:lang w:val="it-IT"/>
        </w:rPr>
        <w:t xml:space="preserve">5 </w:t>
      </w:r>
      <w:r w:rsidRPr="00861FA6">
        <w:rPr>
          <w:szCs w:val="22"/>
          <w:lang w:val="it-IT"/>
        </w:rPr>
        <w:t>paragrafi 3.</w:t>
      </w:r>
    </w:p>
    <w:p w:rsidR="00B21F35" w:rsidRPr="00861FA6" w:rsidRDefault="00B21F35" w:rsidP="00B842D5">
      <w:pPr>
        <w:pStyle w:val="Paragrafi"/>
        <w:rPr>
          <w:szCs w:val="22"/>
          <w:lang w:val="it-IT"/>
        </w:rPr>
      </w:pPr>
      <w:r w:rsidRPr="00861FA6">
        <w:rPr>
          <w:szCs w:val="22"/>
          <w:lang w:val="it-IT"/>
        </w:rPr>
        <w:t>Komisioni i angazhimit duhet të llogaritet duke konsideruar numrin e ditëve kalendarike që kanë kaluar aktualisht dhe duhet të mbështetet në një vit prej 360 ditësh.</w:t>
      </w:r>
    </w:p>
    <w:p w:rsidR="00B21F35" w:rsidRPr="00861FA6" w:rsidRDefault="00B21F35" w:rsidP="00B842D5">
      <w:pPr>
        <w:pStyle w:val="Paragrafi"/>
        <w:rPr>
          <w:szCs w:val="22"/>
          <w:lang w:val="it-IT"/>
        </w:rPr>
      </w:pPr>
      <w:r w:rsidRPr="00861FA6">
        <w:rPr>
          <w:szCs w:val="22"/>
          <w:lang w:val="it-IT"/>
        </w:rPr>
        <w:t>2. Komisioni i menaxhimit</w:t>
      </w:r>
    </w:p>
    <w:p w:rsidR="00B21F35" w:rsidRPr="00861FA6" w:rsidRDefault="00B21F35" w:rsidP="00B842D5">
      <w:pPr>
        <w:pStyle w:val="Paragrafi"/>
        <w:rPr>
          <w:szCs w:val="22"/>
          <w:lang w:val="it-IT"/>
        </w:rPr>
      </w:pPr>
      <w:r w:rsidRPr="00861FA6">
        <w:rPr>
          <w:szCs w:val="22"/>
          <w:lang w:val="it-IT"/>
        </w:rPr>
        <w:t>Një komision prej 0.1% do të zbatohet mbi shumën totale të huasë.</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9</w:t>
      </w:r>
    </w:p>
    <w:p w:rsidR="00B21F35" w:rsidRPr="00861FA6" w:rsidRDefault="00B21F35" w:rsidP="00B842D5">
      <w:pPr>
        <w:pStyle w:val="NeniTitull"/>
        <w:keepNext w:val="0"/>
        <w:rPr>
          <w:szCs w:val="22"/>
        </w:rPr>
      </w:pPr>
      <w:r w:rsidRPr="00861FA6">
        <w:rPr>
          <w:szCs w:val="22"/>
        </w:rPr>
        <w:t xml:space="preserve">Shlyerja </w:t>
      </w:r>
    </w:p>
    <w:p w:rsidR="00B21F35" w:rsidRPr="00861FA6" w:rsidRDefault="00B21F35" w:rsidP="00B842D5">
      <w:pPr>
        <w:pStyle w:val="Paragrafi"/>
        <w:rPr>
          <w:szCs w:val="22"/>
          <w:lang w:val="it-IT"/>
        </w:rPr>
      </w:pPr>
    </w:p>
    <w:p w:rsidR="00B21F35" w:rsidRPr="00861FA6" w:rsidRDefault="00842F66" w:rsidP="00B842D5">
      <w:pPr>
        <w:pStyle w:val="Paragrafi"/>
        <w:rPr>
          <w:szCs w:val="22"/>
          <w:lang w:val="it-IT"/>
        </w:rPr>
      </w:pPr>
      <w:r w:rsidRPr="00861FA6">
        <w:rPr>
          <w:szCs w:val="22"/>
          <w:lang w:val="it-IT"/>
        </w:rPr>
        <w:t>Shuma totale e tërhequr nga h</w:t>
      </w:r>
      <w:r w:rsidR="00B21F35" w:rsidRPr="00861FA6">
        <w:rPr>
          <w:szCs w:val="22"/>
          <w:lang w:val="it-IT"/>
        </w:rPr>
        <w:t xml:space="preserve">uaja duhet të shlyhet nga Ministria për 35 vjet me një periudhë </w:t>
      </w:r>
      <w:r w:rsidR="00B21F35" w:rsidRPr="00861FA6">
        <w:rPr>
          <w:i/>
          <w:szCs w:val="22"/>
          <w:lang w:val="it-IT"/>
        </w:rPr>
        <w:t>grace</w:t>
      </w:r>
      <w:r w:rsidR="00B21F35" w:rsidRPr="00861FA6">
        <w:rPr>
          <w:szCs w:val="22"/>
          <w:lang w:val="it-IT"/>
        </w:rPr>
        <w:t xml:space="preserve"> prej 12 vjetësh nëpërmjet 46 këstesh të barabarta gjashtëmujore. Kësti i parë do të paguhet 150 muaj nga data e hyrjes në fuqi të kësaj Marrëveshjeje.</w:t>
      </w:r>
    </w:p>
    <w:p w:rsidR="00B21F35" w:rsidRDefault="00B21F35" w:rsidP="00B842D5">
      <w:pPr>
        <w:pStyle w:val="Paragrafi"/>
        <w:rPr>
          <w:szCs w:val="22"/>
          <w:lang w:val="it-IT"/>
        </w:rPr>
      </w:pPr>
      <w:r w:rsidRPr="00861FA6">
        <w:rPr>
          <w:szCs w:val="22"/>
          <w:lang w:val="it-IT"/>
        </w:rPr>
        <w:t>Me mbarimin e periudhës së disponueshme apo</w:t>
      </w:r>
      <w:r w:rsidR="00842F66" w:rsidRPr="00861FA6">
        <w:rPr>
          <w:szCs w:val="22"/>
          <w:lang w:val="it-IT"/>
        </w:rPr>
        <w:t xml:space="preserve"> me tërheqjen totale të huasë, ICO-ja</w:t>
      </w:r>
      <w:r w:rsidRPr="00861FA6">
        <w:rPr>
          <w:szCs w:val="22"/>
          <w:lang w:val="it-IT"/>
        </w:rPr>
        <w:t xml:space="preserve"> duhet të përgatisë skedulin përkatës të shlyerjes dhe të njoftojë Ministrinë për miratimin e saj. Ministria duhet të bëjë çdo koment për të brenda një periudhe prej 30 ditësh. Në rast mospërgjigje</w:t>
      </w:r>
      <w:r w:rsidR="00842F66" w:rsidRPr="00861FA6">
        <w:rPr>
          <w:szCs w:val="22"/>
          <w:lang w:val="it-IT"/>
        </w:rPr>
        <w:t>je</w:t>
      </w:r>
      <w:r w:rsidRPr="00861FA6">
        <w:rPr>
          <w:szCs w:val="22"/>
          <w:lang w:val="it-IT"/>
        </w:rPr>
        <w:t xml:space="preserve"> deri në përfundim të periudhës në fjalë, skeduli përkatës i shlyerjes do të konsiderohet i miratuar.</w:t>
      </w:r>
    </w:p>
    <w:p w:rsidR="00B21F35" w:rsidRPr="00861FA6" w:rsidRDefault="00B21F35" w:rsidP="00B842D5">
      <w:pPr>
        <w:pStyle w:val="Paragrafi"/>
        <w:rPr>
          <w:szCs w:val="22"/>
          <w:lang w:val="it-IT"/>
        </w:rPr>
      </w:pPr>
      <w:r w:rsidRPr="00861FA6">
        <w:rPr>
          <w:szCs w:val="22"/>
          <w:lang w:val="it-IT"/>
        </w:rPr>
        <w:t>Ministria duhet të transferojë te</w:t>
      </w:r>
      <w:r w:rsidR="00011C3B" w:rsidRPr="00861FA6">
        <w:rPr>
          <w:szCs w:val="22"/>
          <w:lang w:val="it-IT"/>
        </w:rPr>
        <w:t xml:space="preserve"> ICO</w:t>
      </w:r>
      <w:r w:rsidR="004920A0">
        <w:rPr>
          <w:szCs w:val="22"/>
          <w:lang w:val="it-IT"/>
        </w:rPr>
        <w:t>-ja</w:t>
      </w:r>
      <w:r w:rsidRPr="00861FA6">
        <w:rPr>
          <w:szCs w:val="22"/>
          <w:lang w:val="it-IT"/>
        </w:rPr>
        <w:t xml:space="preserve"> çdo shumë të pagesave të kësteve në </w:t>
      </w:r>
      <w:r w:rsidR="00011C3B" w:rsidRPr="00861FA6">
        <w:rPr>
          <w:szCs w:val="22"/>
          <w:lang w:val="it-IT"/>
        </w:rPr>
        <w:t>m</w:t>
      </w:r>
      <w:r w:rsidRPr="00861FA6">
        <w:rPr>
          <w:szCs w:val="22"/>
          <w:lang w:val="it-IT"/>
        </w:rPr>
        <w:t>onedhën e rënë dakord, në datën e maturimit.</w:t>
      </w:r>
    </w:p>
    <w:p w:rsidR="00B21F35" w:rsidRDefault="00B21F35" w:rsidP="00B842D5">
      <w:pPr>
        <w:pStyle w:val="Paragrafi"/>
        <w:rPr>
          <w:szCs w:val="22"/>
          <w:lang w:val="it-IT"/>
        </w:rPr>
      </w:pPr>
    </w:p>
    <w:p w:rsidR="00B842D5" w:rsidRDefault="00B842D5" w:rsidP="00B842D5">
      <w:pPr>
        <w:pStyle w:val="Paragrafi"/>
        <w:rPr>
          <w:szCs w:val="22"/>
          <w:lang w:val="it-IT"/>
        </w:rPr>
      </w:pPr>
    </w:p>
    <w:p w:rsidR="00B842D5" w:rsidRDefault="00B842D5" w:rsidP="00B842D5">
      <w:pPr>
        <w:pStyle w:val="Paragrafi"/>
        <w:rPr>
          <w:szCs w:val="22"/>
          <w:lang w:val="it-IT"/>
        </w:rPr>
      </w:pPr>
    </w:p>
    <w:p w:rsidR="00B842D5" w:rsidRPr="00861FA6" w:rsidRDefault="00B842D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10</w:t>
      </w:r>
    </w:p>
    <w:p w:rsidR="00B21F35" w:rsidRPr="00861FA6" w:rsidRDefault="00B21F35" w:rsidP="00B842D5">
      <w:pPr>
        <w:pStyle w:val="NeniTitull"/>
        <w:keepNext w:val="0"/>
        <w:rPr>
          <w:szCs w:val="22"/>
        </w:rPr>
      </w:pPr>
      <w:r w:rsidRPr="00861FA6">
        <w:rPr>
          <w:szCs w:val="22"/>
        </w:rPr>
        <w:t>Parapagimi</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 xml:space="preserve">Ministria mund të paguajë në çdo kohë, përpara mbarimit të </w:t>
      </w:r>
      <w:r w:rsidR="00011C3B" w:rsidRPr="00861FA6">
        <w:rPr>
          <w:szCs w:val="22"/>
          <w:lang w:val="it-IT"/>
        </w:rPr>
        <w:t>afatit, të gjithë apo një pjesë</w:t>
      </w:r>
      <w:r w:rsidRPr="00861FA6">
        <w:rPr>
          <w:szCs w:val="22"/>
          <w:lang w:val="it-IT"/>
        </w:rPr>
        <w:t xml:space="preserve"> të çdo kësti të përcaktuar sipas nenit 9 më sipër, në mënyrë që pagesa të jetë një shumë minimale prej 100 000 dollarë</w:t>
      </w:r>
      <w:r w:rsidR="00AC1C24">
        <w:rPr>
          <w:szCs w:val="22"/>
          <w:lang w:val="it-IT"/>
        </w:rPr>
        <w:t>,</w:t>
      </w:r>
      <w:r w:rsidRPr="00861FA6">
        <w:rPr>
          <w:szCs w:val="22"/>
          <w:lang w:val="it-IT"/>
        </w:rPr>
        <w:t xml:space="preserve"> dhe shtesat janë shumëfisha të 10 000 dollarë</w:t>
      </w:r>
      <w:r w:rsidR="00011C3B" w:rsidRPr="00861FA6">
        <w:rPr>
          <w:szCs w:val="22"/>
          <w:lang w:val="it-IT"/>
        </w:rPr>
        <w:t>ve</w:t>
      </w:r>
      <w:r w:rsidRPr="00861FA6">
        <w:rPr>
          <w:szCs w:val="22"/>
          <w:lang w:val="it-IT"/>
        </w:rPr>
        <w:t>. Parapagesa të tilla do të kërkojnë llogaritjen e pagesave të mëparshme të pashlyera</w:t>
      </w:r>
      <w:r w:rsidR="00011C3B" w:rsidRPr="00861FA6">
        <w:rPr>
          <w:szCs w:val="22"/>
          <w:lang w:val="it-IT"/>
        </w:rPr>
        <w:t>,</w:t>
      </w:r>
      <w:r w:rsidRPr="00861FA6">
        <w:rPr>
          <w:szCs w:val="22"/>
          <w:lang w:val="it-IT"/>
        </w:rPr>
        <w:t xml:space="preserve"> si komisione dhe/ose interesa të pashlyera dhe do të zbatohen mbi principalin sipas r</w:t>
      </w:r>
      <w:r w:rsidR="00011C3B" w:rsidRPr="00861FA6">
        <w:rPr>
          <w:szCs w:val="22"/>
          <w:lang w:val="it-IT"/>
        </w:rPr>
        <w:t>endit të kundërt të maturimit. ICO-ja</w:t>
      </w:r>
      <w:r w:rsidRPr="00861FA6">
        <w:rPr>
          <w:szCs w:val="22"/>
          <w:lang w:val="it-IT"/>
        </w:rPr>
        <w:t xml:space="preserve"> duhet të lajmërohet 30 ditë përpara çdo </w:t>
      </w:r>
      <w:r w:rsidR="00011C3B" w:rsidRPr="00861FA6">
        <w:rPr>
          <w:szCs w:val="22"/>
          <w:lang w:val="it-IT"/>
        </w:rPr>
        <w:t>para</w:t>
      </w:r>
      <w:r w:rsidRPr="00861FA6">
        <w:rPr>
          <w:szCs w:val="22"/>
          <w:lang w:val="it-IT"/>
        </w:rPr>
        <w:t>pagese.</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11</w:t>
      </w:r>
    </w:p>
    <w:p w:rsidR="00B21F35" w:rsidRPr="00861FA6" w:rsidRDefault="00B21F35" w:rsidP="00B842D5">
      <w:pPr>
        <w:pStyle w:val="NeniTitull"/>
        <w:keepNext w:val="0"/>
        <w:rPr>
          <w:szCs w:val="22"/>
        </w:rPr>
      </w:pPr>
      <w:r w:rsidRPr="00861FA6">
        <w:rPr>
          <w:szCs w:val="22"/>
        </w:rPr>
        <w:t>Interesat e pashlyera në kohë</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 xml:space="preserve">Nëse çdo shumë e kërkueshme dhe e </w:t>
      </w:r>
      <w:r w:rsidR="00011C3B" w:rsidRPr="00861FA6">
        <w:rPr>
          <w:szCs w:val="22"/>
          <w:lang w:val="it-IT"/>
        </w:rPr>
        <w:t xml:space="preserve">pagueshme nga </w:t>
      </w:r>
      <w:r w:rsidRPr="00861FA6">
        <w:rPr>
          <w:szCs w:val="22"/>
          <w:lang w:val="it-IT"/>
        </w:rPr>
        <w:t>Mi</w:t>
      </w:r>
      <w:r w:rsidR="00011C3B" w:rsidRPr="00861FA6">
        <w:rPr>
          <w:szCs w:val="22"/>
          <w:lang w:val="it-IT"/>
        </w:rPr>
        <w:t>nistria për ICO-në</w:t>
      </w:r>
      <w:r w:rsidRPr="00861FA6">
        <w:rPr>
          <w:szCs w:val="22"/>
          <w:lang w:val="it-IT"/>
        </w:rPr>
        <w:t xml:space="preserve"> sipas kësaj Marrëveshjeje  nuk është paguar në </w:t>
      </w:r>
      <w:r w:rsidR="00011C3B" w:rsidRPr="00861FA6">
        <w:rPr>
          <w:szCs w:val="22"/>
          <w:lang w:val="it-IT"/>
        </w:rPr>
        <w:t>m</w:t>
      </w:r>
      <w:r w:rsidRPr="00861FA6">
        <w:rPr>
          <w:szCs w:val="22"/>
          <w:lang w:val="it-IT"/>
        </w:rPr>
        <w:t xml:space="preserve">onedhën e rënë dakord, në datën e caktuar të pagesës, kjo shumë e </w:t>
      </w:r>
      <w:r w:rsidR="004920A0">
        <w:rPr>
          <w:szCs w:val="22"/>
          <w:lang w:val="it-IT"/>
        </w:rPr>
        <w:t>pa</w:t>
      </w:r>
      <w:r w:rsidRPr="00861FA6">
        <w:rPr>
          <w:szCs w:val="22"/>
          <w:lang w:val="it-IT"/>
        </w:rPr>
        <w:t>paguar do të mbledhë interesa në favor të ICO</w:t>
      </w:r>
      <w:r w:rsidR="004920A0">
        <w:rPr>
          <w:szCs w:val="22"/>
          <w:lang w:val="it-IT"/>
        </w:rPr>
        <w:t>-s</w:t>
      </w:r>
      <w:r w:rsidR="00011C3B" w:rsidRPr="00861FA6">
        <w:rPr>
          <w:szCs w:val="22"/>
          <w:lang w:val="it-IT"/>
        </w:rPr>
        <w:t>ë</w:t>
      </w:r>
      <w:r w:rsidRPr="00861FA6">
        <w:rPr>
          <w:szCs w:val="22"/>
          <w:lang w:val="it-IT"/>
        </w:rPr>
        <w:t xml:space="preserve"> nga data e caktuar e pagesës deri në datën aktuale të pagesës me një no</w:t>
      </w:r>
      <w:r w:rsidR="00011C3B" w:rsidRPr="00861FA6">
        <w:rPr>
          <w:szCs w:val="22"/>
          <w:lang w:val="it-IT"/>
        </w:rPr>
        <w:t>rmë interesi $ l</w:t>
      </w:r>
      <w:r w:rsidRPr="00861FA6">
        <w:rPr>
          <w:szCs w:val="22"/>
          <w:lang w:val="it-IT"/>
        </w:rPr>
        <w:t>ibor 6-mujore, që do të zbatohet në datën e pagesës në fjalë, të marrë nga ICO</w:t>
      </w:r>
      <w:r w:rsidR="003D13A7">
        <w:rPr>
          <w:szCs w:val="22"/>
          <w:lang w:val="it-IT"/>
        </w:rPr>
        <w:t>-ja</w:t>
      </w:r>
      <w:r w:rsidRPr="00861FA6">
        <w:rPr>
          <w:szCs w:val="22"/>
          <w:lang w:val="it-IT"/>
        </w:rPr>
        <w:t xml:space="preserve"> nga norma mesatare e Reuters’s </w:t>
      </w:r>
      <w:r w:rsidR="00011C3B" w:rsidRPr="00861FA6">
        <w:rPr>
          <w:szCs w:val="22"/>
          <w:lang w:val="it-IT"/>
        </w:rPr>
        <w:t xml:space="preserve">Screen </w:t>
      </w:r>
      <w:r w:rsidRPr="00861FA6">
        <w:rPr>
          <w:szCs w:val="22"/>
          <w:lang w:val="it-IT"/>
        </w:rPr>
        <w:t>plus 1% (një për qind)</w:t>
      </w:r>
      <w:r w:rsidR="00011C3B" w:rsidRPr="00861FA6">
        <w:rPr>
          <w:szCs w:val="22"/>
          <w:lang w:val="it-IT"/>
        </w:rPr>
        <w:t>.</w:t>
      </w:r>
    </w:p>
    <w:p w:rsidR="00B21F35" w:rsidRPr="00861FA6" w:rsidRDefault="00B21F35" w:rsidP="00B842D5">
      <w:pPr>
        <w:pStyle w:val="Paragrafi"/>
        <w:rPr>
          <w:szCs w:val="22"/>
          <w:lang w:val="it-IT"/>
        </w:rPr>
      </w:pPr>
      <w:r w:rsidRPr="00861FA6">
        <w:rPr>
          <w:szCs w:val="22"/>
          <w:lang w:val="it-IT"/>
        </w:rPr>
        <w:t xml:space="preserve">Periudha e mosshlyerjes nuk do të zgjasë më tepër se 12 muaj. Përcaktimet e bëra në nenin </w:t>
      </w:r>
      <w:r w:rsidR="00011C3B" w:rsidRPr="00861FA6">
        <w:rPr>
          <w:szCs w:val="22"/>
          <w:lang w:val="it-IT"/>
        </w:rPr>
        <w:t xml:space="preserve">15 </w:t>
      </w:r>
      <w:r w:rsidRPr="00861FA6">
        <w:rPr>
          <w:szCs w:val="22"/>
          <w:lang w:val="it-IT"/>
        </w:rPr>
        <w:t>bëhen të zbatueshme pas kësaj.</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12</w:t>
      </w:r>
    </w:p>
    <w:p w:rsidR="00B21F35" w:rsidRPr="00861FA6" w:rsidRDefault="00B21F35" w:rsidP="00B842D5">
      <w:pPr>
        <w:pStyle w:val="NeniTitull"/>
        <w:keepNext w:val="0"/>
        <w:rPr>
          <w:szCs w:val="22"/>
        </w:rPr>
      </w:pPr>
      <w:r w:rsidRPr="00861FA6">
        <w:rPr>
          <w:szCs w:val="22"/>
        </w:rPr>
        <w:t>Pagesa e interesave dhe komisioneve</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Pagesa e interesit dhe e interesit të pashlyer në kohë</w:t>
      </w:r>
      <w:r w:rsidR="00011C3B" w:rsidRPr="00861FA6">
        <w:rPr>
          <w:szCs w:val="22"/>
          <w:lang w:val="it-IT"/>
        </w:rPr>
        <w:t>,</w:t>
      </w:r>
      <w:r w:rsidR="00AC1C24">
        <w:rPr>
          <w:szCs w:val="22"/>
          <w:lang w:val="it-IT"/>
        </w:rPr>
        <w:t xml:space="preserve"> sipas neneve</w:t>
      </w:r>
      <w:r w:rsidRPr="00861FA6">
        <w:rPr>
          <w:szCs w:val="22"/>
          <w:lang w:val="it-IT"/>
        </w:rPr>
        <w:t xml:space="preserve"> 7 dhe 19</w:t>
      </w:r>
      <w:r w:rsidR="00011C3B" w:rsidRPr="00861FA6">
        <w:rPr>
          <w:szCs w:val="22"/>
          <w:lang w:val="it-IT"/>
        </w:rPr>
        <w:t>,</w:t>
      </w:r>
      <w:r w:rsidRPr="00861FA6">
        <w:rPr>
          <w:szCs w:val="22"/>
          <w:lang w:val="it-IT"/>
        </w:rPr>
        <w:t xml:space="preserve"> do të kryhet në një periudhë 6-mujore derisa të jetë shlyer e gjithë</w:t>
      </w:r>
      <w:r w:rsidR="00011C3B" w:rsidRPr="00861FA6">
        <w:rPr>
          <w:szCs w:val="22"/>
          <w:lang w:val="it-IT"/>
        </w:rPr>
        <w:t xml:space="preserve"> h</w:t>
      </w:r>
      <w:r w:rsidRPr="00861FA6">
        <w:rPr>
          <w:szCs w:val="22"/>
          <w:lang w:val="it-IT"/>
        </w:rPr>
        <w:t>uaja.</w:t>
      </w:r>
    </w:p>
    <w:p w:rsidR="00B21F35" w:rsidRPr="00861FA6" w:rsidRDefault="00B21F35" w:rsidP="00B842D5">
      <w:pPr>
        <w:pStyle w:val="Paragrafi"/>
        <w:rPr>
          <w:szCs w:val="22"/>
          <w:lang w:val="it-IT"/>
        </w:rPr>
      </w:pPr>
      <w:r w:rsidRPr="00861FA6">
        <w:rPr>
          <w:szCs w:val="22"/>
          <w:lang w:val="it-IT"/>
        </w:rPr>
        <w:t>Megjithatë, data</w:t>
      </w:r>
      <w:r w:rsidR="00011C3B" w:rsidRPr="00861FA6">
        <w:rPr>
          <w:szCs w:val="22"/>
          <w:lang w:val="it-IT"/>
        </w:rPr>
        <w:t>t</w:t>
      </w:r>
      <w:r w:rsidRPr="00861FA6">
        <w:rPr>
          <w:szCs w:val="22"/>
          <w:lang w:val="it-IT"/>
        </w:rPr>
        <w:t xml:space="preserve"> e pagesave</w:t>
      </w:r>
      <w:r w:rsidR="003D13A7">
        <w:rPr>
          <w:szCs w:val="22"/>
          <w:lang w:val="it-IT"/>
        </w:rPr>
        <w:t xml:space="preserve"> të interesit duhet të përputhen</w:t>
      </w:r>
      <w:r w:rsidRPr="00861FA6">
        <w:rPr>
          <w:szCs w:val="22"/>
          <w:lang w:val="it-IT"/>
        </w:rPr>
        <w:t xml:space="preserve"> me datat e shlyerjes së principalit pas datës së parë të shlyerjes</w:t>
      </w:r>
      <w:r w:rsidR="003D13A7">
        <w:rPr>
          <w:szCs w:val="22"/>
          <w:lang w:val="it-IT"/>
        </w:rPr>
        <w:t>,</w:t>
      </w:r>
      <w:r w:rsidRPr="00861FA6">
        <w:rPr>
          <w:szCs w:val="22"/>
          <w:lang w:val="it-IT"/>
        </w:rPr>
        <w:t xml:space="preserve"> në përputhje me nenin 9.</w:t>
      </w:r>
    </w:p>
    <w:p w:rsidR="00B21F35" w:rsidRPr="00861FA6" w:rsidRDefault="00B21F35" w:rsidP="00B842D5">
      <w:pPr>
        <w:pStyle w:val="Paragrafi"/>
        <w:rPr>
          <w:szCs w:val="22"/>
          <w:lang w:val="it-IT"/>
        </w:rPr>
      </w:pPr>
      <w:r w:rsidRPr="00861FA6">
        <w:rPr>
          <w:szCs w:val="22"/>
          <w:lang w:val="it-IT"/>
        </w:rPr>
        <w:t>Komisioni i angazhimit</w:t>
      </w:r>
      <w:r w:rsidR="00011C3B" w:rsidRPr="00861FA6">
        <w:rPr>
          <w:szCs w:val="22"/>
          <w:lang w:val="it-IT"/>
        </w:rPr>
        <w:t>,</w:t>
      </w:r>
      <w:r w:rsidRPr="00861FA6">
        <w:rPr>
          <w:szCs w:val="22"/>
          <w:lang w:val="it-IT"/>
        </w:rPr>
        <w:t xml:space="preserve"> përcaktuar në nenin 8 më sipër</w:t>
      </w:r>
      <w:r w:rsidR="00011C3B" w:rsidRPr="00861FA6">
        <w:rPr>
          <w:szCs w:val="22"/>
          <w:lang w:val="it-IT"/>
        </w:rPr>
        <w:t>,</w:t>
      </w:r>
      <w:r w:rsidRPr="00861FA6">
        <w:rPr>
          <w:szCs w:val="22"/>
          <w:lang w:val="it-IT"/>
        </w:rPr>
        <w:t xml:space="preserve"> duhet të paguhet në të njëjtën datë të caktuar për interesin referuar paragrafit të mësipërm.</w:t>
      </w:r>
    </w:p>
    <w:p w:rsidR="00B21F35" w:rsidRPr="00861FA6" w:rsidRDefault="00B21F35" w:rsidP="00B842D5">
      <w:pPr>
        <w:pStyle w:val="Paragrafi"/>
        <w:rPr>
          <w:szCs w:val="22"/>
          <w:lang w:val="it-IT"/>
        </w:rPr>
      </w:pPr>
      <w:r w:rsidRPr="00861FA6">
        <w:rPr>
          <w:szCs w:val="22"/>
          <w:lang w:val="it-IT"/>
        </w:rPr>
        <w:t>Komisioni i menaxhimit</w:t>
      </w:r>
      <w:r w:rsidR="00011C3B" w:rsidRPr="00861FA6">
        <w:rPr>
          <w:szCs w:val="22"/>
          <w:lang w:val="it-IT"/>
        </w:rPr>
        <w:t>,</w:t>
      </w:r>
      <w:r w:rsidRPr="00861FA6">
        <w:rPr>
          <w:szCs w:val="22"/>
          <w:lang w:val="it-IT"/>
        </w:rPr>
        <w:t xml:space="preserve"> përcaktuar me nenin 8</w:t>
      </w:r>
      <w:r w:rsidR="003D13A7">
        <w:rPr>
          <w:szCs w:val="22"/>
          <w:lang w:val="it-IT"/>
        </w:rPr>
        <w:t>,</w:t>
      </w:r>
      <w:r w:rsidRPr="00861FA6">
        <w:rPr>
          <w:szCs w:val="22"/>
          <w:lang w:val="it-IT"/>
        </w:rPr>
        <w:t xml:space="preserve"> duhet të paguhet në datën e parë të pagesës së interesit në përputhje me nenin 13</w:t>
      </w:r>
      <w:r w:rsidR="00011C3B" w:rsidRPr="00861FA6">
        <w:rPr>
          <w:szCs w:val="22"/>
          <w:lang w:val="it-IT"/>
        </w:rPr>
        <w:t xml:space="preserve"> </w:t>
      </w:r>
      <w:r w:rsidRPr="00861FA6">
        <w:rPr>
          <w:szCs w:val="22"/>
          <w:lang w:val="it-IT"/>
        </w:rPr>
        <w:t>p</w:t>
      </w:r>
      <w:r w:rsidR="00011C3B" w:rsidRPr="00861FA6">
        <w:rPr>
          <w:szCs w:val="22"/>
          <w:lang w:val="it-IT"/>
        </w:rPr>
        <w:t>a</w:t>
      </w:r>
      <w:r w:rsidRPr="00861FA6">
        <w:rPr>
          <w:szCs w:val="22"/>
          <w:lang w:val="it-IT"/>
        </w:rPr>
        <w:t>ragrafi 3.</w:t>
      </w:r>
    </w:p>
    <w:p w:rsidR="00B21F35" w:rsidRPr="00861FA6" w:rsidRDefault="00B21F35" w:rsidP="00B842D5">
      <w:pPr>
        <w:pStyle w:val="Paragrafi"/>
        <w:rPr>
          <w:szCs w:val="22"/>
          <w:lang w:val="it-IT"/>
        </w:rPr>
      </w:pPr>
      <w:r w:rsidRPr="00861FA6">
        <w:rPr>
          <w:szCs w:val="22"/>
          <w:lang w:val="it-IT"/>
        </w:rPr>
        <w:t>Ministria duhet të transferojë te ICO-ja shumat e përcaktuara si më sipër në monedhën e rënë dakord, në vlerën e datën e maturimit.</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13</w:t>
      </w:r>
    </w:p>
    <w:p w:rsidR="00B21F35" w:rsidRPr="00861FA6" w:rsidRDefault="00B21F35" w:rsidP="00B842D5">
      <w:pPr>
        <w:pStyle w:val="NeniTitull"/>
        <w:keepNext w:val="0"/>
        <w:rPr>
          <w:szCs w:val="22"/>
        </w:rPr>
      </w:pPr>
      <w:r w:rsidRPr="00861FA6">
        <w:rPr>
          <w:szCs w:val="22"/>
        </w:rPr>
        <w:t>Vendi dhe data e pagesës</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Pagesat e referuara në nenet 7, 8, 9, 10, 11 dhe 12 duhet të paguhen nga Ministria në monedhën e rënë dakord në llogarinë me nr.544-7-70783 të Bankës</w:t>
      </w:r>
      <w:r w:rsidR="00011C3B" w:rsidRPr="00861FA6">
        <w:rPr>
          <w:szCs w:val="22"/>
          <w:lang w:val="it-IT"/>
        </w:rPr>
        <w:t xml:space="preserve"> së Spanjës (Banco de Espana) në J</w:t>
      </w:r>
      <w:r w:rsidRPr="00861FA6">
        <w:rPr>
          <w:szCs w:val="22"/>
          <w:lang w:val="it-IT"/>
        </w:rPr>
        <w:t>P Morgan Chase Bank, të kreditohen në llogarinë me</w:t>
      </w:r>
      <w:r w:rsidR="00011C3B" w:rsidRPr="00861FA6">
        <w:rPr>
          <w:szCs w:val="22"/>
          <w:lang w:val="it-IT"/>
        </w:rPr>
        <w:t xml:space="preserve"> nr.21-000904-7 “Entes Publicos y Otros O</w:t>
      </w:r>
      <w:r w:rsidRPr="00861FA6">
        <w:rPr>
          <w:szCs w:val="22"/>
          <w:lang w:val="it-IT"/>
        </w:rPr>
        <w:t>rganismos no Autonomos de la Administrction Central” (Entet Publike dhe Organizma të tjera jo Autonome të Administratës Qendrore) në Bankën e Spanjës, Madrid</w:t>
      </w:r>
      <w:r w:rsidR="003D13A7">
        <w:rPr>
          <w:szCs w:val="22"/>
          <w:lang w:val="it-IT"/>
        </w:rPr>
        <w:t>, në f</w:t>
      </w:r>
      <w:r w:rsidRPr="00861FA6">
        <w:rPr>
          <w:szCs w:val="22"/>
          <w:lang w:val="it-IT"/>
        </w:rPr>
        <w:t xml:space="preserve">avor </w:t>
      </w:r>
      <w:r w:rsidR="003D13A7">
        <w:rPr>
          <w:szCs w:val="22"/>
          <w:lang w:val="it-IT"/>
        </w:rPr>
        <w:t xml:space="preserve">Fondit </w:t>
      </w:r>
      <w:r w:rsidRPr="00861FA6">
        <w:rPr>
          <w:szCs w:val="22"/>
          <w:lang w:val="it-IT"/>
        </w:rPr>
        <w:t>të Ndihmës për Zhvillim (FAD).</w:t>
      </w:r>
    </w:p>
    <w:p w:rsidR="00B21F35" w:rsidRPr="00861FA6" w:rsidRDefault="00B21F35" w:rsidP="00B842D5">
      <w:pPr>
        <w:pStyle w:val="Paragrafi"/>
        <w:rPr>
          <w:szCs w:val="22"/>
          <w:lang w:val="it-IT"/>
        </w:rPr>
      </w:pPr>
      <w:r w:rsidRPr="00861FA6">
        <w:rPr>
          <w:szCs w:val="22"/>
          <w:lang w:val="it-IT"/>
        </w:rPr>
        <w:t>Pagesa e parë e interesit dhe e komisionit të angazhimit</w:t>
      </w:r>
      <w:r w:rsidR="00011C3B" w:rsidRPr="00861FA6">
        <w:rPr>
          <w:szCs w:val="22"/>
          <w:lang w:val="it-IT"/>
        </w:rPr>
        <w:t>,</w:t>
      </w:r>
      <w:r w:rsidRPr="00861FA6">
        <w:rPr>
          <w:szCs w:val="22"/>
          <w:lang w:val="it-IT"/>
        </w:rPr>
        <w:t xml:space="preserve"> referuar në nenin </w:t>
      </w:r>
      <w:r w:rsidR="00011C3B" w:rsidRPr="00861FA6">
        <w:rPr>
          <w:szCs w:val="22"/>
          <w:lang w:val="it-IT"/>
        </w:rPr>
        <w:t>12</w:t>
      </w:r>
      <w:r w:rsidR="003D13A7">
        <w:rPr>
          <w:szCs w:val="22"/>
          <w:lang w:val="it-IT"/>
        </w:rPr>
        <w:t>,</w:t>
      </w:r>
      <w:r w:rsidR="00011C3B" w:rsidRPr="00861FA6">
        <w:rPr>
          <w:szCs w:val="22"/>
          <w:lang w:val="it-IT"/>
        </w:rPr>
        <w:t xml:space="preserve"> </w:t>
      </w:r>
      <w:r w:rsidRPr="00861FA6">
        <w:rPr>
          <w:szCs w:val="22"/>
          <w:lang w:val="it-IT"/>
        </w:rPr>
        <w:t>duhet të bëhet 6 muaj nga hyrja në fuqi e Marrëveshjes. Pas datës së parë të shlyerjes, datat e pagesës së interesit duhet të përputhen me datat e shlyerjes së principalit.</w:t>
      </w:r>
    </w:p>
    <w:p w:rsidR="00B21F35" w:rsidRDefault="00B21F35" w:rsidP="00B842D5">
      <w:pPr>
        <w:pStyle w:val="Paragrafi"/>
        <w:rPr>
          <w:szCs w:val="22"/>
          <w:lang w:val="it-IT"/>
        </w:rPr>
      </w:pPr>
      <w:r w:rsidRPr="00861FA6">
        <w:rPr>
          <w:szCs w:val="22"/>
          <w:lang w:val="it-IT"/>
        </w:rPr>
        <w:t>Pagesa e komisionit të menxhimit</w:t>
      </w:r>
      <w:r w:rsidR="00011C3B" w:rsidRPr="00861FA6">
        <w:rPr>
          <w:szCs w:val="22"/>
          <w:lang w:val="it-IT"/>
        </w:rPr>
        <w:t>,</w:t>
      </w:r>
      <w:r w:rsidRPr="00861FA6">
        <w:rPr>
          <w:szCs w:val="22"/>
          <w:lang w:val="it-IT"/>
        </w:rPr>
        <w:t xml:space="preserve"> referuar në nenin e 12</w:t>
      </w:r>
      <w:r w:rsidR="00011C3B" w:rsidRPr="00861FA6">
        <w:rPr>
          <w:szCs w:val="22"/>
          <w:lang w:val="it-IT"/>
        </w:rPr>
        <w:t>,</w:t>
      </w:r>
      <w:r w:rsidRPr="00861FA6">
        <w:rPr>
          <w:szCs w:val="22"/>
          <w:lang w:val="it-IT"/>
        </w:rPr>
        <w:t xml:space="preserve"> duhet të kryhet në datën e pagesës së parë të interesit.</w:t>
      </w:r>
    </w:p>
    <w:p w:rsidR="00B21F35" w:rsidRPr="00861FA6" w:rsidRDefault="00B21F35" w:rsidP="00B842D5">
      <w:pPr>
        <w:pStyle w:val="Paragrafi"/>
        <w:rPr>
          <w:szCs w:val="22"/>
          <w:lang w:val="it-IT"/>
        </w:rPr>
      </w:pPr>
      <w:r w:rsidRPr="00861FA6">
        <w:rPr>
          <w:szCs w:val="22"/>
          <w:lang w:val="it-IT"/>
        </w:rPr>
        <w:t>Nëse data e caktuar për pagesat e treguara në paragrafët e mësipërm bie në një ditë pushimi, këto pagesa do të kryhen menjëherë në ditën vijuese të punës.</w:t>
      </w:r>
    </w:p>
    <w:p w:rsidR="00B21F35" w:rsidRDefault="00B21F35" w:rsidP="00B842D5">
      <w:pPr>
        <w:pStyle w:val="Paragrafi"/>
        <w:rPr>
          <w:sz w:val="14"/>
          <w:szCs w:val="22"/>
          <w:lang w:val="it-IT"/>
        </w:rPr>
      </w:pPr>
    </w:p>
    <w:p w:rsidR="00B842D5" w:rsidRPr="005C70D6" w:rsidRDefault="00B842D5" w:rsidP="00B842D5">
      <w:pPr>
        <w:pStyle w:val="Paragrafi"/>
        <w:rPr>
          <w:sz w:val="14"/>
          <w:szCs w:val="22"/>
          <w:lang w:val="it-IT"/>
        </w:rPr>
      </w:pPr>
    </w:p>
    <w:p w:rsidR="00B21F35" w:rsidRPr="00861FA6" w:rsidRDefault="00B21F35" w:rsidP="00B842D5">
      <w:pPr>
        <w:pStyle w:val="NeniNr"/>
        <w:keepNext w:val="0"/>
        <w:rPr>
          <w:szCs w:val="22"/>
        </w:rPr>
      </w:pPr>
      <w:r w:rsidRPr="00861FA6">
        <w:rPr>
          <w:szCs w:val="22"/>
        </w:rPr>
        <w:t>Neni 14</w:t>
      </w:r>
    </w:p>
    <w:p w:rsidR="00B21F35" w:rsidRPr="00861FA6" w:rsidRDefault="00B21F35" w:rsidP="00B842D5">
      <w:pPr>
        <w:pStyle w:val="NeniTitull"/>
        <w:keepNext w:val="0"/>
        <w:rPr>
          <w:szCs w:val="22"/>
        </w:rPr>
      </w:pPr>
      <w:r w:rsidRPr="00861FA6">
        <w:rPr>
          <w:szCs w:val="22"/>
        </w:rPr>
        <w:t>Alokimi i pagesave</w:t>
      </w:r>
    </w:p>
    <w:p w:rsidR="00B21F35" w:rsidRPr="005C70D6" w:rsidRDefault="00B21F35" w:rsidP="00B842D5">
      <w:pPr>
        <w:pStyle w:val="Paragrafi"/>
        <w:rPr>
          <w:sz w:val="14"/>
          <w:szCs w:val="22"/>
          <w:lang w:val="it-IT"/>
        </w:rPr>
      </w:pPr>
    </w:p>
    <w:p w:rsidR="00B21F35" w:rsidRPr="00861FA6" w:rsidRDefault="00B21F35" w:rsidP="00B842D5">
      <w:pPr>
        <w:pStyle w:val="Paragrafi"/>
        <w:rPr>
          <w:szCs w:val="22"/>
          <w:lang w:val="it-IT"/>
        </w:rPr>
      </w:pPr>
      <w:r w:rsidRPr="00861FA6">
        <w:rPr>
          <w:szCs w:val="22"/>
          <w:lang w:val="it-IT"/>
        </w:rPr>
        <w:t>Shumat e marra nga ICO</w:t>
      </w:r>
      <w:r w:rsidR="00011C3B" w:rsidRPr="00861FA6">
        <w:rPr>
          <w:szCs w:val="22"/>
          <w:lang w:val="it-IT"/>
        </w:rPr>
        <w:t>-ja</w:t>
      </w:r>
      <w:r w:rsidRPr="00861FA6">
        <w:rPr>
          <w:szCs w:val="22"/>
          <w:lang w:val="it-IT"/>
        </w:rPr>
        <w:t xml:space="preserve"> si pagesa të lindura këtu, të çdo natyre, duhet të alokohen si vijon:</w:t>
      </w:r>
    </w:p>
    <w:p w:rsidR="00B21F35" w:rsidRPr="00861FA6" w:rsidRDefault="00B21F35" w:rsidP="00B842D5">
      <w:pPr>
        <w:pStyle w:val="Paragrafi"/>
        <w:rPr>
          <w:szCs w:val="22"/>
          <w:lang w:val="it-IT"/>
        </w:rPr>
      </w:pPr>
      <w:r w:rsidRPr="00861FA6">
        <w:rPr>
          <w:szCs w:val="22"/>
          <w:lang w:val="it-IT"/>
        </w:rPr>
        <w:t xml:space="preserve">1. Për komisionet e kërkueshme dhe </w:t>
      </w:r>
      <w:r w:rsidR="00011C3B" w:rsidRPr="00861FA6">
        <w:rPr>
          <w:szCs w:val="22"/>
          <w:lang w:val="it-IT"/>
        </w:rPr>
        <w:t>të pa</w:t>
      </w:r>
      <w:r w:rsidRPr="00861FA6">
        <w:rPr>
          <w:szCs w:val="22"/>
          <w:lang w:val="it-IT"/>
        </w:rPr>
        <w:t>paguara;</w:t>
      </w:r>
    </w:p>
    <w:p w:rsidR="00B21F35" w:rsidRPr="00861FA6" w:rsidRDefault="00B21F35" w:rsidP="00B842D5">
      <w:pPr>
        <w:pStyle w:val="Paragrafi"/>
        <w:rPr>
          <w:szCs w:val="22"/>
          <w:lang w:val="it-IT"/>
        </w:rPr>
      </w:pPr>
      <w:r w:rsidRPr="00861FA6">
        <w:rPr>
          <w:szCs w:val="22"/>
          <w:lang w:val="it-IT"/>
        </w:rPr>
        <w:t>2. Për interesat e pashlyera në kohë, nëse ka;</w:t>
      </w:r>
    </w:p>
    <w:p w:rsidR="00B21F35" w:rsidRPr="00861FA6" w:rsidRDefault="00B21F35" w:rsidP="00B842D5">
      <w:pPr>
        <w:pStyle w:val="Paragrafi"/>
        <w:rPr>
          <w:szCs w:val="22"/>
          <w:lang w:val="it-IT"/>
        </w:rPr>
      </w:pPr>
      <w:r w:rsidRPr="00861FA6">
        <w:rPr>
          <w:szCs w:val="22"/>
          <w:lang w:val="it-IT"/>
        </w:rPr>
        <w:t>3. Për interesat e kërkueshme dhe të papaguara;</w:t>
      </w:r>
    </w:p>
    <w:p w:rsidR="00B21F35" w:rsidRPr="00861FA6" w:rsidRDefault="00B21F35" w:rsidP="00B842D5">
      <w:pPr>
        <w:pStyle w:val="Paragrafi"/>
        <w:rPr>
          <w:szCs w:val="22"/>
          <w:lang w:val="it-IT"/>
        </w:rPr>
      </w:pPr>
      <w:r w:rsidRPr="00861FA6">
        <w:rPr>
          <w:szCs w:val="22"/>
          <w:lang w:val="it-IT"/>
        </w:rPr>
        <w:t>4. Për principalin e kërkueshëm dhe të papaguar.</w:t>
      </w:r>
    </w:p>
    <w:p w:rsidR="00B21F35" w:rsidRPr="005C70D6" w:rsidRDefault="00B21F35" w:rsidP="00B842D5">
      <w:pPr>
        <w:pStyle w:val="Paragrafi"/>
        <w:rPr>
          <w:sz w:val="14"/>
          <w:szCs w:val="22"/>
          <w:lang w:val="it-IT"/>
        </w:rPr>
      </w:pPr>
    </w:p>
    <w:p w:rsidR="00B21F35" w:rsidRPr="00861FA6" w:rsidRDefault="00B21F35" w:rsidP="00B842D5">
      <w:pPr>
        <w:pStyle w:val="NeniNr"/>
        <w:keepNext w:val="0"/>
        <w:rPr>
          <w:szCs w:val="22"/>
        </w:rPr>
      </w:pPr>
      <w:r w:rsidRPr="00861FA6">
        <w:rPr>
          <w:szCs w:val="22"/>
        </w:rPr>
        <w:t xml:space="preserve">Neni 15 </w:t>
      </w:r>
    </w:p>
    <w:p w:rsidR="00B21F35" w:rsidRPr="00861FA6" w:rsidRDefault="00B21F35" w:rsidP="00B842D5">
      <w:pPr>
        <w:pStyle w:val="NeniTitull"/>
        <w:keepNext w:val="0"/>
        <w:rPr>
          <w:szCs w:val="22"/>
        </w:rPr>
      </w:pPr>
      <w:r w:rsidRPr="00861FA6">
        <w:rPr>
          <w:szCs w:val="22"/>
        </w:rPr>
        <w:t>Raste të mospërmbushjes</w:t>
      </w:r>
    </w:p>
    <w:p w:rsidR="00B21F35" w:rsidRPr="005C70D6" w:rsidRDefault="00B21F35" w:rsidP="00B842D5">
      <w:pPr>
        <w:pStyle w:val="Paragrafi"/>
        <w:rPr>
          <w:sz w:val="14"/>
          <w:szCs w:val="22"/>
          <w:lang w:val="it-IT"/>
        </w:rPr>
      </w:pPr>
    </w:p>
    <w:p w:rsidR="00B21F35" w:rsidRPr="00861FA6" w:rsidRDefault="00B21F35" w:rsidP="00B842D5">
      <w:pPr>
        <w:pStyle w:val="Paragrafi"/>
        <w:rPr>
          <w:szCs w:val="22"/>
          <w:lang w:val="it-IT"/>
        </w:rPr>
      </w:pPr>
      <w:r w:rsidRPr="00861FA6">
        <w:rPr>
          <w:szCs w:val="22"/>
          <w:lang w:val="it-IT"/>
        </w:rPr>
        <w:t>Ndodhja e një apo disa rrethanave vijuese</w:t>
      </w:r>
      <w:r w:rsidR="00011C3B" w:rsidRPr="00861FA6">
        <w:rPr>
          <w:szCs w:val="22"/>
          <w:lang w:val="it-IT"/>
        </w:rPr>
        <w:t xml:space="preserve"> </w:t>
      </w:r>
      <w:r w:rsidRPr="00861FA6">
        <w:rPr>
          <w:szCs w:val="22"/>
          <w:lang w:val="it-IT"/>
        </w:rPr>
        <w:t>do të mendohen si raste mospërmbushjeje:</w:t>
      </w:r>
    </w:p>
    <w:p w:rsidR="00B21F35" w:rsidRPr="00861FA6" w:rsidRDefault="00B21F35" w:rsidP="00B842D5">
      <w:pPr>
        <w:pStyle w:val="Paragrafi"/>
        <w:rPr>
          <w:szCs w:val="22"/>
          <w:lang w:val="it-IT"/>
        </w:rPr>
      </w:pPr>
      <w:r w:rsidRPr="00861FA6">
        <w:rPr>
          <w:szCs w:val="22"/>
          <w:lang w:val="it-IT"/>
        </w:rPr>
        <w:t xml:space="preserve">Nëse, kur periudha referuar në nenin 11 paragrafi 2 ka përfunduar, Ministria nuk ka bërë shlyerjet e principalit ose pagesat e interesit apo </w:t>
      </w:r>
      <w:r w:rsidR="003D13A7">
        <w:rPr>
          <w:szCs w:val="22"/>
          <w:lang w:val="it-IT"/>
        </w:rPr>
        <w:t xml:space="preserve">të </w:t>
      </w:r>
      <w:r w:rsidRPr="00861FA6">
        <w:rPr>
          <w:szCs w:val="22"/>
          <w:lang w:val="it-IT"/>
        </w:rPr>
        <w:t>komisioneve sipas maturimit të tyre, në përputhje me kushtet e përcaktuara këtu.</w:t>
      </w:r>
    </w:p>
    <w:p w:rsidR="00B21F35" w:rsidRPr="00861FA6" w:rsidRDefault="00B21F35" w:rsidP="00B842D5">
      <w:pPr>
        <w:pStyle w:val="Paragrafi"/>
        <w:rPr>
          <w:szCs w:val="22"/>
          <w:lang w:val="it-IT"/>
        </w:rPr>
      </w:pPr>
      <w:r w:rsidRPr="00861FA6">
        <w:rPr>
          <w:szCs w:val="22"/>
          <w:lang w:val="it-IT"/>
        </w:rPr>
        <w:t>Nëse</w:t>
      </w:r>
      <w:r w:rsidR="00011C3B" w:rsidRPr="00861FA6">
        <w:rPr>
          <w:szCs w:val="22"/>
          <w:lang w:val="it-IT"/>
        </w:rPr>
        <w:t>,</w:t>
      </w:r>
      <w:r w:rsidRPr="00861FA6">
        <w:rPr>
          <w:szCs w:val="22"/>
          <w:lang w:val="it-IT"/>
        </w:rPr>
        <w:t xml:space="preserve"> kur periudha referuar në nenin 11 paragrafi 2 ka përfunduar, Huamarrësi nuk ka paguar ndonjë shumë të zotëruar si principal, interes apo komision, në përputhje me kushtet e përcaktuara</w:t>
      </w:r>
      <w:r w:rsidR="00011C3B" w:rsidRPr="00861FA6">
        <w:rPr>
          <w:szCs w:val="22"/>
          <w:lang w:val="it-IT"/>
        </w:rPr>
        <w:t xml:space="preserve"> sipas çdo m</w:t>
      </w:r>
      <w:r w:rsidRPr="00861FA6">
        <w:rPr>
          <w:szCs w:val="22"/>
          <w:lang w:val="it-IT"/>
        </w:rPr>
        <w:t>arrëveshjeje tjetër të nënshkruar nga ICO</w:t>
      </w:r>
      <w:r w:rsidR="00011C3B" w:rsidRPr="00861FA6">
        <w:rPr>
          <w:szCs w:val="22"/>
          <w:lang w:val="it-IT"/>
        </w:rPr>
        <w:t>-ja</w:t>
      </w:r>
      <w:r w:rsidRPr="00861FA6">
        <w:rPr>
          <w:szCs w:val="22"/>
          <w:lang w:val="it-IT"/>
        </w:rPr>
        <w:t xml:space="preserve"> dhe Huamarrësi.</w:t>
      </w:r>
    </w:p>
    <w:p w:rsidR="00B21F35" w:rsidRPr="00861FA6" w:rsidRDefault="00B21F35" w:rsidP="00B842D5">
      <w:pPr>
        <w:pStyle w:val="Paragrafi"/>
        <w:rPr>
          <w:szCs w:val="22"/>
          <w:lang w:val="it-IT"/>
        </w:rPr>
      </w:pPr>
      <w:r w:rsidRPr="00861FA6">
        <w:rPr>
          <w:szCs w:val="22"/>
          <w:lang w:val="it-IT"/>
        </w:rPr>
        <w:t>Nëse Ministria dështon në nënshkrimin e Marrëveshjes për shkakun e përcaktuar këtu.</w:t>
      </w:r>
    </w:p>
    <w:p w:rsidR="00B21F35" w:rsidRPr="00861FA6" w:rsidRDefault="00B21F35" w:rsidP="00B842D5">
      <w:pPr>
        <w:pStyle w:val="Paragrafi"/>
        <w:rPr>
          <w:szCs w:val="22"/>
          <w:lang w:val="it-IT"/>
        </w:rPr>
      </w:pPr>
      <w:r w:rsidRPr="00861FA6">
        <w:rPr>
          <w:szCs w:val="22"/>
          <w:lang w:val="it-IT"/>
        </w:rPr>
        <w:t>Nëse, për një arsye të paatribueshme ICO-s</w:t>
      </w:r>
      <w:r w:rsidR="003D13A7">
        <w:rPr>
          <w:szCs w:val="22"/>
          <w:lang w:val="it-IT"/>
        </w:rPr>
        <w:t>ë</w:t>
      </w:r>
      <w:r w:rsidRPr="00861FA6">
        <w:rPr>
          <w:szCs w:val="22"/>
          <w:lang w:val="it-IT"/>
        </w:rPr>
        <w:t xml:space="preserve"> ndonjë nga transaksionet tregtare të financuara sipas kësaj Marrëveshjeje është anuluar</w:t>
      </w:r>
      <w:r w:rsidR="003D13A7">
        <w:rPr>
          <w:szCs w:val="22"/>
          <w:lang w:val="it-IT"/>
        </w:rPr>
        <w:t>,</w:t>
      </w:r>
      <w:r w:rsidRPr="00861FA6">
        <w:rPr>
          <w:szCs w:val="22"/>
          <w:lang w:val="it-IT"/>
        </w:rPr>
        <w:t xml:space="preserve"> tërësisht apo thelbësisht.</w:t>
      </w:r>
    </w:p>
    <w:p w:rsidR="00B21F35" w:rsidRPr="00861FA6" w:rsidRDefault="00B21F35" w:rsidP="00B842D5">
      <w:pPr>
        <w:pStyle w:val="Paragrafi"/>
        <w:rPr>
          <w:szCs w:val="22"/>
          <w:lang w:val="it-IT"/>
        </w:rPr>
      </w:pPr>
      <w:r w:rsidRPr="00861FA6">
        <w:rPr>
          <w:szCs w:val="22"/>
          <w:lang w:val="it-IT"/>
        </w:rPr>
        <w:t>Nëse qeveria e Huamarrësit deklaron një moratorium të njëanshëm mbi pagesën e çdo borxhi tjetër të jashtëm në lidhje me sektorin publik dhe/ose të garantuar (financuar) nga CESCE</w:t>
      </w:r>
      <w:r w:rsidR="003D13A7">
        <w:rPr>
          <w:szCs w:val="22"/>
          <w:lang w:val="it-IT"/>
        </w:rPr>
        <w:t>-ja</w:t>
      </w:r>
      <w:r w:rsidRPr="00861FA6">
        <w:rPr>
          <w:szCs w:val="22"/>
          <w:lang w:val="it-IT"/>
        </w:rPr>
        <w:t>.</w:t>
      </w:r>
    </w:p>
    <w:p w:rsidR="00B21F35" w:rsidRPr="00861FA6" w:rsidRDefault="00B21F35" w:rsidP="00B842D5">
      <w:pPr>
        <w:pStyle w:val="Paragrafi"/>
        <w:rPr>
          <w:szCs w:val="22"/>
          <w:lang w:val="it-IT"/>
        </w:rPr>
      </w:pPr>
      <w:r w:rsidRPr="00861FA6">
        <w:rPr>
          <w:szCs w:val="22"/>
          <w:lang w:val="it-IT"/>
        </w:rPr>
        <w:t>Nëse autoritetet e Huamarrësit modifikojnë në mënyrë të kundërt dhe thelbësore apo deklarojnë të pavlefshme ndonjë autorizim, miratim apo leje referuar në nenin 2.</w:t>
      </w:r>
    </w:p>
    <w:p w:rsidR="00B21F35" w:rsidRPr="00861FA6" w:rsidRDefault="00B21F35" w:rsidP="00B842D5">
      <w:pPr>
        <w:pStyle w:val="Paragrafi"/>
        <w:rPr>
          <w:szCs w:val="22"/>
          <w:lang w:val="it-IT"/>
        </w:rPr>
      </w:pPr>
      <w:r w:rsidRPr="00861FA6">
        <w:rPr>
          <w:szCs w:val="22"/>
          <w:lang w:val="it-IT"/>
        </w:rPr>
        <w:t>Nëse, në lidhje me transaksionet e ekspor</w:t>
      </w:r>
      <w:r w:rsidR="00011C3B" w:rsidRPr="00861FA6">
        <w:rPr>
          <w:szCs w:val="22"/>
          <w:lang w:val="it-IT"/>
        </w:rPr>
        <w:t>t</w:t>
      </w:r>
      <w:r w:rsidRPr="00861FA6">
        <w:rPr>
          <w:szCs w:val="22"/>
          <w:lang w:val="it-IT"/>
        </w:rPr>
        <w:t>it që do të</w:t>
      </w:r>
      <w:r w:rsidR="00011C3B" w:rsidRPr="00861FA6">
        <w:rPr>
          <w:szCs w:val="22"/>
          <w:lang w:val="it-IT"/>
        </w:rPr>
        <w:t xml:space="preserve"> financohen</w:t>
      </w:r>
      <w:r w:rsidRPr="00861FA6">
        <w:rPr>
          <w:szCs w:val="22"/>
          <w:lang w:val="it-IT"/>
        </w:rPr>
        <w:t>, veçanërisht në kontratën tregtare ka praktika të përfshira në rregullat e OECD-së për të eliminuar praktikat kor</w:t>
      </w:r>
      <w:r w:rsidR="00011C3B" w:rsidRPr="00861FA6">
        <w:rPr>
          <w:szCs w:val="22"/>
          <w:lang w:val="it-IT"/>
        </w:rPr>
        <w:t>r</w:t>
      </w:r>
      <w:r w:rsidRPr="00861FA6">
        <w:rPr>
          <w:szCs w:val="22"/>
          <w:lang w:val="it-IT"/>
        </w:rPr>
        <w:t>uptive, veçanërisht ato të përfshira në Konventën e luftës kundër korrupsionit të zyrtarëve të huaj publikë në transaksionet ndërkombëtare të biznesit, të dhjetorit të vitit 1999 (që këtej e tutje Konventa e dhjetorit 1999).</w:t>
      </w:r>
    </w:p>
    <w:p w:rsidR="00B21F35" w:rsidRPr="00861FA6" w:rsidRDefault="00B21F35" w:rsidP="00B842D5">
      <w:pPr>
        <w:pStyle w:val="Paragrafi"/>
        <w:rPr>
          <w:szCs w:val="22"/>
          <w:lang w:val="it-IT"/>
        </w:rPr>
      </w:pPr>
      <w:r w:rsidRPr="00861FA6">
        <w:rPr>
          <w:szCs w:val="22"/>
          <w:lang w:val="it-IT"/>
        </w:rPr>
        <w:t>Për këto qëllime, do të konsiderohet se ka paraktika për t’u eliminuar, kur një gjykatë kompetente deklaron ekzistencën e një faji në lidhje me këtë çështje.</w:t>
      </w:r>
    </w:p>
    <w:p w:rsidR="00B21F35" w:rsidRPr="00861FA6" w:rsidRDefault="00011C3B" w:rsidP="00B842D5">
      <w:pPr>
        <w:pStyle w:val="Paragrafi"/>
        <w:rPr>
          <w:szCs w:val="22"/>
          <w:lang w:val="it-IT"/>
        </w:rPr>
      </w:pPr>
      <w:r w:rsidRPr="00861FA6">
        <w:rPr>
          <w:szCs w:val="22"/>
          <w:lang w:val="it-IT"/>
        </w:rPr>
        <w:t>Për rrjedhojë, ICO-ja</w:t>
      </w:r>
      <w:r w:rsidR="00B21F35" w:rsidRPr="00861FA6">
        <w:rPr>
          <w:szCs w:val="22"/>
          <w:lang w:val="it-IT"/>
        </w:rPr>
        <w:t xml:space="preserve"> pohon:</w:t>
      </w:r>
    </w:p>
    <w:p w:rsidR="00B21F35" w:rsidRPr="00861FA6" w:rsidRDefault="00011C3B" w:rsidP="00B842D5">
      <w:pPr>
        <w:pStyle w:val="Paragrafi"/>
        <w:rPr>
          <w:szCs w:val="22"/>
          <w:lang w:val="it-IT"/>
        </w:rPr>
      </w:pPr>
      <w:r w:rsidRPr="00861FA6">
        <w:rPr>
          <w:szCs w:val="22"/>
          <w:lang w:val="it-IT"/>
        </w:rPr>
        <w:t>- q</w:t>
      </w:r>
      <w:r w:rsidR="00B21F35" w:rsidRPr="00861FA6">
        <w:rPr>
          <w:szCs w:val="22"/>
          <w:lang w:val="it-IT"/>
        </w:rPr>
        <w:t>ë ai nuk ka dijeni, qoftë në mënyrë të drejtpërdrejtë apo indirekte, nëse ndonjë dhuratë ose pagesë, favor apo ndonjë lloj tjetër përfitimi, që mund të konsiderohet si një</w:t>
      </w:r>
      <w:r w:rsidRPr="00861FA6">
        <w:rPr>
          <w:szCs w:val="22"/>
          <w:lang w:val="it-IT"/>
        </w:rPr>
        <w:t xml:space="preserve"> </w:t>
      </w:r>
      <w:r w:rsidR="00B21F35" w:rsidRPr="00861FA6">
        <w:rPr>
          <w:szCs w:val="22"/>
          <w:lang w:val="it-IT"/>
        </w:rPr>
        <w:t>praktikë e eliminueshme nga Konventa e dhjetorit 1999, si nxitje për kontratën tregtare, mund të ketë ndodhur apo jo.</w:t>
      </w:r>
    </w:p>
    <w:p w:rsidR="00B21F35" w:rsidRPr="00861FA6" w:rsidRDefault="00B21F35" w:rsidP="00B842D5">
      <w:pPr>
        <w:pStyle w:val="Paragrafi"/>
        <w:rPr>
          <w:szCs w:val="22"/>
          <w:lang w:val="it-IT"/>
        </w:rPr>
      </w:pPr>
      <w:r w:rsidRPr="00861FA6">
        <w:rPr>
          <w:szCs w:val="22"/>
          <w:lang w:val="it-IT"/>
        </w:rPr>
        <w:t>Në të njëjtën mënyrë, Huamarrësi pohon:</w:t>
      </w:r>
    </w:p>
    <w:p w:rsidR="00B21F35" w:rsidRPr="00861FA6" w:rsidRDefault="00011C3B" w:rsidP="00B842D5">
      <w:pPr>
        <w:pStyle w:val="Paragrafi"/>
        <w:rPr>
          <w:szCs w:val="22"/>
          <w:lang w:val="it-IT"/>
        </w:rPr>
      </w:pPr>
      <w:r w:rsidRPr="00861FA6">
        <w:rPr>
          <w:szCs w:val="22"/>
          <w:lang w:val="it-IT"/>
        </w:rPr>
        <w:t>- q</w:t>
      </w:r>
      <w:r w:rsidR="00B21F35" w:rsidRPr="00861FA6">
        <w:rPr>
          <w:szCs w:val="22"/>
          <w:lang w:val="it-IT"/>
        </w:rPr>
        <w:t>ë ai nuk ka dijeni</w:t>
      </w:r>
      <w:r w:rsidRPr="00861FA6">
        <w:rPr>
          <w:szCs w:val="22"/>
          <w:lang w:val="it-IT"/>
        </w:rPr>
        <w:t>,</w:t>
      </w:r>
      <w:r w:rsidR="00B21F35" w:rsidRPr="00861FA6">
        <w:rPr>
          <w:szCs w:val="22"/>
          <w:lang w:val="it-IT"/>
        </w:rPr>
        <w:t xml:space="preserve"> qoftë në mënyrë të drejtpërdrejtë apo indirekte, nëse ndonjë dhuratë ose pagesë, favor apo ndonjë lloj tjetër përfitimi, që</w:t>
      </w:r>
      <w:r w:rsidR="00A668F4">
        <w:rPr>
          <w:szCs w:val="22"/>
          <w:lang w:val="it-IT"/>
        </w:rPr>
        <w:t xml:space="preserve"> mund të konsiderohet si një pra</w:t>
      </w:r>
      <w:r w:rsidR="00B21F35" w:rsidRPr="00861FA6">
        <w:rPr>
          <w:szCs w:val="22"/>
          <w:lang w:val="it-IT"/>
        </w:rPr>
        <w:t xml:space="preserve">ktikë e eliminueshme nga Konventa e </w:t>
      </w:r>
      <w:r w:rsidRPr="00861FA6">
        <w:rPr>
          <w:szCs w:val="22"/>
          <w:lang w:val="it-IT"/>
        </w:rPr>
        <w:t>dhjetorit 1999, si nxitje</w:t>
      </w:r>
      <w:r w:rsidR="00B21F35" w:rsidRPr="00861FA6">
        <w:rPr>
          <w:szCs w:val="22"/>
          <w:lang w:val="it-IT"/>
        </w:rPr>
        <w:t xml:space="preserve"> për kontratën tregtare, mund të ketë ndodhur apo jo.</w:t>
      </w:r>
    </w:p>
    <w:p w:rsidR="00B21F35" w:rsidRPr="00861FA6" w:rsidRDefault="00011C3B" w:rsidP="00B842D5">
      <w:pPr>
        <w:pStyle w:val="Paragrafi"/>
        <w:rPr>
          <w:szCs w:val="22"/>
          <w:lang w:val="it-IT"/>
        </w:rPr>
      </w:pPr>
      <w:r w:rsidRPr="00861FA6">
        <w:rPr>
          <w:szCs w:val="22"/>
          <w:lang w:val="it-IT"/>
        </w:rPr>
        <w:t>Nëse Ministria</w:t>
      </w:r>
      <w:r w:rsidR="004F3B0D">
        <w:rPr>
          <w:szCs w:val="22"/>
          <w:lang w:val="it-IT"/>
        </w:rPr>
        <w:t xml:space="preserve"> nuk</w:t>
      </w:r>
      <w:r w:rsidR="00B21F35" w:rsidRPr="00861FA6">
        <w:rPr>
          <w:szCs w:val="22"/>
          <w:lang w:val="it-IT"/>
        </w:rPr>
        <w:t xml:space="preserve"> përmbush detyrimet e përcaktuara në nenin 21 të Marrëveshjes në fjalë apo çdo detyrim tjetër të lidhur nga kjo Marrëveshje</w:t>
      </w:r>
      <w:r w:rsidRPr="00861FA6">
        <w:rPr>
          <w:szCs w:val="22"/>
          <w:lang w:val="it-IT"/>
        </w:rPr>
        <w:t>.</w:t>
      </w:r>
    </w:p>
    <w:p w:rsidR="0076075F" w:rsidRPr="00861FA6" w:rsidRDefault="0076075F" w:rsidP="00B842D5">
      <w:pPr>
        <w:pStyle w:val="Paragrafi"/>
        <w:ind w:firstLine="0"/>
        <w:rPr>
          <w:szCs w:val="22"/>
          <w:lang w:val="it-IT"/>
        </w:rPr>
      </w:pPr>
    </w:p>
    <w:p w:rsidR="00B21F35" w:rsidRPr="00861FA6" w:rsidRDefault="00B21F35" w:rsidP="00B842D5">
      <w:pPr>
        <w:pStyle w:val="NeniNr"/>
        <w:keepNext w:val="0"/>
        <w:rPr>
          <w:szCs w:val="22"/>
        </w:rPr>
      </w:pPr>
      <w:r w:rsidRPr="00861FA6">
        <w:rPr>
          <w:szCs w:val="22"/>
        </w:rPr>
        <w:t>Neni 16</w:t>
      </w:r>
    </w:p>
    <w:p w:rsidR="00B21F35" w:rsidRPr="00861FA6" w:rsidRDefault="00B21F35" w:rsidP="00B842D5">
      <w:pPr>
        <w:pStyle w:val="NeniTitull"/>
        <w:keepNext w:val="0"/>
        <w:rPr>
          <w:szCs w:val="22"/>
        </w:rPr>
      </w:pPr>
      <w:r w:rsidRPr="00861FA6">
        <w:rPr>
          <w:szCs w:val="22"/>
        </w:rPr>
        <w:t>Shlyerjet e kërkuara</w:t>
      </w:r>
    </w:p>
    <w:p w:rsidR="00B21F35" w:rsidRPr="00A53A34" w:rsidRDefault="00B21F35" w:rsidP="00B842D5">
      <w:pPr>
        <w:pStyle w:val="Paragrafi"/>
        <w:rPr>
          <w:sz w:val="18"/>
          <w:szCs w:val="22"/>
          <w:lang w:val="it-IT"/>
        </w:rPr>
      </w:pPr>
    </w:p>
    <w:p w:rsidR="00B21F35" w:rsidRPr="00861FA6" w:rsidRDefault="00B21F35" w:rsidP="00B842D5">
      <w:pPr>
        <w:pStyle w:val="Paragrafi"/>
        <w:rPr>
          <w:szCs w:val="22"/>
          <w:lang w:val="it-IT"/>
        </w:rPr>
      </w:pPr>
      <w:r w:rsidRPr="00861FA6">
        <w:rPr>
          <w:szCs w:val="22"/>
          <w:lang w:val="it-IT"/>
        </w:rPr>
        <w:t>Në rastet e përcaktuara në nenin e mësipërm, ICO</w:t>
      </w:r>
      <w:r w:rsidR="003E5C06">
        <w:rPr>
          <w:szCs w:val="22"/>
          <w:lang w:val="it-IT"/>
        </w:rPr>
        <w:t>-ja,</w:t>
      </w:r>
      <w:r w:rsidRPr="00861FA6">
        <w:rPr>
          <w:szCs w:val="22"/>
          <w:lang w:val="it-IT"/>
        </w:rPr>
        <w:t xml:space="preserve"> pas përfundimit të 30 ditëve nga data në të cilën </w:t>
      </w:r>
      <w:r w:rsidR="00011C3B" w:rsidRPr="00861FA6">
        <w:rPr>
          <w:szCs w:val="22"/>
          <w:lang w:val="it-IT"/>
        </w:rPr>
        <w:t xml:space="preserve">i </w:t>
      </w:r>
      <w:r w:rsidRPr="00861FA6">
        <w:rPr>
          <w:szCs w:val="22"/>
          <w:lang w:val="it-IT"/>
        </w:rPr>
        <w:t>ka kërkuar Ministr</w:t>
      </w:r>
      <w:r w:rsidR="005C70D6">
        <w:rPr>
          <w:szCs w:val="22"/>
          <w:lang w:val="it-IT"/>
        </w:rPr>
        <w:t>ia të rregullojë situatën e saj:</w:t>
      </w:r>
    </w:p>
    <w:p w:rsidR="00B21F35" w:rsidRPr="00861FA6" w:rsidRDefault="00B21F35" w:rsidP="00B842D5">
      <w:pPr>
        <w:pStyle w:val="Paragrafi"/>
        <w:rPr>
          <w:szCs w:val="22"/>
          <w:lang w:val="it-IT"/>
        </w:rPr>
      </w:pPr>
      <w:r w:rsidRPr="00861FA6">
        <w:rPr>
          <w:szCs w:val="22"/>
          <w:lang w:val="it-IT"/>
        </w:rPr>
        <w:t xml:space="preserve">a) </w:t>
      </w:r>
      <w:r w:rsidR="003E5C06">
        <w:rPr>
          <w:szCs w:val="22"/>
          <w:lang w:val="it-IT"/>
        </w:rPr>
        <w:t>M</w:t>
      </w:r>
      <w:r w:rsidR="00011C3B" w:rsidRPr="00861FA6">
        <w:rPr>
          <w:szCs w:val="22"/>
          <w:lang w:val="it-IT"/>
        </w:rPr>
        <w:t>und të kërkojë shlyerje të</w:t>
      </w:r>
      <w:r w:rsidRPr="00861FA6">
        <w:rPr>
          <w:szCs w:val="22"/>
          <w:lang w:val="it-IT"/>
        </w:rPr>
        <w:t xml:space="preserve"> parakohshme të principalit të huasë, së bashku me pagesën e të gjitha interesave të llogaritura mbi të dhe çfarëdo shume tjetër që mund të kërkohet sipas kësaj Marrëveshjeje</w:t>
      </w:r>
      <w:r w:rsidR="00011C3B" w:rsidRPr="00861FA6">
        <w:rPr>
          <w:szCs w:val="22"/>
          <w:lang w:val="it-IT"/>
        </w:rPr>
        <w:t>;</w:t>
      </w:r>
    </w:p>
    <w:p w:rsidR="00B21F35" w:rsidRPr="00861FA6" w:rsidRDefault="00B21F35" w:rsidP="00B842D5">
      <w:pPr>
        <w:pStyle w:val="Paragrafi"/>
        <w:rPr>
          <w:szCs w:val="22"/>
          <w:lang w:val="it-IT"/>
        </w:rPr>
      </w:pPr>
      <w:r w:rsidRPr="00861FA6">
        <w:rPr>
          <w:szCs w:val="22"/>
          <w:lang w:val="it-IT"/>
        </w:rPr>
        <w:t>Nëse shlyerja e parako</w:t>
      </w:r>
      <w:r w:rsidR="00011C3B" w:rsidRPr="00861FA6">
        <w:rPr>
          <w:szCs w:val="22"/>
          <w:lang w:val="it-IT"/>
        </w:rPr>
        <w:t>h</w:t>
      </w:r>
      <w:r w:rsidRPr="00861FA6">
        <w:rPr>
          <w:szCs w:val="22"/>
          <w:lang w:val="it-IT"/>
        </w:rPr>
        <w:t>shme ndodh për shkak të rrethanave të përcaktuara në nenin e 15</w:t>
      </w:r>
      <w:r w:rsidR="00011C3B" w:rsidRPr="00861FA6">
        <w:rPr>
          <w:szCs w:val="22"/>
          <w:lang w:val="it-IT"/>
        </w:rPr>
        <w:t xml:space="preserve"> paragrafi 4, ICO-ja</w:t>
      </w:r>
      <w:r w:rsidRPr="00861FA6">
        <w:rPr>
          <w:szCs w:val="22"/>
          <w:lang w:val="it-IT"/>
        </w:rPr>
        <w:t xml:space="preserve"> mund të kërkojë shlyerje të parako</w:t>
      </w:r>
      <w:r w:rsidR="00011C3B" w:rsidRPr="00861FA6">
        <w:rPr>
          <w:szCs w:val="22"/>
          <w:lang w:val="it-IT"/>
        </w:rPr>
        <w:t>h</w:t>
      </w:r>
      <w:r w:rsidRPr="00861FA6">
        <w:rPr>
          <w:szCs w:val="22"/>
          <w:lang w:val="it-IT"/>
        </w:rPr>
        <w:t xml:space="preserve">shme vetëm për shumat e përdorura në lidhje me transaksionin e anuluar. Megjithatë, nëse Ministria aplikon për një alokim të ri nga </w:t>
      </w:r>
      <w:r w:rsidR="00011C3B" w:rsidRPr="00861FA6">
        <w:rPr>
          <w:szCs w:val="22"/>
          <w:lang w:val="it-IT"/>
        </w:rPr>
        <w:t>ICO-ja</w:t>
      </w:r>
      <w:r w:rsidRPr="00861FA6">
        <w:rPr>
          <w:szCs w:val="22"/>
          <w:lang w:val="it-IT"/>
        </w:rPr>
        <w:t xml:space="preserve"> dhe Ministria e Industrisë dh</w:t>
      </w:r>
      <w:r w:rsidR="00011C3B" w:rsidRPr="00861FA6">
        <w:rPr>
          <w:szCs w:val="22"/>
          <w:lang w:val="it-IT"/>
        </w:rPr>
        <w:t>e Tregtisë së Spanjës e miraton</w:t>
      </w:r>
      <w:r w:rsidRPr="00861FA6">
        <w:rPr>
          <w:szCs w:val="22"/>
          <w:lang w:val="it-IT"/>
        </w:rPr>
        <w:t xml:space="preserve"> këtë aplikim, në përputhje me kushtet e përcaktuara në nenin 4</w:t>
      </w:r>
      <w:r w:rsidR="00011C3B" w:rsidRPr="00861FA6">
        <w:rPr>
          <w:szCs w:val="22"/>
          <w:lang w:val="it-IT"/>
        </w:rPr>
        <w:t>, ICO-ja</w:t>
      </w:r>
      <w:r w:rsidRPr="00861FA6">
        <w:rPr>
          <w:szCs w:val="22"/>
          <w:lang w:val="it-IT"/>
        </w:rPr>
        <w:t xml:space="preserve"> mund t’i përdorë këto shuma për financimin e transaksioneve të tjera tregtare.</w:t>
      </w:r>
    </w:p>
    <w:p w:rsidR="00B21F35" w:rsidRPr="00861FA6" w:rsidRDefault="00B21F35" w:rsidP="00B842D5">
      <w:pPr>
        <w:pStyle w:val="Paragrafi"/>
        <w:rPr>
          <w:szCs w:val="22"/>
          <w:lang w:val="it-IT"/>
        </w:rPr>
      </w:pPr>
      <w:r w:rsidRPr="00861FA6">
        <w:rPr>
          <w:szCs w:val="22"/>
          <w:lang w:val="it-IT"/>
        </w:rPr>
        <w:t xml:space="preserve">b) </w:t>
      </w:r>
      <w:r w:rsidR="003E5C06">
        <w:rPr>
          <w:szCs w:val="22"/>
          <w:lang w:val="it-IT"/>
        </w:rPr>
        <w:t>Mund t</w:t>
      </w:r>
      <w:r w:rsidRPr="00861FA6">
        <w:rPr>
          <w:szCs w:val="22"/>
          <w:lang w:val="it-IT"/>
        </w:rPr>
        <w:t>ë deklarojë angazhimet këtu të marra përsipër nga ICO</w:t>
      </w:r>
      <w:r w:rsidR="00011C3B" w:rsidRPr="00861FA6">
        <w:rPr>
          <w:szCs w:val="22"/>
          <w:lang w:val="it-IT"/>
        </w:rPr>
        <w:t>-ja</w:t>
      </w:r>
      <w:r w:rsidRPr="00861FA6">
        <w:rPr>
          <w:szCs w:val="22"/>
          <w:lang w:val="it-IT"/>
        </w:rPr>
        <w:t xml:space="preserve"> si të pavleshme nëpërmjet njoftimit të Ministrisë.</w:t>
      </w:r>
    </w:p>
    <w:p w:rsidR="00B21F35" w:rsidRPr="00861FA6" w:rsidRDefault="00011C3B" w:rsidP="00B842D5">
      <w:pPr>
        <w:pStyle w:val="Paragrafi"/>
        <w:rPr>
          <w:szCs w:val="22"/>
          <w:lang w:val="it-IT"/>
        </w:rPr>
      </w:pPr>
      <w:r w:rsidRPr="00861FA6">
        <w:rPr>
          <w:szCs w:val="22"/>
          <w:lang w:val="it-IT"/>
        </w:rPr>
        <w:t>c) Në rastin kur ICO</w:t>
      </w:r>
      <w:r w:rsidR="003E5C06">
        <w:rPr>
          <w:szCs w:val="22"/>
          <w:lang w:val="it-IT"/>
        </w:rPr>
        <w:t>-ja</w:t>
      </w:r>
      <w:r w:rsidR="00B21F35" w:rsidRPr="00861FA6">
        <w:rPr>
          <w:szCs w:val="22"/>
          <w:lang w:val="it-IT"/>
        </w:rPr>
        <w:t xml:space="preserve"> nuk ka kërkuar shlyerjen e parakoshme të huasë dhe në një rast të tillë Huamarrësi ka siguruar garanci apo ndonjë formë tjetër të mbështetjes financiare për të siguruar përmbushjen e detyrimeve të lindura nga transaksionet tregtare të financuara nga kjo Marrëveshje huaje, Huamarrësi është i detyruar të p</w:t>
      </w:r>
      <w:r w:rsidRPr="00861FA6">
        <w:rPr>
          <w:szCs w:val="22"/>
          <w:lang w:val="it-IT"/>
        </w:rPr>
        <w:t>ë</w:t>
      </w:r>
      <w:r w:rsidR="00B21F35" w:rsidRPr="00861FA6">
        <w:rPr>
          <w:szCs w:val="22"/>
          <w:lang w:val="it-IT"/>
        </w:rPr>
        <w:t>rdorë shumat e siguruara nga ekzekutimi i atyre garancive</w:t>
      </w:r>
      <w:r w:rsidRPr="00861FA6">
        <w:rPr>
          <w:szCs w:val="22"/>
          <w:lang w:val="it-IT"/>
        </w:rPr>
        <w:t xml:space="preserve"> për shlyerjen e parakoshme të h</w:t>
      </w:r>
      <w:r w:rsidR="00B21F35" w:rsidRPr="00861FA6">
        <w:rPr>
          <w:szCs w:val="22"/>
          <w:lang w:val="it-IT"/>
        </w:rPr>
        <w:t>uasë.</w:t>
      </w:r>
    </w:p>
    <w:p w:rsidR="00B21F35" w:rsidRPr="00861FA6" w:rsidRDefault="00B21F35" w:rsidP="00B842D5">
      <w:pPr>
        <w:pStyle w:val="Paragrafi"/>
        <w:rPr>
          <w:szCs w:val="22"/>
          <w:lang w:val="it-IT"/>
        </w:rPr>
      </w:pPr>
      <w:r w:rsidRPr="00861FA6">
        <w:rPr>
          <w:szCs w:val="22"/>
          <w:lang w:val="it-IT"/>
        </w:rPr>
        <w:t>d) Në rastet e përcaktuara në nenin 15</w:t>
      </w:r>
      <w:r w:rsidR="00011C3B" w:rsidRPr="00861FA6">
        <w:rPr>
          <w:szCs w:val="22"/>
          <w:lang w:val="it-IT"/>
        </w:rPr>
        <w:t xml:space="preserve"> pika 7, ICO-ja</w:t>
      </w:r>
      <w:r w:rsidRPr="00861FA6">
        <w:rPr>
          <w:szCs w:val="22"/>
          <w:lang w:val="it-IT"/>
        </w:rPr>
        <w:t xml:space="preserve"> mund të kërkojë shlyerjen e parako</w:t>
      </w:r>
      <w:r w:rsidR="00011C3B" w:rsidRPr="00861FA6">
        <w:rPr>
          <w:szCs w:val="22"/>
          <w:lang w:val="it-IT"/>
        </w:rPr>
        <w:t>shme të principalit të huasë</w:t>
      </w:r>
      <w:r w:rsidRPr="00861FA6">
        <w:rPr>
          <w:szCs w:val="22"/>
          <w:lang w:val="it-IT"/>
        </w:rPr>
        <w:t xml:space="preserve">, së bashku me pagesat e të gjitha interesave </w:t>
      </w:r>
      <w:r w:rsidR="00011C3B" w:rsidRPr="00861FA6">
        <w:rPr>
          <w:szCs w:val="22"/>
          <w:lang w:val="it-IT"/>
        </w:rPr>
        <w:t xml:space="preserve">të llogaritura </w:t>
      </w:r>
      <w:r w:rsidR="003E5C06">
        <w:rPr>
          <w:szCs w:val="22"/>
          <w:lang w:val="it-IT"/>
        </w:rPr>
        <w:t>mbi të dhe çfarëdo shume</w:t>
      </w:r>
      <w:r w:rsidRPr="00861FA6">
        <w:rPr>
          <w:szCs w:val="22"/>
          <w:lang w:val="it-IT"/>
        </w:rPr>
        <w:t xml:space="preserve"> tjetër që mund të kërkohet nëpërmjet vullnetit të kësaj Marrëveshjeje.</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17</w:t>
      </w:r>
    </w:p>
    <w:p w:rsidR="00B21F35" w:rsidRPr="00861FA6" w:rsidRDefault="00B21F35" w:rsidP="00B842D5">
      <w:pPr>
        <w:pStyle w:val="NeniTitull"/>
        <w:keepNext w:val="0"/>
        <w:rPr>
          <w:szCs w:val="22"/>
        </w:rPr>
      </w:pPr>
      <w:r w:rsidRPr="00861FA6">
        <w:rPr>
          <w:szCs w:val="22"/>
        </w:rPr>
        <w:t>Përgjegjësitë</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Angazhimet e siguruara nga Huamarrësi</w:t>
      </w:r>
      <w:r w:rsidR="00011C3B" w:rsidRPr="00861FA6">
        <w:rPr>
          <w:szCs w:val="22"/>
          <w:lang w:val="it-IT"/>
        </w:rPr>
        <w:t xml:space="preserve"> këtu</w:t>
      </w:r>
      <w:r w:rsidRPr="00861FA6">
        <w:rPr>
          <w:szCs w:val="22"/>
          <w:lang w:val="it-IT"/>
        </w:rPr>
        <w:t xml:space="preserve"> më poshtë renditen në mënyrë të barabartë dhe </w:t>
      </w:r>
      <w:r w:rsidRPr="00861FA6">
        <w:rPr>
          <w:i/>
          <w:szCs w:val="22"/>
          <w:lang w:val="it-IT"/>
        </w:rPr>
        <w:t>pari passu</w:t>
      </w:r>
      <w:r w:rsidRPr="00861FA6">
        <w:rPr>
          <w:szCs w:val="22"/>
          <w:lang w:val="it-IT"/>
        </w:rPr>
        <w:t xml:space="preserve"> me çfardo borxhi tjetër të jashtëm të së njëjtës natyrë të Huamarrësit.</w:t>
      </w:r>
    </w:p>
    <w:p w:rsidR="00B21F35" w:rsidRPr="00861FA6" w:rsidRDefault="00B21F35" w:rsidP="00B842D5">
      <w:pPr>
        <w:pStyle w:val="Paragrafi"/>
        <w:rPr>
          <w:szCs w:val="22"/>
          <w:lang w:val="it-IT"/>
        </w:rPr>
      </w:pPr>
      <w:r w:rsidRPr="00861FA6">
        <w:rPr>
          <w:szCs w:val="22"/>
          <w:lang w:val="it-IT"/>
        </w:rPr>
        <w:t>Në përputhje me këtë</w:t>
      </w:r>
      <w:r w:rsidR="00011C3B" w:rsidRPr="00861FA6">
        <w:rPr>
          <w:szCs w:val="22"/>
          <w:lang w:val="it-IT"/>
        </w:rPr>
        <w:t>,</w:t>
      </w:r>
      <w:r w:rsidRPr="00861FA6">
        <w:rPr>
          <w:szCs w:val="22"/>
          <w:lang w:val="it-IT"/>
        </w:rPr>
        <w:t xml:space="preserve"> çfarëdo preference apo prioriteti të vendosur nga Huamarrësi mbi ndonjë borxh tjetër</w:t>
      </w:r>
      <w:r w:rsidR="00647640">
        <w:rPr>
          <w:szCs w:val="22"/>
          <w:lang w:val="it-IT"/>
        </w:rPr>
        <w:t xml:space="preserve"> të jashtëm të së njëjtës natyre</w:t>
      </w:r>
      <w:r w:rsidRPr="00861FA6">
        <w:rPr>
          <w:szCs w:val="22"/>
          <w:lang w:val="it-IT"/>
        </w:rPr>
        <w:t xml:space="preserve"> do të jetë automatikisht i zbatueshëm mbi pjesën e ICO-s</w:t>
      </w:r>
      <w:r w:rsidR="00011C3B" w:rsidRPr="00861FA6">
        <w:rPr>
          <w:szCs w:val="22"/>
          <w:lang w:val="it-IT"/>
        </w:rPr>
        <w:t>ë</w:t>
      </w:r>
      <w:r w:rsidR="00647640">
        <w:rPr>
          <w:szCs w:val="22"/>
          <w:lang w:val="it-IT"/>
        </w:rPr>
        <w:t>, pa ndonjë kërkesë parapra</w:t>
      </w:r>
      <w:r w:rsidRPr="00861FA6">
        <w:rPr>
          <w:szCs w:val="22"/>
          <w:lang w:val="it-IT"/>
        </w:rPr>
        <w:t>ke.</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18</w:t>
      </w:r>
    </w:p>
    <w:p w:rsidR="00B21F35" w:rsidRPr="00861FA6" w:rsidRDefault="00B21F35" w:rsidP="00B842D5">
      <w:pPr>
        <w:pStyle w:val="NeniTitull"/>
        <w:keepNext w:val="0"/>
        <w:rPr>
          <w:szCs w:val="22"/>
        </w:rPr>
      </w:pPr>
      <w:r w:rsidRPr="00861FA6">
        <w:rPr>
          <w:szCs w:val="22"/>
        </w:rPr>
        <w:t>Taksat dhe shpenzimet</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Ministria duhet të bëjë të g</w:t>
      </w:r>
      <w:r w:rsidR="00011C3B" w:rsidRPr="00861FA6">
        <w:rPr>
          <w:szCs w:val="22"/>
          <w:lang w:val="it-IT"/>
        </w:rPr>
        <w:t>jitha pagesat e lidhura nga këtu</w:t>
      </w:r>
      <w:r w:rsidRPr="00861FA6">
        <w:rPr>
          <w:szCs w:val="22"/>
          <w:lang w:val="it-IT"/>
        </w:rPr>
        <w:t xml:space="preserve"> pa ndonjë zbritje për taksat, normat e interesit dhe shpenzime të tjera të çdo natyre të </w:t>
      </w:r>
      <w:r w:rsidR="00011C3B" w:rsidRPr="00861FA6">
        <w:rPr>
          <w:szCs w:val="22"/>
          <w:lang w:val="it-IT"/>
        </w:rPr>
        <w:t>pa</w:t>
      </w:r>
      <w:r w:rsidRPr="00861FA6">
        <w:rPr>
          <w:szCs w:val="22"/>
          <w:lang w:val="it-IT"/>
        </w:rPr>
        <w:t>paguar</w:t>
      </w:r>
      <w:r w:rsidR="00011C3B" w:rsidRPr="00861FA6">
        <w:rPr>
          <w:szCs w:val="22"/>
          <w:lang w:val="it-IT"/>
        </w:rPr>
        <w:t>a</w:t>
      </w:r>
      <w:r w:rsidRPr="00861FA6">
        <w:rPr>
          <w:szCs w:val="22"/>
          <w:lang w:val="it-IT"/>
        </w:rPr>
        <w:t xml:space="preserve"> në vendin e saj dhe duhet të paguajë çdo kosto transferimi apo shkëmbimi të ndodhur në zbatim të kësaj.</w:t>
      </w:r>
    </w:p>
    <w:p w:rsidR="00B21F35" w:rsidRPr="00861FA6" w:rsidRDefault="00B21F35" w:rsidP="00B842D5">
      <w:pPr>
        <w:pStyle w:val="Paragrafi"/>
        <w:ind w:firstLine="0"/>
        <w:rPr>
          <w:szCs w:val="22"/>
          <w:lang w:val="it-IT"/>
        </w:rPr>
      </w:pPr>
    </w:p>
    <w:p w:rsidR="00B21F35" w:rsidRPr="00861FA6" w:rsidRDefault="00B21F35" w:rsidP="00B842D5">
      <w:pPr>
        <w:pStyle w:val="NeniNr"/>
        <w:keepNext w:val="0"/>
        <w:rPr>
          <w:szCs w:val="22"/>
        </w:rPr>
      </w:pPr>
      <w:r w:rsidRPr="00861FA6">
        <w:rPr>
          <w:szCs w:val="22"/>
        </w:rPr>
        <w:t>Neni 19</w:t>
      </w:r>
    </w:p>
    <w:p w:rsidR="00B21F35" w:rsidRPr="00861FA6" w:rsidRDefault="00B21F35" w:rsidP="00B842D5">
      <w:pPr>
        <w:pStyle w:val="NeniTitull"/>
        <w:keepNext w:val="0"/>
        <w:rPr>
          <w:szCs w:val="22"/>
        </w:rPr>
      </w:pPr>
      <w:r w:rsidRPr="00861FA6">
        <w:rPr>
          <w:szCs w:val="22"/>
        </w:rPr>
        <w:t xml:space="preserve">Korrespondenca ndërmjet palëve </w:t>
      </w:r>
    </w:p>
    <w:p w:rsidR="00B21F35" w:rsidRPr="005C70D6" w:rsidRDefault="00B21F35" w:rsidP="00B842D5">
      <w:pPr>
        <w:pStyle w:val="Paragrafi"/>
        <w:rPr>
          <w:sz w:val="16"/>
          <w:szCs w:val="22"/>
          <w:lang w:val="it-IT"/>
        </w:rPr>
      </w:pPr>
    </w:p>
    <w:p w:rsidR="00B21F35" w:rsidRPr="00861FA6" w:rsidRDefault="00B21F35" w:rsidP="00B842D5">
      <w:pPr>
        <w:pStyle w:val="Paragrafi"/>
        <w:rPr>
          <w:szCs w:val="22"/>
          <w:lang w:val="it-IT"/>
        </w:rPr>
      </w:pPr>
      <w:r w:rsidRPr="00861FA6">
        <w:rPr>
          <w:szCs w:val="22"/>
          <w:lang w:val="it-IT"/>
        </w:rPr>
        <w:t>Të gjitha aplikimet, njoftimet, lajmet dhe komunikimet që duhet të dërgohen dhe bëhen nga palët sipas vullnetit të kësaj Marrëveshjeje</w:t>
      </w:r>
      <w:r w:rsidR="00011C3B" w:rsidRPr="00861FA6">
        <w:rPr>
          <w:szCs w:val="22"/>
          <w:lang w:val="it-IT"/>
        </w:rPr>
        <w:t>,</w:t>
      </w:r>
      <w:r w:rsidRPr="00861FA6">
        <w:rPr>
          <w:szCs w:val="22"/>
          <w:lang w:val="it-IT"/>
        </w:rPr>
        <w:t xml:space="preserve"> </w:t>
      </w:r>
      <w:r w:rsidR="003E5C06">
        <w:rPr>
          <w:szCs w:val="22"/>
          <w:lang w:val="it-IT"/>
        </w:rPr>
        <w:t xml:space="preserve">do </w:t>
      </w:r>
      <w:r w:rsidRPr="00861FA6">
        <w:rPr>
          <w:szCs w:val="22"/>
          <w:lang w:val="it-IT"/>
        </w:rPr>
        <w:t xml:space="preserve">të konsiderohen të pranuara në mënyrën e duhur kur të rezultojnë në formën e një letre të nënshkruar nga një person i veshur me fuqinë e duhur për të bërë këtë, në përputhje me nenin 2 paragrafi B ose në formën e një telex-i </w:t>
      </w:r>
      <w:r w:rsidR="003E5C06">
        <w:rPr>
          <w:szCs w:val="22"/>
          <w:lang w:val="it-IT"/>
        </w:rPr>
        <w:t>apo f</w:t>
      </w:r>
      <w:r w:rsidRPr="00861FA6">
        <w:rPr>
          <w:szCs w:val="22"/>
          <w:lang w:val="it-IT"/>
        </w:rPr>
        <w:t>ax-i. Në rastin e telex</w:t>
      </w:r>
      <w:r w:rsidR="003E5C06">
        <w:rPr>
          <w:szCs w:val="22"/>
          <w:lang w:val="it-IT"/>
        </w:rPr>
        <w:t>-it mund të përdoret kodi</w:t>
      </w:r>
      <w:r w:rsidR="00011C3B" w:rsidRPr="00861FA6">
        <w:rPr>
          <w:szCs w:val="22"/>
          <w:lang w:val="it-IT"/>
        </w:rPr>
        <w:t xml:space="preserve"> i ICO</w:t>
      </w:r>
      <w:r w:rsidRPr="00861FA6">
        <w:rPr>
          <w:szCs w:val="22"/>
          <w:lang w:val="it-IT"/>
        </w:rPr>
        <w:t>-s</w:t>
      </w:r>
      <w:r w:rsidR="00011C3B" w:rsidRPr="00861FA6">
        <w:rPr>
          <w:szCs w:val="22"/>
          <w:lang w:val="it-IT"/>
        </w:rPr>
        <w:t>ë</w:t>
      </w:r>
      <w:r w:rsidRPr="00861FA6">
        <w:rPr>
          <w:szCs w:val="22"/>
          <w:lang w:val="it-IT"/>
        </w:rPr>
        <w:t>.</w:t>
      </w:r>
    </w:p>
    <w:p w:rsidR="00B21F35" w:rsidRDefault="00B21F35" w:rsidP="00B842D5">
      <w:pPr>
        <w:pStyle w:val="Paragrafi"/>
        <w:rPr>
          <w:szCs w:val="22"/>
          <w:lang w:val="it-IT"/>
        </w:rPr>
      </w:pPr>
      <w:r w:rsidRPr="00861FA6">
        <w:rPr>
          <w:szCs w:val="22"/>
          <w:lang w:val="it-IT"/>
        </w:rPr>
        <w:t xml:space="preserve">Njoftimet apo komunikimet e dërguara në letër, telex ose fax duhet të jenë të </w:t>
      </w:r>
      <w:r w:rsidR="00011C3B" w:rsidRPr="00861FA6">
        <w:rPr>
          <w:szCs w:val="22"/>
          <w:lang w:val="it-IT"/>
        </w:rPr>
        <w:t xml:space="preserve">detyrueshme </w:t>
      </w:r>
      <w:r w:rsidRPr="00861FA6">
        <w:rPr>
          <w:szCs w:val="22"/>
          <w:lang w:val="it-IT"/>
        </w:rPr>
        <w:t>për palët këtu dhe të konsideruar</w:t>
      </w:r>
      <w:r w:rsidR="00011C3B" w:rsidRPr="00861FA6">
        <w:rPr>
          <w:szCs w:val="22"/>
          <w:lang w:val="it-IT"/>
        </w:rPr>
        <w:t>a si të marra nga adresat për te</w:t>
      </w:r>
      <w:r w:rsidRPr="00861FA6">
        <w:rPr>
          <w:szCs w:val="22"/>
          <w:lang w:val="it-IT"/>
        </w:rPr>
        <w:t xml:space="preserve"> adresat apo kodet e telex-</w:t>
      </w:r>
      <w:r w:rsidR="00011C3B" w:rsidRPr="00861FA6">
        <w:rPr>
          <w:szCs w:val="22"/>
          <w:lang w:val="it-IT"/>
        </w:rPr>
        <w:t>i</w:t>
      </w:r>
      <w:r w:rsidRPr="00861FA6">
        <w:rPr>
          <w:szCs w:val="22"/>
          <w:lang w:val="it-IT"/>
        </w:rPr>
        <w:t>t të përcaktuar</w:t>
      </w:r>
      <w:r w:rsidR="003E5C06">
        <w:rPr>
          <w:szCs w:val="22"/>
          <w:lang w:val="it-IT"/>
        </w:rPr>
        <w:t>a</w:t>
      </w:r>
      <w:r w:rsidRPr="00861FA6">
        <w:rPr>
          <w:szCs w:val="22"/>
          <w:lang w:val="it-IT"/>
        </w:rPr>
        <w:t xml:space="preserve"> më poshtë.</w:t>
      </w:r>
    </w:p>
    <w:p w:rsidR="005C70D6" w:rsidRPr="00861FA6" w:rsidRDefault="005C70D6" w:rsidP="00642CE2">
      <w:pPr>
        <w:pStyle w:val="Paragrafi"/>
        <w:ind w:firstLine="0"/>
        <w:rPr>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5C70D6">
        <w:tc>
          <w:tcPr>
            <w:tcW w:w="4643" w:type="dxa"/>
          </w:tcPr>
          <w:p w:rsidR="005C70D6" w:rsidRPr="00861FA6" w:rsidRDefault="005C70D6" w:rsidP="00B842D5">
            <w:pPr>
              <w:pStyle w:val="Paragrafi"/>
              <w:ind w:firstLine="0"/>
              <w:rPr>
                <w:szCs w:val="22"/>
                <w:lang w:val="it-IT"/>
              </w:rPr>
            </w:pPr>
            <w:r w:rsidRPr="00861FA6">
              <w:rPr>
                <w:szCs w:val="22"/>
                <w:lang w:val="it-IT"/>
              </w:rPr>
              <w:t>INSTITUTIT TË KREDISË SHTETËRORE</w:t>
            </w:r>
          </w:p>
          <w:p w:rsidR="005C70D6" w:rsidRPr="00861FA6" w:rsidRDefault="005C70D6" w:rsidP="00B842D5">
            <w:pPr>
              <w:pStyle w:val="Paragrafi"/>
              <w:ind w:firstLine="0"/>
              <w:rPr>
                <w:szCs w:val="22"/>
                <w:lang w:val="it-IT"/>
              </w:rPr>
            </w:pPr>
            <w:r w:rsidRPr="00861FA6">
              <w:rPr>
                <w:szCs w:val="22"/>
                <w:lang w:val="it-IT"/>
              </w:rPr>
              <w:t>Paseo del Prado, 4</w:t>
            </w:r>
          </w:p>
          <w:p w:rsidR="005C70D6" w:rsidRPr="00861FA6" w:rsidRDefault="005C70D6" w:rsidP="00B842D5">
            <w:pPr>
              <w:pStyle w:val="Paragrafi"/>
              <w:ind w:firstLine="0"/>
              <w:rPr>
                <w:szCs w:val="22"/>
                <w:lang w:val="it-IT"/>
              </w:rPr>
            </w:pPr>
            <w:r w:rsidRPr="00861FA6">
              <w:rPr>
                <w:szCs w:val="22"/>
                <w:lang w:val="it-IT"/>
              </w:rPr>
              <w:t>28014 Madrid,</w:t>
            </w:r>
          </w:p>
          <w:p w:rsidR="005C70D6" w:rsidRPr="00861FA6" w:rsidRDefault="005C70D6" w:rsidP="00B842D5">
            <w:pPr>
              <w:pStyle w:val="Paragrafi"/>
              <w:ind w:firstLine="0"/>
              <w:rPr>
                <w:szCs w:val="22"/>
                <w:lang w:val="it-IT"/>
              </w:rPr>
            </w:pPr>
            <w:r w:rsidRPr="00861FA6">
              <w:rPr>
                <w:szCs w:val="22"/>
                <w:lang w:val="it-IT"/>
              </w:rPr>
              <w:t>TELEX: 42093 ICO E</w:t>
            </w:r>
          </w:p>
          <w:p w:rsidR="005C70D6" w:rsidRPr="00861FA6" w:rsidRDefault="005C70D6" w:rsidP="00B842D5">
            <w:pPr>
              <w:pStyle w:val="Paragrafi"/>
              <w:ind w:firstLine="0"/>
              <w:rPr>
                <w:szCs w:val="22"/>
                <w:lang w:val="it-IT"/>
              </w:rPr>
            </w:pPr>
            <w:r w:rsidRPr="00861FA6">
              <w:rPr>
                <w:szCs w:val="22"/>
                <w:lang w:val="it-IT"/>
              </w:rPr>
              <w:t>FAX: (34) 91.592.17.00/91.592.17.85</w:t>
            </w:r>
          </w:p>
          <w:p w:rsidR="005C70D6" w:rsidRDefault="005C70D6" w:rsidP="00B842D5">
            <w:pPr>
              <w:pStyle w:val="Paragrafi"/>
              <w:ind w:firstLine="0"/>
              <w:rPr>
                <w:szCs w:val="22"/>
                <w:lang w:val="it-IT"/>
              </w:rPr>
            </w:pPr>
            <w:r w:rsidRPr="00861FA6">
              <w:rPr>
                <w:szCs w:val="22"/>
                <w:lang w:val="it-IT"/>
              </w:rPr>
              <w:t>PHONE: (34) 91.592.16.00/91.592.17.73</w:t>
            </w:r>
          </w:p>
        </w:tc>
        <w:tc>
          <w:tcPr>
            <w:tcW w:w="4644" w:type="dxa"/>
          </w:tcPr>
          <w:p w:rsidR="005C70D6" w:rsidRPr="00861FA6" w:rsidRDefault="005C70D6" w:rsidP="00B842D5">
            <w:pPr>
              <w:pStyle w:val="Paragrafi"/>
              <w:rPr>
                <w:szCs w:val="22"/>
                <w:lang w:val="it-IT"/>
              </w:rPr>
            </w:pPr>
            <w:r w:rsidRPr="00861FA6">
              <w:rPr>
                <w:szCs w:val="22"/>
                <w:lang w:val="it-IT"/>
              </w:rPr>
              <w:t xml:space="preserve">MINISTRISË SË FINANCAVE </w:t>
            </w:r>
          </w:p>
          <w:p w:rsidR="005C70D6" w:rsidRPr="00861FA6" w:rsidRDefault="005C70D6" w:rsidP="00B842D5">
            <w:pPr>
              <w:pStyle w:val="Paragrafi"/>
              <w:rPr>
                <w:szCs w:val="22"/>
                <w:lang w:val="it-IT"/>
              </w:rPr>
            </w:pPr>
            <w:r w:rsidRPr="00861FA6">
              <w:rPr>
                <w:szCs w:val="22"/>
                <w:lang w:val="it-IT"/>
              </w:rPr>
              <w:t>Bul. Dëshmorët e Kombit</w:t>
            </w:r>
          </w:p>
          <w:p w:rsidR="005C70D6" w:rsidRPr="00861FA6" w:rsidRDefault="005C70D6" w:rsidP="00B842D5">
            <w:pPr>
              <w:pStyle w:val="Paragrafi"/>
              <w:rPr>
                <w:szCs w:val="22"/>
                <w:lang w:val="it-IT"/>
              </w:rPr>
            </w:pPr>
            <w:r w:rsidRPr="00861FA6">
              <w:rPr>
                <w:szCs w:val="22"/>
                <w:lang w:val="it-IT"/>
              </w:rPr>
              <w:t xml:space="preserve">Tiranë </w:t>
            </w:r>
          </w:p>
          <w:p w:rsidR="005C70D6" w:rsidRPr="00861FA6" w:rsidRDefault="005C70D6" w:rsidP="00B842D5">
            <w:pPr>
              <w:pStyle w:val="Paragrafi"/>
              <w:rPr>
                <w:szCs w:val="22"/>
                <w:lang w:val="it-IT"/>
              </w:rPr>
            </w:pPr>
            <w:r w:rsidRPr="00861FA6">
              <w:rPr>
                <w:szCs w:val="22"/>
                <w:lang w:val="it-IT"/>
              </w:rPr>
              <w:t>Albania</w:t>
            </w:r>
          </w:p>
          <w:p w:rsidR="005C70D6" w:rsidRPr="00861FA6" w:rsidRDefault="005C70D6" w:rsidP="00B842D5">
            <w:pPr>
              <w:pStyle w:val="Paragrafi"/>
              <w:rPr>
                <w:szCs w:val="22"/>
                <w:lang w:val="it-IT"/>
              </w:rPr>
            </w:pPr>
            <w:r w:rsidRPr="00861FA6">
              <w:rPr>
                <w:szCs w:val="22"/>
                <w:lang w:val="it-IT"/>
              </w:rPr>
              <w:t>FAX: (355) 422.84.94</w:t>
            </w:r>
          </w:p>
          <w:p w:rsidR="005C70D6" w:rsidRDefault="005C70D6" w:rsidP="00B842D5">
            <w:pPr>
              <w:pStyle w:val="Paragrafi"/>
              <w:rPr>
                <w:szCs w:val="22"/>
                <w:lang w:val="it-IT"/>
              </w:rPr>
            </w:pPr>
            <w:r w:rsidRPr="00861FA6">
              <w:rPr>
                <w:szCs w:val="22"/>
                <w:lang w:val="it-IT"/>
              </w:rPr>
              <w:t>PHONE: (355) 422.84.05</w:t>
            </w:r>
          </w:p>
        </w:tc>
      </w:tr>
    </w:tbl>
    <w:p w:rsidR="0076075F" w:rsidRDefault="0076075F" w:rsidP="00B842D5">
      <w:pPr>
        <w:pStyle w:val="Paragrafi"/>
        <w:rPr>
          <w:szCs w:val="22"/>
          <w:lang w:val="it-IT"/>
        </w:rPr>
      </w:pPr>
    </w:p>
    <w:p w:rsidR="0020537C" w:rsidRDefault="0020537C" w:rsidP="00B842D5">
      <w:pPr>
        <w:pStyle w:val="Paragrafi"/>
        <w:rPr>
          <w:szCs w:val="22"/>
          <w:lang w:val="it-IT"/>
        </w:rPr>
      </w:pPr>
    </w:p>
    <w:p w:rsidR="00642CE2" w:rsidRDefault="00642CE2"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KESH-it</w:t>
      </w:r>
    </w:p>
    <w:p w:rsidR="00B21F35" w:rsidRPr="00861FA6" w:rsidRDefault="00B21F35" w:rsidP="00B842D5">
      <w:pPr>
        <w:pStyle w:val="Paragrafi"/>
        <w:rPr>
          <w:szCs w:val="22"/>
          <w:lang w:val="it-IT"/>
        </w:rPr>
      </w:pPr>
      <w:r w:rsidRPr="00861FA6">
        <w:rPr>
          <w:szCs w:val="22"/>
          <w:lang w:val="it-IT"/>
        </w:rPr>
        <w:t>Megjithatë, autorizimi i pagesës do të jetë i detyrueshëm kur ICO</w:t>
      </w:r>
      <w:r w:rsidR="003E5C06">
        <w:rPr>
          <w:szCs w:val="22"/>
          <w:lang w:val="it-IT"/>
        </w:rPr>
        <w:t>-ja</w:t>
      </w:r>
      <w:r w:rsidRPr="00861FA6">
        <w:rPr>
          <w:szCs w:val="22"/>
          <w:lang w:val="it-IT"/>
        </w:rPr>
        <w:t xml:space="preserve"> të marrë dokumentet origjinale të firmosura siç duhet ose nëpërmjet letrës, telex-it apo fax-it. Në të njëjtën mënyrë, dokumentet e kërkuar</w:t>
      </w:r>
      <w:r w:rsidR="00A43B48" w:rsidRPr="00861FA6">
        <w:rPr>
          <w:szCs w:val="22"/>
          <w:lang w:val="it-IT"/>
        </w:rPr>
        <w:t>a</w:t>
      </w:r>
      <w:r w:rsidRPr="00861FA6">
        <w:rPr>
          <w:szCs w:val="22"/>
          <w:lang w:val="it-IT"/>
        </w:rPr>
        <w:t xml:space="preserve"> në neni</w:t>
      </w:r>
      <w:r w:rsidR="003E5C06">
        <w:rPr>
          <w:szCs w:val="22"/>
          <w:lang w:val="it-IT"/>
        </w:rPr>
        <w:t>n 2 për hyrjen në fuqi të M</w:t>
      </w:r>
      <w:r w:rsidRPr="00861FA6">
        <w:rPr>
          <w:szCs w:val="22"/>
          <w:lang w:val="it-IT"/>
        </w:rPr>
        <w:t xml:space="preserve">arrëveshjes duhet </w:t>
      </w:r>
      <w:r w:rsidR="00647640">
        <w:rPr>
          <w:szCs w:val="22"/>
          <w:lang w:val="it-IT"/>
        </w:rPr>
        <w:t xml:space="preserve">të </w:t>
      </w:r>
      <w:r w:rsidRPr="00861FA6">
        <w:rPr>
          <w:szCs w:val="22"/>
          <w:lang w:val="it-IT"/>
        </w:rPr>
        <w:t xml:space="preserve">jenë origjinale apo kopjet e tyre të njësuara </w:t>
      </w:r>
      <w:r w:rsidR="00A43B48" w:rsidRPr="00861FA6">
        <w:rPr>
          <w:szCs w:val="22"/>
          <w:lang w:val="it-IT"/>
        </w:rPr>
        <w:t>me origjinalin</w:t>
      </w:r>
      <w:r w:rsidRPr="00861FA6">
        <w:rPr>
          <w:szCs w:val="22"/>
          <w:lang w:val="it-IT"/>
        </w:rPr>
        <w:t>.</w:t>
      </w:r>
    </w:p>
    <w:p w:rsidR="00B21F35" w:rsidRPr="00861FA6" w:rsidRDefault="00B21F35" w:rsidP="00B842D5">
      <w:pPr>
        <w:pStyle w:val="Paragrafi"/>
        <w:rPr>
          <w:szCs w:val="22"/>
          <w:lang w:val="it-IT"/>
        </w:rPr>
      </w:pPr>
      <w:r w:rsidRPr="00861FA6">
        <w:rPr>
          <w:szCs w:val="22"/>
          <w:lang w:val="it-IT"/>
        </w:rPr>
        <w:t xml:space="preserve">Çdo ndryshim në adresën e </w:t>
      </w:r>
      <w:r w:rsidR="00A43B48" w:rsidRPr="00861FA6">
        <w:rPr>
          <w:szCs w:val="22"/>
          <w:lang w:val="it-IT"/>
        </w:rPr>
        <w:t>ndo</w:t>
      </w:r>
      <w:r w:rsidRPr="00861FA6">
        <w:rPr>
          <w:szCs w:val="22"/>
          <w:lang w:val="it-IT"/>
        </w:rPr>
        <w:t>njërës prej palëve këtu nuk do të ketë efekt nëse nuk i është komunikuar palës tjetër siç është përcaktuar sipas këtij neni dhe nëse kjo e fundit nuk ka njoftuar se e mori njoftimin për këtë ndryshim.</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20</w:t>
      </w:r>
    </w:p>
    <w:p w:rsidR="00B21F35" w:rsidRPr="00861FA6" w:rsidRDefault="00B21F35" w:rsidP="00B842D5">
      <w:pPr>
        <w:pStyle w:val="NeniTitull"/>
        <w:keepNext w:val="0"/>
        <w:rPr>
          <w:szCs w:val="22"/>
        </w:rPr>
      </w:pPr>
      <w:r w:rsidRPr="00861FA6">
        <w:rPr>
          <w:szCs w:val="22"/>
        </w:rPr>
        <w:t>Ligjet e zbatueshme</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Kjo Marrëveshje ka një natyrë tregtare, subjekt i ligjit privat dhe duhet të drejtohet e interpretohet në përputhje me ligjin spanjoll. Për më tepër, palët këtu refuzojnë çdo ligj tjetër që mund të</w:t>
      </w:r>
      <w:r w:rsidR="003E5C06">
        <w:rPr>
          <w:szCs w:val="22"/>
          <w:lang w:val="it-IT"/>
        </w:rPr>
        <w:t xml:space="preserve"> zbatohet ndaj tyre dhe duhet</w:t>
      </w:r>
      <w:r w:rsidRPr="00861FA6">
        <w:rPr>
          <w:szCs w:val="22"/>
          <w:lang w:val="it-IT"/>
        </w:rPr>
        <w:t xml:space="preserve"> të vendosin nëpërmjet kodit të ligjeve dhe juridiksionit të gjykatave të Madridit për zgj</w:t>
      </w:r>
      <w:r w:rsidR="001E17DB" w:rsidRPr="00861FA6">
        <w:rPr>
          <w:szCs w:val="22"/>
          <w:lang w:val="it-IT"/>
        </w:rPr>
        <w:t>i</w:t>
      </w:r>
      <w:r w:rsidRPr="00861FA6">
        <w:rPr>
          <w:szCs w:val="22"/>
          <w:lang w:val="it-IT"/>
        </w:rPr>
        <w:t>dhjen e çdo mosmarrëveshjeje të lindur në lidhje me zbatimin dhe interpretimin e kësaj Marrëveshjeje.</w:t>
      </w:r>
    </w:p>
    <w:p w:rsidR="00B21F35" w:rsidRPr="00861FA6" w:rsidRDefault="00B21F35" w:rsidP="00B842D5">
      <w:pPr>
        <w:pStyle w:val="Paragrafi"/>
        <w:rPr>
          <w:szCs w:val="22"/>
          <w:lang w:val="it-IT"/>
        </w:rPr>
      </w:pPr>
    </w:p>
    <w:p w:rsidR="00B21F35" w:rsidRPr="00861FA6" w:rsidRDefault="00B21F35" w:rsidP="00B842D5">
      <w:pPr>
        <w:pStyle w:val="NeniNr"/>
        <w:keepNext w:val="0"/>
        <w:rPr>
          <w:szCs w:val="22"/>
        </w:rPr>
      </w:pPr>
      <w:r w:rsidRPr="00861FA6">
        <w:rPr>
          <w:szCs w:val="22"/>
        </w:rPr>
        <w:t>Neni 21</w:t>
      </w:r>
    </w:p>
    <w:p w:rsidR="00B21F35" w:rsidRPr="00861FA6" w:rsidRDefault="00B21F35" w:rsidP="00B842D5">
      <w:pPr>
        <w:pStyle w:val="NeniTitull"/>
        <w:keepNext w:val="0"/>
        <w:rPr>
          <w:szCs w:val="22"/>
        </w:rPr>
      </w:pPr>
      <w:r w:rsidRPr="00861FA6">
        <w:rPr>
          <w:szCs w:val="22"/>
        </w:rPr>
        <w:t>Zotimet</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Në momentin e hyrjes në fuqi të kësaj Marrëveshjeje dhe</w:t>
      </w:r>
      <w:r w:rsidR="001E17DB" w:rsidRPr="00861FA6">
        <w:rPr>
          <w:szCs w:val="22"/>
          <w:lang w:val="it-IT"/>
        </w:rPr>
        <w:t xml:space="preserve"> për sa kohë çdo angazhim i lind</w:t>
      </w:r>
      <w:r w:rsidRPr="00861FA6">
        <w:rPr>
          <w:szCs w:val="22"/>
          <w:lang w:val="it-IT"/>
        </w:rPr>
        <w:t>ur nga kjo mbetet i papërmbushur, Ministria ose KESH</w:t>
      </w:r>
      <w:r w:rsidR="001E17DB" w:rsidRPr="00861FA6">
        <w:rPr>
          <w:szCs w:val="22"/>
          <w:lang w:val="it-IT"/>
        </w:rPr>
        <w:t>-i</w:t>
      </w:r>
      <w:r w:rsidRPr="00861FA6">
        <w:rPr>
          <w:szCs w:val="22"/>
          <w:lang w:val="it-IT"/>
        </w:rPr>
        <w:t xml:space="preserve"> marrin përsipër të dërgojnë te ICO</w:t>
      </w:r>
      <w:r w:rsidR="001E17DB" w:rsidRPr="00861FA6">
        <w:rPr>
          <w:szCs w:val="22"/>
          <w:lang w:val="it-IT"/>
        </w:rPr>
        <w:t>-ja</w:t>
      </w:r>
      <w:r w:rsidRPr="00861FA6">
        <w:rPr>
          <w:szCs w:val="22"/>
          <w:lang w:val="it-IT"/>
        </w:rPr>
        <w:t xml:space="preserve"> dokumentet e përcaktuara më poshtë:</w:t>
      </w:r>
    </w:p>
    <w:p w:rsidR="00B21F35" w:rsidRPr="00861FA6" w:rsidRDefault="00B21F35" w:rsidP="00B842D5">
      <w:pPr>
        <w:pStyle w:val="Paragrafi"/>
        <w:rPr>
          <w:szCs w:val="22"/>
          <w:lang w:val="it-IT"/>
        </w:rPr>
      </w:pPr>
      <w:r w:rsidRPr="00861FA6">
        <w:rPr>
          <w:szCs w:val="22"/>
          <w:lang w:val="it-IT"/>
        </w:rPr>
        <w:t>Një kopje të çdo dispozite të brendshme rregulluese</w:t>
      </w:r>
      <w:r w:rsidR="00DF5037">
        <w:rPr>
          <w:szCs w:val="22"/>
          <w:lang w:val="it-IT"/>
        </w:rPr>
        <w:t>,</w:t>
      </w:r>
      <w:r w:rsidRPr="00861FA6">
        <w:rPr>
          <w:szCs w:val="22"/>
          <w:lang w:val="it-IT"/>
        </w:rPr>
        <w:t xml:space="preserve"> që kërkon një modifikim të emrit, strukturës dhe sistemit ligjor të Ministrisë apo KESH-it.</w:t>
      </w:r>
    </w:p>
    <w:p w:rsidR="00B21F35" w:rsidRPr="00861FA6" w:rsidRDefault="00B21F35" w:rsidP="00B842D5">
      <w:pPr>
        <w:pStyle w:val="Paragrafi"/>
        <w:rPr>
          <w:szCs w:val="22"/>
          <w:lang w:val="it-IT"/>
        </w:rPr>
      </w:pPr>
      <w:r w:rsidRPr="00861FA6">
        <w:rPr>
          <w:szCs w:val="22"/>
          <w:lang w:val="it-IT"/>
        </w:rPr>
        <w:t>Njoftimin, të dhënë në përputhje me nenin 19 të Marrëveshjes</w:t>
      </w:r>
      <w:r w:rsidR="00DF5037">
        <w:rPr>
          <w:szCs w:val="22"/>
          <w:lang w:val="it-IT"/>
        </w:rPr>
        <w:t>,</w:t>
      </w:r>
      <w:r w:rsidRPr="00861FA6">
        <w:rPr>
          <w:szCs w:val="22"/>
          <w:lang w:val="it-IT"/>
        </w:rPr>
        <w:t xml:space="preserve"> për çdo ndryshim të lindur në lidhje me personat, të cilët, në përputhje me nenin 2 pika b këtu, mund të jenë autorizuar për të nënshkruar dhe zbatuar këtë Marrëveshje.</w:t>
      </w:r>
    </w:p>
    <w:p w:rsidR="00B21F35" w:rsidRPr="00861FA6" w:rsidRDefault="00B21F35" w:rsidP="00B842D5">
      <w:pPr>
        <w:pStyle w:val="Paragrafi"/>
        <w:rPr>
          <w:szCs w:val="22"/>
          <w:lang w:val="it-IT"/>
        </w:rPr>
      </w:pPr>
      <w:r w:rsidRPr="00861FA6">
        <w:rPr>
          <w:szCs w:val="22"/>
          <w:lang w:val="it-IT"/>
        </w:rPr>
        <w:t>Kjo Marrëveshje është bërë dhe nënshkruar në katër kopje origjinale, dy në gjuhën spanjolle dhe dy në gjuhën angleze, të dyja njëlloj të detyrueshme. Në rast konflikti, do të merret parasysh versioni spanjoll.</w:t>
      </w:r>
    </w:p>
    <w:p w:rsidR="00B21F35" w:rsidRPr="00861FA6" w:rsidRDefault="00B21F35" w:rsidP="00B842D5">
      <w:pPr>
        <w:pStyle w:val="Paragrafi"/>
        <w:ind w:firstLine="0"/>
        <w:rPr>
          <w:szCs w:val="22"/>
          <w:lang w:val="it-IT"/>
        </w:rPr>
      </w:pPr>
    </w:p>
    <w:p w:rsidR="00B21F35" w:rsidRPr="00861FA6" w:rsidRDefault="00B21F35" w:rsidP="00B842D5">
      <w:pPr>
        <w:pStyle w:val="Paragrafi"/>
        <w:jc w:val="center"/>
        <w:rPr>
          <w:szCs w:val="22"/>
          <w:lang w:val="it-IT"/>
        </w:rPr>
      </w:pPr>
      <w:r w:rsidRPr="00861FA6">
        <w:rPr>
          <w:szCs w:val="22"/>
          <w:lang w:val="it-IT"/>
        </w:rPr>
        <w:t>SHTOJCA I</w:t>
      </w:r>
    </w:p>
    <w:p w:rsidR="00B21F35" w:rsidRPr="00861FA6" w:rsidRDefault="00B21F35" w:rsidP="00B842D5">
      <w:pPr>
        <w:pStyle w:val="Paragrafi"/>
        <w:rPr>
          <w:szCs w:val="22"/>
          <w:lang w:val="it-IT"/>
        </w:rPr>
      </w:pP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t>Tiranë,__________</w:t>
      </w:r>
    </w:p>
    <w:p w:rsidR="00B21F35" w:rsidRPr="00861FA6" w:rsidRDefault="00B21F35" w:rsidP="00B842D5">
      <w:pPr>
        <w:pStyle w:val="Paragrafi"/>
        <w:rPr>
          <w:szCs w:val="22"/>
          <w:lang w:val="it-IT"/>
        </w:rPr>
      </w:pPr>
    </w:p>
    <w:p w:rsidR="00B21F35" w:rsidRPr="00861FA6" w:rsidRDefault="001E17DB" w:rsidP="00B842D5">
      <w:pPr>
        <w:pStyle w:val="TitulliTitull"/>
        <w:keepNext w:val="0"/>
      </w:pPr>
      <w:r w:rsidRPr="00861FA6">
        <w:t>Kërkesë</w:t>
      </w:r>
      <w:r w:rsidR="00B21F35" w:rsidRPr="00861FA6">
        <w:t xml:space="preserve"> për alokimin e transaksioneve</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 xml:space="preserve">Në përputhje me nenin 4 të Marrëveshjes së huasë të lidhur ndërmjet Institutit të Kredisë Shtetërore të Mbretërisë së Spanjës dhe Republikës së Shqipërisë, të përfaqësuar nga Ministria e Financave, të nënshkruar më____________, </w:t>
      </w:r>
      <w:r w:rsidR="001E17DB" w:rsidRPr="00861FA6">
        <w:rPr>
          <w:szCs w:val="22"/>
          <w:lang w:val="it-IT"/>
        </w:rPr>
        <w:t xml:space="preserve">ne </w:t>
      </w:r>
      <w:r w:rsidRPr="00861FA6">
        <w:rPr>
          <w:szCs w:val="22"/>
          <w:lang w:val="it-IT"/>
        </w:rPr>
        <w:t xml:space="preserve">me anë të </w:t>
      </w:r>
      <w:r w:rsidR="001E17DB" w:rsidRPr="00861FA6">
        <w:rPr>
          <w:szCs w:val="22"/>
          <w:lang w:val="it-IT" w:eastAsia="ja-JP"/>
        </w:rPr>
        <w:t>kësaj kërkojm</w:t>
      </w:r>
      <w:r w:rsidRPr="00861FA6">
        <w:rPr>
          <w:szCs w:val="22"/>
          <w:lang w:val="it-IT" w:eastAsia="ja-JP"/>
        </w:rPr>
        <w:t xml:space="preserve">ë transaksionin tregtar </w:t>
      </w:r>
      <w:r w:rsidR="001E17DB" w:rsidRPr="00861FA6">
        <w:rPr>
          <w:szCs w:val="22"/>
          <w:lang w:val="it-IT" w:eastAsia="ja-JP"/>
        </w:rPr>
        <w:t xml:space="preserve">të nënshkruar </w:t>
      </w:r>
      <w:r w:rsidR="001E17DB" w:rsidRPr="00861FA6">
        <w:rPr>
          <w:szCs w:val="22"/>
          <w:lang w:val="it-IT"/>
        </w:rPr>
        <w:t>midis___________</w:t>
      </w:r>
      <w:r w:rsidRPr="00861FA6">
        <w:rPr>
          <w:szCs w:val="22"/>
          <w:lang w:val="it-IT"/>
        </w:rPr>
        <w:t>të Spanjës (eksportuesi)___________________ dhe ________</w:t>
      </w:r>
      <w:r w:rsidR="001E17DB" w:rsidRPr="00861FA6">
        <w:rPr>
          <w:szCs w:val="22"/>
          <w:lang w:val="it-IT"/>
        </w:rPr>
        <w:t>______ te (importuesi</w:t>
      </w:r>
      <w:r w:rsidRPr="00861FA6">
        <w:rPr>
          <w:szCs w:val="22"/>
          <w:lang w:val="it-IT"/>
        </w:rPr>
        <w:t>) sipas kontratës tregtare datë _____________për një shumë _____________ (fjalët dhe shifrat) të financuara nga kjo hua.</w:t>
      </w:r>
    </w:p>
    <w:p w:rsidR="00B21F35" w:rsidRPr="00861FA6" w:rsidRDefault="00DF5037" w:rsidP="00B842D5">
      <w:pPr>
        <w:pStyle w:val="Paragrafi"/>
        <w:rPr>
          <w:szCs w:val="22"/>
          <w:lang w:val="it-IT"/>
        </w:rPr>
      </w:pPr>
      <w:r>
        <w:rPr>
          <w:szCs w:val="22"/>
          <w:lang w:val="it-IT"/>
        </w:rPr>
        <w:t>Kredia</w:t>
      </w:r>
      <w:r w:rsidR="00B21F35" w:rsidRPr="00861FA6">
        <w:rPr>
          <w:szCs w:val="22"/>
          <w:lang w:val="it-IT"/>
        </w:rPr>
        <w:t xml:space="preserve"> që financon këtë transaksion tregtar është deri në një shumë prej__________ (fjalët dhe shifr</w:t>
      </w:r>
      <w:r w:rsidR="001E17DB" w:rsidRPr="00861FA6">
        <w:rPr>
          <w:szCs w:val="22"/>
          <w:lang w:val="it-IT"/>
        </w:rPr>
        <w:t xml:space="preserve">at) dhe </w:t>
      </w:r>
      <w:r w:rsidR="00B21F35" w:rsidRPr="00861FA6">
        <w:rPr>
          <w:szCs w:val="22"/>
          <w:lang w:val="it-IT"/>
        </w:rPr>
        <w:t>do të përdoret për të financuar _% të finacimit zyrtar spanjoll.</w:t>
      </w:r>
    </w:p>
    <w:p w:rsidR="00B21F35" w:rsidRPr="00861FA6" w:rsidRDefault="00B21F35" w:rsidP="00B842D5">
      <w:pPr>
        <w:pStyle w:val="Paragrafi"/>
        <w:rPr>
          <w:szCs w:val="22"/>
          <w:lang w:val="it-IT"/>
        </w:rPr>
      </w:pPr>
      <w:r w:rsidRPr="00861FA6">
        <w:rPr>
          <w:szCs w:val="22"/>
          <w:lang w:val="it-IT"/>
        </w:rPr>
        <w:t xml:space="preserve">Në përputhje me kushtet e përcaktuara në nenin 4 të </w:t>
      </w:r>
      <w:r w:rsidR="00644E6E" w:rsidRPr="00861FA6">
        <w:rPr>
          <w:szCs w:val="22"/>
          <w:lang w:val="it-IT"/>
        </w:rPr>
        <w:t>Ma</w:t>
      </w:r>
      <w:r w:rsidRPr="00861FA6">
        <w:rPr>
          <w:szCs w:val="22"/>
          <w:lang w:val="it-IT"/>
        </w:rPr>
        <w:t>rrëveshjes së huasë, është dërguar bashkëngjitur kontrata tregtare</w:t>
      </w:r>
      <w:r w:rsidR="00644E6E" w:rsidRPr="00861FA6">
        <w:rPr>
          <w:szCs w:val="22"/>
          <w:lang w:val="it-IT"/>
        </w:rPr>
        <w:t>. Ne</w:t>
      </w:r>
      <w:r w:rsidRPr="00861FA6">
        <w:rPr>
          <w:szCs w:val="22"/>
          <w:lang w:val="it-IT"/>
        </w:rPr>
        <w:t xml:space="preserve"> angazhohemi të komunikojmë çdo n</w:t>
      </w:r>
      <w:r w:rsidR="00DF5037">
        <w:rPr>
          <w:szCs w:val="22"/>
          <w:lang w:val="it-IT"/>
        </w:rPr>
        <w:t>dryshim të bërë kontratës tregta</w:t>
      </w:r>
      <w:r w:rsidRPr="00861FA6">
        <w:rPr>
          <w:szCs w:val="22"/>
          <w:lang w:val="it-IT"/>
        </w:rPr>
        <w:t>re.</w:t>
      </w:r>
    </w:p>
    <w:p w:rsidR="00B21F35" w:rsidRPr="00861FA6" w:rsidRDefault="00B21F35" w:rsidP="00B842D5">
      <w:pPr>
        <w:pStyle w:val="Paragrafi"/>
        <w:rPr>
          <w:szCs w:val="22"/>
          <w:lang w:val="it-IT"/>
        </w:rPr>
      </w:pP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t>Z._____________</w:t>
      </w:r>
    </w:p>
    <w:p w:rsidR="00B21F35" w:rsidRPr="00861FA6" w:rsidRDefault="00B21F35" w:rsidP="00B842D5">
      <w:pPr>
        <w:pStyle w:val="Paragrafi"/>
        <w:rPr>
          <w:szCs w:val="22"/>
          <w:lang w:val="it-IT"/>
        </w:rPr>
      </w:pP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t>(Personi i autorizuar)</w:t>
      </w:r>
    </w:p>
    <w:p w:rsidR="00B21F35" w:rsidRPr="00861FA6" w:rsidRDefault="00B21F35" w:rsidP="00B842D5">
      <w:pPr>
        <w:pStyle w:val="Paragrafi"/>
        <w:ind w:left="5760"/>
        <w:rPr>
          <w:szCs w:val="22"/>
          <w:lang w:val="it-IT"/>
        </w:rPr>
      </w:pPr>
      <w:r w:rsidRPr="00861FA6">
        <w:rPr>
          <w:szCs w:val="22"/>
          <w:lang w:val="it-IT"/>
        </w:rPr>
        <w:t>(nënshkrimi, posti, vula)</w:t>
      </w:r>
    </w:p>
    <w:p w:rsidR="00642CE2" w:rsidRDefault="00642CE2" w:rsidP="00B842D5">
      <w:pPr>
        <w:pStyle w:val="Paragrafi"/>
        <w:jc w:val="center"/>
        <w:rPr>
          <w:szCs w:val="22"/>
          <w:lang w:val="it-IT"/>
        </w:rPr>
      </w:pPr>
    </w:p>
    <w:p w:rsidR="00B21F35" w:rsidRPr="00861FA6" w:rsidRDefault="00B21F35" w:rsidP="00B842D5">
      <w:pPr>
        <w:pStyle w:val="Paragrafi"/>
        <w:jc w:val="center"/>
        <w:rPr>
          <w:szCs w:val="22"/>
          <w:lang w:val="it-IT"/>
        </w:rPr>
      </w:pPr>
      <w:r w:rsidRPr="00861FA6">
        <w:rPr>
          <w:szCs w:val="22"/>
          <w:lang w:val="it-IT"/>
        </w:rPr>
        <w:t>SHTOJCA II</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t>Tiranë</w:t>
      </w:r>
      <w:r w:rsidR="00375E85">
        <w:rPr>
          <w:szCs w:val="22"/>
          <w:lang w:val="it-IT"/>
        </w:rPr>
        <w:t>,</w:t>
      </w:r>
      <w:r w:rsidRPr="00861FA6">
        <w:rPr>
          <w:szCs w:val="22"/>
          <w:lang w:val="it-IT"/>
        </w:rPr>
        <w:t>___________</w:t>
      </w:r>
    </w:p>
    <w:p w:rsidR="00B21F35" w:rsidRPr="00861FA6" w:rsidRDefault="00B21F35" w:rsidP="00B842D5">
      <w:pPr>
        <w:pStyle w:val="Paragrafi"/>
        <w:rPr>
          <w:szCs w:val="22"/>
          <w:lang w:val="it-IT"/>
        </w:rPr>
      </w:pPr>
    </w:p>
    <w:p w:rsidR="00B21F35" w:rsidRPr="00861FA6" w:rsidRDefault="00B21F35" w:rsidP="00B842D5">
      <w:pPr>
        <w:pStyle w:val="TitulliTitull"/>
        <w:keepNext w:val="0"/>
      </w:pPr>
      <w:r w:rsidRPr="00861FA6">
        <w:t>Aplikim për një shtyrje të periudhës së tërheqjes</w:t>
      </w:r>
    </w:p>
    <w:p w:rsidR="00B21F35" w:rsidRPr="00861FA6" w:rsidRDefault="00B21F35" w:rsidP="00B842D5">
      <w:pPr>
        <w:pStyle w:val="Paragrafi"/>
        <w:rPr>
          <w:szCs w:val="22"/>
          <w:lang w:val="it-IT"/>
        </w:rPr>
      </w:pPr>
    </w:p>
    <w:p w:rsidR="00B21F35" w:rsidRPr="00861FA6" w:rsidRDefault="00B21F35" w:rsidP="00B842D5">
      <w:pPr>
        <w:pStyle w:val="Paragrafi"/>
        <w:rPr>
          <w:szCs w:val="22"/>
          <w:lang w:val="it-IT"/>
        </w:rPr>
      </w:pPr>
      <w:r w:rsidRPr="00861FA6">
        <w:rPr>
          <w:szCs w:val="22"/>
          <w:lang w:val="it-IT"/>
        </w:rPr>
        <w:t>Në përputhje me nenin</w:t>
      </w:r>
      <w:r w:rsidR="00644E6E" w:rsidRPr="00861FA6">
        <w:rPr>
          <w:szCs w:val="22"/>
          <w:lang w:val="it-IT"/>
        </w:rPr>
        <w:t xml:space="preserve"> 5 </w:t>
      </w:r>
      <w:r w:rsidRPr="00861FA6">
        <w:rPr>
          <w:szCs w:val="22"/>
          <w:lang w:val="it-IT"/>
        </w:rPr>
        <w:t xml:space="preserve">të </w:t>
      </w:r>
      <w:r w:rsidR="00644E6E" w:rsidRPr="00861FA6">
        <w:rPr>
          <w:szCs w:val="22"/>
          <w:lang w:val="it-IT"/>
        </w:rPr>
        <w:t>M</w:t>
      </w:r>
      <w:r w:rsidRPr="00861FA6">
        <w:rPr>
          <w:szCs w:val="22"/>
          <w:lang w:val="it-IT"/>
        </w:rPr>
        <w:t>arrëveshjes së huasë</w:t>
      </w:r>
      <w:r w:rsidR="00644E6E" w:rsidRPr="00861FA6">
        <w:rPr>
          <w:szCs w:val="22"/>
          <w:lang w:val="it-IT"/>
        </w:rPr>
        <w:t>,</w:t>
      </w:r>
      <w:r w:rsidRPr="00861FA6">
        <w:rPr>
          <w:szCs w:val="22"/>
          <w:lang w:val="it-IT"/>
        </w:rPr>
        <w:t xml:space="preserve"> të lidhur ndërmjet Insti</w:t>
      </w:r>
      <w:r w:rsidR="00644E6E" w:rsidRPr="00861FA6">
        <w:rPr>
          <w:szCs w:val="22"/>
          <w:lang w:val="it-IT"/>
        </w:rPr>
        <w:t>tutit të Kredisë Shtetërore të M</w:t>
      </w:r>
      <w:r w:rsidRPr="00861FA6">
        <w:rPr>
          <w:szCs w:val="22"/>
          <w:lang w:val="it-IT"/>
        </w:rPr>
        <w:t>bretërisë së Spanjës dhe Republikës së Shqipërisë, të përfaqësuar nga Ministria e Financave, të nënshkruar më________________, ne me anë të kësaj dorëzojmë një aplikim formal për një shtyrje të periudhës së tërheqjes së huasë deri______. Ne do të vlerësonim marrjen e njoftimit nga ICO</w:t>
      </w:r>
      <w:r w:rsidR="00644E6E" w:rsidRPr="00861FA6">
        <w:rPr>
          <w:szCs w:val="22"/>
          <w:lang w:val="it-IT"/>
        </w:rPr>
        <w:t>-ja</w:t>
      </w:r>
      <w:r w:rsidRPr="00861FA6">
        <w:rPr>
          <w:szCs w:val="22"/>
          <w:lang w:val="it-IT"/>
        </w:rPr>
        <w:t xml:space="preserve"> për sigurimin e shtyrjes së mësipërme dhe datën në të cilën ajo do të hyjë në fuqi.</w:t>
      </w:r>
    </w:p>
    <w:p w:rsidR="00B21F35" w:rsidRPr="00861FA6" w:rsidRDefault="00B21F35" w:rsidP="00B842D5">
      <w:pPr>
        <w:pStyle w:val="Paragrafi"/>
        <w:rPr>
          <w:szCs w:val="22"/>
          <w:lang w:val="it-IT"/>
        </w:rPr>
      </w:pPr>
    </w:p>
    <w:p w:rsidR="00B21F35" w:rsidRPr="00861FA6" w:rsidRDefault="00B21F35" w:rsidP="00B842D5">
      <w:pPr>
        <w:pStyle w:val="Paragrafi"/>
        <w:jc w:val="right"/>
        <w:rPr>
          <w:szCs w:val="22"/>
          <w:lang w:val="it-IT"/>
        </w:rPr>
      </w:pPr>
      <w:r w:rsidRPr="00861FA6">
        <w:rPr>
          <w:szCs w:val="22"/>
          <w:lang w:val="it-IT"/>
        </w:rPr>
        <w:t>(Personi i autorizuar)</w:t>
      </w:r>
    </w:p>
    <w:p w:rsidR="00B21F35" w:rsidRPr="00861FA6" w:rsidRDefault="00B21F35" w:rsidP="00B842D5">
      <w:pPr>
        <w:pStyle w:val="Paragrafi"/>
        <w:jc w:val="right"/>
        <w:rPr>
          <w:szCs w:val="22"/>
          <w:lang w:val="it-IT"/>
        </w:rPr>
      </w:pPr>
      <w:r w:rsidRPr="00861FA6">
        <w:rPr>
          <w:szCs w:val="22"/>
          <w:lang w:val="it-IT"/>
        </w:rPr>
        <w:t>(Nënshkrimi i postit, vula)</w:t>
      </w:r>
    </w:p>
    <w:p w:rsidR="00B21F35" w:rsidRPr="00861FA6" w:rsidRDefault="00B21F35" w:rsidP="00B842D5">
      <w:pPr>
        <w:pStyle w:val="Paragrafi"/>
        <w:jc w:val="center"/>
        <w:rPr>
          <w:szCs w:val="22"/>
          <w:lang w:val="it-IT"/>
        </w:rPr>
      </w:pPr>
    </w:p>
    <w:p w:rsidR="005C70D6" w:rsidRDefault="005C70D6" w:rsidP="00B842D5">
      <w:pPr>
        <w:pStyle w:val="Paragrafi"/>
        <w:jc w:val="center"/>
        <w:rPr>
          <w:szCs w:val="22"/>
          <w:lang w:val="it-IT"/>
        </w:rPr>
      </w:pPr>
    </w:p>
    <w:p w:rsidR="00B21F35" w:rsidRPr="00861FA6" w:rsidRDefault="00B21F35" w:rsidP="00B842D5">
      <w:pPr>
        <w:pStyle w:val="TitulliTitull"/>
        <w:keepNext w:val="0"/>
      </w:pPr>
      <w:r w:rsidRPr="00861FA6">
        <w:t>Shtojca III</w:t>
      </w:r>
    </w:p>
    <w:p w:rsidR="00B21F35" w:rsidRPr="00861FA6" w:rsidRDefault="00B21F35" w:rsidP="00B842D5">
      <w:pPr>
        <w:pStyle w:val="Paragrafi"/>
        <w:rPr>
          <w:szCs w:val="22"/>
          <w:lang w:val="it-IT"/>
        </w:rPr>
      </w:pP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r>
      <w:r w:rsidRPr="00861FA6">
        <w:rPr>
          <w:szCs w:val="22"/>
          <w:lang w:val="it-IT"/>
        </w:rPr>
        <w:tab/>
        <w:t>Tiranë, _____________</w:t>
      </w:r>
    </w:p>
    <w:p w:rsidR="00B21F35" w:rsidRPr="00861FA6" w:rsidRDefault="00B21F35" w:rsidP="00B842D5">
      <w:pPr>
        <w:pStyle w:val="Paragrafi"/>
        <w:rPr>
          <w:szCs w:val="22"/>
          <w:lang w:val="it-IT"/>
        </w:rPr>
      </w:pPr>
    </w:p>
    <w:p w:rsidR="00B21F35" w:rsidRPr="00861FA6" w:rsidRDefault="00B21F35" w:rsidP="00B842D5">
      <w:pPr>
        <w:pStyle w:val="TitulliTitull"/>
        <w:keepNext w:val="0"/>
      </w:pPr>
      <w:r w:rsidRPr="00861FA6">
        <w:t>Autorizim pagese i parevokueshëm dhe unik</w:t>
      </w:r>
    </w:p>
    <w:p w:rsidR="00644E6E" w:rsidRPr="00861FA6" w:rsidRDefault="00644E6E" w:rsidP="00B842D5">
      <w:pPr>
        <w:pStyle w:val="TitulliTitull"/>
        <w:keepNext w:val="0"/>
      </w:pPr>
    </w:p>
    <w:p w:rsidR="00B21F35" w:rsidRPr="00861FA6" w:rsidRDefault="00B21F35" w:rsidP="00B842D5">
      <w:pPr>
        <w:pStyle w:val="Paragrafi"/>
        <w:rPr>
          <w:szCs w:val="22"/>
          <w:lang w:val="it-IT"/>
        </w:rPr>
      </w:pPr>
      <w:r w:rsidRPr="00861FA6">
        <w:rPr>
          <w:szCs w:val="22"/>
          <w:lang w:val="it-IT"/>
        </w:rPr>
        <w:t xml:space="preserve">Në përputhje me nenin </w:t>
      </w:r>
      <w:r w:rsidR="00644E6E" w:rsidRPr="00861FA6">
        <w:rPr>
          <w:szCs w:val="22"/>
          <w:lang w:val="it-IT"/>
        </w:rPr>
        <w:t>6 pika 1</w:t>
      </w:r>
      <w:r w:rsidRPr="00861FA6">
        <w:rPr>
          <w:szCs w:val="22"/>
          <w:lang w:val="it-IT"/>
        </w:rPr>
        <w:t xml:space="preserve"> të Marrëveshjes së huasë, të lidhur ndërmjet Institutit të Kredisë Shtetërore të Mbretërisë së Spanjës dhe Republikës së Shqipërisë, të përfaqësuar nga Ministria e Financave, të nënshkruar më___________, ne me anë të kësaj ju autorizojmë të paguani në mënyrë të parevokueshme bankën_________(banka paguese) në favor të eksportuesit spajoll_____adresa e të cilit është_________shumën prej ______(shuma totale në shifra dhe fjalë) në përputhje me </w:t>
      </w:r>
      <w:r w:rsidR="0025650F" w:rsidRPr="00861FA6">
        <w:rPr>
          <w:szCs w:val="22"/>
          <w:lang w:val="it-IT"/>
        </w:rPr>
        <w:t>k</w:t>
      </w:r>
      <w:r w:rsidRPr="00861FA6">
        <w:rPr>
          <w:szCs w:val="22"/>
          <w:lang w:val="it-IT"/>
        </w:rPr>
        <w:t>ontratën tregtare</w:t>
      </w:r>
      <w:r w:rsidR="0025650F" w:rsidRPr="00861FA6">
        <w:rPr>
          <w:szCs w:val="22"/>
          <w:lang w:val="it-IT"/>
        </w:rPr>
        <w:t>,</w:t>
      </w:r>
      <w:r w:rsidRPr="00861FA6">
        <w:rPr>
          <w:szCs w:val="22"/>
          <w:lang w:val="it-IT"/>
        </w:rPr>
        <w:t xml:space="preserve"> datë________, përkundër certifikatës së lëshuar nga banka paguese sipas shtojcës IV, pasi kushtet e përcaktuara në kontratën tregtare</w:t>
      </w:r>
      <w:r w:rsidR="0025650F" w:rsidRPr="00861FA6">
        <w:rPr>
          <w:szCs w:val="22"/>
          <w:lang w:val="it-IT"/>
        </w:rPr>
        <w:t xml:space="preserve"> të nënshkruar më</w:t>
      </w:r>
      <w:r w:rsidRPr="00861FA6">
        <w:rPr>
          <w:szCs w:val="22"/>
          <w:lang w:val="it-IT"/>
        </w:rPr>
        <w:t>______ndërmjet_____dhe______, me__________të jenë përmbushur.</w:t>
      </w:r>
    </w:p>
    <w:p w:rsidR="00B21F35" w:rsidRPr="00861FA6" w:rsidRDefault="00B21F35" w:rsidP="00B842D5">
      <w:pPr>
        <w:pStyle w:val="Paragrafi"/>
        <w:rPr>
          <w:szCs w:val="22"/>
          <w:lang w:val="it-IT"/>
        </w:rPr>
      </w:pPr>
      <w:r w:rsidRPr="00861FA6">
        <w:rPr>
          <w:szCs w:val="22"/>
          <w:lang w:val="it-IT"/>
        </w:rPr>
        <w:t>Si rrjedhojë, ne ju autorizojë që të debitoni llogarinë në dollarë me shumën përkatëse sipas certifikatës vijuese</w:t>
      </w:r>
      <w:r w:rsidR="0025650F" w:rsidRPr="00861FA6">
        <w:rPr>
          <w:szCs w:val="22"/>
          <w:lang w:val="it-IT"/>
        </w:rPr>
        <w:t xml:space="preserve"> të lëshuar</w:t>
      </w:r>
      <w:r w:rsidRPr="00861FA6">
        <w:rPr>
          <w:szCs w:val="22"/>
          <w:lang w:val="it-IT"/>
        </w:rPr>
        <w:t xml:space="preserve"> nga______________(banka paguese).</w:t>
      </w:r>
    </w:p>
    <w:p w:rsidR="00B21F35" w:rsidRPr="00861FA6" w:rsidRDefault="00B21F35" w:rsidP="00B842D5">
      <w:pPr>
        <w:pStyle w:val="Paragrafi"/>
        <w:rPr>
          <w:szCs w:val="22"/>
          <w:lang w:val="it-IT"/>
        </w:rPr>
      </w:pPr>
      <w:r w:rsidRPr="00861FA6">
        <w:rPr>
          <w:szCs w:val="22"/>
          <w:lang w:val="it-IT"/>
        </w:rPr>
        <w:t>Përmbushja nga ICO</w:t>
      </w:r>
      <w:r w:rsidR="0025650F" w:rsidRPr="00861FA6">
        <w:rPr>
          <w:szCs w:val="22"/>
          <w:lang w:val="it-IT"/>
        </w:rPr>
        <w:t>-ja</w:t>
      </w:r>
      <w:r w:rsidRPr="00861FA6">
        <w:rPr>
          <w:szCs w:val="22"/>
          <w:lang w:val="it-IT"/>
        </w:rPr>
        <w:t xml:space="preserve"> e udhëzimeve të përfshira në këtë autorizim pagese nuk sjell ndonjë përgjegjësi për ICO-n</w:t>
      </w:r>
      <w:r w:rsidR="0025650F" w:rsidRPr="00861FA6">
        <w:rPr>
          <w:szCs w:val="22"/>
          <w:lang w:val="it-IT"/>
        </w:rPr>
        <w:t>ë</w:t>
      </w:r>
      <w:r w:rsidRPr="00861FA6">
        <w:rPr>
          <w:szCs w:val="22"/>
          <w:lang w:val="it-IT"/>
        </w:rPr>
        <w:t xml:space="preserve"> në përmbushjen dhe mospërmbushjen e kontratës tregtare apo çdo dokumenti tjetër që mund të zëvendësojë kontratën në fjalë, ose në kontroll të asaj dhe për të gjitha qëllimet që ICO</w:t>
      </w:r>
      <w:r w:rsidR="0025650F" w:rsidRPr="00861FA6">
        <w:rPr>
          <w:szCs w:val="22"/>
          <w:lang w:val="it-IT"/>
        </w:rPr>
        <w:t>-ja</w:t>
      </w:r>
      <w:r w:rsidRPr="00861FA6">
        <w:rPr>
          <w:szCs w:val="22"/>
          <w:lang w:val="it-IT"/>
        </w:rPr>
        <w:t xml:space="preserve"> i konsideron si jo të detyrueshme nëpërmjet kësaj.</w:t>
      </w:r>
    </w:p>
    <w:p w:rsidR="00B21F35" w:rsidRDefault="00B21F35" w:rsidP="00B842D5">
      <w:pPr>
        <w:pStyle w:val="Paragrafi"/>
        <w:rPr>
          <w:szCs w:val="22"/>
          <w:lang w:val="it-IT"/>
        </w:rPr>
      </w:pPr>
      <w:r w:rsidRPr="00861FA6">
        <w:rPr>
          <w:szCs w:val="22"/>
          <w:lang w:val="it-IT"/>
        </w:rPr>
        <w:t>Në përputhje me këtë, Republika e Shqipërisë, e përfaqësuar nga Ministria e Financ</w:t>
      </w:r>
      <w:r w:rsidR="0025650F" w:rsidRPr="00861FA6">
        <w:rPr>
          <w:szCs w:val="22"/>
          <w:lang w:val="it-IT"/>
        </w:rPr>
        <w:t>a</w:t>
      </w:r>
      <w:r w:rsidRPr="00861FA6">
        <w:rPr>
          <w:szCs w:val="22"/>
          <w:lang w:val="it-IT"/>
        </w:rPr>
        <w:t>ve me anë të kësaj, merr përsipër të shlyejë ICO-n</w:t>
      </w:r>
      <w:r w:rsidR="0025650F" w:rsidRPr="00861FA6">
        <w:rPr>
          <w:szCs w:val="22"/>
          <w:lang w:val="it-IT"/>
        </w:rPr>
        <w:t>ë</w:t>
      </w:r>
      <w:r w:rsidRPr="00861FA6">
        <w:rPr>
          <w:szCs w:val="22"/>
          <w:lang w:val="it-IT"/>
        </w:rPr>
        <w:t xml:space="preserve"> për shumën në dollarë të paguar sipas udhëzimeve tona në përputhje me kushtet e përcaktuara në Marrëveshjen e sipërpërmendur, pavarësisht rrethanave të lindura gjatë </w:t>
      </w:r>
      <w:r w:rsidR="00375E85">
        <w:rPr>
          <w:szCs w:val="22"/>
          <w:lang w:val="it-IT"/>
        </w:rPr>
        <w:t>zbatimit të kontratës tregtare</w:t>
      </w:r>
      <w:r w:rsidRPr="00861FA6">
        <w:rPr>
          <w:szCs w:val="22"/>
          <w:lang w:val="it-IT"/>
        </w:rPr>
        <w:t xml:space="preserve"> si para, ashtu dhe pas pagesës.</w:t>
      </w:r>
    </w:p>
    <w:p w:rsidR="00647640" w:rsidRPr="00861FA6" w:rsidRDefault="00647640" w:rsidP="00B842D5">
      <w:pPr>
        <w:pStyle w:val="Paragrafi"/>
        <w:rPr>
          <w:szCs w:val="22"/>
          <w:lang w:val="it-IT"/>
        </w:rPr>
      </w:pPr>
    </w:p>
    <w:p w:rsidR="00B21F35" w:rsidRPr="00861FA6" w:rsidRDefault="0025650F" w:rsidP="00B842D5">
      <w:pPr>
        <w:pStyle w:val="Paragrafi"/>
        <w:jc w:val="right"/>
        <w:rPr>
          <w:szCs w:val="22"/>
          <w:lang w:val="it-IT"/>
        </w:rPr>
      </w:pPr>
      <w:r w:rsidRPr="00861FA6">
        <w:rPr>
          <w:szCs w:val="22"/>
          <w:lang w:val="it-IT"/>
        </w:rPr>
        <w:t>Z._______________</w:t>
      </w:r>
    </w:p>
    <w:p w:rsidR="0025650F" w:rsidRPr="00861FA6" w:rsidRDefault="00375E85" w:rsidP="00B842D5">
      <w:pPr>
        <w:pStyle w:val="Paragrafi"/>
        <w:jc w:val="right"/>
        <w:rPr>
          <w:szCs w:val="22"/>
          <w:lang w:val="it-IT"/>
        </w:rPr>
      </w:pPr>
      <w:r>
        <w:rPr>
          <w:szCs w:val="22"/>
          <w:lang w:val="it-IT"/>
        </w:rPr>
        <w:t>(Personi i a</w:t>
      </w:r>
      <w:r w:rsidR="0025650F" w:rsidRPr="00861FA6">
        <w:rPr>
          <w:szCs w:val="22"/>
          <w:lang w:val="it-IT"/>
        </w:rPr>
        <w:t>utorizuar)</w:t>
      </w:r>
    </w:p>
    <w:p w:rsidR="0025650F" w:rsidRPr="00861FA6" w:rsidRDefault="0025650F" w:rsidP="00B842D5">
      <w:pPr>
        <w:pStyle w:val="Paragrafi"/>
        <w:jc w:val="right"/>
        <w:rPr>
          <w:szCs w:val="22"/>
          <w:lang w:val="it-IT"/>
        </w:rPr>
      </w:pPr>
      <w:r w:rsidRPr="00861FA6">
        <w:rPr>
          <w:szCs w:val="22"/>
          <w:lang w:val="it-IT"/>
        </w:rPr>
        <w:t>(Nënshkrimi, posti, vula)</w:t>
      </w:r>
    </w:p>
    <w:p w:rsidR="0025650F" w:rsidRDefault="0025650F" w:rsidP="00B842D5">
      <w:pPr>
        <w:pStyle w:val="Paragrafi"/>
        <w:jc w:val="center"/>
        <w:rPr>
          <w:szCs w:val="22"/>
          <w:lang w:val="it-IT"/>
        </w:rPr>
      </w:pPr>
    </w:p>
    <w:p w:rsidR="005C70D6" w:rsidRDefault="005C70D6" w:rsidP="00B842D5">
      <w:pPr>
        <w:pStyle w:val="Paragrafi"/>
        <w:jc w:val="center"/>
        <w:rPr>
          <w:szCs w:val="22"/>
          <w:lang w:val="it-IT"/>
        </w:rPr>
      </w:pPr>
    </w:p>
    <w:p w:rsidR="005C70D6" w:rsidRDefault="005C70D6" w:rsidP="00B842D5">
      <w:pPr>
        <w:pStyle w:val="Paragrafi"/>
        <w:jc w:val="center"/>
        <w:rPr>
          <w:szCs w:val="22"/>
          <w:lang w:val="it-IT"/>
        </w:rPr>
      </w:pPr>
    </w:p>
    <w:p w:rsidR="005C70D6" w:rsidRDefault="005C70D6" w:rsidP="00B842D5">
      <w:pPr>
        <w:pStyle w:val="Paragrafi"/>
        <w:jc w:val="center"/>
        <w:rPr>
          <w:szCs w:val="22"/>
          <w:lang w:val="it-IT"/>
        </w:rPr>
      </w:pPr>
    </w:p>
    <w:p w:rsidR="005C70D6" w:rsidRDefault="005C70D6" w:rsidP="00B842D5">
      <w:pPr>
        <w:pStyle w:val="Paragrafi"/>
        <w:jc w:val="center"/>
        <w:rPr>
          <w:szCs w:val="22"/>
          <w:lang w:val="it-IT"/>
        </w:rPr>
      </w:pPr>
    </w:p>
    <w:p w:rsidR="005C70D6" w:rsidRDefault="005C70D6" w:rsidP="00B842D5">
      <w:pPr>
        <w:pStyle w:val="Paragrafi"/>
        <w:jc w:val="center"/>
        <w:rPr>
          <w:szCs w:val="22"/>
          <w:lang w:val="it-IT"/>
        </w:rPr>
      </w:pPr>
    </w:p>
    <w:p w:rsidR="005C70D6" w:rsidRDefault="005C70D6" w:rsidP="00B842D5">
      <w:pPr>
        <w:pStyle w:val="Paragrafi"/>
        <w:jc w:val="center"/>
        <w:rPr>
          <w:szCs w:val="22"/>
          <w:lang w:val="it-IT"/>
        </w:rPr>
      </w:pPr>
    </w:p>
    <w:p w:rsidR="005C70D6" w:rsidRDefault="005C70D6" w:rsidP="00B842D5">
      <w:pPr>
        <w:pStyle w:val="Paragrafi"/>
        <w:jc w:val="center"/>
        <w:rPr>
          <w:szCs w:val="22"/>
          <w:lang w:val="it-IT"/>
        </w:rPr>
      </w:pPr>
    </w:p>
    <w:p w:rsidR="00642CE2" w:rsidRDefault="00642CE2" w:rsidP="00B842D5">
      <w:pPr>
        <w:pStyle w:val="Paragrafi"/>
        <w:jc w:val="center"/>
        <w:rPr>
          <w:szCs w:val="22"/>
          <w:lang w:val="it-IT"/>
        </w:rPr>
      </w:pPr>
    </w:p>
    <w:p w:rsidR="00B21F35" w:rsidRPr="00861FA6" w:rsidRDefault="00B21F35" w:rsidP="00B842D5">
      <w:pPr>
        <w:pStyle w:val="TitulliTitull"/>
        <w:keepNext w:val="0"/>
      </w:pPr>
      <w:r w:rsidRPr="00861FA6">
        <w:t>Shtojca IV</w:t>
      </w:r>
    </w:p>
    <w:p w:rsidR="00B21F35" w:rsidRPr="00861FA6" w:rsidRDefault="00B21F35" w:rsidP="00B842D5">
      <w:pPr>
        <w:pStyle w:val="TitulliTitull"/>
        <w:keepNext w:val="0"/>
      </w:pPr>
      <w:r w:rsidRPr="00861FA6">
        <w:t>Dëshmia e bankës paguese</w:t>
      </w:r>
    </w:p>
    <w:p w:rsidR="00B21F35" w:rsidRPr="00861FA6" w:rsidRDefault="00B21F35" w:rsidP="00B842D5">
      <w:pPr>
        <w:pStyle w:val="Paragrafi"/>
        <w:rPr>
          <w:szCs w:val="22"/>
          <w:lang w:val="it-IT"/>
        </w:rPr>
      </w:pPr>
    </w:p>
    <w:p w:rsidR="00B21F35" w:rsidRPr="00647640" w:rsidRDefault="00B21F35" w:rsidP="00A52DC3">
      <w:pPr>
        <w:pStyle w:val="Paragrafi"/>
      </w:pPr>
      <w:r w:rsidRPr="00647640">
        <w:t xml:space="preserve">Marrëveshja e huasë e lidhur ndërmjet Institutit të Kredisë Shtetërore të </w:t>
      </w:r>
      <w:r w:rsidR="00AF6876" w:rsidRPr="00647640">
        <w:t xml:space="preserve">Mbretërisë </w:t>
      </w:r>
      <w:r w:rsidRPr="00647640">
        <w:t>së Spanjës dhe Republikës së Shqipërisë</w:t>
      </w:r>
      <w:r w:rsidR="0025650F" w:rsidRPr="00647640">
        <w:t>,</w:t>
      </w:r>
      <w:r w:rsidRPr="00647640">
        <w:t xml:space="preserve"> t</w:t>
      </w:r>
      <w:r w:rsidR="0025650F" w:rsidRPr="00647640">
        <w:t>ë p</w:t>
      </w:r>
      <w:r w:rsidRPr="00647640">
        <w:t>ë</w:t>
      </w:r>
      <w:r w:rsidR="0025650F" w:rsidRPr="00647640">
        <w:t>r</w:t>
      </w:r>
      <w:r w:rsidRPr="00647640">
        <w:t>faqësuar nga Ministria e Financave, datë_______,</w:t>
      </w:r>
      <w:r w:rsidR="00647640" w:rsidRPr="00647640">
        <w:t xml:space="preserve"> </w:t>
      </w:r>
      <w:r w:rsidRPr="00647640">
        <w:t>për një shumë prej ___________________</w:t>
      </w:r>
    </w:p>
    <w:p w:rsidR="00B21F35" w:rsidRPr="00647640" w:rsidRDefault="00B21F35" w:rsidP="00647640">
      <w:pPr>
        <w:pStyle w:val="Paragrafi"/>
      </w:pPr>
      <w:r w:rsidRPr="00647640">
        <w:t>Ne</w:t>
      </w:r>
      <w:r w:rsidR="0025650F" w:rsidRPr="00647640">
        <w:t>,</w:t>
      </w:r>
      <w:r w:rsidRPr="00647640">
        <w:t xml:space="preserve"> me anë të kësaj</w:t>
      </w:r>
      <w:r w:rsidR="00AF6876" w:rsidRPr="00647640">
        <w:t>,</w:t>
      </w:r>
      <w:r w:rsidRPr="00647640">
        <w:t xml:space="preserve"> në mënyre solemne dhe</w:t>
      </w:r>
      <w:r w:rsidR="00AF6876" w:rsidRPr="00647640">
        <w:t xml:space="preserve"> të parevokueshme, vërtetojmë se</w:t>
      </w:r>
      <w:r w:rsidRPr="00647640">
        <w:t xml:space="preserve"> pagesa që duhet t’i bëhet eksportuesit spanjoll (emri)________</w:t>
      </w:r>
      <w:r w:rsidR="005C70D6" w:rsidRPr="00647640">
        <w:t>__</w:t>
      </w:r>
      <w:r w:rsidR="00647640" w:rsidRPr="00647640">
        <w:t>_për një shumë prej ______</w:t>
      </w:r>
      <w:r w:rsidRPr="00647640">
        <w:t xml:space="preserve">(fjalët dhe shifrat) mbështetur në autorizimin e </w:t>
      </w:r>
      <w:r w:rsidR="00647640" w:rsidRPr="00647640">
        <w:t>pagesës, të lëshuar prej_____________</w:t>
      </w:r>
      <w:r w:rsidRPr="00647640">
        <w:t xml:space="preserve">është në përputhje me </w:t>
      </w:r>
      <w:r w:rsidR="005C70D6" w:rsidRPr="00647640">
        <w:t>dispozitat e</w:t>
      </w:r>
      <w:r w:rsidR="00647640" w:rsidRPr="004C701C">
        <w:rPr>
          <w:sz w:val="8"/>
        </w:rPr>
        <w:t xml:space="preserve"> </w:t>
      </w:r>
      <w:r w:rsidR="005C70D6" w:rsidRPr="00647640">
        <w:t>kontratës</w:t>
      </w:r>
      <w:r w:rsidR="005C70D6" w:rsidRPr="004C701C">
        <w:rPr>
          <w:sz w:val="4"/>
        </w:rPr>
        <w:t xml:space="preserve"> </w:t>
      </w:r>
      <w:r w:rsidR="005C70D6" w:rsidRPr="00647640">
        <w:t>tregtar</w:t>
      </w:r>
      <w:r w:rsidR="00647640" w:rsidRPr="00647640">
        <w:t>e</w:t>
      </w:r>
      <w:r w:rsidR="00647640" w:rsidRPr="004C701C">
        <w:rPr>
          <w:sz w:val="6"/>
        </w:rPr>
        <w:t xml:space="preserve">  </w:t>
      </w:r>
      <w:r w:rsidR="00647640" w:rsidRPr="00647640">
        <w:t>datë___</w:t>
      </w:r>
      <w:r w:rsidR="004C701C">
        <w:t>_______</w:t>
      </w:r>
      <w:r w:rsidRPr="00647640">
        <w:t>të</w:t>
      </w:r>
      <w:r w:rsidR="00AF6876" w:rsidRPr="004C701C">
        <w:rPr>
          <w:sz w:val="8"/>
        </w:rPr>
        <w:t xml:space="preserve"> </w:t>
      </w:r>
      <w:r w:rsidR="00AF6876" w:rsidRPr="00647640">
        <w:t>nënshkruar</w:t>
      </w:r>
      <w:r w:rsidR="004C701C">
        <w:t xml:space="preserve"> </w:t>
      </w:r>
      <w:r w:rsidR="00AF6876" w:rsidRPr="00647640">
        <w:t>ndërmjet___</w:t>
      </w:r>
      <w:r w:rsidRPr="00647640">
        <w:t>__________</w:t>
      </w:r>
      <w:r w:rsidR="00647640" w:rsidRPr="00647640">
        <w:t>__d</w:t>
      </w:r>
      <w:r w:rsidRPr="00647640">
        <w:t>he________të_______pr</w:t>
      </w:r>
      <w:r w:rsidR="00647640" w:rsidRPr="00647640">
        <w:t xml:space="preserve">ej një shume prej_______(fjalët </w:t>
      </w:r>
      <w:r w:rsidRPr="00647640">
        <w:t>dhe shifrat).</w:t>
      </w:r>
    </w:p>
    <w:p w:rsidR="0025650F" w:rsidRPr="00647640" w:rsidRDefault="0025650F" w:rsidP="00647640">
      <w:pPr>
        <w:pStyle w:val="Paragrafi"/>
        <w:rPr>
          <w:lang w:val="it-IT"/>
        </w:rPr>
      </w:pPr>
      <w:r w:rsidRPr="00647640">
        <w:t xml:space="preserve">Alternativa a) Në rastin kur nuk kërkohen dokumentet: atëherë nuk do të paraqiten </w:t>
      </w:r>
      <w:r w:rsidR="004C701C" w:rsidRPr="00861FA6">
        <w:rPr>
          <w:szCs w:val="22"/>
          <w:lang w:val="it-IT"/>
        </w:rPr>
        <w:t xml:space="preserve">dokumente </w:t>
      </w:r>
      <w:r w:rsidRPr="00647640">
        <w:t>nga ek</w:t>
      </w:r>
      <w:r w:rsidR="00B97918" w:rsidRPr="00647640">
        <w:t>sportuesi spanjoll, në mënyrë që</w:t>
      </w:r>
      <w:r w:rsidRPr="00647640">
        <w:t xml:space="preserve"> të kryhet pagesa në përputhje me kontratën</w:t>
      </w:r>
      <w:r w:rsidRPr="00647640">
        <w:rPr>
          <w:lang w:val="it-IT"/>
        </w:rPr>
        <w:t xml:space="preserve"> tregtare.</w:t>
      </w:r>
    </w:p>
    <w:p w:rsidR="00B21F35" w:rsidRPr="00861FA6" w:rsidRDefault="0025650F" w:rsidP="00B842D5">
      <w:pPr>
        <w:pStyle w:val="Paragrafi"/>
        <w:rPr>
          <w:szCs w:val="22"/>
          <w:lang w:val="it-IT"/>
        </w:rPr>
      </w:pPr>
      <w:r w:rsidRPr="00861FA6">
        <w:rPr>
          <w:szCs w:val="22"/>
          <w:lang w:val="it-IT"/>
        </w:rPr>
        <w:t>Alternativa b</w:t>
      </w:r>
      <w:r w:rsidR="00B21F35" w:rsidRPr="00861FA6">
        <w:rPr>
          <w:szCs w:val="22"/>
          <w:lang w:val="it-IT"/>
        </w:rPr>
        <w:t xml:space="preserve">) Në rastin kur </w:t>
      </w:r>
      <w:r w:rsidR="00AF6876">
        <w:rPr>
          <w:szCs w:val="22"/>
          <w:lang w:val="it-IT"/>
        </w:rPr>
        <w:t>nuk kërkohen dokumentet: atëherë</w:t>
      </w:r>
      <w:r w:rsidR="00B21F35" w:rsidRPr="00861FA6">
        <w:rPr>
          <w:szCs w:val="22"/>
          <w:lang w:val="it-IT"/>
        </w:rPr>
        <w:t xml:space="preserve"> </w:t>
      </w:r>
      <w:r w:rsidR="00AF6876">
        <w:rPr>
          <w:szCs w:val="22"/>
          <w:lang w:val="it-IT"/>
        </w:rPr>
        <w:t xml:space="preserve">dokumentet e paraqitura </w:t>
      </w:r>
      <w:r w:rsidR="00B21F35" w:rsidRPr="00861FA6">
        <w:rPr>
          <w:szCs w:val="22"/>
          <w:lang w:val="it-IT"/>
        </w:rPr>
        <w:t>nga eksportuesi spanjoll që kanë të bëjnë me çështjet e eksportit janë të sakta dhe në p</w:t>
      </w:r>
      <w:r w:rsidR="00B97918" w:rsidRPr="00861FA6">
        <w:rPr>
          <w:szCs w:val="22"/>
          <w:lang w:val="it-IT"/>
        </w:rPr>
        <w:t>ë</w:t>
      </w:r>
      <w:r w:rsidR="00B21F35" w:rsidRPr="00861FA6">
        <w:rPr>
          <w:szCs w:val="22"/>
          <w:lang w:val="it-IT"/>
        </w:rPr>
        <w:t xml:space="preserve">rputhje me kushtet e përcaktura në </w:t>
      </w:r>
      <w:r w:rsidR="00B97918" w:rsidRPr="00861FA6">
        <w:rPr>
          <w:szCs w:val="22"/>
          <w:lang w:val="it-IT"/>
        </w:rPr>
        <w:t>kontratën tregtare</w:t>
      </w:r>
      <w:r w:rsidR="00B21F35" w:rsidRPr="00861FA6">
        <w:rPr>
          <w:szCs w:val="22"/>
          <w:lang w:val="it-IT"/>
        </w:rPr>
        <w:t xml:space="preserve"> në fjalë.</w:t>
      </w:r>
    </w:p>
    <w:p w:rsidR="00B21F35" w:rsidRPr="00861FA6" w:rsidRDefault="00B21F35" w:rsidP="00B842D5">
      <w:pPr>
        <w:pStyle w:val="Paragrafi"/>
        <w:rPr>
          <w:szCs w:val="22"/>
          <w:lang w:val="it-IT"/>
        </w:rPr>
      </w:pPr>
      <w:r w:rsidRPr="00861FA6">
        <w:rPr>
          <w:szCs w:val="22"/>
          <w:lang w:val="it-IT"/>
        </w:rPr>
        <w:t>Detajimi i kësaj pagese është si më poshtë:</w:t>
      </w:r>
    </w:p>
    <w:p w:rsidR="00B21F35" w:rsidRPr="00861FA6" w:rsidRDefault="00B21F35" w:rsidP="00B842D5">
      <w:pPr>
        <w:pStyle w:val="Paragrafi"/>
        <w:rPr>
          <w:szCs w:val="22"/>
          <w:lang w:val="it-IT"/>
        </w:rPr>
      </w:pPr>
      <w:r w:rsidRPr="00861FA6">
        <w:rPr>
          <w:szCs w:val="22"/>
          <w:lang w:val="it-IT"/>
        </w:rPr>
        <w:t>____________________mallra dhe shërbime spanjolle</w:t>
      </w:r>
    </w:p>
    <w:p w:rsidR="00B21F35" w:rsidRPr="00861FA6" w:rsidRDefault="00B21F35" w:rsidP="00B842D5">
      <w:pPr>
        <w:pStyle w:val="Paragrafi"/>
        <w:rPr>
          <w:szCs w:val="22"/>
          <w:lang w:val="it-IT"/>
        </w:rPr>
      </w:pPr>
      <w:r w:rsidRPr="00861FA6">
        <w:rPr>
          <w:szCs w:val="22"/>
          <w:lang w:val="it-IT"/>
        </w:rPr>
        <w:t>____________________materiale të huaja</w:t>
      </w:r>
    </w:p>
    <w:p w:rsidR="00B21F35" w:rsidRPr="00861FA6" w:rsidRDefault="00B21F35" w:rsidP="00B842D5">
      <w:pPr>
        <w:pStyle w:val="Paragrafi"/>
        <w:rPr>
          <w:szCs w:val="22"/>
          <w:lang w:val="it-IT"/>
        </w:rPr>
      </w:pPr>
      <w:r w:rsidRPr="00861FA6">
        <w:rPr>
          <w:szCs w:val="22"/>
          <w:lang w:val="it-IT"/>
        </w:rPr>
        <w:t>____________________shpenzime lokale</w:t>
      </w:r>
    </w:p>
    <w:p w:rsidR="00B21F35" w:rsidRPr="00861FA6" w:rsidRDefault="00B21F35" w:rsidP="00B842D5">
      <w:pPr>
        <w:pStyle w:val="Paragrafi"/>
        <w:rPr>
          <w:szCs w:val="22"/>
          <w:lang w:val="it-IT"/>
        </w:rPr>
      </w:pPr>
      <w:r w:rsidRPr="00861FA6">
        <w:rPr>
          <w:szCs w:val="22"/>
          <w:lang w:val="it-IT"/>
        </w:rPr>
        <w:t>Në vijim</w:t>
      </w:r>
      <w:r w:rsidR="00DA6BE9" w:rsidRPr="00861FA6">
        <w:rPr>
          <w:szCs w:val="22"/>
          <w:lang w:val="it-IT"/>
        </w:rPr>
        <w:t>,</w:t>
      </w:r>
      <w:r w:rsidRPr="00861FA6">
        <w:rPr>
          <w:szCs w:val="22"/>
          <w:lang w:val="it-IT"/>
        </w:rPr>
        <w:t xml:space="preserve"> ne vërtetojmë që</w:t>
      </w:r>
      <w:r w:rsidR="00DA6BE9" w:rsidRPr="00861FA6">
        <w:rPr>
          <w:szCs w:val="22"/>
          <w:lang w:val="it-IT"/>
        </w:rPr>
        <w:t>,</w:t>
      </w:r>
      <w:r w:rsidRPr="00861FA6">
        <w:rPr>
          <w:szCs w:val="22"/>
          <w:lang w:val="it-IT"/>
        </w:rPr>
        <w:t xml:space="preserve"> në për</w:t>
      </w:r>
      <w:r w:rsidR="00DA6BE9" w:rsidRPr="00861FA6">
        <w:rPr>
          <w:szCs w:val="22"/>
          <w:lang w:val="it-IT"/>
        </w:rPr>
        <w:t>puthje me dokumentet që zotërojm</w:t>
      </w:r>
      <w:r w:rsidRPr="00861FA6">
        <w:rPr>
          <w:szCs w:val="22"/>
          <w:lang w:val="it-IT"/>
        </w:rPr>
        <w:t>ë tani, shuma e tërhequr nga kredia tregtare është deri në____</w:t>
      </w:r>
      <w:r w:rsidR="004C701C">
        <w:rPr>
          <w:szCs w:val="22"/>
          <w:lang w:val="it-IT"/>
        </w:rPr>
        <w:t>.</w:t>
      </w:r>
    </w:p>
    <w:p w:rsidR="00B21F35" w:rsidRPr="00861FA6" w:rsidRDefault="00B21F35" w:rsidP="00B842D5">
      <w:pPr>
        <w:pStyle w:val="Paragrafi"/>
        <w:rPr>
          <w:szCs w:val="22"/>
          <w:lang w:val="it-IT"/>
        </w:rPr>
      </w:pPr>
      <w:r w:rsidRPr="00861FA6">
        <w:rPr>
          <w:szCs w:val="22"/>
          <w:lang w:val="it-IT"/>
        </w:rPr>
        <w:t xml:space="preserve">Ne si bankë paguese marrim përsipër të autorizojmë ICO-në të auditojë në zyrën tonë çdo dokument në përputhje me </w:t>
      </w:r>
      <w:r w:rsidR="00DA6BE9" w:rsidRPr="00861FA6">
        <w:rPr>
          <w:szCs w:val="22"/>
          <w:lang w:val="it-IT"/>
        </w:rPr>
        <w:t>k</w:t>
      </w:r>
      <w:r w:rsidRPr="00861FA6">
        <w:rPr>
          <w:szCs w:val="22"/>
          <w:lang w:val="it-IT"/>
        </w:rPr>
        <w:t>ontr</w:t>
      </w:r>
      <w:r w:rsidR="00DA6BE9" w:rsidRPr="00861FA6">
        <w:rPr>
          <w:szCs w:val="22"/>
          <w:lang w:val="it-IT"/>
        </w:rPr>
        <w:t>a</w:t>
      </w:r>
      <w:r w:rsidRPr="00861FA6">
        <w:rPr>
          <w:szCs w:val="22"/>
          <w:lang w:val="it-IT"/>
        </w:rPr>
        <w:t>t</w:t>
      </w:r>
      <w:r w:rsidR="00DA6BE9" w:rsidRPr="00861FA6">
        <w:rPr>
          <w:szCs w:val="22"/>
          <w:lang w:val="it-IT"/>
        </w:rPr>
        <w:t>ë</w:t>
      </w:r>
      <w:r w:rsidRPr="00861FA6">
        <w:rPr>
          <w:szCs w:val="22"/>
          <w:lang w:val="it-IT"/>
        </w:rPr>
        <w:t>n tregtare.</w:t>
      </w:r>
    </w:p>
    <w:p w:rsidR="00B21F35" w:rsidRPr="00861FA6" w:rsidRDefault="00B21F35" w:rsidP="00B842D5">
      <w:pPr>
        <w:pStyle w:val="Paragrafi"/>
        <w:rPr>
          <w:szCs w:val="22"/>
          <w:lang w:val="it-IT"/>
        </w:rPr>
      </w:pPr>
      <w:r w:rsidRPr="00861FA6">
        <w:rPr>
          <w:szCs w:val="22"/>
          <w:lang w:val="it-IT"/>
        </w:rPr>
        <w:t xml:space="preserve">Ju lutemi kryeni këtë pagesë në llogarinë </w:t>
      </w:r>
      <w:r w:rsidR="00DA6BE9" w:rsidRPr="00861FA6">
        <w:rPr>
          <w:szCs w:val="22"/>
          <w:lang w:val="it-IT"/>
        </w:rPr>
        <w:t>t</w:t>
      </w:r>
      <w:r w:rsidRPr="00861FA6">
        <w:rPr>
          <w:szCs w:val="22"/>
          <w:lang w:val="it-IT"/>
        </w:rPr>
        <w:t>onë me numër__________të hapur në____</w:t>
      </w:r>
      <w:r w:rsidR="004C701C">
        <w:rPr>
          <w:szCs w:val="22"/>
          <w:lang w:val="it-IT"/>
        </w:rPr>
        <w:t>____.</w:t>
      </w:r>
    </w:p>
    <w:p w:rsidR="00B21F35" w:rsidRPr="00861FA6" w:rsidRDefault="00B21F35" w:rsidP="00B842D5">
      <w:pPr>
        <w:pStyle w:val="Paragrafi"/>
        <w:rPr>
          <w:szCs w:val="22"/>
          <w:lang w:val="it-IT"/>
        </w:rPr>
      </w:pPr>
      <w:r w:rsidRPr="00861FA6">
        <w:rPr>
          <w:szCs w:val="22"/>
          <w:lang w:val="it-IT"/>
        </w:rPr>
        <w:t>Banka paguese</w:t>
      </w:r>
    </w:p>
    <w:p w:rsidR="00B21F35" w:rsidRPr="00861FA6" w:rsidRDefault="00B21F35" w:rsidP="00B842D5">
      <w:pPr>
        <w:pStyle w:val="Paragrafi"/>
        <w:rPr>
          <w:szCs w:val="22"/>
          <w:lang w:val="it-IT"/>
        </w:rPr>
      </w:pPr>
      <w:r w:rsidRPr="00861FA6">
        <w:rPr>
          <w:szCs w:val="22"/>
          <w:lang w:val="it-IT"/>
        </w:rPr>
        <w:t>Shtojca IV d</w:t>
      </w:r>
      <w:r w:rsidR="00DA6BE9" w:rsidRPr="00861FA6">
        <w:rPr>
          <w:szCs w:val="22"/>
          <w:lang w:val="it-IT"/>
        </w:rPr>
        <w:t>o</w:t>
      </w:r>
      <w:r w:rsidRPr="00861FA6">
        <w:rPr>
          <w:szCs w:val="22"/>
          <w:lang w:val="it-IT"/>
        </w:rPr>
        <w:t xml:space="preserve"> t’i dërgohet bankës paguese që të përdoret si model.</w:t>
      </w:r>
    </w:p>
    <w:p w:rsidR="00B21F35" w:rsidRPr="00861FA6" w:rsidRDefault="00B21F35" w:rsidP="00B842D5">
      <w:pPr>
        <w:pStyle w:val="Paragrafi"/>
        <w:rPr>
          <w:szCs w:val="22"/>
          <w:lang w:val="it-IT"/>
        </w:rPr>
      </w:pPr>
    </w:p>
    <w:p w:rsidR="00B21F35" w:rsidRDefault="00B21F35" w:rsidP="00B842D5">
      <w:pPr>
        <w:pStyle w:val="TitulliTitull"/>
        <w:keepNext w:val="0"/>
      </w:pPr>
      <w:r w:rsidRPr="00861FA6">
        <w:t>Aneksi V</w:t>
      </w:r>
    </w:p>
    <w:p w:rsidR="005C70D6" w:rsidRPr="00861FA6" w:rsidRDefault="005C70D6" w:rsidP="00B842D5">
      <w:pPr>
        <w:pStyle w:val="TitulliTitull"/>
        <w:keepNext w:val="0"/>
      </w:pPr>
    </w:p>
    <w:p w:rsidR="00B21F35" w:rsidRPr="00861FA6" w:rsidRDefault="00DA6BE9" w:rsidP="00B842D5">
      <w:pPr>
        <w:pStyle w:val="Paragrafi"/>
        <w:rPr>
          <w:szCs w:val="22"/>
        </w:rPr>
      </w:pPr>
      <w:r w:rsidRPr="00861FA6">
        <w:rPr>
          <w:szCs w:val="22"/>
        </w:rPr>
        <w:t>Dokumenti</w:t>
      </w:r>
      <w:r w:rsidR="00B21F35" w:rsidRPr="00861FA6">
        <w:rPr>
          <w:szCs w:val="22"/>
        </w:rPr>
        <w:t xml:space="preserve"> që autorizon KESH-in të nënshkruajë</w:t>
      </w:r>
    </w:p>
    <w:p w:rsidR="00B21F35" w:rsidRPr="00861FA6" w:rsidRDefault="00B21F35" w:rsidP="00B842D5">
      <w:pPr>
        <w:pStyle w:val="Paragrafi"/>
        <w:rPr>
          <w:szCs w:val="22"/>
        </w:rPr>
      </w:pPr>
      <w:r w:rsidRPr="00861FA6">
        <w:rPr>
          <w:szCs w:val="22"/>
        </w:rPr>
        <w:t>Shtojca I,</w:t>
      </w:r>
      <w:r w:rsidR="004C701C">
        <w:rPr>
          <w:szCs w:val="22"/>
        </w:rPr>
        <w:t xml:space="preserve"> </w:t>
      </w:r>
      <w:r w:rsidRPr="00861FA6">
        <w:rPr>
          <w:szCs w:val="22"/>
        </w:rPr>
        <w:t>II dhe III</w:t>
      </w:r>
    </w:p>
    <w:p w:rsidR="00B21F35" w:rsidRPr="00861FA6" w:rsidRDefault="00B21F35" w:rsidP="00B842D5">
      <w:pPr>
        <w:pStyle w:val="Paragrafi"/>
        <w:rPr>
          <w:szCs w:val="22"/>
        </w:rPr>
      </w:pPr>
      <w:r w:rsidRPr="00861FA6">
        <w:rPr>
          <w:szCs w:val="22"/>
        </w:rPr>
        <w:t>Marrëveshja e huasë e lidhur ndërmjet Institutit të Kredisë Shtetërore të Mbretërisë së Spanjës dhe Republikës së Shqipërisë, të përfaqësuar nga Ministria e Financave datë__</w:t>
      </w:r>
      <w:r w:rsidR="004C701C">
        <w:rPr>
          <w:szCs w:val="22"/>
        </w:rPr>
        <w:t>________.</w:t>
      </w:r>
    </w:p>
    <w:p w:rsidR="00B21F35" w:rsidRPr="00861FA6" w:rsidRDefault="00B21F35" w:rsidP="00B842D5">
      <w:pPr>
        <w:pStyle w:val="Paragrafi"/>
        <w:rPr>
          <w:szCs w:val="22"/>
        </w:rPr>
      </w:pPr>
      <w:r w:rsidRPr="00861FA6">
        <w:rPr>
          <w:szCs w:val="22"/>
        </w:rPr>
        <w:t>Për qëllim të nenit 4 dhe 6 të Marrëveshjes së huasë, të dy këta persona, de</w:t>
      </w:r>
      <w:r w:rsidR="00DA6BE9" w:rsidRPr="00861FA6">
        <w:rPr>
          <w:szCs w:val="22"/>
        </w:rPr>
        <w:t>pozitimi i vërtetuar i nëshkrimit</w:t>
      </w:r>
      <w:r w:rsidRPr="00861FA6">
        <w:rPr>
          <w:szCs w:val="22"/>
        </w:rPr>
        <w:t xml:space="preserve"> të </w:t>
      </w:r>
      <w:r w:rsidR="00DA6BE9" w:rsidRPr="00861FA6">
        <w:rPr>
          <w:szCs w:val="22"/>
        </w:rPr>
        <w:t xml:space="preserve">të </w:t>
      </w:r>
      <w:r w:rsidRPr="00861FA6">
        <w:rPr>
          <w:szCs w:val="22"/>
        </w:rPr>
        <w:t>cilë</w:t>
      </w:r>
      <w:r w:rsidR="00DA6BE9" w:rsidRPr="00861FA6">
        <w:rPr>
          <w:szCs w:val="22"/>
        </w:rPr>
        <w:t>ve gjendet më poshtë, janë të au</w:t>
      </w:r>
      <w:r w:rsidRPr="00861FA6">
        <w:rPr>
          <w:szCs w:val="22"/>
        </w:rPr>
        <w:t>torizuar në emër të Huamarrësit të nënshkruajnë së bashku me shtojcat I,II dhe III të kësaj Marrëveshjeje.</w:t>
      </w:r>
    </w:p>
    <w:p w:rsidR="00B21F35" w:rsidRPr="00861FA6" w:rsidRDefault="00B21F35" w:rsidP="00B842D5">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62667A" w:rsidRPr="00861FA6">
        <w:tc>
          <w:tcPr>
            <w:tcW w:w="4643" w:type="dxa"/>
          </w:tcPr>
          <w:p w:rsidR="0062667A" w:rsidRPr="00861FA6" w:rsidRDefault="0062667A" w:rsidP="00B842D5">
            <w:pPr>
              <w:pStyle w:val="Paragrafi"/>
              <w:ind w:firstLine="0"/>
              <w:rPr>
                <w:szCs w:val="22"/>
              </w:rPr>
            </w:pPr>
            <w:r w:rsidRPr="00861FA6">
              <w:rPr>
                <w:szCs w:val="22"/>
              </w:rPr>
              <w:t>Z._________</w:t>
            </w:r>
          </w:p>
          <w:p w:rsidR="0062667A" w:rsidRPr="00861FA6" w:rsidRDefault="0062667A" w:rsidP="00B842D5">
            <w:pPr>
              <w:pStyle w:val="Paragrafi"/>
              <w:ind w:firstLine="0"/>
              <w:rPr>
                <w:szCs w:val="22"/>
              </w:rPr>
            </w:pPr>
            <w:r w:rsidRPr="00861FA6">
              <w:rPr>
                <w:szCs w:val="22"/>
              </w:rPr>
              <w:t>(Posti) ______________</w:t>
            </w:r>
          </w:p>
          <w:p w:rsidR="0062667A" w:rsidRPr="00861FA6" w:rsidRDefault="0062667A" w:rsidP="00B842D5">
            <w:pPr>
              <w:pStyle w:val="Paragrafi"/>
              <w:ind w:firstLine="0"/>
              <w:rPr>
                <w:szCs w:val="22"/>
              </w:rPr>
            </w:pPr>
            <w:r w:rsidRPr="00861FA6">
              <w:rPr>
                <w:szCs w:val="22"/>
              </w:rPr>
              <w:t>(Institucioni) _____________</w:t>
            </w:r>
          </w:p>
        </w:tc>
        <w:tc>
          <w:tcPr>
            <w:tcW w:w="4644" w:type="dxa"/>
          </w:tcPr>
          <w:p w:rsidR="0062667A" w:rsidRPr="00861FA6" w:rsidRDefault="0062667A" w:rsidP="00B842D5">
            <w:pPr>
              <w:pStyle w:val="Paragrafi"/>
              <w:ind w:firstLine="0"/>
              <w:rPr>
                <w:szCs w:val="22"/>
              </w:rPr>
            </w:pPr>
            <w:r w:rsidRPr="00861FA6">
              <w:rPr>
                <w:szCs w:val="22"/>
              </w:rPr>
              <w:t>Nënshkrimi_____________</w:t>
            </w:r>
          </w:p>
        </w:tc>
      </w:tr>
    </w:tbl>
    <w:p w:rsidR="00B21F35" w:rsidRPr="00861FA6" w:rsidRDefault="00B21F35" w:rsidP="00B842D5">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62667A" w:rsidRPr="00861FA6">
        <w:tc>
          <w:tcPr>
            <w:tcW w:w="4643" w:type="dxa"/>
          </w:tcPr>
          <w:p w:rsidR="0062667A" w:rsidRPr="00861FA6" w:rsidRDefault="0062667A" w:rsidP="00B842D5">
            <w:pPr>
              <w:pStyle w:val="Paragrafi"/>
              <w:ind w:firstLine="0"/>
              <w:rPr>
                <w:szCs w:val="22"/>
              </w:rPr>
            </w:pPr>
            <w:r w:rsidRPr="00861FA6">
              <w:rPr>
                <w:szCs w:val="22"/>
              </w:rPr>
              <w:t>Z._________</w:t>
            </w:r>
          </w:p>
          <w:p w:rsidR="0062667A" w:rsidRPr="00861FA6" w:rsidRDefault="0062667A" w:rsidP="00B842D5">
            <w:pPr>
              <w:pStyle w:val="Paragrafi"/>
              <w:ind w:firstLine="0"/>
              <w:rPr>
                <w:szCs w:val="22"/>
              </w:rPr>
            </w:pPr>
            <w:r w:rsidRPr="00861FA6">
              <w:rPr>
                <w:szCs w:val="22"/>
              </w:rPr>
              <w:t>(Posti) ______________</w:t>
            </w:r>
          </w:p>
          <w:p w:rsidR="0062667A" w:rsidRPr="00861FA6" w:rsidRDefault="0062667A" w:rsidP="00B842D5">
            <w:pPr>
              <w:pStyle w:val="Paragrafi"/>
              <w:ind w:firstLine="0"/>
              <w:rPr>
                <w:szCs w:val="22"/>
              </w:rPr>
            </w:pPr>
            <w:r w:rsidRPr="00861FA6">
              <w:rPr>
                <w:szCs w:val="22"/>
              </w:rPr>
              <w:t>(Institucioni) _____________</w:t>
            </w:r>
          </w:p>
        </w:tc>
        <w:tc>
          <w:tcPr>
            <w:tcW w:w="4644" w:type="dxa"/>
          </w:tcPr>
          <w:p w:rsidR="0062667A" w:rsidRPr="00861FA6" w:rsidRDefault="0062667A" w:rsidP="00B842D5">
            <w:pPr>
              <w:pStyle w:val="Paragrafi"/>
              <w:ind w:firstLine="0"/>
              <w:rPr>
                <w:szCs w:val="22"/>
              </w:rPr>
            </w:pPr>
            <w:r w:rsidRPr="00861FA6">
              <w:rPr>
                <w:szCs w:val="22"/>
              </w:rPr>
              <w:t>Nënshkrimi_____________</w:t>
            </w:r>
          </w:p>
        </w:tc>
      </w:tr>
    </w:tbl>
    <w:p w:rsidR="005C70D6" w:rsidRDefault="005C70D6" w:rsidP="00B842D5">
      <w:pPr>
        <w:pStyle w:val="Paragrafi"/>
        <w:rPr>
          <w:szCs w:val="22"/>
        </w:rPr>
      </w:pPr>
    </w:p>
    <w:p w:rsidR="00B21F35" w:rsidRPr="00861FA6" w:rsidRDefault="0062667A" w:rsidP="00B842D5">
      <w:pPr>
        <w:pStyle w:val="Paragrafi"/>
        <w:ind w:firstLine="0"/>
        <w:jc w:val="left"/>
        <w:rPr>
          <w:szCs w:val="22"/>
        </w:rPr>
      </w:pPr>
      <w:r w:rsidRPr="00861FA6">
        <w:rPr>
          <w:szCs w:val="22"/>
        </w:rPr>
        <w:t>Juaji sinqerisht,</w:t>
      </w:r>
    </w:p>
    <w:p w:rsidR="0062667A" w:rsidRPr="00861FA6" w:rsidRDefault="0062667A" w:rsidP="00B842D5">
      <w:pPr>
        <w:pStyle w:val="Paragrafi"/>
        <w:ind w:firstLine="0"/>
        <w:jc w:val="left"/>
        <w:rPr>
          <w:szCs w:val="22"/>
        </w:rPr>
      </w:pPr>
      <w:r w:rsidRPr="00861FA6">
        <w:rPr>
          <w:szCs w:val="22"/>
        </w:rPr>
        <w:t>Z____________</w:t>
      </w:r>
    </w:p>
    <w:p w:rsidR="0062667A" w:rsidRPr="00861FA6" w:rsidRDefault="0062667A" w:rsidP="00B842D5">
      <w:pPr>
        <w:pStyle w:val="Paragrafi"/>
        <w:ind w:firstLine="0"/>
        <w:jc w:val="left"/>
        <w:rPr>
          <w:szCs w:val="22"/>
        </w:rPr>
      </w:pPr>
      <w:r w:rsidRPr="00861FA6">
        <w:rPr>
          <w:szCs w:val="22"/>
        </w:rPr>
        <w:t>Ministër i Financave</w:t>
      </w:r>
    </w:p>
    <w:p w:rsidR="00B21F35" w:rsidRPr="00861FA6" w:rsidRDefault="00B21F35" w:rsidP="00B842D5">
      <w:pPr>
        <w:pStyle w:val="Paragrafi"/>
        <w:rPr>
          <w:szCs w:val="22"/>
        </w:rPr>
      </w:pPr>
    </w:p>
    <w:p w:rsidR="00B21F35" w:rsidRDefault="00B21F35" w:rsidP="00B842D5">
      <w:pPr>
        <w:pStyle w:val="Paragrafi"/>
        <w:rPr>
          <w:szCs w:val="22"/>
        </w:rPr>
      </w:pPr>
    </w:p>
    <w:p w:rsidR="00642CE2" w:rsidRPr="00861FA6" w:rsidRDefault="00642CE2" w:rsidP="00B842D5">
      <w:pPr>
        <w:pStyle w:val="Paragrafi"/>
        <w:rPr>
          <w:szCs w:val="22"/>
        </w:rPr>
      </w:pPr>
    </w:p>
    <w:p w:rsidR="00DC76E6" w:rsidRPr="00861FA6" w:rsidRDefault="00DC76E6" w:rsidP="00B842D5">
      <w:pPr>
        <w:pStyle w:val="Akti"/>
        <w:keepNext w:val="0"/>
      </w:pPr>
      <w:r w:rsidRPr="00861FA6">
        <w:t>L I G J</w:t>
      </w:r>
    </w:p>
    <w:p w:rsidR="00DC76E6" w:rsidRPr="00861FA6" w:rsidRDefault="00DC76E6" w:rsidP="00B842D5">
      <w:pPr>
        <w:pStyle w:val="NumriData"/>
        <w:keepNext w:val="0"/>
        <w:rPr>
          <w:szCs w:val="22"/>
        </w:rPr>
      </w:pPr>
      <w:r w:rsidRPr="00861FA6">
        <w:rPr>
          <w:szCs w:val="22"/>
        </w:rPr>
        <w:t>Nr.9453, datë 15.12.2005</w:t>
      </w:r>
    </w:p>
    <w:p w:rsidR="00DC76E6" w:rsidRPr="00861FA6" w:rsidRDefault="00DC76E6" w:rsidP="00A52DC3">
      <w:pPr>
        <w:pStyle w:val="Paragrafi"/>
      </w:pPr>
    </w:p>
    <w:p w:rsidR="00DC76E6" w:rsidRPr="00861FA6" w:rsidRDefault="00DC76E6" w:rsidP="00B842D5">
      <w:pPr>
        <w:pStyle w:val="Titulli"/>
        <w:keepNext w:val="0"/>
      </w:pPr>
      <w:r w:rsidRPr="00861FA6">
        <w:t>PËR RATIFIKIMIN E “PROTOKOLLIT NR.14 TË KONVENTËS “PËR MBROJTJEN E TË DREJTAVE TË NJERIUT DHE LIRIVE THEMELORE”, QË NDRYSHON SISTEMIN E KONTROLLIT TË KONVENTËS”</w:t>
      </w:r>
    </w:p>
    <w:p w:rsidR="00DC76E6" w:rsidRPr="00861FA6" w:rsidRDefault="00DC76E6" w:rsidP="00A52DC3">
      <w:pPr>
        <w:pStyle w:val="Paragrafi"/>
      </w:pPr>
    </w:p>
    <w:p w:rsidR="00DC76E6" w:rsidRPr="00861FA6" w:rsidRDefault="00DC76E6" w:rsidP="00B842D5">
      <w:pPr>
        <w:pStyle w:val="BazLigjPropozues"/>
        <w:keepNext w:val="0"/>
      </w:pPr>
      <w:r w:rsidRPr="00861FA6">
        <w:t xml:space="preserve">Në mbështetje të neneve 78, 83 pika 1 dhe 121 pika 1 të Kushtetutës, me propozimin e Këshillit të Ministrave, </w:t>
      </w:r>
    </w:p>
    <w:p w:rsidR="00DC76E6" w:rsidRPr="00861FA6" w:rsidRDefault="00DC76E6" w:rsidP="00B842D5">
      <w:pPr>
        <w:pStyle w:val="Paragrafi"/>
        <w:rPr>
          <w:szCs w:val="22"/>
        </w:rPr>
      </w:pPr>
    </w:p>
    <w:p w:rsidR="00DC76E6" w:rsidRPr="00861FA6" w:rsidRDefault="00DC76E6" w:rsidP="00B842D5">
      <w:pPr>
        <w:pStyle w:val="Institucioni"/>
        <w:keepNext w:val="0"/>
      </w:pPr>
      <w:r w:rsidRPr="00861FA6">
        <w:t xml:space="preserve">K U V E N D I </w:t>
      </w:r>
    </w:p>
    <w:p w:rsidR="00DC76E6" w:rsidRPr="00861FA6" w:rsidRDefault="00DC76E6" w:rsidP="00B842D5">
      <w:pPr>
        <w:pStyle w:val="Institucioni"/>
        <w:keepNext w:val="0"/>
      </w:pPr>
      <w:r w:rsidRPr="00861FA6">
        <w:t>I REPUBLIKËS SË SHQIPËRISË</w:t>
      </w:r>
    </w:p>
    <w:p w:rsidR="00DC76E6" w:rsidRPr="00861FA6" w:rsidRDefault="00DC76E6" w:rsidP="00B842D5">
      <w:pPr>
        <w:pStyle w:val="Paragrafi"/>
        <w:rPr>
          <w:szCs w:val="22"/>
        </w:rPr>
      </w:pPr>
    </w:p>
    <w:p w:rsidR="00DC76E6" w:rsidRPr="00861FA6" w:rsidRDefault="00DC76E6" w:rsidP="00B842D5">
      <w:pPr>
        <w:pStyle w:val="VENDOSI"/>
        <w:keepNext w:val="0"/>
      </w:pPr>
      <w:r w:rsidRPr="00861FA6">
        <w:t>V E N D O S I:</w:t>
      </w:r>
    </w:p>
    <w:p w:rsidR="00DC76E6" w:rsidRPr="00861FA6" w:rsidRDefault="00DC76E6" w:rsidP="00B842D5">
      <w:pPr>
        <w:pStyle w:val="Paragrafi"/>
        <w:rPr>
          <w:szCs w:val="22"/>
        </w:rPr>
      </w:pPr>
    </w:p>
    <w:p w:rsidR="00DC76E6" w:rsidRPr="00861FA6" w:rsidRDefault="00DC76E6" w:rsidP="00B842D5">
      <w:pPr>
        <w:pStyle w:val="NeniNr"/>
        <w:keepNext w:val="0"/>
        <w:rPr>
          <w:szCs w:val="22"/>
        </w:rPr>
      </w:pPr>
      <w:r w:rsidRPr="00861FA6">
        <w:rPr>
          <w:szCs w:val="22"/>
        </w:rPr>
        <w:t>Neni 1</w:t>
      </w:r>
    </w:p>
    <w:p w:rsidR="00DC76E6" w:rsidRPr="00861FA6" w:rsidRDefault="00DC76E6" w:rsidP="00B842D5">
      <w:pPr>
        <w:pStyle w:val="Paragrafi"/>
        <w:rPr>
          <w:szCs w:val="22"/>
        </w:rPr>
      </w:pPr>
    </w:p>
    <w:p w:rsidR="00DC76E6" w:rsidRPr="00861FA6" w:rsidRDefault="00DC76E6" w:rsidP="00B842D5">
      <w:pPr>
        <w:pStyle w:val="Paragrafi"/>
        <w:rPr>
          <w:szCs w:val="22"/>
        </w:rPr>
      </w:pPr>
      <w:r w:rsidRPr="00861FA6">
        <w:rPr>
          <w:szCs w:val="22"/>
        </w:rPr>
        <w:t>Ratifikohet  “Protokolli nr.14 i Konventës “Për mbrojtjen e të drejtave të njeriut dhe lirive themelore”, që ndryshon sistemin e kontrollit të Konventës”.</w:t>
      </w:r>
    </w:p>
    <w:p w:rsidR="00DC76E6" w:rsidRPr="00861FA6" w:rsidRDefault="00DC76E6" w:rsidP="00B842D5">
      <w:pPr>
        <w:pStyle w:val="Paragrafi"/>
        <w:rPr>
          <w:szCs w:val="22"/>
        </w:rPr>
      </w:pPr>
    </w:p>
    <w:p w:rsidR="00DC76E6" w:rsidRPr="00861FA6" w:rsidRDefault="00DC76E6" w:rsidP="00B842D5">
      <w:pPr>
        <w:pStyle w:val="NeniNr"/>
        <w:keepNext w:val="0"/>
        <w:rPr>
          <w:szCs w:val="22"/>
        </w:rPr>
      </w:pPr>
      <w:r w:rsidRPr="00861FA6">
        <w:rPr>
          <w:szCs w:val="22"/>
        </w:rPr>
        <w:t>Neni 2</w:t>
      </w:r>
    </w:p>
    <w:p w:rsidR="00DC76E6" w:rsidRPr="00861FA6" w:rsidRDefault="00DC76E6" w:rsidP="00B842D5">
      <w:pPr>
        <w:pStyle w:val="Paragrafi"/>
        <w:rPr>
          <w:szCs w:val="22"/>
        </w:rPr>
      </w:pPr>
    </w:p>
    <w:p w:rsidR="00DC76E6" w:rsidRPr="00861FA6" w:rsidRDefault="00DC76E6" w:rsidP="00B842D5">
      <w:pPr>
        <w:pStyle w:val="Paragrafi"/>
        <w:rPr>
          <w:szCs w:val="22"/>
        </w:rPr>
      </w:pPr>
      <w:r w:rsidRPr="00861FA6">
        <w:rPr>
          <w:szCs w:val="22"/>
        </w:rPr>
        <w:t>Ky ligj hyn në fuqi 15 ditë pas botimit në Fletoren Zyrtare.</w:t>
      </w:r>
    </w:p>
    <w:p w:rsidR="00C96D2B" w:rsidRPr="00861FA6" w:rsidRDefault="00C96D2B" w:rsidP="00B842D5">
      <w:pPr>
        <w:pStyle w:val="Paragrafi"/>
        <w:rPr>
          <w:szCs w:val="22"/>
        </w:rPr>
      </w:pPr>
    </w:p>
    <w:p w:rsidR="00C96D2B" w:rsidRPr="005C70D6" w:rsidRDefault="00D53207" w:rsidP="00B842D5">
      <w:pPr>
        <w:pStyle w:val="Shpallja"/>
        <w:rPr>
          <w:sz w:val="23"/>
          <w:szCs w:val="23"/>
        </w:rPr>
      </w:pPr>
      <w:r w:rsidRPr="005C70D6">
        <w:rPr>
          <w:sz w:val="23"/>
          <w:szCs w:val="23"/>
        </w:rPr>
        <w:t>Shpallur me dekretin nr.47</w:t>
      </w:r>
      <w:r w:rsidR="00DF01FF" w:rsidRPr="005C70D6">
        <w:rPr>
          <w:sz w:val="23"/>
          <w:szCs w:val="23"/>
        </w:rPr>
        <w:t>44, datë 6</w:t>
      </w:r>
      <w:r w:rsidR="00C96D2B" w:rsidRPr="005C70D6">
        <w:rPr>
          <w:sz w:val="23"/>
          <w:szCs w:val="23"/>
        </w:rPr>
        <w:t>.1.2006 të Presidentit të Republikës së Shqipërisë Alfred Moisiu</w:t>
      </w:r>
    </w:p>
    <w:p w:rsidR="00DC76E6" w:rsidRPr="00861FA6" w:rsidRDefault="00DC76E6" w:rsidP="00A52DC3">
      <w:pPr>
        <w:pStyle w:val="Paragrafi"/>
      </w:pPr>
    </w:p>
    <w:p w:rsidR="00F70DB6" w:rsidRPr="00861FA6" w:rsidRDefault="00F70DB6" w:rsidP="00B842D5">
      <w:pPr>
        <w:pStyle w:val="Paragrafi"/>
        <w:ind w:firstLine="0"/>
        <w:rPr>
          <w:szCs w:val="22"/>
          <w:lang w:val="sq-AL"/>
        </w:rPr>
      </w:pPr>
    </w:p>
    <w:p w:rsidR="002B27D4" w:rsidRPr="00861FA6" w:rsidRDefault="00F70DB6" w:rsidP="00B842D5">
      <w:pPr>
        <w:pStyle w:val="Titulli"/>
        <w:keepNext w:val="0"/>
        <w:rPr>
          <w:lang w:val="sq-AL"/>
        </w:rPr>
      </w:pPr>
      <w:r w:rsidRPr="00861FA6">
        <w:t>Protokolli nr.14</w:t>
      </w:r>
      <w:r w:rsidRPr="00861FA6">
        <w:rPr>
          <w:lang w:val="sq-AL"/>
        </w:rPr>
        <w:t xml:space="preserve"> </w:t>
      </w:r>
    </w:p>
    <w:p w:rsidR="00F70DB6" w:rsidRPr="00861FA6" w:rsidRDefault="00F70DB6" w:rsidP="00B842D5">
      <w:pPr>
        <w:pStyle w:val="TitulliTitull"/>
        <w:keepNext w:val="0"/>
      </w:pPr>
      <w:r w:rsidRPr="00861FA6">
        <w:t>i Konventës për Mbrojtjen e të D</w:t>
      </w:r>
      <w:r w:rsidR="002B27D4" w:rsidRPr="00861FA6">
        <w:t>rejtave të Njeriut  dhe lirive</w:t>
      </w:r>
      <w:r w:rsidRPr="00861FA6">
        <w:t>themelore që ndryshon sistemin e kontrollit të konventës</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Preambul</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Shtetet anëtare të Këshillit të Europës, nënshkruese të këtij protokolli të Konventës për Mbrojtjen e të Drejtave të Njeriut dhe Lirive Themelore, nënshkruar në Romë, më 4 nëntor 1950 (që këtu do të quhet “Konventa”),</w:t>
      </w:r>
    </w:p>
    <w:p w:rsidR="00F70DB6" w:rsidRPr="00861FA6" w:rsidRDefault="00F70DB6" w:rsidP="00B842D5">
      <w:pPr>
        <w:pStyle w:val="Paragrafi"/>
        <w:rPr>
          <w:szCs w:val="22"/>
          <w:lang w:val="sq-AL"/>
        </w:rPr>
      </w:pPr>
      <w:r w:rsidRPr="00861FA6">
        <w:rPr>
          <w:i/>
          <w:szCs w:val="22"/>
          <w:lang w:val="sq-AL"/>
        </w:rPr>
        <w:t>duke pasur parasysh</w:t>
      </w:r>
      <w:r w:rsidRPr="00861FA6">
        <w:rPr>
          <w:szCs w:val="22"/>
          <w:lang w:val="sq-AL"/>
        </w:rPr>
        <w:t xml:space="preserve"> rezolutën nr.1 dhe deklaratën e miratuar nga konferenca n</w:t>
      </w:r>
      <w:r w:rsidR="00641CDE" w:rsidRPr="00861FA6">
        <w:rPr>
          <w:szCs w:val="22"/>
          <w:lang w:val="sq-AL"/>
        </w:rPr>
        <w:t>dërministrore europiane mbi të drejtat e njeriut, mbajtur në Romë m</w:t>
      </w:r>
      <w:r w:rsidRPr="00861FA6">
        <w:rPr>
          <w:szCs w:val="22"/>
          <w:lang w:val="sq-AL"/>
        </w:rPr>
        <w:t>ë 3 dhe 4 nëntor 2000;</w:t>
      </w:r>
    </w:p>
    <w:p w:rsidR="00F70DB6" w:rsidRPr="00861FA6" w:rsidRDefault="00F70DB6" w:rsidP="00B842D5">
      <w:pPr>
        <w:pStyle w:val="Paragrafi"/>
        <w:rPr>
          <w:szCs w:val="22"/>
          <w:lang w:val="sq-AL"/>
        </w:rPr>
      </w:pPr>
      <w:r w:rsidRPr="00861FA6">
        <w:rPr>
          <w:i/>
          <w:szCs w:val="22"/>
          <w:lang w:val="sq-AL"/>
        </w:rPr>
        <w:t>duke pasur parasysh</w:t>
      </w:r>
      <w:r w:rsidRPr="00861FA6">
        <w:rPr>
          <w:szCs w:val="22"/>
          <w:lang w:val="sq-AL"/>
        </w:rPr>
        <w:t xml:space="preserve"> deklaratat e miratuara nga Komiteti i Ministrave më 8 nëntor 2001, 7 nëntor 2002 dhe 15 maj 2003, në sesionin e tij</w:t>
      </w:r>
      <w:r w:rsidR="00641CDE" w:rsidRPr="00861FA6">
        <w:rPr>
          <w:szCs w:val="22"/>
          <w:lang w:val="sq-AL"/>
        </w:rPr>
        <w:t>,</w:t>
      </w:r>
      <w:r w:rsidRPr="00861FA6">
        <w:rPr>
          <w:szCs w:val="22"/>
          <w:lang w:val="sq-AL"/>
        </w:rPr>
        <w:t xml:space="preserve"> përkatësisht të 109-të, 111</w:t>
      </w:r>
      <w:r w:rsidR="00641CDE" w:rsidRPr="00861FA6">
        <w:rPr>
          <w:szCs w:val="22"/>
          <w:lang w:val="sq-AL"/>
        </w:rPr>
        <w:t>-të dhe 112-të;</w:t>
      </w:r>
    </w:p>
    <w:p w:rsidR="00F70DB6" w:rsidRPr="00861FA6" w:rsidRDefault="00F70DB6" w:rsidP="00B842D5">
      <w:pPr>
        <w:pStyle w:val="Paragrafi"/>
        <w:rPr>
          <w:szCs w:val="22"/>
          <w:lang w:val="sq-AL"/>
        </w:rPr>
      </w:pPr>
      <w:r w:rsidRPr="00861FA6">
        <w:rPr>
          <w:i/>
          <w:szCs w:val="22"/>
          <w:lang w:val="sq-AL"/>
        </w:rPr>
        <w:t xml:space="preserve">duke ditur nevojën </w:t>
      </w:r>
      <w:r w:rsidRPr="00861FA6">
        <w:rPr>
          <w:szCs w:val="22"/>
          <w:lang w:val="sq-AL"/>
        </w:rPr>
        <w:t>urgjente për ndryshimin e disa dispozitave  të Konventës</w:t>
      </w:r>
      <w:r w:rsidR="00641CDE" w:rsidRPr="00861FA6">
        <w:rPr>
          <w:szCs w:val="22"/>
          <w:lang w:val="sq-AL"/>
        </w:rPr>
        <w:t>,</w:t>
      </w:r>
      <w:r w:rsidRPr="00861FA6">
        <w:rPr>
          <w:szCs w:val="22"/>
          <w:lang w:val="sq-AL"/>
        </w:rPr>
        <w:t xml:space="preserve"> me qëllim që</w:t>
      </w:r>
      <w:r w:rsidR="00641CDE" w:rsidRPr="00861FA6">
        <w:rPr>
          <w:szCs w:val="22"/>
          <w:lang w:val="sq-AL"/>
        </w:rPr>
        <w:t xml:space="preserve"> t</w:t>
      </w:r>
      <w:r w:rsidRPr="00861FA6">
        <w:rPr>
          <w:szCs w:val="22"/>
          <w:lang w:val="sq-AL"/>
        </w:rPr>
        <w:t>ë ruhet dhe përmirësohet efikasiteti i sistemit të kontrollit afatgjatë, kryesisht për shkak të rritj</w:t>
      </w:r>
      <w:r w:rsidR="00641CDE" w:rsidRPr="00861FA6">
        <w:rPr>
          <w:szCs w:val="22"/>
          <w:lang w:val="sq-AL"/>
        </w:rPr>
        <w:t>es së vazhdueshme të ngarkesës s</w:t>
      </w:r>
      <w:r w:rsidRPr="00861FA6">
        <w:rPr>
          <w:szCs w:val="22"/>
          <w:lang w:val="sq-AL"/>
        </w:rPr>
        <w:t>ë punës së Gjykatës Europiane për të Drejtat e Njeriut dhe të Komitetit të Ministrave të Këshillit të Europës;</w:t>
      </w:r>
    </w:p>
    <w:p w:rsidR="00F70DB6" w:rsidRPr="00861FA6" w:rsidRDefault="00F70DB6" w:rsidP="00B842D5">
      <w:pPr>
        <w:pStyle w:val="Paragrafi"/>
        <w:rPr>
          <w:szCs w:val="22"/>
          <w:lang w:val="sq-AL"/>
        </w:rPr>
      </w:pPr>
      <w:r w:rsidRPr="00861FA6">
        <w:rPr>
          <w:i/>
          <w:szCs w:val="22"/>
          <w:lang w:val="sq-AL"/>
        </w:rPr>
        <w:t xml:space="preserve">duke ditur veçanërisht </w:t>
      </w:r>
      <w:r w:rsidRPr="00861FA6">
        <w:rPr>
          <w:szCs w:val="22"/>
          <w:lang w:val="sq-AL"/>
        </w:rPr>
        <w:t>nevojën për të garantuar që Gjykata të vazhdojë të luajë rolin e saj të konsiderueshëm në ruajtjen e të drejtave të njeriut në Europë,</w:t>
      </w:r>
    </w:p>
    <w:p w:rsidR="00F70DB6" w:rsidRPr="00861FA6" w:rsidRDefault="00F70DB6" w:rsidP="00B842D5">
      <w:pPr>
        <w:pStyle w:val="Paragrafi"/>
        <w:rPr>
          <w:szCs w:val="22"/>
          <w:lang w:val="sq-AL"/>
        </w:rPr>
      </w:pPr>
      <w:r w:rsidRPr="00861FA6">
        <w:rPr>
          <w:szCs w:val="22"/>
          <w:lang w:val="sq-AL"/>
        </w:rPr>
        <w:t>kanë rënë dakord si më poshtë:</w:t>
      </w:r>
    </w:p>
    <w:p w:rsidR="00641CDE" w:rsidRDefault="00641CDE" w:rsidP="00B842D5">
      <w:pPr>
        <w:pStyle w:val="Paragrafi"/>
        <w:rPr>
          <w:szCs w:val="22"/>
          <w:lang w:val="sq-AL"/>
        </w:rPr>
      </w:pPr>
    </w:p>
    <w:p w:rsidR="00641CDE" w:rsidRPr="00861FA6" w:rsidRDefault="00641CDE" w:rsidP="00B842D5">
      <w:pPr>
        <w:pStyle w:val="NeniNr"/>
        <w:keepNext w:val="0"/>
      </w:pPr>
      <w:r w:rsidRPr="00861FA6">
        <w:t>Neni 1</w:t>
      </w:r>
    </w:p>
    <w:p w:rsidR="00641CDE" w:rsidRPr="00861FA6" w:rsidRDefault="00641CDE"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Paragrafi 2 i nenit 22 të Konventës shfuqizohet.</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2</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23 i Konventës ndryshohet me formulimin e mëposhtëm:</w:t>
      </w:r>
    </w:p>
    <w:p w:rsidR="00F70DB6" w:rsidRPr="00861FA6" w:rsidRDefault="00F70DB6" w:rsidP="00B842D5">
      <w:pPr>
        <w:pStyle w:val="Paragrafi"/>
        <w:rPr>
          <w:szCs w:val="22"/>
          <w:lang w:val="sq-AL"/>
        </w:rPr>
      </w:pPr>
    </w:p>
    <w:p w:rsidR="00F70DB6" w:rsidRPr="005C70D6" w:rsidRDefault="00F70DB6" w:rsidP="00B842D5">
      <w:pPr>
        <w:pStyle w:val="NeniNr"/>
        <w:keepNext w:val="0"/>
        <w:rPr>
          <w:szCs w:val="22"/>
        </w:rPr>
      </w:pPr>
      <w:r w:rsidRPr="00861FA6">
        <w:t>“Neni 23</w:t>
      </w:r>
    </w:p>
    <w:p w:rsidR="00F70DB6" w:rsidRDefault="00F70DB6" w:rsidP="00B842D5">
      <w:pPr>
        <w:pStyle w:val="NeniTitull"/>
        <w:keepNext w:val="0"/>
      </w:pPr>
      <w:r w:rsidRPr="00861FA6">
        <w:t>Mandati dhe largimi nga detyra</w:t>
      </w:r>
    </w:p>
    <w:p w:rsidR="005C70D6" w:rsidRPr="005C70D6" w:rsidRDefault="005C70D6" w:rsidP="00A52DC3">
      <w:pPr>
        <w:pStyle w:val="Paragrafi"/>
      </w:pPr>
    </w:p>
    <w:p w:rsidR="00F70DB6" w:rsidRPr="00861FA6" w:rsidRDefault="00F70DB6" w:rsidP="00B842D5">
      <w:pPr>
        <w:pStyle w:val="Paragrafi"/>
        <w:rPr>
          <w:szCs w:val="22"/>
          <w:lang w:val="sq-AL"/>
        </w:rPr>
      </w:pPr>
      <w:r w:rsidRPr="00861FA6">
        <w:rPr>
          <w:szCs w:val="22"/>
          <w:lang w:val="sq-AL"/>
        </w:rPr>
        <w:t>1. Gjyqtarët zgjidhen për një afat prej nëntë vjetësh. Ata nuk mund të rizgjidhen.</w:t>
      </w:r>
    </w:p>
    <w:p w:rsidR="00F70DB6" w:rsidRPr="00861FA6" w:rsidRDefault="00F70DB6" w:rsidP="00B842D5">
      <w:pPr>
        <w:pStyle w:val="Paragrafi"/>
        <w:rPr>
          <w:szCs w:val="22"/>
          <w:lang w:val="sq-AL"/>
        </w:rPr>
      </w:pPr>
      <w:r w:rsidRPr="00861FA6">
        <w:rPr>
          <w:szCs w:val="22"/>
          <w:lang w:val="sq-AL"/>
        </w:rPr>
        <w:t>2. Mandati i gjyqtarëve përfundon kur ata arrijnë moshën 70 vjeç.</w:t>
      </w:r>
    </w:p>
    <w:p w:rsidR="00F70DB6" w:rsidRPr="00861FA6" w:rsidRDefault="00F70DB6" w:rsidP="00B842D5">
      <w:pPr>
        <w:pStyle w:val="Paragrafi"/>
        <w:rPr>
          <w:szCs w:val="22"/>
          <w:lang w:val="sq-AL"/>
        </w:rPr>
      </w:pPr>
      <w:r w:rsidRPr="00861FA6">
        <w:rPr>
          <w:szCs w:val="22"/>
          <w:lang w:val="sq-AL"/>
        </w:rPr>
        <w:t>3. Gjyqtarët qëndrojnë në detyrë derisa të zëvendësohen. Megjithatë, ata vazhdojnë me shqyrtimin e çështjeve që kanë marrë në dorë.</w:t>
      </w:r>
    </w:p>
    <w:p w:rsidR="00F70DB6" w:rsidRPr="00861FA6" w:rsidRDefault="00F70DB6" w:rsidP="00B842D5">
      <w:pPr>
        <w:pStyle w:val="Paragrafi"/>
        <w:rPr>
          <w:szCs w:val="22"/>
          <w:lang w:val="sq-AL"/>
        </w:rPr>
      </w:pPr>
      <w:r w:rsidRPr="00861FA6">
        <w:rPr>
          <w:szCs w:val="22"/>
          <w:lang w:val="sq-AL"/>
        </w:rPr>
        <w:t>4. Nuk mund të largohet nga detyra asnjë gjyqtar, nëse gjyqtarët e tjerë nuk vendosin me një shumicë prej dy të tretave se ai gjyqtar nuk ka përmbushur kushtet e caktuara.”</w:t>
      </w:r>
    </w:p>
    <w:p w:rsidR="00F70DB6" w:rsidRPr="00861FA6" w:rsidRDefault="00F70DB6" w:rsidP="00B842D5">
      <w:pPr>
        <w:pStyle w:val="NeniNr"/>
        <w:keepNext w:val="0"/>
        <w:rPr>
          <w:szCs w:val="22"/>
        </w:rPr>
      </w:pPr>
    </w:p>
    <w:p w:rsidR="00F70DB6" w:rsidRPr="00861FA6" w:rsidRDefault="00F70DB6" w:rsidP="00B842D5">
      <w:pPr>
        <w:pStyle w:val="NeniNr"/>
        <w:keepNext w:val="0"/>
        <w:rPr>
          <w:szCs w:val="22"/>
        </w:rPr>
      </w:pPr>
      <w:r w:rsidRPr="00861FA6">
        <w:rPr>
          <w:szCs w:val="22"/>
        </w:rPr>
        <w:t>Neni 3</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24 i Konventës shfuqizohet</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4</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25 i Konventës bëhet neni 24 dhe teksti i tij ndryshohet me formulimin e mëposhtëm:</w:t>
      </w:r>
    </w:p>
    <w:p w:rsidR="00F70DB6" w:rsidRPr="00861FA6" w:rsidRDefault="00F70DB6" w:rsidP="00B842D5">
      <w:pPr>
        <w:pStyle w:val="Paragrafi"/>
        <w:rPr>
          <w:szCs w:val="22"/>
          <w:lang w:val="sq-AL"/>
        </w:rPr>
      </w:pPr>
    </w:p>
    <w:p w:rsidR="00F70DB6" w:rsidRPr="005C70D6" w:rsidRDefault="00F70DB6" w:rsidP="00B842D5">
      <w:pPr>
        <w:pStyle w:val="NeniNr"/>
        <w:keepNext w:val="0"/>
        <w:rPr>
          <w:szCs w:val="22"/>
        </w:rPr>
      </w:pPr>
      <w:r w:rsidRPr="00861FA6">
        <w:t xml:space="preserve">“Neni 24 </w:t>
      </w:r>
    </w:p>
    <w:p w:rsidR="00F70DB6" w:rsidRDefault="00F70DB6" w:rsidP="00B842D5">
      <w:pPr>
        <w:pStyle w:val="NeniTitull"/>
        <w:keepNext w:val="0"/>
      </w:pPr>
      <w:r w:rsidRPr="00861FA6">
        <w:t>Sekretaria dhe relatorët</w:t>
      </w:r>
    </w:p>
    <w:p w:rsidR="005C70D6" w:rsidRPr="00861FA6" w:rsidRDefault="005C70D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1. Gjykata ka një sekretari, fu</w:t>
      </w:r>
      <w:r w:rsidR="00641CDE" w:rsidRPr="00861FA6">
        <w:rPr>
          <w:szCs w:val="22"/>
          <w:lang w:val="sq-AL"/>
        </w:rPr>
        <w:t>n</w:t>
      </w:r>
      <w:r w:rsidRPr="00861FA6">
        <w:rPr>
          <w:szCs w:val="22"/>
          <w:lang w:val="sq-AL"/>
        </w:rPr>
        <w:t>ksionet  dhe rregullat e së cilës përcaktohen në rregulloren e Gjykatës.</w:t>
      </w:r>
    </w:p>
    <w:p w:rsidR="00F70DB6" w:rsidRPr="00861FA6" w:rsidRDefault="00F70DB6" w:rsidP="00B842D5">
      <w:pPr>
        <w:pStyle w:val="Paragrafi"/>
        <w:rPr>
          <w:szCs w:val="22"/>
          <w:lang w:val="sq-AL"/>
        </w:rPr>
      </w:pPr>
      <w:r w:rsidRPr="00861FA6">
        <w:rPr>
          <w:szCs w:val="22"/>
          <w:lang w:val="sq-AL"/>
        </w:rPr>
        <w:t>2. Kur trupi gjy</w:t>
      </w:r>
      <w:r w:rsidR="00641CDE" w:rsidRPr="00861FA6">
        <w:rPr>
          <w:szCs w:val="22"/>
          <w:lang w:val="sq-AL"/>
        </w:rPr>
        <w:t>kues përbëhet nga një gjyqtar, G</w:t>
      </w:r>
      <w:r w:rsidRPr="00861FA6">
        <w:rPr>
          <w:szCs w:val="22"/>
          <w:lang w:val="sq-AL"/>
        </w:rPr>
        <w:t>jykata asistohet nga relatorët që funksionojnë  në autoritetin e kryetarit të Gjykatës. Ata janë pjesë e sekretarisë së Gjykatës.”</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5</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26 i Konventës bëhet neni 25 (“Gjykata me përbërje të plotë”) dhe teksti i saj ndryshohet si më poshtë:</w:t>
      </w:r>
    </w:p>
    <w:p w:rsidR="00F70DB6" w:rsidRPr="00861FA6" w:rsidRDefault="00F70DB6" w:rsidP="00B842D5">
      <w:pPr>
        <w:pStyle w:val="Paragrafi"/>
        <w:rPr>
          <w:szCs w:val="22"/>
          <w:lang w:val="sq-AL"/>
        </w:rPr>
      </w:pPr>
      <w:r w:rsidRPr="00861FA6">
        <w:rPr>
          <w:szCs w:val="22"/>
          <w:lang w:val="sq-AL"/>
        </w:rPr>
        <w:t>1. Në fund të paragrafit d, presja zëvendësohet me pikëpresje dhe fjala “dhe” fshihet.</w:t>
      </w:r>
    </w:p>
    <w:p w:rsidR="00F70DB6" w:rsidRPr="00861FA6" w:rsidRDefault="00F70DB6" w:rsidP="00B842D5">
      <w:pPr>
        <w:pStyle w:val="Paragrafi"/>
        <w:rPr>
          <w:szCs w:val="22"/>
          <w:lang w:val="sq-AL"/>
        </w:rPr>
      </w:pPr>
      <w:r w:rsidRPr="00861FA6">
        <w:rPr>
          <w:szCs w:val="22"/>
          <w:lang w:val="sq-AL"/>
        </w:rPr>
        <w:t>2. Në fund të paragrafit e, pika zëvendësohet me pikëpresje.</w:t>
      </w:r>
    </w:p>
    <w:p w:rsidR="00F70DB6" w:rsidRPr="00861FA6" w:rsidRDefault="00F70DB6" w:rsidP="00B842D5">
      <w:pPr>
        <w:pStyle w:val="Paragrafi"/>
        <w:rPr>
          <w:szCs w:val="22"/>
          <w:lang w:val="sq-AL"/>
        </w:rPr>
      </w:pPr>
      <w:r w:rsidRPr="00861FA6">
        <w:rPr>
          <w:szCs w:val="22"/>
          <w:lang w:val="sq-AL"/>
        </w:rPr>
        <w:t>3. Shtohet një paragraf i ri f, i cili ka formulimin e mëposhtëm:</w:t>
      </w:r>
    </w:p>
    <w:p w:rsidR="00F70DB6" w:rsidRPr="00861FA6" w:rsidRDefault="00F70DB6" w:rsidP="00B842D5">
      <w:pPr>
        <w:pStyle w:val="Paragrafi"/>
        <w:rPr>
          <w:szCs w:val="22"/>
          <w:lang w:val="sq-AL"/>
        </w:rPr>
      </w:pPr>
      <w:r w:rsidRPr="00861FA6">
        <w:rPr>
          <w:szCs w:val="22"/>
          <w:lang w:val="sq-AL"/>
        </w:rPr>
        <w:t>“f</w:t>
      </w:r>
      <w:r w:rsidR="008A1075" w:rsidRPr="00861FA6">
        <w:rPr>
          <w:szCs w:val="22"/>
          <w:lang w:val="sq-AL"/>
        </w:rPr>
        <w:t>.</w:t>
      </w:r>
      <w:r w:rsidRPr="00861FA6">
        <w:rPr>
          <w:szCs w:val="22"/>
          <w:lang w:val="sq-AL"/>
        </w:rPr>
        <w:t xml:space="preserve"> Bën çd</w:t>
      </w:r>
      <w:r w:rsidR="00641CDE" w:rsidRPr="00861FA6">
        <w:rPr>
          <w:szCs w:val="22"/>
          <w:lang w:val="sq-AL"/>
        </w:rPr>
        <w:t>o kërkesë në pajtim me nenin 26</w:t>
      </w:r>
      <w:r w:rsidRPr="00861FA6">
        <w:rPr>
          <w:szCs w:val="22"/>
          <w:lang w:val="sq-AL"/>
        </w:rPr>
        <w:t xml:space="preserve"> paragrafi 2.”</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6</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27 i Konventës bëhet neni 26 dhe teksti i tij ndryshohet me formulimin e mëposhtëm:</w:t>
      </w:r>
    </w:p>
    <w:p w:rsidR="00F70DB6" w:rsidRPr="00861FA6" w:rsidRDefault="00F70DB6" w:rsidP="00B842D5">
      <w:pPr>
        <w:pStyle w:val="Paragrafi"/>
        <w:rPr>
          <w:szCs w:val="22"/>
          <w:lang w:val="sq-AL"/>
        </w:rPr>
      </w:pPr>
    </w:p>
    <w:p w:rsidR="00F70DB6" w:rsidRPr="005C70D6" w:rsidRDefault="00F70DB6" w:rsidP="00B842D5">
      <w:pPr>
        <w:pStyle w:val="NeniNr"/>
        <w:keepNext w:val="0"/>
        <w:rPr>
          <w:szCs w:val="22"/>
        </w:rPr>
      </w:pPr>
      <w:r w:rsidRPr="00861FA6">
        <w:t>“Neni 26</w:t>
      </w:r>
    </w:p>
    <w:p w:rsidR="00F70DB6" w:rsidRPr="00861FA6" w:rsidRDefault="00F70DB6" w:rsidP="00B842D5">
      <w:pPr>
        <w:pStyle w:val="NeniTitull"/>
        <w:keepNext w:val="0"/>
      </w:pPr>
      <w:r w:rsidRPr="00861FA6">
        <w:t>Trupi gjykues me një gjyqtar, komitetet, Dhomat dhe Dhoma e Lartë</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1. Gjykata i shqyrton çështjet e sjella para saj në trup gjykues me një gjyqtar, në komitete me tre gjyqtarë, në Dhoma me shtatë gjyqtarë dhe në Dhomën e Lartë me shtatëmbëdhjetë gjyqtarë. Dhomat e Gjykatës formojnë komitete për një periudhë të caktuar kohe.</w:t>
      </w:r>
    </w:p>
    <w:p w:rsidR="00F70DB6" w:rsidRPr="00861FA6" w:rsidRDefault="00F70DB6" w:rsidP="00B842D5">
      <w:pPr>
        <w:pStyle w:val="Paragrafi"/>
        <w:rPr>
          <w:szCs w:val="22"/>
          <w:lang w:val="sq-AL"/>
        </w:rPr>
      </w:pPr>
      <w:r w:rsidRPr="00861FA6">
        <w:rPr>
          <w:szCs w:val="22"/>
          <w:lang w:val="sq-AL"/>
        </w:rPr>
        <w:t>2. Me kërkesë të Gjykatës në përbërje të plotë, Komiteti i Ministrave, me vendim unanim dhe për një periudhë të caktuar kohe, mund ta zbresin numrin e gjyqtarëve në Dhoma në pesë.</w:t>
      </w:r>
    </w:p>
    <w:p w:rsidR="00F70DB6" w:rsidRPr="00861FA6" w:rsidRDefault="00F70DB6" w:rsidP="00B842D5">
      <w:pPr>
        <w:pStyle w:val="Paragrafi"/>
        <w:rPr>
          <w:szCs w:val="22"/>
          <w:lang w:val="sq-AL"/>
        </w:rPr>
      </w:pPr>
      <w:r w:rsidRPr="00861FA6">
        <w:rPr>
          <w:szCs w:val="22"/>
          <w:lang w:val="sq-AL"/>
        </w:rPr>
        <w:t>3. Kur është në një trup gjykues me një gjyqtar, gjyqtari nuk shqyrton asnjë kërkesë kundër Palës së Lartë Kontraktuese, në emër të së cilës ai është zgjedhur.</w:t>
      </w:r>
    </w:p>
    <w:p w:rsidR="00F70DB6" w:rsidRPr="00861FA6" w:rsidRDefault="00F70DB6" w:rsidP="00B842D5">
      <w:pPr>
        <w:pStyle w:val="Paragrafi"/>
        <w:rPr>
          <w:szCs w:val="22"/>
          <w:lang w:val="sq-AL"/>
        </w:rPr>
      </w:pPr>
      <w:r w:rsidRPr="00861FA6">
        <w:rPr>
          <w:szCs w:val="22"/>
          <w:lang w:val="sq-AL"/>
        </w:rPr>
        <w:t>4. Gjyqtari që është zgjedhur në emër të Palës së Lartë Kontraktuese të interesuar merr pjesë si anëtar i Dhomës ose Dhomës së Lartë kryesisht. Nëse nuk ka të zgjedhur ose nëse gjyqtari nuk është në gjendje të marrë pjesë, në cilësinë e gjyqtarit merr pjesë një person i zgjedhur nga kryetari i Gjykatës nga një listë e dhënë paraprakisht nga ajo Palë.</w:t>
      </w:r>
    </w:p>
    <w:p w:rsidR="00F70DB6" w:rsidRPr="00861FA6" w:rsidRDefault="00F70DB6" w:rsidP="00B842D5">
      <w:pPr>
        <w:pStyle w:val="Paragrafi"/>
        <w:rPr>
          <w:szCs w:val="22"/>
          <w:lang w:val="sq-AL"/>
        </w:rPr>
      </w:pPr>
      <w:r w:rsidRPr="00861FA6">
        <w:rPr>
          <w:szCs w:val="22"/>
          <w:lang w:val="sq-AL"/>
        </w:rPr>
        <w:t>5. Dhoma e Lartë ka në përbërje të saj edhe kryetarin e Gjykatës, zëvendëskryetarët, kryetarët e Dhomave</w:t>
      </w:r>
      <w:r w:rsidR="00641CDE" w:rsidRPr="00861FA6">
        <w:rPr>
          <w:szCs w:val="22"/>
          <w:lang w:val="sq-AL"/>
        </w:rPr>
        <w:t xml:space="preserve"> ose gjyqtarë të tjerë të zgjedh</w:t>
      </w:r>
      <w:r w:rsidRPr="00861FA6">
        <w:rPr>
          <w:szCs w:val="22"/>
          <w:lang w:val="sq-AL"/>
        </w:rPr>
        <w:t>ur në pajtim me rregulloren e Gjykatës. Nëse në Dhomën e Lartë vjen një çështje në bazë të nenit 43, në Dhomën e Lartë nuk merr pjesë asnjë nga gjyqtarët e Dhomës që ka dhë</w:t>
      </w:r>
      <w:r w:rsidR="00641CDE" w:rsidRPr="00861FA6">
        <w:rPr>
          <w:szCs w:val="22"/>
          <w:lang w:val="sq-AL"/>
        </w:rPr>
        <w:t>në vendimin, me përjashtim të k</w:t>
      </w:r>
      <w:r w:rsidRPr="00861FA6">
        <w:rPr>
          <w:szCs w:val="22"/>
          <w:lang w:val="sq-AL"/>
        </w:rPr>
        <w:t>ryetarit të Gjykatës dhe gjyqtarit që merrte pjesë në emër të Palës së lartë Kontraktuese të interesuar.</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7</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Pas nenit të ri 26, në Konventë shtohet edhe një nen i ri, që ka formulimin e mëposhtëm:</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27</w:t>
      </w:r>
    </w:p>
    <w:p w:rsidR="00F70DB6" w:rsidRPr="00861FA6" w:rsidRDefault="00F70DB6" w:rsidP="00B842D5">
      <w:pPr>
        <w:pStyle w:val="NeniTitull"/>
        <w:keepNext w:val="0"/>
        <w:rPr>
          <w:szCs w:val="22"/>
        </w:rPr>
      </w:pPr>
      <w:r w:rsidRPr="00861FA6">
        <w:rPr>
          <w:szCs w:val="22"/>
        </w:rPr>
        <w:t>Kompetenca e gjyqtarit të vetëm</w:t>
      </w:r>
    </w:p>
    <w:p w:rsidR="00F70DB6" w:rsidRPr="00861FA6" w:rsidRDefault="00F70DB6" w:rsidP="00B842D5">
      <w:pPr>
        <w:pStyle w:val="Paragrafi"/>
        <w:rPr>
          <w:szCs w:val="22"/>
          <w:lang w:val="sq-AL"/>
        </w:rPr>
      </w:pPr>
    </w:p>
    <w:p w:rsidR="00F70DB6" w:rsidRPr="00861FA6" w:rsidRDefault="00641CDE" w:rsidP="00B842D5">
      <w:pPr>
        <w:pStyle w:val="Paragrafi"/>
        <w:rPr>
          <w:szCs w:val="22"/>
          <w:lang w:val="sq-AL"/>
        </w:rPr>
      </w:pPr>
      <w:r w:rsidRPr="00861FA6">
        <w:rPr>
          <w:szCs w:val="22"/>
          <w:lang w:val="sq-AL"/>
        </w:rPr>
        <w:t>1. Gjyqtari i vetëm mund ta</w:t>
      </w:r>
      <w:r w:rsidR="00F70DB6" w:rsidRPr="00861FA6">
        <w:rPr>
          <w:szCs w:val="22"/>
          <w:lang w:val="sq-AL"/>
        </w:rPr>
        <w:t xml:space="preserve"> </w:t>
      </w:r>
      <w:r w:rsidRPr="00861FA6">
        <w:rPr>
          <w:szCs w:val="22"/>
          <w:lang w:val="sq-AL"/>
        </w:rPr>
        <w:t>deklarojë të papranueshëm ose ta</w:t>
      </w:r>
      <w:r w:rsidR="00F70DB6" w:rsidRPr="00861FA6">
        <w:rPr>
          <w:szCs w:val="22"/>
          <w:lang w:val="sq-AL"/>
        </w:rPr>
        <w:t xml:space="preserve"> heqë nga lista e çështjeve të Gjykatës një kërkesë të bërë në bazë të nenit 34, nëse një vendim i tillë mund të merret pa shqyrtim të mëtejshëm.</w:t>
      </w:r>
    </w:p>
    <w:p w:rsidR="00F70DB6" w:rsidRPr="00861FA6" w:rsidRDefault="00F70DB6" w:rsidP="00B842D5">
      <w:pPr>
        <w:pStyle w:val="Paragrafi"/>
        <w:rPr>
          <w:szCs w:val="22"/>
          <w:lang w:val="sq-AL"/>
        </w:rPr>
      </w:pPr>
      <w:r w:rsidRPr="00861FA6">
        <w:rPr>
          <w:szCs w:val="22"/>
          <w:lang w:val="sq-AL"/>
        </w:rPr>
        <w:t>2. Vendimi është i formës së prerë.</w:t>
      </w:r>
    </w:p>
    <w:p w:rsidR="00F70DB6" w:rsidRPr="00861FA6" w:rsidRDefault="00F70DB6" w:rsidP="00B842D5">
      <w:pPr>
        <w:pStyle w:val="Paragrafi"/>
        <w:rPr>
          <w:szCs w:val="22"/>
          <w:lang w:val="sq-AL"/>
        </w:rPr>
      </w:pPr>
      <w:r w:rsidRPr="00861FA6">
        <w:rPr>
          <w:szCs w:val="22"/>
          <w:lang w:val="sq-AL"/>
        </w:rPr>
        <w:t xml:space="preserve">3. Nëse një gjyqtar i vetëm nuk e deklaron një kërkesë të papranueshme ose </w:t>
      </w:r>
      <w:r w:rsidR="00641CDE" w:rsidRPr="00861FA6">
        <w:rPr>
          <w:szCs w:val="22"/>
          <w:lang w:val="sq-AL"/>
        </w:rPr>
        <w:t xml:space="preserve">e </w:t>
      </w:r>
      <w:r w:rsidRPr="00861FA6">
        <w:rPr>
          <w:szCs w:val="22"/>
          <w:lang w:val="sq-AL"/>
        </w:rPr>
        <w:t>heq atë nga lista, gjyqtari ia paraqet atë një komiteti ose një Dhome për shqyrtim të mëtejshëm.”</w:t>
      </w:r>
    </w:p>
    <w:p w:rsidR="002B27D4" w:rsidRPr="00861FA6" w:rsidRDefault="002B27D4" w:rsidP="00B842D5">
      <w:pPr>
        <w:pStyle w:val="Paragrafi"/>
        <w:ind w:firstLine="0"/>
        <w:rPr>
          <w:szCs w:val="22"/>
          <w:lang w:val="sq-AL"/>
        </w:rPr>
      </w:pPr>
    </w:p>
    <w:p w:rsidR="00F70DB6" w:rsidRPr="00861FA6" w:rsidRDefault="00F70DB6" w:rsidP="00B842D5">
      <w:pPr>
        <w:pStyle w:val="NeniNr"/>
        <w:keepNext w:val="0"/>
        <w:rPr>
          <w:szCs w:val="22"/>
        </w:rPr>
      </w:pPr>
      <w:r w:rsidRPr="00861FA6">
        <w:rPr>
          <w:szCs w:val="22"/>
        </w:rPr>
        <w:t>Neni 8</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28 i Konventës ndryshohet me formulimin e mëposhtëm:</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28</w:t>
      </w:r>
    </w:p>
    <w:p w:rsidR="00F70DB6" w:rsidRPr="00861FA6" w:rsidRDefault="00F70DB6" w:rsidP="00B842D5">
      <w:pPr>
        <w:pStyle w:val="NeniTitull"/>
        <w:keepNext w:val="0"/>
        <w:rPr>
          <w:szCs w:val="22"/>
        </w:rPr>
      </w:pPr>
      <w:r w:rsidRPr="00861FA6">
        <w:rPr>
          <w:szCs w:val="22"/>
        </w:rPr>
        <w:t>Kompetenca e komiteteve</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1. Në lidhje me një kërkesë të bërë në bazë të nenit 3</w:t>
      </w:r>
      <w:r w:rsidR="00641CDE" w:rsidRPr="00861FA6">
        <w:rPr>
          <w:szCs w:val="22"/>
          <w:lang w:val="sq-AL"/>
        </w:rPr>
        <w:t>4, një komitet, me votë unanime:</w:t>
      </w:r>
      <w:r w:rsidRPr="00861FA6">
        <w:rPr>
          <w:szCs w:val="22"/>
          <w:lang w:val="sq-AL"/>
        </w:rPr>
        <w:t xml:space="preserve"> </w:t>
      </w:r>
    </w:p>
    <w:p w:rsidR="00F70DB6" w:rsidRPr="00861FA6" w:rsidRDefault="00F70DB6" w:rsidP="00B842D5">
      <w:pPr>
        <w:pStyle w:val="Paragrafi"/>
        <w:rPr>
          <w:szCs w:val="22"/>
          <w:lang w:val="sq-AL"/>
        </w:rPr>
      </w:pPr>
      <w:r w:rsidRPr="00861FA6">
        <w:rPr>
          <w:szCs w:val="22"/>
          <w:lang w:val="sq-AL"/>
        </w:rPr>
        <w:t xml:space="preserve">a) </w:t>
      </w:r>
      <w:r w:rsidR="00641CDE" w:rsidRPr="00861FA6">
        <w:rPr>
          <w:szCs w:val="22"/>
          <w:lang w:val="sq-AL"/>
        </w:rPr>
        <w:t xml:space="preserve">mund ta </w:t>
      </w:r>
      <w:r w:rsidRPr="00861FA6">
        <w:rPr>
          <w:szCs w:val="22"/>
          <w:lang w:val="sq-AL"/>
        </w:rPr>
        <w:t>deklarojë atë të papranueshme ose ta heqë atë nga li</w:t>
      </w:r>
      <w:r w:rsidR="00641CDE" w:rsidRPr="00861FA6">
        <w:rPr>
          <w:szCs w:val="22"/>
          <w:lang w:val="sq-AL"/>
        </w:rPr>
        <w:t>s</w:t>
      </w:r>
      <w:r w:rsidRPr="00861FA6">
        <w:rPr>
          <w:szCs w:val="22"/>
          <w:lang w:val="sq-AL"/>
        </w:rPr>
        <w:t>ta e çështjeve, nëse një vendim i tillë mund të merret pa shqyrtim të mëtejshëm; ose</w:t>
      </w:r>
    </w:p>
    <w:p w:rsidR="00F70DB6" w:rsidRPr="00861FA6" w:rsidRDefault="00F70DB6" w:rsidP="00B842D5">
      <w:pPr>
        <w:pStyle w:val="Paragrafi"/>
        <w:rPr>
          <w:szCs w:val="22"/>
          <w:lang w:val="sq-AL"/>
        </w:rPr>
      </w:pPr>
      <w:r w:rsidRPr="00861FA6">
        <w:rPr>
          <w:szCs w:val="22"/>
          <w:lang w:val="sq-AL"/>
        </w:rPr>
        <w:t xml:space="preserve">b) </w:t>
      </w:r>
      <w:r w:rsidR="00641CDE" w:rsidRPr="00861FA6">
        <w:rPr>
          <w:szCs w:val="22"/>
          <w:lang w:val="sq-AL"/>
        </w:rPr>
        <w:t xml:space="preserve">mund ta </w:t>
      </w:r>
      <w:r w:rsidRPr="00861FA6">
        <w:rPr>
          <w:szCs w:val="22"/>
          <w:lang w:val="sq-AL"/>
        </w:rPr>
        <w:t>deklarojë atë të papranueshme dhe të nxjerrë në të njëjtën kohë një vendim mbi themelin e çështjes, nëse problemi i përfshirë në çështjen gjyqësore, përsa i takon interpretimit os</w:t>
      </w:r>
      <w:r w:rsidR="00641CDE" w:rsidRPr="00861FA6">
        <w:rPr>
          <w:szCs w:val="22"/>
          <w:lang w:val="sq-AL"/>
        </w:rPr>
        <w:t>e zbatimit të Konventës ose të p</w:t>
      </w:r>
      <w:r w:rsidRPr="00861FA6">
        <w:rPr>
          <w:szCs w:val="22"/>
          <w:lang w:val="sq-AL"/>
        </w:rPr>
        <w:t>rotokolleve të saj, është një subjekt që ka gjetur zgjidhje në praktikën gjyqësore të Gjykatës.</w:t>
      </w:r>
    </w:p>
    <w:p w:rsidR="00F70DB6" w:rsidRPr="00861FA6" w:rsidRDefault="00F70DB6" w:rsidP="00B842D5">
      <w:pPr>
        <w:pStyle w:val="Paragrafi"/>
        <w:rPr>
          <w:szCs w:val="22"/>
          <w:lang w:val="sq-AL"/>
        </w:rPr>
      </w:pPr>
      <w:r w:rsidRPr="00861FA6">
        <w:rPr>
          <w:szCs w:val="22"/>
          <w:lang w:val="sq-AL"/>
        </w:rPr>
        <w:t>2. Vendimet e ndërmjetme dhe përfundimtare në bazë të paragrafit 1 janë të formës së prerë.</w:t>
      </w:r>
    </w:p>
    <w:p w:rsidR="00F70DB6" w:rsidRPr="00861FA6" w:rsidRDefault="00F70DB6" w:rsidP="00B842D5">
      <w:pPr>
        <w:pStyle w:val="Paragrafi"/>
        <w:rPr>
          <w:szCs w:val="22"/>
          <w:lang w:val="sq-AL"/>
        </w:rPr>
      </w:pPr>
      <w:r w:rsidRPr="00861FA6">
        <w:rPr>
          <w:szCs w:val="22"/>
          <w:lang w:val="sq-AL"/>
        </w:rPr>
        <w:t>3. Nëse gjyqtari i zgjedhur në emër të një Pale të Lartë Kontraktuese të interesuar nuk është i komitetit, komiteti mund ta ftojë atë gjyqtar në çdo fazë të gjykimit të zërë vendin e një prej anëtarëve të komitetit, duke marrë parasysh të gjithë faktorët përkatës, duke përfshirë edhe faktin nëse ajo Palë ka kundërshtuar zbatimin e procedurës në bazë të paragrafit 1.b.”</w:t>
      </w:r>
    </w:p>
    <w:p w:rsidR="00D92845" w:rsidRPr="00861FA6" w:rsidRDefault="00D92845" w:rsidP="00B75BBD">
      <w:pPr>
        <w:pStyle w:val="Paragrafi"/>
        <w:ind w:firstLine="0"/>
        <w:rPr>
          <w:szCs w:val="22"/>
          <w:lang w:val="sq-AL"/>
        </w:rPr>
      </w:pPr>
    </w:p>
    <w:p w:rsidR="00F70DB6" w:rsidRPr="00861FA6" w:rsidRDefault="00F70DB6" w:rsidP="00B842D5">
      <w:pPr>
        <w:pStyle w:val="NeniNr"/>
        <w:keepNext w:val="0"/>
        <w:rPr>
          <w:szCs w:val="22"/>
        </w:rPr>
      </w:pPr>
      <w:r w:rsidRPr="00861FA6">
        <w:rPr>
          <w:szCs w:val="22"/>
        </w:rPr>
        <w:t>Neni 9</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29 i Konventës ndryshohet si më poshtë:</w:t>
      </w:r>
    </w:p>
    <w:p w:rsidR="00F70DB6" w:rsidRDefault="00F70DB6" w:rsidP="00B842D5">
      <w:pPr>
        <w:pStyle w:val="Paragrafi"/>
        <w:rPr>
          <w:szCs w:val="22"/>
          <w:lang w:val="sq-AL"/>
        </w:rPr>
      </w:pPr>
      <w:r w:rsidRPr="00861FA6">
        <w:rPr>
          <w:szCs w:val="22"/>
          <w:lang w:val="sq-AL"/>
        </w:rPr>
        <w:t>1. Paragrafi 1 ndryshohet me formulimin e mëposhtëm: “Nëse nuk merret asnjë vendim në bazë të nenit 27 ose 28, ose në bazë të nenit 28, Dhoma vendos në lidhje me pranueshmërinë dhe themelin e kërkesave individuale të bëra në bazë të nenit 34. Vendimi mbi pranueshmërinë mund të merret veçmas.”</w:t>
      </w:r>
    </w:p>
    <w:p w:rsidR="00B75BBD" w:rsidRPr="00861FA6" w:rsidRDefault="00B75BBD"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2. Në fund të paragrafit 2 shtohet një fjali e re që ka formulimin e mëposhtëm: “Vendimi mbi pranueshmërinë merret veçmas përveç, kur gjykata, në raste të veçanta, vendos ndryshe.”.</w:t>
      </w:r>
    </w:p>
    <w:p w:rsidR="00F70DB6" w:rsidRPr="00861FA6" w:rsidRDefault="00F70DB6" w:rsidP="00B842D5">
      <w:pPr>
        <w:pStyle w:val="Paragrafi"/>
        <w:rPr>
          <w:szCs w:val="22"/>
          <w:lang w:val="sq-AL"/>
        </w:rPr>
      </w:pPr>
      <w:r w:rsidRPr="00861FA6">
        <w:rPr>
          <w:szCs w:val="22"/>
          <w:lang w:val="sq-AL"/>
        </w:rPr>
        <w:t>3. Paragrafi 3 shfuqizohet.</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10</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31 i Konventës ndryshohet si më poshtë:</w:t>
      </w:r>
    </w:p>
    <w:p w:rsidR="00F70DB6" w:rsidRPr="00861FA6" w:rsidRDefault="00F70DB6" w:rsidP="00B842D5">
      <w:pPr>
        <w:pStyle w:val="Paragrafi"/>
        <w:rPr>
          <w:szCs w:val="22"/>
          <w:lang w:val="sq-AL"/>
        </w:rPr>
      </w:pPr>
      <w:r w:rsidRPr="00861FA6">
        <w:rPr>
          <w:szCs w:val="22"/>
          <w:lang w:val="sq-AL"/>
        </w:rPr>
        <w:t>1.</w:t>
      </w:r>
      <w:r w:rsidR="00641CDE" w:rsidRPr="00861FA6">
        <w:rPr>
          <w:szCs w:val="22"/>
          <w:lang w:val="sq-AL"/>
        </w:rPr>
        <w:t xml:space="preserve"> </w:t>
      </w:r>
      <w:r w:rsidRPr="00861FA6">
        <w:rPr>
          <w:szCs w:val="22"/>
          <w:lang w:val="sq-AL"/>
        </w:rPr>
        <w:t>Në fund të paragrafit a, fshihet fjala “dhe”.</w:t>
      </w:r>
    </w:p>
    <w:p w:rsidR="00F70DB6" w:rsidRPr="00861FA6" w:rsidRDefault="00F70DB6" w:rsidP="00B842D5">
      <w:pPr>
        <w:pStyle w:val="Paragrafi"/>
        <w:rPr>
          <w:szCs w:val="22"/>
          <w:lang w:val="sq-AL"/>
        </w:rPr>
      </w:pPr>
      <w:r w:rsidRPr="00861FA6">
        <w:rPr>
          <w:szCs w:val="22"/>
          <w:lang w:val="sq-AL"/>
        </w:rPr>
        <w:t>2.</w:t>
      </w:r>
      <w:r w:rsidR="00641CDE" w:rsidRPr="00861FA6">
        <w:rPr>
          <w:szCs w:val="22"/>
          <w:lang w:val="sq-AL"/>
        </w:rPr>
        <w:t xml:space="preserve"> </w:t>
      </w:r>
      <w:r w:rsidRPr="00861FA6">
        <w:rPr>
          <w:szCs w:val="22"/>
          <w:lang w:val="sq-AL"/>
        </w:rPr>
        <w:t>Paragrafi b bëhet paragrafi c dhe shtohet një paragraf b me formulimin e mëposhtëm:</w:t>
      </w:r>
    </w:p>
    <w:p w:rsidR="00F70DB6" w:rsidRPr="00861FA6" w:rsidRDefault="00F70DB6" w:rsidP="00B842D5">
      <w:pPr>
        <w:pStyle w:val="Paragrafi"/>
        <w:rPr>
          <w:szCs w:val="22"/>
          <w:lang w:val="sq-AL"/>
        </w:rPr>
      </w:pPr>
      <w:r w:rsidRPr="00861FA6">
        <w:rPr>
          <w:szCs w:val="22"/>
          <w:lang w:val="sq-AL"/>
        </w:rPr>
        <w:t>“b.Vendos për çështje që i vijnë Gjykatës nga Komiteti i Ministrave në</w:t>
      </w:r>
      <w:r w:rsidR="00641CDE" w:rsidRPr="00861FA6">
        <w:rPr>
          <w:szCs w:val="22"/>
          <w:lang w:val="sq-AL"/>
        </w:rPr>
        <w:t xml:space="preserve"> pajtim me neni 46, paragrafi 4;</w:t>
      </w:r>
      <w:r w:rsidRPr="00861FA6">
        <w:rPr>
          <w:szCs w:val="22"/>
          <w:lang w:val="sq-AL"/>
        </w:rPr>
        <w:t xml:space="preserve"> dhe”.</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11</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32 i Konventës ndryshohet si më posht</w:t>
      </w:r>
      <w:r w:rsidR="00D76104" w:rsidRPr="00861FA6">
        <w:rPr>
          <w:szCs w:val="22"/>
          <w:lang w:val="sq-AL"/>
        </w:rPr>
        <w:t>ë</w:t>
      </w:r>
      <w:r w:rsidRPr="00861FA6">
        <w:rPr>
          <w:szCs w:val="22"/>
          <w:lang w:val="sq-AL"/>
        </w:rPr>
        <w:t>:</w:t>
      </w:r>
    </w:p>
    <w:p w:rsidR="00F70DB6" w:rsidRPr="00861FA6" w:rsidRDefault="00F70DB6" w:rsidP="00B842D5">
      <w:pPr>
        <w:pStyle w:val="Paragrafi"/>
        <w:rPr>
          <w:szCs w:val="22"/>
          <w:lang w:val="sq-AL"/>
        </w:rPr>
      </w:pPr>
      <w:r w:rsidRPr="00861FA6">
        <w:rPr>
          <w:szCs w:val="22"/>
          <w:lang w:val="sq-AL"/>
        </w:rPr>
        <w:t>Në fund të paragrafit 1 shtohet një presje dhe numri 46 pas numrit 34.</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12</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Paragrafi 3 i nenit 35 të Konventës ndryshohet me formulimin e mëposhtëm:</w:t>
      </w:r>
    </w:p>
    <w:p w:rsidR="002B27D4" w:rsidRPr="00861FA6" w:rsidRDefault="00F70DB6" w:rsidP="00B842D5">
      <w:pPr>
        <w:pStyle w:val="Paragrafi"/>
        <w:rPr>
          <w:szCs w:val="22"/>
          <w:lang w:val="sq-AL"/>
        </w:rPr>
      </w:pPr>
      <w:r w:rsidRPr="00861FA6">
        <w:rPr>
          <w:szCs w:val="22"/>
          <w:lang w:val="sq-AL"/>
        </w:rPr>
        <w:t>“3.</w:t>
      </w:r>
      <w:r w:rsidR="00641CDE" w:rsidRPr="00861FA6">
        <w:rPr>
          <w:szCs w:val="22"/>
          <w:lang w:val="sq-AL"/>
        </w:rPr>
        <w:t xml:space="preserve"> </w:t>
      </w:r>
      <w:r w:rsidRPr="00861FA6">
        <w:rPr>
          <w:szCs w:val="22"/>
          <w:lang w:val="sq-AL"/>
        </w:rPr>
        <w:t>Gjykata deklaron çdo kërkesë individuale të bërë në bazë të nenit 34 të papranueshme, kur mendon se:</w:t>
      </w:r>
    </w:p>
    <w:p w:rsidR="00F70DB6" w:rsidRPr="00861FA6" w:rsidRDefault="00F70DB6" w:rsidP="00B842D5">
      <w:pPr>
        <w:pStyle w:val="Paragrafi"/>
        <w:rPr>
          <w:szCs w:val="22"/>
          <w:lang w:val="sq-AL"/>
        </w:rPr>
      </w:pPr>
      <w:r w:rsidRPr="00861FA6">
        <w:rPr>
          <w:szCs w:val="22"/>
          <w:lang w:val="sq-AL"/>
        </w:rPr>
        <w:t>a) kërkesa është e papajtueshme me dispozitat e Konventës ose protokollet e saj, haptazi e paarsyetuar ose abuzim i së drejtës për kërkesë individuale;</w:t>
      </w:r>
    </w:p>
    <w:p w:rsidR="00F70DB6" w:rsidRPr="00861FA6" w:rsidRDefault="00F70DB6" w:rsidP="00B842D5">
      <w:pPr>
        <w:pStyle w:val="Paragrafi"/>
        <w:rPr>
          <w:szCs w:val="22"/>
          <w:lang w:val="sq-AL"/>
        </w:rPr>
      </w:pPr>
      <w:r w:rsidRPr="00861FA6">
        <w:rPr>
          <w:szCs w:val="22"/>
          <w:lang w:val="sq-AL"/>
        </w:rPr>
        <w:t>ose</w:t>
      </w:r>
    </w:p>
    <w:p w:rsidR="00F70DB6" w:rsidRPr="00861FA6" w:rsidRDefault="00F70DB6" w:rsidP="00B842D5">
      <w:pPr>
        <w:pStyle w:val="Paragrafi"/>
        <w:rPr>
          <w:szCs w:val="22"/>
          <w:lang w:val="sq-AL"/>
        </w:rPr>
      </w:pPr>
      <w:r w:rsidRPr="00861FA6">
        <w:rPr>
          <w:szCs w:val="22"/>
          <w:lang w:val="sq-AL"/>
        </w:rPr>
        <w:t>b)</w:t>
      </w:r>
      <w:r w:rsidR="002B27D4" w:rsidRPr="00861FA6">
        <w:rPr>
          <w:szCs w:val="22"/>
          <w:lang w:val="sq-AL"/>
        </w:rPr>
        <w:t xml:space="preserve"> </w:t>
      </w:r>
      <w:r w:rsidRPr="00861FA6">
        <w:rPr>
          <w:szCs w:val="22"/>
          <w:lang w:val="sq-AL"/>
        </w:rPr>
        <w:t>paraqitësi i kërkesës nuk ka pësuar ndonjë dëm të konsiderueshëm, përveç kur respektimi i të drejtave të njeriut sipas përcaktimit të Konventës dhe protokolleve të saj kërkon shqyrtimin e kërkesës në lidhje me themelin e saj, me kusht që për këtë shkak asnjë çështje të mos refuzohet nëse nuk është shqyrtuar si duhet nga një gjykatë kombëtare.</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13</w:t>
      </w:r>
    </w:p>
    <w:p w:rsidR="00F70DB6" w:rsidRPr="00861FA6" w:rsidRDefault="00F70DB6" w:rsidP="00B842D5">
      <w:pPr>
        <w:pStyle w:val="Paragrafi"/>
        <w:rPr>
          <w:szCs w:val="22"/>
          <w:lang w:val="sq-AL"/>
        </w:rPr>
      </w:pPr>
    </w:p>
    <w:p w:rsidR="00F70DB6" w:rsidRPr="00861FA6" w:rsidRDefault="00641CDE" w:rsidP="00B842D5">
      <w:pPr>
        <w:pStyle w:val="Paragrafi"/>
        <w:rPr>
          <w:szCs w:val="22"/>
          <w:lang w:val="sq-AL"/>
        </w:rPr>
      </w:pPr>
      <w:r w:rsidRPr="00861FA6">
        <w:rPr>
          <w:szCs w:val="22"/>
          <w:lang w:val="sq-AL"/>
        </w:rPr>
        <w:t>Shtohet një paragraf</w:t>
      </w:r>
      <w:r w:rsidR="00F70DB6" w:rsidRPr="00861FA6">
        <w:rPr>
          <w:szCs w:val="22"/>
          <w:lang w:val="sq-AL"/>
        </w:rPr>
        <w:t xml:space="preserve"> i </w:t>
      </w:r>
      <w:r w:rsidRPr="00861FA6">
        <w:rPr>
          <w:szCs w:val="22"/>
          <w:lang w:val="sq-AL"/>
        </w:rPr>
        <w:t xml:space="preserve">ri </w:t>
      </w:r>
      <w:r w:rsidR="00F70DB6" w:rsidRPr="00861FA6">
        <w:rPr>
          <w:szCs w:val="22"/>
          <w:lang w:val="sq-AL"/>
        </w:rPr>
        <w:t>3 në fund të nenit 36 të Konventës, i cili ka formulimin e mëposhtëm:</w:t>
      </w:r>
    </w:p>
    <w:p w:rsidR="00F70DB6" w:rsidRPr="00861FA6" w:rsidRDefault="00F70DB6" w:rsidP="00B842D5">
      <w:pPr>
        <w:pStyle w:val="Paragrafi"/>
        <w:rPr>
          <w:szCs w:val="22"/>
          <w:lang w:val="sq-AL"/>
        </w:rPr>
      </w:pPr>
      <w:r w:rsidRPr="00861FA6">
        <w:rPr>
          <w:szCs w:val="22"/>
          <w:lang w:val="sq-AL"/>
        </w:rPr>
        <w:t>“3.Komisioneri për të Drejtat e Njeriut i Këshillit të Europës mund të paraqesë komente me shkrim dhe të marrë pjesë në seanca në të gjitha çështjet para një Dhome ose Dhomës së Lartë.”.</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14</w:t>
      </w:r>
    </w:p>
    <w:p w:rsidR="00F70DB6" w:rsidRPr="00861FA6" w:rsidRDefault="00F70DB6" w:rsidP="00B842D5">
      <w:pPr>
        <w:pStyle w:val="Paragrafi"/>
        <w:rPr>
          <w:szCs w:val="22"/>
          <w:lang w:val="sq-AL"/>
        </w:rPr>
      </w:pPr>
    </w:p>
    <w:p w:rsidR="005C70D6" w:rsidRDefault="00F70DB6" w:rsidP="00C04314">
      <w:pPr>
        <w:pStyle w:val="Paragrafi"/>
        <w:rPr>
          <w:szCs w:val="22"/>
          <w:lang w:val="sq-AL"/>
        </w:rPr>
      </w:pPr>
      <w:r w:rsidRPr="00861FA6">
        <w:rPr>
          <w:szCs w:val="22"/>
          <w:lang w:val="sq-AL"/>
        </w:rPr>
        <w:t>Neni 38 i Konventës ndryshohet me formulimin e mëposhtëm:</w:t>
      </w:r>
    </w:p>
    <w:p w:rsidR="005C70D6" w:rsidRPr="00861FA6" w:rsidRDefault="005C70D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38</w:t>
      </w:r>
    </w:p>
    <w:p w:rsidR="00F70DB6" w:rsidRPr="00861FA6" w:rsidRDefault="00F70DB6" w:rsidP="00B842D5">
      <w:pPr>
        <w:pStyle w:val="NeniTitull"/>
        <w:keepNext w:val="0"/>
        <w:rPr>
          <w:szCs w:val="22"/>
        </w:rPr>
      </w:pPr>
      <w:r w:rsidRPr="00861FA6">
        <w:rPr>
          <w:szCs w:val="22"/>
        </w:rPr>
        <w:t>Shqyrtimi i çështjes</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Gjykata e shqyrton çështjen së bashku me përfaqësuesit e palëve dhe, nëse është e nevojshme, ndërmerr një hetim, për kryerjen e efektshme të të cilit Palët e Larta Kontraktuese të interesuara ofrojnë të gjitha lehtësitë e nevojshme.”</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15</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Neni 39 i Konventës ndryshohet me formulimin e mëposhtëm:</w:t>
      </w:r>
    </w:p>
    <w:p w:rsidR="00F70DB6" w:rsidRDefault="00F70DB6" w:rsidP="00B842D5">
      <w:pPr>
        <w:pStyle w:val="Paragrafi"/>
        <w:rPr>
          <w:szCs w:val="22"/>
          <w:lang w:val="sq-AL"/>
        </w:rPr>
      </w:pPr>
    </w:p>
    <w:p w:rsidR="00FF20E0" w:rsidRPr="00861FA6" w:rsidRDefault="00FF20E0" w:rsidP="00B842D5">
      <w:pPr>
        <w:pStyle w:val="Paragrafi"/>
        <w:rPr>
          <w:szCs w:val="22"/>
          <w:lang w:val="sq-AL"/>
        </w:rPr>
      </w:pPr>
    </w:p>
    <w:p w:rsidR="00F70DB6" w:rsidRPr="00861FA6" w:rsidRDefault="00F70DB6" w:rsidP="00B842D5">
      <w:pPr>
        <w:pStyle w:val="NeniNr"/>
        <w:keepNext w:val="0"/>
        <w:rPr>
          <w:szCs w:val="22"/>
        </w:rPr>
      </w:pPr>
      <w:r w:rsidRPr="00861FA6">
        <w:rPr>
          <w:szCs w:val="22"/>
        </w:rPr>
        <w:t xml:space="preserve">“Neni 39 </w:t>
      </w:r>
    </w:p>
    <w:p w:rsidR="00F70DB6" w:rsidRPr="00861FA6" w:rsidRDefault="00F70DB6" w:rsidP="00B842D5">
      <w:pPr>
        <w:pStyle w:val="NeniTitull"/>
        <w:keepNext w:val="0"/>
        <w:rPr>
          <w:szCs w:val="22"/>
        </w:rPr>
      </w:pPr>
      <w:r w:rsidRPr="00861FA6">
        <w:rPr>
          <w:szCs w:val="22"/>
        </w:rPr>
        <w:t>Zgjidhjet me pajtim</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1. Në çdo fazë të gjykimit, Gjykata mund të vihet në dispozicion të palëve të interesuara</w:t>
      </w:r>
      <w:r w:rsidR="00641CDE" w:rsidRPr="00861FA6">
        <w:rPr>
          <w:szCs w:val="22"/>
          <w:lang w:val="sq-AL"/>
        </w:rPr>
        <w:t>,</w:t>
      </w:r>
      <w:r w:rsidRPr="00861FA6">
        <w:rPr>
          <w:szCs w:val="22"/>
          <w:lang w:val="sq-AL"/>
        </w:rPr>
        <w:t xml:space="preserve"> me qëllim që të arrihet një zgjidhje me pajtim për çështjen mbi bazën e respektimit të të drejtave të njeriut sipas përcaktimit në Konventë dhe protokollet e saj.</w:t>
      </w:r>
    </w:p>
    <w:p w:rsidR="00F70DB6" w:rsidRPr="00861FA6" w:rsidRDefault="00F70DB6" w:rsidP="00B842D5">
      <w:pPr>
        <w:pStyle w:val="Paragrafi"/>
        <w:rPr>
          <w:szCs w:val="22"/>
          <w:lang w:val="sq-AL"/>
        </w:rPr>
      </w:pPr>
      <w:r w:rsidRPr="00861FA6">
        <w:rPr>
          <w:szCs w:val="22"/>
          <w:lang w:val="sq-AL"/>
        </w:rPr>
        <w:t>2. Gjykimi i zhvilluar sipas paragrafit 1 është konfidencial.</w:t>
      </w:r>
    </w:p>
    <w:p w:rsidR="00F70DB6" w:rsidRPr="00861FA6" w:rsidRDefault="00F70DB6" w:rsidP="00B842D5">
      <w:pPr>
        <w:pStyle w:val="Paragrafi"/>
        <w:rPr>
          <w:szCs w:val="22"/>
          <w:lang w:val="sq-AL"/>
        </w:rPr>
      </w:pPr>
      <w:r w:rsidRPr="00861FA6">
        <w:rPr>
          <w:szCs w:val="22"/>
          <w:lang w:val="sq-AL"/>
        </w:rPr>
        <w:t>3. Nëse arrihet një zgjidhje me pajtim, Gjykata e heq çështjen nga lista nëpërmjet një vendimi që kufizohet në një përmbledhje të shkurtër të themelit të çështjes dhe zgjidhjes së arritur.</w:t>
      </w:r>
    </w:p>
    <w:p w:rsidR="00F70DB6" w:rsidRPr="00861FA6" w:rsidRDefault="00F70DB6" w:rsidP="00B842D5">
      <w:pPr>
        <w:pStyle w:val="Paragrafi"/>
        <w:rPr>
          <w:szCs w:val="22"/>
          <w:lang w:val="sq-AL"/>
        </w:rPr>
      </w:pPr>
      <w:r w:rsidRPr="00861FA6">
        <w:rPr>
          <w:szCs w:val="22"/>
          <w:lang w:val="sq-AL"/>
        </w:rPr>
        <w:t>4. Vendimi i përcillet Komitetit të Ministrave, i cili mbikëqyr zbatimin e kushteve të zgjidhjes me pajtim sipas përcaktimit në vendim.”</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16</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Vendimi i 46 i Konventës ndryshohet me formulimin e mëposhtëm:</w:t>
      </w:r>
    </w:p>
    <w:p w:rsidR="00F70DB6" w:rsidRPr="00861FA6" w:rsidRDefault="00F70DB6" w:rsidP="00B842D5">
      <w:pPr>
        <w:pStyle w:val="Paragrafi"/>
        <w:rPr>
          <w:szCs w:val="22"/>
          <w:lang w:val="sq-AL"/>
        </w:rPr>
      </w:pPr>
    </w:p>
    <w:p w:rsidR="00F70DB6" w:rsidRPr="00861FA6" w:rsidRDefault="00F70DB6" w:rsidP="00B842D5">
      <w:pPr>
        <w:pStyle w:val="NeniNr"/>
        <w:keepNext w:val="0"/>
        <w:rPr>
          <w:szCs w:val="22"/>
        </w:rPr>
      </w:pPr>
      <w:r w:rsidRPr="00861FA6">
        <w:rPr>
          <w:szCs w:val="22"/>
        </w:rPr>
        <w:t xml:space="preserve">“Neni 46 </w:t>
      </w:r>
    </w:p>
    <w:p w:rsidR="00F70DB6" w:rsidRPr="00861FA6" w:rsidRDefault="00F70DB6" w:rsidP="00B842D5">
      <w:pPr>
        <w:pStyle w:val="NeniTitull"/>
        <w:keepNext w:val="0"/>
        <w:rPr>
          <w:szCs w:val="22"/>
        </w:rPr>
      </w:pPr>
      <w:r w:rsidRPr="00861FA6">
        <w:rPr>
          <w:szCs w:val="22"/>
        </w:rPr>
        <w:t>Forca detyruese dhe ekzekutimi i vendimeve</w:t>
      </w:r>
    </w:p>
    <w:p w:rsidR="00FD2386" w:rsidRPr="00861FA6" w:rsidRDefault="00FD238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1. Palët e Larta Kontraktuese marrin përsipër të respektojnë vendimin e formës së prerë të Gjykatës në çdo çështje ku ato janë palë.</w:t>
      </w:r>
    </w:p>
    <w:p w:rsidR="00F70DB6" w:rsidRPr="00861FA6" w:rsidRDefault="00F70DB6" w:rsidP="00B842D5">
      <w:pPr>
        <w:pStyle w:val="Paragrafi"/>
        <w:rPr>
          <w:szCs w:val="22"/>
          <w:lang w:val="sq-AL"/>
        </w:rPr>
      </w:pPr>
      <w:r w:rsidRPr="00861FA6">
        <w:rPr>
          <w:szCs w:val="22"/>
          <w:lang w:val="sq-AL"/>
        </w:rPr>
        <w:t>2. Vendimi i formës së prerë i Gjykatës i përcillet Komitetit të Ministrave, i cili mbikëqyr ekzekutimin e tij.</w:t>
      </w:r>
    </w:p>
    <w:p w:rsidR="00F70DB6" w:rsidRPr="00861FA6" w:rsidRDefault="00F70DB6" w:rsidP="00B842D5">
      <w:pPr>
        <w:pStyle w:val="Paragrafi"/>
        <w:rPr>
          <w:szCs w:val="22"/>
          <w:lang w:val="sq-AL"/>
        </w:rPr>
      </w:pPr>
      <w:r w:rsidRPr="00861FA6">
        <w:rPr>
          <w:szCs w:val="22"/>
          <w:lang w:val="sq-AL"/>
        </w:rPr>
        <w:t>3. Nëse Komiteti i Ministrave është i mendimit se mbikëqyrja e ekzekutimit të vendimit të një vendimi të formës së prerë pengohet nga një problem i interpretimit të vendimit, ai mund t’ia referojë çështjen Gjykatës për t’u shprehur me vendim për çështjen e interpretimit. Një vendim i tillë kërkon një shumicë prej dy të tretave të përfaqësuesve që kanë të drejtë të marrin pjesë në Komitet.</w:t>
      </w:r>
    </w:p>
    <w:p w:rsidR="00F70DB6" w:rsidRPr="00861FA6" w:rsidRDefault="00F70DB6" w:rsidP="00B842D5">
      <w:pPr>
        <w:pStyle w:val="Paragrafi"/>
        <w:rPr>
          <w:szCs w:val="22"/>
          <w:lang w:val="sq-AL"/>
        </w:rPr>
      </w:pPr>
      <w:r w:rsidRPr="00861FA6">
        <w:rPr>
          <w:szCs w:val="22"/>
          <w:lang w:val="sq-AL"/>
        </w:rPr>
        <w:t>4. Nëse Komiteti i Ministrave është i mendimit se një Palë e Lartë  Kontraktuese refuzon të respektojë një vendim të formës së prerë të Gjykatës në një çështje ku ajo është palë, pasi t’i ketë dërguar një njoftim formal asaj Pale dhe me vendim që merret me një shumicë prej dy të tretave të përfaqësuesve që marrin pjesë në Komitet, ai mund t’ia referojë Gjykatës çështjen nëse Pala e ka përmbushur detyrimin e saj në bazë të paragrafit 1.</w:t>
      </w:r>
    </w:p>
    <w:p w:rsidR="00F70DB6" w:rsidRPr="00861FA6" w:rsidRDefault="00F70DB6" w:rsidP="00B842D5">
      <w:pPr>
        <w:pStyle w:val="Paragrafi"/>
        <w:rPr>
          <w:szCs w:val="22"/>
          <w:lang w:val="sq-AL"/>
        </w:rPr>
      </w:pPr>
      <w:r w:rsidRPr="00861FA6">
        <w:rPr>
          <w:szCs w:val="22"/>
          <w:lang w:val="sq-AL"/>
        </w:rPr>
        <w:t>5. Nëse Gjykata gjen një shkelje të paragrafit 1, ajo ia referon çështjen Komitetit të Ministrave për shqyrtimin e masave që duhen marrë. Nëse Gjykata nuk gjen asnjë shkelje të paragrafit 1, ajo ia referon çështjen Komitetit të Ministrave, i cili e mbyll shqyrtimin e çështjes.”</w:t>
      </w:r>
    </w:p>
    <w:p w:rsidR="00F70DB6" w:rsidRPr="005C70D6" w:rsidRDefault="00F70DB6" w:rsidP="00B842D5">
      <w:pPr>
        <w:pStyle w:val="Paragrafi"/>
        <w:rPr>
          <w:sz w:val="18"/>
          <w:szCs w:val="22"/>
          <w:lang w:val="sq-AL"/>
        </w:rPr>
      </w:pPr>
    </w:p>
    <w:p w:rsidR="00F70DB6" w:rsidRPr="00861FA6" w:rsidRDefault="00F70DB6" w:rsidP="00B842D5">
      <w:pPr>
        <w:pStyle w:val="NeniNr"/>
        <w:keepNext w:val="0"/>
        <w:rPr>
          <w:szCs w:val="22"/>
        </w:rPr>
      </w:pPr>
      <w:r w:rsidRPr="00861FA6">
        <w:rPr>
          <w:szCs w:val="22"/>
        </w:rPr>
        <w:t>Neni 17</w:t>
      </w:r>
    </w:p>
    <w:p w:rsidR="00F70DB6" w:rsidRPr="005C70D6" w:rsidRDefault="00F70DB6" w:rsidP="00B842D5">
      <w:pPr>
        <w:pStyle w:val="Paragrafi"/>
        <w:rPr>
          <w:sz w:val="18"/>
          <w:szCs w:val="22"/>
          <w:lang w:val="sq-AL"/>
        </w:rPr>
      </w:pPr>
    </w:p>
    <w:p w:rsidR="00F70DB6" w:rsidRPr="00861FA6" w:rsidRDefault="00F70DB6" w:rsidP="00B842D5">
      <w:pPr>
        <w:pStyle w:val="Paragrafi"/>
        <w:rPr>
          <w:szCs w:val="22"/>
          <w:lang w:val="sq-AL"/>
        </w:rPr>
      </w:pPr>
      <w:r w:rsidRPr="00861FA6">
        <w:rPr>
          <w:szCs w:val="22"/>
          <w:lang w:val="sq-AL"/>
        </w:rPr>
        <w:t>Neni 59 i Konventës ndryshohet si më poshtë:</w:t>
      </w:r>
    </w:p>
    <w:p w:rsidR="00F70DB6" w:rsidRPr="00861FA6" w:rsidRDefault="00F70DB6" w:rsidP="00B842D5">
      <w:pPr>
        <w:pStyle w:val="Paragrafi"/>
        <w:rPr>
          <w:szCs w:val="22"/>
          <w:lang w:val="sq-AL"/>
        </w:rPr>
      </w:pPr>
      <w:r w:rsidRPr="00861FA6">
        <w:rPr>
          <w:szCs w:val="22"/>
          <w:lang w:val="sq-AL"/>
        </w:rPr>
        <w:t>1.</w:t>
      </w:r>
      <w:r w:rsidR="00641CDE" w:rsidRPr="00861FA6">
        <w:rPr>
          <w:szCs w:val="22"/>
          <w:lang w:val="sq-AL"/>
        </w:rPr>
        <w:t xml:space="preserve"> </w:t>
      </w:r>
      <w:r w:rsidRPr="00861FA6">
        <w:rPr>
          <w:szCs w:val="22"/>
          <w:lang w:val="sq-AL"/>
        </w:rPr>
        <w:t>Futet një paragraf i ri 2, i cili ka formulimin e mëposhtëm:</w:t>
      </w:r>
    </w:p>
    <w:p w:rsidR="00F70DB6" w:rsidRPr="00861FA6" w:rsidRDefault="00F70DB6" w:rsidP="00B842D5">
      <w:pPr>
        <w:pStyle w:val="Paragrafi"/>
        <w:rPr>
          <w:szCs w:val="22"/>
          <w:lang w:val="sq-AL"/>
        </w:rPr>
      </w:pPr>
      <w:r w:rsidRPr="00861FA6">
        <w:rPr>
          <w:szCs w:val="22"/>
          <w:lang w:val="sq-AL"/>
        </w:rPr>
        <w:t>“2.</w:t>
      </w:r>
      <w:r w:rsidR="00641CDE" w:rsidRPr="00861FA6">
        <w:rPr>
          <w:szCs w:val="22"/>
          <w:lang w:val="sq-AL"/>
        </w:rPr>
        <w:t xml:space="preserve"> </w:t>
      </w:r>
      <w:r w:rsidRPr="00861FA6">
        <w:rPr>
          <w:szCs w:val="22"/>
          <w:lang w:val="sq-AL"/>
        </w:rPr>
        <w:t>Bashkimi Europian mund të aderojë në këtë Konventë.”</w:t>
      </w:r>
    </w:p>
    <w:p w:rsidR="00F70DB6" w:rsidRDefault="00F70DB6" w:rsidP="00B842D5">
      <w:pPr>
        <w:pStyle w:val="Paragrafi"/>
        <w:rPr>
          <w:szCs w:val="22"/>
          <w:lang w:val="sq-AL"/>
        </w:rPr>
      </w:pPr>
      <w:r w:rsidRPr="00861FA6">
        <w:rPr>
          <w:szCs w:val="22"/>
          <w:lang w:val="sq-AL"/>
        </w:rPr>
        <w:t>2.</w:t>
      </w:r>
      <w:r w:rsidR="00641CDE" w:rsidRPr="00861FA6">
        <w:rPr>
          <w:szCs w:val="22"/>
          <w:lang w:val="sq-AL"/>
        </w:rPr>
        <w:t xml:space="preserve"> </w:t>
      </w:r>
      <w:r w:rsidRPr="00861FA6">
        <w:rPr>
          <w:szCs w:val="22"/>
          <w:lang w:val="sq-AL"/>
        </w:rPr>
        <w:t>Paragrafët 2,</w:t>
      </w:r>
      <w:r w:rsidR="00641CDE" w:rsidRPr="00861FA6">
        <w:rPr>
          <w:szCs w:val="22"/>
          <w:lang w:val="sq-AL"/>
        </w:rPr>
        <w:t xml:space="preserve"> </w:t>
      </w:r>
      <w:r w:rsidRPr="00861FA6">
        <w:rPr>
          <w:szCs w:val="22"/>
          <w:lang w:val="sq-AL"/>
        </w:rPr>
        <w:t>3 dhe 4 bëhen përkatësisht paragrafët 3, 4 dhe 5.</w:t>
      </w:r>
    </w:p>
    <w:p w:rsidR="00D616F6" w:rsidRPr="00861FA6" w:rsidRDefault="00D616F6" w:rsidP="00B842D5">
      <w:pPr>
        <w:pStyle w:val="Paragrafi"/>
        <w:rPr>
          <w:szCs w:val="22"/>
          <w:lang w:val="sq-AL"/>
        </w:rPr>
      </w:pPr>
    </w:p>
    <w:p w:rsidR="00F70DB6" w:rsidRPr="00861FA6" w:rsidRDefault="00F70DB6" w:rsidP="00B842D5">
      <w:pPr>
        <w:pStyle w:val="NeniTitull"/>
        <w:keepNext w:val="0"/>
        <w:rPr>
          <w:szCs w:val="22"/>
        </w:rPr>
      </w:pPr>
      <w:r w:rsidRPr="00861FA6">
        <w:rPr>
          <w:szCs w:val="22"/>
        </w:rPr>
        <w:t>Dispozita të fundit dhe transitore</w:t>
      </w:r>
    </w:p>
    <w:p w:rsidR="00F70DB6" w:rsidRPr="00861FA6" w:rsidRDefault="00F70DB6" w:rsidP="00B842D5">
      <w:pPr>
        <w:pStyle w:val="NeniNr"/>
        <w:keepNext w:val="0"/>
        <w:rPr>
          <w:szCs w:val="22"/>
        </w:rPr>
      </w:pPr>
      <w:r w:rsidRPr="00861FA6">
        <w:rPr>
          <w:szCs w:val="22"/>
        </w:rPr>
        <w:t>Neni 18</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1.</w:t>
      </w:r>
      <w:r w:rsidR="00FD2386" w:rsidRPr="00861FA6">
        <w:rPr>
          <w:szCs w:val="22"/>
          <w:lang w:val="sq-AL"/>
        </w:rPr>
        <w:t xml:space="preserve"> </w:t>
      </w:r>
      <w:r w:rsidRPr="00861FA6">
        <w:rPr>
          <w:szCs w:val="22"/>
          <w:lang w:val="sq-AL"/>
        </w:rPr>
        <w:t>Ky protokoll është i hapur për nënshkrim nga shtetet anëtare të Këshillit të Europës, nënshkruese të Konventës, që mund ta shprehin pëlqimin e tyre për t’u detyruar nëpërmjet:</w:t>
      </w:r>
    </w:p>
    <w:p w:rsidR="00F70DB6" w:rsidRPr="00861FA6" w:rsidRDefault="00F70DB6" w:rsidP="00B842D5">
      <w:pPr>
        <w:pStyle w:val="Paragrafi"/>
        <w:rPr>
          <w:szCs w:val="22"/>
          <w:lang w:val="sq-AL"/>
        </w:rPr>
      </w:pPr>
      <w:r w:rsidRPr="00861FA6">
        <w:rPr>
          <w:szCs w:val="22"/>
          <w:lang w:val="sq-AL"/>
        </w:rPr>
        <w:t>a) nënshkrimit pa rezervën e ratifikimit, pranimit ose aprovimit; ose</w:t>
      </w:r>
    </w:p>
    <w:p w:rsidR="00F70DB6" w:rsidRPr="00861FA6" w:rsidRDefault="00F70DB6" w:rsidP="00B842D5">
      <w:pPr>
        <w:pStyle w:val="Paragrafi"/>
        <w:rPr>
          <w:szCs w:val="22"/>
          <w:lang w:val="sq-AL"/>
        </w:rPr>
      </w:pPr>
      <w:r w:rsidRPr="00861FA6">
        <w:rPr>
          <w:szCs w:val="22"/>
          <w:lang w:val="sq-AL"/>
        </w:rPr>
        <w:t>b) nënshkrimit që i nënshtrohet ratifikimit, pranimit ose aprovimit, pasuar nga ratifikimi, pranimi ose aprovimi.</w:t>
      </w:r>
    </w:p>
    <w:p w:rsidR="00F70DB6" w:rsidRPr="00861FA6" w:rsidRDefault="00F70DB6" w:rsidP="00B842D5">
      <w:pPr>
        <w:pStyle w:val="Paragrafi"/>
        <w:rPr>
          <w:szCs w:val="22"/>
          <w:lang w:val="sq-AL"/>
        </w:rPr>
      </w:pPr>
      <w:r w:rsidRPr="00861FA6">
        <w:rPr>
          <w:szCs w:val="22"/>
          <w:lang w:val="sq-AL"/>
        </w:rPr>
        <w:t>2.</w:t>
      </w:r>
      <w:r w:rsidR="00FD2386" w:rsidRPr="00861FA6">
        <w:rPr>
          <w:szCs w:val="22"/>
          <w:lang w:val="sq-AL"/>
        </w:rPr>
        <w:t xml:space="preserve"> </w:t>
      </w:r>
      <w:r w:rsidRPr="00861FA6">
        <w:rPr>
          <w:szCs w:val="22"/>
          <w:lang w:val="sq-AL"/>
        </w:rPr>
        <w:t>Instrumentet e ratifikimit, pranimit ose aprovimit depozitohen te Sekretari i Përgjithshëm i Këshillit të Europës.</w:t>
      </w:r>
    </w:p>
    <w:p w:rsidR="00F70DB6" w:rsidRPr="00861FA6" w:rsidRDefault="00F70DB6" w:rsidP="00B842D5">
      <w:pPr>
        <w:pStyle w:val="NeniNr"/>
        <w:keepNext w:val="0"/>
        <w:rPr>
          <w:szCs w:val="22"/>
        </w:rPr>
      </w:pPr>
      <w:r w:rsidRPr="00861FA6">
        <w:rPr>
          <w:szCs w:val="22"/>
        </w:rPr>
        <w:t>Neni 19</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Ky protokoll hyn në fuqi në ditën e parë të muajit pas kalimit të një periudhe tremujore pas datës në të cilën të gjitha Palët në Konventë kanë shprehur pëlqimin e tyre për t’iu nënshtruar këtij protokolli</w:t>
      </w:r>
      <w:r w:rsidR="00641CDE" w:rsidRPr="00861FA6">
        <w:rPr>
          <w:szCs w:val="22"/>
          <w:lang w:val="sq-AL"/>
        </w:rPr>
        <w:t xml:space="preserve"> </w:t>
      </w:r>
      <w:r w:rsidRPr="00861FA6">
        <w:rPr>
          <w:szCs w:val="22"/>
          <w:lang w:val="sq-AL"/>
        </w:rPr>
        <w:t>në pajtim me dispozitat e nenit 18.</w:t>
      </w:r>
    </w:p>
    <w:p w:rsidR="00641CDE" w:rsidRPr="00861FA6" w:rsidRDefault="00641CDE" w:rsidP="00B842D5">
      <w:pPr>
        <w:pStyle w:val="Paragrafi"/>
        <w:rPr>
          <w:szCs w:val="22"/>
          <w:lang w:val="sq-AL"/>
        </w:rPr>
      </w:pPr>
    </w:p>
    <w:p w:rsidR="00641CDE" w:rsidRPr="00861FA6" w:rsidRDefault="00641CDE" w:rsidP="00B842D5">
      <w:pPr>
        <w:pStyle w:val="NeniNr"/>
        <w:keepNext w:val="0"/>
        <w:rPr>
          <w:szCs w:val="22"/>
        </w:rPr>
      </w:pPr>
      <w:r w:rsidRPr="00861FA6">
        <w:rPr>
          <w:szCs w:val="22"/>
        </w:rPr>
        <w:t>Neni 20</w:t>
      </w:r>
    </w:p>
    <w:p w:rsidR="00641CDE" w:rsidRPr="00861FA6" w:rsidRDefault="00641CDE"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1.</w:t>
      </w:r>
      <w:r w:rsidR="00641CDE" w:rsidRPr="00861FA6">
        <w:rPr>
          <w:szCs w:val="22"/>
          <w:lang w:val="sq-AL"/>
        </w:rPr>
        <w:t xml:space="preserve"> </w:t>
      </w:r>
      <w:r w:rsidRPr="00861FA6">
        <w:rPr>
          <w:szCs w:val="22"/>
          <w:lang w:val="sq-AL"/>
        </w:rPr>
        <w:t>Duke filluar nga data e hyrjes në fuqi të këtij protokolli, dispozitat e tij zbatohen për të gjitha kërkesat që janë në shqyrtim e sipër në gjykatë, si dhe për të gjith</w:t>
      </w:r>
      <w:r w:rsidR="00641CDE" w:rsidRPr="00861FA6">
        <w:rPr>
          <w:szCs w:val="22"/>
          <w:lang w:val="sq-AL"/>
        </w:rPr>
        <w:t>a vendimet, ekzekutimi i të cila</w:t>
      </w:r>
      <w:r w:rsidRPr="00861FA6">
        <w:rPr>
          <w:szCs w:val="22"/>
          <w:lang w:val="sq-AL"/>
        </w:rPr>
        <w:t>ve është nën mbikëqyrjen e Komitetit të Ministrave.</w:t>
      </w:r>
    </w:p>
    <w:p w:rsidR="00F70DB6" w:rsidRPr="00861FA6" w:rsidRDefault="00F70DB6" w:rsidP="00B842D5">
      <w:pPr>
        <w:pStyle w:val="Paragrafi"/>
        <w:rPr>
          <w:szCs w:val="22"/>
          <w:lang w:val="sq-AL"/>
        </w:rPr>
      </w:pPr>
      <w:r w:rsidRPr="00861FA6">
        <w:rPr>
          <w:szCs w:val="22"/>
          <w:lang w:val="sq-AL"/>
        </w:rPr>
        <w:t>2. Kriteri i ri i pranueshmërisë i prezantuar nëpërmjet nenit 12 të këtij protokolli në nenin 35, paragrafi 3.b të Konventës nuk zbatohet në lidhje me kërkesat e deklaruara të pranueshme para hyrjes në fuqi të këtij protokolli. Në dy vitet e pa</w:t>
      </w:r>
      <w:r w:rsidR="00641CDE" w:rsidRPr="00861FA6">
        <w:rPr>
          <w:szCs w:val="22"/>
          <w:lang w:val="sq-AL"/>
        </w:rPr>
        <w:t>ra pas hyrjes në fuqi të këtij p</w:t>
      </w:r>
      <w:r w:rsidRPr="00861FA6">
        <w:rPr>
          <w:szCs w:val="22"/>
          <w:lang w:val="sq-AL"/>
        </w:rPr>
        <w:t>rotokolli, kriteri i ri i pranueshmërisë mund të zbatohet vetëm nga Dhomat dhe Dhoma e Lartë e Gjykatës.</w:t>
      </w:r>
    </w:p>
    <w:p w:rsidR="00FD2386" w:rsidRPr="00861FA6" w:rsidRDefault="00FD2386" w:rsidP="00B842D5">
      <w:pPr>
        <w:pStyle w:val="Paragrafi"/>
        <w:rPr>
          <w:szCs w:val="22"/>
          <w:lang w:val="sq-AL"/>
        </w:rPr>
      </w:pPr>
    </w:p>
    <w:p w:rsidR="00F70DB6" w:rsidRPr="00861FA6" w:rsidRDefault="00F70DB6" w:rsidP="00B842D5">
      <w:pPr>
        <w:pStyle w:val="NeniNr"/>
        <w:keepNext w:val="0"/>
        <w:rPr>
          <w:szCs w:val="22"/>
        </w:rPr>
      </w:pPr>
      <w:r w:rsidRPr="00861FA6">
        <w:rPr>
          <w:szCs w:val="22"/>
        </w:rPr>
        <w:t>Neni 21</w:t>
      </w:r>
    </w:p>
    <w:p w:rsidR="00F70DB6" w:rsidRPr="00861FA6" w:rsidRDefault="00F70DB6" w:rsidP="00B842D5">
      <w:pPr>
        <w:pStyle w:val="Paragrafi"/>
        <w:rPr>
          <w:szCs w:val="22"/>
          <w:lang w:val="sq-AL"/>
        </w:rPr>
      </w:pPr>
    </w:p>
    <w:p w:rsidR="00F70DB6" w:rsidRPr="00861FA6" w:rsidRDefault="00641CDE" w:rsidP="00B842D5">
      <w:pPr>
        <w:pStyle w:val="Paragrafi"/>
        <w:rPr>
          <w:szCs w:val="22"/>
          <w:lang w:val="sq-AL"/>
        </w:rPr>
      </w:pPr>
      <w:r w:rsidRPr="00861FA6">
        <w:rPr>
          <w:szCs w:val="22"/>
          <w:lang w:val="sq-AL"/>
        </w:rPr>
        <w:t xml:space="preserve">Mandati i gjyqtarëve </w:t>
      </w:r>
      <w:r w:rsidR="00F70DB6" w:rsidRPr="00861FA6">
        <w:rPr>
          <w:szCs w:val="22"/>
          <w:lang w:val="sq-AL"/>
        </w:rPr>
        <w:t>q</w:t>
      </w:r>
      <w:r w:rsidRPr="00861FA6">
        <w:rPr>
          <w:szCs w:val="22"/>
          <w:lang w:val="sq-AL"/>
        </w:rPr>
        <w:t>ë</w:t>
      </w:r>
      <w:r w:rsidR="00F70DB6" w:rsidRPr="00861FA6">
        <w:rPr>
          <w:szCs w:val="22"/>
          <w:lang w:val="sq-AL"/>
        </w:rPr>
        <w:t xml:space="preserve"> kanë mandantin e parë në datën e hyrjes në fuqi të këtij protokolli zgjatet </w:t>
      </w:r>
      <w:r w:rsidR="00F70DB6" w:rsidRPr="00861FA6">
        <w:rPr>
          <w:i/>
          <w:szCs w:val="22"/>
          <w:lang w:val="sq-AL"/>
        </w:rPr>
        <w:t>ipso jure</w:t>
      </w:r>
      <w:r w:rsidR="00F70DB6" w:rsidRPr="00861FA6">
        <w:rPr>
          <w:szCs w:val="22"/>
          <w:lang w:val="sq-AL"/>
        </w:rPr>
        <w:t xml:space="preserve"> deri në një afat total prej nëntë vjetësh. Gjyqtarët e tjerë përfundojnë mandatin e tyre, i cili zgjatet </w:t>
      </w:r>
      <w:r w:rsidR="00F70DB6" w:rsidRPr="00861FA6">
        <w:rPr>
          <w:i/>
          <w:szCs w:val="22"/>
          <w:lang w:val="sq-AL"/>
        </w:rPr>
        <w:t>ipso jure</w:t>
      </w:r>
      <w:r w:rsidR="00F70DB6" w:rsidRPr="00861FA6">
        <w:rPr>
          <w:szCs w:val="22"/>
          <w:lang w:val="sq-AL"/>
        </w:rPr>
        <w:t xml:space="preserve"> me dy vjet.</w:t>
      </w:r>
    </w:p>
    <w:p w:rsidR="00FD2386" w:rsidRPr="00861FA6" w:rsidRDefault="00FD2386" w:rsidP="00B842D5">
      <w:pPr>
        <w:pStyle w:val="Paragrafi"/>
        <w:ind w:firstLine="0"/>
        <w:rPr>
          <w:szCs w:val="22"/>
          <w:lang w:val="sq-AL"/>
        </w:rPr>
      </w:pPr>
    </w:p>
    <w:p w:rsidR="00F70DB6" w:rsidRPr="00861FA6" w:rsidRDefault="00F70DB6" w:rsidP="00B842D5">
      <w:pPr>
        <w:pStyle w:val="NeniNr"/>
        <w:keepNext w:val="0"/>
        <w:rPr>
          <w:szCs w:val="22"/>
        </w:rPr>
      </w:pPr>
      <w:r w:rsidRPr="00861FA6">
        <w:rPr>
          <w:szCs w:val="22"/>
        </w:rPr>
        <w:t>Neni 22</w:t>
      </w:r>
    </w:p>
    <w:p w:rsidR="00F70DB6" w:rsidRPr="00861FA6" w:rsidRDefault="00F70DB6" w:rsidP="00B842D5">
      <w:pPr>
        <w:pStyle w:val="NeniTitull"/>
        <w:keepNext w:val="0"/>
        <w:rPr>
          <w:szCs w:val="22"/>
        </w:rPr>
      </w:pPr>
      <w:r w:rsidRPr="00861FA6">
        <w:rPr>
          <w:szCs w:val="22"/>
        </w:rPr>
        <w:t>Njoftimi</w:t>
      </w:r>
    </w:p>
    <w:p w:rsidR="00F70DB6" w:rsidRPr="00861FA6" w:rsidRDefault="00F70DB6" w:rsidP="00B842D5">
      <w:pPr>
        <w:pStyle w:val="Paragrafi"/>
        <w:rPr>
          <w:szCs w:val="22"/>
          <w:lang w:val="sq-AL"/>
        </w:rPr>
      </w:pPr>
    </w:p>
    <w:p w:rsidR="00F70DB6" w:rsidRPr="00861FA6" w:rsidRDefault="00F70DB6" w:rsidP="00B842D5">
      <w:pPr>
        <w:pStyle w:val="Paragrafi"/>
        <w:rPr>
          <w:szCs w:val="22"/>
          <w:lang w:val="sq-AL"/>
        </w:rPr>
      </w:pPr>
      <w:r w:rsidRPr="00861FA6">
        <w:rPr>
          <w:szCs w:val="22"/>
          <w:lang w:val="sq-AL"/>
        </w:rPr>
        <w:t>Sekretari i Përgjithshëm i Këshillit të Europës njofton shtetet anëtare të Këshillit të Europës për:</w:t>
      </w:r>
    </w:p>
    <w:p w:rsidR="00F70DB6" w:rsidRPr="00861FA6" w:rsidRDefault="00F70DB6" w:rsidP="00B842D5">
      <w:pPr>
        <w:pStyle w:val="Paragrafi"/>
        <w:rPr>
          <w:szCs w:val="22"/>
          <w:lang w:val="sq-AL"/>
        </w:rPr>
      </w:pPr>
      <w:r w:rsidRPr="00861FA6">
        <w:rPr>
          <w:szCs w:val="22"/>
          <w:lang w:val="sq-AL"/>
        </w:rPr>
        <w:t>a) çdo nënshkrim;</w:t>
      </w:r>
    </w:p>
    <w:p w:rsidR="00F70DB6" w:rsidRPr="00861FA6" w:rsidRDefault="00F70DB6" w:rsidP="00B842D5">
      <w:pPr>
        <w:pStyle w:val="Paragrafi"/>
        <w:rPr>
          <w:szCs w:val="22"/>
          <w:lang w:val="sq-AL"/>
        </w:rPr>
      </w:pPr>
      <w:r w:rsidRPr="00861FA6">
        <w:rPr>
          <w:szCs w:val="22"/>
          <w:lang w:val="sq-AL"/>
        </w:rPr>
        <w:t>b) depozitimin e çdo instrumenti ratifikimi, pranimi ose aprovimi;</w:t>
      </w:r>
    </w:p>
    <w:p w:rsidR="00F70DB6" w:rsidRPr="00861FA6" w:rsidRDefault="00F70DB6" w:rsidP="00B842D5">
      <w:pPr>
        <w:pStyle w:val="Paragrafi"/>
        <w:rPr>
          <w:szCs w:val="22"/>
          <w:lang w:val="sq-AL"/>
        </w:rPr>
      </w:pPr>
      <w:r w:rsidRPr="00861FA6">
        <w:rPr>
          <w:szCs w:val="22"/>
          <w:lang w:val="sq-AL"/>
        </w:rPr>
        <w:t>c) datën e hyrjes në fuqi të këtij protokolli në pajtim me nenin 19;</w:t>
      </w:r>
    </w:p>
    <w:p w:rsidR="00F70DB6" w:rsidRPr="00861FA6" w:rsidRDefault="00F70DB6" w:rsidP="00B842D5">
      <w:pPr>
        <w:pStyle w:val="Paragrafi"/>
        <w:rPr>
          <w:szCs w:val="22"/>
          <w:lang w:val="sq-AL"/>
        </w:rPr>
      </w:pPr>
      <w:r w:rsidRPr="00861FA6">
        <w:rPr>
          <w:szCs w:val="22"/>
          <w:lang w:val="sq-AL"/>
        </w:rPr>
        <w:t>d) çdo akt, njoftim ose komunikim tjetër që ka të bëjë me këtë protokoll.</w:t>
      </w:r>
    </w:p>
    <w:p w:rsidR="00F70DB6" w:rsidRPr="00861FA6" w:rsidRDefault="00F70DB6" w:rsidP="00B842D5">
      <w:pPr>
        <w:pStyle w:val="Paragrafi"/>
        <w:rPr>
          <w:szCs w:val="22"/>
          <w:lang w:val="sq-AL"/>
        </w:rPr>
      </w:pPr>
      <w:r w:rsidRPr="00861FA6">
        <w:rPr>
          <w:szCs w:val="22"/>
          <w:lang w:val="sq-AL"/>
        </w:rPr>
        <w:t>Si dëshmi të kësaj të poshtëshënuarit, duke qenë të autorizuar rregullisht, kanë nënshkruar këtë protokoll.</w:t>
      </w:r>
    </w:p>
    <w:p w:rsidR="00F70DB6" w:rsidRPr="00861FA6" w:rsidRDefault="00F70DB6" w:rsidP="00B842D5">
      <w:pPr>
        <w:pStyle w:val="Paragrafi"/>
        <w:rPr>
          <w:szCs w:val="22"/>
          <w:lang w:val="sq-AL"/>
        </w:rPr>
      </w:pPr>
      <w:r w:rsidRPr="00861FA6">
        <w:rPr>
          <w:szCs w:val="22"/>
          <w:lang w:val="sq-AL"/>
        </w:rPr>
        <w:t>Bërë në Strasburg, më 13 maj 2004, në anglisht dhe frëngjisht, të dyja tekstet janë njëlloj të vlefshme, në një kopje të vetme të cilat depozitohen në arkivat  e Këshillit të Europës. Sekretari i Përgjithshëm i Këshillit të Europës u transmeton kopje të vërtetuara të gjitha shteteve anëtare të Këshillit të Europës.</w:t>
      </w:r>
    </w:p>
    <w:p w:rsidR="002B27D4" w:rsidRDefault="002B27D4" w:rsidP="00A52DC3">
      <w:pPr>
        <w:pStyle w:val="Paragrafi"/>
      </w:pPr>
    </w:p>
    <w:p w:rsidR="00F6297D" w:rsidRDefault="00F6297D" w:rsidP="00A52DC3">
      <w:pPr>
        <w:pStyle w:val="Paragrafi"/>
      </w:pPr>
    </w:p>
    <w:p w:rsidR="00F6297D" w:rsidRDefault="00F6297D" w:rsidP="00A52DC3">
      <w:pPr>
        <w:pStyle w:val="Paragrafi"/>
      </w:pPr>
    </w:p>
    <w:p w:rsidR="00F6297D" w:rsidRDefault="00F6297D" w:rsidP="00A52DC3">
      <w:pPr>
        <w:pStyle w:val="Paragrafi"/>
      </w:pPr>
    </w:p>
    <w:p w:rsidR="00F6297D" w:rsidRDefault="00F6297D" w:rsidP="00A52DC3">
      <w:pPr>
        <w:pStyle w:val="Paragrafi"/>
      </w:pPr>
    </w:p>
    <w:p w:rsidR="00F6297D" w:rsidRDefault="00F6297D" w:rsidP="00A52DC3">
      <w:pPr>
        <w:pStyle w:val="Paragrafi"/>
      </w:pPr>
    </w:p>
    <w:p w:rsidR="00F6297D" w:rsidRDefault="00F6297D" w:rsidP="00A52DC3">
      <w:pPr>
        <w:pStyle w:val="Paragrafi"/>
      </w:pPr>
    </w:p>
    <w:p w:rsidR="00F6297D" w:rsidRDefault="00F6297D" w:rsidP="00A52DC3">
      <w:pPr>
        <w:pStyle w:val="Paragrafi"/>
      </w:pPr>
    </w:p>
    <w:p w:rsidR="00F6297D" w:rsidRDefault="00F6297D" w:rsidP="00A52DC3">
      <w:pPr>
        <w:pStyle w:val="Paragrafi"/>
      </w:pPr>
    </w:p>
    <w:p w:rsidR="00F6297D" w:rsidRDefault="00F6297D" w:rsidP="00A52DC3">
      <w:pPr>
        <w:pStyle w:val="Paragrafi"/>
      </w:pPr>
    </w:p>
    <w:p w:rsidR="00F6297D" w:rsidRDefault="00F6297D" w:rsidP="00A52DC3">
      <w:pPr>
        <w:pStyle w:val="Paragrafi"/>
      </w:pPr>
    </w:p>
    <w:p w:rsidR="00294684" w:rsidRPr="00861FA6" w:rsidRDefault="00ED54C0" w:rsidP="00B842D5">
      <w:pPr>
        <w:pStyle w:val="Akti"/>
        <w:keepNext w:val="0"/>
      </w:pPr>
      <w:r w:rsidRPr="00861FA6">
        <w:t>Vendim</w:t>
      </w:r>
    </w:p>
    <w:p w:rsidR="00ED54C0" w:rsidRPr="00861FA6" w:rsidRDefault="00ED54C0" w:rsidP="00B842D5">
      <w:pPr>
        <w:pStyle w:val="NumriData"/>
        <w:keepNext w:val="0"/>
        <w:rPr>
          <w:szCs w:val="22"/>
        </w:rPr>
      </w:pPr>
      <w:r w:rsidRPr="00861FA6">
        <w:rPr>
          <w:szCs w:val="22"/>
        </w:rPr>
        <w:t>Nr.11, datë 22.12.2005</w:t>
      </w:r>
    </w:p>
    <w:p w:rsidR="00ED54C0" w:rsidRPr="00861FA6" w:rsidRDefault="00ED54C0" w:rsidP="00B842D5">
      <w:pPr>
        <w:pStyle w:val="Paragrafi"/>
        <w:rPr>
          <w:szCs w:val="22"/>
        </w:rPr>
      </w:pPr>
    </w:p>
    <w:p w:rsidR="004F768D" w:rsidRPr="00861FA6" w:rsidRDefault="00ED54C0" w:rsidP="00B842D5">
      <w:pPr>
        <w:pStyle w:val="Titulli"/>
        <w:keepNext w:val="0"/>
      </w:pPr>
      <w:r w:rsidRPr="00861FA6">
        <w:t>Për miratimin e tarifave të ujit për konsum publik</w:t>
      </w:r>
    </w:p>
    <w:p w:rsidR="00ED54C0" w:rsidRPr="00861FA6" w:rsidRDefault="004C701C" w:rsidP="00B842D5">
      <w:pPr>
        <w:pStyle w:val="Paragrafi"/>
        <w:jc w:val="center"/>
        <w:rPr>
          <w:szCs w:val="22"/>
        </w:rPr>
      </w:pPr>
      <w:r>
        <w:rPr>
          <w:szCs w:val="22"/>
        </w:rPr>
        <w:t>SHA</w:t>
      </w:r>
      <w:r w:rsidRPr="00861FA6">
        <w:rPr>
          <w:szCs w:val="22"/>
        </w:rPr>
        <w:t xml:space="preserve"> UJËSJELLËS MAT</w:t>
      </w:r>
    </w:p>
    <w:p w:rsidR="00ED54C0" w:rsidRPr="00861FA6" w:rsidRDefault="00ED54C0" w:rsidP="00B842D5">
      <w:pPr>
        <w:pStyle w:val="Paragrafi"/>
        <w:rPr>
          <w:szCs w:val="22"/>
        </w:rPr>
      </w:pPr>
    </w:p>
    <w:p w:rsidR="004F768D" w:rsidRDefault="00D456C6" w:rsidP="00B842D5">
      <w:pPr>
        <w:pStyle w:val="BazLigjPropozues"/>
        <w:keepNext w:val="0"/>
      </w:pPr>
      <w:r w:rsidRPr="00861FA6">
        <w:t>Enti Rregullator i Sektorit të f</w:t>
      </w:r>
      <w:r w:rsidR="00ED54C0" w:rsidRPr="00861FA6">
        <w:t>urnizimit me Ujë dhe Largimit e Përpunimit të Ujërave të Ndotura, i mir</w:t>
      </w:r>
      <w:r w:rsidR="004F768D" w:rsidRPr="00861FA6">
        <w:t>a</w:t>
      </w:r>
      <w:r w:rsidR="00ED54C0" w:rsidRPr="00861FA6">
        <w:t>ton:</w:t>
      </w:r>
    </w:p>
    <w:p w:rsidR="00E13AE6" w:rsidRPr="00861FA6" w:rsidRDefault="00E13AE6" w:rsidP="00B842D5">
      <w:pPr>
        <w:pStyle w:val="BazLigjPropozues"/>
        <w:keepNext w:val="0"/>
      </w:pPr>
    </w:p>
    <w:p w:rsidR="00ED54C0" w:rsidRPr="00861FA6" w:rsidRDefault="00ED54C0" w:rsidP="00B842D5">
      <w:pPr>
        <w:pStyle w:val="Paragrafi"/>
        <w:rPr>
          <w:szCs w:val="22"/>
        </w:rPr>
      </w:pPr>
      <w:r w:rsidRPr="00861FA6">
        <w:rPr>
          <w:szCs w:val="22"/>
        </w:rPr>
        <w:t>Emri i subjektit</w:t>
      </w:r>
      <w:r w:rsidRPr="00861FA6">
        <w:rPr>
          <w:szCs w:val="22"/>
        </w:rPr>
        <w:tab/>
      </w:r>
      <w:r w:rsidRPr="00861FA6">
        <w:rPr>
          <w:szCs w:val="22"/>
        </w:rPr>
        <w:tab/>
      </w:r>
      <w:r w:rsidRPr="00861FA6">
        <w:rPr>
          <w:szCs w:val="22"/>
        </w:rPr>
        <w:tab/>
      </w:r>
      <w:r w:rsidR="00367F96" w:rsidRPr="00861FA6">
        <w:rPr>
          <w:szCs w:val="22"/>
        </w:rPr>
        <w:tab/>
      </w:r>
      <w:r w:rsidR="00D456C6" w:rsidRPr="00861FA6">
        <w:rPr>
          <w:szCs w:val="22"/>
        </w:rPr>
        <w:t>sh.a.u</w:t>
      </w:r>
      <w:r w:rsidRPr="00861FA6">
        <w:rPr>
          <w:szCs w:val="22"/>
        </w:rPr>
        <w:t>jësjellës Mat</w:t>
      </w:r>
      <w:r w:rsidR="00D456C6" w:rsidRPr="00861FA6">
        <w:rPr>
          <w:szCs w:val="22"/>
        </w:rPr>
        <w:t>;</w:t>
      </w:r>
    </w:p>
    <w:p w:rsidR="00ED54C0" w:rsidRPr="00861FA6" w:rsidRDefault="00ED54C0" w:rsidP="00B842D5">
      <w:pPr>
        <w:pStyle w:val="Paragrafi"/>
        <w:ind w:left="4320" w:hanging="3600"/>
        <w:rPr>
          <w:szCs w:val="22"/>
        </w:rPr>
      </w:pPr>
      <w:r w:rsidRPr="00861FA6">
        <w:rPr>
          <w:szCs w:val="22"/>
        </w:rPr>
        <w:t>Zona në</w:t>
      </w:r>
      <w:r w:rsidR="00F77461" w:rsidRPr="00861FA6">
        <w:rPr>
          <w:szCs w:val="22"/>
        </w:rPr>
        <w:t>n juridiksion:</w:t>
      </w:r>
      <w:r w:rsidR="00F77461" w:rsidRPr="00861FA6">
        <w:rPr>
          <w:szCs w:val="22"/>
        </w:rPr>
        <w:tab/>
      </w:r>
      <w:r w:rsidR="00D456C6" w:rsidRPr="00861FA6">
        <w:rPr>
          <w:szCs w:val="22"/>
        </w:rPr>
        <w:t>Qyteti Burrel me 4000 ban</w:t>
      </w:r>
      <w:r w:rsidRPr="00861FA6">
        <w:rPr>
          <w:szCs w:val="22"/>
        </w:rPr>
        <w:t>orë</w:t>
      </w:r>
      <w:r w:rsidR="00F77461" w:rsidRPr="00861FA6">
        <w:rPr>
          <w:szCs w:val="22"/>
        </w:rPr>
        <w:t xml:space="preserve"> dhe fshatrat me popullsi rreth </w:t>
      </w:r>
      <w:r w:rsidRPr="00861FA6">
        <w:rPr>
          <w:szCs w:val="22"/>
        </w:rPr>
        <w:t>18 000 banorë.</w:t>
      </w:r>
    </w:p>
    <w:p w:rsidR="00D7481C" w:rsidRPr="00861FA6" w:rsidRDefault="00D7481C" w:rsidP="00412DCD">
      <w:pPr>
        <w:pStyle w:val="Paragrafi"/>
        <w:ind w:firstLine="0"/>
        <w:rPr>
          <w:szCs w:val="22"/>
        </w:rPr>
      </w:pPr>
    </w:p>
    <w:p w:rsidR="00ED54C0" w:rsidRPr="00861FA6" w:rsidRDefault="00ED54C0" w:rsidP="00B842D5">
      <w:pPr>
        <w:pStyle w:val="Paragrafi"/>
        <w:rPr>
          <w:szCs w:val="22"/>
        </w:rPr>
      </w:pPr>
      <w:r w:rsidRPr="00861FA6">
        <w:rPr>
          <w:szCs w:val="22"/>
        </w:rPr>
        <w:t>Tarifat e ujit për konsum publik, si më poshtë:</w:t>
      </w:r>
    </w:p>
    <w:p w:rsidR="00ED54C0" w:rsidRPr="00861FA6" w:rsidRDefault="00ED54C0" w:rsidP="00B842D5">
      <w:pPr>
        <w:pStyle w:val="Paragrafi"/>
        <w:rPr>
          <w:szCs w:val="22"/>
        </w:rPr>
      </w:pPr>
      <w:r w:rsidRPr="00861FA6">
        <w:rPr>
          <w:szCs w:val="22"/>
        </w:rPr>
        <w:t>Për ujin e pijshëm:</w:t>
      </w:r>
    </w:p>
    <w:p w:rsidR="00D456C6" w:rsidRPr="00861FA6" w:rsidRDefault="00D456C6" w:rsidP="00B842D5">
      <w:pPr>
        <w:pStyle w:val="Paragrafi"/>
        <w:rPr>
          <w:szCs w:val="22"/>
        </w:rPr>
      </w:pPr>
    </w:p>
    <w:p w:rsidR="00ED54C0" w:rsidRPr="00861FA6" w:rsidRDefault="00ED54C0" w:rsidP="00B842D5">
      <w:pPr>
        <w:pStyle w:val="Paragrafi"/>
        <w:rPr>
          <w:szCs w:val="22"/>
        </w:rPr>
      </w:pPr>
      <w:r w:rsidRPr="00861FA6">
        <w:rPr>
          <w:szCs w:val="22"/>
        </w:rPr>
        <w:t>Konsumatori familjar:</w:t>
      </w:r>
      <w:r w:rsidRPr="00861FA6">
        <w:rPr>
          <w:szCs w:val="22"/>
        </w:rPr>
        <w:tab/>
      </w:r>
      <w:r w:rsidRPr="00861FA6">
        <w:rPr>
          <w:szCs w:val="22"/>
        </w:rPr>
        <w:tab/>
      </w:r>
      <w:r w:rsidR="00367F96" w:rsidRPr="00861FA6">
        <w:rPr>
          <w:szCs w:val="22"/>
        </w:rPr>
        <w:tab/>
      </w:r>
      <w:r w:rsidRPr="00861FA6">
        <w:rPr>
          <w:szCs w:val="22"/>
        </w:rPr>
        <w:t>23 lekë/m</w:t>
      </w:r>
      <w:r w:rsidRPr="00861FA6">
        <w:rPr>
          <w:szCs w:val="22"/>
          <w:vertAlign w:val="superscript"/>
        </w:rPr>
        <w:t>3</w:t>
      </w:r>
    </w:p>
    <w:p w:rsidR="00ED54C0" w:rsidRPr="00861FA6" w:rsidRDefault="00ED54C0" w:rsidP="00B842D5">
      <w:pPr>
        <w:pStyle w:val="Paragrafi"/>
        <w:rPr>
          <w:szCs w:val="22"/>
        </w:rPr>
      </w:pPr>
      <w:r w:rsidRPr="00861FA6">
        <w:rPr>
          <w:szCs w:val="22"/>
        </w:rPr>
        <w:t>Institucionet buxhetore:</w:t>
      </w:r>
      <w:r w:rsidRPr="00861FA6">
        <w:rPr>
          <w:szCs w:val="22"/>
        </w:rPr>
        <w:tab/>
      </w:r>
      <w:r w:rsidRPr="00861FA6">
        <w:rPr>
          <w:szCs w:val="22"/>
        </w:rPr>
        <w:tab/>
      </w:r>
      <w:r w:rsidR="00367F96" w:rsidRPr="00861FA6">
        <w:rPr>
          <w:szCs w:val="22"/>
        </w:rPr>
        <w:tab/>
      </w:r>
      <w:r w:rsidRPr="00861FA6">
        <w:rPr>
          <w:szCs w:val="22"/>
        </w:rPr>
        <w:t>60 lekë/m</w:t>
      </w:r>
      <w:r w:rsidRPr="00861FA6">
        <w:rPr>
          <w:szCs w:val="22"/>
          <w:vertAlign w:val="superscript"/>
        </w:rPr>
        <w:t>3</w:t>
      </w:r>
    </w:p>
    <w:p w:rsidR="00ED54C0" w:rsidRPr="00861FA6" w:rsidRDefault="00ED54C0" w:rsidP="00B842D5">
      <w:pPr>
        <w:pStyle w:val="Paragrafi"/>
        <w:rPr>
          <w:szCs w:val="22"/>
        </w:rPr>
      </w:pPr>
      <w:r w:rsidRPr="00861FA6">
        <w:rPr>
          <w:szCs w:val="22"/>
        </w:rPr>
        <w:t>Entet private:</w:t>
      </w:r>
      <w:r w:rsidRPr="00861FA6">
        <w:rPr>
          <w:szCs w:val="22"/>
        </w:rPr>
        <w:tab/>
      </w:r>
      <w:r w:rsidRPr="00861FA6">
        <w:rPr>
          <w:szCs w:val="22"/>
        </w:rPr>
        <w:tab/>
      </w:r>
      <w:r w:rsidRPr="00861FA6">
        <w:rPr>
          <w:szCs w:val="22"/>
        </w:rPr>
        <w:tab/>
      </w:r>
      <w:r w:rsidR="00367F96" w:rsidRPr="00861FA6">
        <w:rPr>
          <w:szCs w:val="22"/>
        </w:rPr>
        <w:tab/>
      </w:r>
      <w:r w:rsidRPr="00861FA6">
        <w:rPr>
          <w:szCs w:val="22"/>
        </w:rPr>
        <w:t>80 lekë/m</w:t>
      </w:r>
      <w:r w:rsidRPr="00861FA6">
        <w:rPr>
          <w:szCs w:val="22"/>
          <w:vertAlign w:val="superscript"/>
        </w:rPr>
        <w:t>3</w:t>
      </w:r>
    </w:p>
    <w:p w:rsidR="00D456C6" w:rsidRPr="00861FA6" w:rsidRDefault="00D456C6" w:rsidP="00B842D5">
      <w:pPr>
        <w:pStyle w:val="Paragrafi"/>
        <w:rPr>
          <w:szCs w:val="22"/>
        </w:rPr>
      </w:pPr>
    </w:p>
    <w:p w:rsidR="00ED54C0" w:rsidRPr="00861FA6" w:rsidRDefault="00ED54C0" w:rsidP="00B842D5">
      <w:pPr>
        <w:pStyle w:val="Paragrafi"/>
        <w:rPr>
          <w:szCs w:val="22"/>
        </w:rPr>
      </w:pPr>
      <w:r w:rsidRPr="00861FA6">
        <w:rPr>
          <w:szCs w:val="22"/>
        </w:rPr>
        <w:t>Për kanalizimet:</w:t>
      </w:r>
    </w:p>
    <w:p w:rsidR="00ED54C0" w:rsidRPr="00861FA6" w:rsidRDefault="00ED54C0" w:rsidP="00B842D5">
      <w:pPr>
        <w:pStyle w:val="Paragrafi"/>
        <w:rPr>
          <w:szCs w:val="22"/>
        </w:rPr>
      </w:pPr>
      <w:r w:rsidRPr="00861FA6">
        <w:rPr>
          <w:szCs w:val="22"/>
        </w:rPr>
        <w:t>Konsumatori familjar:</w:t>
      </w:r>
      <w:r w:rsidRPr="00861FA6">
        <w:rPr>
          <w:szCs w:val="22"/>
        </w:rPr>
        <w:tab/>
      </w:r>
      <w:r w:rsidRPr="00861FA6">
        <w:rPr>
          <w:szCs w:val="22"/>
        </w:rPr>
        <w:tab/>
      </w:r>
      <w:r w:rsidR="00367F96" w:rsidRPr="00861FA6">
        <w:rPr>
          <w:szCs w:val="22"/>
        </w:rPr>
        <w:tab/>
      </w:r>
      <w:r w:rsidRPr="00861FA6">
        <w:rPr>
          <w:szCs w:val="22"/>
        </w:rPr>
        <w:t>2 lekë/m</w:t>
      </w:r>
      <w:r w:rsidRPr="00861FA6">
        <w:rPr>
          <w:szCs w:val="22"/>
          <w:vertAlign w:val="superscript"/>
        </w:rPr>
        <w:t>3</w:t>
      </w:r>
    </w:p>
    <w:p w:rsidR="00ED54C0" w:rsidRPr="00861FA6" w:rsidRDefault="00ED54C0" w:rsidP="00B842D5">
      <w:pPr>
        <w:pStyle w:val="Paragrafi"/>
        <w:rPr>
          <w:szCs w:val="22"/>
        </w:rPr>
      </w:pPr>
      <w:r w:rsidRPr="00861FA6">
        <w:rPr>
          <w:szCs w:val="22"/>
        </w:rPr>
        <w:t>Institucionet buxhetore:</w:t>
      </w:r>
      <w:r w:rsidRPr="00861FA6">
        <w:rPr>
          <w:szCs w:val="22"/>
        </w:rPr>
        <w:tab/>
      </w:r>
      <w:r w:rsidRPr="00861FA6">
        <w:rPr>
          <w:szCs w:val="22"/>
        </w:rPr>
        <w:tab/>
      </w:r>
      <w:r w:rsidR="00367F96" w:rsidRPr="00861FA6">
        <w:rPr>
          <w:szCs w:val="22"/>
        </w:rPr>
        <w:tab/>
      </w:r>
      <w:r w:rsidRPr="00861FA6">
        <w:rPr>
          <w:szCs w:val="22"/>
        </w:rPr>
        <w:t>4 lekë/m</w:t>
      </w:r>
      <w:r w:rsidRPr="00861FA6">
        <w:rPr>
          <w:szCs w:val="22"/>
          <w:vertAlign w:val="superscript"/>
        </w:rPr>
        <w:t>3</w:t>
      </w:r>
    </w:p>
    <w:p w:rsidR="00ED54C0" w:rsidRPr="00861FA6" w:rsidRDefault="00ED54C0" w:rsidP="00B842D5">
      <w:pPr>
        <w:pStyle w:val="Paragrafi"/>
        <w:rPr>
          <w:szCs w:val="22"/>
        </w:rPr>
      </w:pPr>
      <w:r w:rsidRPr="00861FA6">
        <w:rPr>
          <w:szCs w:val="22"/>
        </w:rPr>
        <w:t>Entet private:</w:t>
      </w:r>
      <w:r w:rsidRPr="00861FA6">
        <w:rPr>
          <w:szCs w:val="22"/>
        </w:rPr>
        <w:tab/>
      </w:r>
      <w:r w:rsidRPr="00861FA6">
        <w:rPr>
          <w:szCs w:val="22"/>
        </w:rPr>
        <w:tab/>
      </w:r>
      <w:r w:rsidRPr="00861FA6">
        <w:rPr>
          <w:szCs w:val="22"/>
        </w:rPr>
        <w:tab/>
      </w:r>
      <w:r w:rsidR="00367F96" w:rsidRPr="00861FA6">
        <w:rPr>
          <w:szCs w:val="22"/>
        </w:rPr>
        <w:tab/>
      </w:r>
      <w:r w:rsidRPr="00861FA6">
        <w:rPr>
          <w:szCs w:val="22"/>
        </w:rPr>
        <w:t>6 lekë/m</w:t>
      </w:r>
      <w:r w:rsidRPr="00861FA6">
        <w:rPr>
          <w:szCs w:val="22"/>
          <w:vertAlign w:val="superscript"/>
        </w:rPr>
        <w:t>3</w:t>
      </w:r>
    </w:p>
    <w:p w:rsidR="00D456C6" w:rsidRPr="00861FA6" w:rsidRDefault="00D456C6" w:rsidP="00B842D5">
      <w:pPr>
        <w:pStyle w:val="Paragrafi"/>
        <w:rPr>
          <w:szCs w:val="22"/>
        </w:rPr>
      </w:pPr>
    </w:p>
    <w:p w:rsidR="00ED54C0" w:rsidRPr="00861FA6" w:rsidRDefault="00ED54C0" w:rsidP="00B842D5">
      <w:pPr>
        <w:pStyle w:val="Paragrafi"/>
        <w:rPr>
          <w:szCs w:val="22"/>
        </w:rPr>
      </w:pPr>
      <w:r w:rsidRPr="00861FA6">
        <w:rPr>
          <w:szCs w:val="22"/>
        </w:rPr>
        <w:t>Ky vendim hyn në fuqi më 1.1.2006 dhe është i vlefshëm deri në miratimin e tarifave të reja.</w:t>
      </w:r>
    </w:p>
    <w:p w:rsidR="00ED54C0" w:rsidRPr="00861FA6" w:rsidRDefault="00ED54C0" w:rsidP="00B842D5">
      <w:pPr>
        <w:pStyle w:val="Paragrafi"/>
        <w:rPr>
          <w:szCs w:val="22"/>
        </w:rPr>
      </w:pPr>
    </w:p>
    <w:p w:rsidR="00ED54C0" w:rsidRPr="00861FA6" w:rsidRDefault="00ED54C0" w:rsidP="00B842D5">
      <w:pPr>
        <w:pStyle w:val="Autoriteti"/>
        <w:keepNext w:val="0"/>
      </w:pPr>
      <w:r w:rsidRPr="00861FA6">
        <w:t>KRYETARI</w:t>
      </w:r>
    </w:p>
    <w:p w:rsidR="00054719" w:rsidRPr="00861FA6" w:rsidRDefault="00ED54C0" w:rsidP="00B842D5">
      <w:pPr>
        <w:pStyle w:val="AutoritetiEmer"/>
      </w:pPr>
      <w:r w:rsidRPr="00861FA6">
        <w:t>Vladimir Meksi</w:t>
      </w:r>
    </w:p>
    <w:p w:rsidR="00054719" w:rsidRPr="00861FA6" w:rsidRDefault="00054719" w:rsidP="00B842D5">
      <w:pPr>
        <w:pStyle w:val="Paragrafi"/>
        <w:rPr>
          <w:szCs w:val="22"/>
        </w:rPr>
      </w:pPr>
    </w:p>
    <w:p w:rsidR="00607F5C" w:rsidRPr="00861FA6" w:rsidRDefault="00607F5C" w:rsidP="00A52DC3">
      <w:pPr>
        <w:pStyle w:val="Paragrafi"/>
      </w:pPr>
    </w:p>
    <w:p w:rsidR="00054719" w:rsidRPr="00861FA6" w:rsidRDefault="00054719" w:rsidP="00B842D5">
      <w:pPr>
        <w:pStyle w:val="Akti"/>
        <w:keepNext w:val="0"/>
      </w:pPr>
      <w:r w:rsidRPr="00861FA6">
        <w:t>Vendim</w:t>
      </w:r>
    </w:p>
    <w:p w:rsidR="00054719" w:rsidRPr="00861FA6" w:rsidRDefault="00054719" w:rsidP="00B842D5">
      <w:pPr>
        <w:pStyle w:val="NumriData"/>
        <w:keepNext w:val="0"/>
        <w:rPr>
          <w:szCs w:val="22"/>
        </w:rPr>
      </w:pPr>
      <w:r w:rsidRPr="00861FA6">
        <w:rPr>
          <w:szCs w:val="22"/>
        </w:rPr>
        <w:t>Nr.13, d</w:t>
      </w:r>
      <w:r w:rsidR="002B27D4" w:rsidRPr="00861FA6">
        <w:rPr>
          <w:szCs w:val="22"/>
        </w:rPr>
        <w:t>a</w:t>
      </w:r>
      <w:r w:rsidRPr="00861FA6">
        <w:rPr>
          <w:szCs w:val="22"/>
        </w:rPr>
        <w:t>të 24.12.2005</w:t>
      </w:r>
    </w:p>
    <w:p w:rsidR="00054719" w:rsidRPr="00861FA6" w:rsidRDefault="00054719" w:rsidP="00B842D5">
      <w:pPr>
        <w:pStyle w:val="Paragrafi"/>
        <w:rPr>
          <w:szCs w:val="22"/>
        </w:rPr>
      </w:pPr>
    </w:p>
    <w:p w:rsidR="00054719" w:rsidRPr="00861FA6" w:rsidRDefault="00054719" w:rsidP="00B842D5">
      <w:pPr>
        <w:pStyle w:val="Titulli"/>
        <w:keepNext w:val="0"/>
      </w:pPr>
      <w:r w:rsidRPr="00861FA6">
        <w:t>Për miratimin e tarifave të ujit për konsum publik</w:t>
      </w:r>
    </w:p>
    <w:p w:rsidR="00054719" w:rsidRPr="00861FA6" w:rsidRDefault="004C701C" w:rsidP="00B842D5">
      <w:pPr>
        <w:pStyle w:val="Paragrafi"/>
        <w:jc w:val="center"/>
        <w:rPr>
          <w:szCs w:val="22"/>
        </w:rPr>
      </w:pPr>
      <w:r w:rsidRPr="00861FA6">
        <w:rPr>
          <w:szCs w:val="22"/>
        </w:rPr>
        <w:t>S</w:t>
      </w:r>
      <w:r w:rsidR="00F6297D">
        <w:rPr>
          <w:szCs w:val="22"/>
        </w:rPr>
        <w:t>H</w:t>
      </w:r>
      <w:r>
        <w:rPr>
          <w:szCs w:val="22"/>
        </w:rPr>
        <w:t>A</w:t>
      </w:r>
      <w:r w:rsidR="00F6297D">
        <w:rPr>
          <w:szCs w:val="22"/>
        </w:rPr>
        <w:t xml:space="preserve"> </w:t>
      </w:r>
      <w:r w:rsidRPr="00861FA6">
        <w:rPr>
          <w:szCs w:val="22"/>
        </w:rPr>
        <w:t>UJËSJELLËS KANALIZIME LUSHNJË</w:t>
      </w:r>
    </w:p>
    <w:p w:rsidR="00F77461" w:rsidRPr="00861FA6" w:rsidRDefault="00F77461" w:rsidP="00B842D5">
      <w:pPr>
        <w:pStyle w:val="Paragrafi"/>
        <w:rPr>
          <w:szCs w:val="22"/>
        </w:rPr>
      </w:pPr>
    </w:p>
    <w:p w:rsidR="00F77461" w:rsidRDefault="00054719" w:rsidP="00B842D5">
      <w:pPr>
        <w:pStyle w:val="BazLigjPropozues"/>
        <w:keepNext w:val="0"/>
      </w:pPr>
      <w:r w:rsidRPr="00861FA6">
        <w:t>Komisioni Kombëtar i Entit Rregullator të Sektorit të Furnizimit me Ujë dhe Largimit e Përpunimit të Ujërave të</w:t>
      </w:r>
      <w:r w:rsidR="00F77461" w:rsidRPr="00861FA6">
        <w:t xml:space="preserve"> Ndotura, mirato</w:t>
      </w:r>
      <w:r w:rsidRPr="00861FA6">
        <w:t>n:</w:t>
      </w:r>
    </w:p>
    <w:p w:rsidR="00E13AE6" w:rsidRPr="00861FA6" w:rsidRDefault="00E13AE6" w:rsidP="00B842D5">
      <w:pPr>
        <w:pStyle w:val="BazLigjPropozues"/>
        <w:keepNext w:val="0"/>
      </w:pPr>
    </w:p>
    <w:p w:rsidR="00054719" w:rsidRPr="00861FA6" w:rsidRDefault="007F3205" w:rsidP="00B842D5">
      <w:pPr>
        <w:pStyle w:val="Paragrafi"/>
        <w:rPr>
          <w:szCs w:val="22"/>
        </w:rPr>
      </w:pPr>
      <w:r w:rsidRPr="00861FA6">
        <w:rPr>
          <w:szCs w:val="22"/>
        </w:rPr>
        <w:t>Emri i subjektit:</w:t>
      </w:r>
      <w:r w:rsidRPr="00861FA6">
        <w:rPr>
          <w:szCs w:val="22"/>
        </w:rPr>
        <w:tab/>
      </w:r>
      <w:r w:rsidRPr="00861FA6">
        <w:rPr>
          <w:szCs w:val="22"/>
        </w:rPr>
        <w:tab/>
      </w:r>
      <w:r w:rsidRPr="00861FA6">
        <w:rPr>
          <w:szCs w:val="22"/>
        </w:rPr>
        <w:tab/>
        <w:t>sh.a</w:t>
      </w:r>
      <w:r w:rsidR="00F77461" w:rsidRPr="00861FA6">
        <w:rPr>
          <w:szCs w:val="22"/>
        </w:rPr>
        <w:t xml:space="preserve">. </w:t>
      </w:r>
      <w:r w:rsidRPr="00861FA6">
        <w:rPr>
          <w:szCs w:val="22"/>
        </w:rPr>
        <w:t>u</w:t>
      </w:r>
      <w:r w:rsidR="00054719" w:rsidRPr="00861FA6">
        <w:rPr>
          <w:szCs w:val="22"/>
        </w:rPr>
        <w:t>jësjellë</w:t>
      </w:r>
      <w:r w:rsidR="00F77461" w:rsidRPr="00861FA6">
        <w:rPr>
          <w:szCs w:val="22"/>
        </w:rPr>
        <w:t>s</w:t>
      </w:r>
      <w:r w:rsidRPr="00861FA6">
        <w:rPr>
          <w:szCs w:val="22"/>
        </w:rPr>
        <w:t>-kanalizme</w:t>
      </w:r>
      <w:r w:rsidR="00F77461" w:rsidRPr="00861FA6">
        <w:rPr>
          <w:szCs w:val="22"/>
        </w:rPr>
        <w:t xml:space="preserve"> Lushnjë</w:t>
      </w:r>
      <w:r w:rsidRPr="00861FA6">
        <w:rPr>
          <w:szCs w:val="22"/>
        </w:rPr>
        <w:t>;</w:t>
      </w:r>
    </w:p>
    <w:p w:rsidR="00054719" w:rsidRDefault="00054719" w:rsidP="00B842D5">
      <w:pPr>
        <w:pStyle w:val="Paragrafi"/>
        <w:ind w:left="4320" w:hanging="3600"/>
        <w:rPr>
          <w:szCs w:val="22"/>
        </w:rPr>
      </w:pPr>
      <w:r w:rsidRPr="00861FA6">
        <w:rPr>
          <w:szCs w:val="22"/>
        </w:rPr>
        <w:t>Zona në</w:t>
      </w:r>
      <w:r w:rsidR="00F77461" w:rsidRPr="00861FA6">
        <w:rPr>
          <w:szCs w:val="22"/>
        </w:rPr>
        <w:t>n juridiksion:</w:t>
      </w:r>
      <w:r w:rsidR="00F77461" w:rsidRPr="00861FA6">
        <w:rPr>
          <w:szCs w:val="22"/>
        </w:rPr>
        <w:tab/>
      </w:r>
      <w:r w:rsidR="0082489C" w:rsidRPr="00861FA6">
        <w:rPr>
          <w:szCs w:val="22"/>
        </w:rPr>
        <w:t>Rrethi Lushnjë, bashkia Lushnjë</w:t>
      </w:r>
      <w:r w:rsidRPr="00861FA6">
        <w:rPr>
          <w:szCs w:val="22"/>
        </w:rPr>
        <w:t xml:space="preserve"> me 55 mijë banorë dhe fshatrat përreth me 16 mijë banorë.</w:t>
      </w:r>
    </w:p>
    <w:p w:rsidR="00E13AE6" w:rsidRPr="00861FA6" w:rsidRDefault="00E13AE6" w:rsidP="00B842D5">
      <w:pPr>
        <w:pStyle w:val="Paragrafi"/>
        <w:ind w:left="4320" w:hanging="3600"/>
        <w:rPr>
          <w:szCs w:val="22"/>
        </w:rPr>
      </w:pPr>
    </w:p>
    <w:p w:rsidR="00054719" w:rsidRPr="00861FA6" w:rsidRDefault="00054719" w:rsidP="00B842D5">
      <w:pPr>
        <w:pStyle w:val="Paragrafi"/>
        <w:rPr>
          <w:szCs w:val="22"/>
        </w:rPr>
      </w:pPr>
      <w:r w:rsidRPr="00861FA6">
        <w:rPr>
          <w:szCs w:val="22"/>
        </w:rPr>
        <w:t>Tarifat e ujit për konsum publik, si më poshtë:</w:t>
      </w:r>
    </w:p>
    <w:p w:rsidR="00054719" w:rsidRPr="00861FA6" w:rsidRDefault="00054719" w:rsidP="00B842D5">
      <w:pPr>
        <w:pStyle w:val="Paragrafi"/>
        <w:rPr>
          <w:szCs w:val="22"/>
        </w:rPr>
      </w:pPr>
      <w:r w:rsidRPr="00861FA6">
        <w:rPr>
          <w:szCs w:val="22"/>
        </w:rPr>
        <w:t>Për ujin e pijshëm:</w:t>
      </w:r>
    </w:p>
    <w:p w:rsidR="0082489C" w:rsidRPr="00861FA6" w:rsidRDefault="0082489C" w:rsidP="00B842D5">
      <w:pPr>
        <w:pStyle w:val="Paragrafi"/>
        <w:rPr>
          <w:szCs w:val="22"/>
        </w:rPr>
      </w:pPr>
    </w:p>
    <w:p w:rsidR="00054719" w:rsidRPr="00861FA6" w:rsidRDefault="00054719" w:rsidP="00B842D5">
      <w:pPr>
        <w:pStyle w:val="Paragrafi"/>
        <w:rPr>
          <w:szCs w:val="22"/>
        </w:rPr>
      </w:pPr>
      <w:r w:rsidRPr="00861FA6">
        <w:rPr>
          <w:szCs w:val="22"/>
        </w:rPr>
        <w:t>Konsumatori familjar:</w:t>
      </w:r>
      <w:r w:rsidRPr="00861FA6">
        <w:rPr>
          <w:szCs w:val="22"/>
        </w:rPr>
        <w:tab/>
      </w:r>
      <w:r w:rsidRPr="00861FA6">
        <w:rPr>
          <w:szCs w:val="22"/>
        </w:rPr>
        <w:tab/>
      </w:r>
      <w:r w:rsidRPr="00861FA6">
        <w:rPr>
          <w:szCs w:val="22"/>
        </w:rPr>
        <w:tab/>
        <w:t>35 lekë/m</w:t>
      </w:r>
      <w:r w:rsidRPr="00861FA6">
        <w:rPr>
          <w:szCs w:val="22"/>
          <w:vertAlign w:val="superscript"/>
        </w:rPr>
        <w:t>3</w:t>
      </w:r>
    </w:p>
    <w:p w:rsidR="00054719" w:rsidRPr="00861FA6" w:rsidRDefault="00054719" w:rsidP="00B842D5">
      <w:pPr>
        <w:pStyle w:val="Paragrafi"/>
        <w:rPr>
          <w:szCs w:val="22"/>
        </w:rPr>
      </w:pPr>
      <w:r w:rsidRPr="00861FA6">
        <w:rPr>
          <w:szCs w:val="22"/>
        </w:rPr>
        <w:t>Institucionet buxhetore:</w:t>
      </w:r>
      <w:r w:rsidRPr="00861FA6">
        <w:rPr>
          <w:szCs w:val="22"/>
        </w:rPr>
        <w:tab/>
      </w:r>
      <w:r w:rsidRPr="00861FA6">
        <w:rPr>
          <w:szCs w:val="22"/>
        </w:rPr>
        <w:tab/>
      </w:r>
      <w:r w:rsidRPr="00861FA6">
        <w:rPr>
          <w:szCs w:val="22"/>
        </w:rPr>
        <w:tab/>
        <w:t>70 lekë/m</w:t>
      </w:r>
      <w:r w:rsidRPr="00861FA6">
        <w:rPr>
          <w:szCs w:val="22"/>
          <w:vertAlign w:val="superscript"/>
        </w:rPr>
        <w:t>3</w:t>
      </w:r>
    </w:p>
    <w:p w:rsidR="00054719" w:rsidRPr="00861FA6" w:rsidRDefault="00054719" w:rsidP="00B842D5">
      <w:pPr>
        <w:pStyle w:val="Paragrafi"/>
        <w:rPr>
          <w:szCs w:val="22"/>
        </w:rPr>
      </w:pPr>
      <w:r w:rsidRPr="00861FA6">
        <w:rPr>
          <w:szCs w:val="22"/>
        </w:rPr>
        <w:t>Entet private:</w:t>
      </w:r>
      <w:r w:rsidRPr="00861FA6">
        <w:rPr>
          <w:szCs w:val="22"/>
        </w:rPr>
        <w:tab/>
      </w:r>
      <w:r w:rsidRPr="00861FA6">
        <w:rPr>
          <w:szCs w:val="22"/>
        </w:rPr>
        <w:tab/>
      </w:r>
      <w:r w:rsidRPr="00861FA6">
        <w:rPr>
          <w:szCs w:val="22"/>
        </w:rPr>
        <w:tab/>
      </w:r>
      <w:r w:rsidRPr="00861FA6">
        <w:rPr>
          <w:szCs w:val="22"/>
        </w:rPr>
        <w:tab/>
        <w:t>95 lekë/m</w:t>
      </w:r>
      <w:r w:rsidRPr="00861FA6">
        <w:rPr>
          <w:szCs w:val="22"/>
          <w:vertAlign w:val="superscript"/>
        </w:rPr>
        <w:t>3</w:t>
      </w:r>
    </w:p>
    <w:p w:rsidR="00E13AE6" w:rsidRDefault="00E13AE6" w:rsidP="00B842D5">
      <w:pPr>
        <w:pStyle w:val="Paragrafi"/>
        <w:ind w:firstLine="0"/>
        <w:rPr>
          <w:szCs w:val="22"/>
        </w:rPr>
      </w:pPr>
    </w:p>
    <w:p w:rsidR="00412DCD" w:rsidRPr="00861FA6" w:rsidRDefault="00412DCD" w:rsidP="00B842D5">
      <w:pPr>
        <w:pStyle w:val="Paragrafi"/>
        <w:ind w:firstLine="0"/>
        <w:rPr>
          <w:szCs w:val="22"/>
        </w:rPr>
      </w:pPr>
    </w:p>
    <w:p w:rsidR="00054719" w:rsidRPr="00861FA6" w:rsidRDefault="00054719" w:rsidP="00B842D5">
      <w:pPr>
        <w:pStyle w:val="Paragrafi"/>
        <w:rPr>
          <w:szCs w:val="22"/>
        </w:rPr>
      </w:pPr>
      <w:r w:rsidRPr="00861FA6">
        <w:rPr>
          <w:szCs w:val="22"/>
        </w:rPr>
        <w:t>Për ujërat e përdorura:</w:t>
      </w:r>
    </w:p>
    <w:p w:rsidR="00054719" w:rsidRPr="00861FA6" w:rsidRDefault="00054719" w:rsidP="00B842D5">
      <w:pPr>
        <w:pStyle w:val="Paragrafi"/>
        <w:rPr>
          <w:szCs w:val="22"/>
        </w:rPr>
      </w:pPr>
      <w:r w:rsidRPr="00861FA6">
        <w:rPr>
          <w:szCs w:val="22"/>
        </w:rPr>
        <w:t>Konsumatori familjar:</w:t>
      </w:r>
      <w:r w:rsidRPr="00861FA6">
        <w:rPr>
          <w:szCs w:val="22"/>
        </w:rPr>
        <w:tab/>
      </w:r>
      <w:r w:rsidRPr="00861FA6">
        <w:rPr>
          <w:szCs w:val="22"/>
        </w:rPr>
        <w:tab/>
      </w:r>
      <w:r w:rsidRPr="00861FA6">
        <w:rPr>
          <w:szCs w:val="22"/>
        </w:rPr>
        <w:tab/>
        <w:t>8 lekë/m</w:t>
      </w:r>
      <w:r w:rsidRPr="00861FA6">
        <w:rPr>
          <w:szCs w:val="22"/>
          <w:vertAlign w:val="superscript"/>
        </w:rPr>
        <w:t>3</w:t>
      </w:r>
    </w:p>
    <w:p w:rsidR="00054719" w:rsidRPr="00861FA6" w:rsidRDefault="00054719" w:rsidP="00B842D5">
      <w:pPr>
        <w:pStyle w:val="Paragrafi"/>
        <w:rPr>
          <w:szCs w:val="22"/>
        </w:rPr>
      </w:pPr>
      <w:r w:rsidRPr="00861FA6">
        <w:rPr>
          <w:szCs w:val="22"/>
        </w:rPr>
        <w:t>Institucionet buxhetore:</w:t>
      </w:r>
      <w:r w:rsidRPr="00861FA6">
        <w:rPr>
          <w:szCs w:val="22"/>
        </w:rPr>
        <w:tab/>
      </w:r>
      <w:r w:rsidRPr="00861FA6">
        <w:rPr>
          <w:szCs w:val="22"/>
        </w:rPr>
        <w:tab/>
      </w:r>
      <w:r w:rsidRPr="00861FA6">
        <w:rPr>
          <w:szCs w:val="22"/>
        </w:rPr>
        <w:tab/>
        <w:t>12 lekë/m</w:t>
      </w:r>
      <w:r w:rsidRPr="00861FA6">
        <w:rPr>
          <w:szCs w:val="22"/>
          <w:vertAlign w:val="superscript"/>
        </w:rPr>
        <w:t>3</w:t>
      </w:r>
    </w:p>
    <w:p w:rsidR="00054719" w:rsidRPr="00861FA6" w:rsidRDefault="00054719" w:rsidP="00B842D5">
      <w:pPr>
        <w:pStyle w:val="Paragrafi"/>
        <w:rPr>
          <w:szCs w:val="22"/>
        </w:rPr>
      </w:pPr>
      <w:r w:rsidRPr="00861FA6">
        <w:rPr>
          <w:szCs w:val="22"/>
        </w:rPr>
        <w:t>Entet private:</w:t>
      </w:r>
      <w:r w:rsidRPr="00861FA6">
        <w:rPr>
          <w:szCs w:val="22"/>
        </w:rPr>
        <w:tab/>
      </w:r>
      <w:r w:rsidRPr="00861FA6">
        <w:rPr>
          <w:szCs w:val="22"/>
        </w:rPr>
        <w:tab/>
      </w:r>
      <w:r w:rsidRPr="00861FA6">
        <w:rPr>
          <w:szCs w:val="22"/>
        </w:rPr>
        <w:tab/>
      </w:r>
      <w:r w:rsidRPr="00861FA6">
        <w:rPr>
          <w:szCs w:val="22"/>
        </w:rPr>
        <w:tab/>
        <w:t>15 lekë/m</w:t>
      </w:r>
      <w:r w:rsidRPr="00861FA6">
        <w:rPr>
          <w:szCs w:val="22"/>
          <w:vertAlign w:val="superscript"/>
        </w:rPr>
        <w:t>3</w:t>
      </w:r>
    </w:p>
    <w:p w:rsidR="00E13AE6" w:rsidRDefault="00E13AE6" w:rsidP="00B842D5">
      <w:pPr>
        <w:pStyle w:val="Paragrafi"/>
        <w:rPr>
          <w:szCs w:val="22"/>
        </w:rPr>
      </w:pPr>
    </w:p>
    <w:p w:rsidR="00054719" w:rsidRPr="00861FA6" w:rsidRDefault="00054719" w:rsidP="00B842D5">
      <w:pPr>
        <w:pStyle w:val="Paragrafi"/>
        <w:rPr>
          <w:szCs w:val="22"/>
        </w:rPr>
      </w:pPr>
      <w:r w:rsidRPr="00861FA6">
        <w:rPr>
          <w:szCs w:val="22"/>
        </w:rPr>
        <w:t>Ky vend</w:t>
      </w:r>
      <w:r w:rsidR="0082489C" w:rsidRPr="00861FA6">
        <w:rPr>
          <w:szCs w:val="22"/>
        </w:rPr>
        <w:t>im hyn në fuqi më datë 1.1.20</w:t>
      </w:r>
      <w:r w:rsidRPr="00861FA6">
        <w:rPr>
          <w:szCs w:val="22"/>
        </w:rPr>
        <w:t>06 dhe është i vl</w:t>
      </w:r>
      <w:r w:rsidR="000B64BE" w:rsidRPr="00861FA6">
        <w:rPr>
          <w:szCs w:val="22"/>
        </w:rPr>
        <w:t>efshëm deri në miratimin e tarif</w:t>
      </w:r>
      <w:r w:rsidRPr="00861FA6">
        <w:rPr>
          <w:szCs w:val="22"/>
        </w:rPr>
        <w:t>ave të reja.</w:t>
      </w:r>
    </w:p>
    <w:p w:rsidR="00054719" w:rsidRPr="00861FA6" w:rsidRDefault="00054719" w:rsidP="00B842D5">
      <w:pPr>
        <w:pStyle w:val="Autoriteti"/>
        <w:keepNext w:val="0"/>
      </w:pPr>
      <w:r w:rsidRPr="00861FA6">
        <w:t>Kryetari</w:t>
      </w:r>
    </w:p>
    <w:p w:rsidR="00ED54C0" w:rsidRPr="00861FA6" w:rsidRDefault="00054719" w:rsidP="00B842D5">
      <w:pPr>
        <w:pStyle w:val="AutoritetiEmer"/>
      </w:pPr>
      <w:r w:rsidRPr="00861FA6">
        <w:t>Vladimir Meksi</w:t>
      </w:r>
    </w:p>
    <w:p w:rsidR="00531D68" w:rsidRDefault="00531D68" w:rsidP="00A52DC3">
      <w:pPr>
        <w:pStyle w:val="Paragrafi"/>
      </w:pPr>
    </w:p>
    <w:p w:rsidR="00531D68" w:rsidRPr="00861FA6" w:rsidRDefault="00531D68" w:rsidP="00A52DC3">
      <w:pPr>
        <w:pStyle w:val="Paragrafi"/>
      </w:pPr>
    </w:p>
    <w:p w:rsidR="00854039" w:rsidRPr="00861FA6" w:rsidRDefault="00854039" w:rsidP="00B842D5">
      <w:pPr>
        <w:pStyle w:val="Titulli"/>
        <w:keepNext w:val="0"/>
      </w:pPr>
      <w:r w:rsidRPr="00861FA6">
        <w:t>Vendim</w:t>
      </w:r>
    </w:p>
    <w:p w:rsidR="00BB613B" w:rsidRPr="00861FA6" w:rsidRDefault="00361C17" w:rsidP="00B842D5">
      <w:pPr>
        <w:pStyle w:val="Paragrafi"/>
        <w:ind w:left="3600" w:firstLine="0"/>
        <w:rPr>
          <w:szCs w:val="22"/>
        </w:rPr>
      </w:pPr>
      <w:r w:rsidRPr="00861FA6">
        <w:rPr>
          <w:szCs w:val="22"/>
        </w:rPr>
        <w:t xml:space="preserve">      </w:t>
      </w:r>
      <w:r w:rsidR="00BB613B" w:rsidRPr="00861FA6">
        <w:rPr>
          <w:szCs w:val="22"/>
        </w:rPr>
        <w:t>(i shkurtuar)</w:t>
      </w:r>
    </w:p>
    <w:p w:rsidR="00BB613B" w:rsidRPr="00861FA6" w:rsidRDefault="00BB613B" w:rsidP="00B842D5">
      <w:pPr>
        <w:pStyle w:val="Paragrafi"/>
        <w:rPr>
          <w:szCs w:val="22"/>
        </w:rPr>
      </w:pPr>
    </w:p>
    <w:p w:rsidR="00BB613B" w:rsidRPr="00861FA6" w:rsidRDefault="00BB613B" w:rsidP="00B842D5">
      <w:pPr>
        <w:pStyle w:val="Paragrafi"/>
        <w:rPr>
          <w:szCs w:val="22"/>
        </w:rPr>
      </w:pPr>
      <w:r w:rsidRPr="00861FA6">
        <w:rPr>
          <w:szCs w:val="22"/>
        </w:rPr>
        <w:t>Gjykata e rrethit gjyqësor Korçë me vendim</w:t>
      </w:r>
      <w:r w:rsidR="004C701C">
        <w:rPr>
          <w:szCs w:val="22"/>
        </w:rPr>
        <w:t>in e</w:t>
      </w:r>
      <w:r w:rsidR="00612951" w:rsidRPr="00861FA6">
        <w:rPr>
          <w:szCs w:val="22"/>
        </w:rPr>
        <w:t xml:space="preserve"> saj nr.2436, d</w:t>
      </w:r>
      <w:r w:rsidRPr="00861FA6">
        <w:rPr>
          <w:szCs w:val="22"/>
        </w:rPr>
        <w:t>atë 21.12.2005, vendosi kufizimin e zotësisë për të vepruar ndaj personit Guri Lara për të kryer veprime juridike, si dhe caktimin si kujdestar të motrës Athina Lara (Basko)</w:t>
      </w:r>
      <w:r w:rsidR="004C701C">
        <w:rPr>
          <w:szCs w:val="22"/>
        </w:rPr>
        <w:t>.</w:t>
      </w:r>
    </w:p>
    <w:p w:rsidR="00854039" w:rsidRPr="00861FA6" w:rsidRDefault="00854039" w:rsidP="00B842D5">
      <w:pPr>
        <w:pStyle w:val="Paragrafi"/>
        <w:rPr>
          <w:szCs w:val="22"/>
        </w:rPr>
      </w:pPr>
    </w:p>
    <w:p w:rsidR="00854039" w:rsidRPr="00861FA6" w:rsidRDefault="00854039" w:rsidP="00B842D5">
      <w:pPr>
        <w:pStyle w:val="Paragrafi"/>
        <w:rPr>
          <w:szCs w:val="22"/>
        </w:rPr>
      </w:pPr>
    </w:p>
    <w:sectPr w:rsidR="00854039" w:rsidRPr="00861FA6" w:rsidSect="00A75979">
      <w:footerReference w:type="even" r:id="rId7"/>
      <w:footerReference w:type="default" r:id="rId8"/>
      <w:pgSz w:w="11907" w:h="16840" w:code="9"/>
      <w:pgMar w:top="1418" w:right="1418" w:bottom="1418" w:left="1418" w:header="1304" w:footer="1134" w:gutter="0"/>
      <w:pgNumType w:start="335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56F" w:rsidRDefault="0087756F" w:rsidP="00E1189B">
      <w:pPr>
        <w:pStyle w:val="Akti"/>
      </w:pPr>
      <w:r>
        <w:separator/>
      </w:r>
    </w:p>
  </w:endnote>
  <w:endnote w:type="continuationSeparator" w:id="0">
    <w:p w:rsidR="0087756F" w:rsidRDefault="0087756F" w:rsidP="00E1189B">
      <w:pPr>
        <w:pStyle w:val="Akt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02D" w:rsidRDefault="004F502D" w:rsidP="00AA40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F502D" w:rsidRDefault="004F502D" w:rsidP="00AA40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02D" w:rsidRDefault="004F502D" w:rsidP="00AA40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E1270">
      <w:rPr>
        <w:rStyle w:val="PageNumber"/>
        <w:noProof/>
      </w:rPr>
      <w:t>3355</w:t>
    </w:r>
    <w:r>
      <w:rPr>
        <w:rStyle w:val="PageNumber"/>
      </w:rPr>
      <w:fldChar w:fldCharType="end"/>
    </w:r>
  </w:p>
  <w:p w:rsidR="004F502D" w:rsidRDefault="004F502D" w:rsidP="00AA40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56F" w:rsidRDefault="0087756F" w:rsidP="00E1189B">
      <w:pPr>
        <w:pStyle w:val="Akti"/>
      </w:pPr>
      <w:r>
        <w:separator/>
      </w:r>
    </w:p>
  </w:footnote>
  <w:footnote w:type="continuationSeparator" w:id="0">
    <w:p w:rsidR="0087756F" w:rsidRDefault="0087756F" w:rsidP="00E1189B">
      <w:pPr>
        <w:pStyle w:val="Akt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B36B7"/>
    <w:multiLevelType w:val="hybridMultilevel"/>
    <w:tmpl w:val="2A6E0422"/>
    <w:lvl w:ilvl="0" w:tplc="E1D0A2A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4DF"/>
    <w:rsid w:val="000105F1"/>
    <w:rsid w:val="00011471"/>
    <w:rsid w:val="00011C3B"/>
    <w:rsid w:val="00012809"/>
    <w:rsid w:val="000176B9"/>
    <w:rsid w:val="00040F76"/>
    <w:rsid w:val="00046FF9"/>
    <w:rsid w:val="00054719"/>
    <w:rsid w:val="000637B6"/>
    <w:rsid w:val="00074162"/>
    <w:rsid w:val="00075BF5"/>
    <w:rsid w:val="000928F6"/>
    <w:rsid w:val="000A2080"/>
    <w:rsid w:val="000B29AB"/>
    <w:rsid w:val="000B4E13"/>
    <w:rsid w:val="000B64BE"/>
    <w:rsid w:val="000D7152"/>
    <w:rsid w:val="00104606"/>
    <w:rsid w:val="001106C2"/>
    <w:rsid w:val="00116978"/>
    <w:rsid w:val="00124EE3"/>
    <w:rsid w:val="00134ADF"/>
    <w:rsid w:val="00134C5B"/>
    <w:rsid w:val="00150BB7"/>
    <w:rsid w:val="00187855"/>
    <w:rsid w:val="0019184A"/>
    <w:rsid w:val="00193FB0"/>
    <w:rsid w:val="001A58B2"/>
    <w:rsid w:val="001B0F77"/>
    <w:rsid w:val="001B103E"/>
    <w:rsid w:val="001C7978"/>
    <w:rsid w:val="001D6DAE"/>
    <w:rsid w:val="001E17DB"/>
    <w:rsid w:val="001E687A"/>
    <w:rsid w:val="0020537C"/>
    <w:rsid w:val="0022170D"/>
    <w:rsid w:val="0025650F"/>
    <w:rsid w:val="00266C6B"/>
    <w:rsid w:val="00294684"/>
    <w:rsid w:val="00296B61"/>
    <w:rsid w:val="00296C95"/>
    <w:rsid w:val="002B07D6"/>
    <w:rsid w:val="002B27D4"/>
    <w:rsid w:val="002C6BAB"/>
    <w:rsid w:val="002F796C"/>
    <w:rsid w:val="00301AC0"/>
    <w:rsid w:val="00304413"/>
    <w:rsid w:val="00305E5F"/>
    <w:rsid w:val="00316092"/>
    <w:rsid w:val="00361C17"/>
    <w:rsid w:val="00361DB8"/>
    <w:rsid w:val="00367F96"/>
    <w:rsid w:val="00375B7C"/>
    <w:rsid w:val="00375E85"/>
    <w:rsid w:val="00382313"/>
    <w:rsid w:val="00383FD5"/>
    <w:rsid w:val="003B2865"/>
    <w:rsid w:val="003C6213"/>
    <w:rsid w:val="003D13A7"/>
    <w:rsid w:val="003E06F6"/>
    <w:rsid w:val="003E5C06"/>
    <w:rsid w:val="003E7C91"/>
    <w:rsid w:val="003F043A"/>
    <w:rsid w:val="003F241C"/>
    <w:rsid w:val="004107B9"/>
    <w:rsid w:val="00412DCD"/>
    <w:rsid w:val="00452235"/>
    <w:rsid w:val="00465181"/>
    <w:rsid w:val="00470F9C"/>
    <w:rsid w:val="004756E4"/>
    <w:rsid w:val="00485417"/>
    <w:rsid w:val="004920A0"/>
    <w:rsid w:val="004A0C2E"/>
    <w:rsid w:val="004A17E3"/>
    <w:rsid w:val="004A7970"/>
    <w:rsid w:val="004B5CF2"/>
    <w:rsid w:val="004C09A7"/>
    <w:rsid w:val="004C701C"/>
    <w:rsid w:val="004C7B29"/>
    <w:rsid w:val="004D4061"/>
    <w:rsid w:val="004E65E2"/>
    <w:rsid w:val="004F3B0D"/>
    <w:rsid w:val="004F3FF4"/>
    <w:rsid w:val="004F502D"/>
    <w:rsid w:val="004F6E10"/>
    <w:rsid w:val="004F768D"/>
    <w:rsid w:val="0050367C"/>
    <w:rsid w:val="00504A56"/>
    <w:rsid w:val="00507AF2"/>
    <w:rsid w:val="00531D68"/>
    <w:rsid w:val="00543147"/>
    <w:rsid w:val="00544065"/>
    <w:rsid w:val="00545117"/>
    <w:rsid w:val="0058563C"/>
    <w:rsid w:val="0058605A"/>
    <w:rsid w:val="00586E5A"/>
    <w:rsid w:val="00586EF3"/>
    <w:rsid w:val="00592935"/>
    <w:rsid w:val="005945DE"/>
    <w:rsid w:val="00594E1A"/>
    <w:rsid w:val="00597C0E"/>
    <w:rsid w:val="005A4523"/>
    <w:rsid w:val="005A53C5"/>
    <w:rsid w:val="005B5226"/>
    <w:rsid w:val="005C70D6"/>
    <w:rsid w:val="005D4BA8"/>
    <w:rsid w:val="005E3A68"/>
    <w:rsid w:val="005F006A"/>
    <w:rsid w:val="00601C63"/>
    <w:rsid w:val="00607F5C"/>
    <w:rsid w:val="006117FE"/>
    <w:rsid w:val="00612951"/>
    <w:rsid w:val="0062667A"/>
    <w:rsid w:val="00635EE7"/>
    <w:rsid w:val="00641CDE"/>
    <w:rsid w:val="00642CE2"/>
    <w:rsid w:val="00644E6E"/>
    <w:rsid w:val="00647640"/>
    <w:rsid w:val="00660B9F"/>
    <w:rsid w:val="00670B9D"/>
    <w:rsid w:val="006A37D8"/>
    <w:rsid w:val="0070144E"/>
    <w:rsid w:val="00705463"/>
    <w:rsid w:val="007130E1"/>
    <w:rsid w:val="00737653"/>
    <w:rsid w:val="0074183C"/>
    <w:rsid w:val="0076075F"/>
    <w:rsid w:val="00767527"/>
    <w:rsid w:val="00780814"/>
    <w:rsid w:val="007B0B5A"/>
    <w:rsid w:val="007C0690"/>
    <w:rsid w:val="007F3205"/>
    <w:rsid w:val="007F3E66"/>
    <w:rsid w:val="007F6F06"/>
    <w:rsid w:val="0080475E"/>
    <w:rsid w:val="008072B9"/>
    <w:rsid w:val="00807C25"/>
    <w:rsid w:val="008127B6"/>
    <w:rsid w:val="00820696"/>
    <w:rsid w:val="0082489C"/>
    <w:rsid w:val="0083733F"/>
    <w:rsid w:val="00841EC5"/>
    <w:rsid w:val="00842F66"/>
    <w:rsid w:val="008521B4"/>
    <w:rsid w:val="00854039"/>
    <w:rsid w:val="00861FA6"/>
    <w:rsid w:val="00871ED5"/>
    <w:rsid w:val="00872000"/>
    <w:rsid w:val="0087756F"/>
    <w:rsid w:val="00881600"/>
    <w:rsid w:val="008921C7"/>
    <w:rsid w:val="008A1075"/>
    <w:rsid w:val="008A2658"/>
    <w:rsid w:val="008A38D7"/>
    <w:rsid w:val="008D2976"/>
    <w:rsid w:val="008E1270"/>
    <w:rsid w:val="008F72CA"/>
    <w:rsid w:val="00912961"/>
    <w:rsid w:val="009A6206"/>
    <w:rsid w:val="009B46A3"/>
    <w:rsid w:val="009C29DF"/>
    <w:rsid w:val="009C3431"/>
    <w:rsid w:val="009D1BA6"/>
    <w:rsid w:val="009D5771"/>
    <w:rsid w:val="009F72BC"/>
    <w:rsid w:val="00A0784B"/>
    <w:rsid w:val="00A246D1"/>
    <w:rsid w:val="00A33493"/>
    <w:rsid w:val="00A43B48"/>
    <w:rsid w:val="00A52DC3"/>
    <w:rsid w:val="00A53A34"/>
    <w:rsid w:val="00A668F4"/>
    <w:rsid w:val="00A75979"/>
    <w:rsid w:val="00A923BE"/>
    <w:rsid w:val="00AA3124"/>
    <w:rsid w:val="00AA409C"/>
    <w:rsid w:val="00AA4D4B"/>
    <w:rsid w:val="00AA5B50"/>
    <w:rsid w:val="00AB6471"/>
    <w:rsid w:val="00AB6CEE"/>
    <w:rsid w:val="00AC1C24"/>
    <w:rsid w:val="00AF6876"/>
    <w:rsid w:val="00B21AD6"/>
    <w:rsid w:val="00B21F35"/>
    <w:rsid w:val="00B31216"/>
    <w:rsid w:val="00B36BB1"/>
    <w:rsid w:val="00B533E4"/>
    <w:rsid w:val="00B75BBD"/>
    <w:rsid w:val="00B842D5"/>
    <w:rsid w:val="00B97918"/>
    <w:rsid w:val="00BB2090"/>
    <w:rsid w:val="00BB214A"/>
    <w:rsid w:val="00BB5AB5"/>
    <w:rsid w:val="00BB5B55"/>
    <w:rsid w:val="00BB613B"/>
    <w:rsid w:val="00BC6B73"/>
    <w:rsid w:val="00BD388E"/>
    <w:rsid w:val="00C04314"/>
    <w:rsid w:val="00C22BA7"/>
    <w:rsid w:val="00C3422B"/>
    <w:rsid w:val="00C36B40"/>
    <w:rsid w:val="00C46EEC"/>
    <w:rsid w:val="00C76FF8"/>
    <w:rsid w:val="00C7710C"/>
    <w:rsid w:val="00C92A71"/>
    <w:rsid w:val="00C96D2B"/>
    <w:rsid w:val="00CA6070"/>
    <w:rsid w:val="00CA7E16"/>
    <w:rsid w:val="00D1319A"/>
    <w:rsid w:val="00D456C6"/>
    <w:rsid w:val="00D53207"/>
    <w:rsid w:val="00D612B4"/>
    <w:rsid w:val="00D616F6"/>
    <w:rsid w:val="00D7141F"/>
    <w:rsid w:val="00D7481C"/>
    <w:rsid w:val="00D76104"/>
    <w:rsid w:val="00D92845"/>
    <w:rsid w:val="00D92AC6"/>
    <w:rsid w:val="00DA6BE9"/>
    <w:rsid w:val="00DA79CE"/>
    <w:rsid w:val="00DC64E5"/>
    <w:rsid w:val="00DC76E6"/>
    <w:rsid w:val="00DF01FF"/>
    <w:rsid w:val="00DF2041"/>
    <w:rsid w:val="00DF5037"/>
    <w:rsid w:val="00E06AA7"/>
    <w:rsid w:val="00E1189B"/>
    <w:rsid w:val="00E11CF9"/>
    <w:rsid w:val="00E11DBA"/>
    <w:rsid w:val="00E13AE6"/>
    <w:rsid w:val="00E14133"/>
    <w:rsid w:val="00E36F15"/>
    <w:rsid w:val="00E603E1"/>
    <w:rsid w:val="00E624E2"/>
    <w:rsid w:val="00E645E3"/>
    <w:rsid w:val="00E72DD6"/>
    <w:rsid w:val="00E90650"/>
    <w:rsid w:val="00EA206E"/>
    <w:rsid w:val="00EB5A81"/>
    <w:rsid w:val="00ED54C0"/>
    <w:rsid w:val="00EE1EE2"/>
    <w:rsid w:val="00EE2805"/>
    <w:rsid w:val="00EF679F"/>
    <w:rsid w:val="00F15D98"/>
    <w:rsid w:val="00F31DEE"/>
    <w:rsid w:val="00F35239"/>
    <w:rsid w:val="00F3581E"/>
    <w:rsid w:val="00F52BF2"/>
    <w:rsid w:val="00F55282"/>
    <w:rsid w:val="00F6297D"/>
    <w:rsid w:val="00F70DB6"/>
    <w:rsid w:val="00F72748"/>
    <w:rsid w:val="00F77461"/>
    <w:rsid w:val="00F77C3D"/>
    <w:rsid w:val="00F95181"/>
    <w:rsid w:val="00F95750"/>
    <w:rsid w:val="00FA3836"/>
    <w:rsid w:val="00FA6E39"/>
    <w:rsid w:val="00FB01E4"/>
    <w:rsid w:val="00FB705B"/>
    <w:rsid w:val="00FD2386"/>
    <w:rsid w:val="00FD4FC8"/>
    <w:rsid w:val="00FE5FE4"/>
    <w:rsid w:val="00FF2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2E266A9-EAD4-4A1F-B05F-DB6116FF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F06"/>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B5CF2"/>
    <w:pPr>
      <w:keepNext/>
      <w:spacing w:before="240" w:after="60"/>
      <w:outlineLvl w:val="3"/>
    </w:pPr>
    <w:rPr>
      <w:b/>
      <w:bCs/>
      <w:sz w:val="28"/>
      <w:szCs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7C0690"/>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Indent">
    <w:name w:val="Body Text Indent"/>
    <w:basedOn w:val="Normal"/>
    <w:rsid w:val="007F6F06"/>
    <w:pPr>
      <w:ind w:firstLine="600"/>
      <w:jc w:val="both"/>
    </w:pPr>
    <w:rPr>
      <w:spacing w:val="8"/>
      <w:szCs w:val="28"/>
    </w:rPr>
  </w:style>
  <w:style w:type="paragraph" w:styleId="BodyText">
    <w:name w:val="Body Text"/>
    <w:basedOn w:val="Normal"/>
    <w:rsid w:val="007F6F06"/>
    <w:rPr>
      <w:sz w:val="28"/>
      <w:szCs w:val="24"/>
      <w:lang w:val="en-US"/>
    </w:rPr>
  </w:style>
  <w:style w:type="paragraph" w:styleId="BodyText2">
    <w:name w:val="Body Text 2"/>
    <w:basedOn w:val="Normal"/>
    <w:rsid w:val="007F6F06"/>
    <w:pPr>
      <w:jc w:val="both"/>
    </w:pPr>
    <w:rPr>
      <w:spacing w:val="8"/>
      <w:szCs w:val="28"/>
    </w:rPr>
  </w:style>
  <w:style w:type="paragraph" w:styleId="Footer">
    <w:name w:val="footer"/>
    <w:basedOn w:val="Normal"/>
    <w:rsid w:val="007F6F06"/>
    <w:pPr>
      <w:tabs>
        <w:tab w:val="center" w:pos="4320"/>
        <w:tab w:val="right" w:pos="8640"/>
      </w:tabs>
    </w:pPr>
  </w:style>
  <w:style w:type="character" w:styleId="PageNumber">
    <w:name w:val="page number"/>
    <w:basedOn w:val="DefaultParagraphFont"/>
    <w:rsid w:val="007F6F06"/>
  </w:style>
  <w:style w:type="paragraph" w:styleId="Header">
    <w:name w:val="header"/>
    <w:basedOn w:val="Normal"/>
    <w:rsid w:val="003C6213"/>
    <w:pPr>
      <w:tabs>
        <w:tab w:val="center" w:pos="4320"/>
        <w:tab w:val="right" w:pos="8640"/>
      </w:tabs>
    </w:pPr>
  </w:style>
  <w:style w:type="character" w:customStyle="1" w:styleId="TitulliChar">
    <w:name w:val="Titulli Char"/>
    <w:basedOn w:val="DefaultParagraphFont"/>
    <w:link w:val="Titulli"/>
    <w:rsid w:val="0058605A"/>
    <w:rPr>
      <w:rFonts w:ascii="CG Times" w:hAnsi="CG Times"/>
      <w:b/>
      <w:caps/>
      <w:sz w:val="22"/>
      <w:szCs w:val="22"/>
      <w:lang w:val="en-GB" w:eastAsia="en-US" w:bidi="ar-SA"/>
    </w:rPr>
  </w:style>
  <w:style w:type="table" w:styleId="TableGrid">
    <w:name w:val="Table Grid"/>
    <w:basedOn w:val="TableNormal"/>
    <w:rsid w:val="0062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9617">
      <w:bodyDiv w:val="1"/>
      <w:marLeft w:val="0"/>
      <w:marRight w:val="0"/>
      <w:marTop w:val="0"/>
      <w:marBottom w:val="0"/>
      <w:divBdr>
        <w:top w:val="none" w:sz="0" w:space="0" w:color="auto"/>
        <w:left w:val="none" w:sz="0" w:space="0" w:color="auto"/>
        <w:bottom w:val="none" w:sz="0" w:space="0" w:color="auto"/>
        <w:right w:val="none" w:sz="0" w:space="0" w:color="auto"/>
      </w:divBdr>
    </w:div>
    <w:div w:id="261258462">
      <w:bodyDiv w:val="1"/>
      <w:marLeft w:val="0"/>
      <w:marRight w:val="0"/>
      <w:marTop w:val="0"/>
      <w:marBottom w:val="0"/>
      <w:divBdr>
        <w:top w:val="none" w:sz="0" w:space="0" w:color="auto"/>
        <w:left w:val="none" w:sz="0" w:space="0" w:color="auto"/>
        <w:bottom w:val="none" w:sz="0" w:space="0" w:color="auto"/>
        <w:right w:val="none" w:sz="0" w:space="0" w:color="auto"/>
      </w:divBdr>
    </w:div>
    <w:div w:id="397822550">
      <w:bodyDiv w:val="1"/>
      <w:marLeft w:val="0"/>
      <w:marRight w:val="0"/>
      <w:marTop w:val="0"/>
      <w:marBottom w:val="0"/>
      <w:divBdr>
        <w:top w:val="none" w:sz="0" w:space="0" w:color="auto"/>
        <w:left w:val="none" w:sz="0" w:space="0" w:color="auto"/>
        <w:bottom w:val="none" w:sz="0" w:space="0" w:color="auto"/>
        <w:right w:val="none" w:sz="0" w:space="0" w:color="auto"/>
      </w:divBdr>
    </w:div>
    <w:div w:id="504982256">
      <w:bodyDiv w:val="1"/>
      <w:marLeft w:val="0"/>
      <w:marRight w:val="0"/>
      <w:marTop w:val="0"/>
      <w:marBottom w:val="0"/>
      <w:divBdr>
        <w:top w:val="none" w:sz="0" w:space="0" w:color="auto"/>
        <w:left w:val="none" w:sz="0" w:space="0" w:color="auto"/>
        <w:bottom w:val="none" w:sz="0" w:space="0" w:color="auto"/>
        <w:right w:val="none" w:sz="0" w:space="0" w:color="auto"/>
      </w:divBdr>
    </w:div>
    <w:div w:id="615405651">
      <w:bodyDiv w:val="1"/>
      <w:marLeft w:val="0"/>
      <w:marRight w:val="0"/>
      <w:marTop w:val="0"/>
      <w:marBottom w:val="0"/>
      <w:divBdr>
        <w:top w:val="none" w:sz="0" w:space="0" w:color="auto"/>
        <w:left w:val="none" w:sz="0" w:space="0" w:color="auto"/>
        <w:bottom w:val="none" w:sz="0" w:space="0" w:color="auto"/>
        <w:right w:val="none" w:sz="0" w:space="0" w:color="auto"/>
      </w:divBdr>
    </w:div>
    <w:div w:id="888876897">
      <w:bodyDiv w:val="1"/>
      <w:marLeft w:val="0"/>
      <w:marRight w:val="0"/>
      <w:marTop w:val="0"/>
      <w:marBottom w:val="0"/>
      <w:divBdr>
        <w:top w:val="none" w:sz="0" w:space="0" w:color="auto"/>
        <w:left w:val="none" w:sz="0" w:space="0" w:color="auto"/>
        <w:bottom w:val="none" w:sz="0" w:space="0" w:color="auto"/>
        <w:right w:val="none" w:sz="0" w:space="0" w:color="auto"/>
      </w:divBdr>
    </w:div>
    <w:div w:id="910239557">
      <w:bodyDiv w:val="1"/>
      <w:marLeft w:val="0"/>
      <w:marRight w:val="0"/>
      <w:marTop w:val="0"/>
      <w:marBottom w:val="0"/>
      <w:divBdr>
        <w:top w:val="none" w:sz="0" w:space="0" w:color="auto"/>
        <w:left w:val="none" w:sz="0" w:space="0" w:color="auto"/>
        <w:bottom w:val="none" w:sz="0" w:space="0" w:color="auto"/>
        <w:right w:val="none" w:sz="0" w:space="0" w:color="auto"/>
      </w:divBdr>
    </w:div>
    <w:div w:id="1155603443">
      <w:bodyDiv w:val="1"/>
      <w:marLeft w:val="0"/>
      <w:marRight w:val="0"/>
      <w:marTop w:val="0"/>
      <w:marBottom w:val="0"/>
      <w:divBdr>
        <w:top w:val="none" w:sz="0" w:space="0" w:color="auto"/>
        <w:left w:val="none" w:sz="0" w:space="0" w:color="auto"/>
        <w:bottom w:val="none" w:sz="0" w:space="0" w:color="auto"/>
        <w:right w:val="none" w:sz="0" w:space="0" w:color="auto"/>
      </w:divBdr>
    </w:div>
    <w:div w:id="1420297995">
      <w:bodyDiv w:val="1"/>
      <w:marLeft w:val="0"/>
      <w:marRight w:val="0"/>
      <w:marTop w:val="0"/>
      <w:marBottom w:val="0"/>
      <w:divBdr>
        <w:top w:val="none" w:sz="0" w:space="0" w:color="auto"/>
        <w:left w:val="none" w:sz="0" w:space="0" w:color="auto"/>
        <w:bottom w:val="none" w:sz="0" w:space="0" w:color="auto"/>
        <w:right w:val="none" w:sz="0" w:space="0" w:color="auto"/>
      </w:divBdr>
    </w:div>
    <w:div w:id="1571887143">
      <w:bodyDiv w:val="1"/>
      <w:marLeft w:val="0"/>
      <w:marRight w:val="0"/>
      <w:marTop w:val="0"/>
      <w:marBottom w:val="0"/>
      <w:divBdr>
        <w:top w:val="none" w:sz="0" w:space="0" w:color="auto"/>
        <w:left w:val="none" w:sz="0" w:space="0" w:color="auto"/>
        <w:bottom w:val="none" w:sz="0" w:space="0" w:color="auto"/>
        <w:right w:val="none" w:sz="0" w:space="0" w:color="auto"/>
      </w:divBdr>
    </w:div>
    <w:div w:id="1813936743">
      <w:bodyDiv w:val="1"/>
      <w:marLeft w:val="0"/>
      <w:marRight w:val="0"/>
      <w:marTop w:val="0"/>
      <w:marBottom w:val="0"/>
      <w:divBdr>
        <w:top w:val="none" w:sz="0" w:space="0" w:color="auto"/>
        <w:left w:val="none" w:sz="0" w:space="0" w:color="auto"/>
        <w:bottom w:val="none" w:sz="0" w:space="0" w:color="auto"/>
        <w:right w:val="none" w:sz="0" w:space="0" w:color="auto"/>
      </w:divBdr>
    </w:div>
    <w:div w:id="2029327799">
      <w:bodyDiv w:val="1"/>
      <w:marLeft w:val="0"/>
      <w:marRight w:val="0"/>
      <w:marTop w:val="0"/>
      <w:marBottom w:val="0"/>
      <w:divBdr>
        <w:top w:val="none" w:sz="0" w:space="0" w:color="auto"/>
        <w:left w:val="none" w:sz="0" w:space="0" w:color="auto"/>
        <w:bottom w:val="none" w:sz="0" w:space="0" w:color="auto"/>
        <w:right w:val="none" w:sz="0" w:space="0" w:color="auto"/>
      </w:divBdr>
    </w:div>
    <w:div w:id="213497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7373</Words>
  <Characters>42029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2006-01-20T12:42:00Z</cp:lastPrinted>
  <dcterms:created xsi:type="dcterms:W3CDTF">2019-02-15T10:44:00Z</dcterms:created>
  <dcterms:modified xsi:type="dcterms:W3CDTF">2019-02-15T10:44:00Z</dcterms:modified>
</cp:coreProperties>
</file>