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5676" w:rsidRPr="009B26BF" w:rsidRDefault="00B95676" w:rsidP="00EB3314">
      <w:pPr>
        <w:pStyle w:val="Akti"/>
        <w:keepNext w:val="0"/>
      </w:pPr>
      <w:bookmarkStart w:id="0" w:name="_GoBack"/>
      <w:bookmarkEnd w:id="0"/>
      <w:r w:rsidRPr="009B26BF">
        <w:t>L I G J</w:t>
      </w:r>
    </w:p>
    <w:p w:rsidR="00B95676" w:rsidRPr="009B26BF" w:rsidRDefault="00B95676" w:rsidP="00EB3314">
      <w:pPr>
        <w:pStyle w:val="NumriData"/>
        <w:keepNext w:val="0"/>
      </w:pPr>
      <w:r w:rsidRPr="009B26BF">
        <w:t>Nr.9437, datë 27.10.2005</w:t>
      </w:r>
    </w:p>
    <w:p w:rsidR="00B95676" w:rsidRPr="009B26BF" w:rsidRDefault="00B95676" w:rsidP="0004308E">
      <w:pPr>
        <w:pStyle w:val="Paragrafi"/>
      </w:pPr>
    </w:p>
    <w:p w:rsidR="00B95676" w:rsidRPr="009B26BF" w:rsidRDefault="00B95676" w:rsidP="00EB3314">
      <w:pPr>
        <w:pStyle w:val="Titulli"/>
        <w:keepNext w:val="0"/>
      </w:pPr>
      <w:r w:rsidRPr="009B26BF">
        <w:t>PËR RATIFIKIMIN E “MARRËVESHJES SË GRANTIT GEF NDËRMJET KËSHILLIT TË MINISTRAVE TË REPUBLIKËS SË SHQIPËRISË DHE BANKËS NDËRKOMBËTARE PËR RINDËRTIM E ZHVILLIM PËR PROJEKTIN E ZHVILLIMIT TË BURIMEVE NATYRORE”</w:t>
      </w:r>
    </w:p>
    <w:p w:rsidR="00B95676" w:rsidRPr="009B26BF" w:rsidRDefault="00B95676" w:rsidP="0004308E">
      <w:pPr>
        <w:pStyle w:val="Paragrafi"/>
      </w:pPr>
    </w:p>
    <w:p w:rsidR="00B95676" w:rsidRPr="009B26BF" w:rsidRDefault="00B95676" w:rsidP="00EB3314">
      <w:pPr>
        <w:pStyle w:val="BazLigjPropozues"/>
        <w:keepNext w:val="0"/>
      </w:pPr>
      <w:r w:rsidRPr="009B26BF">
        <w:t xml:space="preserve">Në mbështetje të neneve 78, 83 pika 1 dhe 121 të Kushtetutës, me propozimin e Këshillit të Ministrave, </w:t>
      </w:r>
    </w:p>
    <w:p w:rsidR="00EF1E97" w:rsidRDefault="00EF1E97" w:rsidP="0004308E">
      <w:pPr>
        <w:pStyle w:val="Paragrafi"/>
      </w:pPr>
    </w:p>
    <w:p w:rsidR="00B95676" w:rsidRPr="009B26BF" w:rsidRDefault="00B95676" w:rsidP="00EB3314">
      <w:pPr>
        <w:pStyle w:val="VENDOSI"/>
        <w:keepNext w:val="0"/>
      </w:pPr>
      <w:r w:rsidRPr="009B26BF">
        <w:t xml:space="preserve">K U V E N D I </w:t>
      </w:r>
    </w:p>
    <w:p w:rsidR="00B95676" w:rsidRPr="009B26BF" w:rsidRDefault="00B95676" w:rsidP="00EB3314">
      <w:pPr>
        <w:pStyle w:val="VENDOSI"/>
        <w:keepNext w:val="0"/>
      </w:pPr>
      <w:r w:rsidRPr="009B26BF">
        <w:t>I REPUBLIKËS SË SHQIPËRISË</w:t>
      </w:r>
    </w:p>
    <w:p w:rsidR="00EF1E97" w:rsidRDefault="00EF1E97" w:rsidP="00EB3314">
      <w:pPr>
        <w:pStyle w:val="VENDOSI"/>
        <w:keepNext w:val="0"/>
      </w:pPr>
    </w:p>
    <w:p w:rsidR="00B95676" w:rsidRPr="009B26BF" w:rsidRDefault="00B95676" w:rsidP="00EB3314">
      <w:pPr>
        <w:pStyle w:val="VENDOSI"/>
        <w:keepNext w:val="0"/>
      </w:pPr>
      <w:r w:rsidRPr="009B26BF">
        <w:t>V E N D O S I:</w:t>
      </w:r>
    </w:p>
    <w:p w:rsidR="00EF1E97" w:rsidRDefault="00EF1E97" w:rsidP="00EB3314">
      <w:pPr>
        <w:pStyle w:val="Paragrafi"/>
      </w:pPr>
    </w:p>
    <w:p w:rsidR="00B95676" w:rsidRPr="009B26BF" w:rsidRDefault="00B95676" w:rsidP="00EB3314">
      <w:pPr>
        <w:pStyle w:val="NeniNr"/>
        <w:keepNext w:val="0"/>
      </w:pPr>
      <w:r w:rsidRPr="009B26BF">
        <w:t>Neni 1</w:t>
      </w:r>
    </w:p>
    <w:p w:rsidR="00EF1E97" w:rsidRDefault="00EF1E97" w:rsidP="00EB3314">
      <w:pPr>
        <w:pStyle w:val="Paragrafi"/>
      </w:pPr>
    </w:p>
    <w:p w:rsidR="00B95676" w:rsidRPr="009B26BF" w:rsidRDefault="00B95676" w:rsidP="00EB3314">
      <w:pPr>
        <w:pStyle w:val="Paragrafi"/>
      </w:pPr>
      <w:r w:rsidRPr="009B26BF">
        <w:t>Ratifikohet “Marrëveshja e grantit GEF ndërmjet Këshillit të Ministrave të Republikës së Shqipërisë dhe Bankës Ndërkombëtare për Rindërtim e Zhvillim për projektin e zhvillimit të burimeve natyrore”.</w:t>
      </w:r>
    </w:p>
    <w:p w:rsidR="00B95676" w:rsidRPr="009B26BF" w:rsidRDefault="00B95676" w:rsidP="00EB3314">
      <w:pPr>
        <w:pStyle w:val="Paragrafi"/>
      </w:pPr>
    </w:p>
    <w:p w:rsidR="00B95676" w:rsidRPr="009B26BF" w:rsidRDefault="00B95676" w:rsidP="00EB3314">
      <w:pPr>
        <w:pStyle w:val="NeniNr"/>
        <w:keepNext w:val="0"/>
      </w:pPr>
      <w:r w:rsidRPr="009B26BF">
        <w:t>Neni 2</w:t>
      </w:r>
    </w:p>
    <w:p w:rsidR="00EF1E97" w:rsidRDefault="00EF1E97" w:rsidP="00EB3314">
      <w:pPr>
        <w:pStyle w:val="Paragrafi"/>
      </w:pPr>
    </w:p>
    <w:p w:rsidR="00B95676" w:rsidRPr="009B26BF" w:rsidRDefault="00B95676" w:rsidP="00EB3314">
      <w:pPr>
        <w:pStyle w:val="Paragrafi"/>
      </w:pPr>
      <w:r w:rsidRPr="009B26BF">
        <w:t>Ky ligj hyn në fuqi 15 ditë pas botimit në Fletoren Zyrtare.</w:t>
      </w:r>
    </w:p>
    <w:p w:rsidR="00EF1E97" w:rsidRDefault="00EF1E97" w:rsidP="00EB3314">
      <w:pPr>
        <w:pStyle w:val="Paragrafi"/>
      </w:pPr>
    </w:p>
    <w:p w:rsidR="00B95676" w:rsidRPr="00634743" w:rsidRDefault="00EF1E97" w:rsidP="00EB3314">
      <w:pPr>
        <w:pStyle w:val="Shpallja"/>
        <w:rPr>
          <w:sz w:val="23"/>
          <w:szCs w:val="23"/>
        </w:rPr>
      </w:pPr>
      <w:r w:rsidRPr="00634743">
        <w:rPr>
          <w:sz w:val="23"/>
          <w:szCs w:val="23"/>
        </w:rPr>
        <w:t>Shpallur me dekretin nr.</w:t>
      </w:r>
      <w:r w:rsidR="00AC623F">
        <w:rPr>
          <w:sz w:val="23"/>
          <w:szCs w:val="23"/>
        </w:rPr>
        <w:t>4693</w:t>
      </w:r>
      <w:r w:rsidRPr="00634743">
        <w:rPr>
          <w:sz w:val="23"/>
          <w:szCs w:val="23"/>
        </w:rPr>
        <w:t>, datë</w:t>
      </w:r>
      <w:r w:rsidR="00AC623F">
        <w:rPr>
          <w:sz w:val="23"/>
          <w:szCs w:val="23"/>
        </w:rPr>
        <w:t xml:space="preserve"> 11.11.2005</w:t>
      </w:r>
      <w:r w:rsidRPr="00634743">
        <w:rPr>
          <w:sz w:val="23"/>
          <w:szCs w:val="23"/>
        </w:rPr>
        <w:t xml:space="preserve"> të Presidentit të Republikës së Shqipërisë, Alfred Moisiu</w:t>
      </w:r>
    </w:p>
    <w:p w:rsidR="00564C49" w:rsidRDefault="00564C49" w:rsidP="00EB3314">
      <w:pPr>
        <w:pStyle w:val="Paragrafi"/>
        <w:ind w:firstLine="0"/>
        <w:rPr>
          <w:lang w:val="it-IT"/>
        </w:rPr>
      </w:pPr>
    </w:p>
    <w:p w:rsidR="00564C49" w:rsidRDefault="001A154A" w:rsidP="00EB3314">
      <w:pPr>
        <w:pStyle w:val="Titulli"/>
        <w:keepNext w:val="0"/>
        <w:rPr>
          <w:lang w:val="it-IT"/>
        </w:rPr>
      </w:pPr>
      <w:r w:rsidRPr="00564C49">
        <w:t>MARRËVESHJE GRANTI</w:t>
      </w:r>
      <w:r w:rsidRPr="00ED3AB2">
        <w:rPr>
          <w:lang w:val="it-IT"/>
        </w:rPr>
        <w:t xml:space="preserve"> </w:t>
      </w:r>
    </w:p>
    <w:p w:rsidR="001A154A" w:rsidRDefault="001A154A" w:rsidP="00EB3314">
      <w:pPr>
        <w:pStyle w:val="TitulliTitull"/>
        <w:keepNext w:val="0"/>
      </w:pPr>
      <w:smartTag w:uri="urn:schemas-microsoft-com:office:smarttags" w:element="place">
        <w:r w:rsidRPr="00ED3AB2">
          <w:t>E FONDIT</w:t>
        </w:r>
      </w:smartTag>
      <w:r w:rsidRPr="00ED3AB2">
        <w:t xml:space="preserve"> GLOBAL MJEDISOR</w:t>
      </w:r>
    </w:p>
    <w:p w:rsidR="00564C49" w:rsidRPr="00ED3AB2" w:rsidRDefault="00564C49" w:rsidP="00EB3314">
      <w:pPr>
        <w:pStyle w:val="TitulliTitull"/>
        <w:keepNext w:val="0"/>
      </w:pPr>
    </w:p>
    <w:p w:rsidR="001A154A" w:rsidRPr="000804E9" w:rsidRDefault="001A154A" w:rsidP="00EB3314">
      <w:pPr>
        <w:pStyle w:val="Paragrafi"/>
        <w:rPr>
          <w:lang w:val="it-IT"/>
        </w:rPr>
      </w:pPr>
      <w:r w:rsidRPr="000804E9">
        <w:rPr>
          <w:lang w:val="it-IT"/>
        </w:rPr>
        <w:t xml:space="preserve">Marrëveshje e datës __________________, 2005, midis </w:t>
      </w:r>
      <w:r>
        <w:rPr>
          <w:lang w:val="it-IT"/>
        </w:rPr>
        <w:t>Shqipërisë</w:t>
      </w:r>
      <w:r w:rsidRPr="000804E9">
        <w:rPr>
          <w:lang w:val="it-IT"/>
        </w:rPr>
        <w:t xml:space="preserve"> (Marrësi) dhe Bankës Ndërkombëtare për Rindërtim dhe Zhvillim (Banka), si agjenci zbatuese e Fondit Global të Mjedisit, për fondet grant që siguron Fondi i Trust</w:t>
      </w:r>
      <w:r>
        <w:rPr>
          <w:lang w:val="it-IT"/>
        </w:rPr>
        <w:t>e</w:t>
      </w:r>
      <w:r w:rsidRPr="000804E9">
        <w:rPr>
          <w:lang w:val="it-IT"/>
        </w:rPr>
        <w:t>ve GEF për vendet anëtare të bankës pjes</w:t>
      </w:r>
      <w:r>
        <w:rPr>
          <w:lang w:val="it-IT"/>
        </w:rPr>
        <w:t>ë</w:t>
      </w:r>
      <w:r w:rsidRPr="000804E9">
        <w:rPr>
          <w:lang w:val="it-IT"/>
        </w:rPr>
        <w:t>marrëse në GEF.</w:t>
      </w:r>
    </w:p>
    <w:p w:rsidR="001A154A" w:rsidRPr="000804E9" w:rsidRDefault="001A154A" w:rsidP="00EB3314">
      <w:pPr>
        <w:pStyle w:val="Paragrafi"/>
        <w:rPr>
          <w:lang w:val="it-IT"/>
        </w:rPr>
      </w:pPr>
      <w:r w:rsidRPr="000804E9">
        <w:rPr>
          <w:lang w:val="it-IT"/>
        </w:rPr>
        <w:t>Meqenëse A) Banka, në vijim të rezolutës nr.91-5 të 14 marsit 1991 të drejtorëve ekzekutivë të Bankës, ka themeluar GEF për të ndihmuar mbrojtjen e mjedisit global, si dhe për të nxitur një zhvillim ekonomik të qëndrueshëm dhe të shëndetshëm nga pikëpamja mjedisore;</w:t>
      </w:r>
    </w:p>
    <w:p w:rsidR="001A154A" w:rsidRPr="000804E9" w:rsidRDefault="001A154A" w:rsidP="00EB3314">
      <w:pPr>
        <w:pStyle w:val="Paragrafi"/>
        <w:rPr>
          <w:lang w:val="it-IT"/>
        </w:rPr>
      </w:pPr>
      <w:r w:rsidRPr="000804E9">
        <w:rPr>
          <w:lang w:val="it-IT"/>
        </w:rPr>
        <w:t>B) në vijim të ristrukturimit të GEF, rregullimet vazhduan në bazë të rezolutës nr.94-2 të 24 majit 1994 të drejtorëve ekzekutivë të Bankës, të cilët krijuan Fondin e Trustëve GEF dhe e caktuan Bankë</w:t>
      </w:r>
      <w:r>
        <w:rPr>
          <w:lang w:val="it-IT"/>
        </w:rPr>
        <w:t>n si t</w:t>
      </w:r>
      <w:r w:rsidRPr="000804E9">
        <w:rPr>
          <w:lang w:val="it-IT"/>
        </w:rPr>
        <w:t>rust të</w:t>
      </w:r>
      <w:r>
        <w:rPr>
          <w:lang w:val="it-IT"/>
        </w:rPr>
        <w:t xml:space="preserve"> F</w:t>
      </w:r>
      <w:r w:rsidRPr="000804E9">
        <w:rPr>
          <w:lang w:val="it-IT"/>
        </w:rPr>
        <w:t>ondeve të Trust</w:t>
      </w:r>
      <w:r>
        <w:rPr>
          <w:lang w:val="it-IT"/>
        </w:rPr>
        <w:t>e</w:t>
      </w:r>
      <w:r w:rsidRPr="000804E9">
        <w:rPr>
          <w:lang w:val="it-IT"/>
        </w:rPr>
        <w:t xml:space="preserve">ve GEF </w:t>
      </w:r>
      <w:r>
        <w:rPr>
          <w:lang w:val="it-IT"/>
        </w:rPr>
        <w:t>(Rezoluta 94-2);</w:t>
      </w:r>
    </w:p>
    <w:p w:rsidR="001A154A" w:rsidRPr="000804E9" w:rsidRDefault="001A154A" w:rsidP="00EB3314">
      <w:pPr>
        <w:pStyle w:val="Paragrafi"/>
        <w:rPr>
          <w:lang w:val="it-IT"/>
        </w:rPr>
      </w:pPr>
      <w:r w:rsidRPr="000804E9">
        <w:rPr>
          <w:lang w:val="it-IT"/>
        </w:rPr>
        <w:t>C) Marrësi, duke qenë i kënaqur me lehtësitë dhe prioritetet e projektit të përshkruara në skedulin 2 të kësaj Marrëveshjeje (Projekti), ka kërkuar asistencë nga burimet e Fondit GEF për të financuar projektin, dhe kjo kërkesë është miratuar sipas dispozitave të</w:t>
      </w:r>
      <w:r>
        <w:rPr>
          <w:lang w:val="it-IT"/>
        </w:rPr>
        <w:t xml:space="preserve"> i</w:t>
      </w:r>
      <w:r w:rsidRPr="000804E9">
        <w:rPr>
          <w:lang w:val="it-IT"/>
        </w:rPr>
        <w:t>nstrumenteve për ristrukturimin e Fondit Global të Mjedisit miratuar me rezolutën 94-2;</w:t>
      </w:r>
    </w:p>
    <w:p w:rsidR="001A154A" w:rsidRDefault="001A154A" w:rsidP="00EB3314">
      <w:pPr>
        <w:pStyle w:val="Paragrafi"/>
        <w:rPr>
          <w:lang w:val="it-IT"/>
        </w:rPr>
      </w:pPr>
      <w:r w:rsidRPr="000804E9">
        <w:rPr>
          <w:lang w:val="it-IT"/>
        </w:rPr>
        <w:t xml:space="preserve">D) Marrësi i ka kërkuar gjithashtu Shoqatës për Zhvillim Ndërkombëtar (Shoqata) të sigurojë fonde plotësuese për të financuar projektin, dhe me anë të një marrëveshjeje të së njëjtës datë midis Marrësit dhe Shoqatës (Marrëveshja e huasë për zhvillim), Shoqata ka pranuar ta sigurojë këtë asistencë të rënë dakord në parim në një sasi prej 4 milionë e gjashtëqind mijë të drejta tërheqjeje speciale (SDR 4 </w:t>
      </w:r>
      <w:r>
        <w:rPr>
          <w:lang w:val="it-IT"/>
        </w:rPr>
        <w:t xml:space="preserve">600 </w:t>
      </w:r>
      <w:r w:rsidRPr="000804E9">
        <w:rPr>
          <w:lang w:val="it-IT"/>
        </w:rPr>
        <w:t>000) (Kredia);</w:t>
      </w:r>
    </w:p>
    <w:p w:rsidR="00EB3314" w:rsidRDefault="00EB3314" w:rsidP="00EB3314">
      <w:pPr>
        <w:pStyle w:val="Paragrafi"/>
        <w:rPr>
          <w:lang w:val="it-IT"/>
        </w:rPr>
      </w:pPr>
    </w:p>
    <w:p w:rsidR="00EB3314" w:rsidRPr="000804E9" w:rsidRDefault="00EB3314" w:rsidP="00EB3314">
      <w:pPr>
        <w:pStyle w:val="Paragrafi"/>
        <w:rPr>
          <w:lang w:val="it-IT"/>
        </w:rPr>
      </w:pPr>
    </w:p>
    <w:p w:rsidR="001A154A" w:rsidRPr="000804E9" w:rsidRDefault="001A154A" w:rsidP="00EB3314">
      <w:pPr>
        <w:pStyle w:val="Paragrafi"/>
        <w:rPr>
          <w:lang w:val="it-IT"/>
        </w:rPr>
      </w:pPr>
      <w:r w:rsidRPr="000804E9">
        <w:rPr>
          <w:lang w:val="it-IT"/>
        </w:rPr>
        <w:t>E) Marrësi ka për qëllim të kontraktojë me qeverinë e Suedisë (granti Sida) një sasi prej SEK 40 000 000 për të asistuar financimin e një pjese të projektit në termat dhe kushtet e rëna dakord me anë të një marrëveshjeje midis Marrësit dhe qeverisë së Suedisë (Marrëveshja e grantit Sida);</w:t>
      </w:r>
    </w:p>
    <w:p w:rsidR="001A154A" w:rsidRPr="00485A5D" w:rsidRDefault="001A154A" w:rsidP="00EB3314">
      <w:pPr>
        <w:pStyle w:val="Paragrafi"/>
        <w:rPr>
          <w:lang w:val="it-IT"/>
        </w:rPr>
      </w:pPr>
      <w:r w:rsidRPr="00485A5D">
        <w:rPr>
          <w:lang w:val="it-IT"/>
        </w:rPr>
        <w:lastRenderedPageBreak/>
        <w:t>Meqenëse, Banka ka pranuar që, m</w:t>
      </w:r>
      <w:r w:rsidR="00E3111C">
        <w:rPr>
          <w:lang w:val="it-IT"/>
        </w:rPr>
        <w:t>bi bazën sa më sipër, t’i japë g</w:t>
      </w:r>
      <w:r w:rsidRPr="00485A5D">
        <w:rPr>
          <w:lang w:val="it-IT"/>
        </w:rPr>
        <w:t>rantin Marrësit</w:t>
      </w:r>
      <w:r>
        <w:rPr>
          <w:lang w:val="it-IT"/>
        </w:rPr>
        <w:t>,</w:t>
      </w:r>
      <w:r w:rsidRPr="00485A5D">
        <w:rPr>
          <w:lang w:val="it-IT"/>
        </w:rPr>
        <w:t xml:space="preserve"> në përputhje me afatet dhe kushtet e përcaktuara në këtë Marrëveshje,</w:t>
      </w:r>
    </w:p>
    <w:p w:rsidR="001A154A" w:rsidRPr="00485A5D" w:rsidRDefault="001A154A" w:rsidP="00EB3314">
      <w:pPr>
        <w:pStyle w:val="Paragrafi"/>
        <w:rPr>
          <w:lang w:val="it-IT"/>
        </w:rPr>
      </w:pPr>
      <w:r w:rsidRPr="00485A5D">
        <w:rPr>
          <w:lang w:val="it-IT"/>
        </w:rPr>
        <w:t>atëherë palët e më sipërme bien dakord për sa më poshtë:</w:t>
      </w:r>
    </w:p>
    <w:p w:rsidR="001A154A" w:rsidRPr="00485A5D" w:rsidRDefault="001A154A" w:rsidP="00EB3314">
      <w:pPr>
        <w:pStyle w:val="Paragrafi"/>
        <w:rPr>
          <w:lang w:val="it-IT"/>
        </w:rPr>
      </w:pPr>
    </w:p>
    <w:p w:rsidR="001A154A" w:rsidRPr="00305CDD" w:rsidRDefault="001A154A" w:rsidP="00EB3314">
      <w:pPr>
        <w:pStyle w:val="NeniNr"/>
        <w:keepNext w:val="0"/>
      </w:pPr>
      <w:r>
        <w:t>Neni 1</w:t>
      </w:r>
    </w:p>
    <w:p w:rsidR="001A154A" w:rsidRPr="00305CDD" w:rsidRDefault="001A154A" w:rsidP="00EB3314">
      <w:pPr>
        <w:pStyle w:val="NeniTitull"/>
        <w:keepNext w:val="0"/>
      </w:pPr>
      <w:r w:rsidRPr="00305CDD">
        <w:t>Kushtet e</w:t>
      </w:r>
      <w:r>
        <w:t xml:space="preserve"> pë</w:t>
      </w:r>
      <w:r w:rsidRPr="00305CDD">
        <w:t>rgjithshme</w:t>
      </w:r>
      <w:r>
        <w:t>, pë</w:t>
      </w:r>
      <w:r w:rsidRPr="00305CDD">
        <w:t>rkufizimet</w:t>
      </w:r>
    </w:p>
    <w:p w:rsidR="001A154A" w:rsidRDefault="001A154A" w:rsidP="00EB3314">
      <w:pPr>
        <w:pStyle w:val="Paragrafi"/>
      </w:pPr>
    </w:p>
    <w:p w:rsidR="001A154A" w:rsidRPr="00305CDD" w:rsidRDefault="001A154A" w:rsidP="00EB3314">
      <w:pPr>
        <w:pStyle w:val="Paragrafi"/>
      </w:pPr>
      <w:r w:rsidRPr="00305CDD">
        <w:t xml:space="preserve">Seksioni 1.01 (a) Dispozitat që </w:t>
      </w:r>
      <w:r>
        <w:t>vijojnë nga “Kushtet e përgjith</w:t>
      </w:r>
      <w:r w:rsidRPr="00305CDD">
        <w:t>shme të zbatueshme p</w:t>
      </w:r>
      <w:r>
        <w:t>ër marrëveshjet e g</w:t>
      </w:r>
      <w:r w:rsidRPr="00305CDD">
        <w:t>arancis</w:t>
      </w:r>
      <w:r>
        <w:t>ë dhe h</w:t>
      </w:r>
      <w:r w:rsidRPr="00305CDD">
        <w:t>uasë p</w:t>
      </w:r>
      <w:r>
        <w:t>ër h</w:t>
      </w:r>
      <w:r w:rsidRPr="00305CDD">
        <w:t>uat</w:t>
      </w:r>
      <w:r>
        <w:t>ë</w:t>
      </w:r>
      <w:r w:rsidRPr="00305CDD">
        <w:t xml:space="preserve"> n</w:t>
      </w:r>
      <w:r>
        <w:t>ë</w:t>
      </w:r>
      <w:r w:rsidRPr="00305CDD">
        <w:t xml:space="preserve"> një mo</w:t>
      </w:r>
      <w:r>
        <w:t>nedhë</w:t>
      </w:r>
      <w:r w:rsidRPr="00305CDD">
        <w:t xml:space="preserve"> t</w:t>
      </w:r>
      <w:r>
        <w:t>ë</w:t>
      </w:r>
      <w:r w:rsidRPr="00305CDD">
        <w:t xml:space="preserve"> vetme” të Bank</w:t>
      </w:r>
      <w:r>
        <w:t>ë</w:t>
      </w:r>
      <w:r w:rsidRPr="00305CDD">
        <w:t>s, t</w:t>
      </w:r>
      <w:r>
        <w:t>ë</w:t>
      </w:r>
      <w:r w:rsidRPr="00305CDD">
        <w:t xml:space="preserve"> dat</w:t>
      </w:r>
      <w:r>
        <w:t>ës 30 maji</w:t>
      </w:r>
      <w:r w:rsidRPr="00305CDD">
        <w:t xml:space="preserve"> 1995 (bashk</w:t>
      </w:r>
      <w:r>
        <w:t>ë</w:t>
      </w:r>
      <w:r w:rsidRPr="00305CDD">
        <w:t xml:space="preserve"> me ndryshimet e b</w:t>
      </w:r>
      <w:r>
        <w:t>ë</w:t>
      </w:r>
      <w:r w:rsidRPr="00305CDD">
        <w:t>ra asaj m</w:t>
      </w:r>
      <w:r>
        <w:t>ë 1 m</w:t>
      </w:r>
      <w:r w:rsidRPr="00305CDD">
        <w:t>aj 2004), bashk</w:t>
      </w:r>
      <w:r>
        <w:t>ë</w:t>
      </w:r>
      <w:r w:rsidRPr="00305CDD">
        <w:t xml:space="preserve"> me modifikimet e vendosura në paragrafin (b) të këtij seksioni (Kushtet e p</w:t>
      </w:r>
      <w:r>
        <w:t>ërgjith</w:t>
      </w:r>
      <w:r w:rsidRPr="00305CDD">
        <w:t>shme) përbëjn</w:t>
      </w:r>
      <w:r>
        <w:t>ë</w:t>
      </w:r>
      <w:r w:rsidRPr="00305CDD">
        <w:t xml:space="preserve"> nj</w:t>
      </w:r>
      <w:r>
        <w:t>ë</w:t>
      </w:r>
      <w:r w:rsidRPr="00305CDD">
        <w:t xml:space="preserve"> pjesë integrale të kësaj</w:t>
      </w:r>
      <w:r>
        <w:t xml:space="preserve"> </w:t>
      </w:r>
      <w:r w:rsidRPr="00305CDD">
        <w:t>Marrëveshje</w:t>
      </w:r>
      <w:r>
        <w:t>je</w:t>
      </w:r>
      <w:r w:rsidRPr="00305CDD">
        <w:t>:</w:t>
      </w:r>
    </w:p>
    <w:p w:rsidR="001A154A" w:rsidRPr="00ED3AB2" w:rsidRDefault="001A154A" w:rsidP="00EB3314">
      <w:pPr>
        <w:pStyle w:val="Paragrafi"/>
        <w:rPr>
          <w:lang w:val="it-IT"/>
        </w:rPr>
      </w:pPr>
      <w:r w:rsidRPr="00ED3AB2">
        <w:rPr>
          <w:lang w:val="it-IT"/>
        </w:rPr>
        <w:t>i) Neni 1</w:t>
      </w:r>
    </w:p>
    <w:p w:rsidR="001A154A" w:rsidRPr="00ED3AB2" w:rsidRDefault="001A154A" w:rsidP="00EB3314">
      <w:pPr>
        <w:pStyle w:val="Paragrafi"/>
        <w:rPr>
          <w:lang w:val="it-IT"/>
        </w:rPr>
      </w:pPr>
      <w:r w:rsidRPr="00ED3AB2">
        <w:rPr>
          <w:lang w:val="it-IT"/>
        </w:rPr>
        <w:t>ii) Seksionet 2.01, (2), (3), (4), (5), (6), (7), (8), (14), (15), (16), (18) dhe (21), 2.02 dhe 2.03;</w:t>
      </w:r>
    </w:p>
    <w:p w:rsidR="001A154A" w:rsidRPr="00ED3AB2" w:rsidRDefault="001A154A" w:rsidP="00EB3314">
      <w:pPr>
        <w:pStyle w:val="Paragrafi"/>
        <w:rPr>
          <w:lang w:val="it-IT"/>
        </w:rPr>
      </w:pPr>
      <w:r w:rsidRPr="00ED3AB2">
        <w:rPr>
          <w:lang w:val="it-IT"/>
        </w:rPr>
        <w:t>iii) Seksioni 3.01;</w:t>
      </w:r>
    </w:p>
    <w:p w:rsidR="001A154A" w:rsidRPr="00ED3AB2" w:rsidRDefault="001A154A" w:rsidP="00EB3314">
      <w:pPr>
        <w:pStyle w:val="Paragrafi"/>
        <w:rPr>
          <w:lang w:val="it-IT"/>
        </w:rPr>
      </w:pPr>
      <w:r w:rsidRPr="00ED3AB2">
        <w:rPr>
          <w:lang w:val="it-IT"/>
        </w:rPr>
        <w:t>iv)  Seksioni 4.01 dhe 4.06;</w:t>
      </w:r>
    </w:p>
    <w:p w:rsidR="001A154A" w:rsidRPr="00ED3AB2" w:rsidRDefault="001A154A" w:rsidP="00EB3314">
      <w:pPr>
        <w:pStyle w:val="Paragrafi"/>
        <w:rPr>
          <w:lang w:val="it-IT"/>
        </w:rPr>
      </w:pPr>
      <w:r w:rsidRPr="00ED3AB2">
        <w:rPr>
          <w:lang w:val="it-IT"/>
        </w:rPr>
        <w:t xml:space="preserve">v)  </w:t>
      </w:r>
      <w:r>
        <w:rPr>
          <w:lang w:val="it-IT"/>
        </w:rPr>
        <w:t>Neni 5</w:t>
      </w:r>
      <w:r w:rsidRPr="00ED3AB2">
        <w:rPr>
          <w:lang w:val="it-IT"/>
        </w:rPr>
        <w:t>;</w:t>
      </w:r>
    </w:p>
    <w:p w:rsidR="001A154A" w:rsidRPr="00ED3AB2" w:rsidRDefault="001A154A" w:rsidP="00EB3314">
      <w:pPr>
        <w:pStyle w:val="Paragrafi"/>
        <w:rPr>
          <w:lang w:val="it-IT"/>
        </w:rPr>
      </w:pPr>
      <w:r w:rsidRPr="00ED3AB2">
        <w:rPr>
          <w:lang w:val="it-IT"/>
        </w:rPr>
        <w:t>vi) Seksionet 6.01, 6.02 [</w:t>
      </w:r>
      <w:r>
        <w:rPr>
          <w:lang w:val="it-IT"/>
        </w:rPr>
        <w:t>(</w:t>
      </w:r>
      <w:r w:rsidRPr="00ED3AB2">
        <w:rPr>
          <w:lang w:val="it-IT"/>
        </w:rPr>
        <w:t>a)]</w:t>
      </w:r>
      <w:r>
        <w:rPr>
          <w:lang w:val="it-IT"/>
        </w:rPr>
        <w:t>,</w:t>
      </w:r>
      <w:r w:rsidRPr="00ED3AB2">
        <w:rPr>
          <w:lang w:val="it-IT"/>
        </w:rPr>
        <w:t xml:space="preserve"> c, [(d)], (e), (f), (i), (l), (m), (n), (o) dhe (p), 6.03, 6.04 dhe 6.06;</w:t>
      </w:r>
    </w:p>
    <w:p w:rsidR="001A154A" w:rsidRPr="00ED3AB2" w:rsidRDefault="001A154A" w:rsidP="00EB3314">
      <w:pPr>
        <w:pStyle w:val="Paragrafi"/>
        <w:rPr>
          <w:lang w:val="it-IT"/>
        </w:rPr>
      </w:pPr>
      <w:r w:rsidRPr="00ED3AB2">
        <w:rPr>
          <w:lang w:val="it-IT"/>
        </w:rPr>
        <w:t>vii) Seksioni 8.01 (b);</w:t>
      </w:r>
    </w:p>
    <w:p w:rsidR="001A154A" w:rsidRPr="00ED3AB2" w:rsidRDefault="001A154A" w:rsidP="00EB3314">
      <w:pPr>
        <w:pStyle w:val="Paragrafi"/>
        <w:rPr>
          <w:lang w:val="it-IT"/>
        </w:rPr>
      </w:pPr>
      <w:r w:rsidRPr="00ED3AB2">
        <w:rPr>
          <w:lang w:val="it-IT"/>
        </w:rPr>
        <w:t>viii) Seksioni 9.01 (a) dhe (c), 9.04, 9.05, 9.06, 9.07, 9.08 dhe 9.09;</w:t>
      </w:r>
    </w:p>
    <w:p w:rsidR="001A154A" w:rsidRPr="00ED3AB2" w:rsidRDefault="001A154A" w:rsidP="00EB3314">
      <w:pPr>
        <w:pStyle w:val="Paragrafi"/>
        <w:rPr>
          <w:lang w:val="it-IT"/>
        </w:rPr>
      </w:pPr>
      <w:r w:rsidRPr="00ED3AB2">
        <w:rPr>
          <w:lang w:val="it-IT"/>
        </w:rPr>
        <w:t>ix) Seksionet 10.01, 10.03 dhe 10.04;</w:t>
      </w:r>
    </w:p>
    <w:p w:rsidR="001A154A" w:rsidRPr="00ED3AB2" w:rsidRDefault="001A154A" w:rsidP="00EB3314">
      <w:pPr>
        <w:pStyle w:val="Paragrafi"/>
        <w:rPr>
          <w:lang w:val="it-IT"/>
        </w:rPr>
      </w:pPr>
      <w:r>
        <w:rPr>
          <w:lang w:val="it-IT"/>
        </w:rPr>
        <w:t>x) Neni 11</w:t>
      </w:r>
      <w:r w:rsidRPr="00ED3AB2">
        <w:rPr>
          <w:lang w:val="it-IT"/>
        </w:rPr>
        <w:t xml:space="preserve">, </w:t>
      </w:r>
    </w:p>
    <w:p w:rsidR="001A154A" w:rsidRPr="00ED3AB2" w:rsidRDefault="001A154A" w:rsidP="00EB3314">
      <w:pPr>
        <w:pStyle w:val="Paragrafi"/>
        <w:rPr>
          <w:lang w:val="it-IT"/>
        </w:rPr>
      </w:pPr>
      <w:r w:rsidRPr="00ED3AB2">
        <w:rPr>
          <w:lang w:val="it-IT"/>
        </w:rPr>
        <w:t>xi) Seksionet 12.01 (c) 12.03 dhe 12.04</w:t>
      </w:r>
    </w:p>
    <w:p w:rsidR="001A154A" w:rsidRPr="00ED3AB2" w:rsidRDefault="001A154A" w:rsidP="00EB3314">
      <w:pPr>
        <w:pStyle w:val="Paragrafi"/>
        <w:rPr>
          <w:lang w:val="it-IT"/>
        </w:rPr>
      </w:pPr>
      <w:r w:rsidRPr="00ED3AB2">
        <w:rPr>
          <w:lang w:val="it-IT"/>
        </w:rPr>
        <w:t>b) Kushtet e përgjithshme do të modifikohen si vijon:</w:t>
      </w:r>
    </w:p>
    <w:p w:rsidR="001A154A" w:rsidRPr="00ED3AB2" w:rsidRDefault="001A154A" w:rsidP="00EB3314">
      <w:pPr>
        <w:pStyle w:val="Paragrafi"/>
        <w:rPr>
          <w:lang w:val="it-IT"/>
        </w:rPr>
      </w:pPr>
      <w:r w:rsidRPr="00ED3AB2">
        <w:rPr>
          <w:lang w:val="it-IT"/>
        </w:rPr>
        <w:t xml:space="preserve">i) Termi “Bankë” kudo që përdoret në </w:t>
      </w:r>
      <w:r>
        <w:rPr>
          <w:lang w:val="it-IT"/>
        </w:rPr>
        <w:t>kushtet e p</w:t>
      </w:r>
      <w:r w:rsidRPr="00ED3AB2">
        <w:rPr>
          <w:lang w:val="it-IT"/>
        </w:rPr>
        <w:t>ërgjithshme</w:t>
      </w:r>
      <w:r>
        <w:rPr>
          <w:lang w:val="it-IT"/>
        </w:rPr>
        <w:t>,</w:t>
      </w:r>
      <w:r w:rsidRPr="00ED3AB2">
        <w:rPr>
          <w:lang w:val="it-IT"/>
        </w:rPr>
        <w:t xml:space="preserve"> me përjashtim të seksioneve 2.01 (6), 6.02 (f) dhe 5.01 (a)</w:t>
      </w:r>
      <w:r>
        <w:rPr>
          <w:lang w:val="it-IT"/>
        </w:rPr>
        <w:t>,</w:t>
      </w:r>
      <w:r w:rsidRPr="00ED3AB2">
        <w:rPr>
          <w:lang w:val="it-IT"/>
        </w:rPr>
        <w:t xml:space="preserve"> që këtej</w:t>
      </w:r>
      <w:r>
        <w:rPr>
          <w:lang w:val="it-IT"/>
        </w:rPr>
        <w:t xml:space="preserve"> e tutje</w:t>
      </w:r>
      <w:r w:rsidRPr="00ED3AB2">
        <w:rPr>
          <w:lang w:val="it-IT"/>
        </w:rPr>
        <w:t xml:space="preserve"> nënkupton Bankën si agjenci zbatuese e GEF-it, me përjashtim të seksionit 6.02, ku termi “Bankë” përfshin gjithashtu Bankën në kapacitetin e vet funksional;</w:t>
      </w:r>
    </w:p>
    <w:p w:rsidR="001A154A" w:rsidRPr="00ED3AB2" w:rsidRDefault="001A154A" w:rsidP="00EB3314">
      <w:pPr>
        <w:pStyle w:val="Paragrafi"/>
        <w:rPr>
          <w:lang w:val="it-IT"/>
        </w:rPr>
      </w:pPr>
      <w:r w:rsidRPr="00ED3AB2">
        <w:rPr>
          <w:lang w:val="it-IT"/>
        </w:rPr>
        <w:t>ii) Termi “Huamarrës”</w:t>
      </w:r>
      <w:r>
        <w:rPr>
          <w:lang w:val="it-IT"/>
        </w:rPr>
        <w:t>,</w:t>
      </w:r>
      <w:r w:rsidRPr="00ED3AB2">
        <w:rPr>
          <w:lang w:val="it-IT"/>
        </w:rPr>
        <w:t xml:space="preserve"> kudo që përdoret në kushtet e përgjithshme</w:t>
      </w:r>
      <w:r>
        <w:rPr>
          <w:lang w:val="it-IT"/>
        </w:rPr>
        <w:t>,</w:t>
      </w:r>
      <w:r w:rsidRPr="00ED3AB2">
        <w:rPr>
          <w:lang w:val="it-IT"/>
        </w:rPr>
        <w:t xml:space="preserve"> nënkupton “Marrësin”;</w:t>
      </w:r>
    </w:p>
    <w:p w:rsidR="001A154A" w:rsidRPr="00ED3AB2" w:rsidRDefault="001A154A" w:rsidP="00EB3314">
      <w:pPr>
        <w:pStyle w:val="Paragrafi"/>
        <w:rPr>
          <w:lang w:val="it-IT"/>
        </w:rPr>
      </w:pPr>
      <w:r w:rsidRPr="00ED3AB2">
        <w:rPr>
          <w:lang w:val="it-IT"/>
        </w:rPr>
        <w:t>iii) Termi “Marrëveshje e kredisë”</w:t>
      </w:r>
      <w:r>
        <w:rPr>
          <w:lang w:val="it-IT"/>
        </w:rPr>
        <w:t>,</w:t>
      </w:r>
      <w:r w:rsidRPr="00ED3AB2">
        <w:rPr>
          <w:lang w:val="it-IT"/>
        </w:rPr>
        <w:t xml:space="preserve"> kudo që përdoret në kushtet e përgjith</w:t>
      </w:r>
      <w:r>
        <w:rPr>
          <w:lang w:val="it-IT"/>
        </w:rPr>
        <w:t>shme, nënkupton këtë M</w:t>
      </w:r>
      <w:r w:rsidRPr="00ED3AB2">
        <w:rPr>
          <w:lang w:val="it-IT"/>
        </w:rPr>
        <w:t>arrëveshje;</w:t>
      </w:r>
    </w:p>
    <w:p w:rsidR="001A154A" w:rsidRPr="00ED3AB2" w:rsidRDefault="001A154A" w:rsidP="00EB3314">
      <w:pPr>
        <w:pStyle w:val="Paragrafi"/>
        <w:rPr>
          <w:lang w:val="it-IT"/>
        </w:rPr>
      </w:pPr>
      <w:r>
        <w:rPr>
          <w:lang w:val="it-IT"/>
        </w:rPr>
        <w:t>iv) Termi “K</w:t>
      </w:r>
      <w:r w:rsidRPr="00ED3AB2">
        <w:rPr>
          <w:lang w:val="it-IT"/>
        </w:rPr>
        <w:t>redi” dhe “kredi”</w:t>
      </w:r>
      <w:r>
        <w:rPr>
          <w:lang w:val="it-IT"/>
        </w:rPr>
        <w:t>,</w:t>
      </w:r>
      <w:r w:rsidRPr="00ED3AB2">
        <w:rPr>
          <w:lang w:val="it-IT"/>
        </w:rPr>
        <w:t xml:space="preserve"> kudo që përdoret në</w:t>
      </w:r>
      <w:r>
        <w:rPr>
          <w:lang w:val="it-IT"/>
        </w:rPr>
        <w:t xml:space="preserve"> k</w:t>
      </w:r>
      <w:r w:rsidRPr="00ED3AB2">
        <w:rPr>
          <w:lang w:val="it-IT"/>
        </w:rPr>
        <w:t>ushtet e p</w:t>
      </w:r>
      <w:r>
        <w:rPr>
          <w:lang w:val="it-IT"/>
        </w:rPr>
        <w:t>ërgjith</w:t>
      </w:r>
      <w:r w:rsidRPr="00ED3AB2">
        <w:rPr>
          <w:lang w:val="it-IT"/>
        </w:rPr>
        <w:t>shme”</w:t>
      </w:r>
      <w:r>
        <w:rPr>
          <w:lang w:val="it-IT"/>
        </w:rPr>
        <w:t>, nënkupton g</w:t>
      </w:r>
      <w:r w:rsidRPr="00ED3AB2">
        <w:rPr>
          <w:lang w:val="it-IT"/>
        </w:rPr>
        <w:t>rantin e (GEF);</w:t>
      </w:r>
    </w:p>
    <w:p w:rsidR="001A154A" w:rsidRPr="00ED3AB2" w:rsidRDefault="001A154A" w:rsidP="00EB3314">
      <w:pPr>
        <w:pStyle w:val="Paragrafi"/>
        <w:rPr>
          <w:lang w:val="it-IT"/>
        </w:rPr>
      </w:pPr>
      <w:r w:rsidRPr="00ED3AB2">
        <w:rPr>
          <w:lang w:val="it-IT"/>
        </w:rPr>
        <w:t>v) Termi “Llogari e kredisë”</w:t>
      </w:r>
      <w:r>
        <w:rPr>
          <w:lang w:val="it-IT"/>
        </w:rPr>
        <w:t>, kudo që përdoret në k</w:t>
      </w:r>
      <w:r w:rsidRPr="00ED3AB2">
        <w:rPr>
          <w:lang w:val="it-IT"/>
        </w:rPr>
        <w:t>ushtet e p</w:t>
      </w:r>
      <w:r>
        <w:rPr>
          <w:lang w:val="it-IT"/>
        </w:rPr>
        <w:t>ërgjith</w:t>
      </w:r>
      <w:r w:rsidRPr="00ED3AB2">
        <w:rPr>
          <w:lang w:val="it-IT"/>
        </w:rPr>
        <w:t>shme”</w:t>
      </w:r>
      <w:r>
        <w:rPr>
          <w:lang w:val="it-IT"/>
        </w:rPr>
        <w:t>,</w:t>
      </w:r>
      <w:r w:rsidRPr="00ED3AB2">
        <w:rPr>
          <w:lang w:val="it-IT"/>
        </w:rPr>
        <w:t xml:space="preserve"> nënkupton llogarinë e grantit të (GEF);</w:t>
      </w:r>
    </w:p>
    <w:p w:rsidR="001A154A" w:rsidRPr="00ED3AB2" w:rsidRDefault="001A154A" w:rsidP="00EB3314">
      <w:pPr>
        <w:pStyle w:val="Paragrafi"/>
        <w:rPr>
          <w:lang w:val="it-IT"/>
        </w:rPr>
      </w:pPr>
      <w:r w:rsidRPr="00ED3AB2">
        <w:rPr>
          <w:lang w:val="it-IT"/>
        </w:rPr>
        <w:t>vi) Një nënparagraf i ri është shtuar pas nënparagrafit (o) në s</w:t>
      </w:r>
      <w:r>
        <w:rPr>
          <w:lang w:val="it-IT"/>
        </w:rPr>
        <w:t>eksionin 6.02 të k</w:t>
      </w:r>
      <w:r w:rsidRPr="00ED3AB2">
        <w:rPr>
          <w:lang w:val="it-IT"/>
        </w:rPr>
        <w:t>ushteve të përgjithshme, si vijon: “krijimi i një situate të jashtëzakonshme do të ketë për rrjedhojë një disbursim të mëtejshëm nën grantin e (GEF) duke tejkaluar burimet disponibël për disbursim nga (GEF)”;</w:t>
      </w:r>
    </w:p>
    <w:p w:rsidR="001A154A" w:rsidRPr="00ED3AB2" w:rsidRDefault="001A154A" w:rsidP="00EB3314">
      <w:pPr>
        <w:pStyle w:val="Paragrafi"/>
        <w:rPr>
          <w:lang w:val="it-IT"/>
        </w:rPr>
      </w:pPr>
      <w:r w:rsidRPr="00ED3AB2">
        <w:rPr>
          <w:lang w:val="it-IT"/>
        </w:rPr>
        <w:t>vii) Fjalët “i korruptuar dhe mashtrues” në paragrafin (c) të seksionit 6.03 janë zëvendësuar me fjalët “i korruptuar, mashtrues, bashkëpunuar ose shtrëngues</w:t>
      </w:r>
      <w:r>
        <w:rPr>
          <w:lang w:val="it-IT"/>
        </w:rPr>
        <w:t>”.</w:t>
      </w:r>
    </w:p>
    <w:p w:rsidR="001A154A" w:rsidRDefault="001A154A" w:rsidP="00EB3314">
      <w:pPr>
        <w:pStyle w:val="Paragrafi"/>
        <w:rPr>
          <w:lang w:val="it-IT"/>
        </w:rPr>
      </w:pPr>
      <w:r w:rsidRPr="00ED3AB2">
        <w:rPr>
          <w:lang w:val="it-IT"/>
        </w:rPr>
        <w:t>Seksioni 1.02. Kudo që përdoren në këtë Marrëveshje, me përjashtim të rasteve kur e kërkon ndryshe konteksti, termat e përkufizuar në</w:t>
      </w:r>
      <w:r>
        <w:rPr>
          <w:lang w:val="it-IT"/>
        </w:rPr>
        <w:t xml:space="preserve"> k</w:t>
      </w:r>
      <w:r w:rsidRPr="00ED3AB2">
        <w:rPr>
          <w:lang w:val="it-IT"/>
        </w:rPr>
        <w:t>ushtet e përgjithshme dhe në përshkrimet e kësaj Marrëveshjeje kanë kuptimet e rëna dakord si më sipër dhe termat shtesë kanë kuptimet që vijojnë:</w:t>
      </w:r>
    </w:p>
    <w:p w:rsidR="00EB3314" w:rsidRDefault="00EB3314" w:rsidP="00EB3314">
      <w:pPr>
        <w:pStyle w:val="Paragrafi"/>
        <w:rPr>
          <w:lang w:val="it-IT"/>
        </w:rPr>
      </w:pPr>
    </w:p>
    <w:p w:rsidR="00EB3314" w:rsidRPr="00ED3AB2" w:rsidRDefault="00EB3314" w:rsidP="00EB3314">
      <w:pPr>
        <w:pStyle w:val="Paragrafi"/>
        <w:rPr>
          <w:lang w:val="it-IT"/>
        </w:rPr>
      </w:pPr>
    </w:p>
    <w:p w:rsidR="001A154A" w:rsidRPr="00ED3AB2" w:rsidRDefault="001A154A" w:rsidP="00EB3314">
      <w:pPr>
        <w:pStyle w:val="Paragrafi"/>
        <w:rPr>
          <w:lang w:val="it-IT"/>
        </w:rPr>
      </w:pPr>
      <w:r w:rsidRPr="00ED3AB2">
        <w:rPr>
          <w:lang w:val="it-IT"/>
        </w:rPr>
        <w:t>a) “Marrëveshja e kredisë</w:t>
      </w:r>
      <w:r>
        <w:rPr>
          <w:lang w:val="it-IT"/>
        </w:rPr>
        <w:t xml:space="preserve"> s</w:t>
      </w:r>
      <w:r w:rsidRPr="00ED3AB2">
        <w:rPr>
          <w:lang w:val="it-IT"/>
        </w:rPr>
        <w:t>ë zhvillimit” nënkupton marrëveshjen e së njëjtës datë midis Marrësit dhe Shoqatës për projektin, së bashku me ndryshimet e herëpashershme sipas nevojës dhe këto terma përfshijnë planet dhe marrëveshjet shtesë të Marrëveshjes së kredisë për zhvillim;</w:t>
      </w:r>
    </w:p>
    <w:p w:rsidR="001A154A" w:rsidRPr="00ED3AB2" w:rsidRDefault="001A154A" w:rsidP="00EB3314">
      <w:pPr>
        <w:pStyle w:val="Paragrafi"/>
        <w:rPr>
          <w:lang w:val="it-IT"/>
        </w:rPr>
      </w:pPr>
      <w:r w:rsidRPr="00ED3AB2">
        <w:rPr>
          <w:lang w:val="it-IT"/>
        </w:rPr>
        <w:t>b) “Kategori të lejuara” nënkupton kategorinë (1) — (6) të dërguara në tabelën në pjesën A.1 të skedul</w:t>
      </w:r>
      <w:r>
        <w:rPr>
          <w:lang w:val="it-IT"/>
        </w:rPr>
        <w:t>it</w:t>
      </w:r>
      <w:r w:rsidRPr="00ED3AB2">
        <w:rPr>
          <w:lang w:val="it-IT"/>
        </w:rPr>
        <w:t xml:space="preserve"> 1 të kësaj Marrëveshjeje;</w:t>
      </w:r>
    </w:p>
    <w:p w:rsidR="001A154A" w:rsidRPr="00ED3AB2" w:rsidRDefault="001A154A" w:rsidP="00EB3314">
      <w:pPr>
        <w:pStyle w:val="Paragrafi"/>
        <w:rPr>
          <w:lang w:val="it-IT"/>
        </w:rPr>
      </w:pPr>
      <w:r w:rsidRPr="00ED3AB2">
        <w:rPr>
          <w:lang w:val="it-IT"/>
        </w:rPr>
        <w:t>c) “Shpenzime të lejuara” nënkupton shpenzimet për mallrat, punimet, shërbimet e konsulencës dhe trajnimet që i referohen seksionit 2.02 të kësaj Marrëveshjeje;</w:t>
      </w:r>
    </w:p>
    <w:p w:rsidR="001A154A" w:rsidRPr="00ED3AB2" w:rsidRDefault="001A154A" w:rsidP="00EB3314">
      <w:pPr>
        <w:pStyle w:val="Paragrafi"/>
        <w:rPr>
          <w:lang w:val="it-IT"/>
        </w:rPr>
      </w:pPr>
      <w:r w:rsidRPr="00ED3AB2">
        <w:rPr>
          <w:lang w:val="it-IT"/>
        </w:rPr>
        <w:t>d) “Raporti i monitorimit financiar (GEF FMR)” nënkupton çdo raport të përgatitur në përputhje me seksionin 4.02 të kësaj Marrëveshjeje;</w:t>
      </w:r>
    </w:p>
    <w:p w:rsidR="001A154A" w:rsidRPr="00ED3AB2" w:rsidRDefault="001A154A" w:rsidP="00EB3314">
      <w:pPr>
        <w:pStyle w:val="Paragrafi"/>
        <w:rPr>
          <w:lang w:val="it-IT"/>
        </w:rPr>
      </w:pPr>
      <w:r w:rsidRPr="00ED3AB2">
        <w:rPr>
          <w:lang w:val="it-IT"/>
        </w:rPr>
        <w:t xml:space="preserve"> e) “Llogaria speciale e (GEF)” nënkupton llogarinë që i referohet pjesa B e skedul</w:t>
      </w:r>
      <w:r>
        <w:rPr>
          <w:lang w:val="it-IT"/>
        </w:rPr>
        <w:t>it</w:t>
      </w:r>
      <w:r w:rsidRPr="00ED3AB2">
        <w:rPr>
          <w:lang w:val="it-IT"/>
        </w:rPr>
        <w:t xml:space="preserve"> 1 të kësaj </w:t>
      </w:r>
      <w:r w:rsidRPr="00ED3AB2">
        <w:rPr>
          <w:lang w:val="it-IT"/>
        </w:rPr>
        <w:lastRenderedPageBreak/>
        <w:t>Marrëveshjeje;</w:t>
      </w:r>
    </w:p>
    <w:p w:rsidR="001A154A" w:rsidRPr="00ED3AB2" w:rsidRDefault="001A154A" w:rsidP="00EB3314">
      <w:pPr>
        <w:pStyle w:val="Paragrafi"/>
        <w:rPr>
          <w:lang w:val="it-IT"/>
        </w:rPr>
      </w:pPr>
      <w:r w:rsidRPr="00ED3AB2">
        <w:rPr>
          <w:lang w:val="it-IT"/>
        </w:rPr>
        <w:t>f) “Raporti bazuar në disbursime” nënkupton opsionin e Marrësit për tërheqjen e fondeve nga llogari</w:t>
      </w:r>
      <w:r>
        <w:rPr>
          <w:lang w:val="it-IT"/>
        </w:rPr>
        <w:t>a e GEF në pjesën A.5 të skedulit</w:t>
      </w:r>
      <w:r w:rsidRPr="00ED3AB2">
        <w:rPr>
          <w:lang w:val="it-IT"/>
        </w:rPr>
        <w:t xml:space="preserve"> 1 të kësaj Marrëveshjeje.</w:t>
      </w:r>
    </w:p>
    <w:p w:rsidR="001A154A" w:rsidRPr="00142EB1" w:rsidRDefault="001A154A" w:rsidP="00EB3314">
      <w:pPr>
        <w:pStyle w:val="Paragrafi"/>
        <w:rPr>
          <w:sz w:val="14"/>
          <w:lang w:val="it-IT"/>
        </w:rPr>
      </w:pPr>
    </w:p>
    <w:p w:rsidR="001A154A" w:rsidRPr="00ED3AB2" w:rsidRDefault="001A154A" w:rsidP="00EB3314">
      <w:pPr>
        <w:pStyle w:val="NeniNr"/>
        <w:keepNext w:val="0"/>
      </w:pPr>
      <w:r w:rsidRPr="00ED3AB2">
        <w:t>Neni 2</w:t>
      </w:r>
    </w:p>
    <w:p w:rsidR="001A154A" w:rsidRPr="00ED3AB2" w:rsidRDefault="001A154A" w:rsidP="00EB3314">
      <w:pPr>
        <w:pStyle w:val="NeniTitull"/>
        <w:keepNext w:val="0"/>
      </w:pPr>
      <w:r w:rsidRPr="00ED3AB2">
        <w:t>Granti i Fondit të GEF</w:t>
      </w:r>
    </w:p>
    <w:p w:rsidR="001A154A" w:rsidRPr="00142EB1" w:rsidRDefault="001A154A" w:rsidP="00EB3314">
      <w:pPr>
        <w:pStyle w:val="Paragrafi"/>
        <w:rPr>
          <w:sz w:val="14"/>
          <w:lang w:val="it-IT"/>
        </w:rPr>
      </w:pPr>
    </w:p>
    <w:p w:rsidR="001A154A" w:rsidRPr="00ED3AB2" w:rsidRDefault="001A154A" w:rsidP="00EB3314">
      <w:pPr>
        <w:pStyle w:val="Paragrafi"/>
        <w:rPr>
          <w:lang w:val="it-IT"/>
        </w:rPr>
      </w:pPr>
      <w:r>
        <w:rPr>
          <w:lang w:val="it-IT"/>
        </w:rPr>
        <w:t>Seksioni 2.01</w:t>
      </w:r>
      <w:r w:rsidRPr="00ED3AB2">
        <w:rPr>
          <w:lang w:val="it-IT"/>
        </w:rPr>
        <w:t xml:space="preserve"> Banka bie d</w:t>
      </w:r>
      <w:r>
        <w:rPr>
          <w:lang w:val="it-IT"/>
        </w:rPr>
        <w:t>akord që të bëjë të disponueshëm</w:t>
      </w:r>
      <w:r w:rsidRPr="00ED3AB2">
        <w:rPr>
          <w:lang w:val="it-IT"/>
        </w:rPr>
        <w:t xml:space="preserve"> për Marrësin, bazuar në termat dhe kushtet e vendosura apo që i referohen kësaj Marrëveshje</w:t>
      </w:r>
      <w:r>
        <w:rPr>
          <w:lang w:val="it-IT"/>
        </w:rPr>
        <w:t>je</w:t>
      </w:r>
      <w:r w:rsidRPr="00ED3AB2">
        <w:rPr>
          <w:lang w:val="it-IT"/>
        </w:rPr>
        <w:t xml:space="preserve">, Grantin e </w:t>
      </w:r>
      <w:r>
        <w:rPr>
          <w:lang w:val="it-IT"/>
        </w:rPr>
        <w:t>(GEF) në një sasi prej pesë mil</w:t>
      </w:r>
      <w:r w:rsidRPr="00ED3AB2">
        <w:rPr>
          <w:lang w:val="it-IT"/>
        </w:rPr>
        <w:t>ionë dollarësh ($ 5 000 000).</w:t>
      </w:r>
    </w:p>
    <w:p w:rsidR="001A154A" w:rsidRPr="00ED3AB2" w:rsidRDefault="001A154A" w:rsidP="00EB3314">
      <w:pPr>
        <w:pStyle w:val="Paragrafi"/>
        <w:rPr>
          <w:lang w:val="it-IT"/>
        </w:rPr>
      </w:pPr>
      <w:r>
        <w:rPr>
          <w:lang w:val="it-IT"/>
        </w:rPr>
        <w:t>Seksioni 2.02 Sasia e g</w:t>
      </w:r>
      <w:r w:rsidRPr="00ED3AB2">
        <w:rPr>
          <w:lang w:val="it-IT"/>
        </w:rPr>
        <w:t>rantit (GEF Trust Fund Grant) mund të tërhiqet nga ll</w:t>
      </w:r>
      <w:r>
        <w:rPr>
          <w:lang w:val="it-IT"/>
        </w:rPr>
        <w:t>ogaria e g</w:t>
      </w:r>
      <w:r w:rsidRPr="00ED3AB2">
        <w:rPr>
          <w:lang w:val="it-IT"/>
        </w:rPr>
        <w:t>rantit (GEF Trust Fund Grant Account) sipas kushteve të skedul</w:t>
      </w:r>
      <w:r>
        <w:rPr>
          <w:lang w:val="it-IT"/>
        </w:rPr>
        <w:t>it</w:t>
      </w:r>
      <w:r w:rsidRPr="00ED3AB2">
        <w:rPr>
          <w:lang w:val="it-IT"/>
        </w:rPr>
        <w:t xml:space="preserve"> 1 të kësaj Marrëveshjeje për shpenzimet e bëra (ose, në qoftë se Banka do të jetë dakord, të bëhen) në përputhje me një kosto të arsyeshme të mallrave, punimeve apo shërbimeve të konsulencës, si dhe trajnimeve të kërkuara nga projekti dhe të fi</w:t>
      </w:r>
      <w:r>
        <w:rPr>
          <w:lang w:val="it-IT"/>
        </w:rPr>
        <w:t>nancohen nga g</w:t>
      </w:r>
      <w:r w:rsidRPr="00ED3AB2">
        <w:rPr>
          <w:lang w:val="it-IT"/>
        </w:rPr>
        <w:t>ranti (GEF TFG).</w:t>
      </w:r>
    </w:p>
    <w:p w:rsidR="001A154A" w:rsidRPr="00ED3AB2" w:rsidRDefault="001A154A" w:rsidP="00EB3314">
      <w:pPr>
        <w:pStyle w:val="Paragrafi"/>
        <w:rPr>
          <w:lang w:val="it-IT"/>
        </w:rPr>
      </w:pPr>
      <w:r>
        <w:rPr>
          <w:lang w:val="it-IT"/>
        </w:rPr>
        <w:t>Seksioni 2.03</w:t>
      </w:r>
      <w:r w:rsidRPr="00ED3AB2">
        <w:rPr>
          <w:lang w:val="it-IT"/>
        </w:rPr>
        <w:t xml:space="preserve"> Data e mbylljes do të jetë 1 nëntor 2010 ose një datë</w:t>
      </w:r>
      <w:r>
        <w:rPr>
          <w:lang w:val="it-IT"/>
        </w:rPr>
        <w:t xml:space="preserve"> e mëvonshme</w:t>
      </w:r>
      <w:r w:rsidRPr="00ED3AB2">
        <w:rPr>
          <w:lang w:val="it-IT"/>
        </w:rPr>
        <w:t xml:space="preserve"> </w:t>
      </w:r>
      <w:r>
        <w:rPr>
          <w:lang w:val="it-IT"/>
        </w:rPr>
        <w:t>që Banka do ta</w:t>
      </w:r>
      <w:r w:rsidRPr="00ED3AB2">
        <w:rPr>
          <w:lang w:val="it-IT"/>
        </w:rPr>
        <w:t xml:space="preserve"> vendosë. Banka do të njoftojë menjëherë Marrësin për këtë datë të mëvonshme.</w:t>
      </w:r>
    </w:p>
    <w:p w:rsidR="001A154A" w:rsidRPr="00ED3AB2" w:rsidRDefault="001A154A" w:rsidP="00EB3314">
      <w:pPr>
        <w:pStyle w:val="Paragrafi"/>
        <w:rPr>
          <w:lang w:val="it-IT"/>
        </w:rPr>
      </w:pPr>
    </w:p>
    <w:p w:rsidR="001A154A" w:rsidRPr="00ED3AB2" w:rsidRDefault="001A154A" w:rsidP="00EB3314">
      <w:pPr>
        <w:pStyle w:val="NeniNr"/>
        <w:keepNext w:val="0"/>
      </w:pPr>
      <w:r w:rsidRPr="00ED3AB2">
        <w:t>Neni 3</w:t>
      </w:r>
    </w:p>
    <w:p w:rsidR="001A154A" w:rsidRPr="00ED3AB2" w:rsidRDefault="001A154A" w:rsidP="00EB3314">
      <w:pPr>
        <w:pStyle w:val="NeniTitull"/>
        <w:keepNext w:val="0"/>
      </w:pPr>
      <w:r w:rsidRPr="00ED3AB2">
        <w:t>Zbatimi i projektit</w:t>
      </w:r>
    </w:p>
    <w:p w:rsidR="001A154A" w:rsidRPr="00ED3AB2" w:rsidRDefault="001A154A" w:rsidP="00EB3314">
      <w:pPr>
        <w:pStyle w:val="Paragrafi"/>
        <w:rPr>
          <w:lang w:val="it-IT"/>
        </w:rPr>
      </w:pPr>
    </w:p>
    <w:p w:rsidR="001A154A" w:rsidRPr="00ED3AB2" w:rsidRDefault="00C36303" w:rsidP="00EB3314">
      <w:pPr>
        <w:pStyle w:val="Paragrafi"/>
        <w:rPr>
          <w:lang w:val="it-IT"/>
        </w:rPr>
      </w:pPr>
      <w:r>
        <w:rPr>
          <w:lang w:val="it-IT"/>
        </w:rPr>
        <w:t>Seksioni 3.01 (</w:t>
      </w:r>
      <w:r w:rsidR="001A154A" w:rsidRPr="00ED3AB2">
        <w:rPr>
          <w:lang w:val="it-IT"/>
        </w:rPr>
        <w:t>a) Marrësi deklaron angazhimin e tij për objektivat e projektit, ashtu siç është përshkruar në skedul</w:t>
      </w:r>
      <w:r w:rsidR="001A154A">
        <w:rPr>
          <w:lang w:val="it-IT"/>
        </w:rPr>
        <w:t>in</w:t>
      </w:r>
      <w:r w:rsidR="001A154A" w:rsidRPr="00ED3AB2">
        <w:rPr>
          <w:lang w:val="it-IT"/>
        </w:rPr>
        <w:t xml:space="preserve"> 2 të</w:t>
      </w:r>
      <w:r w:rsidR="001A154A">
        <w:rPr>
          <w:lang w:val="it-IT"/>
        </w:rPr>
        <w:t xml:space="preserve"> kësaj M</w:t>
      </w:r>
      <w:r w:rsidR="001A154A" w:rsidRPr="00ED3AB2">
        <w:rPr>
          <w:lang w:val="it-IT"/>
        </w:rPr>
        <w:t>arrëveshje</w:t>
      </w:r>
      <w:r w:rsidR="001A154A">
        <w:rPr>
          <w:lang w:val="it-IT"/>
        </w:rPr>
        <w:t>je</w:t>
      </w:r>
      <w:r w:rsidR="001A154A" w:rsidRPr="00ED3AB2">
        <w:rPr>
          <w:lang w:val="it-IT"/>
        </w:rPr>
        <w:t>, dhe për pasojë do të realizojë projektin me përkushtim dhe efiçencë në përputhje me praktikat e duhura administrative, financiare, mjedisore, pyjore e bujqësore, dhe do të sigurojë menjëherë</w:t>
      </w:r>
      <w:r w:rsidR="001A154A">
        <w:rPr>
          <w:lang w:val="it-IT"/>
        </w:rPr>
        <w:t>,</w:t>
      </w:r>
      <w:r w:rsidR="001A154A" w:rsidRPr="00ED3AB2">
        <w:rPr>
          <w:lang w:val="it-IT"/>
        </w:rPr>
        <w:t xml:space="preserve"> si</w:t>
      </w:r>
      <w:r w:rsidR="001A154A">
        <w:rPr>
          <w:lang w:val="it-IT"/>
        </w:rPr>
        <w:t>pas nevojës, fondet, lehtësirat</w:t>
      </w:r>
      <w:r w:rsidR="001A154A" w:rsidRPr="00ED3AB2">
        <w:rPr>
          <w:lang w:val="it-IT"/>
        </w:rPr>
        <w:t xml:space="preserve"> dhe shërbimet e të tjera burime që do të kërkohen nga projekti.</w:t>
      </w:r>
    </w:p>
    <w:p w:rsidR="001A154A" w:rsidRPr="00ED3AB2" w:rsidRDefault="001A154A" w:rsidP="00EB3314">
      <w:pPr>
        <w:pStyle w:val="Paragrafi"/>
        <w:rPr>
          <w:lang w:val="it-IT"/>
        </w:rPr>
      </w:pPr>
      <w:r w:rsidRPr="00ED3AB2">
        <w:rPr>
          <w:lang w:val="it-IT"/>
        </w:rPr>
        <w:t xml:space="preserve">b) Pa i kufizuar kushtet e paragrafit (a) të këtij seksioni dhe me përjashtim të rasteve kur Marrësi dhe Banka do të jenë dakord ndryshe, </w:t>
      </w:r>
      <w:r>
        <w:rPr>
          <w:lang w:val="it-IT"/>
        </w:rPr>
        <w:t>M</w:t>
      </w:r>
      <w:r w:rsidRPr="00ED3AB2">
        <w:rPr>
          <w:lang w:val="it-IT"/>
        </w:rPr>
        <w:t>arrësi do të realizojë projektin në përputhje me programin e zbatimit që është në skedul</w:t>
      </w:r>
      <w:r>
        <w:rPr>
          <w:lang w:val="it-IT"/>
        </w:rPr>
        <w:t>i</w:t>
      </w:r>
      <w:r w:rsidRPr="00ED3AB2">
        <w:rPr>
          <w:lang w:val="it-IT"/>
        </w:rPr>
        <w:t>n 4 të kësaj Marrëveshjeje.</w:t>
      </w:r>
    </w:p>
    <w:p w:rsidR="001A154A" w:rsidRPr="00ED3AB2" w:rsidRDefault="001A154A" w:rsidP="00EB3314">
      <w:pPr>
        <w:pStyle w:val="Paragrafi"/>
        <w:rPr>
          <w:lang w:val="it-IT"/>
        </w:rPr>
      </w:pPr>
      <w:r w:rsidRPr="00ED3AB2">
        <w:rPr>
          <w:lang w:val="it-IT"/>
        </w:rPr>
        <w:t>Seksioni 3.02 (a) Me përjashtim të rasteve kur Banka do të bjerë dakord ndryshe, prokurimi i mallrave, punimeve (duke përfshirë edhe shërbimet teknike) dhe konsulencave, të kërkuara nga projekti dhe që do të</w:t>
      </w:r>
      <w:r>
        <w:rPr>
          <w:lang w:val="it-IT"/>
        </w:rPr>
        <w:t xml:space="preserve"> financohen nga g</w:t>
      </w:r>
      <w:r w:rsidRPr="00ED3AB2">
        <w:rPr>
          <w:lang w:val="it-IT"/>
        </w:rPr>
        <w:t>ranti (GEF TFG</w:t>
      </w:r>
      <w:r>
        <w:rPr>
          <w:lang w:val="it-IT"/>
        </w:rPr>
        <w:t>), do të qeverisen sipas skedulit</w:t>
      </w:r>
      <w:r w:rsidRPr="00ED3AB2">
        <w:rPr>
          <w:lang w:val="it-IT"/>
        </w:rPr>
        <w:t xml:space="preserve"> 3 të kësaj Marrëveshjeje, ashtu si këto kushte mund të përpunohen më tej në planin e prokurimeve dh</w:t>
      </w:r>
      <w:r>
        <w:rPr>
          <w:lang w:val="it-IT"/>
        </w:rPr>
        <w:t>e në Manualin e v</w:t>
      </w:r>
      <w:r w:rsidRPr="00ED3AB2">
        <w:rPr>
          <w:lang w:val="it-IT"/>
        </w:rPr>
        <w:t>eprimeve të projektit.</w:t>
      </w:r>
    </w:p>
    <w:p w:rsidR="001A154A" w:rsidRPr="00ED3AB2" w:rsidRDefault="001A154A" w:rsidP="00EB3314">
      <w:pPr>
        <w:pStyle w:val="Paragrafi"/>
        <w:rPr>
          <w:lang w:val="it-IT"/>
        </w:rPr>
      </w:pPr>
      <w:r w:rsidRPr="00ED3AB2">
        <w:rPr>
          <w:lang w:val="it-IT"/>
        </w:rPr>
        <w:t>b) Marrësi do të miratojë planin e prokurimeve</w:t>
      </w:r>
      <w:r>
        <w:rPr>
          <w:lang w:val="it-IT"/>
        </w:rPr>
        <w:t>,</w:t>
      </w:r>
      <w:r w:rsidRPr="00ED3AB2">
        <w:rPr>
          <w:lang w:val="it-IT"/>
        </w:rPr>
        <w:t xml:space="preserve"> në përputhje me udhëzuesit e pranueshëm nga Banka, dhe do t’ia dërgojë këtë përditësim Bankës jo më vonë se 12 muaj pas datës paraprirëse të planit të prokurimeve, për aprovim të Bankës.</w:t>
      </w:r>
    </w:p>
    <w:p w:rsidR="001A154A" w:rsidRPr="00ED3AB2" w:rsidRDefault="001A154A" w:rsidP="00EB3314">
      <w:pPr>
        <w:pStyle w:val="Paragrafi"/>
        <w:rPr>
          <w:lang w:val="it-IT"/>
        </w:rPr>
      </w:pPr>
      <w:r w:rsidRPr="00ED3AB2">
        <w:rPr>
          <w:lang w:val="it-IT"/>
        </w:rPr>
        <w:t>Seksioni 3.03. Për qëllimet e seksion</w:t>
      </w:r>
      <w:r>
        <w:rPr>
          <w:lang w:val="it-IT"/>
        </w:rPr>
        <w:t>it 9.08 të kushteve të p</w:t>
      </w:r>
      <w:r w:rsidRPr="00ED3AB2">
        <w:rPr>
          <w:lang w:val="it-IT"/>
        </w:rPr>
        <w:t>ërgjithshme dhe pa kufizime, Marrësi:</w:t>
      </w:r>
    </w:p>
    <w:p w:rsidR="001A154A" w:rsidRDefault="001A154A" w:rsidP="00EB3314">
      <w:pPr>
        <w:pStyle w:val="Paragrafi"/>
        <w:rPr>
          <w:lang w:val="it-IT"/>
        </w:rPr>
      </w:pPr>
      <w:r w:rsidRPr="00ED3AB2">
        <w:rPr>
          <w:lang w:val="it-IT"/>
        </w:rPr>
        <w:t>a) do të përgatisë</w:t>
      </w:r>
      <w:r>
        <w:rPr>
          <w:lang w:val="it-IT"/>
        </w:rPr>
        <w:t>,</w:t>
      </w:r>
      <w:r w:rsidRPr="00ED3AB2">
        <w:rPr>
          <w:lang w:val="it-IT"/>
        </w:rPr>
        <w:t xml:space="preserve"> në bazë të udhëzuesve të pranueshëm nga Banka, dhe </w:t>
      </w:r>
      <w:r>
        <w:rPr>
          <w:lang w:val="it-IT"/>
        </w:rPr>
        <w:t xml:space="preserve">do </w:t>
      </w:r>
      <w:r w:rsidRPr="00ED3AB2">
        <w:rPr>
          <w:lang w:val="it-IT"/>
        </w:rPr>
        <w:t>t’i dërgojë Bankës jo më vonë se gjashtë muaj nga data e mbylljes së p</w:t>
      </w:r>
      <w:r>
        <w:rPr>
          <w:lang w:val="it-IT"/>
        </w:rPr>
        <w:t>rojektit</w:t>
      </w:r>
      <w:r w:rsidRPr="00ED3AB2">
        <w:rPr>
          <w:lang w:val="it-IT"/>
        </w:rPr>
        <w:t xml:space="preserve"> apo në një datë që do të bihet dakord për këtë qëllim midis Marrësit dhe Bankës, një plan për veprimet e ardhshme të projektit;</w:t>
      </w:r>
    </w:p>
    <w:p w:rsidR="00034C38" w:rsidRDefault="00034C38" w:rsidP="00EB3314">
      <w:pPr>
        <w:pStyle w:val="Paragrafi"/>
        <w:rPr>
          <w:lang w:val="it-IT"/>
        </w:rPr>
      </w:pPr>
    </w:p>
    <w:p w:rsidR="00034C38" w:rsidRPr="00ED3AB2" w:rsidRDefault="00034C38" w:rsidP="00EB3314">
      <w:pPr>
        <w:pStyle w:val="Paragrafi"/>
        <w:rPr>
          <w:lang w:val="it-IT"/>
        </w:rPr>
      </w:pPr>
    </w:p>
    <w:p w:rsidR="001A154A" w:rsidRDefault="001A154A" w:rsidP="00EB3314">
      <w:pPr>
        <w:pStyle w:val="Paragrafi"/>
        <w:rPr>
          <w:lang w:val="it-IT"/>
        </w:rPr>
      </w:pPr>
      <w:r w:rsidRPr="00ED3AB2">
        <w:rPr>
          <w:lang w:val="it-IT"/>
        </w:rPr>
        <w:t>b) do t’i japë Bankës një mundësi të arsyeshme për të shkëmbyer pikëpamjet me Marrësin për planin në fjalë.</w:t>
      </w:r>
    </w:p>
    <w:p w:rsidR="00034C38" w:rsidRPr="00ED3AB2" w:rsidRDefault="00034C38" w:rsidP="00EB3314">
      <w:pPr>
        <w:pStyle w:val="Paragrafi"/>
        <w:rPr>
          <w:lang w:val="it-IT"/>
        </w:rPr>
      </w:pPr>
    </w:p>
    <w:p w:rsidR="001A154A" w:rsidRPr="00ED3AB2" w:rsidRDefault="001A154A" w:rsidP="00EB3314">
      <w:pPr>
        <w:pStyle w:val="NeniNr"/>
        <w:keepNext w:val="0"/>
      </w:pPr>
      <w:r w:rsidRPr="00ED3AB2">
        <w:t>Neni 4</w:t>
      </w:r>
    </w:p>
    <w:p w:rsidR="001A154A" w:rsidRPr="00ED3AB2" w:rsidRDefault="001A154A" w:rsidP="00EB3314">
      <w:pPr>
        <w:pStyle w:val="NeniTitull"/>
        <w:keepNext w:val="0"/>
      </w:pPr>
      <w:r w:rsidRPr="00ED3AB2">
        <w:t>Marrëveshjet financiare</w:t>
      </w:r>
    </w:p>
    <w:p w:rsidR="001A154A" w:rsidRPr="00ED3AB2" w:rsidRDefault="001A154A" w:rsidP="00EB3314">
      <w:pPr>
        <w:pStyle w:val="Paragrafi"/>
        <w:rPr>
          <w:lang w:val="it-IT"/>
        </w:rPr>
      </w:pPr>
    </w:p>
    <w:p w:rsidR="001A154A" w:rsidRPr="00ED3AB2" w:rsidRDefault="001A154A" w:rsidP="00EB3314">
      <w:pPr>
        <w:pStyle w:val="Paragrafi"/>
        <w:rPr>
          <w:lang w:val="it-IT"/>
        </w:rPr>
      </w:pPr>
      <w:r>
        <w:rPr>
          <w:lang w:val="it-IT"/>
        </w:rPr>
        <w:t>Seksioni 4.01</w:t>
      </w:r>
      <w:r w:rsidRPr="00ED3AB2">
        <w:rPr>
          <w:lang w:val="it-IT"/>
        </w:rPr>
        <w:t xml:space="preserve"> (a) Marrësi do të mirëmbajë një sistem të menaxhimit financiar, duke futur regjistrimet dhe llogaritë, dhe do të paraqesë raportet financiare në përputhje me standardet e llogarisë që aplikohen e janë të pranueshme nga Banka, të përshtatshme për të reflektuar operacionet, burimet dhe shpenzimet në lidhje me projektin.</w:t>
      </w:r>
    </w:p>
    <w:p w:rsidR="001A154A" w:rsidRPr="00ED3AB2" w:rsidRDefault="001A154A" w:rsidP="00EB3314">
      <w:pPr>
        <w:pStyle w:val="Paragrafi"/>
        <w:rPr>
          <w:lang w:val="it-IT"/>
        </w:rPr>
      </w:pPr>
      <w:r w:rsidRPr="00ED3AB2">
        <w:rPr>
          <w:lang w:val="it-IT"/>
        </w:rPr>
        <w:t>b) Marrësi:</w:t>
      </w:r>
    </w:p>
    <w:p w:rsidR="001A154A" w:rsidRPr="00ED3AB2" w:rsidRDefault="001A154A" w:rsidP="00EB3314">
      <w:pPr>
        <w:pStyle w:val="Paragrafi"/>
        <w:rPr>
          <w:lang w:val="it-IT"/>
        </w:rPr>
      </w:pPr>
      <w:r w:rsidRPr="00ED3AB2">
        <w:rPr>
          <w:lang w:val="it-IT"/>
        </w:rPr>
        <w:t>i) do të ketë raporte financiare</w:t>
      </w:r>
      <w:r>
        <w:rPr>
          <w:lang w:val="it-IT"/>
        </w:rPr>
        <w:t>,</w:t>
      </w:r>
      <w:r w:rsidRPr="00ED3AB2">
        <w:rPr>
          <w:lang w:val="it-IT"/>
        </w:rPr>
        <w:t xml:space="preserve"> që referohen në paragrafin (a) të këtij seksioni për çdo vit </w:t>
      </w:r>
      <w:r w:rsidRPr="00ED3AB2">
        <w:rPr>
          <w:lang w:val="it-IT"/>
        </w:rPr>
        <w:lastRenderedPageBreak/>
        <w:t>fiskal (apo periudhë tjetër që do të bihet dakord me Bankën)</w:t>
      </w:r>
      <w:r>
        <w:rPr>
          <w:lang w:val="it-IT"/>
        </w:rPr>
        <w:t>,</w:t>
      </w:r>
      <w:r w:rsidRPr="00ED3AB2">
        <w:rPr>
          <w:lang w:val="it-IT"/>
        </w:rPr>
        <w:t xml:space="preserve"> të auditueshme, në përputhje</w:t>
      </w:r>
      <w:r>
        <w:rPr>
          <w:lang w:val="it-IT"/>
        </w:rPr>
        <w:t xml:space="preserve"> me standard</w:t>
      </w:r>
      <w:r w:rsidRPr="00ED3AB2">
        <w:rPr>
          <w:lang w:val="it-IT"/>
        </w:rPr>
        <w:t>et që zbatohen për auditimet të p</w:t>
      </w:r>
      <w:r>
        <w:rPr>
          <w:lang w:val="it-IT"/>
        </w:rPr>
        <w:t>ranueshme nga Banka nga auditorë</w:t>
      </w:r>
      <w:r w:rsidRPr="00ED3AB2">
        <w:rPr>
          <w:lang w:val="it-IT"/>
        </w:rPr>
        <w:t xml:space="preserve"> të pavarur të pranueshëm nga Banka;</w:t>
      </w:r>
    </w:p>
    <w:p w:rsidR="001A154A" w:rsidRPr="00ED3AB2" w:rsidRDefault="001A154A" w:rsidP="00EB3314">
      <w:pPr>
        <w:pStyle w:val="Paragrafi"/>
        <w:rPr>
          <w:lang w:val="it-IT"/>
        </w:rPr>
      </w:pPr>
      <w:r w:rsidRPr="00ED3AB2">
        <w:rPr>
          <w:lang w:val="it-IT"/>
        </w:rPr>
        <w:t>ii)</w:t>
      </w:r>
      <w:r>
        <w:rPr>
          <w:lang w:val="it-IT"/>
        </w:rPr>
        <w:t xml:space="preserve"> do t’i</w:t>
      </w:r>
      <w:r w:rsidRPr="00ED3AB2">
        <w:rPr>
          <w:lang w:val="it-IT"/>
        </w:rPr>
        <w:t xml:space="preserve"> sigurojë Bankës</w:t>
      </w:r>
      <w:r>
        <w:rPr>
          <w:lang w:val="it-IT"/>
        </w:rPr>
        <w:t>,</w:t>
      </w:r>
      <w:r w:rsidRPr="00ED3AB2">
        <w:rPr>
          <w:lang w:val="it-IT"/>
        </w:rPr>
        <w:t xml:space="preserve"> sa m</w:t>
      </w:r>
      <w:r>
        <w:rPr>
          <w:lang w:val="it-IT"/>
        </w:rPr>
        <w:t>ë shpejt të</w:t>
      </w:r>
      <w:r w:rsidRPr="00ED3AB2">
        <w:rPr>
          <w:lang w:val="it-IT"/>
        </w:rPr>
        <w:t xml:space="preserve"> jetë e mundur, por në asnjë rast jo më vonë se 6 muaj pas fundit të</w:t>
      </w:r>
      <w:r>
        <w:rPr>
          <w:lang w:val="it-IT"/>
        </w:rPr>
        <w:t xml:space="preserve"> ç</w:t>
      </w:r>
      <w:r w:rsidRPr="00ED3AB2">
        <w:rPr>
          <w:lang w:val="it-IT"/>
        </w:rPr>
        <w:t xml:space="preserve">do viti (ose të një periudhe të rënë dakord me Bankën), (A) kopje të certifikuara të raporteve financiare që i referohen paragrafit (a) të këtij seksioni për çdo vit (apo periudhë të rënë dakord nga Banka), ashtu siç auditohen, dhe (B) një opinion për këtë raport nga auditorët në tërësi dhe në detaje të kënaqshme për Bankën; </w:t>
      </w:r>
    </w:p>
    <w:p w:rsidR="001A154A" w:rsidRPr="00ED3AB2" w:rsidRDefault="001A154A" w:rsidP="00EB3314">
      <w:pPr>
        <w:pStyle w:val="Paragrafi"/>
        <w:rPr>
          <w:lang w:val="it-IT"/>
        </w:rPr>
      </w:pPr>
      <w:r w:rsidRPr="00ED3AB2">
        <w:rPr>
          <w:lang w:val="it-IT"/>
        </w:rPr>
        <w:t xml:space="preserve">iii) </w:t>
      </w:r>
      <w:r>
        <w:rPr>
          <w:lang w:val="it-IT"/>
        </w:rPr>
        <w:t xml:space="preserve">do t’i </w:t>
      </w:r>
      <w:r w:rsidRPr="00ED3AB2">
        <w:rPr>
          <w:lang w:val="it-IT"/>
        </w:rPr>
        <w:t>sigurojë Bankës të tilla informacione lidhur me regjistrimet dhe llogaritë dhe auditimin e këtyre raporteve financiare prej auditorëve të lartpërmendur, si do t’i kërkojë Banka në mënyrë të arsyeshme.</w:t>
      </w:r>
    </w:p>
    <w:p w:rsidR="001A154A" w:rsidRPr="00ED3AB2" w:rsidRDefault="001A154A" w:rsidP="00EB3314">
      <w:pPr>
        <w:pStyle w:val="Paragrafi"/>
        <w:rPr>
          <w:lang w:val="it-IT"/>
        </w:rPr>
      </w:pPr>
      <w:r w:rsidRPr="00ED3AB2">
        <w:rPr>
          <w:lang w:val="it-IT"/>
        </w:rPr>
        <w:t>c) Për të gjitha shpenzimet e lidhura me tërheqjet nga l</w:t>
      </w:r>
      <w:r>
        <w:rPr>
          <w:lang w:val="it-IT"/>
        </w:rPr>
        <w:t>logaria e g</w:t>
      </w:r>
      <w:r w:rsidRPr="00ED3AB2">
        <w:rPr>
          <w:lang w:val="it-IT"/>
        </w:rPr>
        <w:t>rantit (GEF TFGA)</w:t>
      </w:r>
      <w:r>
        <w:rPr>
          <w:lang w:val="it-IT"/>
        </w:rPr>
        <w:t>,</w:t>
      </w:r>
      <w:r w:rsidRPr="00ED3AB2">
        <w:rPr>
          <w:lang w:val="it-IT"/>
        </w:rPr>
        <w:t xml:space="preserve"> që janë bërë në bazë të raporteve që referohen në pjesën A të skedul</w:t>
      </w:r>
      <w:r>
        <w:rPr>
          <w:lang w:val="it-IT"/>
        </w:rPr>
        <w:t>it</w:t>
      </w:r>
      <w:r w:rsidRPr="00ED3AB2">
        <w:rPr>
          <w:lang w:val="it-IT"/>
        </w:rPr>
        <w:t xml:space="preserve"> 1 t</w:t>
      </w:r>
      <w:r>
        <w:rPr>
          <w:lang w:val="it-IT"/>
        </w:rPr>
        <w:t>ë kësaj M</w:t>
      </w:r>
      <w:r w:rsidRPr="00ED3AB2">
        <w:rPr>
          <w:lang w:val="it-IT"/>
        </w:rPr>
        <w:t>arrëveshjeje</w:t>
      </w:r>
      <w:r>
        <w:rPr>
          <w:lang w:val="it-IT"/>
        </w:rPr>
        <w:t xml:space="preserve"> (d</w:t>
      </w:r>
      <w:r w:rsidRPr="00ED3AB2">
        <w:rPr>
          <w:lang w:val="it-IT"/>
        </w:rPr>
        <w:t>isbursim i bazuar në r</w:t>
      </w:r>
      <w:r>
        <w:rPr>
          <w:lang w:val="it-IT"/>
        </w:rPr>
        <w:t>aporte)</w:t>
      </w:r>
      <w:r w:rsidRPr="00ED3AB2">
        <w:rPr>
          <w:lang w:val="it-IT"/>
        </w:rPr>
        <w:t xml:space="preserve"> apo në bazë të raporteve të shpenzimeve</w:t>
      </w:r>
      <w:r>
        <w:rPr>
          <w:lang w:val="it-IT"/>
        </w:rPr>
        <w:t>, Marrësi</w:t>
      </w:r>
      <w:r w:rsidRPr="00ED3AB2">
        <w:rPr>
          <w:lang w:val="it-IT"/>
        </w:rPr>
        <w:t>:</w:t>
      </w:r>
    </w:p>
    <w:p w:rsidR="001A154A" w:rsidRPr="00ED3AB2" w:rsidRDefault="001A154A" w:rsidP="00EB3314">
      <w:pPr>
        <w:pStyle w:val="Paragrafi"/>
        <w:rPr>
          <w:lang w:val="it-IT"/>
        </w:rPr>
      </w:pPr>
      <w:r>
        <w:rPr>
          <w:lang w:val="it-IT"/>
        </w:rPr>
        <w:t>i) do t</w:t>
      </w:r>
      <w:r w:rsidRPr="00ED3AB2">
        <w:rPr>
          <w:lang w:val="it-IT"/>
        </w:rPr>
        <w:t>ë mbajë së paku për një vit</w:t>
      </w:r>
      <w:r>
        <w:rPr>
          <w:lang w:val="it-IT"/>
        </w:rPr>
        <w:t>,</w:t>
      </w:r>
      <w:r w:rsidRPr="00ED3AB2">
        <w:rPr>
          <w:lang w:val="it-IT"/>
        </w:rPr>
        <w:t xml:space="preserve"> pasi Banka ka marrë raportin e auditimit, apo të mbulojë vitin fiskal në të cilin është bërë tërheqja e fundit nga ll</w:t>
      </w:r>
      <w:r>
        <w:rPr>
          <w:lang w:val="it-IT"/>
        </w:rPr>
        <w:t>ogaria e g</w:t>
      </w:r>
      <w:r w:rsidRPr="00ED3AB2">
        <w:rPr>
          <w:lang w:val="it-IT"/>
        </w:rPr>
        <w:t>rantit (GEF TFGA) të gjithë regjistrat (kontratat, urdhrat, faturat, situacionet, aktmarrjet dhe dokumente të tjera) që evidentojnë këto shpenzime;</w:t>
      </w:r>
    </w:p>
    <w:p w:rsidR="001A154A" w:rsidRPr="00ED3AB2" w:rsidRDefault="001A154A" w:rsidP="00EB3314">
      <w:pPr>
        <w:pStyle w:val="Paragrafi"/>
        <w:rPr>
          <w:lang w:val="it-IT"/>
        </w:rPr>
      </w:pPr>
      <w:r w:rsidRPr="00ED3AB2">
        <w:rPr>
          <w:lang w:val="it-IT"/>
        </w:rPr>
        <w:t>ii)</w:t>
      </w:r>
      <w:r>
        <w:rPr>
          <w:lang w:val="it-IT"/>
        </w:rPr>
        <w:t xml:space="preserve"> do t</w:t>
      </w:r>
      <w:r w:rsidRPr="00ED3AB2">
        <w:rPr>
          <w:lang w:val="it-IT"/>
        </w:rPr>
        <w:t>’u krijojë mundësi përfaqësuesve të Bankë</w:t>
      </w:r>
      <w:r>
        <w:rPr>
          <w:lang w:val="it-IT"/>
        </w:rPr>
        <w:t>s t’i kontrollojnë këto regjistra;</w:t>
      </w:r>
    </w:p>
    <w:p w:rsidR="001A154A" w:rsidRPr="00ED3AB2" w:rsidRDefault="001A154A" w:rsidP="00EB3314">
      <w:pPr>
        <w:pStyle w:val="Paragrafi"/>
        <w:rPr>
          <w:lang w:val="it-IT"/>
        </w:rPr>
      </w:pPr>
      <w:r w:rsidRPr="00ED3AB2">
        <w:rPr>
          <w:lang w:val="it-IT"/>
        </w:rPr>
        <w:t>iii)</w:t>
      </w:r>
      <w:r>
        <w:rPr>
          <w:lang w:val="it-IT"/>
        </w:rPr>
        <w:t xml:space="preserve"> t</w:t>
      </w:r>
      <w:r w:rsidRPr="00ED3AB2">
        <w:rPr>
          <w:lang w:val="it-IT"/>
        </w:rPr>
        <w:t>ë sigurojë që këto regjistra dhe raporte të shpenzimeve janë përfshirë në auditim për çdo vit fiskal (apo periudhë për të cilën bihet dakord me Bankën) që i referohet paragrafit (b) të këtij seksioni.</w:t>
      </w:r>
    </w:p>
    <w:p w:rsidR="001A154A" w:rsidRPr="00ED3AB2" w:rsidRDefault="001A154A" w:rsidP="00EB3314">
      <w:pPr>
        <w:pStyle w:val="Paragrafi"/>
        <w:rPr>
          <w:lang w:val="it-IT"/>
        </w:rPr>
      </w:pPr>
      <w:r w:rsidRPr="00ED3AB2">
        <w:rPr>
          <w:lang w:val="it-IT"/>
        </w:rPr>
        <w:t>Seksioni 4.02. (a) Pa kufizime në detyrimet e Marrësit për raporte progresive që janë në paragrafin 3 të</w:t>
      </w:r>
      <w:r>
        <w:rPr>
          <w:lang w:val="it-IT"/>
        </w:rPr>
        <w:t xml:space="preserve"> s</w:t>
      </w:r>
      <w:r w:rsidRPr="00ED3AB2">
        <w:rPr>
          <w:lang w:val="it-IT"/>
        </w:rPr>
        <w:t>kedul</w:t>
      </w:r>
      <w:r>
        <w:rPr>
          <w:lang w:val="it-IT"/>
        </w:rPr>
        <w:t>it</w:t>
      </w:r>
      <w:r w:rsidRPr="00ED3AB2">
        <w:rPr>
          <w:lang w:val="it-IT"/>
        </w:rPr>
        <w:t xml:space="preserve"> 4 të kësaj Marrëveshjeje, Marrësi do të përgatisë dhe do t’i sigurojë Bankës një raport monitorimi financiar t</w:t>
      </w:r>
      <w:r>
        <w:rPr>
          <w:lang w:val="it-IT"/>
        </w:rPr>
        <w:t>ë g</w:t>
      </w:r>
      <w:r w:rsidRPr="00ED3AB2">
        <w:rPr>
          <w:lang w:val="it-IT"/>
        </w:rPr>
        <w:t>rantit (GEF), në formë dhe përmbajtje të pëlqyeshme nga Banka që:</w:t>
      </w:r>
    </w:p>
    <w:p w:rsidR="001A154A" w:rsidRPr="00ED3AB2" w:rsidRDefault="001A154A" w:rsidP="00EB3314">
      <w:pPr>
        <w:pStyle w:val="Paragrafi"/>
        <w:rPr>
          <w:lang w:val="it-IT"/>
        </w:rPr>
      </w:pPr>
      <w:r w:rsidRPr="00ED3AB2">
        <w:rPr>
          <w:lang w:val="it-IT"/>
        </w:rPr>
        <w:t>i) të vendosë burimet dhe përdorimet e fondeve për projektin, si në formë kumulative</w:t>
      </w:r>
      <w:r>
        <w:rPr>
          <w:lang w:val="it-IT"/>
        </w:rPr>
        <w:t>,</w:t>
      </w:r>
      <w:r w:rsidRPr="00ED3AB2">
        <w:rPr>
          <w:lang w:val="it-IT"/>
        </w:rPr>
        <w:t xml:space="preserve"> ashtu edhe për periudhën që mbulohet nga raporti, duke paraqitur të ndara fondet që janë siguruar nga granti (GEF TFG), dhe të japë shpjegime për ndryshimet midis përdorimit aktual të fondeve dhe atij të planifikuar;</w:t>
      </w:r>
    </w:p>
    <w:p w:rsidR="001A154A" w:rsidRPr="00ED3AB2" w:rsidRDefault="001A154A" w:rsidP="00EB3314">
      <w:pPr>
        <w:pStyle w:val="Paragrafi"/>
        <w:rPr>
          <w:lang w:val="it-IT"/>
        </w:rPr>
      </w:pPr>
      <w:r w:rsidRPr="00ED3AB2">
        <w:rPr>
          <w:lang w:val="it-IT"/>
        </w:rPr>
        <w:t>ii) përshkruan progresin fizik në zbatimin e projektit, në të dy</w:t>
      </w:r>
      <w:r>
        <w:rPr>
          <w:lang w:val="it-IT"/>
        </w:rPr>
        <w:t>ja</w:t>
      </w:r>
      <w:r w:rsidRPr="00ED3AB2">
        <w:rPr>
          <w:lang w:val="it-IT"/>
        </w:rPr>
        <w:t xml:space="preserve"> mënyrat si kumulative ashtu edhe për periudhën e mbuluar nga raporti, dhe shpjegon ndryshimet midis zbatimit aktual dhe planit të zbatimit të projektit; </w:t>
      </w:r>
    </w:p>
    <w:p w:rsidR="001A154A" w:rsidRPr="00ED3AB2" w:rsidRDefault="001A154A" w:rsidP="00EB3314">
      <w:pPr>
        <w:pStyle w:val="Paragrafi"/>
        <w:rPr>
          <w:lang w:val="it-IT"/>
        </w:rPr>
      </w:pPr>
      <w:r w:rsidRPr="00ED3AB2">
        <w:rPr>
          <w:lang w:val="it-IT"/>
        </w:rPr>
        <w:t>iii) përshkruan statusin e prokurimeve në projekt, siç është në fund të periudhës që mbu</w:t>
      </w:r>
      <w:r>
        <w:rPr>
          <w:lang w:val="it-IT"/>
        </w:rPr>
        <w:t>l</w:t>
      </w:r>
      <w:r w:rsidRPr="00ED3AB2">
        <w:rPr>
          <w:lang w:val="it-IT"/>
        </w:rPr>
        <w:t>ohet nga raporti në fjalë.</w:t>
      </w:r>
    </w:p>
    <w:p w:rsidR="001A154A" w:rsidRPr="00ED3AB2" w:rsidRDefault="001A154A" w:rsidP="00EB3314">
      <w:pPr>
        <w:pStyle w:val="Paragrafi"/>
        <w:rPr>
          <w:lang w:val="it-IT"/>
        </w:rPr>
      </w:pPr>
      <w:r w:rsidRPr="00ED3AB2">
        <w:rPr>
          <w:lang w:val="it-IT"/>
        </w:rPr>
        <w:t>b) Raporti i parë i monitorimit financiar (GEF FMR) do t’i dërgohet Bankës jo më vonë se 45 ditë pas fundit të tremujorit të parë pas datës së bërjes efektiv, dhe do të mbulojë periudhën që nga shpenzimi i parë në projekt deri në fund të tremujorit të parë të të njëjtit vit kalendarik, pas kësaj çdo raport i monitorimit financiar do t’i dërgohet Bankës jo më vonë se 45 ditë</w:t>
      </w:r>
      <w:r>
        <w:rPr>
          <w:lang w:val="it-IT"/>
        </w:rPr>
        <w:t xml:space="preserve"> pas tremujorit pasardhës</w:t>
      </w:r>
      <w:r w:rsidRPr="00ED3AB2">
        <w:rPr>
          <w:lang w:val="it-IT"/>
        </w:rPr>
        <w:t xml:space="preserve"> dhe do ta mbulojë atë tremujor.</w:t>
      </w:r>
    </w:p>
    <w:p w:rsidR="001A154A" w:rsidRPr="00ED3AB2" w:rsidRDefault="001A154A" w:rsidP="00EB3314">
      <w:pPr>
        <w:pStyle w:val="Paragrafi"/>
        <w:rPr>
          <w:lang w:val="it-IT"/>
        </w:rPr>
      </w:pPr>
    </w:p>
    <w:p w:rsidR="001A154A" w:rsidRPr="00ED3AB2" w:rsidRDefault="001A154A" w:rsidP="00EB3314">
      <w:pPr>
        <w:pStyle w:val="NeniNr"/>
        <w:keepNext w:val="0"/>
      </w:pPr>
      <w:r w:rsidRPr="00ED3AB2">
        <w:t>Neni 5</w:t>
      </w:r>
    </w:p>
    <w:p w:rsidR="001A154A" w:rsidRPr="00ED3AB2" w:rsidRDefault="001A154A" w:rsidP="00EB3314">
      <w:pPr>
        <w:pStyle w:val="NeniTitull"/>
        <w:keepNext w:val="0"/>
      </w:pPr>
      <w:r w:rsidRPr="00ED3AB2">
        <w:t>Zhdëmtimi i Bankës</w:t>
      </w:r>
    </w:p>
    <w:p w:rsidR="001A154A" w:rsidRPr="00ED3AB2" w:rsidRDefault="001A154A" w:rsidP="00EB3314">
      <w:pPr>
        <w:pStyle w:val="Paragrafi"/>
        <w:rPr>
          <w:lang w:val="it-IT"/>
        </w:rPr>
      </w:pPr>
    </w:p>
    <w:p w:rsidR="001A154A" w:rsidRPr="00ED3AB2" w:rsidRDefault="001A154A" w:rsidP="00EB3314">
      <w:pPr>
        <w:pStyle w:val="Paragrafi"/>
        <w:rPr>
          <w:lang w:val="it-IT"/>
        </w:rPr>
      </w:pPr>
      <w:r w:rsidRPr="00ED3AB2">
        <w:rPr>
          <w:lang w:val="it-IT"/>
        </w:rPr>
        <w:t>Seksioni 5.01. Në vijim të seksionit 6.02 (p) të kushteve të përgjithshme, rastet shtesë që vijojnë janë specifikuar:</w:t>
      </w:r>
    </w:p>
    <w:p w:rsidR="001A154A" w:rsidRPr="00ED3AB2" w:rsidRDefault="001A154A" w:rsidP="00EB3314">
      <w:pPr>
        <w:pStyle w:val="Paragrafi"/>
        <w:rPr>
          <w:lang w:val="it-IT"/>
        </w:rPr>
      </w:pPr>
      <w:r w:rsidRPr="00ED3AB2">
        <w:rPr>
          <w:lang w:val="it-IT"/>
        </w:rPr>
        <w:t>a) i) Subjekt i nënparagrafit (ii) të këtij paragrafi, e drejta e Marrësit të tërheqë shpenzimet nga kredia, bërë nga Marrësi për financimin e projektit, mund të pezullohen, anulohen apo përfundojnë në tërësi apo pjesërisht, në vijim të termave të Marrëveshjes së kredisë për zhvillim.</w:t>
      </w:r>
    </w:p>
    <w:p w:rsidR="001A154A" w:rsidRPr="00ED3AB2" w:rsidRDefault="001A154A" w:rsidP="00EB3314">
      <w:pPr>
        <w:pStyle w:val="Paragrafi"/>
        <w:rPr>
          <w:lang w:val="it-IT"/>
        </w:rPr>
      </w:pPr>
      <w:r w:rsidRPr="00ED3AB2">
        <w:rPr>
          <w:lang w:val="it-IT"/>
        </w:rPr>
        <w:t xml:space="preserve"> ii) Nënparagrafi (i) i këtij paragrafi nuk do të aplikohet në qoftë se Marrësi e bind kënaqshëm Bankën që (A) ky pezullim, anulim apo përfundim nuk është shkaktuar nga që Marrësi ka dështuar në realizimin e ndonjë nga detyrimet e parashikuara në Marrëveshjen e kredisë për zhvillim; dhe (B) fondet që duhen për projektin janë të disponueshme te Marrësi nga burime të tjera në termat dhe kushtet që përputhen me detyrimet e Marrësit nën këtë Marrëveshje.</w:t>
      </w:r>
    </w:p>
    <w:p w:rsidR="001A154A" w:rsidRPr="00ED3AB2" w:rsidRDefault="001A154A" w:rsidP="00EB3314">
      <w:pPr>
        <w:pStyle w:val="Paragrafi"/>
        <w:rPr>
          <w:lang w:val="it-IT"/>
        </w:rPr>
      </w:pPr>
      <w:r w:rsidRPr="00ED3AB2">
        <w:rPr>
          <w:lang w:val="it-IT"/>
        </w:rPr>
        <w:t>b) Marrësi do të ketë dështuar në realizimin e ndonjërit nga detyrimet nën Marrëveshjen e kredisë për zhvillim.</w:t>
      </w:r>
    </w:p>
    <w:p w:rsidR="001A154A" w:rsidRPr="00ED3AB2" w:rsidRDefault="001A154A" w:rsidP="00EB3314">
      <w:pPr>
        <w:pStyle w:val="Paragrafi"/>
        <w:rPr>
          <w:lang w:val="it-IT"/>
        </w:rPr>
      </w:pPr>
    </w:p>
    <w:p w:rsidR="001A154A" w:rsidRPr="00ED3AB2" w:rsidRDefault="001A154A" w:rsidP="00EB3314">
      <w:pPr>
        <w:pStyle w:val="NeniNr"/>
        <w:keepNext w:val="0"/>
      </w:pPr>
      <w:r w:rsidRPr="00ED3AB2">
        <w:t>Neni 6</w:t>
      </w:r>
    </w:p>
    <w:p w:rsidR="001A154A" w:rsidRPr="00ED3AB2" w:rsidRDefault="001A154A" w:rsidP="00EB3314">
      <w:pPr>
        <w:pStyle w:val="NeniTitull"/>
        <w:keepNext w:val="0"/>
      </w:pPr>
      <w:r w:rsidRPr="00ED3AB2">
        <w:t>Data e hyrjes në fuqi, përfundimi</w:t>
      </w:r>
    </w:p>
    <w:p w:rsidR="001A154A" w:rsidRPr="00ED3AB2" w:rsidRDefault="001A154A" w:rsidP="00EB3314">
      <w:pPr>
        <w:pStyle w:val="Paragrafi"/>
        <w:rPr>
          <w:lang w:val="it-IT"/>
        </w:rPr>
      </w:pPr>
    </w:p>
    <w:p w:rsidR="001A154A" w:rsidRPr="00ED3AB2" w:rsidRDefault="001A154A" w:rsidP="00EB3314">
      <w:pPr>
        <w:pStyle w:val="Paragrafi"/>
        <w:rPr>
          <w:lang w:val="it-IT"/>
        </w:rPr>
      </w:pPr>
      <w:r w:rsidRPr="00ED3AB2">
        <w:rPr>
          <w:lang w:val="it-IT"/>
        </w:rPr>
        <w:t>Seksioni 6.01. Rastet që vijojnë janë të specifikuara si një kusht shtesë për efektivitetin e kësaj Marrëveshjeje brenda kuptimit të seksionit 12.01 (c) të kushteve të përgjithshme, duke</w:t>
      </w:r>
      <w:r>
        <w:rPr>
          <w:lang w:val="it-IT"/>
        </w:rPr>
        <w:t xml:space="preserve"> konsideruar</w:t>
      </w:r>
      <w:r w:rsidRPr="00ED3AB2">
        <w:rPr>
          <w:lang w:val="it-IT"/>
        </w:rPr>
        <w:t xml:space="preserve"> që Marrëveshja e kredisë për zhvillim ka qenë zbatuar dhe realizuar siç duhet të gjitha kushtet përpara efektivitetit të saj, ose të së drejtës së Marrësit për të bërë tërheqje këtej e tutje, vetëm në rastet , kur efektiviteti i</w:t>
      </w:r>
      <w:r>
        <w:rPr>
          <w:lang w:val="it-IT"/>
        </w:rPr>
        <w:t xml:space="preserve"> Marrëveshjes së g</w:t>
      </w:r>
      <w:r w:rsidRPr="00ED3AB2">
        <w:rPr>
          <w:lang w:val="it-IT"/>
        </w:rPr>
        <w:t>rantit (GEF TFG) është plotësuar.</w:t>
      </w:r>
    </w:p>
    <w:p w:rsidR="001A154A" w:rsidRPr="00ED3AB2" w:rsidRDefault="001A154A" w:rsidP="00EB3314">
      <w:pPr>
        <w:pStyle w:val="Paragrafi"/>
        <w:rPr>
          <w:lang w:val="it-IT"/>
        </w:rPr>
      </w:pPr>
      <w:r w:rsidRPr="00ED3AB2">
        <w:rPr>
          <w:lang w:val="it-IT"/>
        </w:rPr>
        <w:t>Seksioni 6.02. Kjo Marrëveshje do të vazhdojë të jetë në fuqi deri</w:t>
      </w:r>
      <w:r>
        <w:rPr>
          <w:lang w:val="it-IT"/>
        </w:rPr>
        <w:t xml:space="preserve"> sa Marrëveshja e g</w:t>
      </w:r>
      <w:r w:rsidRPr="00ED3AB2">
        <w:rPr>
          <w:lang w:val="it-IT"/>
        </w:rPr>
        <w:t>rantit (GEF TFGA) të jetë disbursuar plotësisht dhe palët e kësaj Marrëveshjeje të kenë përmbushur detyrimet e tyre.</w:t>
      </w:r>
    </w:p>
    <w:p w:rsidR="001A154A" w:rsidRPr="00ED3AB2" w:rsidRDefault="001A154A" w:rsidP="00EB3314">
      <w:pPr>
        <w:pStyle w:val="Paragrafi"/>
        <w:rPr>
          <w:lang w:val="it-IT"/>
        </w:rPr>
      </w:pPr>
      <w:r w:rsidRPr="00ED3AB2">
        <w:rPr>
          <w:lang w:val="it-IT"/>
        </w:rPr>
        <w:t>Seksioni 6.03 Data nëntëdhjetë (90) ditë pas datës së kësaj Marrëveshjeje është specifikuar për qëllimet e seksionit 12.04 të kushteve të përgjithshme.</w:t>
      </w:r>
    </w:p>
    <w:p w:rsidR="001A154A" w:rsidRPr="00ED3AB2" w:rsidRDefault="001A154A" w:rsidP="00EB3314">
      <w:pPr>
        <w:pStyle w:val="Paragrafi"/>
        <w:rPr>
          <w:lang w:val="it-IT"/>
        </w:rPr>
      </w:pPr>
    </w:p>
    <w:p w:rsidR="001A154A" w:rsidRPr="00ED3AB2" w:rsidRDefault="001A154A" w:rsidP="00EB3314">
      <w:pPr>
        <w:pStyle w:val="NeniNr"/>
        <w:keepNext w:val="0"/>
      </w:pPr>
      <w:r w:rsidRPr="00ED3AB2">
        <w:t>Neni 7</w:t>
      </w:r>
    </w:p>
    <w:p w:rsidR="001A154A" w:rsidRPr="00ED3AB2" w:rsidRDefault="001A154A" w:rsidP="00EB3314">
      <w:pPr>
        <w:pStyle w:val="NeniTitull"/>
        <w:keepNext w:val="0"/>
      </w:pPr>
      <w:r>
        <w:t>Përfaqësuesit e M</w:t>
      </w:r>
      <w:r w:rsidRPr="00ED3AB2">
        <w:t>ar</w:t>
      </w:r>
      <w:r>
        <w:t>rësit</w:t>
      </w:r>
      <w:r w:rsidR="00E3111C">
        <w:t>,</w:t>
      </w:r>
      <w:r w:rsidRPr="00ED3AB2">
        <w:t xml:space="preserve"> adresat</w:t>
      </w:r>
    </w:p>
    <w:p w:rsidR="001A154A" w:rsidRPr="00ED3AB2" w:rsidRDefault="001A154A" w:rsidP="00EB3314">
      <w:pPr>
        <w:pStyle w:val="Paragrafi"/>
        <w:rPr>
          <w:lang w:val="it-IT"/>
        </w:rPr>
      </w:pPr>
    </w:p>
    <w:p w:rsidR="001A154A" w:rsidRPr="00ED3AB2" w:rsidRDefault="001A154A" w:rsidP="00EB3314">
      <w:pPr>
        <w:pStyle w:val="Paragrafi"/>
        <w:rPr>
          <w:lang w:val="it-IT"/>
        </w:rPr>
      </w:pPr>
      <w:r w:rsidRPr="00ED3AB2">
        <w:rPr>
          <w:lang w:val="it-IT"/>
        </w:rPr>
        <w:t>Seksioni 7.01 Ministri i Financave i Marrësit është caktuar si përfaqësues i Marrësit për qëllimet e seksionit 11.03 të kushteve të përgj</w:t>
      </w:r>
      <w:r>
        <w:rPr>
          <w:lang w:val="it-IT"/>
        </w:rPr>
        <w:t>ith</w:t>
      </w:r>
      <w:r w:rsidRPr="00ED3AB2">
        <w:rPr>
          <w:lang w:val="it-IT"/>
        </w:rPr>
        <w:t>shme.</w:t>
      </w:r>
    </w:p>
    <w:p w:rsidR="001A154A" w:rsidRPr="00ED3AB2" w:rsidRDefault="001A154A" w:rsidP="00EB3314">
      <w:pPr>
        <w:pStyle w:val="Paragrafi"/>
        <w:rPr>
          <w:lang w:val="it-IT"/>
        </w:rPr>
      </w:pPr>
      <w:r w:rsidRPr="00ED3AB2">
        <w:rPr>
          <w:lang w:val="it-IT"/>
        </w:rPr>
        <w:t>Seksioni 7.02. Adresat që vijojnë janë specifikuar për qëllimet e seksionit 11.01 të kushteve të përgjithshme:</w:t>
      </w:r>
    </w:p>
    <w:p w:rsidR="001A154A" w:rsidRPr="00ED3AB2" w:rsidRDefault="001A154A" w:rsidP="00EB3314">
      <w:pPr>
        <w:pStyle w:val="Paragrafi"/>
        <w:rPr>
          <w:lang w:val="it-IT"/>
        </w:rPr>
      </w:pPr>
      <w:r w:rsidRPr="00ED3AB2">
        <w:rPr>
          <w:lang w:val="it-IT"/>
        </w:rPr>
        <w:t>Për Marrësin:</w:t>
      </w:r>
    </w:p>
    <w:p w:rsidR="001A154A" w:rsidRPr="00ED3AB2" w:rsidRDefault="001A154A" w:rsidP="00EB3314">
      <w:pPr>
        <w:pStyle w:val="Paragrafi"/>
        <w:rPr>
          <w:lang w:val="it-IT"/>
        </w:rPr>
      </w:pPr>
      <w:r w:rsidRPr="00ED3AB2">
        <w:rPr>
          <w:lang w:val="it-IT"/>
        </w:rPr>
        <w:t>Ministria e Financave</w:t>
      </w:r>
    </w:p>
    <w:p w:rsidR="001A154A" w:rsidRPr="00ED3AB2" w:rsidRDefault="001A154A" w:rsidP="00EB3314">
      <w:pPr>
        <w:pStyle w:val="Paragrafi"/>
        <w:rPr>
          <w:lang w:val="it-IT"/>
        </w:rPr>
      </w:pPr>
      <w:r>
        <w:rPr>
          <w:lang w:val="it-IT"/>
        </w:rPr>
        <w:t>Bulevardi “Dëshmorë</w:t>
      </w:r>
      <w:r w:rsidRPr="00ED3AB2">
        <w:rPr>
          <w:lang w:val="it-IT"/>
        </w:rPr>
        <w:t>t e Kombit”</w:t>
      </w:r>
    </w:p>
    <w:p w:rsidR="001A154A" w:rsidRPr="00ED3AB2" w:rsidRDefault="001A154A" w:rsidP="00EB3314">
      <w:pPr>
        <w:pStyle w:val="Paragrafi"/>
        <w:rPr>
          <w:lang w:val="it-IT"/>
        </w:rPr>
      </w:pPr>
      <w:r w:rsidRPr="00ED3AB2">
        <w:rPr>
          <w:lang w:val="it-IT"/>
        </w:rPr>
        <w:t>Tiranë, Shqipëri</w:t>
      </w:r>
    </w:p>
    <w:p w:rsidR="001A154A" w:rsidRPr="00ED3AB2" w:rsidRDefault="001A154A" w:rsidP="00EB3314">
      <w:pPr>
        <w:pStyle w:val="Paragrafi"/>
        <w:rPr>
          <w:lang w:val="it-IT"/>
        </w:rPr>
      </w:pPr>
      <w:r w:rsidRPr="00ED3AB2">
        <w:rPr>
          <w:lang w:val="it-IT"/>
        </w:rPr>
        <w:t>Faks 3554228494</w:t>
      </w:r>
    </w:p>
    <w:p w:rsidR="001A154A" w:rsidRPr="00ED3AB2" w:rsidRDefault="001A154A" w:rsidP="00EB3314">
      <w:pPr>
        <w:pStyle w:val="Paragrafi"/>
        <w:rPr>
          <w:lang w:val="it-IT"/>
        </w:rPr>
      </w:pPr>
    </w:p>
    <w:p w:rsidR="001A154A" w:rsidRPr="00ED3AB2" w:rsidRDefault="001A154A" w:rsidP="00EB3314">
      <w:pPr>
        <w:pStyle w:val="Paragrafi"/>
        <w:rPr>
          <w:lang w:val="it-IT"/>
        </w:rPr>
      </w:pPr>
      <w:r w:rsidRPr="00ED3AB2">
        <w:rPr>
          <w:lang w:val="it-IT"/>
        </w:rPr>
        <w:t>Për Bankën:</w:t>
      </w:r>
    </w:p>
    <w:p w:rsidR="001A154A" w:rsidRPr="00ED3AB2" w:rsidRDefault="001A154A" w:rsidP="00EB3314">
      <w:pPr>
        <w:pStyle w:val="Paragrafi"/>
        <w:rPr>
          <w:lang w:val="it-IT"/>
        </w:rPr>
      </w:pPr>
      <w:r w:rsidRPr="00ED3AB2">
        <w:rPr>
          <w:lang w:val="it-IT"/>
        </w:rPr>
        <w:t>Banka Ndërkombëtare për Rindërtim e Zhvillim</w:t>
      </w:r>
    </w:p>
    <w:p w:rsidR="001A154A" w:rsidRPr="00305CDD" w:rsidRDefault="001A154A" w:rsidP="00EB3314">
      <w:pPr>
        <w:pStyle w:val="Paragrafi"/>
      </w:pPr>
      <w:r w:rsidRPr="00305CDD">
        <w:t xml:space="preserve">1818. </w:t>
      </w:r>
      <w:smartTag w:uri="urn:schemas-microsoft-com:office:smarttags" w:element="place">
        <w:smartTag w:uri="urn:schemas-microsoft-com:office:smarttags" w:element="City">
          <w:r w:rsidRPr="00305CDD">
            <w:t>H.Street</w:t>
          </w:r>
        </w:smartTag>
        <w:r w:rsidRPr="00305CDD">
          <w:t xml:space="preserve">, </w:t>
        </w:r>
        <w:smartTag w:uri="urn:schemas-microsoft-com:office:smarttags" w:element="State">
          <w:r w:rsidRPr="00305CDD">
            <w:t>NV</w:t>
          </w:r>
        </w:smartTag>
      </w:smartTag>
    </w:p>
    <w:p w:rsidR="001A154A" w:rsidRPr="00305CDD" w:rsidRDefault="001A154A" w:rsidP="00EB3314">
      <w:pPr>
        <w:pStyle w:val="Paragrafi"/>
      </w:pPr>
      <w:smartTag w:uri="urn:schemas-microsoft-com:office:smarttags" w:element="place">
        <w:smartTag w:uri="urn:schemas-microsoft-com:office:smarttags" w:element="City">
          <w:r>
            <w:t>W</w:t>
          </w:r>
          <w:r w:rsidRPr="00305CDD">
            <w:t>ashington</w:t>
          </w:r>
        </w:smartTag>
        <w:r w:rsidRPr="00305CDD">
          <w:t xml:space="preserve"> </w:t>
        </w:r>
        <w:smartTag w:uri="urn:schemas-microsoft-com:office:smarttags" w:element="State">
          <w:r w:rsidRPr="00305CDD">
            <w:t>DC</w:t>
          </w:r>
        </w:smartTag>
        <w:r w:rsidRPr="00305CDD">
          <w:t xml:space="preserve"> </w:t>
        </w:r>
        <w:smartTag w:uri="urn:schemas-microsoft-com:office:smarttags" w:element="PostalCode">
          <w:r w:rsidRPr="00305CDD">
            <w:t>20423</w:t>
          </w:r>
        </w:smartTag>
      </w:smartTag>
      <w:r w:rsidRPr="00305CDD">
        <w:t>, SHBA</w:t>
      </w:r>
    </w:p>
    <w:p w:rsidR="001A154A" w:rsidRDefault="001A154A" w:rsidP="00EB3314">
      <w:pPr>
        <w:pStyle w:val="Paragrafi"/>
        <w:rPr>
          <w:lang w:val="it-IT"/>
        </w:rPr>
      </w:pPr>
    </w:p>
    <w:p w:rsidR="001A154A" w:rsidRPr="00ED3AB2" w:rsidRDefault="001A154A" w:rsidP="00EB3314">
      <w:pPr>
        <w:pStyle w:val="Paragrafi"/>
        <w:rPr>
          <w:lang w:val="it-IT"/>
        </w:rPr>
      </w:pPr>
      <w:r w:rsidRPr="00ED3AB2">
        <w:rPr>
          <w:lang w:val="it-IT"/>
        </w:rPr>
        <w:t>Adresa kabllore</w:t>
      </w:r>
      <w:r w:rsidRPr="00ED3AB2">
        <w:rPr>
          <w:lang w:val="it-IT"/>
        </w:rPr>
        <w:tab/>
      </w:r>
      <w:r w:rsidRPr="00ED3AB2">
        <w:rPr>
          <w:lang w:val="it-IT"/>
        </w:rPr>
        <w:tab/>
        <w:t>Telex</w:t>
      </w:r>
      <w:r w:rsidRPr="00ED3AB2">
        <w:rPr>
          <w:lang w:val="it-IT"/>
        </w:rPr>
        <w:tab/>
      </w:r>
      <w:r w:rsidRPr="00ED3AB2">
        <w:rPr>
          <w:lang w:val="it-IT"/>
        </w:rPr>
        <w:tab/>
        <w:t>Fax</w:t>
      </w:r>
    </w:p>
    <w:p w:rsidR="001A154A" w:rsidRPr="00ED3AB2" w:rsidRDefault="001A154A" w:rsidP="00EB3314">
      <w:pPr>
        <w:pStyle w:val="Paragrafi"/>
        <w:rPr>
          <w:lang w:val="it-IT"/>
        </w:rPr>
      </w:pPr>
      <w:r>
        <w:rPr>
          <w:lang w:val="it-IT"/>
        </w:rPr>
        <w:t>I</w:t>
      </w:r>
      <w:r w:rsidRPr="00ED3AB2">
        <w:rPr>
          <w:lang w:val="it-IT"/>
        </w:rPr>
        <w:t>NTAFRAD</w:t>
      </w:r>
      <w:r w:rsidRPr="00ED3AB2">
        <w:rPr>
          <w:lang w:val="it-IT"/>
        </w:rPr>
        <w:tab/>
      </w:r>
      <w:r w:rsidRPr="00ED3AB2">
        <w:rPr>
          <w:lang w:val="it-IT"/>
        </w:rPr>
        <w:tab/>
        <w:t>248423(MCI)</w:t>
      </w:r>
      <w:r w:rsidRPr="00ED3AB2">
        <w:rPr>
          <w:lang w:val="it-IT"/>
        </w:rPr>
        <w:tab/>
        <w:t>(202)477-6391</w:t>
      </w:r>
    </w:p>
    <w:p w:rsidR="001A154A" w:rsidRPr="00ED3AB2" w:rsidRDefault="008D375D" w:rsidP="00EB3314">
      <w:pPr>
        <w:pStyle w:val="Paragrafi"/>
        <w:rPr>
          <w:lang w:val="it-IT"/>
        </w:rPr>
      </w:pPr>
      <w:r>
        <w:rPr>
          <w:lang w:val="it-IT"/>
        </w:rPr>
        <w:t>Washington DC</w:t>
      </w:r>
      <w:r>
        <w:rPr>
          <w:lang w:val="it-IT"/>
        </w:rPr>
        <w:tab/>
      </w:r>
      <w:r w:rsidR="001A154A" w:rsidRPr="00ED3AB2">
        <w:rPr>
          <w:lang w:val="it-IT"/>
        </w:rPr>
        <w:t>64145 (MCI)</w:t>
      </w:r>
    </w:p>
    <w:p w:rsidR="001A154A" w:rsidRPr="00ED3AB2" w:rsidRDefault="001A154A" w:rsidP="00EB3314">
      <w:pPr>
        <w:pStyle w:val="Paragrafi"/>
        <w:rPr>
          <w:lang w:val="it-IT"/>
        </w:rPr>
      </w:pPr>
    </w:p>
    <w:p w:rsidR="00876CB4" w:rsidRDefault="00876CB4" w:rsidP="00EB3314">
      <w:pPr>
        <w:pStyle w:val="Paragrafi"/>
        <w:rPr>
          <w:lang w:val="it-IT"/>
        </w:rPr>
      </w:pPr>
    </w:p>
    <w:p w:rsidR="001A154A" w:rsidRPr="00ED3AB2" w:rsidRDefault="001A154A" w:rsidP="00EB3314">
      <w:pPr>
        <w:pStyle w:val="Paragrafi"/>
        <w:rPr>
          <w:lang w:val="it-IT"/>
        </w:rPr>
      </w:pPr>
      <w:r w:rsidRPr="00ED3AB2">
        <w:rPr>
          <w:lang w:val="it-IT"/>
        </w:rPr>
        <w:t>Në dëshmi të sa më sipër, palët këtu, duke vepruar pë</w:t>
      </w:r>
      <w:r>
        <w:rPr>
          <w:lang w:val="it-IT"/>
        </w:rPr>
        <w:t>rmes përfaqësues</w:t>
      </w:r>
      <w:r w:rsidRPr="00ED3AB2">
        <w:rPr>
          <w:lang w:val="it-IT"/>
        </w:rPr>
        <w:t>ve të tyre të autorizuar posaçërisht, kanë firmosur këtë Marrëveshje me e</w:t>
      </w:r>
      <w:r>
        <w:rPr>
          <w:lang w:val="it-IT"/>
        </w:rPr>
        <w:t>mrat e tyre respektivë</w:t>
      </w:r>
      <w:r w:rsidRPr="00ED3AB2">
        <w:rPr>
          <w:lang w:val="it-IT"/>
        </w:rPr>
        <w:t xml:space="preserve"> në____________, në datën dhe vitin të shkruar më sipër.</w:t>
      </w:r>
    </w:p>
    <w:p w:rsidR="001A154A" w:rsidRPr="00B32FCF" w:rsidRDefault="001A154A" w:rsidP="00EB3314">
      <w:pPr>
        <w:pStyle w:val="Paragrafi"/>
        <w:ind w:firstLine="0"/>
        <w:rPr>
          <w:sz w:val="12"/>
          <w:lang w:val="it-IT"/>
        </w:rPr>
      </w:pPr>
    </w:p>
    <w:p w:rsidR="001A154A" w:rsidRPr="00ED3AB2" w:rsidRDefault="001A154A" w:rsidP="00EB3314">
      <w:pPr>
        <w:pStyle w:val="TitulliTitull"/>
        <w:keepNext w:val="0"/>
      </w:pPr>
      <w:r w:rsidRPr="00ED3AB2">
        <w:t>SKEDULI I</w:t>
      </w:r>
    </w:p>
    <w:p w:rsidR="001A154A" w:rsidRPr="00ED3AB2" w:rsidRDefault="001A154A" w:rsidP="00EB3314">
      <w:pPr>
        <w:pStyle w:val="TitulliTitull"/>
        <w:keepNext w:val="0"/>
      </w:pPr>
      <w:r w:rsidRPr="00ED3AB2">
        <w:t>Tërheqjet e pë</w:t>
      </w:r>
      <w:r>
        <w:t>rfitimit prej g</w:t>
      </w:r>
      <w:r w:rsidRPr="00ED3AB2">
        <w:t>rantit (GEF TFG)</w:t>
      </w:r>
    </w:p>
    <w:p w:rsidR="00876CB4" w:rsidRPr="00B32FCF" w:rsidRDefault="00876CB4" w:rsidP="00EB3314">
      <w:pPr>
        <w:pStyle w:val="Paragrafi"/>
        <w:rPr>
          <w:sz w:val="12"/>
          <w:szCs w:val="22"/>
          <w:lang w:val="it-IT"/>
        </w:rPr>
      </w:pPr>
    </w:p>
    <w:p w:rsidR="001A154A" w:rsidRPr="00ED3AB2" w:rsidRDefault="001A154A" w:rsidP="00EB3314">
      <w:pPr>
        <w:pStyle w:val="Paragrafi"/>
        <w:rPr>
          <w:lang w:val="it-IT"/>
        </w:rPr>
      </w:pPr>
      <w:r w:rsidRPr="00ED3AB2">
        <w:rPr>
          <w:lang w:val="it-IT"/>
        </w:rPr>
        <w:t>1. Tabela më poshtë përshkruan kategoritë e zërave që do të financohen nga shum</w:t>
      </w:r>
      <w:r>
        <w:rPr>
          <w:lang w:val="it-IT"/>
        </w:rPr>
        <w:t>a e g</w:t>
      </w:r>
      <w:r w:rsidRPr="00ED3AB2">
        <w:rPr>
          <w:lang w:val="it-IT"/>
        </w:rPr>
        <w:t>rantit (GEF TFG), shpërndarja e sasisë së</w:t>
      </w:r>
      <w:r>
        <w:rPr>
          <w:lang w:val="it-IT"/>
        </w:rPr>
        <w:t xml:space="preserve"> g</w:t>
      </w:r>
      <w:r w:rsidRPr="00ED3AB2">
        <w:rPr>
          <w:lang w:val="it-IT"/>
        </w:rPr>
        <w:t>rantit (GEF TFG) në këto kategori dhe përqindja e shpenzimeve p</w:t>
      </w:r>
      <w:r>
        <w:rPr>
          <w:lang w:val="it-IT"/>
        </w:rPr>
        <w:t>ër zërat që do të</w:t>
      </w:r>
      <w:r w:rsidRPr="00ED3AB2">
        <w:rPr>
          <w:lang w:val="it-IT"/>
        </w:rPr>
        <w:t xml:space="preserve"> financohen në këtë kategori:</w:t>
      </w:r>
    </w:p>
    <w:p w:rsidR="001A154A" w:rsidRPr="00996DD2" w:rsidRDefault="001A154A" w:rsidP="00EB3314">
      <w:pPr>
        <w:pStyle w:val="Paragrafi"/>
        <w:ind w:firstLine="0"/>
        <w:rPr>
          <w:szCs w:val="22"/>
          <w:lang w:val="it-IT"/>
        </w:rPr>
      </w:pPr>
    </w:p>
    <w:tbl>
      <w:tblPr>
        <w:tblStyle w:val="TableGrid"/>
        <w:tblW w:w="0" w:type="auto"/>
        <w:tblLook w:val="01E0" w:firstRow="1" w:lastRow="1" w:firstColumn="1" w:lastColumn="1" w:noHBand="0" w:noVBand="0"/>
      </w:tblPr>
      <w:tblGrid>
        <w:gridCol w:w="2628"/>
        <w:gridCol w:w="2520"/>
        <w:gridCol w:w="2700"/>
      </w:tblGrid>
      <w:tr w:rsidR="001A154A">
        <w:tc>
          <w:tcPr>
            <w:tcW w:w="2628" w:type="dxa"/>
            <w:vAlign w:val="center"/>
          </w:tcPr>
          <w:p w:rsidR="001A154A" w:rsidRDefault="001A154A" w:rsidP="00EB3314">
            <w:pPr>
              <w:pStyle w:val="Paragrafi"/>
              <w:ind w:firstLine="0"/>
              <w:jc w:val="center"/>
              <w:rPr>
                <w:lang w:val="it-IT"/>
              </w:rPr>
            </w:pPr>
            <w:r w:rsidRPr="00ED3AB2">
              <w:rPr>
                <w:lang w:val="it-IT"/>
              </w:rPr>
              <w:t>Kategoritë e kredisë</w:t>
            </w:r>
          </w:p>
        </w:tc>
        <w:tc>
          <w:tcPr>
            <w:tcW w:w="2520" w:type="dxa"/>
            <w:vAlign w:val="center"/>
          </w:tcPr>
          <w:p w:rsidR="001A154A" w:rsidRDefault="001A154A" w:rsidP="00EB3314">
            <w:pPr>
              <w:pStyle w:val="Paragrafi"/>
              <w:ind w:firstLine="0"/>
              <w:jc w:val="center"/>
              <w:rPr>
                <w:lang w:val="it-IT"/>
              </w:rPr>
            </w:pPr>
            <w:r w:rsidRPr="00ED3AB2">
              <w:rPr>
                <w:lang w:val="it-IT"/>
              </w:rPr>
              <w:t>Shuma e caktuar e shprehur</w:t>
            </w:r>
            <w:r w:rsidRPr="00FB1AD7">
              <w:rPr>
                <w:lang w:val="it-IT"/>
              </w:rPr>
              <w:t xml:space="preserve"> në USD ekuivalent</w:t>
            </w:r>
          </w:p>
        </w:tc>
        <w:tc>
          <w:tcPr>
            <w:tcW w:w="2700" w:type="dxa"/>
            <w:vAlign w:val="center"/>
          </w:tcPr>
          <w:p w:rsidR="001A154A" w:rsidRDefault="001A154A" w:rsidP="00EB3314">
            <w:pPr>
              <w:pStyle w:val="Paragrafi"/>
              <w:ind w:firstLine="0"/>
              <w:jc w:val="center"/>
              <w:rPr>
                <w:lang w:val="it-IT"/>
              </w:rPr>
            </w:pPr>
            <w:r w:rsidRPr="00ED3AB2">
              <w:rPr>
                <w:lang w:val="it-IT"/>
              </w:rPr>
              <w:t>% e shpenzimeve që do të</w:t>
            </w:r>
            <w:r>
              <w:rPr>
                <w:lang w:val="it-IT"/>
              </w:rPr>
              <w:t xml:space="preserve"> </w:t>
            </w:r>
            <w:r w:rsidRPr="00305CDD">
              <w:t>financohe</w:t>
            </w:r>
            <w:r>
              <w:t>n</w:t>
            </w:r>
          </w:p>
        </w:tc>
      </w:tr>
      <w:tr w:rsidR="001A154A">
        <w:tc>
          <w:tcPr>
            <w:tcW w:w="2628" w:type="dxa"/>
          </w:tcPr>
          <w:p w:rsidR="001A154A" w:rsidRDefault="001A154A" w:rsidP="00EB3314">
            <w:pPr>
              <w:pStyle w:val="Paragrafi"/>
              <w:ind w:firstLine="0"/>
              <w:rPr>
                <w:lang w:val="it-IT"/>
              </w:rPr>
            </w:pPr>
            <w:r>
              <w:t>1. Mall</w:t>
            </w:r>
            <w:r w:rsidRPr="00305CDD">
              <w:t>ra</w:t>
            </w:r>
          </w:p>
        </w:tc>
        <w:tc>
          <w:tcPr>
            <w:tcW w:w="2520" w:type="dxa"/>
          </w:tcPr>
          <w:p w:rsidR="001A154A" w:rsidRDefault="001A154A" w:rsidP="00EB3314">
            <w:pPr>
              <w:pStyle w:val="Paragrafi"/>
              <w:ind w:firstLine="0"/>
              <w:jc w:val="right"/>
              <w:rPr>
                <w:lang w:val="it-IT"/>
              </w:rPr>
            </w:pPr>
            <w:r>
              <w:t xml:space="preserve">615 </w:t>
            </w:r>
            <w:r w:rsidRPr="00305CDD">
              <w:t>000</w:t>
            </w:r>
          </w:p>
        </w:tc>
        <w:tc>
          <w:tcPr>
            <w:tcW w:w="2700" w:type="dxa"/>
          </w:tcPr>
          <w:p w:rsidR="001A154A" w:rsidRDefault="001A154A" w:rsidP="00EB3314">
            <w:pPr>
              <w:pStyle w:val="Paragrafi"/>
              <w:ind w:firstLine="0"/>
              <w:jc w:val="right"/>
              <w:rPr>
                <w:lang w:val="it-IT"/>
              </w:rPr>
            </w:pPr>
            <w:r w:rsidRPr="00305CDD">
              <w:t>89%</w:t>
            </w:r>
          </w:p>
        </w:tc>
      </w:tr>
      <w:tr w:rsidR="001A154A">
        <w:tc>
          <w:tcPr>
            <w:tcW w:w="2628" w:type="dxa"/>
          </w:tcPr>
          <w:p w:rsidR="001A154A" w:rsidRDefault="001A154A" w:rsidP="00EB3314">
            <w:pPr>
              <w:pStyle w:val="Paragrafi"/>
              <w:ind w:firstLine="0"/>
              <w:rPr>
                <w:lang w:val="it-IT"/>
              </w:rPr>
            </w:pPr>
            <w:r w:rsidRPr="00ED3AB2">
              <w:rPr>
                <w:lang w:val="it-IT"/>
              </w:rPr>
              <w:t>2. Punime</w:t>
            </w:r>
          </w:p>
        </w:tc>
        <w:tc>
          <w:tcPr>
            <w:tcW w:w="2520" w:type="dxa"/>
          </w:tcPr>
          <w:p w:rsidR="001A154A" w:rsidRDefault="001A154A" w:rsidP="00EB3314">
            <w:pPr>
              <w:pStyle w:val="Paragrafi"/>
              <w:ind w:firstLine="0"/>
              <w:jc w:val="right"/>
              <w:rPr>
                <w:lang w:val="it-IT"/>
              </w:rPr>
            </w:pPr>
            <w:r w:rsidRPr="00ED3AB2">
              <w:rPr>
                <w:lang w:val="it-IT"/>
              </w:rPr>
              <w:t>3 740 000</w:t>
            </w:r>
          </w:p>
        </w:tc>
        <w:tc>
          <w:tcPr>
            <w:tcW w:w="2700" w:type="dxa"/>
          </w:tcPr>
          <w:p w:rsidR="001A154A" w:rsidRDefault="001A154A" w:rsidP="00EB3314">
            <w:pPr>
              <w:pStyle w:val="Paragrafi"/>
              <w:ind w:firstLine="0"/>
              <w:jc w:val="right"/>
              <w:rPr>
                <w:lang w:val="it-IT"/>
              </w:rPr>
            </w:pPr>
            <w:r w:rsidRPr="00305CDD">
              <w:t>89%</w:t>
            </w:r>
          </w:p>
        </w:tc>
      </w:tr>
      <w:tr w:rsidR="001A154A">
        <w:tc>
          <w:tcPr>
            <w:tcW w:w="2628" w:type="dxa"/>
          </w:tcPr>
          <w:p w:rsidR="001A154A" w:rsidRDefault="001A154A" w:rsidP="00EB3314">
            <w:pPr>
              <w:pStyle w:val="Paragrafi"/>
              <w:ind w:firstLine="0"/>
              <w:rPr>
                <w:lang w:val="it-IT"/>
              </w:rPr>
            </w:pPr>
            <w:r w:rsidRPr="00ED3AB2">
              <w:rPr>
                <w:lang w:val="it-IT"/>
              </w:rPr>
              <w:t>3. Shërbime konsulence</w:t>
            </w:r>
            <w:r w:rsidRPr="00ED3AB2">
              <w:rPr>
                <w:lang w:val="it-IT"/>
              </w:rPr>
              <w:tab/>
            </w:r>
          </w:p>
        </w:tc>
        <w:tc>
          <w:tcPr>
            <w:tcW w:w="2520" w:type="dxa"/>
          </w:tcPr>
          <w:p w:rsidR="001A154A" w:rsidRDefault="001A154A" w:rsidP="00EB3314">
            <w:pPr>
              <w:pStyle w:val="Paragrafi"/>
              <w:ind w:firstLine="0"/>
              <w:jc w:val="right"/>
              <w:rPr>
                <w:lang w:val="it-IT"/>
              </w:rPr>
            </w:pPr>
            <w:r w:rsidRPr="00ED3AB2">
              <w:rPr>
                <w:lang w:val="it-IT"/>
              </w:rPr>
              <w:t>120 000</w:t>
            </w:r>
          </w:p>
        </w:tc>
        <w:tc>
          <w:tcPr>
            <w:tcW w:w="2700" w:type="dxa"/>
          </w:tcPr>
          <w:p w:rsidR="001A154A" w:rsidRDefault="001A154A" w:rsidP="00EB3314">
            <w:pPr>
              <w:pStyle w:val="Paragrafi"/>
              <w:ind w:firstLine="0"/>
              <w:jc w:val="right"/>
              <w:rPr>
                <w:lang w:val="it-IT"/>
              </w:rPr>
            </w:pPr>
            <w:r w:rsidRPr="00305CDD">
              <w:t>89%</w:t>
            </w:r>
          </w:p>
        </w:tc>
      </w:tr>
      <w:tr w:rsidR="001A154A">
        <w:tc>
          <w:tcPr>
            <w:tcW w:w="2628" w:type="dxa"/>
          </w:tcPr>
          <w:p w:rsidR="001A154A" w:rsidRDefault="001A154A" w:rsidP="00EB3314">
            <w:pPr>
              <w:pStyle w:val="Paragrafi"/>
              <w:ind w:firstLine="0"/>
              <w:rPr>
                <w:lang w:val="it-IT"/>
              </w:rPr>
            </w:pPr>
            <w:r w:rsidRPr="00ED3AB2">
              <w:rPr>
                <w:lang w:val="it-IT"/>
              </w:rPr>
              <w:t>4. Plane menaxhimi</w:t>
            </w:r>
          </w:p>
        </w:tc>
        <w:tc>
          <w:tcPr>
            <w:tcW w:w="2520" w:type="dxa"/>
          </w:tcPr>
          <w:p w:rsidR="001A154A" w:rsidRDefault="001A154A" w:rsidP="00EB3314">
            <w:pPr>
              <w:pStyle w:val="Paragrafi"/>
              <w:ind w:firstLine="0"/>
              <w:jc w:val="right"/>
              <w:rPr>
                <w:lang w:val="it-IT"/>
              </w:rPr>
            </w:pPr>
            <w:r w:rsidRPr="00ED3AB2">
              <w:rPr>
                <w:lang w:val="it-IT"/>
              </w:rPr>
              <w:t>345 000</w:t>
            </w:r>
          </w:p>
        </w:tc>
        <w:tc>
          <w:tcPr>
            <w:tcW w:w="2700" w:type="dxa"/>
          </w:tcPr>
          <w:p w:rsidR="001A154A" w:rsidRDefault="001A154A" w:rsidP="00EB3314">
            <w:pPr>
              <w:pStyle w:val="Paragrafi"/>
              <w:ind w:firstLine="0"/>
              <w:jc w:val="right"/>
              <w:rPr>
                <w:lang w:val="it-IT"/>
              </w:rPr>
            </w:pPr>
            <w:r w:rsidRPr="00305CDD">
              <w:t>89%</w:t>
            </w:r>
          </w:p>
        </w:tc>
      </w:tr>
      <w:tr w:rsidR="001A154A">
        <w:tc>
          <w:tcPr>
            <w:tcW w:w="2628" w:type="dxa"/>
          </w:tcPr>
          <w:p w:rsidR="001A154A" w:rsidRPr="00ED3AB2" w:rsidRDefault="001A154A" w:rsidP="00EB3314">
            <w:pPr>
              <w:pStyle w:val="Paragrafi"/>
              <w:ind w:firstLine="0"/>
              <w:rPr>
                <w:lang w:val="it-IT"/>
              </w:rPr>
            </w:pPr>
            <w:r w:rsidRPr="00ED3AB2">
              <w:rPr>
                <w:lang w:val="it-IT"/>
              </w:rPr>
              <w:lastRenderedPageBreak/>
              <w:t>5. Trajnime</w:t>
            </w:r>
          </w:p>
        </w:tc>
        <w:tc>
          <w:tcPr>
            <w:tcW w:w="2520" w:type="dxa"/>
          </w:tcPr>
          <w:p w:rsidR="001A154A" w:rsidRDefault="001A154A" w:rsidP="00EB3314">
            <w:pPr>
              <w:pStyle w:val="Paragrafi"/>
              <w:ind w:firstLine="0"/>
              <w:jc w:val="right"/>
              <w:rPr>
                <w:lang w:val="it-IT"/>
              </w:rPr>
            </w:pPr>
            <w:r w:rsidRPr="00ED3AB2">
              <w:rPr>
                <w:lang w:val="it-IT"/>
              </w:rPr>
              <w:t>40 000</w:t>
            </w:r>
          </w:p>
        </w:tc>
        <w:tc>
          <w:tcPr>
            <w:tcW w:w="2700" w:type="dxa"/>
          </w:tcPr>
          <w:p w:rsidR="001A154A" w:rsidRDefault="001A154A" w:rsidP="00EB3314">
            <w:pPr>
              <w:pStyle w:val="Paragrafi"/>
              <w:ind w:firstLine="0"/>
              <w:jc w:val="right"/>
              <w:rPr>
                <w:lang w:val="it-IT"/>
              </w:rPr>
            </w:pPr>
            <w:r w:rsidRPr="00305CDD">
              <w:t>89%</w:t>
            </w:r>
          </w:p>
        </w:tc>
      </w:tr>
      <w:tr w:rsidR="001A154A">
        <w:tc>
          <w:tcPr>
            <w:tcW w:w="2628" w:type="dxa"/>
          </w:tcPr>
          <w:p w:rsidR="001A154A" w:rsidRPr="00ED3AB2" w:rsidRDefault="001A154A" w:rsidP="00EB3314">
            <w:pPr>
              <w:pStyle w:val="Paragrafi"/>
              <w:ind w:firstLine="0"/>
              <w:rPr>
                <w:lang w:val="it-IT"/>
              </w:rPr>
            </w:pPr>
            <w:r w:rsidRPr="00ED3AB2">
              <w:rPr>
                <w:lang w:val="it-IT"/>
              </w:rPr>
              <w:t>6. Kosto operative</w:t>
            </w:r>
          </w:p>
        </w:tc>
        <w:tc>
          <w:tcPr>
            <w:tcW w:w="2520" w:type="dxa"/>
          </w:tcPr>
          <w:p w:rsidR="001A154A" w:rsidRDefault="001A154A" w:rsidP="00EB3314">
            <w:pPr>
              <w:pStyle w:val="Paragrafi"/>
              <w:ind w:firstLine="0"/>
              <w:jc w:val="right"/>
              <w:rPr>
                <w:lang w:val="it-IT"/>
              </w:rPr>
            </w:pPr>
            <w:r w:rsidRPr="00ED3AB2">
              <w:rPr>
                <w:lang w:val="it-IT"/>
              </w:rPr>
              <w:t>140 000</w:t>
            </w:r>
          </w:p>
        </w:tc>
        <w:tc>
          <w:tcPr>
            <w:tcW w:w="2700" w:type="dxa"/>
          </w:tcPr>
          <w:p w:rsidR="001A154A" w:rsidRDefault="001A154A" w:rsidP="00EB3314">
            <w:pPr>
              <w:pStyle w:val="Paragrafi"/>
              <w:ind w:firstLine="0"/>
              <w:jc w:val="right"/>
              <w:rPr>
                <w:lang w:val="it-IT"/>
              </w:rPr>
            </w:pPr>
            <w:r w:rsidRPr="00305CDD">
              <w:t>89%</w:t>
            </w:r>
          </w:p>
        </w:tc>
      </w:tr>
      <w:tr w:rsidR="001A154A">
        <w:tc>
          <w:tcPr>
            <w:tcW w:w="2628" w:type="dxa"/>
          </w:tcPr>
          <w:p w:rsidR="001A154A" w:rsidRPr="00ED3AB2" w:rsidRDefault="001A154A" w:rsidP="00EB3314">
            <w:pPr>
              <w:pStyle w:val="Paragrafi"/>
              <w:ind w:firstLine="0"/>
              <w:rPr>
                <w:lang w:val="it-IT"/>
              </w:rPr>
            </w:pPr>
            <w:r w:rsidRPr="00ED3AB2">
              <w:rPr>
                <w:lang w:val="it-IT"/>
              </w:rPr>
              <w:t>TOTALI</w:t>
            </w:r>
          </w:p>
        </w:tc>
        <w:tc>
          <w:tcPr>
            <w:tcW w:w="2520" w:type="dxa"/>
          </w:tcPr>
          <w:p w:rsidR="001A154A" w:rsidRDefault="001A154A" w:rsidP="00EB3314">
            <w:pPr>
              <w:pStyle w:val="Paragrafi"/>
              <w:ind w:firstLine="0"/>
              <w:jc w:val="right"/>
              <w:rPr>
                <w:lang w:val="it-IT"/>
              </w:rPr>
            </w:pPr>
            <w:r w:rsidRPr="00ED3AB2">
              <w:rPr>
                <w:lang w:val="it-IT"/>
              </w:rPr>
              <w:t>5 000 000</w:t>
            </w:r>
          </w:p>
        </w:tc>
        <w:tc>
          <w:tcPr>
            <w:tcW w:w="2700" w:type="dxa"/>
          </w:tcPr>
          <w:p w:rsidR="001A154A" w:rsidRDefault="001A154A" w:rsidP="00EB3314">
            <w:pPr>
              <w:pStyle w:val="Paragrafi"/>
              <w:ind w:firstLine="0"/>
              <w:jc w:val="right"/>
              <w:rPr>
                <w:lang w:val="it-IT"/>
              </w:rPr>
            </w:pPr>
            <w:r w:rsidRPr="00305CDD">
              <w:t>89%</w:t>
            </w:r>
          </w:p>
        </w:tc>
      </w:tr>
    </w:tbl>
    <w:p w:rsidR="001A154A" w:rsidRPr="00996DD2" w:rsidRDefault="001A154A" w:rsidP="00EB3314">
      <w:pPr>
        <w:pStyle w:val="Paragrafi"/>
        <w:rPr>
          <w:szCs w:val="22"/>
          <w:lang w:val="it-IT"/>
        </w:rPr>
      </w:pPr>
    </w:p>
    <w:p w:rsidR="001A154A" w:rsidRPr="00ED3AB2" w:rsidRDefault="001A154A" w:rsidP="00EB3314">
      <w:pPr>
        <w:pStyle w:val="Paragrafi"/>
        <w:rPr>
          <w:lang w:val="it-IT"/>
        </w:rPr>
      </w:pPr>
      <w:r w:rsidRPr="00ED3AB2">
        <w:rPr>
          <w:lang w:val="it-IT"/>
        </w:rPr>
        <w:t>2. Për që</w:t>
      </w:r>
      <w:r>
        <w:rPr>
          <w:lang w:val="it-IT"/>
        </w:rPr>
        <w:t>llimet e këti</w:t>
      </w:r>
      <w:r w:rsidRPr="00ED3AB2">
        <w:rPr>
          <w:lang w:val="it-IT"/>
        </w:rPr>
        <w:t>j s</w:t>
      </w:r>
      <w:r>
        <w:rPr>
          <w:lang w:val="it-IT"/>
        </w:rPr>
        <w:t>keduli</w:t>
      </w:r>
      <w:r w:rsidRPr="00ED3AB2">
        <w:rPr>
          <w:lang w:val="it-IT"/>
        </w:rPr>
        <w:t>:</w:t>
      </w:r>
    </w:p>
    <w:p w:rsidR="001A154A" w:rsidRPr="00ED3AB2" w:rsidRDefault="001A154A" w:rsidP="00EB3314">
      <w:pPr>
        <w:pStyle w:val="Paragrafi"/>
        <w:rPr>
          <w:lang w:val="it-IT"/>
        </w:rPr>
      </w:pPr>
      <w:r>
        <w:rPr>
          <w:lang w:val="it-IT"/>
        </w:rPr>
        <w:t>a) T</w:t>
      </w:r>
      <w:r w:rsidRPr="00ED3AB2">
        <w:rPr>
          <w:lang w:val="it-IT"/>
        </w:rPr>
        <w:t xml:space="preserve">ermi “Trajnime” nënkupton shpenzimet e Huamarrësit në lidhje me zhvillimin e aktiviteteve të trajnimeve, turet studimore dhe seminareve në projekt, duke përfshirë koston e udhëtimit, dietat për </w:t>
      </w:r>
      <w:r>
        <w:rPr>
          <w:lang w:val="it-IT"/>
        </w:rPr>
        <w:t>trajnuesit lokalë, të trajnua</w:t>
      </w:r>
      <w:r w:rsidRPr="00ED3AB2">
        <w:rPr>
          <w:lang w:val="it-IT"/>
        </w:rPr>
        <w:t>rit dhe pjesëmarrësve në seminare, qiranë për lehtësirat dhe pajisjet</w:t>
      </w:r>
      <w:r>
        <w:rPr>
          <w:lang w:val="it-IT"/>
        </w:rPr>
        <w:t>,</w:t>
      </w:r>
      <w:r w:rsidRPr="00ED3AB2">
        <w:rPr>
          <w:lang w:val="it-IT"/>
        </w:rPr>
        <w:t xml:space="preserve"> materialet e trajnimit</w:t>
      </w:r>
      <w:r>
        <w:rPr>
          <w:lang w:val="it-IT"/>
        </w:rPr>
        <w:t>,</w:t>
      </w:r>
      <w:r w:rsidRPr="00ED3AB2">
        <w:rPr>
          <w:lang w:val="it-IT"/>
        </w:rPr>
        <w:t xml:space="preserve"> si dhe mjetet e nevoj</w:t>
      </w:r>
      <w:r>
        <w:rPr>
          <w:lang w:val="it-IT"/>
        </w:rPr>
        <w:t>shme.</w:t>
      </w:r>
    </w:p>
    <w:p w:rsidR="001A154A" w:rsidRPr="00ED3AB2" w:rsidRDefault="001A154A" w:rsidP="00EB3314">
      <w:pPr>
        <w:pStyle w:val="Paragrafi"/>
        <w:rPr>
          <w:lang w:val="it-IT"/>
        </w:rPr>
      </w:pPr>
      <w:r w:rsidRPr="00ED3AB2">
        <w:rPr>
          <w:lang w:val="it-IT"/>
        </w:rPr>
        <w:t xml:space="preserve"> </w:t>
      </w:r>
      <w:r>
        <w:rPr>
          <w:lang w:val="it-IT"/>
        </w:rPr>
        <w:t>b) T</w:t>
      </w:r>
      <w:r w:rsidRPr="00ED3AB2">
        <w:rPr>
          <w:lang w:val="it-IT"/>
        </w:rPr>
        <w:t>ermi “Kosto operative” kupton shpenzimet</w:t>
      </w:r>
      <w:r>
        <w:rPr>
          <w:lang w:val="it-IT"/>
        </w:rPr>
        <w:t xml:space="preserve"> e arsyeshme dhe të domosdoshme</w:t>
      </w:r>
      <w:r w:rsidRPr="00ED3AB2">
        <w:rPr>
          <w:lang w:val="it-IT"/>
        </w:rPr>
        <w:t>, siç janë miratuar nga Shoqata, në bazë të buxheteve të pranueshme nga Shoqata, që nuk kanë ndodhur në mungesë të projektit dhe përfshijnë ndër të tjera, kostot për sa i përket: (i) mirëmbajtjes dhe përdorimit të pajisjeve të zyrave dhe makinave të prokuruara ose të përdorura për menaxhimin e projektit</w:t>
      </w:r>
      <w:r>
        <w:rPr>
          <w:lang w:val="it-IT"/>
        </w:rPr>
        <w:t>;</w:t>
      </w:r>
      <w:r w:rsidRPr="00ED3AB2">
        <w:rPr>
          <w:lang w:val="it-IT"/>
        </w:rPr>
        <w:t xml:space="preserve"> (ii) rrogat e paguara për stafin, me përjashtim të pagave të nëpunësve civilë, të kontraktuar për qëllimet e projektit; (iii)kostot e udhëtimit dhe dietat që i paguhen stafit që është kontraktuar për qëllimet e projektit; dhe (iv)materiale zyre dhe shë</w:t>
      </w:r>
      <w:r>
        <w:rPr>
          <w:lang w:val="it-IT"/>
        </w:rPr>
        <w:t>rbimet e domosdoshme.</w:t>
      </w:r>
    </w:p>
    <w:p w:rsidR="001A154A" w:rsidRPr="00ED3AB2" w:rsidRDefault="001A154A" w:rsidP="00EB3314">
      <w:pPr>
        <w:pStyle w:val="Paragrafi"/>
        <w:rPr>
          <w:lang w:val="it-IT"/>
        </w:rPr>
      </w:pPr>
      <w:r w:rsidRPr="00ED3AB2">
        <w:rPr>
          <w:lang w:val="it-IT"/>
        </w:rPr>
        <w:t xml:space="preserve">c) </w:t>
      </w:r>
      <w:r>
        <w:rPr>
          <w:lang w:val="it-IT"/>
        </w:rPr>
        <w:t>T</w:t>
      </w:r>
      <w:r w:rsidRPr="00ED3AB2">
        <w:rPr>
          <w:lang w:val="it-IT"/>
        </w:rPr>
        <w:t>ermi “Shërbim i ndërtimit të k</w:t>
      </w:r>
      <w:r>
        <w:rPr>
          <w:lang w:val="it-IT"/>
        </w:rPr>
        <w:t>apaciteteve”</w:t>
      </w:r>
      <w:r w:rsidRPr="00ED3AB2">
        <w:rPr>
          <w:lang w:val="it-IT"/>
        </w:rPr>
        <w:t xml:space="preserve"> nënkupton shpenzimet, kostot e shërbimeve për zhvillimin kapaciteteve dhe realizimin e programeve për ndërtimin e kapaciteteve për qeverinë dhe organizatat e shoqërisë civile përgjegjëse direkte për menaxhimin e burimeve natyrore shoqëruar me zbatimin e aktiviteteve të projektit</w:t>
      </w:r>
      <w:r>
        <w:rPr>
          <w:lang w:val="it-IT"/>
        </w:rPr>
        <w:t>.</w:t>
      </w:r>
      <w:r w:rsidRPr="00ED3AB2">
        <w:rPr>
          <w:lang w:val="it-IT"/>
        </w:rPr>
        <w:t xml:space="preserve"> </w:t>
      </w:r>
    </w:p>
    <w:p w:rsidR="001A154A" w:rsidRPr="00ED3AB2" w:rsidRDefault="00E3111C" w:rsidP="00EB3314">
      <w:pPr>
        <w:pStyle w:val="Paragrafi"/>
        <w:rPr>
          <w:lang w:val="it-IT"/>
        </w:rPr>
      </w:pPr>
      <w:r>
        <w:rPr>
          <w:lang w:val="it-IT"/>
        </w:rPr>
        <w:t>d) T</w:t>
      </w:r>
      <w:r w:rsidR="001A154A" w:rsidRPr="00ED3AB2">
        <w:rPr>
          <w:lang w:val="it-IT"/>
        </w:rPr>
        <w:t xml:space="preserve">ermi “Planifikim i menaxhimit” nënkupton shpenzimet për kostot për </w:t>
      </w:r>
      <w:r w:rsidR="001A154A">
        <w:rPr>
          <w:lang w:val="it-IT"/>
        </w:rPr>
        <w:t xml:space="preserve">përgatitjet dhe përditësimin e </w:t>
      </w:r>
      <w:r w:rsidR="001A154A" w:rsidRPr="00ED3AB2">
        <w:rPr>
          <w:lang w:val="it-IT"/>
        </w:rPr>
        <w:t>planeve të menaxhimit për pyjet dhe kullotat komunale dhe përgatitjen e planeve të menaxhimit e burimeve në mikroba</w:t>
      </w:r>
      <w:r w:rsidR="001A154A">
        <w:rPr>
          <w:lang w:val="it-IT"/>
        </w:rPr>
        <w:t>se</w:t>
      </w:r>
      <w:r w:rsidR="001A154A" w:rsidRPr="00ED3AB2">
        <w:rPr>
          <w:lang w:val="it-IT"/>
        </w:rPr>
        <w:t>n e (MB) duke përfshirë dietat dhe shpenzimet e udhëtimit për stafin e DSHP, si dhe stafit rajonal të</w:t>
      </w:r>
      <w:r w:rsidR="001A154A">
        <w:rPr>
          <w:lang w:val="it-IT"/>
        </w:rPr>
        <w:t xml:space="preserve"> mikrobas</w:t>
      </w:r>
      <w:r w:rsidR="001A154A" w:rsidRPr="00ED3AB2">
        <w:rPr>
          <w:lang w:val="it-IT"/>
        </w:rPr>
        <w:t>eneve, kur janë të shoqëruara direkt me aktivitete të zbatimit të projektit</w:t>
      </w:r>
      <w:r w:rsidR="001A154A">
        <w:rPr>
          <w:lang w:val="it-IT"/>
        </w:rPr>
        <w:t>.</w:t>
      </w:r>
    </w:p>
    <w:p w:rsidR="001A154A" w:rsidRPr="00ED3AB2" w:rsidRDefault="001A154A" w:rsidP="00EB3314">
      <w:pPr>
        <w:pStyle w:val="Paragrafi"/>
        <w:rPr>
          <w:lang w:val="it-IT"/>
        </w:rPr>
      </w:pPr>
      <w:r w:rsidRPr="00ED3AB2">
        <w:rPr>
          <w:lang w:val="it-IT"/>
        </w:rPr>
        <w:t>3. Pavarësisht nga dispozitat e paragrafit 1 më sipër, nuk do të bëhen tërheqje për pagesat që janë bërë përpara datë</w:t>
      </w:r>
      <w:r>
        <w:rPr>
          <w:lang w:val="it-IT"/>
        </w:rPr>
        <w:t>s së kësaj M</w:t>
      </w:r>
      <w:r w:rsidRPr="00ED3AB2">
        <w:rPr>
          <w:lang w:val="it-IT"/>
        </w:rPr>
        <w:t>arrëveshjeje, me përjashtim të tërheqjeve, në një sasi që nuk e kalojnë sasinë në total pesë</w:t>
      </w:r>
      <w:r>
        <w:rPr>
          <w:lang w:val="it-IT"/>
        </w:rPr>
        <w:t>dhjetë mijë dollarë (</w:t>
      </w:r>
      <w:r w:rsidRPr="00ED3AB2">
        <w:rPr>
          <w:lang w:val="it-IT"/>
        </w:rPr>
        <w:t>50 000) që mund të jenë bërë në lidhje me kategoritë e lejueshme në llogaritë e pagesave të bëra për shpenzime përpara kësaj date, por pas 1 marsit 2005.</w:t>
      </w:r>
    </w:p>
    <w:p w:rsidR="001A154A" w:rsidRPr="00ED3AB2" w:rsidRDefault="001A154A" w:rsidP="00EB3314">
      <w:pPr>
        <w:pStyle w:val="Paragrafi"/>
        <w:rPr>
          <w:lang w:val="it-IT"/>
        </w:rPr>
      </w:pPr>
      <w:r w:rsidRPr="00ED3AB2">
        <w:rPr>
          <w:lang w:val="it-IT"/>
        </w:rPr>
        <w:t>4. Banka mund të kërkojë që tërheqjet nga l</w:t>
      </w:r>
      <w:r>
        <w:rPr>
          <w:lang w:val="it-IT"/>
        </w:rPr>
        <w:t>logaria e g</w:t>
      </w:r>
      <w:r w:rsidRPr="00ED3AB2">
        <w:rPr>
          <w:lang w:val="it-IT"/>
        </w:rPr>
        <w:t>rantit (GEF GA) të bëhen në bazë të raporteve të shpenzimeve për kontratat për: (a) mallra që kushtoj</w:t>
      </w:r>
      <w:r w:rsidR="00B82C00">
        <w:rPr>
          <w:lang w:val="it-IT"/>
        </w:rPr>
        <w:t xml:space="preserve">në më pak se </w:t>
      </w:r>
      <w:r w:rsidRPr="00ED3AB2">
        <w:rPr>
          <w:lang w:val="it-IT"/>
        </w:rPr>
        <w:t xml:space="preserve">100 000 </w:t>
      </w:r>
      <w:r w:rsidR="00B82C00">
        <w:rPr>
          <w:lang w:val="it-IT"/>
        </w:rPr>
        <w:t xml:space="preserve">dollarë </w:t>
      </w:r>
      <w:r w:rsidRPr="00ED3AB2">
        <w:rPr>
          <w:lang w:val="it-IT"/>
        </w:rPr>
        <w:t>për kontratë;</w:t>
      </w:r>
      <w:r w:rsidR="006073CD">
        <w:rPr>
          <w:lang w:val="it-IT"/>
        </w:rPr>
        <w:t xml:space="preserve"> </w:t>
      </w:r>
      <w:r w:rsidRPr="00ED3AB2">
        <w:rPr>
          <w:lang w:val="it-IT"/>
        </w:rPr>
        <w:t>(b) pun</w:t>
      </w:r>
      <w:r>
        <w:rPr>
          <w:lang w:val="it-IT"/>
        </w:rPr>
        <w:t xml:space="preserve">ime që kushtojnë me pak se </w:t>
      </w:r>
      <w:r w:rsidRPr="00ED3AB2">
        <w:rPr>
          <w:lang w:val="it-IT"/>
        </w:rPr>
        <w:t>100 000</w:t>
      </w:r>
      <w:r>
        <w:rPr>
          <w:lang w:val="it-IT"/>
        </w:rPr>
        <w:t xml:space="preserve"> dollarë pë</w:t>
      </w:r>
      <w:r w:rsidRPr="00ED3AB2">
        <w:rPr>
          <w:lang w:val="it-IT"/>
        </w:rPr>
        <w:t>r kontratë; (c) shërbime të konsulentëve individualë me kont</w:t>
      </w:r>
      <w:r>
        <w:rPr>
          <w:lang w:val="it-IT"/>
        </w:rPr>
        <w:t xml:space="preserve">rata që kushtojnë me pak se </w:t>
      </w:r>
      <w:r w:rsidRPr="00ED3AB2">
        <w:rPr>
          <w:lang w:val="it-IT"/>
        </w:rPr>
        <w:t xml:space="preserve">50 </w:t>
      </w:r>
      <w:r>
        <w:rPr>
          <w:lang w:val="it-IT"/>
        </w:rPr>
        <w:t>000 dollarë pë</w:t>
      </w:r>
      <w:r w:rsidRPr="00ED3AB2">
        <w:rPr>
          <w:lang w:val="it-IT"/>
        </w:rPr>
        <w:t>r kontratë; (d) shërbime të firmave konsulente me k</w:t>
      </w:r>
      <w:r>
        <w:rPr>
          <w:lang w:val="it-IT"/>
        </w:rPr>
        <w:t xml:space="preserve">ontrata që kushtojnë më pak se </w:t>
      </w:r>
      <w:r w:rsidRPr="00ED3AB2">
        <w:rPr>
          <w:lang w:val="it-IT"/>
        </w:rPr>
        <w:t>100 000 dollarë për kontratë; dhe (e) të gjitha mallrat, punimet dhe shërbimet e konsulencave me kontrata midis komunave dhe SHPPK, sipas termave dhe kushteve që Banka do të specifikojë dhe njoftojë Marrësin.</w:t>
      </w:r>
    </w:p>
    <w:p w:rsidR="001A154A" w:rsidRPr="00ED3AB2" w:rsidRDefault="001A154A" w:rsidP="00EB3314">
      <w:pPr>
        <w:pStyle w:val="Paragrafi"/>
        <w:rPr>
          <w:lang w:val="it-IT"/>
        </w:rPr>
      </w:pPr>
      <w:r w:rsidRPr="00ED3AB2">
        <w:rPr>
          <w:lang w:val="it-IT"/>
        </w:rPr>
        <w:t>5. Me të marrë njoftim me shkrim nga Banka,</w:t>
      </w:r>
      <w:r>
        <w:rPr>
          <w:lang w:val="it-IT"/>
        </w:rPr>
        <w:t xml:space="preserve"> Marrësi</w:t>
      </w:r>
      <w:r w:rsidRPr="00ED3AB2">
        <w:rPr>
          <w:lang w:val="it-IT"/>
        </w:rPr>
        <w:t xml:space="preserve"> mund të kërkojë tërheq</w:t>
      </w:r>
      <w:r>
        <w:rPr>
          <w:lang w:val="it-IT"/>
        </w:rPr>
        <w:t>je nga l</w:t>
      </w:r>
      <w:r w:rsidRPr="00ED3AB2">
        <w:rPr>
          <w:lang w:val="it-IT"/>
        </w:rPr>
        <w:t>logaria e</w:t>
      </w:r>
      <w:r>
        <w:rPr>
          <w:lang w:val="it-IT"/>
        </w:rPr>
        <w:t xml:space="preserve"> g</w:t>
      </w:r>
      <w:r w:rsidRPr="00ED3AB2">
        <w:rPr>
          <w:lang w:val="it-IT"/>
        </w:rPr>
        <w:t>rantit (GEF TFGA), që do të bëhet në bazë të raporteve të dë</w:t>
      </w:r>
      <w:r>
        <w:rPr>
          <w:lang w:val="it-IT"/>
        </w:rPr>
        <w:t>rguara Bankë</w:t>
      </w:r>
      <w:r w:rsidRPr="00ED3AB2">
        <w:rPr>
          <w:lang w:val="it-IT"/>
        </w:rPr>
        <w:t>s në formë dhe përmbajtje të kënaqshme për Bankën, të cilat do të përfshihen në raportin e monitorimit financiar (GEF-FMR) dhe në</w:t>
      </w:r>
      <w:r>
        <w:rPr>
          <w:lang w:val="it-IT"/>
        </w:rPr>
        <w:t xml:space="preserve"> ndonjë informacion</w:t>
      </w:r>
      <w:r w:rsidRPr="00ED3AB2">
        <w:rPr>
          <w:lang w:val="it-IT"/>
        </w:rPr>
        <w:t xml:space="preserve"> tjetër që Banka do të specifikojë me </w:t>
      </w:r>
      <w:r>
        <w:rPr>
          <w:lang w:val="it-IT"/>
        </w:rPr>
        <w:t>shkrim Marrësin (d</w:t>
      </w:r>
      <w:r w:rsidRPr="00ED3AB2">
        <w:rPr>
          <w:lang w:val="it-IT"/>
        </w:rPr>
        <w:t>isbursime të bazuara në raporte). Në rastin kur një kërkesë e tillë i dërgohet Bankës përpara se të ketë bërë ndonjë tërheqje nga ll</w:t>
      </w:r>
      <w:r>
        <w:rPr>
          <w:lang w:val="it-IT"/>
        </w:rPr>
        <w:t>ogaria e g</w:t>
      </w:r>
      <w:r w:rsidRPr="00ED3AB2">
        <w:rPr>
          <w:lang w:val="it-IT"/>
        </w:rPr>
        <w:t>rantit të (GEF TFGA), Marrësi do të dërgojë në Bankë një raport me burimet e parashikuara, si dhe aplikimet për fonde për një periudhë 6 mujore pas datës së kësaj kërkese.</w:t>
      </w:r>
    </w:p>
    <w:p w:rsidR="001A154A" w:rsidRPr="00ED3AB2" w:rsidRDefault="001A154A" w:rsidP="00EB3314">
      <w:pPr>
        <w:pStyle w:val="Paragrafi"/>
        <w:rPr>
          <w:lang w:val="it-IT"/>
        </w:rPr>
      </w:pPr>
      <w:r w:rsidRPr="00ED3AB2">
        <w:rPr>
          <w:lang w:val="it-IT"/>
        </w:rPr>
        <w:t>B. Ll</w:t>
      </w:r>
      <w:r>
        <w:rPr>
          <w:lang w:val="it-IT"/>
        </w:rPr>
        <w:t>ogaria speciale e g</w:t>
      </w:r>
      <w:r w:rsidRPr="00ED3AB2">
        <w:rPr>
          <w:lang w:val="it-IT"/>
        </w:rPr>
        <w:t>rantit (GEF)</w:t>
      </w:r>
    </w:p>
    <w:p w:rsidR="001A154A" w:rsidRPr="00ED3AB2" w:rsidRDefault="001A154A" w:rsidP="00EB3314">
      <w:pPr>
        <w:pStyle w:val="Paragrafi"/>
        <w:rPr>
          <w:lang w:val="it-IT"/>
        </w:rPr>
      </w:pPr>
      <w:r w:rsidRPr="00ED3AB2">
        <w:rPr>
          <w:lang w:val="it-IT"/>
        </w:rPr>
        <w:t>1. Marrësi mund të hapë dhe mbajë në dollarë një llogari speciale në një bankë të pranueshme nga Banka me terma dhe kondita të kënaqshme për Bankën, duke përfshirë edhe mbrojtjen e duhur nga luhatjet e konfiskimi.</w:t>
      </w:r>
    </w:p>
    <w:p w:rsidR="001A154A" w:rsidRPr="00ED3AB2" w:rsidRDefault="001A154A" w:rsidP="00EB3314">
      <w:pPr>
        <w:pStyle w:val="Paragrafi"/>
        <w:rPr>
          <w:lang w:val="it-IT"/>
        </w:rPr>
      </w:pPr>
      <w:r w:rsidRPr="00ED3AB2">
        <w:rPr>
          <w:lang w:val="it-IT"/>
        </w:rPr>
        <w:t>2. Mbasi Banka të ketë njoftime të k</w:t>
      </w:r>
      <w:r>
        <w:rPr>
          <w:lang w:val="it-IT"/>
        </w:rPr>
        <w:t>ënaq</w:t>
      </w:r>
      <w:r w:rsidRPr="00ED3AB2">
        <w:rPr>
          <w:lang w:val="it-IT"/>
        </w:rPr>
        <w:t>shme se llogaria s</w:t>
      </w:r>
      <w:r>
        <w:rPr>
          <w:lang w:val="it-IT"/>
        </w:rPr>
        <w:t>peciale e g</w:t>
      </w:r>
      <w:r w:rsidRPr="00ED3AB2">
        <w:rPr>
          <w:lang w:val="it-IT"/>
        </w:rPr>
        <w:t>ranit (GEF</w:t>
      </w:r>
      <w:r>
        <w:rPr>
          <w:lang w:val="it-IT"/>
        </w:rPr>
        <w:t xml:space="preserve"> </w:t>
      </w:r>
      <w:r w:rsidRPr="00ED3AB2">
        <w:rPr>
          <w:lang w:val="it-IT"/>
        </w:rPr>
        <w:t>SA) është hapur, tërheqjet nga ll</w:t>
      </w:r>
      <w:r>
        <w:rPr>
          <w:lang w:val="it-IT"/>
        </w:rPr>
        <w:t>ogaria e g</w:t>
      </w:r>
      <w:r w:rsidRPr="00ED3AB2">
        <w:rPr>
          <w:lang w:val="it-IT"/>
        </w:rPr>
        <w:t>rantit (GEF FGA) të shumave që do të depozitohen në Llogarin</w:t>
      </w:r>
      <w:r>
        <w:rPr>
          <w:lang w:val="it-IT"/>
        </w:rPr>
        <w:t>ë s</w:t>
      </w:r>
      <w:r w:rsidRPr="00ED3AB2">
        <w:rPr>
          <w:lang w:val="it-IT"/>
        </w:rPr>
        <w:t>peci</w:t>
      </w:r>
      <w:r>
        <w:rPr>
          <w:lang w:val="it-IT"/>
        </w:rPr>
        <w:t>ale të g</w:t>
      </w:r>
      <w:r w:rsidRPr="00ED3AB2">
        <w:rPr>
          <w:lang w:val="it-IT"/>
        </w:rPr>
        <w:t>rantit (GEF) duhet të bëhen si më poshtë</w:t>
      </w:r>
      <w:r>
        <w:rPr>
          <w:lang w:val="it-IT"/>
        </w:rPr>
        <w:t>:</w:t>
      </w:r>
    </w:p>
    <w:p w:rsidR="001A154A" w:rsidRPr="00ED3AB2" w:rsidRDefault="001A154A" w:rsidP="00EB3314">
      <w:pPr>
        <w:pStyle w:val="Paragrafi"/>
        <w:rPr>
          <w:lang w:val="it-IT"/>
        </w:rPr>
      </w:pPr>
      <w:r w:rsidRPr="00ED3AB2">
        <w:rPr>
          <w:lang w:val="it-IT"/>
        </w:rPr>
        <w:t>a) Nëse Marrësi nuk bën disbursime të bazuara n</w:t>
      </w:r>
      <w:r>
        <w:rPr>
          <w:lang w:val="it-IT"/>
        </w:rPr>
        <w:t>ë r</w:t>
      </w:r>
      <w:r w:rsidRPr="00ED3AB2">
        <w:rPr>
          <w:lang w:val="it-IT"/>
        </w:rPr>
        <w:t>aporte, tërheqjet do të bëhen sipas parashikimeve në aneksin A të këtij skeduli</w:t>
      </w:r>
      <w:r>
        <w:rPr>
          <w:lang w:val="it-IT"/>
        </w:rPr>
        <w:t xml:space="preserve"> 1;</w:t>
      </w:r>
    </w:p>
    <w:p w:rsidR="001A154A" w:rsidRPr="00ED3AB2" w:rsidRDefault="001A154A" w:rsidP="00EB3314">
      <w:pPr>
        <w:pStyle w:val="Paragrafi"/>
        <w:rPr>
          <w:lang w:val="it-IT"/>
        </w:rPr>
      </w:pPr>
      <w:r w:rsidRPr="00ED3AB2">
        <w:rPr>
          <w:lang w:val="it-IT"/>
        </w:rPr>
        <w:t>b) Nëse Marrësi ka bërë disbursime të bazuara në raporte, tërheqjet do të b</w:t>
      </w:r>
      <w:r>
        <w:rPr>
          <w:lang w:val="it-IT"/>
        </w:rPr>
        <w:t>ëhen sipas parashikimeve në aneksin B të s</w:t>
      </w:r>
      <w:r w:rsidRPr="00ED3AB2">
        <w:rPr>
          <w:lang w:val="it-IT"/>
        </w:rPr>
        <w:t>kedulit 1.</w:t>
      </w:r>
    </w:p>
    <w:p w:rsidR="001A154A" w:rsidRPr="00ED3AB2" w:rsidRDefault="001A154A" w:rsidP="00EB3314">
      <w:pPr>
        <w:pStyle w:val="Paragrafi"/>
        <w:rPr>
          <w:lang w:val="it-IT"/>
        </w:rPr>
      </w:pPr>
      <w:r w:rsidRPr="00ED3AB2">
        <w:rPr>
          <w:lang w:val="it-IT"/>
        </w:rPr>
        <w:t xml:space="preserve">3. Pagesat nga </w:t>
      </w:r>
      <w:r>
        <w:rPr>
          <w:lang w:val="it-IT"/>
        </w:rPr>
        <w:t>llogaria s</w:t>
      </w:r>
      <w:r w:rsidRPr="00ED3AB2">
        <w:rPr>
          <w:lang w:val="it-IT"/>
        </w:rPr>
        <w:t>peciale e (GEF) do të bëhen vetëm për shpenzime të lejueshme. Për çdo pagesë që Marrësi do të bëj</w:t>
      </w:r>
      <w:r>
        <w:rPr>
          <w:lang w:val="it-IT"/>
        </w:rPr>
        <w:t>ë nga l</w:t>
      </w:r>
      <w:r w:rsidRPr="00ED3AB2">
        <w:rPr>
          <w:lang w:val="it-IT"/>
        </w:rPr>
        <w:t>loga</w:t>
      </w:r>
      <w:r>
        <w:rPr>
          <w:lang w:val="it-IT"/>
        </w:rPr>
        <w:t>ria speciale e g</w:t>
      </w:r>
      <w:r w:rsidRPr="00ED3AB2">
        <w:rPr>
          <w:lang w:val="it-IT"/>
        </w:rPr>
        <w:t>rantit (GEF SA), Marrësi do t’i paraqesë Bankës dokumente të tilla ose evidenca që do të tregojnë që pagesat janë bërë për shpenzime të ligjshme në atë kohë që Banka do ta quajë të arsyeshme t’i kërkojë.</w:t>
      </w:r>
    </w:p>
    <w:p w:rsidR="001A154A" w:rsidRPr="00ED3AB2" w:rsidRDefault="001A154A" w:rsidP="00EB3314">
      <w:pPr>
        <w:pStyle w:val="Paragrafi"/>
        <w:rPr>
          <w:lang w:val="it-IT"/>
        </w:rPr>
      </w:pPr>
      <w:r w:rsidRPr="00ED3AB2">
        <w:rPr>
          <w:lang w:val="it-IT"/>
        </w:rPr>
        <w:t>4. Pavarësisht nga parashikimet e paragrafit 2 të pjesës B të këtij skeduli, Bankës nuk do t’i kërkohet të bëjë depozitime të mëtejshme n</w:t>
      </w:r>
      <w:r>
        <w:rPr>
          <w:lang w:val="it-IT"/>
        </w:rPr>
        <w:t>ë l</w:t>
      </w:r>
      <w:r w:rsidRPr="00ED3AB2">
        <w:rPr>
          <w:lang w:val="it-IT"/>
        </w:rPr>
        <w:t>logarinë</w:t>
      </w:r>
      <w:r>
        <w:rPr>
          <w:lang w:val="it-IT"/>
        </w:rPr>
        <w:t xml:space="preserve"> speciale të gr</w:t>
      </w:r>
      <w:r w:rsidRPr="00ED3AB2">
        <w:rPr>
          <w:lang w:val="it-IT"/>
        </w:rPr>
        <w:t>antit (GEF SA):</w:t>
      </w:r>
    </w:p>
    <w:p w:rsidR="001A154A" w:rsidRPr="00ED3AB2" w:rsidRDefault="001A154A" w:rsidP="00EB3314">
      <w:pPr>
        <w:pStyle w:val="Paragrafi"/>
        <w:rPr>
          <w:lang w:val="it-IT"/>
        </w:rPr>
      </w:pPr>
      <w:r w:rsidRPr="00ED3AB2">
        <w:rPr>
          <w:lang w:val="it-IT"/>
        </w:rPr>
        <w:t>a) Nëse Banka në çdo kohë, nuk është e kënaqur që raportet sipas paragrafit 5 të pjesës A të këtij skeduli 1 nuk sigurojnë siç duhet informacionin e kërkuar në disbursimet e bazuara në raporte;</w:t>
      </w:r>
    </w:p>
    <w:p w:rsidR="001A154A" w:rsidRPr="00ED3AB2" w:rsidRDefault="001A154A" w:rsidP="00EB3314">
      <w:pPr>
        <w:pStyle w:val="Paragrafi"/>
        <w:rPr>
          <w:lang w:val="it-IT"/>
        </w:rPr>
      </w:pPr>
      <w:r w:rsidRPr="00ED3AB2">
        <w:rPr>
          <w:lang w:val="it-IT"/>
        </w:rPr>
        <w:t>b) Nëse në çdo kohë Banka vendos që të gjitha tërheqjet e e mëtejshme të pagesave për shpenzime të lejuara duhet të bëhen nga Marr</w:t>
      </w:r>
      <w:r>
        <w:rPr>
          <w:lang w:val="it-IT"/>
        </w:rPr>
        <w:t>ësi direkt nga l</w:t>
      </w:r>
      <w:r w:rsidRPr="00ED3AB2">
        <w:rPr>
          <w:lang w:val="it-IT"/>
        </w:rPr>
        <w:t>l</w:t>
      </w:r>
      <w:r>
        <w:rPr>
          <w:lang w:val="it-IT"/>
        </w:rPr>
        <w:t>ogaria e grantit (GEF TFGA);</w:t>
      </w:r>
      <w:r w:rsidRPr="00ED3AB2">
        <w:rPr>
          <w:lang w:val="it-IT"/>
        </w:rPr>
        <w:t xml:space="preserve"> ose</w:t>
      </w:r>
    </w:p>
    <w:p w:rsidR="001A154A" w:rsidRPr="00ED3AB2" w:rsidRDefault="001A154A" w:rsidP="00EB3314">
      <w:pPr>
        <w:pStyle w:val="Paragrafi"/>
        <w:rPr>
          <w:lang w:val="it-IT"/>
        </w:rPr>
      </w:pPr>
      <w:r w:rsidRPr="00ED3AB2">
        <w:rPr>
          <w:lang w:val="it-IT"/>
        </w:rPr>
        <w:t>c) Nëse Marrësi nuk i ka paraqitur Bankës, brenda një periudhe të caktuar në s</w:t>
      </w:r>
      <w:r>
        <w:rPr>
          <w:lang w:val="it-IT"/>
        </w:rPr>
        <w:t>eksionin 4.01 (b)</w:t>
      </w:r>
      <w:r w:rsidRPr="00ED3AB2">
        <w:rPr>
          <w:lang w:val="it-IT"/>
        </w:rPr>
        <w:t xml:space="preserve"> (ii) të kësaj Marrëveshjeje, ndonjë prej raporteve të auditimit të kërkuar prej Bankës, sipas asaj që thuhet në seksion për auditimin e: (A) të regjistrimeve dhe shumave n</w:t>
      </w:r>
      <w:r>
        <w:rPr>
          <w:lang w:val="it-IT"/>
        </w:rPr>
        <w:t>ë l</w:t>
      </w:r>
      <w:r w:rsidRPr="00ED3AB2">
        <w:rPr>
          <w:lang w:val="it-IT"/>
        </w:rPr>
        <w:t>logarinë</w:t>
      </w:r>
      <w:r>
        <w:rPr>
          <w:lang w:val="it-IT"/>
        </w:rPr>
        <w:t xml:space="preserve"> speciale të g</w:t>
      </w:r>
      <w:r w:rsidRPr="00ED3AB2">
        <w:rPr>
          <w:lang w:val="it-IT"/>
        </w:rPr>
        <w:t>rantit (GEF SA); ose (B) regjistrimve dhe llogarive sipas të cilave tërheqjet janë bërë si disbursime të bazuara në raporte ose janë bërë në bazë të raportit të shpenzimeve, ashtu siç mund të jetë rasti.</w:t>
      </w:r>
    </w:p>
    <w:p w:rsidR="001A154A" w:rsidRPr="00ED3AB2" w:rsidRDefault="001A154A" w:rsidP="00EB3314">
      <w:pPr>
        <w:pStyle w:val="Paragrafi"/>
        <w:rPr>
          <w:lang w:val="it-IT"/>
        </w:rPr>
      </w:pPr>
      <w:r w:rsidRPr="00ED3AB2">
        <w:rPr>
          <w:lang w:val="it-IT"/>
        </w:rPr>
        <w:t>5. Bankës nuk do t’i kërkohet të bëjë</w:t>
      </w:r>
      <w:r>
        <w:rPr>
          <w:lang w:val="it-IT"/>
        </w:rPr>
        <w:t xml:space="preserve"> depozitime të mëtejshme në llogarinë s</w:t>
      </w:r>
      <w:r w:rsidRPr="00ED3AB2">
        <w:rPr>
          <w:lang w:val="it-IT"/>
        </w:rPr>
        <w:t>peciale të (GEF SA) në përputhje me kushtet e paragrafit 2 të pjesës B të këtij skeduli</w:t>
      </w:r>
      <w:r>
        <w:rPr>
          <w:lang w:val="it-IT"/>
        </w:rPr>
        <w:t>,</w:t>
      </w:r>
      <w:r w:rsidRPr="00ED3AB2">
        <w:rPr>
          <w:lang w:val="it-IT"/>
        </w:rPr>
        <w:t xml:space="preserve"> në qoftë se ndonjëherë Banka do të ketë njoftuar Marrësin për qëllimin e saj për të pezulluar në tërësi ose pjesërisht të drejtën e Marrësit të bëjë të</w:t>
      </w:r>
      <w:r>
        <w:rPr>
          <w:lang w:val="it-IT"/>
        </w:rPr>
        <w:t>rheqje nga l</w:t>
      </w:r>
      <w:r w:rsidRPr="00ED3AB2">
        <w:rPr>
          <w:lang w:val="it-IT"/>
        </w:rPr>
        <w:t>l</w:t>
      </w:r>
      <w:r>
        <w:rPr>
          <w:lang w:val="it-IT"/>
        </w:rPr>
        <w:t>ogaria e g</w:t>
      </w:r>
      <w:r w:rsidRPr="00ED3AB2">
        <w:rPr>
          <w:lang w:val="it-IT"/>
        </w:rPr>
        <w:t>rantit të (GEF SA) në vijim të seksionit 6.02 të kushteve të përgjithshme. Pas një njoftimi të tillë, Banka do të përcaktojë, me zgjedhjen e saj, nëse depozita të mëtejshme n</w:t>
      </w:r>
      <w:r>
        <w:rPr>
          <w:lang w:val="it-IT"/>
        </w:rPr>
        <w:t>ë l</w:t>
      </w:r>
      <w:r w:rsidRPr="00ED3AB2">
        <w:rPr>
          <w:lang w:val="it-IT"/>
        </w:rPr>
        <w:t>logarinë</w:t>
      </w:r>
      <w:r>
        <w:rPr>
          <w:lang w:val="it-IT"/>
        </w:rPr>
        <w:t xml:space="preserve"> s</w:t>
      </w:r>
      <w:r w:rsidRPr="00ED3AB2">
        <w:rPr>
          <w:lang w:val="it-IT"/>
        </w:rPr>
        <w:t>peciale t</w:t>
      </w:r>
      <w:r>
        <w:rPr>
          <w:lang w:val="it-IT"/>
        </w:rPr>
        <w:t>ë g</w:t>
      </w:r>
      <w:r w:rsidRPr="00ED3AB2">
        <w:rPr>
          <w:lang w:val="it-IT"/>
        </w:rPr>
        <w:t xml:space="preserve">rantit </w:t>
      </w:r>
      <w:r>
        <w:rPr>
          <w:lang w:val="it-IT"/>
        </w:rPr>
        <w:t xml:space="preserve">(GEF </w:t>
      </w:r>
      <w:r w:rsidRPr="00ED3AB2">
        <w:rPr>
          <w:lang w:val="it-IT"/>
        </w:rPr>
        <w:t>SA) mund të bëhen dhe çfarë procedurash mund të ndiqen për bërjen e të tilla depozitave dhe do të njoftojë Marrësin për vendimin e saj.</w:t>
      </w:r>
    </w:p>
    <w:p w:rsidR="001A154A" w:rsidRDefault="001A154A" w:rsidP="00EB3314">
      <w:pPr>
        <w:pStyle w:val="Paragrafi"/>
        <w:rPr>
          <w:lang w:val="it-IT"/>
        </w:rPr>
      </w:pPr>
      <w:r w:rsidRPr="00ED3AB2">
        <w:rPr>
          <w:lang w:val="it-IT"/>
        </w:rPr>
        <w:t>6.a) Në qoftë se Banka vendos në çdo kohë që</w:t>
      </w:r>
      <w:r>
        <w:rPr>
          <w:lang w:val="it-IT"/>
        </w:rPr>
        <w:t xml:space="preserve"> ndonjë pagesë e bërë nga l</w:t>
      </w:r>
      <w:r w:rsidRPr="00ED3AB2">
        <w:rPr>
          <w:lang w:val="it-IT"/>
        </w:rPr>
        <w:t>l</w:t>
      </w:r>
      <w:r>
        <w:rPr>
          <w:lang w:val="it-IT"/>
        </w:rPr>
        <w:t xml:space="preserve">ogaria speciale e grantit (GEF </w:t>
      </w:r>
      <w:r w:rsidRPr="00ED3AB2">
        <w:rPr>
          <w:lang w:val="it-IT"/>
        </w:rPr>
        <w:t>SA), për shpenzime të cilat nuk janë shpenzime të lejuara, ose nuk ishin justifikuar nga ndonjë evidencë të dë</w:t>
      </w:r>
      <w:r>
        <w:rPr>
          <w:lang w:val="it-IT"/>
        </w:rPr>
        <w:t>rguar Bankë</w:t>
      </w:r>
      <w:r w:rsidRPr="00ED3AB2">
        <w:rPr>
          <w:lang w:val="it-IT"/>
        </w:rPr>
        <w:t>s, Marrësi menjëherë</w:t>
      </w:r>
      <w:r>
        <w:rPr>
          <w:lang w:val="it-IT"/>
        </w:rPr>
        <w:t>,</w:t>
      </w:r>
      <w:r w:rsidRPr="00ED3AB2">
        <w:rPr>
          <w:lang w:val="it-IT"/>
        </w:rPr>
        <w:t xml:space="preserve"> pasi të jetë njoftuar nga Banka</w:t>
      </w:r>
      <w:r>
        <w:rPr>
          <w:lang w:val="it-IT"/>
        </w:rPr>
        <w:t>,</w:t>
      </w:r>
      <w:r w:rsidRPr="00ED3AB2">
        <w:rPr>
          <w:lang w:val="it-IT"/>
        </w:rPr>
        <w:t xml:space="preserve"> duhet t’i sigurojë menjëherë të tilla evidenca shtesë ashtu si Banka mund të kërkojë, apo të</w:t>
      </w:r>
      <w:r>
        <w:rPr>
          <w:lang w:val="it-IT"/>
        </w:rPr>
        <w:t xml:space="preserve"> depozitojë në llogarinë speciale të g</w:t>
      </w:r>
      <w:r w:rsidRPr="00ED3AB2">
        <w:rPr>
          <w:lang w:val="it-IT"/>
        </w:rPr>
        <w:t>rantit (GEF SA), (ose në qoftë se Banka do të kërkojë, për kthimin e fondit Bankës) një sasi të barabartë me një pagesë të tillë të bërë. Përderisa Banka nuk do të jetë dakord ndryshe, nuk do të bëhen depozita të tjera nga Banka në</w:t>
      </w:r>
      <w:r>
        <w:rPr>
          <w:lang w:val="it-IT"/>
        </w:rPr>
        <w:t xml:space="preserve"> l</w:t>
      </w:r>
      <w:r w:rsidRPr="00ED3AB2">
        <w:rPr>
          <w:lang w:val="it-IT"/>
        </w:rPr>
        <w:t>logarinë specia</w:t>
      </w:r>
      <w:r>
        <w:rPr>
          <w:lang w:val="it-IT"/>
        </w:rPr>
        <w:t>le të g</w:t>
      </w:r>
      <w:r w:rsidRPr="00ED3AB2">
        <w:rPr>
          <w:lang w:val="it-IT"/>
        </w:rPr>
        <w:t>randi</w:t>
      </w:r>
      <w:r>
        <w:rPr>
          <w:lang w:val="it-IT"/>
        </w:rPr>
        <w:t xml:space="preserve">t (GEF </w:t>
      </w:r>
      <w:r w:rsidRPr="00ED3AB2">
        <w:rPr>
          <w:lang w:val="it-IT"/>
        </w:rPr>
        <w:t>SA) derisa marrësi të ketë siguruar një evidencë të till</w:t>
      </w:r>
      <w:r>
        <w:rPr>
          <w:lang w:val="it-IT"/>
        </w:rPr>
        <w:t>ë</w:t>
      </w:r>
      <w:r w:rsidRPr="00ED3AB2">
        <w:rPr>
          <w:lang w:val="it-IT"/>
        </w:rPr>
        <w:t xml:space="preserve"> ose të ketë bërë depozitime apo kthim të parave, ashtu si mund të jetë</w:t>
      </w:r>
      <w:r w:rsidRPr="00534F2A">
        <w:rPr>
          <w:lang w:val="it-IT"/>
        </w:rPr>
        <w:t xml:space="preserve"> </w:t>
      </w:r>
      <w:r w:rsidRPr="00ED3AB2">
        <w:rPr>
          <w:lang w:val="it-IT"/>
        </w:rPr>
        <w:t>rasti.</w:t>
      </w:r>
    </w:p>
    <w:p w:rsidR="00031CDB" w:rsidRDefault="00031CDB" w:rsidP="00EB3314">
      <w:pPr>
        <w:pStyle w:val="Paragrafi"/>
        <w:rPr>
          <w:lang w:val="it-IT"/>
        </w:rPr>
      </w:pPr>
    </w:p>
    <w:p w:rsidR="00031CDB" w:rsidRDefault="00031CDB" w:rsidP="00EB3314">
      <w:pPr>
        <w:pStyle w:val="Paragrafi"/>
        <w:rPr>
          <w:lang w:val="it-IT"/>
        </w:rPr>
      </w:pPr>
    </w:p>
    <w:p w:rsidR="00031CDB" w:rsidRPr="00ED3AB2" w:rsidRDefault="00031CDB" w:rsidP="00EB3314">
      <w:pPr>
        <w:pStyle w:val="Paragrafi"/>
        <w:rPr>
          <w:lang w:val="it-IT"/>
        </w:rPr>
      </w:pPr>
    </w:p>
    <w:p w:rsidR="001A154A" w:rsidRPr="00ED3AB2" w:rsidRDefault="001A154A" w:rsidP="00EB3314">
      <w:pPr>
        <w:pStyle w:val="Paragrafi"/>
        <w:rPr>
          <w:lang w:val="it-IT"/>
        </w:rPr>
      </w:pPr>
      <w:r w:rsidRPr="00ED3AB2">
        <w:rPr>
          <w:lang w:val="it-IT"/>
        </w:rPr>
        <w:t xml:space="preserve">b) Në qoftë se Banka vendos </w:t>
      </w:r>
      <w:r>
        <w:rPr>
          <w:lang w:val="it-IT"/>
        </w:rPr>
        <w:t>në çdo kohë që ndonjë sasi në l</w:t>
      </w:r>
      <w:r w:rsidRPr="00ED3AB2">
        <w:rPr>
          <w:lang w:val="it-IT"/>
        </w:rPr>
        <w:t>l</w:t>
      </w:r>
      <w:r>
        <w:rPr>
          <w:lang w:val="it-IT"/>
        </w:rPr>
        <w:t>ogarinë s</w:t>
      </w:r>
      <w:r w:rsidRPr="00ED3AB2">
        <w:rPr>
          <w:lang w:val="it-IT"/>
        </w:rPr>
        <w:t>p</w:t>
      </w:r>
      <w:r>
        <w:rPr>
          <w:lang w:val="it-IT"/>
        </w:rPr>
        <w:t>eciale të g</w:t>
      </w:r>
      <w:r w:rsidRPr="00ED3AB2">
        <w:rPr>
          <w:lang w:val="it-IT"/>
        </w:rPr>
        <w:t>rantit (GEF-SA) nuk do të kërkohen për të mbuluar pagesa për shpenzime të lejueshme për gjatë gjashtë muajve pas një vendimi të till</w:t>
      </w:r>
      <w:r>
        <w:rPr>
          <w:lang w:val="it-IT"/>
        </w:rPr>
        <w:t>ë, Marrësi</w:t>
      </w:r>
      <w:r w:rsidRPr="00ED3AB2">
        <w:rPr>
          <w:lang w:val="it-IT"/>
        </w:rPr>
        <w:t xml:space="preserve"> menjëherë</w:t>
      </w:r>
      <w:r>
        <w:rPr>
          <w:lang w:val="it-IT"/>
        </w:rPr>
        <w:t>,</w:t>
      </w:r>
      <w:r w:rsidRPr="00ED3AB2">
        <w:rPr>
          <w:lang w:val="it-IT"/>
        </w:rPr>
        <w:t xml:space="preserve"> pasi të jetë njoftuar nga Banka, do t’i</w:t>
      </w:r>
      <w:r>
        <w:rPr>
          <w:lang w:val="it-IT"/>
        </w:rPr>
        <w:t>a</w:t>
      </w:r>
      <w:r w:rsidRPr="00ED3AB2">
        <w:rPr>
          <w:lang w:val="it-IT"/>
        </w:rPr>
        <w:t xml:space="preserve"> kthejë Bankës këtë sasi të papërdorur.</w:t>
      </w:r>
    </w:p>
    <w:p w:rsidR="001A154A" w:rsidRPr="00ED3AB2" w:rsidRDefault="001A154A" w:rsidP="00EB3314">
      <w:pPr>
        <w:pStyle w:val="Paragrafi"/>
        <w:rPr>
          <w:lang w:val="it-IT"/>
        </w:rPr>
      </w:pPr>
      <w:r w:rsidRPr="00ED3AB2">
        <w:rPr>
          <w:lang w:val="it-IT"/>
        </w:rPr>
        <w:t>c) Marrësi mundet, që pasi të ketë njoftuar Bankën, t’i transferojë Bankës të gjitha apo ndonjë pjesë të fondeve të depozitës n</w:t>
      </w:r>
      <w:r>
        <w:rPr>
          <w:lang w:val="it-IT"/>
        </w:rPr>
        <w:t>ë llogarinë s</w:t>
      </w:r>
      <w:r w:rsidRPr="00ED3AB2">
        <w:rPr>
          <w:lang w:val="it-IT"/>
        </w:rPr>
        <w:t>pecial</w:t>
      </w:r>
      <w:r>
        <w:rPr>
          <w:lang w:val="it-IT"/>
        </w:rPr>
        <w:t xml:space="preserve">e të grantit (GEF </w:t>
      </w:r>
      <w:r w:rsidRPr="00ED3AB2">
        <w:rPr>
          <w:lang w:val="it-IT"/>
        </w:rPr>
        <w:t>SA).</w:t>
      </w:r>
    </w:p>
    <w:p w:rsidR="001A154A" w:rsidRPr="00ED3AB2" w:rsidRDefault="001A154A" w:rsidP="00EB3314">
      <w:pPr>
        <w:pStyle w:val="Paragrafi"/>
        <w:rPr>
          <w:lang w:val="it-IT"/>
        </w:rPr>
      </w:pPr>
      <w:r w:rsidRPr="00ED3AB2">
        <w:rPr>
          <w:lang w:val="it-IT"/>
        </w:rPr>
        <w:t>d) Kthimi i shumave Bankës të bëra sipas nënparagrafit (a), (b) ose (c) të këtij paragrafi 6, do të kreditohen te</w:t>
      </w:r>
      <w:r>
        <w:rPr>
          <w:lang w:val="it-IT"/>
        </w:rPr>
        <w:t xml:space="preserve"> l</w:t>
      </w:r>
      <w:r w:rsidRPr="00ED3AB2">
        <w:rPr>
          <w:lang w:val="it-IT"/>
        </w:rPr>
        <w:t>l</w:t>
      </w:r>
      <w:r>
        <w:rPr>
          <w:lang w:val="it-IT"/>
        </w:rPr>
        <w:t>ogaria e g</w:t>
      </w:r>
      <w:r w:rsidRPr="00ED3AB2">
        <w:rPr>
          <w:lang w:val="it-IT"/>
        </w:rPr>
        <w:t>rant</w:t>
      </w:r>
      <w:r>
        <w:rPr>
          <w:lang w:val="it-IT"/>
        </w:rPr>
        <w:t>it</w:t>
      </w:r>
      <w:r w:rsidRPr="00ED3AB2">
        <w:rPr>
          <w:lang w:val="it-IT"/>
        </w:rPr>
        <w:t xml:space="preserve"> (GEF TFGA) për tërheqj</w:t>
      </w:r>
      <w:r>
        <w:rPr>
          <w:lang w:val="it-IT"/>
        </w:rPr>
        <w:t>en e mëpasme</w:t>
      </w:r>
      <w:r w:rsidRPr="00ED3AB2">
        <w:rPr>
          <w:lang w:val="it-IT"/>
        </w:rPr>
        <w:t xml:space="preserve"> apo anulimin në përputhje me dispozitat e kësaj Marrëveshjeje.</w:t>
      </w:r>
    </w:p>
    <w:p w:rsidR="00E3111C" w:rsidRDefault="00E3111C" w:rsidP="00EB3314">
      <w:pPr>
        <w:pStyle w:val="Paragrafi"/>
        <w:rPr>
          <w:lang w:val="it-IT"/>
        </w:rPr>
      </w:pPr>
    </w:p>
    <w:p w:rsidR="001A154A" w:rsidRPr="00ED3AB2" w:rsidRDefault="001A154A" w:rsidP="00EB3314">
      <w:pPr>
        <w:pStyle w:val="TitulliTitull"/>
        <w:keepNext w:val="0"/>
      </w:pPr>
      <w:r w:rsidRPr="00ED3AB2">
        <w:t>Aneks A i</w:t>
      </w:r>
      <w:r>
        <w:t xml:space="preserve"> s</w:t>
      </w:r>
      <w:r w:rsidRPr="00ED3AB2">
        <w:t>kedulit 1</w:t>
      </w:r>
    </w:p>
    <w:p w:rsidR="001A154A" w:rsidRPr="00ED3AB2" w:rsidRDefault="001A154A" w:rsidP="00EB3314">
      <w:pPr>
        <w:pStyle w:val="TitulliTitull"/>
        <w:keepNext w:val="0"/>
      </w:pPr>
      <w:r>
        <w:t>Veprimet me l</w:t>
      </w:r>
      <w:r w:rsidRPr="00ED3AB2">
        <w:t>logarinë</w:t>
      </w:r>
      <w:r>
        <w:t xml:space="preserve"> speciale të grantit (GEF </w:t>
      </w:r>
      <w:r w:rsidRPr="00ED3AB2">
        <w:t>SA) kur tërheqjet nuk janë disbursime të bazuar në raporte</w:t>
      </w:r>
    </w:p>
    <w:p w:rsidR="00E3111C" w:rsidRDefault="00E3111C" w:rsidP="00EB3314">
      <w:pPr>
        <w:pStyle w:val="Paragrafi"/>
        <w:rPr>
          <w:lang w:val="it-IT"/>
        </w:rPr>
      </w:pPr>
    </w:p>
    <w:p w:rsidR="001A154A" w:rsidRPr="00ED3AB2" w:rsidRDefault="001A154A" w:rsidP="00EB3314">
      <w:pPr>
        <w:pStyle w:val="Paragrafi"/>
        <w:rPr>
          <w:lang w:val="it-IT"/>
        </w:rPr>
      </w:pPr>
      <w:r w:rsidRPr="00ED3AB2">
        <w:rPr>
          <w:lang w:val="it-IT"/>
        </w:rPr>
        <w:t>1. Sipas këtij aneksi, me termin “Autorizim për tërheqje” nënkuptojmë shumën USD</w:t>
      </w:r>
      <w:r>
        <w:rPr>
          <w:lang w:val="it-IT"/>
        </w:rPr>
        <w:t xml:space="preserve"> </w:t>
      </w:r>
      <w:r w:rsidRPr="00ED3AB2">
        <w:rPr>
          <w:lang w:val="it-IT"/>
        </w:rPr>
        <w:t>500 000 që do të t</w:t>
      </w:r>
      <w:r>
        <w:rPr>
          <w:lang w:val="it-IT"/>
        </w:rPr>
        <w:t>ërhiqet nga l</w:t>
      </w:r>
      <w:r w:rsidRPr="00ED3AB2">
        <w:rPr>
          <w:lang w:val="it-IT"/>
        </w:rPr>
        <w:t>l</w:t>
      </w:r>
      <w:r>
        <w:rPr>
          <w:lang w:val="it-IT"/>
        </w:rPr>
        <w:t>ogaria e g</w:t>
      </w:r>
      <w:r w:rsidRPr="00ED3AB2">
        <w:rPr>
          <w:lang w:val="it-IT"/>
        </w:rPr>
        <w:t>rantit (GEF TFGA) dhe depozitohen n</w:t>
      </w:r>
      <w:r>
        <w:rPr>
          <w:lang w:val="it-IT"/>
        </w:rPr>
        <w:t>ë l</w:t>
      </w:r>
      <w:r w:rsidRPr="00ED3AB2">
        <w:rPr>
          <w:lang w:val="it-IT"/>
        </w:rPr>
        <w:t>logarinë</w:t>
      </w:r>
      <w:r>
        <w:rPr>
          <w:lang w:val="it-IT"/>
        </w:rPr>
        <w:t xml:space="preserve"> speciale të grantit (GEF </w:t>
      </w:r>
      <w:r w:rsidRPr="00ED3AB2">
        <w:rPr>
          <w:lang w:val="it-IT"/>
        </w:rPr>
        <w:t>SA) sipas paragrafit 2 të këtij aneksi.</w:t>
      </w:r>
    </w:p>
    <w:p w:rsidR="001A154A" w:rsidRPr="00ED3AB2" w:rsidRDefault="001A154A" w:rsidP="00EB3314">
      <w:pPr>
        <w:pStyle w:val="Paragrafi"/>
        <w:rPr>
          <w:lang w:val="it-IT"/>
        </w:rPr>
      </w:pPr>
      <w:r w:rsidRPr="00ED3AB2">
        <w:rPr>
          <w:lang w:val="it-IT"/>
        </w:rPr>
        <w:t>2. Tërheqja e shumës së auto</w:t>
      </w:r>
      <w:r w:rsidR="00E3111C">
        <w:rPr>
          <w:lang w:val="it-IT"/>
        </w:rPr>
        <w:t>rizuar dhe tërheqjet e njëpasnjë</w:t>
      </w:r>
      <w:r w:rsidRPr="00ED3AB2">
        <w:rPr>
          <w:lang w:val="it-IT"/>
        </w:rPr>
        <w:t>shme për mbushjen e Ll</w:t>
      </w:r>
      <w:r>
        <w:rPr>
          <w:lang w:val="it-IT"/>
        </w:rPr>
        <w:t>oga</w:t>
      </w:r>
      <w:r w:rsidRPr="00ED3AB2">
        <w:rPr>
          <w:lang w:val="it-IT"/>
        </w:rPr>
        <w:t>risë Speciale të (GEF SA) do të b</w:t>
      </w:r>
      <w:r>
        <w:rPr>
          <w:lang w:val="it-IT"/>
        </w:rPr>
        <w:t>ë</w:t>
      </w:r>
      <w:r w:rsidRPr="00ED3AB2">
        <w:rPr>
          <w:lang w:val="it-IT"/>
        </w:rPr>
        <w:t>h</w:t>
      </w:r>
      <w:r>
        <w:rPr>
          <w:lang w:val="it-IT"/>
        </w:rPr>
        <w:t>e</w:t>
      </w:r>
      <w:r w:rsidRPr="00ED3AB2">
        <w:rPr>
          <w:lang w:val="it-IT"/>
        </w:rPr>
        <w:t>n si më poshtë:</w:t>
      </w:r>
    </w:p>
    <w:p w:rsidR="001A154A" w:rsidRPr="00ED3AB2" w:rsidRDefault="001A154A" w:rsidP="00EB3314">
      <w:pPr>
        <w:pStyle w:val="Paragrafi"/>
        <w:rPr>
          <w:lang w:val="it-IT"/>
        </w:rPr>
      </w:pPr>
      <w:r w:rsidRPr="00ED3AB2">
        <w:rPr>
          <w:lang w:val="it-IT"/>
        </w:rPr>
        <w:t>a) Për tërheq</w:t>
      </w:r>
      <w:r>
        <w:rPr>
          <w:lang w:val="it-IT"/>
        </w:rPr>
        <w:t>jen e s</w:t>
      </w:r>
      <w:r w:rsidRPr="00ED3AB2">
        <w:rPr>
          <w:lang w:val="it-IT"/>
        </w:rPr>
        <w:t>humës së</w:t>
      </w:r>
      <w:r>
        <w:rPr>
          <w:lang w:val="it-IT"/>
        </w:rPr>
        <w:t xml:space="preserve"> a</w:t>
      </w:r>
      <w:r w:rsidRPr="00ED3AB2">
        <w:rPr>
          <w:lang w:val="it-IT"/>
        </w:rPr>
        <w:t>utorizuar, Marrësi do t’i paraqesë Bankës një kërkesë ose kërkesat për depozitën fillestare në Llogarinë Speciale në një shumë jo më të madhe se shuma e autorizuar për tërheqje. Në bazë të çdo kërkese për tërheqje, Banka në emër të Marrësit, do të tërheqë nga Llogaria e Grantit (GEF TFGA) dhe depozitojë n</w:t>
      </w:r>
      <w:r>
        <w:rPr>
          <w:lang w:val="it-IT"/>
        </w:rPr>
        <w:t>ë L</w:t>
      </w:r>
      <w:r w:rsidRPr="00ED3AB2">
        <w:rPr>
          <w:lang w:val="it-IT"/>
        </w:rPr>
        <w:t>logarinë Speciale të Grantit shumën sipas kërkesës së Marrësit.</w:t>
      </w:r>
    </w:p>
    <w:p w:rsidR="001A154A" w:rsidRPr="00ED3AB2" w:rsidRDefault="001A154A" w:rsidP="00EB3314">
      <w:pPr>
        <w:pStyle w:val="Paragrafi"/>
        <w:rPr>
          <w:lang w:val="it-IT"/>
        </w:rPr>
      </w:pPr>
      <w:r w:rsidRPr="00ED3AB2">
        <w:rPr>
          <w:lang w:val="it-IT"/>
        </w:rPr>
        <w:t>b) Për rimbushjen e Llogarisë Speciale të Grantit (GEF SA), Huamarrësi duhet t’i paraqesë Bankës kërkesat për rimbushje të llogarisë sipas periudhave të specifikuara. Përpara apo në të një</w:t>
      </w:r>
      <w:r>
        <w:rPr>
          <w:lang w:val="it-IT"/>
        </w:rPr>
        <w:t>jtën kohë me një kërkesë</w:t>
      </w:r>
      <w:r w:rsidRPr="00ED3AB2">
        <w:rPr>
          <w:lang w:val="it-IT"/>
        </w:rPr>
        <w:t xml:space="preserve"> të tillë, Huamarrësi duhet t’i paraqesë Bankës dokumentet </w:t>
      </w:r>
      <w:r>
        <w:rPr>
          <w:lang w:val="it-IT"/>
        </w:rPr>
        <w:t>ose evidencat e kërkuara sipas pjesës B 3 të s</w:t>
      </w:r>
      <w:r w:rsidRPr="00ED3AB2">
        <w:rPr>
          <w:lang w:val="it-IT"/>
        </w:rPr>
        <w:t>kedulit 1 të kësaj Marrëveshje</w:t>
      </w:r>
      <w:r>
        <w:rPr>
          <w:lang w:val="it-IT"/>
        </w:rPr>
        <w:t>je</w:t>
      </w:r>
      <w:r w:rsidRPr="00ED3AB2">
        <w:rPr>
          <w:lang w:val="it-IT"/>
        </w:rPr>
        <w:t xml:space="preserve"> për pagesën ose pagesat në përputhje me çdo kërkesë për rimbushje. Në bazë të secilës nga kërkesat, Banka në emër të Marrësit, tërheq nga Llogaria e Grantit të (GEF TFGA) dhe depoziton në Llogarinë Speciale të Grantit ato shuma siç Marrësi i ka kërkuar dhe treguar me anë të dokumenteve dhe evidencave për shpenzime të lejuara. Çdo depozitim i shumave në Llogarinë Speciale të Grantit do të tërhiqet nga Banka nga Ll</w:t>
      </w:r>
      <w:r>
        <w:rPr>
          <w:lang w:val="it-IT"/>
        </w:rPr>
        <w:t>ogaria e G</w:t>
      </w:r>
      <w:r w:rsidRPr="00ED3AB2">
        <w:rPr>
          <w:lang w:val="it-IT"/>
        </w:rPr>
        <w:t>rantit (GEF-TFGA) sipas një ose më shumë kategorive të lejuara të disbursimit.</w:t>
      </w:r>
    </w:p>
    <w:p w:rsidR="001A154A" w:rsidRPr="00ED3AB2" w:rsidRDefault="001A154A" w:rsidP="00EB3314">
      <w:pPr>
        <w:pStyle w:val="Paragrafi"/>
        <w:rPr>
          <w:lang w:val="it-IT"/>
        </w:rPr>
      </w:pPr>
      <w:r w:rsidRPr="00ED3AB2">
        <w:rPr>
          <w:lang w:val="it-IT"/>
        </w:rPr>
        <w:t>3. Banka nuk duhet të kërkojë mbushje të mëtejshme të Llogarisë Speciale të Grantit (GEF SA), kur në total shumat e patërhequra të</w:t>
      </w:r>
      <w:r>
        <w:rPr>
          <w:lang w:val="it-IT"/>
        </w:rPr>
        <w:t xml:space="preserve"> g</w:t>
      </w:r>
      <w:r w:rsidRPr="00ED3AB2">
        <w:rPr>
          <w:lang w:val="it-IT"/>
        </w:rPr>
        <w:t>rantit</w:t>
      </w:r>
      <w:r>
        <w:rPr>
          <w:lang w:val="it-IT"/>
        </w:rPr>
        <w:t>,</w:t>
      </w:r>
      <w:r w:rsidRPr="00ED3AB2">
        <w:rPr>
          <w:lang w:val="it-IT"/>
        </w:rPr>
        <w:t xml:space="preserve"> minus shumën totale të fondeve të papërdorura të hyra nga Banka</w:t>
      </w:r>
      <w:r>
        <w:rPr>
          <w:lang w:val="it-IT"/>
        </w:rPr>
        <w:t>,</w:t>
      </w:r>
      <w:r w:rsidRPr="00ED3AB2">
        <w:rPr>
          <w:lang w:val="it-IT"/>
        </w:rPr>
        <w:t xml:space="preserve"> sipas seksionit 5.02 të kushteve të përgjithshme</w:t>
      </w:r>
      <w:r>
        <w:rPr>
          <w:lang w:val="it-IT"/>
        </w:rPr>
        <w:t>,</w:t>
      </w:r>
      <w:r w:rsidRPr="00ED3AB2">
        <w:rPr>
          <w:lang w:val="it-IT"/>
        </w:rPr>
        <w:t xml:space="preserve"> do të tregojnë një shumë të njëjtë me dyfishin e autorizimit për tërheqje. Më pas, tërheqjet nga shumat e mbetura të patërhequra duhet të ndjekin procedurat të specifikuara nga Banka me njoftim</w:t>
      </w:r>
      <w:r>
        <w:rPr>
          <w:lang w:val="it-IT"/>
        </w:rPr>
        <w:t>in e M</w:t>
      </w:r>
      <w:r w:rsidRPr="00ED3AB2">
        <w:rPr>
          <w:lang w:val="it-IT"/>
        </w:rPr>
        <w:t>arrësit.</w:t>
      </w:r>
    </w:p>
    <w:p w:rsidR="001A154A" w:rsidRPr="00ED3AB2" w:rsidRDefault="001A154A" w:rsidP="00EB3314">
      <w:pPr>
        <w:pStyle w:val="Paragrafi"/>
        <w:rPr>
          <w:lang w:val="it-IT"/>
        </w:rPr>
      </w:pPr>
      <w:r w:rsidRPr="00ED3AB2">
        <w:rPr>
          <w:lang w:val="it-IT"/>
        </w:rPr>
        <w:t>Tërheqjet e mëtejshme do të bëhen vetëm pas dhe deri në nivelin që Banka të jetë e kënaqur që sasia e mbetur në depozitën e Llogarisë së Grantit deri në datën e këtij njoftimi do të jetë përdorur vetëm për pagesa të shpenzimeve të lejuara.</w:t>
      </w:r>
    </w:p>
    <w:p w:rsidR="00876CB4" w:rsidRPr="00D36F99" w:rsidRDefault="00876CB4" w:rsidP="00EB3314">
      <w:pPr>
        <w:pStyle w:val="Paragrafi"/>
        <w:rPr>
          <w:sz w:val="14"/>
          <w:lang w:val="it-IT"/>
        </w:rPr>
      </w:pPr>
    </w:p>
    <w:p w:rsidR="001A154A" w:rsidRPr="00ED3AB2" w:rsidRDefault="00876CB4" w:rsidP="00EB3314">
      <w:pPr>
        <w:pStyle w:val="TitulliTitull"/>
        <w:keepNext w:val="0"/>
      </w:pPr>
      <w:r>
        <w:t>ANEKSI B i Skedulit</w:t>
      </w:r>
      <w:r w:rsidR="001A154A" w:rsidRPr="00ED3AB2">
        <w:t xml:space="preserve"> 1</w:t>
      </w:r>
    </w:p>
    <w:p w:rsidR="001A154A" w:rsidRPr="00ED3AB2" w:rsidRDefault="001A154A" w:rsidP="00EB3314">
      <w:pPr>
        <w:pStyle w:val="TitulliTitull"/>
        <w:keepNext w:val="0"/>
      </w:pPr>
      <w:r w:rsidRPr="00ED3AB2">
        <w:t>Veprimi me Llogarinë Speciale kur tërheqjet bazohen në disbursime të bazuara në raporte</w:t>
      </w:r>
    </w:p>
    <w:p w:rsidR="00E3111C" w:rsidRPr="00D36F99" w:rsidRDefault="00E3111C" w:rsidP="00EB3314">
      <w:pPr>
        <w:pStyle w:val="Paragrafi"/>
        <w:rPr>
          <w:sz w:val="14"/>
          <w:lang w:val="it-IT"/>
        </w:rPr>
      </w:pPr>
    </w:p>
    <w:p w:rsidR="001A154A" w:rsidRDefault="001A154A" w:rsidP="00EB3314">
      <w:pPr>
        <w:pStyle w:val="Paragrafi"/>
        <w:rPr>
          <w:lang w:val="it-IT"/>
        </w:rPr>
      </w:pPr>
      <w:r w:rsidRPr="00ED3AB2">
        <w:rPr>
          <w:lang w:val="it-IT"/>
        </w:rPr>
        <w:t>1. Tërheqjet nga Llogaria e Grantit të (GEF TFGA) do të depozitohen nga Banka në Llogarinë Speciale të Grantit në përputhje me kushtet e s</w:t>
      </w:r>
      <w:r>
        <w:rPr>
          <w:lang w:val="it-IT"/>
        </w:rPr>
        <w:t>keduli</w:t>
      </w:r>
      <w:r w:rsidRPr="00ED3AB2">
        <w:rPr>
          <w:lang w:val="it-IT"/>
        </w:rPr>
        <w:t>t 1 të kësaj Marrëveshjeje. Çdo depozitim në Llogarinë Speciale do të tërhiqet nga Banka nga Llogar</w:t>
      </w:r>
      <w:r>
        <w:rPr>
          <w:lang w:val="it-IT"/>
        </w:rPr>
        <w:t>ia e Grantit sipas k</w:t>
      </w:r>
      <w:r w:rsidRPr="00ED3AB2">
        <w:rPr>
          <w:lang w:val="it-IT"/>
        </w:rPr>
        <w:t>ategorive të lejuara.</w:t>
      </w:r>
    </w:p>
    <w:p w:rsidR="00B32FCF" w:rsidRDefault="00B32FCF" w:rsidP="00EB3314">
      <w:pPr>
        <w:pStyle w:val="Paragrafi"/>
        <w:rPr>
          <w:lang w:val="it-IT"/>
        </w:rPr>
      </w:pPr>
    </w:p>
    <w:p w:rsidR="00B32FCF" w:rsidRDefault="00B32FCF" w:rsidP="00EB3314">
      <w:pPr>
        <w:pStyle w:val="Paragrafi"/>
        <w:rPr>
          <w:lang w:val="it-IT"/>
        </w:rPr>
      </w:pPr>
    </w:p>
    <w:p w:rsidR="00B32FCF" w:rsidRDefault="00B32FCF" w:rsidP="00EB3314">
      <w:pPr>
        <w:pStyle w:val="Paragrafi"/>
        <w:rPr>
          <w:lang w:val="it-IT"/>
        </w:rPr>
      </w:pPr>
    </w:p>
    <w:p w:rsidR="00B32FCF" w:rsidRPr="00ED3AB2" w:rsidRDefault="00B32FCF" w:rsidP="00EB3314">
      <w:pPr>
        <w:pStyle w:val="Paragrafi"/>
        <w:rPr>
          <w:lang w:val="it-IT"/>
        </w:rPr>
      </w:pPr>
    </w:p>
    <w:p w:rsidR="001A154A" w:rsidRDefault="001A154A" w:rsidP="00EB3314">
      <w:pPr>
        <w:pStyle w:val="Paragrafi"/>
        <w:rPr>
          <w:lang w:val="it-IT"/>
        </w:rPr>
      </w:pPr>
      <w:r w:rsidRPr="00ED3AB2">
        <w:rPr>
          <w:lang w:val="it-IT"/>
        </w:rPr>
        <w:t>2. Pas marrjes së çdo aplikimi për tërheqjen e shumave nga Granti (GEF TFG)</w:t>
      </w:r>
      <w:r>
        <w:rPr>
          <w:lang w:val="it-IT"/>
        </w:rPr>
        <w:t>,</w:t>
      </w:r>
      <w:r w:rsidRPr="00ED3AB2">
        <w:rPr>
          <w:lang w:val="it-IT"/>
        </w:rPr>
        <w:t xml:space="preserve"> Banka në emër të Marrësit do të tërheqë nga Llogaria e Grantit dhe depozitojë në Llogarinë Speciale të Grantit një shumë të barabartë ose më pak se: (a) të shumës së kërkuar dhe (b) shuma të cilën Banka ka vendosur, bazuar në raportet sipas pjesë</w:t>
      </w:r>
      <w:r>
        <w:rPr>
          <w:lang w:val="it-IT"/>
        </w:rPr>
        <w:t>s A5</w:t>
      </w:r>
      <w:r w:rsidRPr="00ED3AB2">
        <w:rPr>
          <w:lang w:val="it-IT"/>
        </w:rPr>
        <w:t xml:space="preserve"> të skedulit 1 të aplikueshëm për të tilla kërkesa për tërheqje, është kërkuar të depozitohen me qëllim që të financojë shpenzimet e lejuara gjatë periudhës 6-mujore që vijojnë pas datës së të tilla raporteve financiare.</w:t>
      </w:r>
    </w:p>
    <w:p w:rsidR="00C45C4E" w:rsidRPr="00ED3AB2" w:rsidRDefault="00C45C4E" w:rsidP="00EB3314">
      <w:pPr>
        <w:pStyle w:val="Paragrafi"/>
        <w:rPr>
          <w:lang w:val="it-IT"/>
        </w:rPr>
      </w:pPr>
    </w:p>
    <w:p w:rsidR="001A154A" w:rsidRPr="00ED3AB2" w:rsidRDefault="001A154A" w:rsidP="00EB3314">
      <w:pPr>
        <w:pStyle w:val="KreuNr"/>
        <w:keepNext w:val="0"/>
      </w:pPr>
      <w:r>
        <w:t>Skeduli</w:t>
      </w:r>
      <w:r w:rsidRPr="00ED3AB2">
        <w:t xml:space="preserve"> 2</w:t>
      </w:r>
    </w:p>
    <w:p w:rsidR="001A154A" w:rsidRDefault="001A154A" w:rsidP="00EB3314">
      <w:pPr>
        <w:pStyle w:val="KreuTitull"/>
        <w:keepNext w:val="0"/>
      </w:pPr>
      <w:r w:rsidRPr="00ED3AB2">
        <w:t>Përshkrimi i projektit</w:t>
      </w:r>
    </w:p>
    <w:p w:rsidR="00E3111C" w:rsidRPr="00E3111C" w:rsidRDefault="00E3111C" w:rsidP="00EB3314">
      <w:pPr>
        <w:pStyle w:val="KapitulliTitull"/>
        <w:keepNext w:val="0"/>
        <w:rPr>
          <w:lang w:val="en-US"/>
        </w:rPr>
      </w:pPr>
    </w:p>
    <w:p w:rsidR="001A154A" w:rsidRPr="00ED3AB2" w:rsidRDefault="001A154A" w:rsidP="00EB3314">
      <w:pPr>
        <w:pStyle w:val="Paragrafi"/>
        <w:rPr>
          <w:lang w:val="it-IT"/>
        </w:rPr>
      </w:pPr>
      <w:r w:rsidRPr="00ED3AB2">
        <w:rPr>
          <w:lang w:val="it-IT"/>
        </w:rPr>
        <w:t>Objektivi i projektit është që të vendosë menaxhimin e qëndrueshëm me bazë komuniteti të burimeve natyrore në rreth 218 komuna të zonave të larta malore objekt erozioni</w:t>
      </w:r>
      <w:r w:rsidR="00E3111C">
        <w:rPr>
          <w:lang w:val="it-IT"/>
        </w:rPr>
        <w:t>.</w:t>
      </w:r>
    </w:p>
    <w:p w:rsidR="001A154A" w:rsidRPr="00ED3AB2" w:rsidRDefault="001A154A" w:rsidP="00EB3314">
      <w:pPr>
        <w:pStyle w:val="Paragrafi"/>
        <w:rPr>
          <w:lang w:val="it-IT"/>
        </w:rPr>
      </w:pPr>
      <w:r w:rsidRPr="00ED3AB2">
        <w:rPr>
          <w:lang w:val="it-IT"/>
        </w:rPr>
        <w:t>Projekti përbëhet nga pjesët që vijojnë, subjekt i të tilla modifikimeve që këtej e tutje Marrësi dhe Banka mund të bien dakord kohë pas kohe për të arritur këtë objektiv:</w:t>
      </w:r>
    </w:p>
    <w:p w:rsidR="001A154A" w:rsidRPr="00ED3AB2" w:rsidRDefault="001A154A" w:rsidP="00EB3314">
      <w:pPr>
        <w:pStyle w:val="Paragrafi"/>
        <w:rPr>
          <w:lang w:val="it-IT"/>
        </w:rPr>
      </w:pPr>
      <w:r w:rsidRPr="00ED3AB2">
        <w:rPr>
          <w:lang w:val="it-IT"/>
        </w:rPr>
        <w:t>Pjesa A: Menaxhimi dhe qeverisja e pyjeve dhe kullotave</w:t>
      </w:r>
    </w:p>
    <w:p w:rsidR="001A154A" w:rsidRPr="00ED3AB2" w:rsidRDefault="001A154A" w:rsidP="00EB3314">
      <w:pPr>
        <w:pStyle w:val="Paragrafi"/>
        <w:rPr>
          <w:lang w:val="it-IT"/>
        </w:rPr>
      </w:pPr>
      <w:r w:rsidRPr="00ED3AB2">
        <w:rPr>
          <w:lang w:val="it-IT"/>
        </w:rPr>
        <w:t>1. Forcimi i menaxhimit pjesëmarrës të pyjeve dhe kullotave në komunat e mbështetura nga AFP nëpërmjet:</w:t>
      </w:r>
    </w:p>
    <w:p w:rsidR="001A154A" w:rsidRPr="00ED3AB2" w:rsidRDefault="001A154A" w:rsidP="00EB3314">
      <w:pPr>
        <w:pStyle w:val="Paragrafi"/>
        <w:rPr>
          <w:lang w:val="it-IT"/>
        </w:rPr>
      </w:pPr>
      <w:r>
        <w:rPr>
          <w:lang w:val="it-IT"/>
        </w:rPr>
        <w:t>a) p</w:t>
      </w:r>
      <w:r w:rsidRPr="00ED3AB2">
        <w:rPr>
          <w:lang w:val="it-IT"/>
        </w:rPr>
        <w:t>ërditësimit të planeve të menaxhimit të pyjeve dhe kullotave komunale të përgatitura gjatë PSHP;</w:t>
      </w:r>
    </w:p>
    <w:p w:rsidR="001A154A" w:rsidRPr="00ED3AB2" w:rsidRDefault="001A154A" w:rsidP="00EB3314">
      <w:pPr>
        <w:pStyle w:val="Paragrafi"/>
        <w:rPr>
          <w:lang w:val="it-IT"/>
        </w:rPr>
      </w:pPr>
      <w:r w:rsidRPr="00ED3AB2">
        <w:rPr>
          <w:lang w:val="it-IT"/>
        </w:rPr>
        <w:t>b) zbatimit e planeve të përditësuar</w:t>
      </w:r>
      <w:r>
        <w:rPr>
          <w:lang w:val="it-IT"/>
        </w:rPr>
        <w:t>a</w:t>
      </w:r>
      <w:r w:rsidRPr="00ED3AB2">
        <w:rPr>
          <w:lang w:val="it-IT"/>
        </w:rPr>
        <w:t xml:space="preserve"> të</w:t>
      </w:r>
      <w:r>
        <w:rPr>
          <w:lang w:val="it-IT"/>
        </w:rPr>
        <w:t xml:space="preserve"> menaxhimit të</w:t>
      </w:r>
      <w:r w:rsidRPr="00ED3AB2">
        <w:rPr>
          <w:lang w:val="it-IT"/>
        </w:rPr>
        <w:t xml:space="preserve"> pyjeve dhe kullotave të hartuar</w:t>
      </w:r>
      <w:r>
        <w:rPr>
          <w:lang w:val="it-IT"/>
        </w:rPr>
        <w:t>a</w:t>
      </w:r>
      <w:r w:rsidRPr="00ED3AB2">
        <w:rPr>
          <w:lang w:val="it-IT"/>
        </w:rPr>
        <w:t xml:space="preserve"> gjatë AFP. Projekti do të afrojë mbështetje për zbatimin e planit të menaxhimit përmes investimeve të vogla, dhe</w:t>
      </w:r>
    </w:p>
    <w:p w:rsidR="001A154A" w:rsidRPr="00ED3AB2" w:rsidRDefault="001A154A" w:rsidP="00EB3314">
      <w:pPr>
        <w:pStyle w:val="Paragrafi"/>
        <w:rPr>
          <w:lang w:val="it-IT"/>
        </w:rPr>
      </w:pPr>
      <w:r w:rsidRPr="00ED3AB2">
        <w:rPr>
          <w:lang w:val="it-IT"/>
        </w:rPr>
        <w:t>c) mbështetjes së ripërtëritjes naty</w:t>
      </w:r>
      <w:r>
        <w:rPr>
          <w:lang w:val="it-IT"/>
        </w:rPr>
        <w:t>r</w:t>
      </w:r>
      <w:r w:rsidRPr="00ED3AB2">
        <w:rPr>
          <w:lang w:val="it-IT"/>
        </w:rPr>
        <w:t>ore për të sekuestruar karbonin me qëllim kapjen e burimeve financiare të karbonit, nëpërmjet financimit të investimeve të vogla në rreth 30 komuna.</w:t>
      </w:r>
    </w:p>
    <w:p w:rsidR="001A154A" w:rsidRPr="00ED3AB2" w:rsidRDefault="001A154A" w:rsidP="00EB3314">
      <w:pPr>
        <w:pStyle w:val="Paragrafi"/>
        <w:rPr>
          <w:lang w:val="it-IT"/>
        </w:rPr>
      </w:pPr>
      <w:r>
        <w:rPr>
          <w:lang w:val="it-IT"/>
        </w:rPr>
        <w:t>2. Apl</w:t>
      </w:r>
      <w:r w:rsidRPr="00ED3AB2">
        <w:rPr>
          <w:lang w:val="it-IT"/>
        </w:rPr>
        <w:t>ikimi i menaxhimit pjesëmarrës të pyjeve dhe kullotave në rreth 73 komuna të reja nëpërmjet:</w:t>
      </w:r>
    </w:p>
    <w:p w:rsidR="001A154A" w:rsidRPr="00ED3AB2" w:rsidRDefault="001A154A" w:rsidP="00EB3314">
      <w:pPr>
        <w:pStyle w:val="Paragrafi"/>
        <w:rPr>
          <w:lang w:val="it-IT"/>
        </w:rPr>
      </w:pPr>
      <w:r w:rsidRPr="00ED3AB2">
        <w:rPr>
          <w:lang w:val="it-IT"/>
        </w:rPr>
        <w:t>a) përgatitjes së planeve të menaxhimit për pyjet dhe kullotat komunale;</w:t>
      </w:r>
    </w:p>
    <w:p w:rsidR="001A154A" w:rsidRPr="00ED3AB2" w:rsidRDefault="001A154A" w:rsidP="00EB3314">
      <w:pPr>
        <w:pStyle w:val="Paragrafi"/>
        <w:rPr>
          <w:lang w:val="it-IT"/>
        </w:rPr>
      </w:pPr>
      <w:r w:rsidRPr="00ED3AB2">
        <w:rPr>
          <w:lang w:val="it-IT"/>
        </w:rPr>
        <w:t>b) zbatimit të planeve të menaxhimit për pyjet dhe kullotat komunale</w:t>
      </w:r>
      <w:r>
        <w:rPr>
          <w:lang w:val="it-IT"/>
        </w:rPr>
        <w:t>.</w:t>
      </w:r>
    </w:p>
    <w:p w:rsidR="001A154A" w:rsidRPr="00ED3AB2" w:rsidRDefault="001A154A" w:rsidP="00EB3314">
      <w:pPr>
        <w:pStyle w:val="Paragrafi"/>
        <w:rPr>
          <w:lang w:val="it-IT"/>
        </w:rPr>
      </w:pPr>
      <w:r w:rsidRPr="00ED3AB2">
        <w:rPr>
          <w:lang w:val="it-IT"/>
        </w:rPr>
        <w:t>3. Forcimi i qeverisjes për menaxhimin e pyjeve dhe kullotave nëpërmjet:</w:t>
      </w:r>
    </w:p>
    <w:p w:rsidR="001A154A" w:rsidRPr="00ED3AB2" w:rsidRDefault="001A154A" w:rsidP="00EB3314">
      <w:pPr>
        <w:pStyle w:val="Paragrafi"/>
        <w:rPr>
          <w:lang w:val="it-IT"/>
        </w:rPr>
      </w:pPr>
      <w:r w:rsidRPr="00ED3AB2">
        <w:rPr>
          <w:lang w:val="it-IT"/>
        </w:rPr>
        <w:t>a) ndërtimit e kapacitetit të shoqatave ekzistuese dhe të reja të përdorimit të pyjeve dhe kullotave (SHPPK), nëpërmjet vlerësimit të kapaciteteve dhe nevojave për trajnim të SHPPK dhe zbatimin e një skeduli të gjërë për të forcuar kompetencat menaxhuese e qeverisëse të SHPPK;</w:t>
      </w:r>
    </w:p>
    <w:p w:rsidR="001A154A" w:rsidRPr="00ED3AB2" w:rsidRDefault="001A154A" w:rsidP="00EB3314">
      <w:pPr>
        <w:pStyle w:val="Paragrafi"/>
        <w:rPr>
          <w:lang w:val="it-IT"/>
        </w:rPr>
      </w:pPr>
      <w:r>
        <w:rPr>
          <w:lang w:val="it-IT"/>
        </w:rPr>
        <w:t>b) traj</w:t>
      </w:r>
      <w:r w:rsidRPr="00ED3AB2">
        <w:rPr>
          <w:lang w:val="it-IT"/>
        </w:rPr>
        <w:t>nimit të stafit kyç të DPPK në nivel</w:t>
      </w:r>
      <w:r>
        <w:rPr>
          <w:lang w:val="it-IT"/>
        </w:rPr>
        <w:t xml:space="preserve"> kombëtar dhe në drejtoritë r</w:t>
      </w:r>
      <w:r w:rsidRPr="00ED3AB2">
        <w:rPr>
          <w:lang w:val="it-IT"/>
        </w:rPr>
        <w:t>ajonale të DPPK, dhe stafin kyç të DSHP që të bëhen këshilltarë për ekste</w:t>
      </w:r>
      <w:r>
        <w:rPr>
          <w:lang w:val="it-IT"/>
        </w:rPr>
        <w:t>nsionin në pyje dhe kullota;</w:t>
      </w:r>
    </w:p>
    <w:p w:rsidR="001A154A" w:rsidRPr="00ED3AB2" w:rsidRDefault="001A154A" w:rsidP="00EB3314">
      <w:pPr>
        <w:pStyle w:val="Paragrafi"/>
        <w:rPr>
          <w:lang w:val="it-IT"/>
        </w:rPr>
      </w:pPr>
      <w:r w:rsidRPr="00ED3AB2">
        <w:rPr>
          <w:lang w:val="it-IT"/>
        </w:rPr>
        <w:t>c)</w:t>
      </w:r>
      <w:r>
        <w:rPr>
          <w:lang w:val="it-IT"/>
        </w:rPr>
        <w:t xml:space="preserve"> zbatimi</w:t>
      </w:r>
      <w:r w:rsidRPr="00ED3AB2">
        <w:rPr>
          <w:lang w:val="it-IT"/>
        </w:rPr>
        <w:t xml:space="preserve"> e veprimeve prioritare të parashikuara në</w:t>
      </w:r>
      <w:r>
        <w:rPr>
          <w:lang w:val="it-IT"/>
        </w:rPr>
        <w:t xml:space="preserve"> s</w:t>
      </w:r>
      <w:r w:rsidRPr="00ED3AB2">
        <w:rPr>
          <w:lang w:val="it-IT"/>
        </w:rPr>
        <w:t>trategjinë</w:t>
      </w:r>
      <w:r>
        <w:rPr>
          <w:lang w:val="it-IT"/>
        </w:rPr>
        <w:t xml:space="preserve"> k</w:t>
      </w:r>
      <w:r w:rsidRPr="00ED3AB2">
        <w:rPr>
          <w:lang w:val="it-IT"/>
        </w:rPr>
        <w:t>ombëtare pë</w:t>
      </w:r>
      <w:r>
        <w:rPr>
          <w:lang w:val="it-IT"/>
        </w:rPr>
        <w:t>r zhvillimin e p</w:t>
      </w:r>
      <w:r w:rsidRPr="00ED3AB2">
        <w:rPr>
          <w:lang w:val="it-IT"/>
        </w:rPr>
        <w:t xml:space="preserve">yjeve </w:t>
      </w:r>
      <w:r>
        <w:rPr>
          <w:lang w:val="it-IT"/>
        </w:rPr>
        <w:t>dhe k</w:t>
      </w:r>
      <w:r w:rsidRPr="00ED3AB2">
        <w:rPr>
          <w:lang w:val="it-IT"/>
        </w:rPr>
        <w:t>ullotave duke përfshirë: (i) mbështetjen e reformës institucionale dhe zhvillimit brenda DPPK dhe DSHP-ve; (ii)</w:t>
      </w:r>
      <w:r>
        <w:rPr>
          <w:lang w:val="it-IT"/>
        </w:rPr>
        <w:t xml:space="preserve"> </w:t>
      </w:r>
      <w:r w:rsidRPr="00ED3AB2">
        <w:rPr>
          <w:lang w:val="it-IT"/>
        </w:rPr>
        <w:t>sensibilizimin pë</w:t>
      </w:r>
      <w:r w:rsidR="00E3111C">
        <w:rPr>
          <w:lang w:val="it-IT"/>
        </w:rPr>
        <w:t>r s</w:t>
      </w:r>
      <w:r>
        <w:rPr>
          <w:lang w:val="it-IT"/>
        </w:rPr>
        <w:t>trategjinë k</w:t>
      </w:r>
      <w:r w:rsidRPr="00ED3AB2">
        <w:rPr>
          <w:lang w:val="it-IT"/>
        </w:rPr>
        <w:t>ombëtare pë</w:t>
      </w:r>
      <w:r>
        <w:rPr>
          <w:lang w:val="it-IT"/>
        </w:rPr>
        <w:t>r zhvillimin e pyjeve dhe k</w:t>
      </w:r>
      <w:r w:rsidRPr="00ED3AB2">
        <w:rPr>
          <w:lang w:val="it-IT"/>
        </w:rPr>
        <w:t>ullotave brenda DPPK dhe DSHP-ve; (iii)</w:t>
      </w:r>
      <w:r>
        <w:rPr>
          <w:lang w:val="it-IT"/>
        </w:rPr>
        <w:t xml:space="preserve"> </w:t>
      </w:r>
      <w:r w:rsidRPr="00ED3AB2">
        <w:rPr>
          <w:lang w:val="it-IT"/>
        </w:rPr>
        <w:t>forcimin dhe përmirësimin e kuadrit ligjor dhe rregullator për menaxhimin e pyjeve dhe kullotave; (iv) zhvillimin e regjistrave për pyjet dhe kullotat; (v)</w:t>
      </w:r>
      <w:r>
        <w:rPr>
          <w:lang w:val="it-IT"/>
        </w:rPr>
        <w:t xml:space="preserve"> </w:t>
      </w:r>
      <w:r w:rsidRPr="00ED3AB2">
        <w:rPr>
          <w:lang w:val="it-IT"/>
        </w:rPr>
        <w:t>zhvillimin dhe zbatimin e një plani veprimesh për të adresuar prerjet ilegale në zonat e projektit; dhe (vi) menaxhimin e përmirësuar të zjarreve në pyje në nivel komune.</w:t>
      </w:r>
    </w:p>
    <w:p w:rsidR="001A154A" w:rsidRPr="00ED3AB2" w:rsidRDefault="001A154A" w:rsidP="00EB3314">
      <w:pPr>
        <w:pStyle w:val="Paragrafi"/>
        <w:rPr>
          <w:lang w:val="it-IT"/>
        </w:rPr>
      </w:pPr>
      <w:r w:rsidRPr="00ED3AB2">
        <w:rPr>
          <w:lang w:val="it-IT"/>
        </w:rPr>
        <w:t>Pjesa B: Menaxhimi dhe qeverisja e baseneve</w:t>
      </w:r>
    </w:p>
    <w:p w:rsidR="001A154A" w:rsidRPr="00ED3AB2" w:rsidRDefault="001A154A" w:rsidP="00EB3314">
      <w:pPr>
        <w:pStyle w:val="Paragrafi"/>
        <w:rPr>
          <w:lang w:val="it-IT"/>
        </w:rPr>
      </w:pPr>
      <w:r w:rsidRPr="00ED3AB2">
        <w:rPr>
          <w:lang w:val="it-IT"/>
        </w:rPr>
        <w:t>1. Aplikimi i menaxhimit të integruar të resurseve në rreth 30 mikrobasene që përfshijnë një territor prej rreth 190 000 ha, nëpërmjet:</w:t>
      </w:r>
    </w:p>
    <w:p w:rsidR="001A154A" w:rsidRPr="00ED3AB2" w:rsidRDefault="001A154A" w:rsidP="00EB3314">
      <w:pPr>
        <w:pStyle w:val="Paragrafi"/>
        <w:rPr>
          <w:lang w:val="it-IT"/>
        </w:rPr>
      </w:pPr>
      <w:r w:rsidRPr="00ED3AB2">
        <w:rPr>
          <w:lang w:val="it-IT"/>
        </w:rPr>
        <w:t>a) Përgatitjes së rreth 30 planeve të menaxhimit të pyjeve dhe kullotave dhe planeve të me</w:t>
      </w:r>
      <w:r>
        <w:rPr>
          <w:lang w:val="it-IT"/>
        </w:rPr>
        <w:t>naxhimit të burimeve në mikrobas</w:t>
      </w:r>
      <w:r w:rsidRPr="00ED3AB2">
        <w:rPr>
          <w:lang w:val="it-IT"/>
        </w:rPr>
        <w:t xml:space="preserve">ene (MB); </w:t>
      </w:r>
    </w:p>
    <w:p w:rsidR="001A154A" w:rsidRPr="00ED3AB2" w:rsidRDefault="001A154A" w:rsidP="00EB3314">
      <w:pPr>
        <w:pStyle w:val="Paragrafi"/>
        <w:rPr>
          <w:lang w:val="it-IT"/>
        </w:rPr>
      </w:pPr>
      <w:r w:rsidRPr="00ED3AB2">
        <w:rPr>
          <w:lang w:val="it-IT"/>
        </w:rPr>
        <w:t>b) Zbatimit të këtyre planeve të pyjeve dhe kullotave komunale dhe planit të menaxhimit të burimeve natyrore të m</w:t>
      </w:r>
      <w:r>
        <w:rPr>
          <w:lang w:val="it-IT"/>
        </w:rPr>
        <w:t>ikrobas</w:t>
      </w:r>
      <w:r w:rsidRPr="00ED3AB2">
        <w:rPr>
          <w:lang w:val="it-IT"/>
        </w:rPr>
        <w:t>eneve (MB) nëpërmjet financimit të investimeve në shkallë të vogël dhe sigurimit të mbështetjes teknike përveç të tjerash, menaxhimit të pyjeve dhe kullotave komunale, rehabilitimit të pyjeve shtetërore, si dhe zhvillimeve në bujqësi dhe bl</w:t>
      </w:r>
      <w:r>
        <w:rPr>
          <w:lang w:val="it-IT"/>
        </w:rPr>
        <w:t>eg</w:t>
      </w:r>
      <w:r w:rsidRPr="00ED3AB2">
        <w:rPr>
          <w:lang w:val="it-IT"/>
        </w:rPr>
        <w:t>tori.</w:t>
      </w:r>
    </w:p>
    <w:p w:rsidR="001A154A" w:rsidRDefault="001A154A" w:rsidP="00EB3314">
      <w:pPr>
        <w:pStyle w:val="Paragrafi"/>
        <w:rPr>
          <w:lang w:val="it-IT"/>
        </w:rPr>
      </w:pPr>
      <w:r w:rsidRPr="00ED3AB2">
        <w:rPr>
          <w:lang w:val="it-IT"/>
        </w:rPr>
        <w:t>2. Forcimi i qeverisjes për m</w:t>
      </w:r>
      <w:r w:rsidR="00E3111C">
        <w:rPr>
          <w:lang w:val="it-IT"/>
        </w:rPr>
        <w:t xml:space="preserve">enaxhimin e basenit nëpërmjet: </w:t>
      </w:r>
      <w:r w:rsidRPr="00ED3AB2">
        <w:rPr>
          <w:lang w:val="it-IT"/>
        </w:rPr>
        <w:t>a) trajnimit të drejtorive bujqësore rajonale, bordeve të kullimit, stafin e DSHP-ve dhe komunave në nivel rrethi, rajonal dhe kombëtar në trajtën e shërbimit këshillimor në kontekstin e menaxhimit t</w:t>
      </w:r>
      <w:r>
        <w:rPr>
          <w:lang w:val="it-IT"/>
        </w:rPr>
        <w:t>ë mikrobaseneve; b)</w:t>
      </w:r>
      <w:r w:rsidR="00E3111C">
        <w:rPr>
          <w:lang w:val="it-IT"/>
        </w:rPr>
        <w:t xml:space="preserve"> </w:t>
      </w:r>
      <w:r w:rsidRPr="00ED3AB2">
        <w:rPr>
          <w:lang w:val="it-IT"/>
        </w:rPr>
        <w:t>forcimit të zyrave të mbrojtjes dhe administrimit të tokës (ZMAT)</w:t>
      </w:r>
      <w:r>
        <w:rPr>
          <w:lang w:val="it-IT"/>
        </w:rPr>
        <w:t xml:space="preserve">; </w:t>
      </w:r>
      <w:r w:rsidRPr="00ED3AB2">
        <w:rPr>
          <w:lang w:val="it-IT"/>
        </w:rPr>
        <w:t>c) të sigurojë këshilla juridike si dhe seminare për konsultime publike në ligjet në lidhje me administrimin dhe pronësinë mbi tokën.</w:t>
      </w:r>
    </w:p>
    <w:p w:rsidR="001A154A" w:rsidRPr="00ED3AB2" w:rsidRDefault="001A154A" w:rsidP="00EB3314">
      <w:pPr>
        <w:pStyle w:val="Paragrafi"/>
        <w:rPr>
          <w:lang w:val="it-IT"/>
        </w:rPr>
      </w:pPr>
      <w:r w:rsidRPr="00ED3AB2">
        <w:rPr>
          <w:lang w:val="it-IT"/>
        </w:rPr>
        <w:t>Pje</w:t>
      </w:r>
      <w:r>
        <w:rPr>
          <w:lang w:val="it-IT"/>
        </w:rPr>
        <w:t>sa C: Me</w:t>
      </w:r>
      <w:r w:rsidRPr="00ED3AB2">
        <w:rPr>
          <w:lang w:val="it-IT"/>
        </w:rPr>
        <w:t>naxhimi dhe monitorimi i projektit</w:t>
      </w:r>
    </w:p>
    <w:p w:rsidR="001A154A" w:rsidRPr="00ED3AB2" w:rsidRDefault="001A154A" w:rsidP="00EB3314">
      <w:pPr>
        <w:pStyle w:val="Paragrafi"/>
        <w:rPr>
          <w:lang w:val="it-IT"/>
        </w:rPr>
      </w:pPr>
      <w:r w:rsidRPr="00ED3AB2">
        <w:rPr>
          <w:lang w:val="it-IT"/>
        </w:rPr>
        <w:t>1. Ngritja e ndërgjegjësimit publik te pë</w:t>
      </w:r>
      <w:r>
        <w:rPr>
          <w:lang w:val="it-IT"/>
        </w:rPr>
        <w:t>rfituesit dhe pjesëmarrës</w:t>
      </w:r>
      <w:r w:rsidR="00E3111C">
        <w:rPr>
          <w:lang w:val="it-IT"/>
        </w:rPr>
        <w:t>it</w:t>
      </w:r>
      <w:r>
        <w:rPr>
          <w:lang w:val="it-IT"/>
        </w:rPr>
        <w:t xml:space="preserve"> e</w:t>
      </w:r>
      <w:r w:rsidRPr="00ED3AB2">
        <w:rPr>
          <w:lang w:val="it-IT"/>
        </w:rPr>
        <w:t xml:space="preserve"> tjerë në nivel kombëtar, rajonal dhe komunë, për nevojën dhe mundësitë që krijohen nga manaxhimi i resurseve i bazuar te</w:t>
      </w:r>
      <w:r>
        <w:rPr>
          <w:lang w:val="it-IT"/>
        </w:rPr>
        <w:t xml:space="preserve"> komuniteti</w:t>
      </w:r>
      <w:r w:rsidRPr="00ED3AB2">
        <w:rPr>
          <w:lang w:val="it-IT"/>
        </w:rPr>
        <w:t>, si dhe çështjeve të lidhura me të</w:t>
      </w:r>
      <w:r>
        <w:rPr>
          <w:lang w:val="it-IT"/>
        </w:rPr>
        <w:t>,</w:t>
      </w:r>
      <w:r w:rsidRPr="00ED3AB2">
        <w:rPr>
          <w:lang w:val="it-IT"/>
        </w:rPr>
        <w:t xml:space="preserve"> si menaxhimi i zjarreve dhe kontrolli i prerjeve ilegale</w:t>
      </w:r>
      <w:r>
        <w:rPr>
          <w:lang w:val="it-IT"/>
        </w:rPr>
        <w:t>.</w:t>
      </w:r>
    </w:p>
    <w:p w:rsidR="001A154A" w:rsidRPr="00ED3AB2" w:rsidRDefault="001A154A" w:rsidP="00EB3314">
      <w:pPr>
        <w:pStyle w:val="Paragrafi"/>
        <w:rPr>
          <w:lang w:val="it-IT"/>
        </w:rPr>
      </w:pPr>
      <w:r w:rsidRPr="00ED3AB2">
        <w:rPr>
          <w:lang w:val="it-IT"/>
        </w:rPr>
        <w:t>2.</w:t>
      </w:r>
      <w:r>
        <w:rPr>
          <w:lang w:val="it-IT"/>
        </w:rPr>
        <w:t xml:space="preserve"> Menaxhimi, monitorimi dhe vlerë</w:t>
      </w:r>
      <w:r w:rsidRPr="00ED3AB2">
        <w:rPr>
          <w:lang w:val="it-IT"/>
        </w:rPr>
        <w:t>simi i</w:t>
      </w:r>
      <w:r>
        <w:rPr>
          <w:lang w:val="it-IT"/>
        </w:rPr>
        <w:t xml:space="preserve"> projektit.</w:t>
      </w:r>
    </w:p>
    <w:p w:rsidR="001A154A" w:rsidRPr="00ED3AB2" w:rsidRDefault="001A154A" w:rsidP="00EB3314">
      <w:pPr>
        <w:pStyle w:val="Paragrafi"/>
        <w:rPr>
          <w:lang w:val="it-IT"/>
        </w:rPr>
      </w:pPr>
      <w:r w:rsidRPr="00ED3AB2">
        <w:rPr>
          <w:lang w:val="it-IT"/>
        </w:rPr>
        <w:t>3. Verifikimi dhe monitorimi i sekuestrimit të karbonit</w:t>
      </w:r>
      <w:r w:rsidR="00E3111C">
        <w:rPr>
          <w:lang w:val="it-IT"/>
        </w:rPr>
        <w:t>,</w:t>
      </w:r>
      <w:r w:rsidRPr="00ED3AB2">
        <w:rPr>
          <w:lang w:val="it-IT"/>
        </w:rPr>
        <w:t xml:space="preserve"> siç kërkohet nga protokolli i</w:t>
      </w:r>
      <w:r>
        <w:rPr>
          <w:lang w:val="it-IT"/>
        </w:rPr>
        <w:t xml:space="preserve"> Ki</w:t>
      </w:r>
      <w:r w:rsidRPr="00ED3AB2">
        <w:rPr>
          <w:lang w:val="it-IT"/>
        </w:rPr>
        <w:t>otos.</w:t>
      </w:r>
    </w:p>
    <w:p w:rsidR="001A154A" w:rsidRPr="00305CDD" w:rsidRDefault="001A154A" w:rsidP="00EB3314">
      <w:pPr>
        <w:pStyle w:val="Paragrafi"/>
      </w:pPr>
      <w:r w:rsidRPr="00305CDD">
        <w:t>Projekti prite</w:t>
      </w:r>
      <w:r>
        <w:t>t që të kompletohet brenda 1</w:t>
      </w:r>
      <w:r w:rsidRPr="00305CDD">
        <w:t xml:space="preserve"> majit 2010.</w:t>
      </w:r>
    </w:p>
    <w:p w:rsidR="001A154A" w:rsidRDefault="001A154A" w:rsidP="00EB3314">
      <w:pPr>
        <w:pStyle w:val="Paragrafi"/>
      </w:pPr>
    </w:p>
    <w:p w:rsidR="001A154A" w:rsidRPr="00305CDD" w:rsidRDefault="001A154A" w:rsidP="00EB3314">
      <w:pPr>
        <w:pStyle w:val="KreuNr"/>
        <w:keepNext w:val="0"/>
      </w:pPr>
      <w:r>
        <w:t>Skeduli</w:t>
      </w:r>
      <w:r w:rsidRPr="00305CDD">
        <w:t xml:space="preserve"> 3</w:t>
      </w:r>
    </w:p>
    <w:p w:rsidR="001A154A" w:rsidRPr="00305CDD" w:rsidRDefault="001A154A" w:rsidP="00EB3314">
      <w:pPr>
        <w:pStyle w:val="KreuTitull"/>
        <w:keepNext w:val="0"/>
      </w:pPr>
      <w:r>
        <w:t xml:space="preserve">Prokurimet </w:t>
      </w:r>
    </w:p>
    <w:p w:rsidR="001A154A" w:rsidRDefault="001A154A" w:rsidP="00EB3314">
      <w:pPr>
        <w:pStyle w:val="Paragrafi"/>
      </w:pPr>
    </w:p>
    <w:p w:rsidR="001A154A" w:rsidRPr="00305CDD" w:rsidRDefault="001A154A" w:rsidP="00EB3314">
      <w:pPr>
        <w:pStyle w:val="Paragrafi"/>
      </w:pPr>
      <w:r>
        <w:t>Seksioni I  Të pë</w:t>
      </w:r>
      <w:r w:rsidRPr="00305CDD">
        <w:t>rgjithshme</w:t>
      </w:r>
    </w:p>
    <w:p w:rsidR="001A154A" w:rsidRPr="00305CDD" w:rsidRDefault="001A154A" w:rsidP="00EB3314">
      <w:pPr>
        <w:pStyle w:val="Paragrafi"/>
      </w:pPr>
      <w:r w:rsidRPr="00305CDD">
        <w:t>A. T</w:t>
      </w:r>
      <w:r>
        <w:t>ë gjitha mall</w:t>
      </w:r>
      <w:r w:rsidRPr="00305CDD">
        <w:t>rat dhe punimet do t</w:t>
      </w:r>
      <w:r>
        <w:t>ë</w:t>
      </w:r>
      <w:r w:rsidRPr="00305CDD">
        <w:t xml:space="preserve"> prokurohen n</w:t>
      </w:r>
      <w:r>
        <w:t>ë</w:t>
      </w:r>
      <w:r w:rsidRPr="00305CDD">
        <w:t xml:space="preserve"> p</w:t>
      </w:r>
      <w:r>
        <w:t>ë</w:t>
      </w:r>
      <w:r w:rsidRPr="00305CDD">
        <w:t>rputhje me “Udh</w:t>
      </w:r>
      <w:r>
        <w:t>ë</w:t>
      </w:r>
      <w:r w:rsidRPr="00305CDD">
        <w:t>zuesit”: Prokurimet p</w:t>
      </w:r>
      <w:r>
        <w:t>ër h</w:t>
      </w:r>
      <w:r w:rsidRPr="00305CDD">
        <w:t>uat</w:t>
      </w:r>
      <w:r>
        <w:t>ë e IBRD-së</w:t>
      </w:r>
      <w:r w:rsidRPr="00305CDD">
        <w:t xml:space="preserve"> dhe p</w:t>
      </w:r>
      <w:r>
        <w:t>ër k</w:t>
      </w:r>
      <w:r w:rsidRPr="00305CDD">
        <w:t>redit</w:t>
      </w:r>
      <w:r>
        <w:t>ë</w:t>
      </w:r>
      <w:r w:rsidRPr="00305CDD">
        <w:t xml:space="preserve"> e IDA-s” t</w:t>
      </w:r>
      <w:r>
        <w:t>ë</w:t>
      </w:r>
      <w:r w:rsidRPr="00305CDD">
        <w:t xml:space="preserve"> botuara nga </w:t>
      </w:r>
      <w:smartTag w:uri="urn:schemas-microsoft-com:office:smarttags" w:element="place">
        <w:r w:rsidRPr="00305CDD">
          <w:t>Banka</w:t>
        </w:r>
      </w:smartTag>
      <w:r w:rsidRPr="00305CDD">
        <w:t xml:space="preserve"> n</w:t>
      </w:r>
      <w:r>
        <w:t>ë m</w:t>
      </w:r>
      <w:r w:rsidRPr="00305CDD">
        <w:t>aj 2004 (Udh</w:t>
      </w:r>
      <w:r>
        <w:t>ë</w:t>
      </w:r>
      <w:r w:rsidRPr="00305CDD">
        <w:t>zuesit e prokurimeve) dhe n</w:t>
      </w:r>
      <w:r>
        <w:t>ë</w:t>
      </w:r>
      <w:r w:rsidRPr="00305CDD">
        <w:t xml:space="preserve"> p</w:t>
      </w:r>
      <w:r>
        <w:t>ë</w:t>
      </w:r>
      <w:r w:rsidRPr="00305CDD">
        <w:t>rputhje me kushtet e k</w:t>
      </w:r>
      <w:r>
        <w:t>ëtij skeduli</w:t>
      </w:r>
      <w:r w:rsidRPr="00305CDD">
        <w:t xml:space="preserve"> 3.</w:t>
      </w:r>
    </w:p>
    <w:p w:rsidR="001A154A" w:rsidRPr="00305CDD" w:rsidRDefault="001A154A" w:rsidP="00EB3314">
      <w:pPr>
        <w:pStyle w:val="Paragrafi"/>
      </w:pPr>
      <w:r w:rsidRPr="00305CDD">
        <w:t>B. T</w:t>
      </w:r>
      <w:r>
        <w:t>ë</w:t>
      </w:r>
      <w:r w:rsidRPr="00305CDD">
        <w:t xml:space="preserve"> gjitha sh</w:t>
      </w:r>
      <w:r>
        <w:t>ë</w:t>
      </w:r>
      <w:r w:rsidRPr="00305CDD">
        <w:t>rbimet e konsulenc</w:t>
      </w:r>
      <w:r>
        <w:t>ë</w:t>
      </w:r>
      <w:r w:rsidRPr="00305CDD">
        <w:t>s do t</w:t>
      </w:r>
      <w:r>
        <w:t>ë</w:t>
      </w:r>
      <w:r w:rsidRPr="00305CDD">
        <w:t xml:space="preserve"> prokurohen n</w:t>
      </w:r>
      <w:r>
        <w:t>ë</w:t>
      </w:r>
      <w:r w:rsidRPr="00305CDD">
        <w:t xml:space="preserve"> p</w:t>
      </w:r>
      <w:r>
        <w:t>ë</w:t>
      </w:r>
      <w:r w:rsidRPr="00305CDD">
        <w:t>rputhje me</w:t>
      </w:r>
      <w:r>
        <w:t xml:space="preserve"> seksionin I dhe I</w:t>
      </w:r>
      <w:r w:rsidRPr="00305CDD">
        <w:t>V t</w:t>
      </w:r>
      <w:r>
        <w:t>ë</w:t>
      </w:r>
      <w:r w:rsidRPr="00305CDD">
        <w:t xml:space="preserve"> “Udh</w:t>
      </w:r>
      <w:r>
        <w:t>ëzuesit: Seleksionimin dhe p</w:t>
      </w:r>
      <w:r w:rsidRPr="00305CDD">
        <w:t>un</w:t>
      </w:r>
      <w:r>
        <w:t>ë</w:t>
      </w:r>
      <w:r w:rsidRPr="00305CDD">
        <w:t>simin e</w:t>
      </w:r>
      <w:r>
        <w:t xml:space="preserve"> konsulentë</w:t>
      </w:r>
      <w:r w:rsidRPr="00305CDD">
        <w:t>ve nga huamarr</w:t>
      </w:r>
      <w:r>
        <w:t>ë</w:t>
      </w:r>
      <w:r w:rsidRPr="00305CDD">
        <w:t>sit Banka Bot</w:t>
      </w:r>
      <w:r>
        <w:t>ë</w:t>
      </w:r>
      <w:r w:rsidRPr="00305CDD">
        <w:t>ror</w:t>
      </w:r>
      <w:r>
        <w:t>e</w:t>
      </w:r>
      <w:r w:rsidRPr="00305CDD">
        <w:t>“ botuar n</w:t>
      </w:r>
      <w:r>
        <w:t>ë m</w:t>
      </w:r>
      <w:r w:rsidRPr="00305CDD">
        <w:t>aj 2004</w:t>
      </w:r>
      <w:r>
        <w:t xml:space="preserve"> </w:t>
      </w:r>
      <w:r w:rsidRPr="00305CDD">
        <w:t>(Udh</w:t>
      </w:r>
      <w:r>
        <w:t>ëzuesit i k</w:t>
      </w:r>
      <w:r w:rsidRPr="00305CDD">
        <w:t>onsulent</w:t>
      </w:r>
      <w:r>
        <w:t>ë</w:t>
      </w:r>
      <w:r w:rsidRPr="00305CDD">
        <w:t>ve) dhe n</w:t>
      </w:r>
      <w:r>
        <w:t>ë</w:t>
      </w:r>
      <w:r w:rsidRPr="00305CDD">
        <w:t xml:space="preserve"> p</w:t>
      </w:r>
      <w:r>
        <w:t>ë</w:t>
      </w:r>
      <w:r w:rsidRPr="00305CDD">
        <w:t>rputhje me k</w:t>
      </w:r>
      <w:r>
        <w:t>ë</w:t>
      </w:r>
      <w:r w:rsidRPr="00305CDD">
        <w:t>t</w:t>
      </w:r>
      <w:r>
        <w:t>ë p</w:t>
      </w:r>
      <w:r w:rsidRPr="00305CDD">
        <w:t>rogram.</w:t>
      </w:r>
    </w:p>
    <w:p w:rsidR="001A154A" w:rsidRDefault="001A154A" w:rsidP="00EB3314">
      <w:pPr>
        <w:pStyle w:val="Paragrafi"/>
      </w:pPr>
      <w:r>
        <w:t>C. Termat kapital</w:t>
      </w:r>
      <w:r w:rsidRPr="00305CDD">
        <w:t>e t</w:t>
      </w:r>
      <w:r>
        <w:t>ë</w:t>
      </w:r>
      <w:r w:rsidRPr="00305CDD">
        <w:t xml:space="preserve"> p</w:t>
      </w:r>
      <w:r>
        <w:t>ërdorur</w:t>
      </w:r>
      <w:r w:rsidRPr="00305CDD">
        <w:t xml:space="preserve"> m</w:t>
      </w:r>
      <w:r>
        <w:t>ë</w:t>
      </w:r>
      <w:r w:rsidRPr="00305CDD">
        <w:t xml:space="preserve"> posht</w:t>
      </w:r>
      <w:r>
        <w:t>ë</w:t>
      </w:r>
      <w:r w:rsidRPr="00305CDD">
        <w:t xml:space="preserve"> n</w:t>
      </w:r>
      <w:r>
        <w:t>ë</w:t>
      </w:r>
      <w:r w:rsidRPr="00305CDD">
        <w:t xml:space="preserve"> k</w:t>
      </w:r>
      <w:r>
        <w:t>ë</w:t>
      </w:r>
      <w:r w:rsidRPr="00305CDD">
        <w:t>t</w:t>
      </w:r>
      <w:r>
        <w:t>ë p</w:t>
      </w:r>
      <w:r w:rsidRPr="00305CDD">
        <w:t>rogram p</w:t>
      </w:r>
      <w:r>
        <w:t>ë</w:t>
      </w:r>
      <w:r w:rsidRPr="00305CDD">
        <w:t>r t</w:t>
      </w:r>
      <w:r>
        <w:t>ë</w:t>
      </w:r>
      <w:r w:rsidRPr="00305CDD">
        <w:t xml:space="preserve"> p</w:t>
      </w:r>
      <w:r>
        <w:t>ërshkruar në</w:t>
      </w:r>
      <w:r w:rsidRPr="00305CDD">
        <w:t xml:space="preserve"> metoda t</w:t>
      </w:r>
      <w:r>
        <w:t>ë veçanta prokurim</w:t>
      </w:r>
      <w:r w:rsidRPr="00305CDD">
        <w:t>it ose metodat e rishikuara nga Banka p</w:t>
      </w:r>
      <w:r>
        <w:t>ë</w:t>
      </w:r>
      <w:r w:rsidRPr="00305CDD">
        <w:t>r kontrata t</w:t>
      </w:r>
      <w:r>
        <w:t>ë veç</w:t>
      </w:r>
      <w:r w:rsidRPr="00305CDD">
        <w:t>anta, kan</w:t>
      </w:r>
      <w:r>
        <w:t>ë</w:t>
      </w:r>
      <w:r w:rsidRPr="00305CDD">
        <w:t xml:space="preserve"> kuptimin e p</w:t>
      </w:r>
      <w:r>
        <w:t>ë</w:t>
      </w:r>
      <w:r w:rsidRPr="00305CDD">
        <w:t>rshkruar n</w:t>
      </w:r>
      <w:r>
        <w:t>ë u</w:t>
      </w:r>
      <w:r w:rsidRPr="00305CDD">
        <w:t>dh</w:t>
      </w:r>
      <w:r>
        <w:t>ëzues</w:t>
      </w:r>
      <w:r w:rsidR="00E3111C">
        <w:t>it</w:t>
      </w:r>
      <w:r>
        <w:t xml:space="preserve"> e prokurimeve ose u</w:t>
      </w:r>
      <w:r w:rsidRPr="00305CDD">
        <w:t>dh</w:t>
      </w:r>
      <w:r>
        <w:t>ëzuesit e k</w:t>
      </w:r>
      <w:r w:rsidRPr="00305CDD">
        <w:t>onsulent</w:t>
      </w:r>
      <w:r>
        <w:t>ë</w:t>
      </w:r>
      <w:r w:rsidRPr="00305CDD">
        <w:t>ve, n</w:t>
      </w:r>
      <w:r>
        <w:t>ë ç</w:t>
      </w:r>
      <w:r w:rsidRPr="00305CDD">
        <w:t>do rast q</w:t>
      </w:r>
      <w:r>
        <w:t>ë</w:t>
      </w:r>
      <w:r w:rsidRPr="00305CDD">
        <w:t xml:space="preserve"> mund t</w:t>
      </w:r>
      <w:r>
        <w:t>ë</w:t>
      </w:r>
      <w:r w:rsidRPr="00305CDD">
        <w:t xml:space="preserve"> paraqitet.</w:t>
      </w:r>
    </w:p>
    <w:p w:rsidR="001A154A" w:rsidRPr="00ED3AB2" w:rsidRDefault="001A154A" w:rsidP="00EB3314">
      <w:pPr>
        <w:pStyle w:val="Paragrafi"/>
        <w:rPr>
          <w:lang w:val="it-IT"/>
        </w:rPr>
      </w:pPr>
      <w:r w:rsidRPr="00ED3AB2">
        <w:rPr>
          <w:lang w:val="it-IT"/>
        </w:rPr>
        <w:t>Seksioni II  Metodat për prokurimin e mallrave dhe punimeve</w:t>
      </w:r>
    </w:p>
    <w:p w:rsidR="001A154A" w:rsidRPr="00ED3AB2" w:rsidRDefault="001A154A" w:rsidP="00EB3314">
      <w:pPr>
        <w:pStyle w:val="Paragrafi"/>
        <w:rPr>
          <w:lang w:val="it-IT"/>
        </w:rPr>
      </w:pPr>
      <w:r w:rsidRPr="00ED3AB2">
        <w:rPr>
          <w:lang w:val="it-IT"/>
        </w:rPr>
        <w:t>A. Tendera të hapur ndërkomb</w:t>
      </w:r>
      <w:r>
        <w:rPr>
          <w:lang w:val="it-IT"/>
        </w:rPr>
        <w:t>ëtarë</w:t>
      </w:r>
      <w:r w:rsidRPr="00ED3AB2">
        <w:rPr>
          <w:lang w:val="it-IT"/>
        </w:rPr>
        <w:t>. Përveç rasteve kur paraqitet ndryshe në pjesën B të këtij seksioni, kontratat do të përcaktohen në bazë të tenderit të hapur ndërkombë</w:t>
      </w:r>
      <w:r>
        <w:rPr>
          <w:lang w:val="it-IT"/>
        </w:rPr>
        <w:t>tar. Kushtet e paragrafë</w:t>
      </w:r>
      <w:r w:rsidRPr="00ED3AB2">
        <w:rPr>
          <w:lang w:val="it-IT"/>
        </w:rPr>
        <w:t>ve 2.55 dhe 2.56 të udhëzuesve të prokurimeve, që sigurojnë preferenca për prodhimet e vendit në vlerësimin e ofertave, do të aplikohen për mallrat e prodhuara brenda territorit të Marrësit.</w:t>
      </w:r>
    </w:p>
    <w:p w:rsidR="001A154A" w:rsidRPr="00ED3AB2" w:rsidRDefault="001A154A" w:rsidP="00EB3314">
      <w:pPr>
        <w:pStyle w:val="Paragrafi"/>
        <w:rPr>
          <w:lang w:val="it-IT"/>
        </w:rPr>
      </w:pPr>
      <w:r w:rsidRPr="00ED3AB2">
        <w:rPr>
          <w:lang w:val="it-IT"/>
        </w:rPr>
        <w:t>B. Procedura të tjera  prokurimi</w:t>
      </w:r>
    </w:p>
    <w:p w:rsidR="001A154A" w:rsidRPr="00ED3AB2" w:rsidRDefault="001A154A" w:rsidP="00EB3314">
      <w:pPr>
        <w:pStyle w:val="Paragrafi"/>
        <w:rPr>
          <w:lang w:val="it-IT"/>
        </w:rPr>
      </w:pPr>
      <w:r w:rsidRPr="00ED3AB2">
        <w:rPr>
          <w:lang w:val="it-IT"/>
        </w:rPr>
        <w:t>1. Blerjet</w:t>
      </w:r>
      <w:r>
        <w:rPr>
          <w:lang w:val="it-IT"/>
        </w:rPr>
        <w:t>. M</w:t>
      </w:r>
      <w:r w:rsidRPr="00ED3AB2">
        <w:rPr>
          <w:lang w:val="it-IT"/>
        </w:rPr>
        <w:t>allrat dhe punimet që vlerësohen deri në 100 000</w:t>
      </w:r>
      <w:r>
        <w:rPr>
          <w:lang w:val="it-IT"/>
        </w:rPr>
        <w:t xml:space="preserve"> dollarë</w:t>
      </w:r>
      <w:r w:rsidRPr="00ED3AB2">
        <w:rPr>
          <w:lang w:val="it-IT"/>
        </w:rPr>
        <w:t xml:space="preserve"> për kontratë mund të prokurohen me metodën e blerjeve.</w:t>
      </w:r>
    </w:p>
    <w:p w:rsidR="001A154A" w:rsidRPr="00ED3AB2" w:rsidRDefault="001A154A" w:rsidP="00EB3314">
      <w:pPr>
        <w:pStyle w:val="Paragrafi"/>
        <w:rPr>
          <w:lang w:val="it-IT"/>
        </w:rPr>
      </w:pPr>
      <w:r w:rsidRPr="00ED3AB2">
        <w:rPr>
          <w:lang w:val="it-IT"/>
        </w:rPr>
        <w:t>2. Kontraktim direkt. Mallrat dhe punimet që përmbushin kërkesat e kontraktimit direkt për të cilat Banka bie dakord, mund të prokurohen në përputhje me kushtet e kësaj metode prokurimi.</w:t>
      </w:r>
    </w:p>
    <w:p w:rsidR="001A154A" w:rsidRPr="00ED3AB2" w:rsidRDefault="001A154A" w:rsidP="00EB3314">
      <w:pPr>
        <w:pStyle w:val="Paragrafi"/>
        <w:rPr>
          <w:lang w:val="it-IT"/>
        </w:rPr>
      </w:pPr>
      <w:r w:rsidRPr="00ED3AB2">
        <w:rPr>
          <w:lang w:val="it-IT"/>
        </w:rPr>
        <w:t>Seksioni III  Metoda të veçanta të prokurimit të shërbimeve të konsulencës</w:t>
      </w:r>
    </w:p>
    <w:p w:rsidR="001A154A" w:rsidRPr="00ED3AB2" w:rsidRDefault="001A154A" w:rsidP="00EB3314">
      <w:pPr>
        <w:pStyle w:val="Paragrafi"/>
        <w:rPr>
          <w:lang w:val="it-IT"/>
        </w:rPr>
      </w:pPr>
      <w:r w:rsidRPr="00ED3AB2">
        <w:rPr>
          <w:lang w:val="it-IT"/>
        </w:rPr>
        <w:t>A. Zgjedhje bazuar në cilësinë dhe koston. Me përjashtim të rasteve të paparashikuara ndryshe në pjesën B të këtij seksioni, shërbimet e konsulencës do të prokurohen mbi bazën e zgjedhjes së cilësisë dhe kostos. Sipas parashikimit të paragrafit 2.7 të udhëzuesve të konsulencë</w:t>
      </w:r>
      <w:r>
        <w:rPr>
          <w:lang w:val="it-IT"/>
        </w:rPr>
        <w:t>s, l</w:t>
      </w:r>
      <w:r w:rsidRPr="00ED3AB2">
        <w:rPr>
          <w:lang w:val="it-IT"/>
        </w:rPr>
        <w:t>ista e shkurtër e konsulentëve</w:t>
      </w:r>
      <w:r>
        <w:rPr>
          <w:lang w:val="it-IT"/>
        </w:rPr>
        <w:t>,</w:t>
      </w:r>
      <w:r w:rsidRPr="00ED3AB2">
        <w:rPr>
          <w:lang w:val="it-IT"/>
        </w:rPr>
        <w:t xml:space="preserve"> e vlerësuar me deri në</w:t>
      </w:r>
      <w:r>
        <w:rPr>
          <w:lang w:val="it-IT"/>
        </w:rPr>
        <w:t xml:space="preserve"> </w:t>
      </w:r>
      <w:r w:rsidRPr="00ED3AB2">
        <w:rPr>
          <w:lang w:val="it-IT"/>
        </w:rPr>
        <w:t>100 000 dollarë për kontratë</w:t>
      </w:r>
      <w:r>
        <w:rPr>
          <w:lang w:val="it-IT"/>
        </w:rPr>
        <w:t>,</w:t>
      </w:r>
      <w:r w:rsidRPr="00ED3AB2">
        <w:rPr>
          <w:lang w:val="it-IT"/>
        </w:rPr>
        <w:t xml:space="preserve"> mund të përbëhet tërësisht me konsulentë</w:t>
      </w:r>
      <w:r>
        <w:rPr>
          <w:lang w:val="it-IT"/>
        </w:rPr>
        <w:t xml:space="preserve"> l</w:t>
      </w:r>
      <w:r w:rsidRPr="00ED3AB2">
        <w:rPr>
          <w:lang w:val="it-IT"/>
        </w:rPr>
        <w:t>okalë.</w:t>
      </w:r>
    </w:p>
    <w:p w:rsidR="001A154A" w:rsidRPr="00ED3AB2" w:rsidRDefault="001A154A" w:rsidP="00EB3314">
      <w:pPr>
        <w:pStyle w:val="Paragrafi"/>
        <w:rPr>
          <w:lang w:val="it-IT"/>
        </w:rPr>
      </w:pPr>
      <w:r w:rsidRPr="00ED3AB2">
        <w:rPr>
          <w:lang w:val="it-IT"/>
        </w:rPr>
        <w:t>B. Procedura të tjera</w:t>
      </w:r>
    </w:p>
    <w:p w:rsidR="001A154A" w:rsidRPr="00ED3AB2" w:rsidRDefault="001A154A" w:rsidP="00EB3314">
      <w:pPr>
        <w:pStyle w:val="Paragrafi"/>
        <w:rPr>
          <w:lang w:val="it-IT"/>
        </w:rPr>
      </w:pPr>
      <w:r w:rsidRPr="00ED3AB2">
        <w:rPr>
          <w:lang w:val="it-IT"/>
        </w:rPr>
        <w:t>1. Zgjedhje me buxhet fiks</w:t>
      </w:r>
      <w:r>
        <w:rPr>
          <w:lang w:val="it-IT"/>
        </w:rPr>
        <w:t>.</w:t>
      </w:r>
      <w:r w:rsidRPr="00ED3AB2">
        <w:rPr>
          <w:lang w:val="it-IT"/>
        </w:rPr>
        <w:t xml:space="preserve"> Shërbimet për të cilat Banka bie</w:t>
      </w:r>
      <w:r>
        <w:rPr>
          <w:lang w:val="it-IT"/>
        </w:rPr>
        <w:t xml:space="preserve"> dakor</w:t>
      </w:r>
      <w:r w:rsidRPr="00ED3AB2">
        <w:rPr>
          <w:lang w:val="it-IT"/>
        </w:rPr>
        <w:t>d</w:t>
      </w:r>
      <w:r>
        <w:rPr>
          <w:lang w:val="it-IT"/>
        </w:rPr>
        <w:t xml:space="preserve"> </w:t>
      </w:r>
      <w:r w:rsidRPr="00ED3AB2">
        <w:rPr>
          <w:lang w:val="it-IT"/>
        </w:rPr>
        <w:t>që përmbushin kërkesat e paragrafit 3.5 të udhëzuesit të konsulentëve mund të prokurohen me metodën me buxhet fiks në përputhje me kushtet e paragrafëve 3.1 dhe 3.5 të udhëzuesit të konsulentëve.</w:t>
      </w:r>
    </w:p>
    <w:p w:rsidR="001A154A" w:rsidRPr="00ED3AB2" w:rsidRDefault="001A154A" w:rsidP="00EB3314">
      <w:pPr>
        <w:pStyle w:val="Paragrafi"/>
        <w:rPr>
          <w:lang w:val="it-IT"/>
        </w:rPr>
      </w:pPr>
      <w:r w:rsidRPr="00ED3AB2">
        <w:rPr>
          <w:lang w:val="it-IT"/>
        </w:rPr>
        <w:t>2. Zgjedhje sipas kualifikimit të konsulentëve. Shërbimet e konsulentëve të vlerësuara deri në</w:t>
      </w:r>
      <w:r>
        <w:rPr>
          <w:lang w:val="it-IT"/>
        </w:rPr>
        <w:t xml:space="preserve"> </w:t>
      </w:r>
      <w:r w:rsidRPr="00ED3AB2">
        <w:rPr>
          <w:lang w:val="it-IT"/>
        </w:rPr>
        <w:t>200 000</w:t>
      </w:r>
      <w:r>
        <w:rPr>
          <w:lang w:val="it-IT"/>
        </w:rPr>
        <w:t xml:space="preserve"> dollarë</w:t>
      </w:r>
      <w:r w:rsidRPr="00ED3AB2">
        <w:rPr>
          <w:lang w:val="it-IT"/>
        </w:rPr>
        <w:t xml:space="preserve"> për kontratë mund të prokurohen në përputhje me kërkesat e paragraf</w:t>
      </w:r>
      <w:r>
        <w:rPr>
          <w:lang w:val="it-IT"/>
        </w:rPr>
        <w:t>ëve</w:t>
      </w:r>
      <w:r w:rsidRPr="00ED3AB2">
        <w:rPr>
          <w:lang w:val="it-IT"/>
        </w:rPr>
        <w:t xml:space="preserve"> 3.1,3.7 dhe 3.8 të udhëzuesit të k</w:t>
      </w:r>
      <w:r>
        <w:rPr>
          <w:lang w:val="it-IT"/>
        </w:rPr>
        <w:t>onsul</w:t>
      </w:r>
      <w:r w:rsidRPr="00ED3AB2">
        <w:rPr>
          <w:lang w:val="it-IT"/>
        </w:rPr>
        <w:t>entëve.</w:t>
      </w:r>
    </w:p>
    <w:p w:rsidR="001A154A" w:rsidRDefault="001A154A" w:rsidP="00EB3314">
      <w:pPr>
        <w:pStyle w:val="Paragrafi"/>
      </w:pPr>
      <w:r w:rsidRPr="00305CDD">
        <w:t>3. Zgjedhje me nj</w:t>
      </w:r>
      <w:r>
        <w:t>ë b</w:t>
      </w:r>
      <w:r w:rsidRPr="00305CDD">
        <w:t>urim t</w:t>
      </w:r>
      <w:r>
        <w:t>ë v</w:t>
      </w:r>
      <w:r w:rsidRPr="00305CDD">
        <w:t>et</w:t>
      </w:r>
      <w:r>
        <w:t>ë</w:t>
      </w:r>
      <w:r w:rsidRPr="00305CDD">
        <w:t>m. Sh</w:t>
      </w:r>
      <w:r>
        <w:t>ë</w:t>
      </w:r>
      <w:r w:rsidRPr="00305CDD">
        <w:t>rbimet p</w:t>
      </w:r>
      <w:r>
        <w:t>ë</w:t>
      </w:r>
      <w:r w:rsidRPr="00305CDD">
        <w:t>r detyra n</w:t>
      </w:r>
      <w:r>
        <w:t>ë</w:t>
      </w:r>
      <w:r w:rsidRPr="00305CDD">
        <w:t xml:space="preserve"> rrethanat q</w:t>
      </w:r>
      <w:r>
        <w:t>ë</w:t>
      </w:r>
      <w:r w:rsidRPr="00305CDD">
        <w:t xml:space="preserve"> plot</w:t>
      </w:r>
      <w:r>
        <w:t>ë</w:t>
      </w:r>
      <w:r w:rsidRPr="00305CDD">
        <w:t>sojn</w:t>
      </w:r>
      <w:r>
        <w:t>ë</w:t>
      </w:r>
      <w:r w:rsidRPr="00305CDD">
        <w:t xml:space="preserve"> kushtet e paragrafit 3.10 t</w:t>
      </w:r>
      <w:r>
        <w:t>ë u</w:t>
      </w:r>
      <w:r w:rsidRPr="00305CDD">
        <w:t>dh</w:t>
      </w:r>
      <w:r>
        <w:t>ë</w:t>
      </w:r>
      <w:r w:rsidRPr="00305CDD">
        <w:t>zuesit p</w:t>
      </w:r>
      <w:r>
        <w:t>ër konsulentë me z</w:t>
      </w:r>
      <w:r w:rsidRPr="00305CDD">
        <w:t>gjedhje nj</w:t>
      </w:r>
      <w:r>
        <w:t>ëb</w:t>
      </w:r>
      <w:r w:rsidRPr="00305CDD">
        <w:t>urimore, mundet me r</w:t>
      </w:r>
      <w:r>
        <w:t>ë</w:t>
      </w:r>
      <w:r w:rsidRPr="00305CDD">
        <w:t>nien paraprake dakord t</w:t>
      </w:r>
      <w:r>
        <w:t>ë B</w:t>
      </w:r>
      <w:r w:rsidRPr="00305CDD">
        <w:t>ank</w:t>
      </w:r>
      <w:r>
        <w:t>ës</w:t>
      </w:r>
      <w:r w:rsidRPr="00305CDD">
        <w:t>, t</w:t>
      </w:r>
      <w:r>
        <w:t>ë prokurohen sipas paragrafë</w:t>
      </w:r>
      <w:r w:rsidRPr="00305CDD">
        <w:t>ve 3.9 dhe 3.10 t</w:t>
      </w:r>
      <w:r>
        <w:t>ë u</w:t>
      </w:r>
      <w:r w:rsidRPr="00305CDD">
        <w:t>dh</w:t>
      </w:r>
      <w:r>
        <w:t>ë</w:t>
      </w:r>
      <w:r w:rsidRPr="00305CDD">
        <w:t>zuesit</w:t>
      </w:r>
      <w:r>
        <w:t xml:space="preserve"> </w:t>
      </w:r>
      <w:r w:rsidRPr="00305CDD">
        <w:t>t</w:t>
      </w:r>
      <w:r>
        <w:t>ë k</w:t>
      </w:r>
      <w:r w:rsidRPr="00305CDD">
        <w:t>onsulent</w:t>
      </w:r>
      <w:r>
        <w:t>ë</w:t>
      </w:r>
      <w:r w:rsidRPr="00305CDD">
        <w:t>ve</w:t>
      </w:r>
      <w:r>
        <w:t>.</w:t>
      </w:r>
    </w:p>
    <w:p w:rsidR="001A154A" w:rsidRPr="00305CDD" w:rsidRDefault="001A154A" w:rsidP="00EB3314">
      <w:pPr>
        <w:pStyle w:val="Paragrafi"/>
      </w:pPr>
      <w:r>
        <w:t>4. Konsul</w:t>
      </w:r>
      <w:r w:rsidRPr="00305CDD">
        <w:t>ent</w:t>
      </w:r>
      <w:r>
        <w:t>ë</w:t>
      </w:r>
      <w:r w:rsidRPr="00305CDD">
        <w:t>t individual</w:t>
      </w:r>
      <w:r>
        <w:t>ë</w:t>
      </w:r>
      <w:r w:rsidRPr="00305CDD">
        <w:t>. Sh</w:t>
      </w:r>
      <w:r>
        <w:t>ërbimet e konsulentë</w:t>
      </w:r>
      <w:r w:rsidRPr="00305CDD">
        <w:t>ve q</w:t>
      </w:r>
      <w:r>
        <w:t>ë</w:t>
      </w:r>
      <w:r w:rsidRPr="00305CDD">
        <w:t xml:space="preserve"> jan</w:t>
      </w:r>
      <w:r>
        <w:t>ë</w:t>
      </w:r>
      <w:r w:rsidRPr="00305CDD">
        <w:t xml:space="preserve"> n</w:t>
      </w:r>
      <w:r>
        <w:t>ë</w:t>
      </w:r>
      <w:r w:rsidRPr="00305CDD">
        <w:t xml:space="preserve"> p</w:t>
      </w:r>
      <w:r>
        <w:t>ë</w:t>
      </w:r>
      <w:r w:rsidRPr="00305CDD">
        <w:t>rputhje m</w:t>
      </w:r>
      <w:r>
        <w:t>e</w:t>
      </w:r>
      <w:r w:rsidRPr="00305CDD">
        <w:t xml:space="preserve"> paragrafin 5.1 t</w:t>
      </w:r>
      <w:r>
        <w:t>ë u</w:t>
      </w:r>
      <w:r w:rsidRPr="00305CDD">
        <w:t>dh</w:t>
      </w:r>
      <w:r>
        <w:t>ë</w:t>
      </w:r>
      <w:r w:rsidRPr="00305CDD">
        <w:t>zuesve t</w:t>
      </w:r>
      <w:r>
        <w:t>ë k</w:t>
      </w:r>
      <w:r w:rsidRPr="00305CDD">
        <w:t>onsulent</w:t>
      </w:r>
      <w:r>
        <w:t>ë</w:t>
      </w:r>
      <w:r w:rsidRPr="00305CDD">
        <w:t>ve mund t</w:t>
      </w:r>
      <w:r>
        <w:t>ë</w:t>
      </w:r>
      <w:r w:rsidRPr="00305CDD">
        <w:t xml:space="preserve"> prokurohen p</w:t>
      </w:r>
      <w:r>
        <w:t>ë</w:t>
      </w:r>
      <w:r w:rsidRPr="00305CDD">
        <w:t>r sh</w:t>
      </w:r>
      <w:r>
        <w:t>ë</w:t>
      </w:r>
      <w:r w:rsidRPr="00305CDD">
        <w:t>rbime konsulence individuale n</w:t>
      </w:r>
      <w:r>
        <w:t>ë</w:t>
      </w:r>
      <w:r w:rsidRPr="00305CDD">
        <w:t xml:space="preserve"> p</w:t>
      </w:r>
      <w:r>
        <w:t>ërputhje me paragrafët</w:t>
      </w:r>
      <w:r w:rsidRPr="00305CDD">
        <w:t xml:space="preserve"> 5.2 dhe 5.3 t</w:t>
      </w:r>
      <w:r>
        <w:t>ë u</w:t>
      </w:r>
      <w:r w:rsidRPr="00305CDD">
        <w:t>dh</w:t>
      </w:r>
      <w:r>
        <w:t>ë</w:t>
      </w:r>
      <w:r w:rsidRPr="00305CDD">
        <w:t>zuesve t</w:t>
      </w:r>
      <w:r>
        <w:t>ë k</w:t>
      </w:r>
      <w:r w:rsidRPr="00305CDD">
        <w:t>onsulent</w:t>
      </w:r>
      <w:r>
        <w:t>ë</w:t>
      </w:r>
      <w:r w:rsidRPr="00305CDD">
        <w:t>v</w:t>
      </w:r>
      <w:r>
        <w:t>e</w:t>
      </w:r>
      <w:r w:rsidRPr="00305CDD">
        <w:t>. N</w:t>
      </w:r>
      <w:r>
        <w:t>ë</w:t>
      </w:r>
      <w:r w:rsidRPr="00305CDD">
        <w:t xml:space="preserve"> rrethanat e p</w:t>
      </w:r>
      <w:r>
        <w:t>ë</w:t>
      </w:r>
      <w:r w:rsidRPr="00305CDD">
        <w:t>rshkruara n</w:t>
      </w:r>
      <w:r>
        <w:t>ë pa</w:t>
      </w:r>
      <w:r w:rsidRPr="00305CDD">
        <w:t>ragrafin 5.4 t</w:t>
      </w:r>
      <w:r>
        <w:t>ë u</w:t>
      </w:r>
      <w:r w:rsidRPr="00305CDD">
        <w:t>dh</w:t>
      </w:r>
      <w:r>
        <w:t>ë</w:t>
      </w:r>
      <w:r w:rsidRPr="00305CDD">
        <w:t>zuesve t</w:t>
      </w:r>
      <w:r>
        <w:t>ë k</w:t>
      </w:r>
      <w:r w:rsidRPr="00305CDD">
        <w:t>onsulent</w:t>
      </w:r>
      <w:r>
        <w:t>ë</w:t>
      </w:r>
      <w:r w:rsidRPr="00305CDD">
        <w:t>ve, k</w:t>
      </w:r>
      <w:r>
        <w:t>ëto kont</w:t>
      </w:r>
      <w:r w:rsidRPr="00305CDD">
        <w:t>r</w:t>
      </w:r>
      <w:r>
        <w:t>a</w:t>
      </w:r>
      <w:r w:rsidRPr="00305CDD">
        <w:t>ta mund t</w:t>
      </w:r>
      <w:r>
        <w:t>ë kont</w:t>
      </w:r>
      <w:r w:rsidRPr="00305CDD">
        <w:t>raktohen mbi baz</w:t>
      </w:r>
      <w:r>
        <w:t>ë</w:t>
      </w:r>
      <w:r w:rsidRPr="00305CDD">
        <w:t>n e nj</w:t>
      </w:r>
      <w:r>
        <w:t>ë</w:t>
      </w:r>
      <w:r w:rsidRPr="00305CDD">
        <w:t xml:space="preserve"> burimi t</w:t>
      </w:r>
      <w:r>
        <w:t>ë</w:t>
      </w:r>
      <w:r w:rsidRPr="00305CDD">
        <w:t xml:space="preserve"> vet</w:t>
      </w:r>
      <w:r>
        <w:t>ë</w:t>
      </w:r>
      <w:r w:rsidRPr="00305CDD">
        <w:t>m</w:t>
      </w:r>
      <w:r>
        <w:t>.</w:t>
      </w:r>
    </w:p>
    <w:p w:rsidR="001A154A" w:rsidRDefault="001A154A" w:rsidP="00EB3314">
      <w:pPr>
        <w:pStyle w:val="Paragrafi"/>
      </w:pPr>
      <w:r w:rsidRPr="00305CDD">
        <w:t>5. Pjes</w:t>
      </w:r>
      <w:r>
        <w:t>ëmarrja e k</w:t>
      </w:r>
      <w:r w:rsidRPr="00305CDD">
        <w:t>omunitetit</w:t>
      </w:r>
      <w:r>
        <w:t>.</w:t>
      </w:r>
      <w:r w:rsidRPr="00305CDD">
        <w:t xml:space="preserve"> Sh</w:t>
      </w:r>
      <w:r>
        <w:t>ë</w:t>
      </w:r>
      <w:r w:rsidRPr="00305CDD">
        <w:t>rbimet e k</w:t>
      </w:r>
      <w:r>
        <w:t>ërkuara nga pjesa A.2 (a) dhe p</w:t>
      </w:r>
      <w:r w:rsidRPr="00305CDD">
        <w:t>jesa</w:t>
      </w:r>
      <w:r>
        <w:t xml:space="preserve"> B 1(a)</w:t>
      </w:r>
      <w:r w:rsidRPr="00305CDD">
        <w:t xml:space="preserve"> t</w:t>
      </w:r>
      <w:r>
        <w:t>ë p</w:t>
      </w:r>
      <w:r w:rsidRPr="00305CDD">
        <w:t>rojektit q</w:t>
      </w:r>
      <w:r>
        <w:t>ë vl</w:t>
      </w:r>
      <w:r w:rsidRPr="00305CDD">
        <w:t>er</w:t>
      </w:r>
      <w:r>
        <w:t>ë</w:t>
      </w:r>
      <w:r w:rsidRPr="00305CDD">
        <w:t>sohet de</w:t>
      </w:r>
      <w:r>
        <w:t>ri</w:t>
      </w:r>
      <w:r w:rsidRPr="00305CDD">
        <w:t xml:space="preserve"> n</w:t>
      </w:r>
      <w:r>
        <w:t xml:space="preserve">ë 10 </w:t>
      </w:r>
      <w:r w:rsidRPr="00305CDD">
        <w:t>000</w:t>
      </w:r>
      <w:r>
        <w:t xml:space="preserve"> dollarë</w:t>
      </w:r>
      <w:r w:rsidRPr="00305CDD">
        <w:t xml:space="preserve"> p</w:t>
      </w:r>
      <w:r>
        <w:t>ë</w:t>
      </w:r>
      <w:r w:rsidRPr="00305CDD">
        <w:t>r kontrat</w:t>
      </w:r>
      <w:r>
        <w:t>ë</w:t>
      </w:r>
      <w:r w:rsidRPr="00305CDD">
        <w:t xml:space="preserve"> mund t</w:t>
      </w:r>
      <w:r>
        <w:t xml:space="preserve">ë </w:t>
      </w:r>
      <w:r w:rsidRPr="00305CDD">
        <w:t>kontraktohen mbi baz</w:t>
      </w:r>
      <w:r>
        <w:t>ë</w:t>
      </w:r>
      <w:r w:rsidRPr="00305CDD">
        <w:t>n e pjes</w:t>
      </w:r>
      <w:r>
        <w:t>ë</w:t>
      </w:r>
      <w:r w:rsidRPr="00305CDD">
        <w:t>marrjes s</w:t>
      </w:r>
      <w:r>
        <w:t>ë</w:t>
      </w:r>
      <w:r w:rsidRPr="00305CDD">
        <w:t xml:space="preserve"> komunitetit n</w:t>
      </w:r>
      <w:r>
        <w:t>ë</w:t>
      </w:r>
      <w:r w:rsidRPr="00305CDD">
        <w:t xml:space="preserve"> p</w:t>
      </w:r>
      <w:r>
        <w:t>ë</w:t>
      </w:r>
      <w:r w:rsidRPr="00305CDD">
        <w:t>rputhje me procedurat</w:t>
      </w:r>
      <w:r>
        <w:t xml:space="preserve"> </w:t>
      </w:r>
      <w:r w:rsidRPr="00305CDD">
        <w:t>e parashikuara n</w:t>
      </w:r>
      <w:r>
        <w:t>ë planin e p</w:t>
      </w:r>
      <w:r w:rsidRPr="00305CDD">
        <w:t>rokurimeve dhe n</w:t>
      </w:r>
      <w:r>
        <w:t>ë manualin e z</w:t>
      </w:r>
      <w:r w:rsidRPr="00305CDD">
        <w:t>batimit t</w:t>
      </w:r>
      <w:r>
        <w:t>ë p</w:t>
      </w:r>
      <w:r w:rsidRPr="00305CDD">
        <w:t>rojektit.</w:t>
      </w:r>
      <w:r>
        <w:t xml:space="preserve"> </w:t>
      </w:r>
    </w:p>
    <w:p w:rsidR="001A154A" w:rsidRPr="00ED3AB2" w:rsidRDefault="001A154A" w:rsidP="00EB3314">
      <w:pPr>
        <w:pStyle w:val="Paragrafi"/>
        <w:rPr>
          <w:lang w:val="it-IT"/>
        </w:rPr>
      </w:pPr>
      <w:r w:rsidRPr="00ED3AB2">
        <w:rPr>
          <w:lang w:val="it-IT"/>
        </w:rPr>
        <w:t>Seksioni IV R</w:t>
      </w:r>
      <w:r>
        <w:rPr>
          <w:lang w:val="it-IT"/>
        </w:rPr>
        <w:t>ishikimi nga B</w:t>
      </w:r>
      <w:r w:rsidRPr="00ED3AB2">
        <w:rPr>
          <w:lang w:val="it-IT"/>
        </w:rPr>
        <w:t>anka e vendimeve të prokurimit</w:t>
      </w:r>
    </w:p>
    <w:p w:rsidR="001A154A" w:rsidRDefault="001A154A" w:rsidP="00EB3314">
      <w:pPr>
        <w:pStyle w:val="Paragrafi"/>
        <w:rPr>
          <w:lang w:val="it-IT"/>
        </w:rPr>
      </w:pPr>
      <w:r w:rsidRPr="00ED3AB2">
        <w:rPr>
          <w:lang w:val="it-IT"/>
        </w:rPr>
        <w:t>Me përjashtim kur Banka do të vendosë ndryshe dhe do të njoftojë Marrësin, kontratat e mëposhtme do të jenë subjekt i</w:t>
      </w:r>
      <w:r>
        <w:rPr>
          <w:lang w:val="it-IT"/>
        </w:rPr>
        <w:t xml:space="preserve"> kontrollit paraprak nga B</w:t>
      </w:r>
      <w:r w:rsidRPr="00ED3AB2">
        <w:rPr>
          <w:lang w:val="it-IT"/>
        </w:rPr>
        <w:t>anka: (a) çdo kontratë për mallra dhe punimet e vlerësuar me një shumë të barabartë ose më shumë se</w:t>
      </w:r>
      <w:r>
        <w:rPr>
          <w:lang w:val="it-IT"/>
        </w:rPr>
        <w:t xml:space="preserve"> 100 </w:t>
      </w:r>
      <w:r w:rsidRPr="00ED3AB2">
        <w:rPr>
          <w:lang w:val="it-IT"/>
        </w:rPr>
        <w:t>000 dollarë do të</w:t>
      </w:r>
      <w:r>
        <w:rPr>
          <w:lang w:val="it-IT"/>
        </w:rPr>
        <w:t xml:space="preserve"> prokurohet</w:t>
      </w:r>
      <w:r w:rsidRPr="00ED3AB2">
        <w:rPr>
          <w:lang w:val="it-IT"/>
        </w:rPr>
        <w:t xml:space="preserve"> me metodën e tenderit të hapur ndërkomb</w:t>
      </w:r>
      <w:r>
        <w:rPr>
          <w:lang w:val="it-IT"/>
        </w:rPr>
        <w:t>ëtar;</w:t>
      </w:r>
      <w:r w:rsidRPr="00ED3AB2">
        <w:rPr>
          <w:lang w:val="it-IT"/>
        </w:rPr>
        <w:t xml:space="preserve"> (b) kontratat e shërbimit të konsulencës e barabartë ose më shumë</w:t>
      </w:r>
      <w:r>
        <w:rPr>
          <w:lang w:val="it-IT"/>
        </w:rPr>
        <w:t xml:space="preserve"> se </w:t>
      </w:r>
      <w:r w:rsidRPr="00ED3AB2">
        <w:rPr>
          <w:lang w:val="it-IT"/>
        </w:rPr>
        <w:t xml:space="preserve">100 </w:t>
      </w:r>
      <w:r>
        <w:rPr>
          <w:lang w:val="it-IT"/>
        </w:rPr>
        <w:t>000 dollarë;</w:t>
      </w:r>
      <w:r w:rsidRPr="00ED3AB2">
        <w:rPr>
          <w:lang w:val="it-IT"/>
        </w:rPr>
        <w:t xml:space="preserve"> (c) të gjitha kontratat e shërbimit të konsulencës të prokuruara në bazën e zgjedhjes nga një burim i vetëm zgjedhje; dhe (d) të gjitha kontratat për mallra dhe punimet të prokuruar</w:t>
      </w:r>
      <w:r>
        <w:rPr>
          <w:lang w:val="it-IT"/>
        </w:rPr>
        <w:t>a me</w:t>
      </w:r>
      <w:r w:rsidRPr="00ED3AB2">
        <w:rPr>
          <w:lang w:val="it-IT"/>
        </w:rPr>
        <w:t xml:space="preserve"> metodën e kontraktimit direkt, për</w:t>
      </w:r>
      <w:r>
        <w:rPr>
          <w:lang w:val="it-IT"/>
        </w:rPr>
        <w:t>veç</w:t>
      </w:r>
      <w:r w:rsidRPr="00ED3AB2">
        <w:rPr>
          <w:lang w:val="it-IT"/>
        </w:rPr>
        <w:t xml:space="preserve"> kontratave midis k</w:t>
      </w:r>
      <w:r>
        <w:rPr>
          <w:lang w:val="it-IT"/>
        </w:rPr>
        <w:t>omunave dhe s</w:t>
      </w:r>
      <w:r w:rsidRPr="00ED3AB2">
        <w:rPr>
          <w:lang w:val="it-IT"/>
        </w:rPr>
        <w:t>hoqatave të</w:t>
      </w:r>
      <w:r>
        <w:rPr>
          <w:lang w:val="it-IT"/>
        </w:rPr>
        <w:t xml:space="preserve"> p</w:t>
      </w:r>
      <w:r w:rsidRPr="00ED3AB2">
        <w:rPr>
          <w:lang w:val="it-IT"/>
        </w:rPr>
        <w:t>ërdorimit të</w:t>
      </w:r>
      <w:r>
        <w:rPr>
          <w:lang w:val="it-IT"/>
        </w:rPr>
        <w:t xml:space="preserve"> pyjeve dhe k</w:t>
      </w:r>
      <w:r w:rsidRPr="00ED3AB2">
        <w:rPr>
          <w:lang w:val="it-IT"/>
        </w:rPr>
        <w:t>ullotave. Të gjitha kontratat e tjera do të jenë objekt i rishikimit të mëvonshëm nga Banka.</w:t>
      </w:r>
    </w:p>
    <w:p w:rsidR="00564C49" w:rsidRPr="00FA29A1" w:rsidRDefault="00564C49" w:rsidP="00EB3314">
      <w:pPr>
        <w:pStyle w:val="Paragrafi"/>
        <w:rPr>
          <w:sz w:val="16"/>
          <w:lang w:val="it-IT"/>
        </w:rPr>
      </w:pPr>
    </w:p>
    <w:p w:rsidR="001A154A" w:rsidRPr="00ED3AB2" w:rsidRDefault="001A154A" w:rsidP="00EB3314">
      <w:pPr>
        <w:pStyle w:val="KreuNr"/>
        <w:keepNext w:val="0"/>
      </w:pPr>
      <w:r w:rsidRPr="00ED3AB2">
        <w:t>Skeduli 4</w:t>
      </w:r>
    </w:p>
    <w:p w:rsidR="001A154A" w:rsidRDefault="001A154A" w:rsidP="00EB3314">
      <w:pPr>
        <w:pStyle w:val="KreuTitull"/>
        <w:keepNext w:val="0"/>
      </w:pPr>
      <w:r w:rsidRPr="00ED3AB2">
        <w:t>Programi i zbatimit</w:t>
      </w:r>
    </w:p>
    <w:p w:rsidR="00564C49" w:rsidRPr="00FA29A1" w:rsidRDefault="00564C49" w:rsidP="00EB3314">
      <w:pPr>
        <w:pStyle w:val="KapitulliTitull"/>
        <w:keepNext w:val="0"/>
        <w:rPr>
          <w:sz w:val="14"/>
          <w:lang w:val="en-US"/>
        </w:rPr>
      </w:pPr>
    </w:p>
    <w:p w:rsidR="001A154A" w:rsidRPr="00ED3AB2" w:rsidRDefault="001A154A" w:rsidP="00EB3314">
      <w:pPr>
        <w:pStyle w:val="Paragrafi"/>
        <w:rPr>
          <w:lang w:val="it-IT"/>
        </w:rPr>
      </w:pPr>
      <w:r w:rsidRPr="00ED3AB2">
        <w:rPr>
          <w:lang w:val="it-IT"/>
        </w:rPr>
        <w:t>1. Huamarrësi do të zbatojë projektin sipas mekanizmave të mëposhtëm të koordinuar:</w:t>
      </w:r>
    </w:p>
    <w:p w:rsidR="001A154A" w:rsidRPr="00ED3AB2" w:rsidRDefault="001A154A" w:rsidP="00EB3314">
      <w:pPr>
        <w:pStyle w:val="Paragrafi"/>
        <w:rPr>
          <w:lang w:val="it-IT"/>
        </w:rPr>
      </w:pPr>
      <w:r w:rsidRPr="00ED3AB2">
        <w:rPr>
          <w:lang w:val="it-IT"/>
        </w:rPr>
        <w:t>a) Në nivel kombëtar:</w:t>
      </w:r>
    </w:p>
    <w:p w:rsidR="001A154A" w:rsidRPr="00ED3AB2" w:rsidRDefault="001A154A" w:rsidP="00EB3314">
      <w:pPr>
        <w:pStyle w:val="Paragrafi"/>
        <w:rPr>
          <w:lang w:val="it-IT"/>
        </w:rPr>
      </w:pPr>
      <w:r w:rsidRPr="00ED3AB2">
        <w:rPr>
          <w:lang w:val="it-IT"/>
        </w:rPr>
        <w:t>i) Ministria e Bujqë</w:t>
      </w:r>
      <w:r>
        <w:rPr>
          <w:lang w:val="it-IT"/>
        </w:rPr>
        <w:t>sisë</w:t>
      </w:r>
      <w:r w:rsidRPr="00ED3AB2">
        <w:rPr>
          <w:lang w:val="it-IT"/>
        </w:rPr>
        <w:t xml:space="preserve"> dhe e Ushqimit, nëpërmjet DPPK, do të jetë përgjegjëse për zbatimin e projektit. Një Komitet Teknik i Projektit (PTC) i vendosur në MBU, do të ofrojë mbikëqyrje teknike dhe udhëzime teknike për zbatimin e projektit. Komitetit do t</w:t>
      </w:r>
      <w:r>
        <w:rPr>
          <w:lang w:val="it-IT"/>
        </w:rPr>
        <w:t>ë kryesohet nga d</w:t>
      </w:r>
      <w:r w:rsidRPr="00ED3AB2">
        <w:rPr>
          <w:lang w:val="it-IT"/>
        </w:rPr>
        <w:t>rejtori i</w:t>
      </w:r>
      <w:r>
        <w:rPr>
          <w:lang w:val="it-IT"/>
        </w:rPr>
        <w:t xml:space="preserve"> z</w:t>
      </w:r>
      <w:r w:rsidRPr="00ED3AB2">
        <w:rPr>
          <w:lang w:val="it-IT"/>
        </w:rPr>
        <w:t>yrë</w:t>
      </w:r>
      <w:r>
        <w:rPr>
          <w:lang w:val="it-IT"/>
        </w:rPr>
        <w:t>s së P</w:t>
      </w:r>
      <w:r w:rsidRPr="00ED3AB2">
        <w:rPr>
          <w:lang w:val="it-IT"/>
        </w:rPr>
        <w:t>rogrameve Bujqësore brenda MBU</w:t>
      </w:r>
      <w:r>
        <w:rPr>
          <w:lang w:val="it-IT"/>
        </w:rPr>
        <w:t>-së</w:t>
      </w:r>
      <w:r w:rsidRPr="00ED3AB2">
        <w:rPr>
          <w:lang w:val="it-IT"/>
        </w:rPr>
        <w:t xml:space="preserve"> dhe do të ketë pjesë</w:t>
      </w:r>
      <w:r>
        <w:rPr>
          <w:lang w:val="it-IT"/>
        </w:rPr>
        <w:t>marrjen e d</w:t>
      </w:r>
      <w:r w:rsidRPr="00ED3AB2">
        <w:rPr>
          <w:lang w:val="it-IT"/>
        </w:rPr>
        <w:t>rejtorit të Përgjithshëm të DPPK, dhe të disa seksioneve të MBU-së: Zyrën e Programeve Bujqësore, Drejtorinë e Zhvillimit Rural, Drejtoria e Administrimit dhe Menaxhimit të Tokës dhe departamenti i ligjeve dhe financës. Gjithashtu do të ketë përfaqësues të Federatës Kombëtare të Shoqatave të Përdoruesve të Pyjeve dhe Kullotave Komunale, Sekretariati Kombëtar për Menaxhimin e Bazeneve Ujëmbledhëse në Ministrinë</w:t>
      </w:r>
      <w:r>
        <w:rPr>
          <w:lang w:val="it-IT"/>
        </w:rPr>
        <w:t xml:space="preserve"> e Turizmit dhe o</w:t>
      </w:r>
      <w:r w:rsidRPr="00ED3AB2">
        <w:rPr>
          <w:lang w:val="it-IT"/>
        </w:rPr>
        <w:t>rganizatat joqeveritare.</w:t>
      </w:r>
    </w:p>
    <w:p w:rsidR="001A154A" w:rsidRPr="00ED3AB2" w:rsidRDefault="001A154A" w:rsidP="00EB3314">
      <w:pPr>
        <w:pStyle w:val="Paragrafi"/>
        <w:rPr>
          <w:lang w:val="it-IT"/>
        </w:rPr>
      </w:pPr>
      <w:r w:rsidRPr="00ED3AB2">
        <w:rPr>
          <w:lang w:val="it-IT"/>
        </w:rPr>
        <w:t>ii) Njësia e projektit do të jetë përgjegjëse për menaxhimin e projektit, duke përfshirë përgatitjen e zbatimin e planeve të punës, prokurimet, menaxhimin financiar, raportimin dhe monitorim vlerësim</w:t>
      </w:r>
      <w:r>
        <w:rPr>
          <w:lang w:val="it-IT"/>
        </w:rPr>
        <w:t>in e p</w:t>
      </w:r>
      <w:r w:rsidRPr="00ED3AB2">
        <w:rPr>
          <w:lang w:val="it-IT"/>
        </w:rPr>
        <w:t>rojektit. Në njësinë e projektit do të përfshihet stafi i emëruar në</w:t>
      </w:r>
      <w:r>
        <w:rPr>
          <w:lang w:val="it-IT"/>
        </w:rPr>
        <w:t xml:space="preserve"> DPPK</w:t>
      </w:r>
      <w:r w:rsidRPr="00ED3AB2">
        <w:rPr>
          <w:lang w:val="it-IT"/>
        </w:rPr>
        <w:t xml:space="preserve"> dhe menaxher projekti i kontraktuar. Drejtori i Pyjeve dhe Kullotave Komunale dhe Shërbimit të Ekstensionit do të caktohet si koordinator i projektit. Njësia e projektit do të mbështetet nga një staf i kontraktuar prej pesë vetash</w:t>
      </w:r>
      <w:r>
        <w:rPr>
          <w:lang w:val="it-IT"/>
        </w:rPr>
        <w:t>,</w:t>
      </w:r>
      <w:r w:rsidRPr="00ED3AB2">
        <w:rPr>
          <w:lang w:val="it-IT"/>
        </w:rPr>
        <w:t xml:space="preserve"> si dhe një staf i em</w:t>
      </w:r>
      <w:r>
        <w:rPr>
          <w:lang w:val="it-IT"/>
        </w:rPr>
        <w:t>ë</w:t>
      </w:r>
      <w:r w:rsidRPr="00ED3AB2">
        <w:rPr>
          <w:lang w:val="it-IT"/>
        </w:rPr>
        <w:t>ruar për monitorimin e vlerësimin e projektit, ashtu siç përshkruhet në detaje n</w:t>
      </w:r>
      <w:r>
        <w:rPr>
          <w:lang w:val="it-IT"/>
        </w:rPr>
        <w:t>ë m</w:t>
      </w:r>
      <w:r w:rsidRPr="00ED3AB2">
        <w:rPr>
          <w:lang w:val="it-IT"/>
        </w:rPr>
        <w:t>anualin</w:t>
      </w:r>
      <w:r>
        <w:rPr>
          <w:lang w:val="it-IT"/>
        </w:rPr>
        <w:t xml:space="preserve"> e z</w:t>
      </w:r>
      <w:r w:rsidRPr="00ED3AB2">
        <w:rPr>
          <w:lang w:val="it-IT"/>
        </w:rPr>
        <w:t>batimit të</w:t>
      </w:r>
      <w:r>
        <w:rPr>
          <w:lang w:val="it-IT"/>
        </w:rPr>
        <w:t xml:space="preserve"> p</w:t>
      </w:r>
      <w:r w:rsidRPr="00ED3AB2">
        <w:rPr>
          <w:lang w:val="it-IT"/>
        </w:rPr>
        <w:t>rojektit</w:t>
      </w:r>
      <w:r w:rsidR="00E3111C">
        <w:rPr>
          <w:lang w:val="it-IT"/>
        </w:rPr>
        <w:t>.</w:t>
      </w:r>
    </w:p>
    <w:p w:rsidR="001A154A" w:rsidRPr="00ED3AB2" w:rsidRDefault="001A154A" w:rsidP="00EB3314">
      <w:pPr>
        <w:pStyle w:val="Paragrafi"/>
        <w:rPr>
          <w:lang w:val="it-IT"/>
        </w:rPr>
      </w:pPr>
      <w:r w:rsidRPr="00ED3AB2">
        <w:rPr>
          <w:lang w:val="it-IT"/>
        </w:rPr>
        <w:t xml:space="preserve"> iii) Komiteti Mbikëqyrës i </w:t>
      </w:r>
      <w:r>
        <w:rPr>
          <w:lang w:val="it-IT"/>
        </w:rPr>
        <w:t>P</w:t>
      </w:r>
      <w:r w:rsidRPr="00ED3AB2">
        <w:rPr>
          <w:lang w:val="it-IT"/>
        </w:rPr>
        <w:t>rojektit do të sigurojë koordinimin ndërministerial dhe do të mbikëqyrë projektin.</w:t>
      </w:r>
    </w:p>
    <w:p w:rsidR="001A154A" w:rsidRPr="00ED3AB2" w:rsidRDefault="001A154A" w:rsidP="00EB3314">
      <w:pPr>
        <w:pStyle w:val="Paragrafi"/>
        <w:rPr>
          <w:lang w:val="it-IT"/>
        </w:rPr>
      </w:pPr>
      <w:r w:rsidRPr="00ED3AB2">
        <w:rPr>
          <w:lang w:val="it-IT"/>
        </w:rPr>
        <w:t>b) Në nivel rajonal:</w:t>
      </w:r>
    </w:p>
    <w:p w:rsidR="001A154A" w:rsidRPr="00ED3AB2" w:rsidRDefault="001A154A" w:rsidP="00EB3314">
      <w:pPr>
        <w:pStyle w:val="Paragrafi"/>
        <w:rPr>
          <w:lang w:val="it-IT"/>
        </w:rPr>
      </w:pPr>
      <w:r w:rsidRPr="00ED3AB2">
        <w:rPr>
          <w:lang w:val="it-IT"/>
        </w:rPr>
        <w:t>i) Për mbikëqyrjen e përgjithshme dhe zbatimin e projektit, menaxherët rajonalë</w:t>
      </w:r>
      <w:r>
        <w:rPr>
          <w:lang w:val="it-IT"/>
        </w:rPr>
        <w:t xml:space="preserve"> do të emërohen nga DSHP në</w:t>
      </w:r>
      <w:r w:rsidRPr="00ED3AB2">
        <w:rPr>
          <w:lang w:val="it-IT"/>
        </w:rPr>
        <w:t xml:space="preserve"> secilin nga 12 rajonet administrative të Marrësit.</w:t>
      </w:r>
    </w:p>
    <w:p w:rsidR="001A154A" w:rsidRDefault="001A154A" w:rsidP="00EB3314">
      <w:pPr>
        <w:pStyle w:val="Paragrafi"/>
        <w:rPr>
          <w:lang w:val="it-IT"/>
        </w:rPr>
      </w:pPr>
      <w:r w:rsidRPr="00ED3AB2">
        <w:rPr>
          <w:lang w:val="it-IT"/>
        </w:rPr>
        <w:t>ii) Për mbikëqyrjen rajonale dhe zbatimin e pjesës B të projektit, koordinatorët rajonalë do të kontraktohen për zyrat e DSHP-ve në rrethet Dibër, Kukës, Lezhë, Korçë dhe Drejtoria Rajonale e Pyjeve Elbasan do të asistojë menaxherët rajonalë. Njësitë mbështetëse rajonale të baseneve (RVST), do të krijohen dhe mirëmbahen në Dibër, Kukës, Lezhë, Elbasan e Korçë për të lehtësuar dhe koordinuar planifikimin dhe zbatimin në m</w:t>
      </w:r>
      <w:r>
        <w:rPr>
          <w:lang w:val="it-IT"/>
        </w:rPr>
        <w:t>ikrobas</w:t>
      </w:r>
      <w:r w:rsidRPr="00ED3AB2">
        <w:rPr>
          <w:lang w:val="it-IT"/>
        </w:rPr>
        <w:t>ene. RVST do të</w:t>
      </w:r>
      <w:r>
        <w:rPr>
          <w:lang w:val="it-IT"/>
        </w:rPr>
        <w:t xml:space="preserve"> përfshinë me</w:t>
      </w:r>
      <w:r w:rsidRPr="00ED3AB2">
        <w:rPr>
          <w:lang w:val="it-IT"/>
        </w:rPr>
        <w:t>naxherët rajonalë, koordinatorët rajonalë dhe staf</w:t>
      </w:r>
      <w:r>
        <w:rPr>
          <w:lang w:val="it-IT"/>
        </w:rPr>
        <w:t xml:space="preserve"> i</w:t>
      </w:r>
      <w:r w:rsidRPr="00ED3AB2">
        <w:rPr>
          <w:lang w:val="it-IT"/>
        </w:rPr>
        <w:t xml:space="preserve"> emëruar prej DSHP</w:t>
      </w:r>
      <w:r>
        <w:rPr>
          <w:lang w:val="it-IT"/>
        </w:rPr>
        <w:t>-ve</w:t>
      </w:r>
      <w:r w:rsidRPr="00ED3AB2">
        <w:rPr>
          <w:lang w:val="it-IT"/>
        </w:rPr>
        <w:t xml:space="preserve"> dhe Drejtorive Rajonale të Bujqësisë.</w:t>
      </w:r>
    </w:p>
    <w:p w:rsidR="00361DD9" w:rsidRPr="00ED3AB2" w:rsidRDefault="00361DD9" w:rsidP="00EB3314">
      <w:pPr>
        <w:pStyle w:val="Paragrafi"/>
        <w:rPr>
          <w:lang w:val="it-IT"/>
        </w:rPr>
      </w:pPr>
    </w:p>
    <w:p w:rsidR="001A154A" w:rsidRPr="00ED3AB2" w:rsidRDefault="001A154A" w:rsidP="00EB3314">
      <w:pPr>
        <w:pStyle w:val="Paragrafi"/>
        <w:rPr>
          <w:lang w:val="it-IT"/>
        </w:rPr>
      </w:pPr>
      <w:r w:rsidRPr="00ED3AB2">
        <w:rPr>
          <w:lang w:val="it-IT"/>
        </w:rPr>
        <w:t>c) Në nivel komune, këshilli i komunës dhe shoqatat e përdoruesve të pyjeve dhe kullotave janë përgjegjëse për zbatimin e projektit.</w:t>
      </w:r>
    </w:p>
    <w:p w:rsidR="00D36F99" w:rsidRPr="00ED3AB2" w:rsidRDefault="001A154A" w:rsidP="0081108E">
      <w:pPr>
        <w:pStyle w:val="Paragrafi"/>
        <w:rPr>
          <w:lang w:val="it-IT"/>
        </w:rPr>
      </w:pPr>
      <w:r w:rsidRPr="00ED3AB2">
        <w:rPr>
          <w:lang w:val="it-IT"/>
        </w:rPr>
        <w:t>2. Marrësi duhet të sigurojë që gjatë gjithë jetës së projekti, Komiteti Mbikëqyrës i Projektit, Komitetit Teknik i</w:t>
      </w:r>
      <w:r>
        <w:rPr>
          <w:lang w:val="it-IT"/>
        </w:rPr>
        <w:t xml:space="preserve"> p</w:t>
      </w:r>
      <w:r w:rsidRPr="00ED3AB2">
        <w:rPr>
          <w:lang w:val="it-IT"/>
        </w:rPr>
        <w:t>rojektit, Njësia e Menaxhimit të Projektit, Njësitë Mbështetëse Rajonale të Baseneve do të jenë operative, të pajisura me stafin e duhur dhe do të funksionojnë sipas termave të referencës të pranuesh</w:t>
      </w:r>
      <w:r>
        <w:rPr>
          <w:lang w:val="it-IT"/>
        </w:rPr>
        <w:t>ëm</w:t>
      </w:r>
      <w:r w:rsidRPr="00ED3AB2">
        <w:rPr>
          <w:lang w:val="it-IT"/>
        </w:rPr>
        <w:t xml:space="preserve"> nga Banka.</w:t>
      </w:r>
    </w:p>
    <w:p w:rsidR="001A154A" w:rsidRPr="00ED3AB2" w:rsidRDefault="001A154A" w:rsidP="00EB3314">
      <w:pPr>
        <w:pStyle w:val="Paragrafi"/>
        <w:rPr>
          <w:lang w:val="it-IT"/>
        </w:rPr>
      </w:pPr>
      <w:r w:rsidRPr="00ED3AB2">
        <w:rPr>
          <w:lang w:val="it-IT"/>
        </w:rPr>
        <w:t>3. Marrësi:</w:t>
      </w:r>
    </w:p>
    <w:p w:rsidR="001A154A" w:rsidRPr="00ED3AB2" w:rsidRDefault="001A154A" w:rsidP="00EB3314">
      <w:pPr>
        <w:pStyle w:val="Paragrafi"/>
        <w:rPr>
          <w:lang w:val="it-IT"/>
        </w:rPr>
      </w:pPr>
      <w:r w:rsidRPr="00ED3AB2">
        <w:rPr>
          <w:lang w:val="it-IT"/>
        </w:rPr>
        <w:t>a) do të ndjekë politika dhe procedura të përshtatshme për të bërë të mundur monitorimin dhe vlerësimin në vazhdimësi në përputhje me indikatorë të pëlqyeshëm për shoqatën, për zbatimin e p</w:t>
      </w:r>
      <w:r>
        <w:rPr>
          <w:lang w:val="it-IT"/>
        </w:rPr>
        <w:t>rojektit dhe realizimin e objektivave të tij;</w:t>
      </w:r>
    </w:p>
    <w:p w:rsidR="001A154A" w:rsidRPr="00ED3AB2" w:rsidRDefault="001A154A" w:rsidP="00EB3314">
      <w:pPr>
        <w:pStyle w:val="Paragrafi"/>
        <w:rPr>
          <w:lang w:val="it-IT"/>
        </w:rPr>
      </w:pPr>
      <w:r w:rsidRPr="00ED3AB2">
        <w:rPr>
          <w:lang w:val="it-IT"/>
        </w:rPr>
        <w:t xml:space="preserve">b) </w:t>
      </w:r>
      <w:r>
        <w:rPr>
          <w:lang w:val="it-IT"/>
        </w:rPr>
        <w:t xml:space="preserve">do </w:t>
      </w:r>
      <w:r w:rsidRPr="00ED3AB2">
        <w:rPr>
          <w:lang w:val="it-IT"/>
        </w:rPr>
        <w:t>të përgatisë sipas termave të referencës të pë</w:t>
      </w:r>
      <w:r>
        <w:rPr>
          <w:lang w:val="it-IT"/>
        </w:rPr>
        <w:t>lqyeshëm</w:t>
      </w:r>
      <w:r w:rsidRPr="00ED3AB2">
        <w:rPr>
          <w:lang w:val="it-IT"/>
        </w:rPr>
        <w:t xml:space="preserve"> për Bankën dhe t’ia paraqesë Bankës, në ose rreth 1 majit 2008, një raport që integron rezultatet e aktiviteteve të monitorimit dhe vlerësimit të bëra në përputhje me paragrafin (a) të këtij seksioni për progresin e arritur në zbatimin e projektit gjatë</w:t>
      </w:r>
      <w:r>
        <w:rPr>
          <w:lang w:val="it-IT"/>
        </w:rPr>
        <w:t xml:space="preserve"> një</w:t>
      </w:r>
      <w:r w:rsidRPr="00ED3AB2">
        <w:rPr>
          <w:lang w:val="it-IT"/>
        </w:rPr>
        <w:t xml:space="preserve"> periudhe që ka operuar deri në ditën e raportimit dhe masat e rekomanduara për të siguruar zbatimin me efiç</w:t>
      </w:r>
      <w:r>
        <w:rPr>
          <w:lang w:val="it-IT"/>
        </w:rPr>
        <w:t>encë të projektit dhe pë</w:t>
      </w:r>
      <w:r w:rsidRPr="00ED3AB2">
        <w:rPr>
          <w:lang w:val="it-IT"/>
        </w:rPr>
        <w:t>r arritjen e objektivave gjatë periudhës pas kësaj date; dhe</w:t>
      </w:r>
    </w:p>
    <w:p w:rsidR="001A154A" w:rsidRPr="00ED3AB2" w:rsidRDefault="001A154A" w:rsidP="00EB3314">
      <w:pPr>
        <w:pStyle w:val="Paragrafi"/>
        <w:rPr>
          <w:lang w:val="it-IT"/>
        </w:rPr>
      </w:pPr>
      <w:r>
        <w:rPr>
          <w:lang w:val="it-IT"/>
        </w:rPr>
        <w:t>c) do të</w:t>
      </w:r>
      <w:r w:rsidRPr="00ED3AB2">
        <w:rPr>
          <w:lang w:val="it-IT"/>
        </w:rPr>
        <w:t xml:space="preserve"> rishikojë me Bankën nga </w:t>
      </w:r>
      <w:r>
        <w:rPr>
          <w:lang w:val="it-IT"/>
        </w:rPr>
        <w:t xml:space="preserve">data </w:t>
      </w:r>
      <w:r w:rsidRPr="00ED3AB2">
        <w:rPr>
          <w:lang w:val="it-IT"/>
        </w:rPr>
        <w:t>30 korrik 2008 ose në një datë të mëvoneshme</w:t>
      </w:r>
      <w:r>
        <w:rPr>
          <w:lang w:val="it-IT"/>
        </w:rPr>
        <w:t>,</w:t>
      </w:r>
      <w:r w:rsidRPr="00ED3AB2">
        <w:rPr>
          <w:lang w:val="it-IT"/>
        </w:rPr>
        <w:t xml:space="preserve"> siç mund ta kërkojë Banka, raportin e përmendur në paragrafin (b) të këtij seksioni dhe të marrë të gjitha masat e nevojshme për të siguruar përfundimin efikas të projektit dhe arritjen e objektivave te tij, bazuar në konkluzionet dhe rekomandimet e raportit dhe pikëpamjet e Bankës mbi të.</w:t>
      </w:r>
    </w:p>
    <w:p w:rsidR="001A154A" w:rsidRPr="00ED3AB2" w:rsidRDefault="001A154A" w:rsidP="00EB3314">
      <w:pPr>
        <w:pStyle w:val="Paragrafi"/>
        <w:rPr>
          <w:lang w:val="it-IT"/>
        </w:rPr>
      </w:pPr>
      <w:r w:rsidRPr="00ED3AB2">
        <w:rPr>
          <w:lang w:val="it-IT"/>
        </w:rPr>
        <w:t>4. Marrësi përgatit dhe i par</w:t>
      </w:r>
      <w:r>
        <w:rPr>
          <w:lang w:val="it-IT"/>
        </w:rPr>
        <w:t>aqet Bankës, jo më vonë se data</w:t>
      </w:r>
      <w:r w:rsidRPr="00ED3AB2">
        <w:rPr>
          <w:lang w:val="it-IT"/>
        </w:rPr>
        <w:t xml:space="preserve"> 30 shtator të çdo viti, për rishikim dhe komente, buxhetin për DPPK</w:t>
      </w:r>
      <w:r>
        <w:rPr>
          <w:lang w:val="it-IT"/>
        </w:rPr>
        <w:t>-në</w:t>
      </w:r>
      <w:r w:rsidRPr="00ED3AB2">
        <w:rPr>
          <w:lang w:val="it-IT"/>
        </w:rPr>
        <w:t xml:space="preserve"> dhe MBU</w:t>
      </w:r>
      <w:r>
        <w:rPr>
          <w:lang w:val="it-IT"/>
        </w:rPr>
        <w:t>-në</w:t>
      </w:r>
      <w:r w:rsidRPr="00ED3AB2">
        <w:rPr>
          <w:lang w:val="it-IT"/>
        </w:rPr>
        <w:t xml:space="preserve"> për çdo vit kalendarik.</w:t>
      </w:r>
    </w:p>
    <w:p w:rsidR="001A154A" w:rsidRPr="00ED3AB2" w:rsidRDefault="001A154A" w:rsidP="00EB3314">
      <w:pPr>
        <w:pStyle w:val="Paragrafi"/>
        <w:rPr>
          <w:lang w:val="it-IT"/>
        </w:rPr>
      </w:pPr>
      <w:r>
        <w:rPr>
          <w:lang w:val="it-IT"/>
        </w:rPr>
        <w:t>5. Marrë</w:t>
      </w:r>
      <w:r w:rsidRPr="00ED3AB2">
        <w:rPr>
          <w:lang w:val="it-IT"/>
        </w:rPr>
        <w:t>si duhet të marrë të gji</w:t>
      </w:r>
      <w:r>
        <w:rPr>
          <w:lang w:val="it-IT"/>
        </w:rPr>
        <w:t>tha masat e domosdoshme që të garantojë se p</w:t>
      </w:r>
      <w:r w:rsidRPr="00ED3AB2">
        <w:rPr>
          <w:lang w:val="it-IT"/>
        </w:rPr>
        <w:t>rojekti</w:t>
      </w:r>
      <w:r>
        <w:rPr>
          <w:lang w:val="it-IT"/>
        </w:rPr>
        <w:t xml:space="preserve"> do</w:t>
      </w:r>
      <w:r w:rsidRPr="00ED3AB2">
        <w:rPr>
          <w:lang w:val="it-IT"/>
        </w:rPr>
        <w:t xml:space="preserve"> të zbatohet n</w:t>
      </w:r>
      <w:r>
        <w:rPr>
          <w:lang w:val="it-IT"/>
        </w:rPr>
        <w:t>ë përputhje të</w:t>
      </w:r>
      <w:r w:rsidRPr="00ED3AB2">
        <w:rPr>
          <w:lang w:val="it-IT"/>
        </w:rPr>
        <w:t xml:space="preserve"> plotë me parashikimin e Kuadrit të Mena</w:t>
      </w:r>
      <w:r>
        <w:rPr>
          <w:lang w:val="it-IT"/>
        </w:rPr>
        <w:t>xhimit Mjedisor dhe Manualin e zbatimit të projektit në</w:t>
      </w:r>
      <w:r w:rsidRPr="00ED3AB2">
        <w:rPr>
          <w:lang w:val="it-IT"/>
        </w:rPr>
        <w:t xml:space="preserve"> afate kohore.</w:t>
      </w:r>
    </w:p>
    <w:p w:rsidR="00876CB4" w:rsidRPr="006339A8" w:rsidRDefault="00876CB4" w:rsidP="0004308E">
      <w:pPr>
        <w:pStyle w:val="Paragrafi"/>
      </w:pPr>
    </w:p>
    <w:p w:rsidR="00634743" w:rsidRPr="001C54B8" w:rsidRDefault="00876CB4" w:rsidP="00EB3314">
      <w:pPr>
        <w:pStyle w:val="Akti"/>
        <w:keepNext w:val="0"/>
      </w:pPr>
      <w:r w:rsidRPr="001C54B8">
        <w:t>L I G J</w:t>
      </w:r>
    </w:p>
    <w:p w:rsidR="00876CB4" w:rsidRPr="001C54B8" w:rsidRDefault="00876CB4" w:rsidP="00EB3314">
      <w:pPr>
        <w:pStyle w:val="NumriData"/>
        <w:keepNext w:val="0"/>
      </w:pPr>
      <w:r w:rsidRPr="001C54B8">
        <w:t>Nr.9438, datë 27.10.2005</w:t>
      </w:r>
    </w:p>
    <w:p w:rsidR="00876CB4" w:rsidRPr="001C54B8" w:rsidRDefault="00876CB4" w:rsidP="00EB3314">
      <w:pPr>
        <w:pStyle w:val="Paragrafi"/>
      </w:pPr>
    </w:p>
    <w:p w:rsidR="00876CB4" w:rsidRPr="001C54B8" w:rsidRDefault="00876CB4" w:rsidP="00EB3314">
      <w:pPr>
        <w:pStyle w:val="Titulli"/>
        <w:keepNext w:val="0"/>
      </w:pPr>
      <w:r w:rsidRPr="001C54B8">
        <w:t>PËR RATIFIKIMIN E “MARRËVESHJES USHTARAKE GRANT NDËRMJET KËSHILLIT TË MINISTRAVE TË REPUBLIKËS SË SHQIPËRISË DHE QEVERISË SË REPUBLIKËS SË TURQISË”</w:t>
      </w:r>
    </w:p>
    <w:p w:rsidR="00876CB4" w:rsidRPr="001C54B8" w:rsidRDefault="00876CB4" w:rsidP="00EB3314">
      <w:pPr>
        <w:pStyle w:val="Paragrafi"/>
      </w:pPr>
    </w:p>
    <w:p w:rsidR="00876CB4" w:rsidRPr="001C54B8" w:rsidRDefault="00876CB4" w:rsidP="00EB3314">
      <w:pPr>
        <w:pStyle w:val="BazLigjPropozues"/>
        <w:keepNext w:val="0"/>
      </w:pPr>
      <w:r w:rsidRPr="001C54B8">
        <w:t xml:space="preserve">Në mbështetje të neneve 78, 83 pika 1 dhe 121 të Kushtetutës, me propozimin e Këshillit të Ministrave, </w:t>
      </w:r>
    </w:p>
    <w:p w:rsidR="00634743" w:rsidRDefault="00634743" w:rsidP="00EB3314">
      <w:pPr>
        <w:pStyle w:val="Paragrafi"/>
      </w:pPr>
    </w:p>
    <w:p w:rsidR="00876CB4" w:rsidRPr="001C54B8" w:rsidRDefault="00876CB4" w:rsidP="00EB3314">
      <w:pPr>
        <w:pStyle w:val="VENDOSI"/>
        <w:keepNext w:val="0"/>
      </w:pPr>
      <w:r w:rsidRPr="001C54B8">
        <w:t xml:space="preserve">K U V E N D I </w:t>
      </w:r>
    </w:p>
    <w:p w:rsidR="00876CB4" w:rsidRPr="001C54B8" w:rsidRDefault="00876CB4" w:rsidP="00EB3314">
      <w:pPr>
        <w:pStyle w:val="VENDOSI"/>
        <w:keepNext w:val="0"/>
      </w:pPr>
      <w:r w:rsidRPr="001C54B8">
        <w:t>I REPUBLIKËS SË SHQIPËRISË</w:t>
      </w:r>
    </w:p>
    <w:p w:rsidR="00634743" w:rsidRDefault="00634743" w:rsidP="00EB3314">
      <w:pPr>
        <w:pStyle w:val="VENDOSI"/>
        <w:keepNext w:val="0"/>
      </w:pPr>
    </w:p>
    <w:p w:rsidR="00876CB4" w:rsidRPr="001C54B8" w:rsidRDefault="00876CB4" w:rsidP="00EB3314">
      <w:pPr>
        <w:pStyle w:val="VENDOSI"/>
        <w:keepNext w:val="0"/>
      </w:pPr>
      <w:r w:rsidRPr="001C54B8">
        <w:t>V E N D O S I:</w:t>
      </w:r>
    </w:p>
    <w:p w:rsidR="00634743" w:rsidRDefault="00634743" w:rsidP="00EB3314">
      <w:pPr>
        <w:pStyle w:val="Paragrafi"/>
      </w:pPr>
    </w:p>
    <w:p w:rsidR="00876CB4" w:rsidRDefault="00876CB4" w:rsidP="00EB3314">
      <w:pPr>
        <w:pStyle w:val="NeniNr"/>
        <w:keepNext w:val="0"/>
      </w:pPr>
      <w:r w:rsidRPr="001C54B8">
        <w:t>Neni 1</w:t>
      </w:r>
    </w:p>
    <w:p w:rsidR="00634743" w:rsidRPr="00634743" w:rsidRDefault="00634743" w:rsidP="0004308E">
      <w:pPr>
        <w:pStyle w:val="Paragrafi"/>
      </w:pPr>
    </w:p>
    <w:p w:rsidR="00876CB4" w:rsidRPr="001C54B8" w:rsidRDefault="00876CB4" w:rsidP="00EB3314">
      <w:pPr>
        <w:pStyle w:val="Paragrafi"/>
      </w:pPr>
      <w:r w:rsidRPr="001C54B8">
        <w:t>Ratifikohet “Marrëveshja ushtarake grant ndërmjet Këshillit të Ministrave të Republikës së Shqipërisë dhe Qeverisë së Republikës së Turqisë”.</w:t>
      </w:r>
    </w:p>
    <w:p w:rsidR="00876CB4" w:rsidRPr="001C54B8" w:rsidRDefault="00876CB4" w:rsidP="00EB3314">
      <w:pPr>
        <w:pStyle w:val="Paragrafi"/>
      </w:pPr>
    </w:p>
    <w:p w:rsidR="00876CB4" w:rsidRDefault="00876CB4" w:rsidP="00EB3314">
      <w:pPr>
        <w:pStyle w:val="NeniNr"/>
        <w:keepNext w:val="0"/>
      </w:pPr>
      <w:r w:rsidRPr="001C54B8">
        <w:t>Neni 2</w:t>
      </w:r>
    </w:p>
    <w:p w:rsidR="00634743" w:rsidRPr="00634743" w:rsidRDefault="00634743" w:rsidP="0004308E">
      <w:pPr>
        <w:pStyle w:val="Paragrafi"/>
      </w:pPr>
    </w:p>
    <w:p w:rsidR="00876CB4" w:rsidRPr="001C54B8" w:rsidRDefault="00876CB4" w:rsidP="00EB3314">
      <w:pPr>
        <w:pStyle w:val="Paragrafi"/>
      </w:pPr>
      <w:r w:rsidRPr="001C54B8">
        <w:t>Ky ligj hyn në fuqi 15 ditë pas botimit në Fletoren Zyrtare.</w:t>
      </w:r>
    </w:p>
    <w:p w:rsidR="00A105F8" w:rsidRDefault="00A105F8" w:rsidP="00EB3314">
      <w:pPr>
        <w:pStyle w:val="Paragrafi"/>
      </w:pPr>
    </w:p>
    <w:p w:rsidR="00634743" w:rsidRDefault="00634743" w:rsidP="00EB3314">
      <w:pPr>
        <w:pStyle w:val="Shpallja"/>
      </w:pPr>
      <w:r w:rsidRPr="00634743">
        <w:rPr>
          <w:sz w:val="23"/>
          <w:szCs w:val="23"/>
        </w:rPr>
        <w:t>Shpallur me dekretin nr.</w:t>
      </w:r>
      <w:r w:rsidR="00AC623F">
        <w:rPr>
          <w:sz w:val="23"/>
          <w:szCs w:val="23"/>
        </w:rPr>
        <w:t>4694</w:t>
      </w:r>
      <w:r w:rsidRPr="00634743">
        <w:rPr>
          <w:sz w:val="23"/>
          <w:szCs w:val="23"/>
        </w:rPr>
        <w:t>, datë</w:t>
      </w:r>
      <w:r w:rsidR="00AC623F">
        <w:rPr>
          <w:sz w:val="23"/>
          <w:szCs w:val="23"/>
        </w:rPr>
        <w:t xml:space="preserve"> 11.11.2005</w:t>
      </w:r>
      <w:r w:rsidRPr="00634743">
        <w:rPr>
          <w:sz w:val="23"/>
          <w:szCs w:val="23"/>
        </w:rPr>
        <w:t xml:space="preserve"> të Presidentit të Republikës së Shqipërisë, Alfred Moisiu</w:t>
      </w:r>
      <w:r>
        <w:t xml:space="preserve"> </w:t>
      </w:r>
    </w:p>
    <w:p w:rsidR="00A105F8" w:rsidRDefault="00A105F8" w:rsidP="00EB3314">
      <w:pPr>
        <w:pStyle w:val="Paragrafi"/>
      </w:pPr>
    </w:p>
    <w:p w:rsidR="00564C49" w:rsidRDefault="00564C49" w:rsidP="00EB3314">
      <w:pPr>
        <w:pStyle w:val="Titulli"/>
        <w:keepNext w:val="0"/>
      </w:pPr>
      <w:r w:rsidRPr="00564C49">
        <w:t>Marrëveshje ushtarake</w:t>
      </w:r>
      <w:r>
        <w:t xml:space="preserve"> </w:t>
      </w:r>
      <w:r w:rsidRPr="00564C49">
        <w:t>grant</w:t>
      </w:r>
      <w:r>
        <w:t xml:space="preserve"> </w:t>
      </w:r>
    </w:p>
    <w:p w:rsidR="00564C49" w:rsidRDefault="00564C49" w:rsidP="00EB3314">
      <w:pPr>
        <w:pStyle w:val="TitulliTitull"/>
        <w:keepNext w:val="0"/>
      </w:pPr>
      <w:r>
        <w:t>ndërmjet Këshillit të Ministrave të Republi</w:t>
      </w:r>
      <w:r w:rsidR="00402704">
        <w:t>kës së Shqipërisë dhe Q</w:t>
      </w:r>
      <w:r w:rsidR="00E3111C">
        <w:t>everisë Së Republikës T</w:t>
      </w:r>
      <w:r>
        <w:t>ë Turqisë</w:t>
      </w:r>
    </w:p>
    <w:p w:rsidR="00564C49" w:rsidRPr="007D61DF" w:rsidRDefault="00564C49" w:rsidP="00EB3314">
      <w:pPr>
        <w:pStyle w:val="Paragrafi"/>
        <w:rPr>
          <w:szCs w:val="22"/>
        </w:rPr>
      </w:pPr>
    </w:p>
    <w:p w:rsidR="00564C49" w:rsidRDefault="00564C49" w:rsidP="00EB3314">
      <w:pPr>
        <w:pStyle w:val="Paragrafi"/>
      </w:pPr>
      <w:r>
        <w:t>Këshilli i Ministrave të Republikës së Shqipërisë dhe Qeveria e Republikës së</w:t>
      </w:r>
      <w:r w:rsidR="00402704">
        <w:t xml:space="preserve"> </w:t>
      </w:r>
      <w:r>
        <w:t>Turqisë</w:t>
      </w:r>
      <w:r w:rsidR="00E3111C">
        <w:t>,</w:t>
      </w:r>
      <w:r>
        <w:t xml:space="preserve"> duke riafirmuar dhe një herë marrëdhëniet e tyre të gjata miqësore,</w:t>
      </w:r>
    </w:p>
    <w:p w:rsidR="00564C49" w:rsidRDefault="00402704" w:rsidP="00EB3314">
      <w:pPr>
        <w:pStyle w:val="Paragrafi"/>
      </w:pPr>
      <w:r w:rsidRPr="00402704">
        <w:rPr>
          <w:i/>
        </w:rPr>
        <w:t>d</w:t>
      </w:r>
      <w:r w:rsidR="00564C49" w:rsidRPr="00402704">
        <w:rPr>
          <w:i/>
        </w:rPr>
        <w:t>uke iu referuar</w:t>
      </w:r>
      <w:r w:rsidR="00564C49">
        <w:t xml:space="preserve"> Marrëveshjes së bashkëpunimit në fushën e trajnimit ushtarak, teknikës dhe shkencës datë 29.7.1992 dhe Marrëveshjes së bashkëpunimit dhe trajtimit ushtarak të datës 19.11.1992</w:t>
      </w:r>
      <w:r>
        <w:t>,</w:t>
      </w:r>
    </w:p>
    <w:p w:rsidR="00564C49" w:rsidRDefault="00402704" w:rsidP="00EB3314">
      <w:pPr>
        <w:pStyle w:val="Paragrafi"/>
      </w:pPr>
      <w:r w:rsidRPr="00402704">
        <w:rPr>
          <w:i/>
        </w:rPr>
        <w:t>m</w:t>
      </w:r>
      <w:r w:rsidR="00564C49" w:rsidRPr="00402704">
        <w:rPr>
          <w:i/>
        </w:rPr>
        <w:t>e qëllim</w:t>
      </w:r>
      <w:r w:rsidR="00564C49">
        <w:t xml:space="preserve"> forcimin e bashkëpunimit ushtarak dhe kontributit për ristrukturimin e Forcave të Armatosura të Republikës së Shqipërisë</w:t>
      </w:r>
      <w:r>
        <w:t>,</w:t>
      </w:r>
    </w:p>
    <w:p w:rsidR="00564C49" w:rsidRDefault="00402704" w:rsidP="00EB3314">
      <w:pPr>
        <w:pStyle w:val="Paragrafi"/>
      </w:pPr>
      <w:r>
        <w:t>k</w:t>
      </w:r>
      <w:r w:rsidR="00564C49">
        <w:t>anë rënë dakord si më poshtë:</w:t>
      </w:r>
    </w:p>
    <w:p w:rsidR="00564C49" w:rsidRPr="00996DD2" w:rsidRDefault="00564C49" w:rsidP="00EB3314">
      <w:pPr>
        <w:pStyle w:val="Paragrafi"/>
        <w:rPr>
          <w:szCs w:val="22"/>
        </w:rPr>
      </w:pPr>
    </w:p>
    <w:p w:rsidR="00564C49" w:rsidRDefault="00564C49" w:rsidP="00EB3314">
      <w:pPr>
        <w:pStyle w:val="NeniNr"/>
        <w:keepNext w:val="0"/>
      </w:pPr>
      <w:r>
        <w:t>Neni 1</w:t>
      </w:r>
    </w:p>
    <w:p w:rsidR="00564C49" w:rsidRPr="00996DD2" w:rsidRDefault="00564C49" w:rsidP="00EB3314">
      <w:pPr>
        <w:pStyle w:val="Paragrafi"/>
        <w:rPr>
          <w:szCs w:val="22"/>
        </w:rPr>
      </w:pPr>
    </w:p>
    <w:p w:rsidR="00564C49" w:rsidRDefault="00564C49" w:rsidP="00EB3314">
      <w:pPr>
        <w:pStyle w:val="Paragrafi"/>
      </w:pPr>
      <w:r>
        <w:t>Qever</w:t>
      </w:r>
      <w:r w:rsidR="00402704">
        <w:t>ia e Republikës së Turqisë do t</w:t>
      </w:r>
      <w:r w:rsidR="00836F29">
        <w:t>’i</w:t>
      </w:r>
      <w:r>
        <w:t xml:space="preserve"> dhurojë 1 320 000 (një milion e treqind e njëzet mijë) lira turke të reja, ekuivalente në dollarë amerikanë, Këshillit të Ministrave të Republikës së Shqipërisë. Granti do të jetë i disponueshëm nga viti 2005.</w:t>
      </w:r>
    </w:p>
    <w:p w:rsidR="00564C49" w:rsidRPr="00996DD2" w:rsidRDefault="00564C49" w:rsidP="00EB3314">
      <w:pPr>
        <w:pStyle w:val="Paragrafi"/>
        <w:rPr>
          <w:szCs w:val="22"/>
        </w:rPr>
      </w:pPr>
    </w:p>
    <w:p w:rsidR="00564C49" w:rsidRDefault="00564C49" w:rsidP="00EB3314">
      <w:pPr>
        <w:pStyle w:val="NeniNr"/>
        <w:keepNext w:val="0"/>
      </w:pPr>
      <w:r>
        <w:t>Neni 2</w:t>
      </w:r>
    </w:p>
    <w:p w:rsidR="00564C49" w:rsidRPr="00996DD2" w:rsidRDefault="00564C49" w:rsidP="00EB3314">
      <w:pPr>
        <w:pStyle w:val="Paragrafi"/>
        <w:rPr>
          <w:szCs w:val="22"/>
        </w:rPr>
      </w:pPr>
    </w:p>
    <w:p w:rsidR="00564C49" w:rsidRDefault="00564C49" w:rsidP="00EB3314">
      <w:pPr>
        <w:pStyle w:val="Paragrafi"/>
      </w:pPr>
      <w:r>
        <w:t>Granti prej 1 320 000 (një milion e treqind e njëzet mijë) lira turke të reja, eku</w:t>
      </w:r>
      <w:r w:rsidR="00836F29">
        <w:t>iv</w:t>
      </w:r>
      <w:r>
        <w:t>alente në dollarë amerikanë</w:t>
      </w:r>
      <w:r w:rsidR="00E3111C">
        <w:t>,</w:t>
      </w:r>
      <w:r>
        <w:t xml:space="preserve"> do të sigurohet si materiale dhe shërbime, në përputhje me rregullat në fuqi të Republikës së Turqisë.</w:t>
      </w:r>
    </w:p>
    <w:p w:rsidR="00564C49" w:rsidRPr="00FA29A1" w:rsidRDefault="00564C49" w:rsidP="00EB3314">
      <w:pPr>
        <w:pStyle w:val="Paragrafi"/>
        <w:rPr>
          <w:sz w:val="12"/>
        </w:rPr>
      </w:pPr>
    </w:p>
    <w:p w:rsidR="00564C49" w:rsidRDefault="00564C49" w:rsidP="00EB3314">
      <w:pPr>
        <w:pStyle w:val="NeniNr"/>
        <w:keepNext w:val="0"/>
      </w:pPr>
      <w:r>
        <w:t>Neni 3</w:t>
      </w:r>
    </w:p>
    <w:p w:rsidR="00564C49" w:rsidRPr="00FA29A1" w:rsidRDefault="00564C49" w:rsidP="00EB3314">
      <w:pPr>
        <w:pStyle w:val="Paragrafi"/>
        <w:rPr>
          <w:sz w:val="12"/>
        </w:rPr>
      </w:pPr>
    </w:p>
    <w:p w:rsidR="00564C49" w:rsidRDefault="00564C49" w:rsidP="00EB3314">
      <w:pPr>
        <w:pStyle w:val="Paragrafi"/>
      </w:pPr>
      <w:r>
        <w:t>Granti prej 1 320 000 (një milion e treqind e njëzet mijë) lira turke të reja, ekuivalente në dollarë amerikanë</w:t>
      </w:r>
      <w:r w:rsidR="00E3111C">
        <w:t>,</w:t>
      </w:r>
      <w:r>
        <w:t xml:space="preserve"> do të realizohet në përputhje me protokollin e zbatimit logjistik</w:t>
      </w:r>
      <w:r w:rsidR="00836F29">
        <w:t>,</w:t>
      </w:r>
      <w:r>
        <w:t xml:space="preserve"> i cili do të nënshkruhet ndërmjet zyrtarëve të të dy</w:t>
      </w:r>
      <w:r w:rsidR="00836F29">
        <w:t>ja</w:t>
      </w:r>
      <w:r>
        <w:t xml:space="preserve"> palëve të referuara në këtë Marrëveshje.</w:t>
      </w:r>
    </w:p>
    <w:p w:rsidR="00564C49" w:rsidRPr="00996DD2" w:rsidRDefault="00564C49" w:rsidP="00EB3314">
      <w:pPr>
        <w:pStyle w:val="Paragrafi"/>
        <w:rPr>
          <w:szCs w:val="22"/>
        </w:rPr>
      </w:pPr>
    </w:p>
    <w:p w:rsidR="00564C49" w:rsidRDefault="00564C49" w:rsidP="00EB3314">
      <w:pPr>
        <w:pStyle w:val="NeniNr"/>
        <w:keepNext w:val="0"/>
      </w:pPr>
      <w:r>
        <w:t>Neni 4</w:t>
      </w:r>
    </w:p>
    <w:p w:rsidR="00564C49" w:rsidRPr="00996DD2" w:rsidRDefault="00564C49" w:rsidP="00EB3314">
      <w:pPr>
        <w:pStyle w:val="Paragrafi"/>
        <w:rPr>
          <w:szCs w:val="22"/>
        </w:rPr>
      </w:pPr>
    </w:p>
    <w:p w:rsidR="00564C49" w:rsidRDefault="00564C49" w:rsidP="00EB3314">
      <w:pPr>
        <w:pStyle w:val="Paragrafi"/>
      </w:pPr>
      <w:r>
        <w:t>Republika e Shqipërisë bie dakord të mos</w:t>
      </w:r>
      <w:r w:rsidR="00836F29">
        <w:t xml:space="preserve"> ia</w:t>
      </w:r>
      <w:r>
        <w:t xml:space="preserve"> transferojë titujt, materialet, shërbimet një vendi ose pale tjetër, pa marrë më parë miratimin e Republikës së Turqisë</w:t>
      </w:r>
      <w:r w:rsidR="00836F29">
        <w:t>,</w:t>
      </w:r>
      <w:r>
        <w:t xml:space="preserve"> e cila ka dhënë këtë grant.</w:t>
      </w:r>
    </w:p>
    <w:p w:rsidR="00564C49" w:rsidRPr="00996DD2" w:rsidRDefault="00564C49" w:rsidP="00EB3314">
      <w:pPr>
        <w:pStyle w:val="Paragrafi"/>
        <w:rPr>
          <w:szCs w:val="22"/>
        </w:rPr>
      </w:pPr>
    </w:p>
    <w:p w:rsidR="00564C49" w:rsidRDefault="00564C49" w:rsidP="00EB3314">
      <w:pPr>
        <w:pStyle w:val="NeniNr"/>
        <w:keepNext w:val="0"/>
      </w:pPr>
      <w:r>
        <w:t>Neni 5</w:t>
      </w:r>
    </w:p>
    <w:p w:rsidR="00564C49" w:rsidRPr="00996DD2" w:rsidRDefault="00564C49" w:rsidP="00EB3314">
      <w:pPr>
        <w:pStyle w:val="Paragrafi"/>
        <w:rPr>
          <w:szCs w:val="22"/>
        </w:rPr>
      </w:pPr>
    </w:p>
    <w:p w:rsidR="00564C49" w:rsidRDefault="00564C49" w:rsidP="00EB3314">
      <w:pPr>
        <w:pStyle w:val="Paragrafi"/>
      </w:pPr>
      <w:r>
        <w:t>Marrëveshja do të hyjë në fuqi datën e marrjes së njoftimit të fundit me shkrim nga palët</w:t>
      </w:r>
      <w:r w:rsidR="00836F29">
        <w:t>,</w:t>
      </w:r>
      <w:r>
        <w:t xml:space="preserve"> lidhur me përfundimin e të gjitha procedurave të brendshme për ratifikim</w:t>
      </w:r>
      <w:r w:rsidR="00836F29">
        <w:t>,</w:t>
      </w:r>
      <w:r>
        <w:t xml:space="preserve"> në përputhje me legjislacionin e tyre kombëtar, dhe do të jetë në fuqi deri sa të gjitha materialet </w:t>
      </w:r>
      <w:r w:rsidR="00836F29">
        <w:t>e shërbimet të specifikuara në p</w:t>
      </w:r>
      <w:r>
        <w:t>rotokollin zbatues t’i jenë dhënë Ministr</w:t>
      </w:r>
      <w:r w:rsidR="00836F29">
        <w:t>isë së Mbrojtjes së Republikës t</w:t>
      </w:r>
      <w:r>
        <w:t>ë Shqipërisë.</w:t>
      </w:r>
    </w:p>
    <w:p w:rsidR="00564C49" w:rsidRDefault="00564C49" w:rsidP="00EB3314">
      <w:pPr>
        <w:pStyle w:val="Paragrafi"/>
      </w:pPr>
      <w:r>
        <w:t xml:space="preserve">Marrëveshja grant do të zbatohet nga Ministria e Mbrojtjes në emër të Këshillit </w:t>
      </w:r>
      <w:r w:rsidR="00836F29">
        <w:t>të Ministrave të Republikës së S</w:t>
      </w:r>
      <w:r>
        <w:t>hqipërisë dhe nga Shtabi i Përgjithshëm turk në emër të Republikës turke.</w:t>
      </w:r>
    </w:p>
    <w:p w:rsidR="00564C49" w:rsidRDefault="00564C49" w:rsidP="00EB3314">
      <w:pPr>
        <w:pStyle w:val="Paragrafi"/>
      </w:pPr>
      <w:r>
        <w:t xml:space="preserve">Çdo marrëveshje e </w:t>
      </w:r>
      <w:r w:rsidR="00836F29">
        <w:t>lindur gjatë zbatimit të kësaj M</w:t>
      </w:r>
      <w:r>
        <w:t>arrëveshjeje do të zgjidhet me diskutime dhe bisedime dypalëshe.</w:t>
      </w:r>
    </w:p>
    <w:p w:rsidR="00FA29A1" w:rsidRDefault="00836F29" w:rsidP="00EB3314">
      <w:pPr>
        <w:pStyle w:val="Paragrafi"/>
      </w:pPr>
      <w:r>
        <w:t>Kjo M</w:t>
      </w:r>
      <w:r w:rsidR="00564C49">
        <w:t>arrëveshje është përgatitur në shqip, turqisht e angl</w:t>
      </w:r>
      <w:r>
        <w:t>isht. Në rast të mosmarrëveshjeve</w:t>
      </w:r>
      <w:r w:rsidR="00E3111C">
        <w:t>,</w:t>
      </w:r>
      <w:r>
        <w:t xml:space="preserve"> lidhur me zbatimin e kësaj M</w:t>
      </w:r>
      <w:r w:rsidR="00564C49">
        <w:t>arrëveshjeje, teksti anglisht i marrëveshjes do të jetë prioritar.</w:t>
      </w:r>
    </w:p>
    <w:p w:rsidR="00996DD2" w:rsidRDefault="00996DD2" w:rsidP="00EB3314">
      <w:pPr>
        <w:pStyle w:val="Paragrafi"/>
      </w:pPr>
    </w:p>
    <w:p w:rsidR="00996DD2" w:rsidRDefault="00996DD2" w:rsidP="00EB3314">
      <w:pPr>
        <w:pStyle w:val="Paragrafi"/>
      </w:pPr>
    </w:p>
    <w:p w:rsidR="00996DD2" w:rsidRDefault="00996DD2" w:rsidP="00EB3314">
      <w:pPr>
        <w:pStyle w:val="Paragrafi"/>
      </w:pPr>
    </w:p>
    <w:p w:rsidR="00996DD2" w:rsidRDefault="00996DD2" w:rsidP="00EB3314">
      <w:pPr>
        <w:pStyle w:val="Paragrafi"/>
      </w:pPr>
    </w:p>
    <w:p w:rsidR="00836F29" w:rsidRDefault="00836F29" w:rsidP="00EB3314">
      <w:pPr>
        <w:pStyle w:val="Paragrafi"/>
      </w:pPr>
      <w:r>
        <w:t>Kjo marrëveshje është nënshkruar në Tiranë</w:t>
      </w:r>
      <w:r w:rsidR="00E3111C">
        <w:t>,</w:t>
      </w:r>
      <w:r>
        <w:t xml:space="preserve"> më 5 shtator 2005.</w:t>
      </w:r>
    </w:p>
    <w:p w:rsidR="007D61DF" w:rsidRDefault="007D61DF" w:rsidP="00EB3314">
      <w:pPr>
        <w:pStyle w:val="Paragrafi"/>
      </w:pPr>
    </w:p>
    <w:p w:rsidR="00E3111C" w:rsidRPr="00FA29A1" w:rsidRDefault="00E3111C" w:rsidP="00EB3314">
      <w:pPr>
        <w:pStyle w:val="Paragrafi"/>
        <w:rPr>
          <w:sz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3"/>
      </w:tblGrid>
      <w:tr w:rsidR="00836F29">
        <w:tc>
          <w:tcPr>
            <w:tcW w:w="4643" w:type="dxa"/>
          </w:tcPr>
          <w:p w:rsidR="00836F29" w:rsidRPr="00FA29A1" w:rsidRDefault="00836F29" w:rsidP="00EB3314">
            <w:pPr>
              <w:pStyle w:val="Paragrafi"/>
              <w:ind w:firstLine="0"/>
              <w:jc w:val="center"/>
              <w:rPr>
                <w:sz w:val="21"/>
                <w:szCs w:val="21"/>
              </w:rPr>
            </w:pPr>
            <w:r w:rsidRPr="00FA29A1">
              <w:rPr>
                <w:sz w:val="21"/>
                <w:szCs w:val="21"/>
              </w:rPr>
              <w:t>Në emër të Këshillit të Ministrave të Republikës së Shqipërisë</w:t>
            </w:r>
          </w:p>
        </w:tc>
        <w:tc>
          <w:tcPr>
            <w:tcW w:w="4643" w:type="dxa"/>
          </w:tcPr>
          <w:p w:rsidR="00836F29" w:rsidRPr="00FA29A1" w:rsidRDefault="00836F29" w:rsidP="00EB3314">
            <w:pPr>
              <w:pStyle w:val="Paragrafi"/>
              <w:ind w:firstLine="0"/>
              <w:jc w:val="center"/>
              <w:rPr>
                <w:sz w:val="21"/>
                <w:szCs w:val="21"/>
              </w:rPr>
            </w:pPr>
            <w:r w:rsidRPr="00FA29A1">
              <w:rPr>
                <w:sz w:val="21"/>
                <w:szCs w:val="21"/>
              </w:rPr>
              <w:t>Në emër të Qeveris</w:t>
            </w:r>
            <w:r w:rsidR="00433F8B">
              <w:rPr>
                <w:sz w:val="21"/>
                <w:szCs w:val="21"/>
              </w:rPr>
              <w:t>ë së R</w:t>
            </w:r>
            <w:r w:rsidRPr="00FA29A1">
              <w:rPr>
                <w:sz w:val="21"/>
                <w:szCs w:val="21"/>
              </w:rPr>
              <w:t>epublikë</w:t>
            </w:r>
            <w:r w:rsidR="00E3111C" w:rsidRPr="00FA29A1">
              <w:rPr>
                <w:sz w:val="21"/>
                <w:szCs w:val="21"/>
              </w:rPr>
              <w:t>s t</w:t>
            </w:r>
            <w:r w:rsidRPr="00FA29A1">
              <w:rPr>
                <w:sz w:val="21"/>
                <w:szCs w:val="21"/>
              </w:rPr>
              <w:t>ë Turqisë</w:t>
            </w:r>
          </w:p>
        </w:tc>
      </w:tr>
      <w:tr w:rsidR="00836F29">
        <w:tc>
          <w:tcPr>
            <w:tcW w:w="4643" w:type="dxa"/>
          </w:tcPr>
          <w:p w:rsidR="00836F29" w:rsidRPr="00FA29A1" w:rsidRDefault="00836F29" w:rsidP="00EB3314">
            <w:pPr>
              <w:pStyle w:val="Paragrafi"/>
              <w:ind w:firstLine="0"/>
              <w:jc w:val="center"/>
              <w:rPr>
                <w:sz w:val="21"/>
                <w:szCs w:val="21"/>
              </w:rPr>
            </w:pPr>
            <w:r w:rsidRPr="00FA29A1">
              <w:rPr>
                <w:sz w:val="21"/>
                <w:szCs w:val="21"/>
              </w:rPr>
              <w:t>LUAN HOXHA</w:t>
            </w:r>
          </w:p>
          <w:p w:rsidR="00836F29" w:rsidRPr="00FA29A1" w:rsidRDefault="00836F29" w:rsidP="00EB3314">
            <w:pPr>
              <w:pStyle w:val="Paragrafi"/>
              <w:ind w:firstLine="0"/>
              <w:jc w:val="center"/>
              <w:rPr>
                <w:sz w:val="21"/>
                <w:szCs w:val="21"/>
              </w:rPr>
            </w:pPr>
            <w:r w:rsidRPr="00FA29A1">
              <w:rPr>
                <w:sz w:val="21"/>
                <w:szCs w:val="21"/>
              </w:rPr>
              <w:t>Gjeneral Major</w:t>
            </w:r>
          </w:p>
          <w:p w:rsidR="00836F29" w:rsidRPr="00FA29A1" w:rsidRDefault="00836F29" w:rsidP="00EB3314">
            <w:pPr>
              <w:pStyle w:val="Paragrafi"/>
              <w:ind w:firstLine="0"/>
              <w:jc w:val="center"/>
              <w:rPr>
                <w:sz w:val="21"/>
                <w:szCs w:val="21"/>
              </w:rPr>
            </w:pPr>
            <w:r w:rsidRPr="00FA29A1">
              <w:rPr>
                <w:sz w:val="21"/>
                <w:szCs w:val="21"/>
              </w:rPr>
              <w:t>Zëvendë</w:t>
            </w:r>
            <w:r w:rsidR="00E3111C" w:rsidRPr="00FA29A1">
              <w:rPr>
                <w:sz w:val="21"/>
                <w:szCs w:val="21"/>
              </w:rPr>
              <w:t>sshef i S</w:t>
            </w:r>
            <w:r w:rsidRPr="00FA29A1">
              <w:rPr>
                <w:sz w:val="21"/>
                <w:szCs w:val="21"/>
              </w:rPr>
              <w:t>htabit të Përgjithshëm të Forcave të Armatosura</w:t>
            </w:r>
          </w:p>
        </w:tc>
        <w:tc>
          <w:tcPr>
            <w:tcW w:w="4643" w:type="dxa"/>
          </w:tcPr>
          <w:p w:rsidR="00836F29" w:rsidRPr="00FA29A1" w:rsidRDefault="00836F29" w:rsidP="00EB3314">
            <w:pPr>
              <w:pStyle w:val="Paragrafi"/>
              <w:ind w:firstLine="0"/>
              <w:jc w:val="center"/>
              <w:rPr>
                <w:sz w:val="21"/>
                <w:szCs w:val="21"/>
              </w:rPr>
            </w:pPr>
            <w:r w:rsidRPr="00FA29A1">
              <w:rPr>
                <w:sz w:val="21"/>
                <w:szCs w:val="21"/>
              </w:rPr>
              <w:t>ALI AKDOGAN</w:t>
            </w:r>
          </w:p>
          <w:p w:rsidR="00836F29" w:rsidRPr="00FA29A1" w:rsidRDefault="00836F29" w:rsidP="00EB3314">
            <w:pPr>
              <w:pStyle w:val="Paragrafi"/>
              <w:ind w:firstLine="0"/>
              <w:jc w:val="center"/>
              <w:rPr>
                <w:sz w:val="21"/>
                <w:szCs w:val="21"/>
              </w:rPr>
            </w:pPr>
            <w:r w:rsidRPr="00FA29A1">
              <w:rPr>
                <w:sz w:val="21"/>
                <w:szCs w:val="21"/>
              </w:rPr>
              <w:t>Gjeneral Brigade</w:t>
            </w:r>
          </w:p>
          <w:p w:rsidR="00836F29" w:rsidRPr="00FA29A1" w:rsidRDefault="00E3111C" w:rsidP="00EB3314">
            <w:pPr>
              <w:pStyle w:val="Paragrafi"/>
              <w:ind w:firstLine="0"/>
              <w:jc w:val="center"/>
              <w:rPr>
                <w:sz w:val="21"/>
                <w:szCs w:val="21"/>
              </w:rPr>
            </w:pPr>
            <w:r w:rsidRPr="00FA29A1">
              <w:rPr>
                <w:sz w:val="21"/>
                <w:szCs w:val="21"/>
              </w:rPr>
              <w:t>Shef i S</w:t>
            </w:r>
            <w:r w:rsidR="00836F29" w:rsidRPr="00FA29A1">
              <w:rPr>
                <w:sz w:val="21"/>
                <w:szCs w:val="21"/>
              </w:rPr>
              <w:t>ektorit të Menaxhimit të Burimeve dhe Planifikimit të Mbrojtjes në Shtabin e Përgjithshëm</w:t>
            </w:r>
          </w:p>
        </w:tc>
      </w:tr>
    </w:tbl>
    <w:p w:rsidR="00E079DF" w:rsidRDefault="00E079DF" w:rsidP="00EB3314">
      <w:pPr>
        <w:pStyle w:val="Paragrafi"/>
        <w:jc w:val="center"/>
      </w:pPr>
    </w:p>
    <w:p w:rsidR="00E079DF" w:rsidRDefault="00E079DF" w:rsidP="00EB3314">
      <w:pPr>
        <w:pStyle w:val="Paragrafi"/>
        <w:jc w:val="center"/>
      </w:pPr>
    </w:p>
    <w:p w:rsidR="00EF1E97" w:rsidRPr="001E74F1" w:rsidRDefault="00782BAB" w:rsidP="00EB3314">
      <w:pPr>
        <w:pStyle w:val="Paragrafi"/>
        <w:jc w:val="center"/>
      </w:pPr>
      <w:r w:rsidRPr="001E74F1">
        <w:t>Rezolutë</w:t>
      </w:r>
    </w:p>
    <w:p w:rsidR="00782BAB" w:rsidRPr="001E74F1" w:rsidRDefault="00782BAB" w:rsidP="00EB3314">
      <w:pPr>
        <w:pStyle w:val="Paragrafi"/>
      </w:pPr>
    </w:p>
    <w:p w:rsidR="00782BAB" w:rsidRPr="001E74F1" w:rsidRDefault="00782BAB" w:rsidP="00EB3314">
      <w:pPr>
        <w:pStyle w:val="Paragrafi"/>
      </w:pPr>
      <w:r w:rsidRPr="001E74F1">
        <w:t>Kuvendi i Republikës së Shqipërisë, duke ndjekur me vëmendje të veçantë fazën përmbyllëse të përgatitjeve për diskutimin e statusit të Kosovës,</w:t>
      </w:r>
    </w:p>
    <w:p w:rsidR="00782BAB" w:rsidRPr="001E74F1" w:rsidRDefault="00782BAB" w:rsidP="00EB3314">
      <w:pPr>
        <w:pStyle w:val="Paragrafi"/>
      </w:pPr>
      <w:r w:rsidRPr="001E74F1">
        <w:t>-</w:t>
      </w:r>
      <w:r w:rsidR="00585AD3">
        <w:t xml:space="preserve"> </w:t>
      </w:r>
      <w:r w:rsidRPr="00585AD3">
        <w:rPr>
          <w:b/>
        </w:rPr>
        <w:t>duke përshëndetur</w:t>
      </w:r>
      <w:r w:rsidRPr="001E74F1">
        <w:t xml:space="preserve"> vendimin e Këshillit të Sigurimit të Kombeve të Bashkuara për fillimin e bisedimeve për përcaktimin e statusit të Kosovës;</w:t>
      </w:r>
    </w:p>
    <w:p w:rsidR="00782BAB" w:rsidRPr="001E74F1" w:rsidRDefault="00782BAB" w:rsidP="00EB3314">
      <w:pPr>
        <w:pStyle w:val="Paragrafi"/>
      </w:pPr>
      <w:r w:rsidRPr="001E74F1">
        <w:t>-</w:t>
      </w:r>
      <w:r w:rsidR="00D03F3B">
        <w:t xml:space="preserve"> </w:t>
      </w:r>
      <w:r w:rsidRPr="00585AD3">
        <w:rPr>
          <w:b/>
        </w:rPr>
        <w:t>duke vërejtur</w:t>
      </w:r>
      <w:r w:rsidRPr="001E74F1">
        <w:t xml:space="preserve"> progresin e dukshën në</w:t>
      </w:r>
      <w:r w:rsidR="00E41813" w:rsidRPr="001E74F1">
        <w:t xml:space="preserve"> krijimin e bazave të</w:t>
      </w:r>
      <w:r w:rsidRPr="001E74F1">
        <w:t xml:space="preserve"> një shoqërie të hapur dhe të konsolidimit të shtetit ligjor në Kosovë, pasqyruar edhe në</w:t>
      </w:r>
      <w:r w:rsidR="006F3490">
        <w:t xml:space="preserve"> r</w:t>
      </w:r>
      <w:r w:rsidRPr="001E74F1">
        <w:t>aportin “Aide”;</w:t>
      </w:r>
    </w:p>
    <w:p w:rsidR="00782BAB" w:rsidRPr="001E74F1" w:rsidRDefault="00782BAB" w:rsidP="00EB3314">
      <w:pPr>
        <w:pStyle w:val="Paragrafi"/>
      </w:pPr>
      <w:r w:rsidRPr="001E74F1">
        <w:t>-</w:t>
      </w:r>
      <w:r w:rsidR="00D03F3B">
        <w:t xml:space="preserve"> </w:t>
      </w:r>
      <w:r w:rsidRPr="00585AD3">
        <w:rPr>
          <w:b/>
        </w:rPr>
        <w:t>duke vlerësuar</w:t>
      </w:r>
      <w:r w:rsidRPr="001E74F1">
        <w:t xml:space="preserve"> përpjekjet e institucioneve të Kosovë</w:t>
      </w:r>
      <w:r w:rsidR="00E41813" w:rsidRPr="001E74F1">
        <w:t>s, Presidentit, Kuven</w:t>
      </w:r>
      <w:r w:rsidRPr="001E74F1">
        <w:t>dit, Qeverisë, partive politike dhe banorëve të Kosovës në ndërtimin e një Kosove demokratike e multietnike;</w:t>
      </w:r>
    </w:p>
    <w:p w:rsidR="00782BAB" w:rsidRPr="001E74F1" w:rsidRDefault="00E41813" w:rsidP="00EB3314">
      <w:pPr>
        <w:pStyle w:val="Paragrafi"/>
      </w:pPr>
      <w:r w:rsidRPr="001E74F1">
        <w:t>-</w:t>
      </w:r>
      <w:r w:rsidR="00D03F3B">
        <w:t xml:space="preserve"> </w:t>
      </w:r>
      <w:r w:rsidR="00585AD3">
        <w:rPr>
          <w:b/>
        </w:rPr>
        <w:t>duke falë</w:t>
      </w:r>
      <w:r w:rsidRPr="00585AD3">
        <w:rPr>
          <w:b/>
        </w:rPr>
        <w:t>nde</w:t>
      </w:r>
      <w:r w:rsidR="00782BAB" w:rsidRPr="00585AD3">
        <w:rPr>
          <w:b/>
        </w:rPr>
        <w:t>ruar</w:t>
      </w:r>
      <w:r w:rsidR="00782BAB" w:rsidRPr="001E74F1">
        <w:t xml:space="preserve"> bashkësinë ndërkombëtare dhe në veçanti NATO-n, për angazhimin në përballimin e krizës koso</w:t>
      </w:r>
      <w:r w:rsidR="00EF21D0">
        <w:t xml:space="preserve">vare, si dhe UNMIK-un, KFOR-in </w:t>
      </w:r>
      <w:r w:rsidR="00782BAB" w:rsidRPr="001E74F1">
        <w:t>dhe OSBE-në për kontributin në stabilizimin gradual të situatës në vend, si dhe në ndë</w:t>
      </w:r>
      <w:r w:rsidR="006F3490">
        <w:t>rtimin e inst</w:t>
      </w:r>
      <w:r w:rsidR="00782BAB" w:rsidRPr="001E74F1">
        <w:t>itucioneve;</w:t>
      </w:r>
    </w:p>
    <w:p w:rsidR="00EF21D0" w:rsidRDefault="00E41813" w:rsidP="00EB3314">
      <w:pPr>
        <w:pStyle w:val="Paragrafi"/>
      </w:pPr>
      <w:r w:rsidRPr="001E74F1">
        <w:t>-</w:t>
      </w:r>
      <w:r w:rsidR="00D03F3B">
        <w:t xml:space="preserve"> </w:t>
      </w:r>
      <w:r w:rsidRPr="00EF21D0">
        <w:rPr>
          <w:b/>
        </w:rPr>
        <w:t>duke shprehur</w:t>
      </w:r>
      <w:r w:rsidRPr="001E74F1">
        <w:t xml:space="preserve"> bindje</w:t>
      </w:r>
      <w:r w:rsidR="00782BAB" w:rsidRPr="001E74F1">
        <w:t>n se roli i bashkësisë ndë</w:t>
      </w:r>
      <w:r w:rsidRPr="001E74F1">
        <w:t>rko</w:t>
      </w:r>
      <w:r w:rsidR="00782BAB" w:rsidRPr="001E74F1">
        <w:t xml:space="preserve">mbëtare do të vazhdojë të mbetet esencial edhe në të ardhmen </w:t>
      </w:r>
      <w:r w:rsidR="00EF21D0">
        <w:t>për një Kosovë të integruar</w:t>
      </w:r>
      <w:r w:rsidR="001E74F1">
        <w:t xml:space="preserve"> </w:t>
      </w:r>
      <w:r w:rsidR="00EF21D0">
        <w:t xml:space="preserve">në strukturat europiane dhe auroatlantike; </w:t>
      </w:r>
    </w:p>
    <w:p w:rsidR="001E74F1" w:rsidRDefault="00EF21D0" w:rsidP="00EB3314">
      <w:pPr>
        <w:pStyle w:val="Paragrafi"/>
      </w:pPr>
      <w:r>
        <w:t>-</w:t>
      </w:r>
      <w:r w:rsidR="00D03F3B">
        <w:t xml:space="preserve"> </w:t>
      </w:r>
      <w:r w:rsidR="001E74F1" w:rsidRPr="00EF21D0">
        <w:rPr>
          <w:b/>
        </w:rPr>
        <w:t>duke nënvizuar</w:t>
      </w:r>
      <w:r w:rsidR="001E74F1">
        <w:t xml:space="preserve"> nevojën e kalimit nga statusi aktual në krijimin e një shteti të ngritur mbi parimet ndërkombëtare </w:t>
      </w:r>
      <w:r>
        <w:t>të paqes sociale</w:t>
      </w:r>
      <w:r w:rsidR="00B817D8">
        <w:t>,</w:t>
      </w:r>
      <w:r>
        <w:t xml:space="preserve"> sundimit të ligjit e bashkëjetesës multietnike;</w:t>
      </w:r>
    </w:p>
    <w:p w:rsidR="00782BAB" w:rsidRPr="001E74F1" w:rsidRDefault="00782BAB" w:rsidP="00EB3314">
      <w:pPr>
        <w:pStyle w:val="Paragrafi"/>
      </w:pPr>
      <w:r w:rsidRPr="001E74F1">
        <w:t>-</w:t>
      </w:r>
      <w:r w:rsidR="00D03F3B">
        <w:t xml:space="preserve"> </w:t>
      </w:r>
      <w:r w:rsidRPr="00EF21D0">
        <w:rPr>
          <w:b/>
        </w:rPr>
        <w:t>duke vlerësuar</w:t>
      </w:r>
      <w:r w:rsidRPr="001E74F1">
        <w:t xml:space="preserve"> rolin shumëplanësh të</w:t>
      </w:r>
      <w:r w:rsidR="001E74F1" w:rsidRPr="001E74F1">
        <w:t xml:space="preserve"> S</w:t>
      </w:r>
      <w:r w:rsidRPr="001E74F1">
        <w:t>hqipërisë qysh në përballimin e krizës politike, humanitare në</w:t>
      </w:r>
      <w:r w:rsidR="001E74F1" w:rsidRPr="001E74F1">
        <w:t xml:space="preserve"> </w:t>
      </w:r>
      <w:r w:rsidRPr="001E74F1">
        <w:t>Kosovë, si dhe në sigurimin e vazhdueshëm të paqes dhe stabilitetit në rajon;</w:t>
      </w:r>
    </w:p>
    <w:p w:rsidR="00782BAB" w:rsidRPr="001E74F1" w:rsidRDefault="00782BAB" w:rsidP="00EB3314">
      <w:pPr>
        <w:pStyle w:val="Paragrafi"/>
      </w:pPr>
      <w:r w:rsidRPr="001E74F1">
        <w:t>-</w:t>
      </w:r>
      <w:r w:rsidR="00D03F3B">
        <w:t xml:space="preserve"> </w:t>
      </w:r>
      <w:r w:rsidRPr="00EF21D0">
        <w:rPr>
          <w:b/>
        </w:rPr>
        <w:t>duke inkurajuar</w:t>
      </w:r>
      <w:r w:rsidRPr="001E74F1">
        <w:t xml:space="preserve"> e mbështetur nisma e projekte konkrete të Qeverisë, që do të ndihmonin zhvillimin ekonomik, shoqëror dhe kulturor të Kosovës, si dhe do të intensifikonin dialogun dypalësh e shumë</w:t>
      </w:r>
      <w:r w:rsidR="001E74F1" w:rsidRPr="001E74F1">
        <w:t>p</w:t>
      </w:r>
      <w:r w:rsidRPr="001E74F1">
        <w:t>alësh në rajon;</w:t>
      </w:r>
    </w:p>
    <w:p w:rsidR="00782BAB" w:rsidRPr="001E74F1" w:rsidRDefault="00782BAB" w:rsidP="00EB3314">
      <w:pPr>
        <w:pStyle w:val="Paragrafi"/>
      </w:pPr>
      <w:r w:rsidRPr="001E74F1">
        <w:t>-</w:t>
      </w:r>
      <w:r w:rsidR="00D03F3B">
        <w:t xml:space="preserve"> </w:t>
      </w:r>
      <w:r w:rsidR="006F3490">
        <w:rPr>
          <w:b/>
        </w:rPr>
        <w:t xml:space="preserve">duke </w:t>
      </w:r>
      <w:r w:rsidRPr="00EF21D0">
        <w:rPr>
          <w:b/>
        </w:rPr>
        <w:t>mbështetur</w:t>
      </w:r>
      <w:r w:rsidRPr="001E74F1">
        <w:t xml:space="preserve"> vullnetin e lirë të popullit të</w:t>
      </w:r>
      <w:r w:rsidR="001E74F1" w:rsidRPr="001E74F1">
        <w:t xml:space="preserve"> Koso</w:t>
      </w:r>
      <w:r w:rsidRPr="001E74F1">
        <w:t>vës, i cili tas</w:t>
      </w:r>
      <w:r w:rsidR="001E74F1" w:rsidRPr="001E74F1">
        <w:t>h</w:t>
      </w:r>
      <w:r w:rsidRPr="001E74F1">
        <w:t>më është shprehur për pavarësi;</w:t>
      </w:r>
    </w:p>
    <w:p w:rsidR="00782BAB" w:rsidRPr="001E74F1" w:rsidRDefault="00EF21D0" w:rsidP="00EB3314">
      <w:pPr>
        <w:pStyle w:val="Paragrafi"/>
      </w:pPr>
      <w:r>
        <w:t>-</w:t>
      </w:r>
      <w:r w:rsidR="00D03F3B">
        <w:t xml:space="preserve"> </w:t>
      </w:r>
      <w:r w:rsidRPr="00EF21D0">
        <w:rPr>
          <w:b/>
        </w:rPr>
        <w:t>d</w:t>
      </w:r>
      <w:r w:rsidR="00782BAB" w:rsidRPr="00EF21D0">
        <w:rPr>
          <w:b/>
        </w:rPr>
        <w:t>uke vlerësuar</w:t>
      </w:r>
      <w:r w:rsidR="00782BAB" w:rsidRPr="001E74F1">
        <w:t xml:space="preserve"> rëndësinë që kanë qëndrimet e shtetit shqiptar pë</w:t>
      </w:r>
      <w:r w:rsidR="001E74F1" w:rsidRPr="001E74F1">
        <w:t>r zhvillim</w:t>
      </w:r>
      <w:r w:rsidR="00782BAB" w:rsidRPr="001E74F1">
        <w:t>et në Kosovë;</w:t>
      </w:r>
    </w:p>
    <w:p w:rsidR="00782BAB" w:rsidRPr="001E74F1" w:rsidRDefault="001E74F1" w:rsidP="00EB3314">
      <w:pPr>
        <w:pStyle w:val="Paragrafi"/>
      </w:pPr>
      <w:r w:rsidRPr="001E74F1">
        <w:t>-</w:t>
      </w:r>
      <w:r w:rsidR="00D03F3B">
        <w:t xml:space="preserve"> </w:t>
      </w:r>
      <w:r w:rsidRPr="00EF21D0">
        <w:rPr>
          <w:b/>
        </w:rPr>
        <w:t>mbetet i an</w:t>
      </w:r>
      <w:r w:rsidR="00782BAB" w:rsidRPr="00EF21D0">
        <w:rPr>
          <w:b/>
        </w:rPr>
        <w:t>gazhuar</w:t>
      </w:r>
      <w:r w:rsidR="00782BAB" w:rsidRPr="001E74F1">
        <w:t xml:space="preserve"> në</w:t>
      </w:r>
      <w:r w:rsidRPr="001E74F1">
        <w:t xml:space="preserve"> veprimin e tij politik</w:t>
      </w:r>
      <w:r w:rsidR="00782BAB" w:rsidRPr="001E74F1">
        <w:t xml:space="preserve"> diplomatik gjatë gjithë periudhës së negociatave për përcaktimin e statusit të Kosovës;</w:t>
      </w:r>
    </w:p>
    <w:p w:rsidR="00782BAB" w:rsidRPr="001E74F1" w:rsidRDefault="00782BAB" w:rsidP="00EB3314">
      <w:pPr>
        <w:pStyle w:val="Paragrafi"/>
      </w:pPr>
      <w:r w:rsidRPr="001E74F1">
        <w:t>-</w:t>
      </w:r>
      <w:r w:rsidR="00D03F3B">
        <w:t xml:space="preserve"> </w:t>
      </w:r>
      <w:r w:rsidRPr="00EF21D0">
        <w:rPr>
          <w:b/>
        </w:rPr>
        <w:t>shpreson fuqishëm</w:t>
      </w:r>
      <w:r w:rsidRPr="001E74F1">
        <w:t xml:space="preserve"> se nga procesi i bisedimeve do të dalë një rezul</w:t>
      </w:r>
      <w:r w:rsidR="00B817D8">
        <w:t>t</w:t>
      </w:r>
      <w:r w:rsidRPr="001E74F1">
        <w:t>at i qëndrueshëm, i</w:t>
      </w:r>
      <w:r w:rsidR="001E74F1" w:rsidRPr="001E74F1">
        <w:t xml:space="preserve"> </w:t>
      </w:r>
      <w:r w:rsidR="00EF21D0">
        <w:t>cili reflekton asp</w:t>
      </w:r>
      <w:r w:rsidRPr="001E74F1">
        <w:t>iratat dhe vullnetin e lirë të qytetarëve të</w:t>
      </w:r>
      <w:r w:rsidR="001E74F1" w:rsidRPr="001E74F1">
        <w:t xml:space="preserve"> Koso</w:t>
      </w:r>
      <w:r w:rsidRPr="001E74F1">
        <w:t>v</w:t>
      </w:r>
      <w:r w:rsidR="00EF21D0">
        <w:t>ë</w:t>
      </w:r>
      <w:r w:rsidRPr="001E74F1">
        <w:t>s për një shtet të pavarur, demokratik, europian;</w:t>
      </w:r>
    </w:p>
    <w:p w:rsidR="00782BAB" w:rsidRPr="001E74F1" w:rsidRDefault="00782BAB" w:rsidP="00EB3314">
      <w:pPr>
        <w:pStyle w:val="Paragrafi"/>
      </w:pPr>
      <w:r w:rsidRPr="001E74F1">
        <w:t>-</w:t>
      </w:r>
      <w:r w:rsidR="00D03F3B">
        <w:t xml:space="preserve"> </w:t>
      </w:r>
      <w:r w:rsidRPr="00EF21D0">
        <w:rPr>
          <w:b/>
        </w:rPr>
        <w:t>u kërkon</w:t>
      </w:r>
      <w:r w:rsidRPr="001E74F1">
        <w:t xml:space="preserve"> institucioneve shtetërore dhe fton organizatat e shoqërisë civile dhe mediat të dëshmojnë kohezion dhe përgjegjësi gjatë këtyre zhvillimeve.</w:t>
      </w:r>
    </w:p>
    <w:p w:rsidR="001E74F1" w:rsidRDefault="001E74F1" w:rsidP="00EB3314">
      <w:pPr>
        <w:pStyle w:val="Paragrafi"/>
        <w:ind w:left="360" w:firstLine="0"/>
      </w:pPr>
    </w:p>
    <w:p w:rsidR="0028587C" w:rsidRDefault="0028587C" w:rsidP="00EB3314">
      <w:pPr>
        <w:pStyle w:val="Paragrafi"/>
        <w:ind w:left="360" w:firstLine="360"/>
      </w:pPr>
      <w:r w:rsidRPr="001E74F1">
        <w:t>Tiranë, më 21 nëntor 2005</w:t>
      </w:r>
    </w:p>
    <w:p w:rsidR="0028587C" w:rsidRDefault="0028587C" w:rsidP="00EB3314">
      <w:pPr>
        <w:pStyle w:val="Akti"/>
        <w:keepNext w:val="0"/>
        <w:jc w:val="left"/>
      </w:pPr>
    </w:p>
    <w:p w:rsidR="00CD4644" w:rsidRDefault="00CD4644" w:rsidP="00EB3314">
      <w:pPr>
        <w:pStyle w:val="Akti"/>
        <w:keepNext w:val="0"/>
      </w:pPr>
    </w:p>
    <w:p w:rsidR="00E079DF" w:rsidRDefault="00E079DF" w:rsidP="00EB3314">
      <w:pPr>
        <w:pStyle w:val="Akti"/>
        <w:keepNext w:val="0"/>
      </w:pPr>
    </w:p>
    <w:p w:rsidR="00E079DF" w:rsidRDefault="00E079DF" w:rsidP="00EB3314">
      <w:pPr>
        <w:pStyle w:val="Akti"/>
        <w:keepNext w:val="0"/>
      </w:pPr>
    </w:p>
    <w:p w:rsidR="00E079DF" w:rsidRDefault="00E079DF" w:rsidP="00EB3314">
      <w:pPr>
        <w:pStyle w:val="Akti"/>
        <w:keepNext w:val="0"/>
      </w:pPr>
    </w:p>
    <w:p w:rsidR="00E079DF" w:rsidRDefault="00E079DF" w:rsidP="00EB3314">
      <w:pPr>
        <w:pStyle w:val="Akti"/>
        <w:keepNext w:val="0"/>
      </w:pPr>
    </w:p>
    <w:p w:rsidR="00E079DF" w:rsidRDefault="00E079DF" w:rsidP="00EB3314">
      <w:pPr>
        <w:pStyle w:val="Akti"/>
        <w:keepNext w:val="0"/>
      </w:pPr>
    </w:p>
    <w:p w:rsidR="00E079DF" w:rsidRDefault="00E079DF" w:rsidP="00EB3314">
      <w:pPr>
        <w:pStyle w:val="Akti"/>
        <w:keepNext w:val="0"/>
      </w:pPr>
    </w:p>
    <w:p w:rsidR="00CD4644" w:rsidRDefault="00CD4644" w:rsidP="00CD4644">
      <w:pPr>
        <w:pStyle w:val="Akti"/>
      </w:pPr>
      <w:r w:rsidRPr="009055D1">
        <w:t>DEKRET</w:t>
      </w:r>
    </w:p>
    <w:p w:rsidR="00CD4644" w:rsidRPr="009055D1" w:rsidRDefault="00CD4644" w:rsidP="00CD4644">
      <w:pPr>
        <w:pStyle w:val="NumriData"/>
      </w:pPr>
      <w:r>
        <w:t>Nr.4703, datë 24.11.2005</w:t>
      </w:r>
    </w:p>
    <w:p w:rsidR="00CD4644" w:rsidRPr="0000057E" w:rsidRDefault="00CD4644" w:rsidP="00CD4644">
      <w:pPr>
        <w:pStyle w:val="Paragrafi"/>
        <w:rPr>
          <w:sz w:val="16"/>
        </w:rPr>
      </w:pPr>
    </w:p>
    <w:p w:rsidR="00CD4644" w:rsidRPr="009055D1" w:rsidRDefault="00CD4644" w:rsidP="00CD4644">
      <w:pPr>
        <w:pStyle w:val="Titulli"/>
      </w:pPr>
      <w:r w:rsidRPr="009055D1">
        <w:t>P</w:t>
      </w:r>
      <w:r>
        <w:t>Ë</w:t>
      </w:r>
      <w:r w:rsidRPr="009055D1">
        <w:t>R FALJE D</w:t>
      </w:r>
      <w:r>
        <w:t>Ë</w:t>
      </w:r>
      <w:r w:rsidRPr="009055D1">
        <w:t>NIMI</w:t>
      </w:r>
    </w:p>
    <w:p w:rsidR="00CD4644" w:rsidRPr="007D61DF" w:rsidRDefault="00CD4644" w:rsidP="00CD4644">
      <w:pPr>
        <w:pStyle w:val="Paragrafi"/>
        <w:rPr>
          <w:szCs w:val="22"/>
        </w:rPr>
      </w:pPr>
    </w:p>
    <w:p w:rsidR="00CD4644" w:rsidRPr="009055D1" w:rsidRDefault="00CD4644" w:rsidP="00CD4644">
      <w:pPr>
        <w:pStyle w:val="BazLigjPropozues"/>
      </w:pPr>
      <w:r w:rsidRPr="009055D1">
        <w:t>N</w:t>
      </w:r>
      <w:r>
        <w:t>ë</w:t>
      </w:r>
      <w:r w:rsidRPr="009055D1">
        <w:t xml:space="preserve"> mbështetje të neneve 92 pika b, 93 dhe 94 t</w:t>
      </w:r>
      <w:r>
        <w:t>ë</w:t>
      </w:r>
      <w:r w:rsidRPr="009055D1">
        <w:t xml:space="preserve"> Kushtetut</w:t>
      </w:r>
      <w:r w:rsidR="007E113C">
        <w:t>ës, me propozim të organeve të pushtetit l</w:t>
      </w:r>
      <w:r w:rsidRPr="009055D1">
        <w:t>okal, në kuadrin e festave të nëntorit,</w:t>
      </w:r>
    </w:p>
    <w:p w:rsidR="00CD4644" w:rsidRPr="007D61DF" w:rsidRDefault="00CD4644" w:rsidP="00CD4644">
      <w:pPr>
        <w:pStyle w:val="Paragrafi"/>
        <w:rPr>
          <w:szCs w:val="22"/>
        </w:rPr>
      </w:pPr>
    </w:p>
    <w:p w:rsidR="00CD4644" w:rsidRPr="009055D1" w:rsidRDefault="00CD4644" w:rsidP="00CD4644">
      <w:pPr>
        <w:pStyle w:val="VENDOSI"/>
      </w:pPr>
      <w:r w:rsidRPr="009055D1">
        <w:t>DEKRETOJ</w:t>
      </w:r>
      <w:r w:rsidR="007E113C">
        <w:t>:</w:t>
      </w:r>
    </w:p>
    <w:p w:rsidR="00CD4644" w:rsidRPr="0000057E" w:rsidRDefault="00CD4644" w:rsidP="00CD4644">
      <w:pPr>
        <w:pStyle w:val="Paragrafi"/>
        <w:rPr>
          <w:sz w:val="16"/>
        </w:rPr>
      </w:pPr>
    </w:p>
    <w:p w:rsidR="00CD4644" w:rsidRDefault="00CD4644" w:rsidP="00CD4644">
      <w:pPr>
        <w:pStyle w:val="NeniNr"/>
      </w:pPr>
      <w:r w:rsidRPr="009055D1">
        <w:t>Neni 1</w:t>
      </w:r>
    </w:p>
    <w:p w:rsidR="00CD4644" w:rsidRPr="0000057E" w:rsidRDefault="00CD4644" w:rsidP="00CD4644">
      <w:pPr>
        <w:pStyle w:val="Paragrafi"/>
        <w:rPr>
          <w:sz w:val="14"/>
        </w:rPr>
      </w:pPr>
    </w:p>
    <w:p w:rsidR="00CD4644" w:rsidRPr="003740B0" w:rsidRDefault="00CD4644" w:rsidP="00CD4644">
      <w:pPr>
        <w:pStyle w:val="Paragrafi"/>
        <w:rPr>
          <w:lang w:val="it-IT"/>
        </w:rPr>
      </w:pPr>
      <w:r w:rsidRPr="003740B0">
        <w:rPr>
          <w:lang w:val="it-IT"/>
        </w:rPr>
        <w:t>1. Lenin Preng Rajta, dënuar nga Gjykata e Apelit Tiranë, me vendimin nr.469, dat</w:t>
      </w:r>
      <w:r>
        <w:rPr>
          <w:lang w:val="it-IT"/>
        </w:rPr>
        <w:t>ë</w:t>
      </w:r>
      <w:r w:rsidRPr="003740B0">
        <w:rPr>
          <w:lang w:val="it-IT"/>
        </w:rPr>
        <w:t xml:space="preserve"> 16.10.2002, i falet dënimi i mbetur.</w:t>
      </w:r>
    </w:p>
    <w:p w:rsidR="00CD4644" w:rsidRPr="003740B0" w:rsidRDefault="007E113C" w:rsidP="0060573F">
      <w:pPr>
        <w:pStyle w:val="Paragrafi"/>
        <w:rPr>
          <w:lang w:val="it-IT"/>
        </w:rPr>
      </w:pPr>
      <w:r>
        <w:rPr>
          <w:lang w:val="it-IT"/>
        </w:rPr>
        <w:t>2. Taulant Nazif Preç</w:t>
      </w:r>
      <w:r w:rsidR="00CD4644" w:rsidRPr="003740B0">
        <w:rPr>
          <w:lang w:val="it-IT"/>
        </w:rPr>
        <w:t>i, dënuar nga Gjykata e Rrethit Elbasan</w:t>
      </w:r>
      <w:r w:rsidR="00621FF5">
        <w:rPr>
          <w:lang w:val="it-IT"/>
        </w:rPr>
        <w:t>,</w:t>
      </w:r>
      <w:r w:rsidR="00CD4644" w:rsidRPr="003740B0">
        <w:rPr>
          <w:lang w:val="it-IT"/>
        </w:rPr>
        <w:t xml:space="preserve"> me vendimin nr.159, datë</w:t>
      </w:r>
      <w:r w:rsidR="00CD4644">
        <w:rPr>
          <w:lang w:val="it-IT"/>
        </w:rPr>
        <w:t xml:space="preserve"> 20.</w:t>
      </w:r>
      <w:r>
        <w:rPr>
          <w:lang w:val="it-IT"/>
        </w:rPr>
        <w:t>6.2003, i</w:t>
      </w:r>
      <w:r w:rsidR="00CD4644" w:rsidRPr="003740B0">
        <w:rPr>
          <w:lang w:val="it-IT"/>
        </w:rPr>
        <w:t xml:space="preserve"> falet 1 vit nga dënimi i mbetur.</w:t>
      </w:r>
    </w:p>
    <w:p w:rsidR="00CD4644" w:rsidRPr="003740B0" w:rsidRDefault="00CD4644" w:rsidP="00CD4644">
      <w:pPr>
        <w:pStyle w:val="Paragrafi"/>
        <w:rPr>
          <w:lang w:val="it-IT"/>
        </w:rPr>
      </w:pPr>
      <w:r w:rsidRPr="003740B0">
        <w:rPr>
          <w:lang w:val="it-IT"/>
        </w:rPr>
        <w:t>3. Valentin Bardhok Gjokeja, d</w:t>
      </w:r>
      <w:r>
        <w:rPr>
          <w:lang w:val="it-IT"/>
        </w:rPr>
        <w:t>ë</w:t>
      </w:r>
      <w:r w:rsidRPr="003740B0">
        <w:rPr>
          <w:lang w:val="it-IT"/>
        </w:rPr>
        <w:t>nuar me vendimin nr.80, dat</w:t>
      </w:r>
      <w:r>
        <w:rPr>
          <w:lang w:val="it-IT"/>
        </w:rPr>
        <w:t>ë</w:t>
      </w:r>
      <w:r w:rsidRPr="003740B0">
        <w:rPr>
          <w:lang w:val="it-IT"/>
        </w:rPr>
        <w:t xml:space="preserve"> </w:t>
      </w:r>
      <w:r>
        <w:rPr>
          <w:lang w:val="it-IT"/>
        </w:rPr>
        <w:t>13.</w:t>
      </w:r>
      <w:r w:rsidRPr="003740B0">
        <w:rPr>
          <w:lang w:val="it-IT"/>
        </w:rPr>
        <w:t>2.2004 të Gjykat</w:t>
      </w:r>
      <w:r>
        <w:rPr>
          <w:lang w:val="it-IT"/>
        </w:rPr>
        <w:t>ë</w:t>
      </w:r>
      <w:r w:rsidRPr="003740B0">
        <w:rPr>
          <w:lang w:val="it-IT"/>
        </w:rPr>
        <w:t>s së Apelit T</w:t>
      </w:r>
      <w:r w:rsidR="00283B0F">
        <w:rPr>
          <w:lang w:val="it-IT"/>
        </w:rPr>
        <w:t>iranë, ndryshuar me vendimin nr.</w:t>
      </w:r>
      <w:r w:rsidRPr="003740B0">
        <w:rPr>
          <w:lang w:val="it-IT"/>
        </w:rPr>
        <w:t>593, dat</w:t>
      </w:r>
      <w:r>
        <w:rPr>
          <w:lang w:val="it-IT"/>
        </w:rPr>
        <w:t>ë</w:t>
      </w:r>
      <w:r w:rsidR="00621FF5">
        <w:rPr>
          <w:lang w:val="it-IT"/>
        </w:rPr>
        <w:t xml:space="preserve"> 17.11.2004</w:t>
      </w:r>
      <w:r w:rsidR="00E01C96">
        <w:rPr>
          <w:lang w:val="it-IT"/>
        </w:rPr>
        <w:t xml:space="preserve"> të Gjykatë</w:t>
      </w:r>
      <w:r w:rsidRPr="003740B0">
        <w:rPr>
          <w:lang w:val="it-IT"/>
        </w:rPr>
        <w:t>s së Lartë, i falen 3 vjet nga dënimi i mbetur.</w:t>
      </w:r>
    </w:p>
    <w:p w:rsidR="00CD4644" w:rsidRPr="007E5EC2" w:rsidRDefault="00CD4644" w:rsidP="00CD4644">
      <w:pPr>
        <w:pStyle w:val="Paragrafi"/>
        <w:rPr>
          <w:lang w:val="it-IT"/>
        </w:rPr>
      </w:pPr>
      <w:r w:rsidRPr="007E5EC2">
        <w:rPr>
          <w:lang w:val="it-IT"/>
        </w:rPr>
        <w:t>4. Marin Frrok (Ndreca) Jaku, dënuar nga Gjykata e Rrethit Mirditë, vendimin nr.68, dat</w:t>
      </w:r>
      <w:r>
        <w:rPr>
          <w:lang w:val="it-IT"/>
        </w:rPr>
        <w:t>ë</w:t>
      </w:r>
      <w:r w:rsidR="004D0F4D">
        <w:rPr>
          <w:lang w:val="it-IT"/>
        </w:rPr>
        <w:t xml:space="preserve"> 12.12.200</w:t>
      </w:r>
      <w:r w:rsidRPr="007E5EC2">
        <w:rPr>
          <w:lang w:val="it-IT"/>
        </w:rPr>
        <w:t>1, i falet dënimi i mbetur.</w:t>
      </w:r>
    </w:p>
    <w:p w:rsidR="00CD4644" w:rsidRPr="007E5EC2" w:rsidRDefault="00CD4644" w:rsidP="00CD4644">
      <w:pPr>
        <w:pStyle w:val="Paragrafi"/>
        <w:rPr>
          <w:lang w:val="it-IT"/>
        </w:rPr>
      </w:pPr>
      <w:r w:rsidRPr="007E5EC2">
        <w:rPr>
          <w:lang w:val="it-IT"/>
        </w:rPr>
        <w:t>5. Klodian Hajri Qoku, dënuar nga Gjykata e Rrethit Dibër, me vendimin nr.40, dat</w:t>
      </w:r>
      <w:r>
        <w:rPr>
          <w:lang w:val="it-IT"/>
        </w:rPr>
        <w:t>ë 7.</w:t>
      </w:r>
      <w:r w:rsidR="00615C5E">
        <w:rPr>
          <w:lang w:val="it-IT"/>
        </w:rPr>
        <w:t>6.200</w:t>
      </w:r>
      <w:r w:rsidRPr="007E5EC2">
        <w:rPr>
          <w:lang w:val="it-IT"/>
        </w:rPr>
        <w:t>1, i falet dënimi i mbetur.</w:t>
      </w:r>
    </w:p>
    <w:p w:rsidR="00CD4644" w:rsidRPr="007E5EC2" w:rsidRDefault="00CD4644" w:rsidP="00CD4644">
      <w:pPr>
        <w:pStyle w:val="Paragrafi"/>
        <w:rPr>
          <w:lang w:val="it-IT"/>
        </w:rPr>
      </w:pPr>
      <w:r w:rsidRPr="007E5EC2">
        <w:rPr>
          <w:lang w:val="it-IT"/>
        </w:rPr>
        <w:t>6. Kastriot Nikoll Plaku, dënuar nga Gjykata e Rrethit Tiranë, me vendimin nr.491, datë</w:t>
      </w:r>
      <w:r>
        <w:rPr>
          <w:lang w:val="it-IT"/>
        </w:rPr>
        <w:t xml:space="preserve"> 7.</w:t>
      </w:r>
      <w:r w:rsidR="00615C5E">
        <w:rPr>
          <w:lang w:val="it-IT"/>
        </w:rPr>
        <w:t>5</w:t>
      </w:r>
      <w:r w:rsidRPr="007E5EC2">
        <w:rPr>
          <w:lang w:val="it-IT"/>
        </w:rPr>
        <w:t>.2004, i falet dënimi i mbetur.</w:t>
      </w:r>
    </w:p>
    <w:p w:rsidR="00CD4644" w:rsidRPr="007E5EC2" w:rsidRDefault="00CD4644" w:rsidP="00CD4644">
      <w:pPr>
        <w:pStyle w:val="Paragrafi"/>
        <w:rPr>
          <w:lang w:val="it-IT"/>
        </w:rPr>
      </w:pPr>
      <w:r w:rsidRPr="007E5EC2">
        <w:rPr>
          <w:lang w:val="it-IT"/>
        </w:rPr>
        <w:t>7. Tom Gjon Zefi, dënuar nga Gjykata e Rrethit Lezhë, me vendimin nr.58, datë</w:t>
      </w:r>
      <w:r>
        <w:rPr>
          <w:lang w:val="it-IT"/>
        </w:rPr>
        <w:t xml:space="preserve"> 21.</w:t>
      </w:r>
      <w:r w:rsidRPr="007E5EC2">
        <w:rPr>
          <w:lang w:val="it-IT"/>
        </w:rPr>
        <w:t>3.2001, i falet 1 vit nga dënimi i mbetur.</w:t>
      </w:r>
    </w:p>
    <w:p w:rsidR="00CD4644" w:rsidRPr="007E5EC2" w:rsidRDefault="00CD4644" w:rsidP="00CD4644">
      <w:pPr>
        <w:pStyle w:val="Paragrafi"/>
        <w:rPr>
          <w:lang w:val="it-IT"/>
        </w:rPr>
      </w:pPr>
      <w:r w:rsidRPr="007E5EC2">
        <w:rPr>
          <w:lang w:val="it-IT"/>
        </w:rPr>
        <w:t>8. Pal Pjetër Prenga, dënuar nga Gjykata e Rrethit Mirditë, me vendimin nr.20, datë</w:t>
      </w:r>
      <w:r>
        <w:rPr>
          <w:lang w:val="it-IT"/>
        </w:rPr>
        <w:t xml:space="preserve"> 17.</w:t>
      </w:r>
      <w:r w:rsidRPr="007E5EC2">
        <w:rPr>
          <w:lang w:val="it-IT"/>
        </w:rPr>
        <w:t>2.2004, i falet dënimi</w:t>
      </w:r>
      <w:r>
        <w:rPr>
          <w:lang w:val="it-IT"/>
        </w:rPr>
        <w:t xml:space="preserve"> i</w:t>
      </w:r>
      <w:r w:rsidRPr="007E5EC2">
        <w:rPr>
          <w:lang w:val="it-IT"/>
        </w:rPr>
        <w:t xml:space="preserve"> mbetur.</w:t>
      </w:r>
    </w:p>
    <w:p w:rsidR="00CD4644" w:rsidRPr="007E5EC2" w:rsidRDefault="00CD4644" w:rsidP="00CD4644">
      <w:pPr>
        <w:pStyle w:val="Paragrafi"/>
        <w:rPr>
          <w:lang w:val="it-IT"/>
        </w:rPr>
      </w:pPr>
      <w:r w:rsidRPr="007E5EC2">
        <w:rPr>
          <w:lang w:val="it-IT"/>
        </w:rPr>
        <w:t xml:space="preserve">9. Irakli Jakov </w:t>
      </w:r>
      <w:r>
        <w:rPr>
          <w:lang w:val="it-IT"/>
        </w:rPr>
        <w:t>Çakall</w:t>
      </w:r>
      <w:r w:rsidRPr="007E5EC2">
        <w:rPr>
          <w:lang w:val="it-IT"/>
        </w:rPr>
        <w:t>i, dënuar nga Gjykata e Rrethit Elbasan, me vendimin nr.70, dat</w:t>
      </w:r>
      <w:r>
        <w:rPr>
          <w:lang w:val="it-IT"/>
        </w:rPr>
        <w:t>ë 3.</w:t>
      </w:r>
      <w:r w:rsidRPr="007E5EC2">
        <w:rPr>
          <w:lang w:val="it-IT"/>
        </w:rPr>
        <w:t>7.2000, i falet 1 vit nga dënimi i mbetur.</w:t>
      </w:r>
    </w:p>
    <w:p w:rsidR="00CD4644" w:rsidRPr="007E5EC2" w:rsidRDefault="00CD4644" w:rsidP="00CD4644">
      <w:pPr>
        <w:pStyle w:val="Paragrafi"/>
        <w:rPr>
          <w:lang w:val="it-IT"/>
        </w:rPr>
      </w:pPr>
      <w:r w:rsidRPr="007E5EC2">
        <w:rPr>
          <w:lang w:val="it-IT"/>
        </w:rPr>
        <w:t>10.</w:t>
      </w:r>
      <w:r w:rsidR="00152C0F">
        <w:rPr>
          <w:lang w:val="it-IT"/>
        </w:rPr>
        <w:t xml:space="preserve"> </w:t>
      </w:r>
      <w:r w:rsidRPr="007E5EC2">
        <w:rPr>
          <w:lang w:val="it-IT"/>
        </w:rPr>
        <w:t>Sherif Abedin Kasma, dënuar nga Gjykata e Rrethit Gjirokastër</w:t>
      </w:r>
      <w:r w:rsidR="00615C5E">
        <w:rPr>
          <w:lang w:val="it-IT"/>
        </w:rPr>
        <w:t>,</w:t>
      </w:r>
      <w:r w:rsidRPr="007E5EC2">
        <w:rPr>
          <w:lang w:val="it-IT"/>
        </w:rPr>
        <w:t xml:space="preserve"> me vendimet nr.94, dat</w:t>
      </w:r>
      <w:r>
        <w:rPr>
          <w:lang w:val="it-IT"/>
        </w:rPr>
        <w:t>ë</w:t>
      </w:r>
      <w:r w:rsidRPr="007E5EC2">
        <w:rPr>
          <w:lang w:val="it-IT"/>
        </w:rPr>
        <w:t xml:space="preserve"> 21.12.2000 dhe nr.4, dat</w:t>
      </w:r>
      <w:r>
        <w:rPr>
          <w:lang w:val="it-IT"/>
        </w:rPr>
        <w:t>ë 20.</w:t>
      </w:r>
      <w:r w:rsidRPr="007E5EC2">
        <w:rPr>
          <w:lang w:val="it-IT"/>
        </w:rPr>
        <w:t>1.2003, ba</w:t>
      </w:r>
      <w:r>
        <w:rPr>
          <w:lang w:val="it-IT"/>
        </w:rPr>
        <w:t>shkuar dënimet me vendimin nr.1</w:t>
      </w:r>
      <w:r w:rsidRPr="007E5EC2">
        <w:rPr>
          <w:lang w:val="it-IT"/>
        </w:rPr>
        <w:t>14, dat</w:t>
      </w:r>
      <w:r>
        <w:rPr>
          <w:lang w:val="it-IT"/>
        </w:rPr>
        <w:t>ë</w:t>
      </w:r>
      <w:r w:rsidR="00615C5E">
        <w:rPr>
          <w:lang w:val="it-IT"/>
        </w:rPr>
        <w:t xml:space="preserve"> 15.10.2004</w:t>
      </w:r>
      <w:r w:rsidRPr="007E5EC2">
        <w:rPr>
          <w:lang w:val="it-IT"/>
        </w:rPr>
        <w:t xml:space="preserve"> të Gjykat</w:t>
      </w:r>
      <w:r>
        <w:rPr>
          <w:lang w:val="it-IT"/>
        </w:rPr>
        <w:t>ë</w:t>
      </w:r>
      <w:r w:rsidRPr="007E5EC2">
        <w:rPr>
          <w:lang w:val="it-IT"/>
        </w:rPr>
        <w:t>s së Apelit Gjirokastër, i falet dënimi i mbetur.</w:t>
      </w:r>
    </w:p>
    <w:p w:rsidR="00CD4644" w:rsidRPr="007E5EC2" w:rsidRDefault="00CD4644" w:rsidP="00CD4644">
      <w:pPr>
        <w:pStyle w:val="Paragrafi"/>
        <w:rPr>
          <w:lang w:val="it-IT"/>
        </w:rPr>
      </w:pPr>
      <w:r w:rsidRPr="007E5EC2">
        <w:rPr>
          <w:lang w:val="it-IT"/>
        </w:rPr>
        <w:t>11.</w:t>
      </w:r>
      <w:r>
        <w:rPr>
          <w:lang w:val="it-IT"/>
        </w:rPr>
        <w:t xml:space="preserve"> </w:t>
      </w:r>
      <w:r w:rsidRPr="007E5EC2">
        <w:rPr>
          <w:lang w:val="it-IT"/>
        </w:rPr>
        <w:t>Bledar Kastriot Zanaj, dënuar nga Gjykata e Rrethit Tiranë, me vendimin nr.895, dat</w:t>
      </w:r>
      <w:r>
        <w:rPr>
          <w:lang w:val="it-IT"/>
        </w:rPr>
        <w:t>ë</w:t>
      </w:r>
      <w:r w:rsidRPr="007E5EC2">
        <w:rPr>
          <w:lang w:val="it-IT"/>
        </w:rPr>
        <w:t xml:space="preserve"> 17.10.2003, i falet dënimi i mbetur.</w:t>
      </w:r>
    </w:p>
    <w:p w:rsidR="00CD4644" w:rsidRPr="007E5EC2" w:rsidRDefault="00CD4644" w:rsidP="00CD4644">
      <w:pPr>
        <w:pStyle w:val="Paragrafi"/>
        <w:rPr>
          <w:lang w:val="it-IT"/>
        </w:rPr>
      </w:pPr>
      <w:r w:rsidRPr="007E5EC2">
        <w:rPr>
          <w:lang w:val="it-IT"/>
        </w:rPr>
        <w:t>12.</w:t>
      </w:r>
      <w:r w:rsidR="00615C5E">
        <w:rPr>
          <w:lang w:val="it-IT"/>
        </w:rPr>
        <w:t xml:space="preserve"> </w:t>
      </w:r>
      <w:r w:rsidRPr="007E5EC2">
        <w:rPr>
          <w:lang w:val="it-IT"/>
        </w:rPr>
        <w:t>Bledar Tafil Gjolena, dënuar nga Gjykata e Shkallës së Parë p</w:t>
      </w:r>
      <w:r>
        <w:rPr>
          <w:lang w:val="it-IT"/>
        </w:rPr>
        <w:t>ë</w:t>
      </w:r>
      <w:r w:rsidRPr="007E5EC2">
        <w:rPr>
          <w:lang w:val="it-IT"/>
        </w:rPr>
        <w:t xml:space="preserve">r Krimet </w:t>
      </w:r>
      <w:r>
        <w:rPr>
          <w:lang w:val="it-IT"/>
        </w:rPr>
        <w:t>e Rënda Tiranë, me vendimin nr.</w:t>
      </w:r>
      <w:r w:rsidRPr="007E5EC2">
        <w:rPr>
          <w:lang w:val="it-IT"/>
        </w:rPr>
        <w:t>1, dat</w:t>
      </w:r>
      <w:r>
        <w:rPr>
          <w:lang w:val="it-IT"/>
        </w:rPr>
        <w:t>ë</w:t>
      </w:r>
      <w:r w:rsidR="00655699">
        <w:rPr>
          <w:lang w:val="it-IT"/>
        </w:rPr>
        <w:t xml:space="preserve"> 10.</w:t>
      </w:r>
      <w:r w:rsidRPr="007E5EC2">
        <w:rPr>
          <w:lang w:val="it-IT"/>
        </w:rPr>
        <w:t>3.2004, i falet dënimi i mbetur.</w:t>
      </w:r>
    </w:p>
    <w:p w:rsidR="00CD4644" w:rsidRPr="007E5EC2" w:rsidRDefault="00CD4644" w:rsidP="00CD4644">
      <w:pPr>
        <w:pStyle w:val="Paragrafi"/>
        <w:rPr>
          <w:lang w:val="it-IT"/>
        </w:rPr>
      </w:pPr>
      <w:r w:rsidRPr="007E5EC2">
        <w:rPr>
          <w:lang w:val="it-IT"/>
        </w:rPr>
        <w:t>13.</w:t>
      </w:r>
      <w:r>
        <w:rPr>
          <w:lang w:val="it-IT"/>
        </w:rPr>
        <w:t xml:space="preserve"> </w:t>
      </w:r>
      <w:r w:rsidR="00615C5E">
        <w:rPr>
          <w:lang w:val="it-IT"/>
        </w:rPr>
        <w:t>Fatmir Hetem Oruç</w:t>
      </w:r>
      <w:r w:rsidRPr="007E5EC2">
        <w:rPr>
          <w:lang w:val="it-IT"/>
        </w:rPr>
        <w:t>i, dënuar nga Gjykata e Rrethit Sarandë, me vendimin nr.41, dat</w:t>
      </w:r>
      <w:r>
        <w:rPr>
          <w:lang w:val="it-IT"/>
        </w:rPr>
        <w:t>ë 5.</w:t>
      </w:r>
      <w:r w:rsidRPr="007E5EC2">
        <w:rPr>
          <w:lang w:val="it-IT"/>
        </w:rPr>
        <w:t>6.2003, i falet dënimi i mbetur.</w:t>
      </w:r>
    </w:p>
    <w:p w:rsidR="00CD4644" w:rsidRPr="009055D1" w:rsidRDefault="00CD4644" w:rsidP="00CD4644">
      <w:pPr>
        <w:pStyle w:val="Paragrafi"/>
      </w:pPr>
      <w:r w:rsidRPr="009055D1">
        <w:t>14.</w:t>
      </w:r>
      <w:r w:rsidR="00615C5E">
        <w:t xml:space="preserve"> </w:t>
      </w:r>
      <w:r w:rsidRPr="009055D1">
        <w:t xml:space="preserve">Kastriot Gjergj Haxhia, dënuar nga Gjykata e Apelit </w:t>
      </w:r>
      <w:r w:rsidR="00615C5E">
        <w:t>Tiranë, me vendimin nr.570, datë</w:t>
      </w:r>
      <w:r w:rsidRPr="009055D1">
        <w:t xml:space="preserve"> 21.12.2000, i falen 6 muaj nga dënimi i mbetur.</w:t>
      </w:r>
    </w:p>
    <w:p w:rsidR="00CD4644" w:rsidRPr="009055D1" w:rsidRDefault="00CD4644" w:rsidP="00CD4644">
      <w:pPr>
        <w:pStyle w:val="Paragrafi"/>
      </w:pPr>
      <w:r w:rsidRPr="009055D1">
        <w:t>15.</w:t>
      </w:r>
      <w:r w:rsidR="00615C5E">
        <w:t xml:space="preserve"> </w:t>
      </w:r>
      <w:r w:rsidRPr="009055D1">
        <w:t>Lavdosh Nazif Serjani, dënuar nga Gjykata e R</w:t>
      </w:r>
      <w:r>
        <w:t>rethit Kolonjë, me vendimin nr.</w:t>
      </w:r>
      <w:r w:rsidRPr="009055D1">
        <w:t>1, dat</w:t>
      </w:r>
      <w:r>
        <w:t>ë 15.1.1997, i</w:t>
      </w:r>
      <w:r w:rsidRPr="009055D1">
        <w:t xml:space="preserve"> falet dënimi i mbetur.</w:t>
      </w:r>
    </w:p>
    <w:p w:rsidR="00CD4644" w:rsidRPr="009055D1" w:rsidRDefault="00615C5E" w:rsidP="00CD4644">
      <w:pPr>
        <w:pStyle w:val="Paragrafi"/>
      </w:pPr>
      <w:r>
        <w:t>1</w:t>
      </w:r>
      <w:r w:rsidR="00CD4644" w:rsidRPr="009055D1">
        <w:t>6.</w:t>
      </w:r>
      <w:r w:rsidR="004D0F4D">
        <w:t xml:space="preserve"> </w:t>
      </w:r>
      <w:r w:rsidR="00CD4644" w:rsidRPr="009055D1">
        <w:t>Lodovik Fran Lumaj,</w:t>
      </w:r>
      <w:r>
        <w:t xml:space="preserve"> dënuar me vendimin nr.306, datë</w:t>
      </w:r>
      <w:r w:rsidR="00CD4644">
        <w:t xml:space="preserve"> </w:t>
      </w:r>
      <w:r>
        <w:t>17.12.2002</w:t>
      </w:r>
      <w:r w:rsidR="00CD4644" w:rsidRPr="009055D1">
        <w:t xml:space="preserve"> t</w:t>
      </w:r>
      <w:r w:rsidR="00CD4644">
        <w:t>ë</w:t>
      </w:r>
      <w:r w:rsidR="00CD4644" w:rsidRPr="009055D1">
        <w:t xml:space="preserve"> Gjykat</w:t>
      </w:r>
      <w:r w:rsidR="00CD4644">
        <w:t>ë</w:t>
      </w:r>
      <w:r w:rsidR="00CD4644" w:rsidRPr="009055D1">
        <w:t>s s</w:t>
      </w:r>
      <w:r w:rsidR="00CD4644">
        <w:t>ë</w:t>
      </w:r>
      <w:r w:rsidR="00CD4644" w:rsidRPr="009055D1">
        <w:t xml:space="preserve"> Rrethit Shkod</w:t>
      </w:r>
      <w:r w:rsidR="00CD4644">
        <w:t>ë</w:t>
      </w:r>
      <w:r w:rsidR="00CD4644" w:rsidRPr="009055D1">
        <w:t>r, ndryshuar me vendimin nr.8, dat</w:t>
      </w:r>
      <w:r w:rsidR="00CD4644">
        <w:t>ë 20.</w:t>
      </w:r>
      <w:r w:rsidR="007B350B">
        <w:t>1.2004</w:t>
      </w:r>
      <w:r w:rsidR="00CD4644" w:rsidRPr="009055D1">
        <w:t xml:space="preserve"> të Gjykat</w:t>
      </w:r>
      <w:r w:rsidR="00CD4644">
        <w:t>ë</w:t>
      </w:r>
      <w:r w:rsidR="00CD4644" w:rsidRPr="009055D1">
        <w:t>s s</w:t>
      </w:r>
      <w:r w:rsidR="00CD4644">
        <w:t>ë</w:t>
      </w:r>
      <w:r w:rsidR="00CD4644" w:rsidRPr="009055D1">
        <w:t xml:space="preserve"> Apelit Shkodër, i falet 1 vit nga dënimi i mbetur.</w:t>
      </w:r>
    </w:p>
    <w:p w:rsidR="00CD4644" w:rsidRPr="007E5EC2" w:rsidRDefault="00615C5E" w:rsidP="00CD4644">
      <w:pPr>
        <w:pStyle w:val="Paragrafi"/>
        <w:rPr>
          <w:lang w:val="it-IT"/>
        </w:rPr>
      </w:pPr>
      <w:r>
        <w:rPr>
          <w:lang w:val="it-IT"/>
        </w:rPr>
        <w:t>17.</w:t>
      </w:r>
      <w:r w:rsidR="004D0F4D">
        <w:rPr>
          <w:lang w:val="it-IT"/>
        </w:rPr>
        <w:t xml:space="preserve"> </w:t>
      </w:r>
      <w:r>
        <w:rPr>
          <w:lang w:val="it-IT"/>
        </w:rPr>
        <w:t>Ylli Rrapi Meço, dë</w:t>
      </w:r>
      <w:r w:rsidR="00CD4644" w:rsidRPr="007E5EC2">
        <w:rPr>
          <w:lang w:val="it-IT"/>
        </w:rPr>
        <w:t>nuar nga Gjykata e Rrethit Elbasan, me vendimin nr.94, dat</w:t>
      </w:r>
      <w:r w:rsidR="00CD4644">
        <w:rPr>
          <w:lang w:val="it-IT"/>
        </w:rPr>
        <w:t>ë 19.</w:t>
      </w:r>
      <w:r w:rsidR="007B350B">
        <w:rPr>
          <w:lang w:val="it-IT"/>
        </w:rPr>
        <w:t>7.1999, i</w:t>
      </w:r>
      <w:r w:rsidR="00CD4644" w:rsidRPr="007E5EC2">
        <w:rPr>
          <w:lang w:val="it-IT"/>
        </w:rPr>
        <w:t xml:space="preserve"> falet 1 vit nga d</w:t>
      </w:r>
      <w:r w:rsidR="00CD4644">
        <w:rPr>
          <w:lang w:val="it-IT"/>
        </w:rPr>
        <w:t>ë</w:t>
      </w:r>
      <w:r w:rsidR="00CD4644" w:rsidRPr="007E5EC2">
        <w:rPr>
          <w:lang w:val="it-IT"/>
        </w:rPr>
        <w:t>nimi i mbetur.</w:t>
      </w:r>
    </w:p>
    <w:p w:rsidR="00CD4644" w:rsidRDefault="00CD4644" w:rsidP="00CD4644">
      <w:pPr>
        <w:pStyle w:val="Paragrafi"/>
        <w:rPr>
          <w:lang w:val="it-IT"/>
        </w:rPr>
      </w:pPr>
      <w:r w:rsidRPr="007E5EC2">
        <w:rPr>
          <w:lang w:val="it-IT"/>
        </w:rPr>
        <w:t>18.</w:t>
      </w:r>
      <w:r w:rsidR="004D0F4D">
        <w:rPr>
          <w:lang w:val="it-IT"/>
        </w:rPr>
        <w:t xml:space="preserve"> </w:t>
      </w:r>
      <w:r w:rsidRPr="007E5EC2">
        <w:rPr>
          <w:lang w:val="it-IT"/>
        </w:rPr>
        <w:t>Vladimir Sabri Kadiu, dënuar me vendimin nr.64, datë</w:t>
      </w:r>
      <w:r>
        <w:rPr>
          <w:lang w:val="it-IT"/>
        </w:rPr>
        <w:t xml:space="preserve"> </w:t>
      </w:r>
      <w:r w:rsidR="007B350B">
        <w:rPr>
          <w:lang w:val="it-IT"/>
        </w:rPr>
        <w:t>30.10.2003</w:t>
      </w:r>
      <w:r w:rsidRPr="007E5EC2">
        <w:rPr>
          <w:lang w:val="it-IT"/>
        </w:rPr>
        <w:t xml:space="preserve"> t</w:t>
      </w:r>
      <w:r>
        <w:rPr>
          <w:lang w:val="it-IT"/>
        </w:rPr>
        <w:t>ë</w:t>
      </w:r>
      <w:r w:rsidRPr="007E5EC2">
        <w:rPr>
          <w:lang w:val="it-IT"/>
        </w:rPr>
        <w:t xml:space="preserve"> Gjykat</w:t>
      </w:r>
      <w:r>
        <w:rPr>
          <w:lang w:val="it-IT"/>
        </w:rPr>
        <w:t>ë</w:t>
      </w:r>
      <w:r w:rsidRPr="007E5EC2">
        <w:rPr>
          <w:lang w:val="it-IT"/>
        </w:rPr>
        <w:t>s s</w:t>
      </w:r>
      <w:r>
        <w:rPr>
          <w:lang w:val="it-IT"/>
        </w:rPr>
        <w:t>ë Rrethit Mat, i</w:t>
      </w:r>
      <w:r w:rsidRPr="007E5EC2">
        <w:rPr>
          <w:lang w:val="it-IT"/>
        </w:rPr>
        <w:t xml:space="preserve"> falen 9 muaj nga d</w:t>
      </w:r>
      <w:r>
        <w:rPr>
          <w:lang w:val="it-IT"/>
        </w:rPr>
        <w:t>ënimi i</w:t>
      </w:r>
      <w:r w:rsidRPr="007E5EC2">
        <w:rPr>
          <w:lang w:val="it-IT"/>
        </w:rPr>
        <w:t xml:space="preserve"> mbetur.</w:t>
      </w:r>
    </w:p>
    <w:p w:rsidR="00FC1411" w:rsidRDefault="00FC1411" w:rsidP="00CD4644">
      <w:pPr>
        <w:pStyle w:val="Paragrafi"/>
        <w:rPr>
          <w:lang w:val="it-IT"/>
        </w:rPr>
      </w:pPr>
    </w:p>
    <w:p w:rsidR="00FC1411" w:rsidRDefault="00FC1411" w:rsidP="00CD4644">
      <w:pPr>
        <w:pStyle w:val="Paragrafi"/>
        <w:rPr>
          <w:lang w:val="it-IT"/>
        </w:rPr>
      </w:pPr>
    </w:p>
    <w:p w:rsidR="00FC1411" w:rsidRPr="007E5EC2" w:rsidRDefault="00FC1411" w:rsidP="00CD4644">
      <w:pPr>
        <w:pStyle w:val="Paragrafi"/>
        <w:rPr>
          <w:lang w:val="it-IT"/>
        </w:rPr>
      </w:pPr>
    </w:p>
    <w:p w:rsidR="00CD4644" w:rsidRDefault="00CD4644" w:rsidP="00CD4644">
      <w:pPr>
        <w:pStyle w:val="Paragrafi"/>
        <w:rPr>
          <w:lang w:val="it-IT"/>
        </w:rPr>
      </w:pPr>
      <w:r w:rsidRPr="007E5EC2">
        <w:rPr>
          <w:lang w:val="it-IT"/>
        </w:rPr>
        <w:t>19.</w:t>
      </w:r>
      <w:r w:rsidR="007B350B">
        <w:rPr>
          <w:lang w:val="it-IT"/>
        </w:rPr>
        <w:t xml:space="preserve"> </w:t>
      </w:r>
      <w:r w:rsidRPr="007E5EC2">
        <w:rPr>
          <w:lang w:val="it-IT"/>
        </w:rPr>
        <w:t>Enver Sali Diva, dënuar me vendimin nr.46, datë</w:t>
      </w:r>
      <w:r>
        <w:rPr>
          <w:lang w:val="it-IT"/>
        </w:rPr>
        <w:t xml:space="preserve"> 25.</w:t>
      </w:r>
      <w:r w:rsidR="007B350B">
        <w:rPr>
          <w:lang w:val="it-IT"/>
        </w:rPr>
        <w:t>7.2001</w:t>
      </w:r>
      <w:r w:rsidRPr="007E5EC2">
        <w:rPr>
          <w:lang w:val="it-IT"/>
        </w:rPr>
        <w:t xml:space="preserve"> të Gjykat</w:t>
      </w:r>
      <w:r>
        <w:rPr>
          <w:lang w:val="it-IT"/>
        </w:rPr>
        <w:t>ë</w:t>
      </w:r>
      <w:r w:rsidRPr="007E5EC2">
        <w:rPr>
          <w:lang w:val="it-IT"/>
        </w:rPr>
        <w:t>s s</w:t>
      </w:r>
      <w:r>
        <w:rPr>
          <w:lang w:val="it-IT"/>
        </w:rPr>
        <w:t>ë</w:t>
      </w:r>
      <w:r w:rsidRPr="007E5EC2">
        <w:rPr>
          <w:lang w:val="it-IT"/>
        </w:rPr>
        <w:t xml:space="preserve"> Rrethit Krujë, i falet 1 vit nga dënimi i mbetur.</w:t>
      </w:r>
    </w:p>
    <w:p w:rsidR="00CD4644" w:rsidRPr="007E5EC2" w:rsidRDefault="00CD4644" w:rsidP="00CD4644">
      <w:pPr>
        <w:pStyle w:val="Paragrafi"/>
        <w:rPr>
          <w:lang w:val="it-IT"/>
        </w:rPr>
      </w:pPr>
      <w:r w:rsidRPr="007E5EC2">
        <w:rPr>
          <w:lang w:val="it-IT"/>
        </w:rPr>
        <w:t>20.</w:t>
      </w:r>
      <w:r w:rsidR="007B350B">
        <w:rPr>
          <w:lang w:val="it-IT"/>
        </w:rPr>
        <w:t xml:space="preserve"> </w:t>
      </w:r>
      <w:r w:rsidRPr="007E5EC2">
        <w:rPr>
          <w:lang w:val="it-IT"/>
        </w:rPr>
        <w:t>Fation Enver Hasa, dënuar me v</w:t>
      </w:r>
      <w:r w:rsidR="00C92011">
        <w:rPr>
          <w:lang w:val="it-IT"/>
        </w:rPr>
        <w:t>endimin nr.323, datë 4.</w:t>
      </w:r>
      <w:r w:rsidR="007B350B">
        <w:rPr>
          <w:lang w:val="it-IT"/>
        </w:rPr>
        <w:t>4.2003</w:t>
      </w:r>
      <w:r w:rsidRPr="007E5EC2">
        <w:rPr>
          <w:lang w:val="it-IT"/>
        </w:rPr>
        <w:t xml:space="preserve"> të Gjykat</w:t>
      </w:r>
      <w:r>
        <w:rPr>
          <w:lang w:val="it-IT"/>
        </w:rPr>
        <w:t>ë</w:t>
      </w:r>
      <w:r w:rsidRPr="007E5EC2">
        <w:rPr>
          <w:lang w:val="it-IT"/>
        </w:rPr>
        <w:t>s së Rrethit Tiranë, i falet dënimi i mbetur.</w:t>
      </w:r>
    </w:p>
    <w:p w:rsidR="00CD4644" w:rsidRPr="007E5EC2" w:rsidRDefault="00CD4644" w:rsidP="00CD4644">
      <w:pPr>
        <w:pStyle w:val="Paragrafi"/>
        <w:rPr>
          <w:lang w:val="it-IT"/>
        </w:rPr>
      </w:pPr>
      <w:r w:rsidRPr="007E5EC2">
        <w:rPr>
          <w:lang w:val="it-IT"/>
        </w:rPr>
        <w:t>21.</w:t>
      </w:r>
      <w:r>
        <w:rPr>
          <w:lang w:val="it-IT"/>
        </w:rPr>
        <w:t xml:space="preserve"> </w:t>
      </w:r>
      <w:r w:rsidRPr="007E5EC2">
        <w:rPr>
          <w:lang w:val="it-IT"/>
        </w:rPr>
        <w:t>Fredi Petref Vrenozi, dënuar me vendimin e Gjykat</w:t>
      </w:r>
      <w:r>
        <w:rPr>
          <w:lang w:val="it-IT"/>
        </w:rPr>
        <w:t>ë</w:t>
      </w:r>
      <w:r w:rsidRPr="007E5EC2">
        <w:rPr>
          <w:lang w:val="it-IT"/>
        </w:rPr>
        <w:t>s s</w:t>
      </w:r>
      <w:r>
        <w:rPr>
          <w:lang w:val="it-IT"/>
        </w:rPr>
        <w:t>ë</w:t>
      </w:r>
      <w:r w:rsidRPr="007E5EC2">
        <w:rPr>
          <w:lang w:val="it-IT"/>
        </w:rPr>
        <w:t xml:space="preserve"> Rrethit Fier, nr.113, dat</w:t>
      </w:r>
      <w:r>
        <w:rPr>
          <w:lang w:val="it-IT"/>
        </w:rPr>
        <w:t>ë</w:t>
      </w:r>
      <w:r w:rsidR="00152C0F">
        <w:rPr>
          <w:lang w:val="it-IT"/>
        </w:rPr>
        <w:t xml:space="preserve"> 24.</w:t>
      </w:r>
      <w:r w:rsidR="007B350B">
        <w:rPr>
          <w:lang w:val="it-IT"/>
        </w:rPr>
        <w:t>3</w:t>
      </w:r>
      <w:r w:rsidRPr="007E5EC2">
        <w:rPr>
          <w:lang w:val="it-IT"/>
        </w:rPr>
        <w:t>.2000, i falen 2 vjet nga dënimi i mbetur.</w:t>
      </w:r>
    </w:p>
    <w:p w:rsidR="00CD4644" w:rsidRPr="007E5EC2" w:rsidRDefault="00CD4644" w:rsidP="00CD4644">
      <w:pPr>
        <w:pStyle w:val="Paragrafi"/>
        <w:rPr>
          <w:lang w:val="it-IT"/>
        </w:rPr>
      </w:pPr>
      <w:r w:rsidRPr="007E5EC2">
        <w:rPr>
          <w:lang w:val="it-IT"/>
        </w:rPr>
        <w:t>22.</w:t>
      </w:r>
      <w:r w:rsidR="007B350B">
        <w:rPr>
          <w:lang w:val="it-IT"/>
        </w:rPr>
        <w:t xml:space="preserve"> </w:t>
      </w:r>
      <w:r w:rsidRPr="007E5EC2">
        <w:rPr>
          <w:lang w:val="it-IT"/>
        </w:rPr>
        <w:t>Kastriot (Esat) Reshat Bogdani, dënuar me vendimin e Gjykatës së Rrethit Librazhd, nr.50, dat</w:t>
      </w:r>
      <w:r>
        <w:rPr>
          <w:lang w:val="it-IT"/>
        </w:rPr>
        <w:t>ë 14.</w:t>
      </w:r>
      <w:r w:rsidRPr="007E5EC2">
        <w:rPr>
          <w:lang w:val="it-IT"/>
        </w:rPr>
        <w:t>7.2000, i falet dënimi i mbetur.</w:t>
      </w:r>
    </w:p>
    <w:p w:rsidR="00CD4644" w:rsidRPr="007E5EC2" w:rsidRDefault="00CD4644" w:rsidP="00CD4644">
      <w:pPr>
        <w:pStyle w:val="Paragrafi"/>
        <w:rPr>
          <w:lang w:val="it-IT"/>
        </w:rPr>
      </w:pPr>
      <w:r w:rsidRPr="007E5EC2">
        <w:rPr>
          <w:lang w:val="it-IT"/>
        </w:rPr>
        <w:t>23.</w:t>
      </w:r>
      <w:r w:rsidR="007B350B">
        <w:rPr>
          <w:lang w:val="it-IT"/>
        </w:rPr>
        <w:t xml:space="preserve"> </w:t>
      </w:r>
      <w:r w:rsidRPr="007E5EC2">
        <w:rPr>
          <w:lang w:val="it-IT"/>
        </w:rPr>
        <w:t>Alfred Gjovalin Deda, dënuar me vendimin e Gjykatës së Lartë Tiranë, nr.20, dat</w:t>
      </w:r>
      <w:r>
        <w:rPr>
          <w:lang w:val="it-IT"/>
        </w:rPr>
        <w:t>ë 2.</w:t>
      </w:r>
      <w:r w:rsidRPr="007E5EC2">
        <w:rPr>
          <w:lang w:val="it-IT"/>
        </w:rPr>
        <w:t>2.2000, i falen 1 vit e 3 muaj nga dënimi i mbetur.</w:t>
      </w:r>
    </w:p>
    <w:p w:rsidR="00CD4644" w:rsidRPr="007E5EC2" w:rsidRDefault="00CD4644" w:rsidP="00CD4644">
      <w:pPr>
        <w:pStyle w:val="Paragrafi"/>
        <w:rPr>
          <w:lang w:val="it-IT"/>
        </w:rPr>
      </w:pPr>
      <w:r w:rsidRPr="007E5EC2">
        <w:rPr>
          <w:lang w:val="it-IT"/>
        </w:rPr>
        <w:t>24.</w:t>
      </w:r>
      <w:r w:rsidR="007B350B">
        <w:rPr>
          <w:lang w:val="it-IT"/>
        </w:rPr>
        <w:t xml:space="preserve"> E</w:t>
      </w:r>
      <w:r w:rsidRPr="007E5EC2">
        <w:rPr>
          <w:lang w:val="it-IT"/>
        </w:rPr>
        <w:t xml:space="preserve">ngjell Jonus Bakiasi, dënuar me vendimin nr.23, datë </w:t>
      </w:r>
      <w:r>
        <w:rPr>
          <w:lang w:val="it-IT"/>
        </w:rPr>
        <w:t>10.</w:t>
      </w:r>
      <w:r w:rsidR="007B350B">
        <w:rPr>
          <w:lang w:val="it-IT"/>
        </w:rPr>
        <w:t>2.2003</w:t>
      </w:r>
      <w:r w:rsidRPr="007E5EC2">
        <w:rPr>
          <w:lang w:val="it-IT"/>
        </w:rPr>
        <w:t xml:space="preserve"> të Gjykat</w:t>
      </w:r>
      <w:r>
        <w:rPr>
          <w:lang w:val="it-IT"/>
        </w:rPr>
        <w:t>ë</w:t>
      </w:r>
      <w:r w:rsidRPr="007E5EC2">
        <w:rPr>
          <w:lang w:val="it-IT"/>
        </w:rPr>
        <w:t>s së Rrethit Kavajë, i falen 1 vit e 3 muaj nga dënimi i mbetur.</w:t>
      </w:r>
    </w:p>
    <w:p w:rsidR="00CD4644" w:rsidRPr="007E5EC2" w:rsidRDefault="00283B0F" w:rsidP="00CD4644">
      <w:pPr>
        <w:pStyle w:val="Paragrafi"/>
        <w:rPr>
          <w:lang w:val="it-IT"/>
        </w:rPr>
      </w:pPr>
      <w:r>
        <w:rPr>
          <w:lang w:val="it-IT"/>
        </w:rPr>
        <w:t>25</w:t>
      </w:r>
      <w:r w:rsidR="00CD4644" w:rsidRPr="007E5EC2">
        <w:rPr>
          <w:lang w:val="it-IT"/>
        </w:rPr>
        <w:t>.</w:t>
      </w:r>
      <w:r w:rsidR="007B350B">
        <w:rPr>
          <w:lang w:val="it-IT"/>
        </w:rPr>
        <w:t xml:space="preserve"> </w:t>
      </w:r>
      <w:r w:rsidR="00CD4644" w:rsidRPr="007E5EC2">
        <w:rPr>
          <w:lang w:val="it-IT"/>
        </w:rPr>
        <w:t>Avdil Enver Dule</w:t>
      </w:r>
      <w:r w:rsidR="007B350B">
        <w:rPr>
          <w:lang w:val="it-IT"/>
        </w:rPr>
        <w:t>, dënuar me vendimin nr.51, datë 13.11.2002</w:t>
      </w:r>
      <w:r w:rsidR="00CD4644" w:rsidRPr="007E5EC2">
        <w:rPr>
          <w:lang w:val="it-IT"/>
        </w:rPr>
        <w:t xml:space="preserve"> të Gjykat</w:t>
      </w:r>
      <w:r w:rsidR="00CD4644">
        <w:rPr>
          <w:lang w:val="it-IT"/>
        </w:rPr>
        <w:t>ë</w:t>
      </w:r>
      <w:r w:rsidR="00CD4644" w:rsidRPr="007E5EC2">
        <w:rPr>
          <w:lang w:val="it-IT"/>
        </w:rPr>
        <w:t>s së Rrethit Sarandë, i falen 2 vjet nga dënimi i mbetur.</w:t>
      </w:r>
    </w:p>
    <w:p w:rsidR="00CD4644" w:rsidRPr="007E5EC2" w:rsidRDefault="00CD4644" w:rsidP="00CD4644">
      <w:pPr>
        <w:pStyle w:val="Paragrafi"/>
        <w:rPr>
          <w:lang w:val="it-IT"/>
        </w:rPr>
      </w:pPr>
      <w:r w:rsidRPr="007E5EC2">
        <w:rPr>
          <w:lang w:val="it-IT"/>
        </w:rPr>
        <w:t>26.</w:t>
      </w:r>
      <w:r w:rsidR="007B350B">
        <w:rPr>
          <w:lang w:val="it-IT"/>
        </w:rPr>
        <w:t xml:space="preserve"> Dashamir Liman Muç</w:t>
      </w:r>
      <w:r w:rsidRPr="007E5EC2">
        <w:rPr>
          <w:lang w:val="it-IT"/>
        </w:rPr>
        <w:t>a, dënuar me vendimin nr.262, datë 11.11</w:t>
      </w:r>
      <w:r w:rsidR="00E01C96">
        <w:rPr>
          <w:lang w:val="it-IT"/>
        </w:rPr>
        <w:t>.2</w:t>
      </w:r>
      <w:r w:rsidR="007B350B">
        <w:rPr>
          <w:lang w:val="it-IT"/>
        </w:rPr>
        <w:t>004</w:t>
      </w:r>
      <w:r w:rsidRPr="007E5EC2">
        <w:rPr>
          <w:lang w:val="it-IT"/>
        </w:rPr>
        <w:t xml:space="preserve"> të Gjykat</w:t>
      </w:r>
      <w:r>
        <w:rPr>
          <w:lang w:val="it-IT"/>
        </w:rPr>
        <w:t>ë</w:t>
      </w:r>
      <w:r w:rsidRPr="007E5EC2">
        <w:rPr>
          <w:lang w:val="it-IT"/>
        </w:rPr>
        <w:t>s së Rrethit Elbasan, i falen 1 vit e 6 muaj nga dënimi i mbetur.</w:t>
      </w:r>
    </w:p>
    <w:p w:rsidR="00CD4644" w:rsidRPr="007E5EC2" w:rsidRDefault="00CD4644" w:rsidP="00CD4644">
      <w:pPr>
        <w:pStyle w:val="Paragrafi"/>
        <w:rPr>
          <w:lang w:val="it-IT"/>
        </w:rPr>
      </w:pPr>
      <w:r w:rsidRPr="007E5EC2">
        <w:rPr>
          <w:lang w:val="it-IT"/>
        </w:rPr>
        <w:t>27.</w:t>
      </w:r>
      <w:r w:rsidR="007B350B">
        <w:rPr>
          <w:lang w:val="it-IT"/>
        </w:rPr>
        <w:t xml:space="preserve"> </w:t>
      </w:r>
      <w:r w:rsidRPr="007E5EC2">
        <w:rPr>
          <w:lang w:val="it-IT"/>
        </w:rPr>
        <w:t>Fatos Bajram Merka, dënuar me vendimin nr.191, dat</w:t>
      </w:r>
      <w:r>
        <w:rPr>
          <w:lang w:val="it-IT"/>
        </w:rPr>
        <w:t>ë</w:t>
      </w:r>
      <w:r w:rsidR="007B350B">
        <w:rPr>
          <w:lang w:val="it-IT"/>
        </w:rPr>
        <w:t xml:space="preserve"> 11.9.2003</w:t>
      </w:r>
      <w:r w:rsidRPr="007E5EC2">
        <w:rPr>
          <w:lang w:val="it-IT"/>
        </w:rPr>
        <w:t xml:space="preserve"> të Gjykat</w:t>
      </w:r>
      <w:r>
        <w:rPr>
          <w:lang w:val="it-IT"/>
        </w:rPr>
        <w:t>ë</w:t>
      </w:r>
      <w:r w:rsidRPr="007E5EC2">
        <w:rPr>
          <w:lang w:val="it-IT"/>
        </w:rPr>
        <w:t>s së Rrethit Fier, i falet 1 vit nga dënimi i mbetur.</w:t>
      </w:r>
    </w:p>
    <w:p w:rsidR="00CD4644" w:rsidRPr="007E5EC2" w:rsidRDefault="00283B0F" w:rsidP="00CD4644">
      <w:pPr>
        <w:pStyle w:val="Paragrafi"/>
        <w:rPr>
          <w:lang w:val="it-IT"/>
        </w:rPr>
      </w:pPr>
      <w:r>
        <w:rPr>
          <w:lang w:val="it-IT"/>
        </w:rPr>
        <w:t>28.</w:t>
      </w:r>
      <w:r w:rsidR="007B350B">
        <w:rPr>
          <w:lang w:val="it-IT"/>
        </w:rPr>
        <w:t xml:space="preserve"> Lorenc Baj</w:t>
      </w:r>
      <w:r w:rsidR="00CD4644" w:rsidRPr="007E5EC2">
        <w:rPr>
          <w:lang w:val="it-IT"/>
        </w:rPr>
        <w:t>ram Merka, dënuar me vendimi</w:t>
      </w:r>
      <w:r>
        <w:rPr>
          <w:lang w:val="it-IT"/>
        </w:rPr>
        <w:t>n nr.</w:t>
      </w:r>
      <w:r w:rsidR="00CD4644" w:rsidRPr="007E5EC2">
        <w:rPr>
          <w:lang w:val="it-IT"/>
        </w:rPr>
        <w:t xml:space="preserve">191, datë </w:t>
      </w:r>
      <w:r w:rsidR="00CD4644">
        <w:rPr>
          <w:lang w:val="it-IT"/>
        </w:rPr>
        <w:t>11.</w:t>
      </w:r>
      <w:r w:rsidR="007B350B">
        <w:rPr>
          <w:lang w:val="it-IT"/>
        </w:rPr>
        <w:t>9.2003</w:t>
      </w:r>
      <w:r w:rsidR="00CD4644" w:rsidRPr="007E5EC2">
        <w:rPr>
          <w:lang w:val="it-IT"/>
        </w:rPr>
        <w:t xml:space="preserve"> t</w:t>
      </w:r>
      <w:r w:rsidR="00CD4644">
        <w:rPr>
          <w:lang w:val="it-IT"/>
        </w:rPr>
        <w:t>ë</w:t>
      </w:r>
      <w:r w:rsidR="00CD4644" w:rsidRPr="007E5EC2">
        <w:rPr>
          <w:lang w:val="it-IT"/>
        </w:rPr>
        <w:t xml:space="preserve"> Gjykat</w:t>
      </w:r>
      <w:r w:rsidR="00CD4644">
        <w:rPr>
          <w:lang w:val="it-IT"/>
        </w:rPr>
        <w:t>ë</w:t>
      </w:r>
      <w:r w:rsidR="00CD4644" w:rsidRPr="007E5EC2">
        <w:rPr>
          <w:lang w:val="it-IT"/>
        </w:rPr>
        <w:t>s s</w:t>
      </w:r>
      <w:r w:rsidR="00CD4644">
        <w:rPr>
          <w:lang w:val="it-IT"/>
        </w:rPr>
        <w:t>ë</w:t>
      </w:r>
      <w:r w:rsidR="00CD4644" w:rsidRPr="007E5EC2">
        <w:rPr>
          <w:lang w:val="it-IT"/>
        </w:rPr>
        <w:t xml:space="preserve"> Rrethit Fier, i falet 1 vit nga d</w:t>
      </w:r>
      <w:r w:rsidR="00CD4644">
        <w:rPr>
          <w:lang w:val="it-IT"/>
        </w:rPr>
        <w:t>ë</w:t>
      </w:r>
      <w:r w:rsidR="00CD4644" w:rsidRPr="007E5EC2">
        <w:rPr>
          <w:lang w:val="it-IT"/>
        </w:rPr>
        <w:t>nimi i mbetur.</w:t>
      </w:r>
    </w:p>
    <w:p w:rsidR="00CD4644" w:rsidRPr="007E5EC2" w:rsidRDefault="00CD4644" w:rsidP="00CD4644">
      <w:pPr>
        <w:pStyle w:val="Paragrafi"/>
        <w:rPr>
          <w:lang w:val="it-IT"/>
        </w:rPr>
      </w:pPr>
      <w:r w:rsidRPr="007E5EC2">
        <w:rPr>
          <w:lang w:val="it-IT"/>
        </w:rPr>
        <w:t>29.</w:t>
      </w:r>
      <w:r w:rsidR="007B350B">
        <w:rPr>
          <w:lang w:val="it-IT"/>
        </w:rPr>
        <w:t xml:space="preserve"> </w:t>
      </w:r>
      <w:r w:rsidRPr="007E5EC2">
        <w:rPr>
          <w:lang w:val="it-IT"/>
        </w:rPr>
        <w:t>Flamur Ymer Pisha, dënuar me v</w:t>
      </w:r>
      <w:r w:rsidR="007B350B">
        <w:rPr>
          <w:lang w:val="it-IT"/>
        </w:rPr>
        <w:t>endimin nr.258, datë 13.11.2003</w:t>
      </w:r>
      <w:r w:rsidRPr="007E5EC2">
        <w:rPr>
          <w:lang w:val="it-IT"/>
        </w:rPr>
        <w:t xml:space="preserve"> t</w:t>
      </w:r>
      <w:r>
        <w:rPr>
          <w:lang w:val="it-IT"/>
        </w:rPr>
        <w:t>ë</w:t>
      </w:r>
      <w:r w:rsidRPr="007E5EC2">
        <w:rPr>
          <w:lang w:val="it-IT"/>
        </w:rPr>
        <w:t xml:space="preserve"> Gjykat</w:t>
      </w:r>
      <w:r>
        <w:rPr>
          <w:lang w:val="it-IT"/>
        </w:rPr>
        <w:t>ë</w:t>
      </w:r>
      <w:r w:rsidRPr="007E5EC2">
        <w:rPr>
          <w:lang w:val="it-IT"/>
        </w:rPr>
        <w:t>s s</w:t>
      </w:r>
      <w:r>
        <w:rPr>
          <w:lang w:val="it-IT"/>
        </w:rPr>
        <w:t>ë</w:t>
      </w:r>
      <w:r w:rsidRPr="007E5EC2">
        <w:rPr>
          <w:lang w:val="it-IT"/>
        </w:rPr>
        <w:t xml:space="preserve"> Rrethit Elbasan, i falet 1 vit nga d</w:t>
      </w:r>
      <w:r>
        <w:rPr>
          <w:lang w:val="it-IT"/>
        </w:rPr>
        <w:t>ë</w:t>
      </w:r>
      <w:r w:rsidRPr="007E5EC2">
        <w:rPr>
          <w:lang w:val="it-IT"/>
        </w:rPr>
        <w:t>nimi i mbetur.</w:t>
      </w:r>
    </w:p>
    <w:p w:rsidR="00CD4644" w:rsidRPr="007E5EC2" w:rsidRDefault="00CD4644" w:rsidP="00CD4644">
      <w:pPr>
        <w:pStyle w:val="Paragrafi"/>
        <w:rPr>
          <w:lang w:val="it-IT"/>
        </w:rPr>
      </w:pPr>
      <w:r w:rsidRPr="007E5EC2">
        <w:rPr>
          <w:lang w:val="it-IT"/>
        </w:rPr>
        <w:t>30.</w:t>
      </w:r>
      <w:r w:rsidR="007B350B">
        <w:rPr>
          <w:lang w:val="it-IT"/>
        </w:rPr>
        <w:t xml:space="preserve"> </w:t>
      </w:r>
      <w:r w:rsidRPr="007E5EC2">
        <w:rPr>
          <w:lang w:val="it-IT"/>
        </w:rPr>
        <w:t xml:space="preserve">Gëzim Gjon Pergjegji, dënuar me vendimin nr.11, datë </w:t>
      </w:r>
      <w:r>
        <w:rPr>
          <w:lang w:val="it-IT"/>
        </w:rPr>
        <w:t>29.</w:t>
      </w:r>
      <w:r w:rsidR="007B350B">
        <w:rPr>
          <w:lang w:val="it-IT"/>
        </w:rPr>
        <w:t>3.2000</w:t>
      </w:r>
      <w:r w:rsidRPr="007E5EC2">
        <w:rPr>
          <w:lang w:val="it-IT"/>
        </w:rPr>
        <w:t xml:space="preserve"> t</w:t>
      </w:r>
      <w:r>
        <w:rPr>
          <w:lang w:val="it-IT"/>
        </w:rPr>
        <w:t>ë</w:t>
      </w:r>
      <w:r w:rsidRPr="007E5EC2">
        <w:rPr>
          <w:lang w:val="it-IT"/>
        </w:rPr>
        <w:t xml:space="preserve"> Gjykat</w:t>
      </w:r>
      <w:r>
        <w:rPr>
          <w:lang w:val="it-IT"/>
        </w:rPr>
        <w:t>ë</w:t>
      </w:r>
      <w:r w:rsidRPr="007E5EC2">
        <w:rPr>
          <w:lang w:val="it-IT"/>
        </w:rPr>
        <w:t>s s</w:t>
      </w:r>
      <w:r>
        <w:rPr>
          <w:lang w:val="it-IT"/>
        </w:rPr>
        <w:t>ë</w:t>
      </w:r>
      <w:r w:rsidRPr="007E5EC2">
        <w:rPr>
          <w:lang w:val="it-IT"/>
        </w:rPr>
        <w:t xml:space="preserve"> Rr</w:t>
      </w:r>
      <w:r>
        <w:rPr>
          <w:lang w:val="it-IT"/>
        </w:rPr>
        <w:t>e</w:t>
      </w:r>
      <w:r w:rsidRPr="007E5EC2">
        <w:rPr>
          <w:lang w:val="it-IT"/>
        </w:rPr>
        <w:t>thit Mirdit</w:t>
      </w:r>
      <w:r>
        <w:rPr>
          <w:lang w:val="it-IT"/>
        </w:rPr>
        <w:t>ë</w:t>
      </w:r>
      <w:r w:rsidRPr="007E5EC2">
        <w:rPr>
          <w:lang w:val="it-IT"/>
        </w:rPr>
        <w:t>, i falen 2 vjet nga d</w:t>
      </w:r>
      <w:r>
        <w:rPr>
          <w:lang w:val="it-IT"/>
        </w:rPr>
        <w:t>ë</w:t>
      </w:r>
      <w:r w:rsidRPr="007E5EC2">
        <w:rPr>
          <w:lang w:val="it-IT"/>
        </w:rPr>
        <w:t>nimi i mbetur.</w:t>
      </w:r>
    </w:p>
    <w:p w:rsidR="00CD4644" w:rsidRPr="007E5EC2" w:rsidRDefault="00CD4644" w:rsidP="00CD4644">
      <w:pPr>
        <w:pStyle w:val="Paragrafi"/>
        <w:rPr>
          <w:lang w:val="it-IT"/>
        </w:rPr>
      </w:pPr>
      <w:r w:rsidRPr="007E5EC2">
        <w:rPr>
          <w:lang w:val="it-IT"/>
        </w:rPr>
        <w:t>31. Jalmario Mitat Ferko, dënuar me vendimin nr.303, dat</w:t>
      </w:r>
      <w:r>
        <w:rPr>
          <w:lang w:val="it-IT"/>
        </w:rPr>
        <w:t xml:space="preserve">ë </w:t>
      </w:r>
      <w:r w:rsidR="007B350B">
        <w:rPr>
          <w:lang w:val="it-IT"/>
        </w:rPr>
        <w:t>24.12.2003</w:t>
      </w:r>
      <w:r w:rsidRPr="007E5EC2">
        <w:rPr>
          <w:lang w:val="it-IT"/>
        </w:rPr>
        <w:t xml:space="preserve"> të Gjykat</w:t>
      </w:r>
      <w:r>
        <w:rPr>
          <w:lang w:val="it-IT"/>
        </w:rPr>
        <w:t>ë</w:t>
      </w:r>
      <w:r w:rsidRPr="007E5EC2">
        <w:rPr>
          <w:lang w:val="it-IT"/>
        </w:rPr>
        <w:t>s së Rrethit Fier, i falet 1 vit nga dënimi i mbetur.</w:t>
      </w:r>
    </w:p>
    <w:p w:rsidR="00CD4644" w:rsidRPr="007E5EC2" w:rsidRDefault="00CD4644" w:rsidP="00CD4644">
      <w:pPr>
        <w:pStyle w:val="Paragrafi"/>
        <w:rPr>
          <w:lang w:val="it-IT"/>
        </w:rPr>
      </w:pPr>
      <w:r w:rsidRPr="007E5EC2">
        <w:rPr>
          <w:lang w:val="it-IT"/>
        </w:rPr>
        <w:t>32.</w:t>
      </w:r>
      <w:r w:rsidR="007B350B">
        <w:rPr>
          <w:lang w:val="it-IT"/>
        </w:rPr>
        <w:t xml:space="preserve"> </w:t>
      </w:r>
      <w:r w:rsidRPr="007E5EC2">
        <w:rPr>
          <w:lang w:val="it-IT"/>
        </w:rPr>
        <w:t>Artur Vesel Bejtja, dënuar me vendimin nr.55, dat</w:t>
      </w:r>
      <w:r>
        <w:rPr>
          <w:lang w:val="it-IT"/>
        </w:rPr>
        <w:t>ë 24.</w:t>
      </w:r>
      <w:r w:rsidR="007B350B">
        <w:rPr>
          <w:lang w:val="it-IT"/>
        </w:rPr>
        <w:t>7.1998</w:t>
      </w:r>
      <w:r w:rsidRPr="007E5EC2">
        <w:rPr>
          <w:lang w:val="it-IT"/>
        </w:rPr>
        <w:t xml:space="preserve"> të Gjykat</w:t>
      </w:r>
      <w:r>
        <w:rPr>
          <w:lang w:val="it-IT"/>
        </w:rPr>
        <w:t>ë</w:t>
      </w:r>
      <w:r w:rsidRPr="007E5EC2">
        <w:rPr>
          <w:lang w:val="it-IT"/>
        </w:rPr>
        <w:t>s së Rrethit Krujë, i falen 3 vjet nga dënimi i mbetur.</w:t>
      </w:r>
    </w:p>
    <w:p w:rsidR="00CD4644" w:rsidRPr="007E5EC2" w:rsidRDefault="00CD4644" w:rsidP="00CD4644">
      <w:pPr>
        <w:pStyle w:val="Paragrafi"/>
        <w:rPr>
          <w:lang w:val="it-IT"/>
        </w:rPr>
      </w:pPr>
      <w:r w:rsidRPr="007E5EC2">
        <w:rPr>
          <w:lang w:val="it-IT"/>
        </w:rPr>
        <w:t>33.</w:t>
      </w:r>
      <w:r w:rsidR="007B350B">
        <w:rPr>
          <w:lang w:val="it-IT"/>
        </w:rPr>
        <w:t xml:space="preserve"> </w:t>
      </w:r>
      <w:r w:rsidRPr="007E5EC2">
        <w:rPr>
          <w:lang w:val="it-IT"/>
        </w:rPr>
        <w:t>Gjovalin Preng</w:t>
      </w:r>
      <w:r>
        <w:rPr>
          <w:lang w:val="it-IT"/>
        </w:rPr>
        <w:t xml:space="preserve"> Prendi, dënuar me vendimin nr.</w:t>
      </w:r>
      <w:r w:rsidR="00AC5E50">
        <w:rPr>
          <w:lang w:val="it-IT"/>
        </w:rPr>
        <w:t>23, datë 9.4.200</w:t>
      </w:r>
      <w:r w:rsidR="007B350B">
        <w:rPr>
          <w:lang w:val="it-IT"/>
        </w:rPr>
        <w:t>1</w:t>
      </w:r>
      <w:r w:rsidRPr="007E5EC2">
        <w:rPr>
          <w:lang w:val="it-IT"/>
        </w:rPr>
        <w:t xml:space="preserve"> të Gjykat</w:t>
      </w:r>
      <w:r>
        <w:rPr>
          <w:lang w:val="it-IT"/>
        </w:rPr>
        <w:t>ë</w:t>
      </w:r>
      <w:r w:rsidRPr="007E5EC2">
        <w:rPr>
          <w:lang w:val="it-IT"/>
        </w:rPr>
        <w:t>s së Rr</w:t>
      </w:r>
      <w:r>
        <w:rPr>
          <w:lang w:val="it-IT"/>
        </w:rPr>
        <w:t>e</w:t>
      </w:r>
      <w:r w:rsidRPr="007E5EC2">
        <w:rPr>
          <w:lang w:val="it-IT"/>
        </w:rPr>
        <w:t>thit Puke, i falet dënimi i mbetur.</w:t>
      </w:r>
    </w:p>
    <w:p w:rsidR="00CD4644" w:rsidRPr="007E5EC2" w:rsidRDefault="00CD4644" w:rsidP="00CD4644">
      <w:pPr>
        <w:pStyle w:val="Paragrafi"/>
        <w:rPr>
          <w:lang w:val="it-IT"/>
        </w:rPr>
      </w:pPr>
      <w:r w:rsidRPr="007E5EC2">
        <w:rPr>
          <w:lang w:val="it-IT"/>
        </w:rPr>
        <w:t>34.</w:t>
      </w:r>
      <w:r w:rsidR="007B350B">
        <w:rPr>
          <w:lang w:val="it-IT"/>
        </w:rPr>
        <w:t xml:space="preserve"> </w:t>
      </w:r>
      <w:r w:rsidRPr="007E5EC2">
        <w:rPr>
          <w:lang w:val="it-IT"/>
        </w:rPr>
        <w:t>Vitore Ndue Prendi, dënuar me vendimin nr.23, dat</w:t>
      </w:r>
      <w:r>
        <w:rPr>
          <w:lang w:val="it-IT"/>
        </w:rPr>
        <w:t>ë 9.4.200</w:t>
      </w:r>
      <w:r w:rsidR="007B350B">
        <w:rPr>
          <w:lang w:val="it-IT"/>
        </w:rPr>
        <w:t>1</w:t>
      </w:r>
      <w:r w:rsidRPr="007E5EC2">
        <w:rPr>
          <w:lang w:val="it-IT"/>
        </w:rPr>
        <w:t xml:space="preserve"> të Gjykat</w:t>
      </w:r>
      <w:r>
        <w:rPr>
          <w:lang w:val="it-IT"/>
        </w:rPr>
        <w:t>ë</w:t>
      </w:r>
      <w:r w:rsidRPr="007E5EC2">
        <w:rPr>
          <w:lang w:val="it-IT"/>
        </w:rPr>
        <w:t>s së Rrethit Puk</w:t>
      </w:r>
      <w:r>
        <w:rPr>
          <w:lang w:val="it-IT"/>
        </w:rPr>
        <w:t>ë</w:t>
      </w:r>
      <w:r w:rsidRPr="007E5EC2">
        <w:rPr>
          <w:lang w:val="it-IT"/>
        </w:rPr>
        <w:t>, ndryshuar me vendimin e Gjykat</w:t>
      </w:r>
      <w:r>
        <w:rPr>
          <w:lang w:val="it-IT"/>
        </w:rPr>
        <w:t>ës së Lartë nr.48, datë 23.</w:t>
      </w:r>
      <w:r w:rsidRPr="007E5EC2">
        <w:rPr>
          <w:lang w:val="it-IT"/>
        </w:rPr>
        <w:t>1.2002, i falet dënimi i mbetur.</w:t>
      </w:r>
    </w:p>
    <w:p w:rsidR="00CD4644" w:rsidRPr="007E5EC2" w:rsidRDefault="00CD4644" w:rsidP="00CD4644">
      <w:pPr>
        <w:pStyle w:val="Paragrafi"/>
        <w:rPr>
          <w:lang w:val="it-IT"/>
        </w:rPr>
      </w:pPr>
      <w:r w:rsidRPr="007E5EC2">
        <w:rPr>
          <w:lang w:val="it-IT"/>
        </w:rPr>
        <w:t>35.</w:t>
      </w:r>
      <w:r w:rsidR="007B350B">
        <w:rPr>
          <w:lang w:val="it-IT"/>
        </w:rPr>
        <w:t xml:space="preserve"> </w:t>
      </w:r>
      <w:r w:rsidRPr="007E5EC2">
        <w:rPr>
          <w:lang w:val="it-IT"/>
        </w:rPr>
        <w:t>Martin Thoma Tila, dënuar me vendimin nr.153, datë</w:t>
      </w:r>
      <w:r>
        <w:rPr>
          <w:lang w:val="it-IT"/>
        </w:rPr>
        <w:t xml:space="preserve"> 28.</w:t>
      </w:r>
      <w:r w:rsidR="007B350B">
        <w:rPr>
          <w:lang w:val="it-IT"/>
        </w:rPr>
        <w:t>5.2003</w:t>
      </w:r>
      <w:r w:rsidRPr="007E5EC2">
        <w:rPr>
          <w:lang w:val="it-IT"/>
        </w:rPr>
        <w:t xml:space="preserve"> të Gjykatës së Rrethit Korç</w:t>
      </w:r>
      <w:r>
        <w:rPr>
          <w:lang w:val="it-IT"/>
        </w:rPr>
        <w:t>ë</w:t>
      </w:r>
      <w:r w:rsidRPr="007E5EC2">
        <w:rPr>
          <w:lang w:val="it-IT"/>
        </w:rPr>
        <w:t>, ndryshuar me vendimin e Gjy</w:t>
      </w:r>
      <w:r w:rsidR="007B350B">
        <w:rPr>
          <w:lang w:val="it-IT"/>
        </w:rPr>
        <w:t>katës së Lartë</w:t>
      </w:r>
      <w:r>
        <w:rPr>
          <w:lang w:val="it-IT"/>
        </w:rPr>
        <w:t xml:space="preserve"> nr.81, datë 18.</w:t>
      </w:r>
      <w:r w:rsidRPr="007E5EC2">
        <w:rPr>
          <w:lang w:val="it-IT"/>
        </w:rPr>
        <w:t>2.2004, i falen 1 vit e 5 muaj nga dënimi i mbetur.</w:t>
      </w:r>
    </w:p>
    <w:p w:rsidR="00CD4644" w:rsidRPr="007E5EC2" w:rsidRDefault="00CD4644" w:rsidP="00CD4644">
      <w:pPr>
        <w:pStyle w:val="Paragrafi"/>
        <w:rPr>
          <w:lang w:val="it-IT"/>
        </w:rPr>
      </w:pPr>
      <w:r w:rsidRPr="007E5EC2">
        <w:rPr>
          <w:lang w:val="it-IT"/>
        </w:rPr>
        <w:t>36.</w:t>
      </w:r>
      <w:r w:rsidR="007B350B">
        <w:rPr>
          <w:lang w:val="it-IT"/>
        </w:rPr>
        <w:t xml:space="preserve"> </w:t>
      </w:r>
      <w:r w:rsidRPr="007E5EC2">
        <w:rPr>
          <w:lang w:val="it-IT"/>
        </w:rPr>
        <w:t>Julian Dëfrim Gjoça, dënuar me vendimin nr.45, datë</w:t>
      </w:r>
      <w:r>
        <w:rPr>
          <w:lang w:val="it-IT"/>
        </w:rPr>
        <w:t xml:space="preserve"> 26.</w:t>
      </w:r>
      <w:r w:rsidR="007B350B">
        <w:rPr>
          <w:lang w:val="it-IT"/>
        </w:rPr>
        <w:t>5.2005</w:t>
      </w:r>
      <w:r w:rsidRPr="007E5EC2">
        <w:rPr>
          <w:lang w:val="it-IT"/>
        </w:rPr>
        <w:t xml:space="preserve"> t</w:t>
      </w:r>
      <w:r>
        <w:rPr>
          <w:lang w:val="it-IT"/>
        </w:rPr>
        <w:t>ë</w:t>
      </w:r>
      <w:r w:rsidRPr="007E5EC2">
        <w:rPr>
          <w:lang w:val="it-IT"/>
        </w:rPr>
        <w:t xml:space="preserve"> Gjykat</w:t>
      </w:r>
      <w:r>
        <w:rPr>
          <w:lang w:val="it-IT"/>
        </w:rPr>
        <w:t>ë</w:t>
      </w:r>
      <w:r w:rsidRPr="007E5EC2">
        <w:rPr>
          <w:lang w:val="it-IT"/>
        </w:rPr>
        <w:t>s së Rrethit Gjirokastër, i falet dënimi i mbetur.</w:t>
      </w:r>
    </w:p>
    <w:p w:rsidR="00CD4644" w:rsidRPr="007E5EC2" w:rsidRDefault="00CD4644" w:rsidP="00CD4644">
      <w:pPr>
        <w:pStyle w:val="Paragrafi"/>
        <w:rPr>
          <w:lang w:val="it-IT"/>
        </w:rPr>
      </w:pPr>
      <w:r w:rsidRPr="007E5EC2">
        <w:rPr>
          <w:lang w:val="it-IT"/>
        </w:rPr>
        <w:t>37.</w:t>
      </w:r>
      <w:r w:rsidR="007B350B">
        <w:rPr>
          <w:lang w:val="it-IT"/>
        </w:rPr>
        <w:t xml:space="preserve"> </w:t>
      </w:r>
      <w:r w:rsidRPr="007E5EC2">
        <w:rPr>
          <w:lang w:val="it-IT"/>
        </w:rPr>
        <w:t xml:space="preserve">Armir (Ermir) Mirash Bregu, dënuar me vendimin nr.43, datë </w:t>
      </w:r>
      <w:r>
        <w:rPr>
          <w:lang w:val="it-IT"/>
        </w:rPr>
        <w:t>14.</w:t>
      </w:r>
      <w:r w:rsidR="007B350B">
        <w:rPr>
          <w:lang w:val="it-IT"/>
        </w:rPr>
        <w:t>4.1999</w:t>
      </w:r>
      <w:r w:rsidRPr="007E5EC2">
        <w:rPr>
          <w:lang w:val="it-IT"/>
        </w:rPr>
        <w:t xml:space="preserve"> të Gjykat</w:t>
      </w:r>
      <w:r>
        <w:rPr>
          <w:lang w:val="it-IT"/>
        </w:rPr>
        <w:t>ë</w:t>
      </w:r>
      <w:r w:rsidRPr="007E5EC2">
        <w:rPr>
          <w:lang w:val="it-IT"/>
        </w:rPr>
        <w:t>s së Rrethit Shko</w:t>
      </w:r>
      <w:r>
        <w:rPr>
          <w:lang w:val="it-IT"/>
        </w:rPr>
        <w:t>dër, i falen 2 vjet nga dënimi i</w:t>
      </w:r>
      <w:r w:rsidRPr="007E5EC2">
        <w:rPr>
          <w:lang w:val="it-IT"/>
        </w:rPr>
        <w:t xml:space="preserve"> mbetur.</w:t>
      </w:r>
    </w:p>
    <w:p w:rsidR="00CD4644" w:rsidRPr="007E5EC2" w:rsidRDefault="00CD4644" w:rsidP="00CD4644">
      <w:pPr>
        <w:pStyle w:val="Paragrafi"/>
        <w:rPr>
          <w:lang w:val="it-IT"/>
        </w:rPr>
      </w:pPr>
      <w:r w:rsidRPr="007E5EC2">
        <w:rPr>
          <w:lang w:val="it-IT"/>
        </w:rPr>
        <w:t>38.</w:t>
      </w:r>
      <w:r w:rsidR="007B350B">
        <w:rPr>
          <w:lang w:val="it-IT"/>
        </w:rPr>
        <w:t xml:space="preserve"> </w:t>
      </w:r>
      <w:r w:rsidRPr="007E5EC2">
        <w:rPr>
          <w:lang w:val="it-IT"/>
        </w:rPr>
        <w:t>Iljaz Feim Jarua, d</w:t>
      </w:r>
      <w:r w:rsidR="007B350B">
        <w:rPr>
          <w:lang w:val="it-IT"/>
        </w:rPr>
        <w:t>ënuar me vendimin nr.244, datë 6.11.2003</w:t>
      </w:r>
      <w:r w:rsidRPr="007E5EC2">
        <w:rPr>
          <w:lang w:val="it-IT"/>
        </w:rPr>
        <w:t xml:space="preserve"> të Gjykat</w:t>
      </w:r>
      <w:r>
        <w:rPr>
          <w:lang w:val="it-IT"/>
        </w:rPr>
        <w:t>ë</w:t>
      </w:r>
      <w:r w:rsidRPr="007E5EC2">
        <w:rPr>
          <w:lang w:val="it-IT"/>
        </w:rPr>
        <w:t>s s</w:t>
      </w:r>
      <w:r>
        <w:rPr>
          <w:lang w:val="it-IT"/>
        </w:rPr>
        <w:t>ë</w:t>
      </w:r>
      <w:r w:rsidRPr="007E5EC2">
        <w:rPr>
          <w:lang w:val="it-IT"/>
        </w:rPr>
        <w:t xml:space="preserve"> Rrethit Fier, i falet dënimi i mbetur.</w:t>
      </w:r>
    </w:p>
    <w:p w:rsidR="00CD4644" w:rsidRPr="007E5EC2" w:rsidRDefault="00CD4644" w:rsidP="00CD4644">
      <w:pPr>
        <w:pStyle w:val="Paragrafi"/>
        <w:rPr>
          <w:lang w:val="it-IT"/>
        </w:rPr>
      </w:pPr>
      <w:r w:rsidRPr="007E5EC2">
        <w:rPr>
          <w:lang w:val="it-IT"/>
        </w:rPr>
        <w:t>39.</w:t>
      </w:r>
      <w:r w:rsidR="007B350B">
        <w:rPr>
          <w:lang w:val="it-IT"/>
        </w:rPr>
        <w:t xml:space="preserve"> </w:t>
      </w:r>
      <w:r w:rsidRPr="007E5EC2">
        <w:rPr>
          <w:lang w:val="it-IT"/>
        </w:rPr>
        <w:t xml:space="preserve">Gazmir Ruzhdi </w:t>
      </w:r>
      <w:r w:rsidR="00283B0F">
        <w:rPr>
          <w:lang w:val="it-IT"/>
        </w:rPr>
        <w:t>Methasa, dënuar me vendimin nr.</w:t>
      </w:r>
      <w:r w:rsidRPr="007E5EC2">
        <w:rPr>
          <w:lang w:val="it-IT"/>
        </w:rPr>
        <w:t>65, datë</w:t>
      </w:r>
      <w:r>
        <w:rPr>
          <w:lang w:val="it-IT"/>
        </w:rPr>
        <w:t xml:space="preserve"> </w:t>
      </w:r>
      <w:r w:rsidR="007B350B">
        <w:rPr>
          <w:lang w:val="it-IT"/>
        </w:rPr>
        <w:t>23.11.2001</w:t>
      </w:r>
      <w:r w:rsidRPr="007E5EC2">
        <w:rPr>
          <w:lang w:val="it-IT"/>
        </w:rPr>
        <w:t xml:space="preserve"> t</w:t>
      </w:r>
      <w:r>
        <w:rPr>
          <w:lang w:val="it-IT"/>
        </w:rPr>
        <w:t>ë</w:t>
      </w:r>
      <w:r w:rsidRPr="007E5EC2">
        <w:rPr>
          <w:lang w:val="it-IT"/>
        </w:rPr>
        <w:t xml:space="preserve"> Gjykat</w:t>
      </w:r>
      <w:r>
        <w:rPr>
          <w:lang w:val="it-IT"/>
        </w:rPr>
        <w:t>ë</w:t>
      </w:r>
      <w:r w:rsidRPr="007E5EC2">
        <w:rPr>
          <w:lang w:val="it-IT"/>
        </w:rPr>
        <w:t>s s</w:t>
      </w:r>
      <w:r>
        <w:rPr>
          <w:lang w:val="it-IT"/>
        </w:rPr>
        <w:t>ë</w:t>
      </w:r>
      <w:r w:rsidRPr="007E5EC2">
        <w:rPr>
          <w:lang w:val="it-IT"/>
        </w:rPr>
        <w:t xml:space="preserve"> Rrethit Librazhd, i falen 2 vjet nga d</w:t>
      </w:r>
      <w:r>
        <w:rPr>
          <w:lang w:val="it-IT"/>
        </w:rPr>
        <w:t>ë</w:t>
      </w:r>
      <w:r w:rsidRPr="007E5EC2">
        <w:rPr>
          <w:lang w:val="it-IT"/>
        </w:rPr>
        <w:t>nimi i mbetur.</w:t>
      </w:r>
    </w:p>
    <w:p w:rsidR="00CD4644" w:rsidRPr="007E5EC2" w:rsidRDefault="00CD4644" w:rsidP="00CD4644">
      <w:pPr>
        <w:pStyle w:val="Paragrafi"/>
        <w:rPr>
          <w:lang w:val="it-IT"/>
        </w:rPr>
      </w:pPr>
      <w:r w:rsidRPr="007E5EC2">
        <w:rPr>
          <w:lang w:val="it-IT"/>
        </w:rPr>
        <w:t>40.</w:t>
      </w:r>
      <w:r w:rsidR="00CB49EA">
        <w:rPr>
          <w:lang w:val="it-IT"/>
        </w:rPr>
        <w:t xml:space="preserve"> </w:t>
      </w:r>
      <w:r w:rsidRPr="007E5EC2">
        <w:rPr>
          <w:lang w:val="it-IT"/>
        </w:rPr>
        <w:t>Bledar Shyqyri Vora, dë</w:t>
      </w:r>
      <w:r>
        <w:rPr>
          <w:lang w:val="it-IT"/>
        </w:rPr>
        <w:t>nuar me vendimin nr.</w:t>
      </w:r>
      <w:r w:rsidRPr="007E5EC2">
        <w:rPr>
          <w:lang w:val="it-IT"/>
        </w:rPr>
        <w:t>36, dat</w:t>
      </w:r>
      <w:r>
        <w:rPr>
          <w:lang w:val="it-IT"/>
        </w:rPr>
        <w:t>ë 27.</w:t>
      </w:r>
      <w:r w:rsidR="007B350B">
        <w:rPr>
          <w:lang w:val="it-IT"/>
        </w:rPr>
        <w:t>1.2004</w:t>
      </w:r>
      <w:r w:rsidRPr="007E5EC2">
        <w:rPr>
          <w:lang w:val="it-IT"/>
        </w:rPr>
        <w:t xml:space="preserve"> t</w:t>
      </w:r>
      <w:r>
        <w:rPr>
          <w:lang w:val="it-IT"/>
        </w:rPr>
        <w:t>ë</w:t>
      </w:r>
      <w:r w:rsidRPr="007E5EC2">
        <w:rPr>
          <w:lang w:val="it-IT"/>
        </w:rPr>
        <w:t xml:space="preserve"> Gjykat</w:t>
      </w:r>
      <w:r>
        <w:rPr>
          <w:lang w:val="it-IT"/>
        </w:rPr>
        <w:t>ë</w:t>
      </w:r>
      <w:r w:rsidRPr="007E5EC2">
        <w:rPr>
          <w:lang w:val="it-IT"/>
        </w:rPr>
        <w:t>s së Rrethit Durr</w:t>
      </w:r>
      <w:r>
        <w:rPr>
          <w:lang w:val="it-IT"/>
        </w:rPr>
        <w:t>ë</w:t>
      </w:r>
      <w:r w:rsidRPr="007E5EC2">
        <w:rPr>
          <w:lang w:val="it-IT"/>
        </w:rPr>
        <w:t>s, ndyshuar me vendimin nr.110, dat</w:t>
      </w:r>
      <w:r>
        <w:rPr>
          <w:lang w:val="it-IT"/>
        </w:rPr>
        <w:t>ë 8.</w:t>
      </w:r>
      <w:r w:rsidRPr="007E5EC2">
        <w:rPr>
          <w:lang w:val="it-IT"/>
        </w:rPr>
        <w:t>4.20</w:t>
      </w:r>
      <w:r w:rsidR="007B350B">
        <w:rPr>
          <w:lang w:val="it-IT"/>
        </w:rPr>
        <w:t>04</w:t>
      </w:r>
      <w:r w:rsidRPr="007E5EC2">
        <w:rPr>
          <w:lang w:val="it-IT"/>
        </w:rPr>
        <w:t xml:space="preserve"> t</w:t>
      </w:r>
      <w:r>
        <w:rPr>
          <w:lang w:val="it-IT"/>
        </w:rPr>
        <w:t>ë</w:t>
      </w:r>
      <w:r w:rsidRPr="007E5EC2">
        <w:rPr>
          <w:lang w:val="it-IT"/>
        </w:rPr>
        <w:t xml:space="preserve"> Gjykat</w:t>
      </w:r>
      <w:r>
        <w:rPr>
          <w:lang w:val="it-IT"/>
        </w:rPr>
        <w:t>ë</w:t>
      </w:r>
      <w:r w:rsidRPr="007E5EC2">
        <w:rPr>
          <w:lang w:val="it-IT"/>
        </w:rPr>
        <w:t>s s</w:t>
      </w:r>
      <w:r w:rsidR="007B350B">
        <w:rPr>
          <w:lang w:val="it-IT"/>
        </w:rPr>
        <w:t>ë Apelit Durrës, i falet dë</w:t>
      </w:r>
      <w:r>
        <w:rPr>
          <w:lang w:val="it-IT"/>
        </w:rPr>
        <w:t>nimi i</w:t>
      </w:r>
      <w:r w:rsidRPr="007E5EC2">
        <w:rPr>
          <w:lang w:val="it-IT"/>
        </w:rPr>
        <w:t xml:space="preserve"> mbetur.</w:t>
      </w:r>
    </w:p>
    <w:p w:rsidR="00CD4644" w:rsidRPr="007E5EC2" w:rsidRDefault="00CD4644" w:rsidP="00CD4644">
      <w:pPr>
        <w:pStyle w:val="Paragrafi"/>
        <w:rPr>
          <w:lang w:val="it-IT"/>
        </w:rPr>
      </w:pPr>
      <w:r w:rsidRPr="007E5EC2">
        <w:rPr>
          <w:lang w:val="it-IT"/>
        </w:rPr>
        <w:t>41.</w:t>
      </w:r>
      <w:r w:rsidR="007B350B">
        <w:rPr>
          <w:lang w:val="it-IT"/>
        </w:rPr>
        <w:t xml:space="preserve"> </w:t>
      </w:r>
      <w:r w:rsidRPr="007E5EC2">
        <w:rPr>
          <w:lang w:val="it-IT"/>
        </w:rPr>
        <w:t>Indrit Qema</w:t>
      </w:r>
      <w:r>
        <w:rPr>
          <w:lang w:val="it-IT"/>
        </w:rPr>
        <w:t>l Filja, dënuar me vendimin nr.</w:t>
      </w:r>
      <w:r w:rsidRPr="007E5EC2">
        <w:rPr>
          <w:lang w:val="it-IT"/>
        </w:rPr>
        <w:t>20, dat</w:t>
      </w:r>
      <w:r>
        <w:rPr>
          <w:lang w:val="it-IT"/>
        </w:rPr>
        <w:t>ë 12.7.20</w:t>
      </w:r>
      <w:r w:rsidR="007B350B">
        <w:rPr>
          <w:lang w:val="it-IT"/>
        </w:rPr>
        <w:t>04</w:t>
      </w:r>
      <w:r w:rsidRPr="007E5EC2">
        <w:rPr>
          <w:lang w:val="it-IT"/>
        </w:rPr>
        <w:t xml:space="preserve"> t</w:t>
      </w:r>
      <w:r>
        <w:rPr>
          <w:lang w:val="it-IT"/>
        </w:rPr>
        <w:t>ë</w:t>
      </w:r>
      <w:r w:rsidRPr="007E5EC2">
        <w:rPr>
          <w:lang w:val="it-IT"/>
        </w:rPr>
        <w:t xml:space="preserve"> Gjykat</w:t>
      </w:r>
      <w:r>
        <w:rPr>
          <w:lang w:val="it-IT"/>
        </w:rPr>
        <w:t>ë</w:t>
      </w:r>
      <w:r w:rsidRPr="007E5EC2">
        <w:rPr>
          <w:lang w:val="it-IT"/>
        </w:rPr>
        <w:t>s p</w:t>
      </w:r>
      <w:r>
        <w:rPr>
          <w:lang w:val="it-IT"/>
        </w:rPr>
        <w:t>ë</w:t>
      </w:r>
      <w:r w:rsidRPr="007E5EC2">
        <w:rPr>
          <w:lang w:val="it-IT"/>
        </w:rPr>
        <w:t>r Krimet e R</w:t>
      </w:r>
      <w:r>
        <w:rPr>
          <w:lang w:val="it-IT"/>
        </w:rPr>
        <w:t>ë</w:t>
      </w:r>
      <w:r w:rsidR="007B350B">
        <w:rPr>
          <w:lang w:val="it-IT"/>
        </w:rPr>
        <w:t>nda Tiranë</w:t>
      </w:r>
      <w:r w:rsidRPr="007E5EC2">
        <w:rPr>
          <w:lang w:val="it-IT"/>
        </w:rPr>
        <w:t>, ndryshuar me vendimin</w:t>
      </w:r>
      <w:r>
        <w:rPr>
          <w:lang w:val="it-IT"/>
        </w:rPr>
        <w:t xml:space="preserve"> nr.8, datë 23.</w:t>
      </w:r>
      <w:r w:rsidR="007B350B">
        <w:rPr>
          <w:lang w:val="it-IT"/>
        </w:rPr>
        <w:t>9.2004</w:t>
      </w:r>
      <w:r w:rsidRPr="007E5EC2">
        <w:rPr>
          <w:lang w:val="it-IT"/>
        </w:rPr>
        <w:t xml:space="preserve"> t</w:t>
      </w:r>
      <w:r>
        <w:rPr>
          <w:lang w:val="it-IT"/>
        </w:rPr>
        <w:t>ë</w:t>
      </w:r>
      <w:r w:rsidRPr="007E5EC2">
        <w:rPr>
          <w:lang w:val="it-IT"/>
        </w:rPr>
        <w:t xml:space="preserve"> Gjykat</w:t>
      </w:r>
      <w:r>
        <w:rPr>
          <w:lang w:val="it-IT"/>
        </w:rPr>
        <w:t>ë</w:t>
      </w:r>
      <w:r w:rsidRPr="007E5EC2">
        <w:rPr>
          <w:lang w:val="it-IT"/>
        </w:rPr>
        <w:t>s s</w:t>
      </w:r>
      <w:r>
        <w:rPr>
          <w:lang w:val="it-IT"/>
        </w:rPr>
        <w:t>ë</w:t>
      </w:r>
      <w:r w:rsidRPr="007E5EC2">
        <w:rPr>
          <w:lang w:val="it-IT"/>
        </w:rPr>
        <w:t xml:space="preserve"> Apelit p</w:t>
      </w:r>
      <w:r>
        <w:rPr>
          <w:lang w:val="it-IT"/>
        </w:rPr>
        <w:t>ë</w:t>
      </w:r>
      <w:r w:rsidRPr="007E5EC2">
        <w:rPr>
          <w:lang w:val="it-IT"/>
        </w:rPr>
        <w:t>r Krimet e Rënda, i falet dënimi i mbetur.</w:t>
      </w:r>
    </w:p>
    <w:p w:rsidR="00CD4644" w:rsidRPr="007E5EC2" w:rsidRDefault="00CD4644" w:rsidP="00CD4644">
      <w:pPr>
        <w:pStyle w:val="Paragrafi"/>
        <w:rPr>
          <w:lang w:val="it-IT"/>
        </w:rPr>
      </w:pPr>
      <w:r w:rsidRPr="007E5EC2">
        <w:rPr>
          <w:lang w:val="it-IT"/>
        </w:rPr>
        <w:t>42.</w:t>
      </w:r>
      <w:r w:rsidR="007B350B">
        <w:rPr>
          <w:lang w:val="it-IT"/>
        </w:rPr>
        <w:t xml:space="preserve"> </w:t>
      </w:r>
      <w:r w:rsidRPr="007E5EC2">
        <w:rPr>
          <w:lang w:val="it-IT"/>
        </w:rPr>
        <w:t>Olsi Sefer Kullolli, dënuar me vendimin nr.369, datë</w:t>
      </w:r>
      <w:r>
        <w:rPr>
          <w:lang w:val="it-IT"/>
        </w:rPr>
        <w:t xml:space="preserve"> </w:t>
      </w:r>
      <w:r w:rsidR="007B350B">
        <w:rPr>
          <w:lang w:val="it-IT"/>
        </w:rPr>
        <w:t xml:space="preserve">2.7.2003 </w:t>
      </w:r>
      <w:r w:rsidRPr="007E5EC2">
        <w:rPr>
          <w:lang w:val="it-IT"/>
        </w:rPr>
        <w:t>të Gjykates së Rrethit Durrës, i falet dënimi i mbetur.</w:t>
      </w:r>
    </w:p>
    <w:p w:rsidR="00CD4644" w:rsidRDefault="00CD4644" w:rsidP="00CD4644">
      <w:pPr>
        <w:pStyle w:val="Paragrafi"/>
        <w:rPr>
          <w:sz w:val="18"/>
        </w:rPr>
      </w:pPr>
    </w:p>
    <w:p w:rsidR="002066ED" w:rsidRPr="0000057E" w:rsidRDefault="002066ED" w:rsidP="00CD4644">
      <w:pPr>
        <w:pStyle w:val="Paragrafi"/>
        <w:rPr>
          <w:sz w:val="18"/>
        </w:rPr>
      </w:pPr>
    </w:p>
    <w:p w:rsidR="00CD4644" w:rsidRPr="009055D1" w:rsidRDefault="00CD4644" w:rsidP="00CD4644">
      <w:pPr>
        <w:pStyle w:val="NeniNr"/>
      </w:pPr>
      <w:r w:rsidRPr="009055D1">
        <w:t>Neni 2</w:t>
      </w:r>
    </w:p>
    <w:p w:rsidR="00CD4644" w:rsidRPr="0000057E" w:rsidRDefault="00CD4644" w:rsidP="00CD4644">
      <w:pPr>
        <w:pStyle w:val="Paragrafi"/>
        <w:rPr>
          <w:sz w:val="16"/>
        </w:rPr>
      </w:pPr>
    </w:p>
    <w:p w:rsidR="00CD4644" w:rsidRPr="009055D1" w:rsidRDefault="00A12D9B" w:rsidP="00CD4644">
      <w:pPr>
        <w:pStyle w:val="Paragrafi"/>
      </w:pPr>
      <w:r>
        <w:t>Ky dekret hyn në fuqi menjëherë</w:t>
      </w:r>
      <w:r w:rsidR="00CD4644" w:rsidRPr="009055D1">
        <w:t>.</w:t>
      </w:r>
    </w:p>
    <w:p w:rsidR="00CD4644" w:rsidRDefault="00CD4644" w:rsidP="00CD4644">
      <w:pPr>
        <w:pStyle w:val="Paragrafi"/>
      </w:pPr>
    </w:p>
    <w:p w:rsidR="00CD4644" w:rsidRDefault="00CD4644" w:rsidP="00CD4644">
      <w:pPr>
        <w:pStyle w:val="Autoriteti"/>
      </w:pPr>
      <w:r>
        <w:t>Presidenti i Republikës së Shqipërisë</w:t>
      </w:r>
    </w:p>
    <w:p w:rsidR="00CD4644" w:rsidRDefault="00CD4644" w:rsidP="00CD4644">
      <w:pPr>
        <w:pStyle w:val="AutoritetiEmer"/>
      </w:pPr>
      <w:r>
        <w:t>Alfred Moisiu</w:t>
      </w:r>
    </w:p>
    <w:p w:rsidR="002066ED" w:rsidRDefault="002066ED" w:rsidP="0004308E">
      <w:pPr>
        <w:pStyle w:val="Paragrafi"/>
      </w:pPr>
    </w:p>
    <w:p w:rsidR="002066ED" w:rsidRPr="002066ED" w:rsidRDefault="002066ED" w:rsidP="0004308E">
      <w:pPr>
        <w:pStyle w:val="Paragrafi"/>
      </w:pPr>
    </w:p>
    <w:p w:rsidR="006329EC" w:rsidRPr="00943C06" w:rsidRDefault="006329EC" w:rsidP="00FE62D6">
      <w:pPr>
        <w:pStyle w:val="Akti"/>
      </w:pPr>
      <w:r w:rsidRPr="00943C06">
        <w:t>VENDIM</w:t>
      </w:r>
    </w:p>
    <w:p w:rsidR="006329EC" w:rsidRPr="00943C06" w:rsidRDefault="00FE62D6" w:rsidP="00FE62D6">
      <w:pPr>
        <w:pStyle w:val="NumriData"/>
      </w:pPr>
      <w:r>
        <w:t>Nr.735,</w:t>
      </w:r>
      <w:r w:rsidR="00D24991">
        <w:t xml:space="preserve"> </w:t>
      </w:r>
      <w:r>
        <w:t>datë</w:t>
      </w:r>
      <w:r w:rsidR="006329EC" w:rsidRPr="00943C06">
        <w:t xml:space="preserve"> 25.11.2005</w:t>
      </w:r>
    </w:p>
    <w:p w:rsidR="006329EC" w:rsidRPr="00943C06" w:rsidRDefault="006329EC" w:rsidP="006329EC">
      <w:pPr>
        <w:pStyle w:val="Paragrafi"/>
        <w:rPr>
          <w:lang w:val="it-IT"/>
        </w:rPr>
      </w:pPr>
    </w:p>
    <w:p w:rsidR="00FE62D6" w:rsidRDefault="006329EC" w:rsidP="00FE62D6">
      <w:pPr>
        <w:pStyle w:val="Titulli"/>
      </w:pPr>
      <w:r w:rsidRPr="00943C06">
        <w:t>P</w:t>
      </w:r>
      <w:r>
        <w:t>Ë</w:t>
      </w:r>
      <w:r w:rsidR="00FE62D6">
        <w:t>R “</w:t>
      </w:r>
      <w:r w:rsidR="007249EF">
        <w:t xml:space="preserve">DISA </w:t>
      </w:r>
      <w:r w:rsidRPr="00943C06">
        <w:t>NDRYSHIME N</w:t>
      </w:r>
      <w:r>
        <w:t>Ë</w:t>
      </w:r>
      <w:r w:rsidRPr="00943C06">
        <w:t xml:space="preserve"> VENDIMIN Nr.229, DAT</w:t>
      </w:r>
      <w:r>
        <w:t>Ë</w:t>
      </w:r>
      <w:r w:rsidR="007249EF">
        <w:t xml:space="preserve"> 23.4.2004</w:t>
      </w:r>
      <w:r>
        <w:t xml:space="preserve"> </w:t>
      </w:r>
      <w:r w:rsidRPr="00943C06">
        <w:t>T</w:t>
      </w:r>
      <w:r>
        <w:t>Ë</w:t>
      </w:r>
      <w:r w:rsidRPr="00943C06">
        <w:t xml:space="preserve"> K</w:t>
      </w:r>
      <w:r>
        <w:t>Ë</w:t>
      </w:r>
      <w:r w:rsidRPr="00943C06">
        <w:t>SHILLIT T</w:t>
      </w:r>
      <w:r>
        <w:t>Ë</w:t>
      </w:r>
      <w:r w:rsidR="007249EF">
        <w:t xml:space="preserve"> MINISTRAVE</w:t>
      </w:r>
      <w:r>
        <w:t xml:space="preserve"> “Për </w:t>
      </w:r>
      <w:r w:rsidRPr="00943C06">
        <w:t>MIRATIMIN E CEREMONIALIT ZYRTAR T</w:t>
      </w:r>
      <w:r>
        <w:t xml:space="preserve">Ë </w:t>
      </w:r>
      <w:r w:rsidRPr="00943C06">
        <w:t>REPUBLIK</w:t>
      </w:r>
      <w:r>
        <w:t>Ë</w:t>
      </w:r>
      <w:r w:rsidRPr="00943C06">
        <w:t xml:space="preserve">S </w:t>
      </w:r>
    </w:p>
    <w:p w:rsidR="006329EC" w:rsidRPr="00943C06" w:rsidRDefault="006329EC" w:rsidP="00FE62D6">
      <w:pPr>
        <w:pStyle w:val="Titulli"/>
      </w:pPr>
      <w:r w:rsidRPr="00943C06">
        <w:t>S</w:t>
      </w:r>
      <w:r>
        <w:t>Ë</w:t>
      </w:r>
      <w:r w:rsidRPr="00943C06">
        <w:t xml:space="preserve"> SHQIP</w:t>
      </w:r>
      <w:r>
        <w:t>Ë</w:t>
      </w:r>
      <w:r w:rsidRPr="00943C06">
        <w:t>RIS</w:t>
      </w:r>
      <w:r>
        <w:t>Ë</w:t>
      </w:r>
      <w:r w:rsidRPr="00943C06">
        <w:t>”</w:t>
      </w:r>
    </w:p>
    <w:p w:rsidR="006329EC" w:rsidRPr="00943C06" w:rsidRDefault="006329EC" w:rsidP="006329EC">
      <w:pPr>
        <w:pStyle w:val="Paragrafi"/>
        <w:rPr>
          <w:lang w:val="it-IT"/>
        </w:rPr>
      </w:pPr>
    </w:p>
    <w:p w:rsidR="006329EC" w:rsidRPr="00943C06" w:rsidRDefault="006329EC" w:rsidP="006329EC">
      <w:pPr>
        <w:pStyle w:val="Paragrafi"/>
        <w:rPr>
          <w:lang w:val="it-IT"/>
        </w:rPr>
      </w:pPr>
      <w:r w:rsidRPr="00943C06">
        <w:rPr>
          <w:lang w:val="it-IT"/>
        </w:rPr>
        <w:t>Në mbështe</w:t>
      </w:r>
      <w:r w:rsidR="007249EF">
        <w:rPr>
          <w:lang w:val="it-IT"/>
        </w:rPr>
        <w:t>tje të nenit 100 të Kushtetutës</w:t>
      </w:r>
      <w:r w:rsidRPr="00943C06">
        <w:rPr>
          <w:lang w:val="it-IT"/>
        </w:rPr>
        <w:t xml:space="preserve"> dhe të neneve 12 pika 2 dhe 49 të ligjit nr.9095, dat</w:t>
      </w:r>
      <w:r>
        <w:rPr>
          <w:lang w:val="it-IT"/>
        </w:rPr>
        <w:t>ë</w:t>
      </w:r>
      <w:r w:rsidR="007249EF">
        <w:rPr>
          <w:lang w:val="it-IT"/>
        </w:rPr>
        <w:t xml:space="preserve"> 3.7.2003</w:t>
      </w:r>
      <w:r w:rsidRPr="00943C06">
        <w:rPr>
          <w:lang w:val="it-IT"/>
        </w:rPr>
        <w:t xml:space="preserve"> “P</w:t>
      </w:r>
      <w:r>
        <w:rPr>
          <w:lang w:val="it-IT"/>
        </w:rPr>
        <w:t>ë</w:t>
      </w:r>
      <w:r w:rsidRPr="00943C06">
        <w:rPr>
          <w:lang w:val="it-IT"/>
        </w:rPr>
        <w:t>r shërbimin e jashtëm të Republik</w:t>
      </w:r>
      <w:r>
        <w:rPr>
          <w:lang w:val="it-IT"/>
        </w:rPr>
        <w:t>ë</w:t>
      </w:r>
      <w:r w:rsidRPr="00943C06">
        <w:rPr>
          <w:lang w:val="it-IT"/>
        </w:rPr>
        <w:t>s së Shqip</w:t>
      </w:r>
      <w:r>
        <w:rPr>
          <w:lang w:val="it-IT"/>
        </w:rPr>
        <w:t>ë</w:t>
      </w:r>
      <w:r w:rsidRPr="00943C06">
        <w:rPr>
          <w:lang w:val="it-IT"/>
        </w:rPr>
        <w:t>ris</w:t>
      </w:r>
      <w:r>
        <w:rPr>
          <w:lang w:val="it-IT"/>
        </w:rPr>
        <w:t>ë</w:t>
      </w:r>
      <w:r w:rsidRPr="00943C06">
        <w:rPr>
          <w:lang w:val="it-IT"/>
        </w:rPr>
        <w:t>”, me propozim të Kryeministrit, Këshilli i Ministrave</w:t>
      </w:r>
    </w:p>
    <w:p w:rsidR="006329EC" w:rsidRDefault="006329EC" w:rsidP="006329EC">
      <w:pPr>
        <w:pStyle w:val="Paragrafi"/>
      </w:pPr>
    </w:p>
    <w:p w:rsidR="006329EC" w:rsidRDefault="006329EC" w:rsidP="00FE62D6">
      <w:pPr>
        <w:pStyle w:val="VENDOSI"/>
      </w:pPr>
      <w:r w:rsidRPr="00F61FED">
        <w:t>VENDOSI:</w:t>
      </w:r>
    </w:p>
    <w:p w:rsidR="006329EC" w:rsidRPr="00F61FED" w:rsidRDefault="006329EC" w:rsidP="006329EC">
      <w:pPr>
        <w:pStyle w:val="Paragrafi"/>
      </w:pPr>
    </w:p>
    <w:p w:rsidR="006329EC" w:rsidRPr="00F61FED" w:rsidRDefault="006329EC" w:rsidP="006329EC">
      <w:pPr>
        <w:pStyle w:val="Paragrafi"/>
      </w:pPr>
      <w:r w:rsidRPr="00F61FED">
        <w:t>N</w:t>
      </w:r>
      <w:r>
        <w:t>ë</w:t>
      </w:r>
      <w:r w:rsidRPr="00F61FED">
        <w:t xml:space="preserve"> v</w:t>
      </w:r>
      <w:r>
        <w:t>endim</w:t>
      </w:r>
      <w:r w:rsidRPr="00F61FED">
        <w:t>in nr.229, dat</w:t>
      </w:r>
      <w:r>
        <w:t>ë</w:t>
      </w:r>
      <w:r w:rsidR="007249EF">
        <w:t xml:space="preserve"> 23.4.2004</w:t>
      </w:r>
      <w:r w:rsidRPr="00F61FED">
        <w:t xml:space="preserve"> “P</w:t>
      </w:r>
      <w:r>
        <w:t>ë</w:t>
      </w:r>
      <w:r w:rsidRPr="00F61FED">
        <w:t>r miratimin e Ceremonialit Zy</w:t>
      </w:r>
      <w:r>
        <w:t>rtar të</w:t>
      </w:r>
      <w:r w:rsidRPr="00F61FED">
        <w:t xml:space="preserve"> Republik</w:t>
      </w:r>
      <w:r>
        <w:t>ë</w:t>
      </w:r>
      <w:r w:rsidR="007249EF">
        <w:t>s së Shqipërisë</w:t>
      </w:r>
      <w:r w:rsidRPr="00F61FED">
        <w:t>”, t</w:t>
      </w:r>
      <w:r>
        <w:t>ë Këshillit të Ministrave, të bë</w:t>
      </w:r>
      <w:r w:rsidRPr="00F61FED">
        <w:t>hen ndryshimet e mëposhtme:</w:t>
      </w:r>
    </w:p>
    <w:p w:rsidR="006329EC" w:rsidRPr="00F61FED" w:rsidRDefault="007249EF" w:rsidP="006329EC">
      <w:pPr>
        <w:pStyle w:val="Paragrafi"/>
      </w:pPr>
      <w:r>
        <w:t>1</w:t>
      </w:r>
      <w:r w:rsidR="006329EC" w:rsidRPr="00F61FED">
        <w:t>.</w:t>
      </w:r>
      <w:r>
        <w:t xml:space="preserve"> </w:t>
      </w:r>
      <w:r w:rsidR="006329EC" w:rsidRPr="00F61FED">
        <w:t>Në pikën 3 të kapitullit VII bëhen këto shtesa dhe ndryshime:</w:t>
      </w:r>
    </w:p>
    <w:p w:rsidR="006329EC" w:rsidRPr="00943C06" w:rsidRDefault="007E113C" w:rsidP="006329EC">
      <w:pPr>
        <w:pStyle w:val="Paragrafi"/>
      </w:pPr>
      <w:r>
        <w:t>a)</w:t>
      </w:r>
      <w:r w:rsidR="006329EC" w:rsidRPr="00F61FED">
        <w:t xml:space="preserve"> </w:t>
      </w:r>
      <w:r w:rsidR="006329EC" w:rsidRPr="00943C06">
        <w:t>Emërtimi i titullit të kësaj pike ndryshon nga “Ceremonia e festës kombëtare”, në “Ceremoniali pë</w:t>
      </w:r>
      <w:r w:rsidR="006329EC">
        <w:t>r fes</w:t>
      </w:r>
      <w:r w:rsidR="007249EF">
        <w:t>tat e Pavarësisë dhe çlirimit të</w:t>
      </w:r>
      <w:r w:rsidR="006329EC" w:rsidRPr="00943C06">
        <w:t xml:space="preserve"> Atdheut”.</w:t>
      </w:r>
    </w:p>
    <w:p w:rsidR="006329EC" w:rsidRPr="00F61FED" w:rsidRDefault="007E113C" w:rsidP="006329EC">
      <w:pPr>
        <w:pStyle w:val="Paragrafi"/>
      </w:pPr>
      <w:r>
        <w:t xml:space="preserve">b) </w:t>
      </w:r>
      <w:r w:rsidR="006329EC">
        <w:t>Në fil</w:t>
      </w:r>
      <w:r w:rsidR="006329EC" w:rsidRPr="00F61FED">
        <w:t>lim të p</w:t>
      </w:r>
      <w:r w:rsidR="006329EC">
        <w:t>ë</w:t>
      </w:r>
      <w:r w:rsidR="006329EC" w:rsidRPr="00F61FED">
        <w:t>rmbajtjes së pik</w:t>
      </w:r>
      <w:r w:rsidR="006329EC">
        <w:t>ë</w:t>
      </w:r>
      <w:r w:rsidR="006329EC" w:rsidRPr="00F61FED">
        <w:t>s 3 shtohet një paragraf i ri “3.a”, me këtë p</w:t>
      </w:r>
      <w:r w:rsidR="006329EC">
        <w:t>ë</w:t>
      </w:r>
      <w:r w:rsidR="006329EC" w:rsidRPr="00F61FED">
        <w:t>rmbajtje:</w:t>
      </w:r>
    </w:p>
    <w:p w:rsidR="006329EC" w:rsidRPr="00F61FED" w:rsidRDefault="007249EF" w:rsidP="006329EC">
      <w:pPr>
        <w:pStyle w:val="Paragrafi"/>
      </w:pPr>
      <w:r>
        <w:t>“3.a</w:t>
      </w:r>
      <w:r w:rsidR="006329EC" w:rsidRPr="00F61FED">
        <w:t xml:space="preserve"> N</w:t>
      </w:r>
      <w:r w:rsidR="006329EC">
        <w:t>ë</w:t>
      </w:r>
      <w:r>
        <w:t xml:space="preserve"> pë</w:t>
      </w:r>
      <w:r w:rsidR="006329EC" w:rsidRPr="00F61FED">
        <w:t>rkujtim të festave zyrtare t</w:t>
      </w:r>
      <w:r w:rsidR="006329EC">
        <w:t>ë Pavarësisë dhe të çl</w:t>
      </w:r>
      <w:r w:rsidR="006329EC" w:rsidRPr="00F61FED">
        <w:t>irimit të Atdheut, Protokolli i Shtetit organizon çdo dat</w:t>
      </w:r>
      <w:r w:rsidR="006329EC">
        <w:t>ë</w:t>
      </w:r>
      <w:r w:rsidR="006329EC" w:rsidRPr="00F61FED">
        <w:t xml:space="preserve"> 28 Nëntor t</w:t>
      </w:r>
      <w:r w:rsidR="006329EC">
        <w:t>ë</w:t>
      </w:r>
      <w:r>
        <w:t xml:space="preserve"> çdo viti, gjatë</w:t>
      </w:r>
      <w:r w:rsidR="006329EC" w:rsidRPr="00F61FED">
        <w:t xml:space="preserve"> gjithë ditës këto aktivitete përkujtimore:</w:t>
      </w:r>
    </w:p>
    <w:p w:rsidR="006329EC" w:rsidRPr="00F61FED" w:rsidRDefault="006329EC" w:rsidP="006329EC">
      <w:pPr>
        <w:pStyle w:val="Paragrafi"/>
      </w:pPr>
      <w:r>
        <w:t>a)</w:t>
      </w:r>
      <w:r w:rsidRPr="00F61FED">
        <w:t xml:space="preserve"> Ceremoni n</w:t>
      </w:r>
      <w:r>
        <w:t>ë</w:t>
      </w:r>
      <w:r w:rsidRPr="00F61FED">
        <w:t xml:space="preserve"> nderim t</w:t>
      </w:r>
      <w:r>
        <w:t>ë</w:t>
      </w:r>
      <w:r w:rsidR="00D24991">
        <w:t xml:space="preserve"> d</w:t>
      </w:r>
      <w:r w:rsidRPr="00F61FED">
        <w:t>ëshmorëve t</w:t>
      </w:r>
      <w:r>
        <w:t>ë</w:t>
      </w:r>
      <w:r w:rsidR="00D24991">
        <w:t xml:space="preserve"> k</w:t>
      </w:r>
      <w:r w:rsidRPr="00F61FED">
        <w:t>ombit:</w:t>
      </w:r>
    </w:p>
    <w:p w:rsidR="006329EC" w:rsidRPr="00F61FED" w:rsidRDefault="006329EC" w:rsidP="006329EC">
      <w:pPr>
        <w:pStyle w:val="Paragrafi"/>
      </w:pPr>
      <w:r>
        <w:t>b)</w:t>
      </w:r>
      <w:r w:rsidRPr="00F61FED">
        <w:t xml:space="preserve"> Pritje shtetërore.</w:t>
      </w:r>
    </w:p>
    <w:p w:rsidR="006329EC" w:rsidRPr="00F61FED" w:rsidRDefault="007E113C" w:rsidP="006329EC">
      <w:pPr>
        <w:pStyle w:val="Paragrafi"/>
      </w:pPr>
      <w:r>
        <w:t>3.a.1</w:t>
      </w:r>
      <w:r w:rsidR="006329EC">
        <w:t xml:space="preserve"> Ceremonia e nderimit të</w:t>
      </w:r>
      <w:r w:rsidR="007249EF">
        <w:t xml:space="preserve"> dëshmoreve të k</w:t>
      </w:r>
      <w:r w:rsidR="006329EC" w:rsidRPr="00F61FED">
        <w:t>ombit: N</w:t>
      </w:r>
      <w:r w:rsidR="006329EC">
        <w:t>ë</w:t>
      </w:r>
      <w:r w:rsidR="007249EF">
        <w:t xml:space="preserve"> nderim të</w:t>
      </w:r>
      <w:r w:rsidR="006329EC" w:rsidRPr="00F61FED">
        <w:t xml:space="preserve"> dëshmorëve t</w:t>
      </w:r>
      <w:r w:rsidR="006329EC">
        <w:t>ë</w:t>
      </w:r>
      <w:r w:rsidR="006329EC" w:rsidRPr="00F61FED">
        <w:t xml:space="preserve"> kombit, Presidenti i Republik</w:t>
      </w:r>
      <w:r w:rsidR="006329EC">
        <w:t>ë</w:t>
      </w:r>
      <w:r w:rsidR="006329EC" w:rsidRPr="00F61FED">
        <w:t>s, Kryetari i Kuvendit, Kryeministri, Ministri i Mbrojtjes, Prefekti, Kryetari i Bashkisë, kryetari i Këshillit të Qarkut, si dhe organizatat e veteranëve vendosin kurora në Varrezat e Dëshmorëve të Kom</w:t>
      </w:r>
      <w:r w:rsidR="006329EC">
        <w:t xml:space="preserve">bit në Tiranë, ora </w:t>
      </w:r>
      <w:smartTag w:uri="urn:schemas-microsoft-com:office:smarttags" w:element="time">
        <w:smartTagPr>
          <w:attr w:name="Minute" w:val="0"/>
          <w:attr w:name="Hour" w:val="10"/>
        </w:smartTagPr>
        <w:r w:rsidR="006329EC">
          <w:t>10:00</w:t>
        </w:r>
      </w:smartTag>
      <w:r w:rsidR="006329EC">
        <w:t xml:space="preserve">. </w:t>
      </w:r>
      <w:r w:rsidR="006329EC" w:rsidRPr="00943C06">
        <w:t>Ceremoniali zhvillohet në p</w:t>
      </w:r>
      <w:r w:rsidR="006329EC">
        <w:t>ë</w:t>
      </w:r>
      <w:r w:rsidR="006329EC" w:rsidRPr="00943C06">
        <w:t>rputhje me procedurat e p</w:t>
      </w:r>
      <w:r w:rsidR="006329EC">
        <w:t>ë</w:t>
      </w:r>
      <w:r w:rsidR="007249EF">
        <w:t>rcaktuara në pikë</w:t>
      </w:r>
      <w:r w:rsidR="006329EC" w:rsidRPr="00943C06">
        <w:t>n 5 të këtij kapitulli p</w:t>
      </w:r>
      <w:r w:rsidR="006329EC">
        <w:t>ë</w:t>
      </w:r>
      <w:r w:rsidR="006329EC" w:rsidRPr="00943C06">
        <w:t xml:space="preserve">r nderimin e dëshmorëve të kombit. </w:t>
      </w:r>
      <w:r w:rsidR="006329EC" w:rsidRPr="00F61FED">
        <w:t>Një her</w:t>
      </w:r>
      <w:r w:rsidR="006329EC">
        <w:t>ë</w:t>
      </w:r>
      <w:r w:rsidR="006329EC" w:rsidRPr="00F61FED">
        <w:t xml:space="preserve"> në 5 vjet kjo ceremoni transferohet në qytetin e Vlorës dhe zhvillohet sipas ceremonialit të p</w:t>
      </w:r>
      <w:r w:rsidR="006329EC">
        <w:t>ë</w:t>
      </w:r>
      <w:r w:rsidR="006329EC" w:rsidRPr="00F61FED">
        <w:t>rcaktuar në pikën 2 të këtij kapitulli.</w:t>
      </w:r>
    </w:p>
    <w:p w:rsidR="006329EC" w:rsidRPr="00943C06" w:rsidRDefault="006329EC" w:rsidP="006329EC">
      <w:pPr>
        <w:pStyle w:val="Paragrafi"/>
        <w:rPr>
          <w:lang w:val="it-IT"/>
        </w:rPr>
      </w:pPr>
      <w:r>
        <w:t>Ç</w:t>
      </w:r>
      <w:r w:rsidRPr="00F61FED">
        <w:t>do 28 Nëntor vendos një kurorë edhe trupi diplomatik i akredituar në Republik</w:t>
      </w:r>
      <w:r>
        <w:t>ë</w:t>
      </w:r>
      <w:r w:rsidRPr="00F61FED">
        <w:t>n e Shqip</w:t>
      </w:r>
      <w:r>
        <w:t>ë</w:t>
      </w:r>
      <w:r w:rsidRPr="00F61FED">
        <w:t>ris</w:t>
      </w:r>
      <w:r>
        <w:t>ë</w:t>
      </w:r>
      <w:r w:rsidRPr="00F61FED">
        <w:t>. Gjatë ceremonisë së vendosjes së kurorës nga dekani i trupit diplomatik, marshe funebre shoq</w:t>
      </w:r>
      <w:r>
        <w:t>ë</w:t>
      </w:r>
      <w:r w:rsidRPr="00F61FED">
        <w:t>rojn</w:t>
      </w:r>
      <w:r>
        <w:t>ë</w:t>
      </w:r>
      <w:r w:rsidRPr="00F61FED">
        <w:t xml:space="preserve"> ecjen dhe him</w:t>
      </w:r>
      <w:r w:rsidR="007249EF">
        <w:t>n</w:t>
      </w:r>
      <w:r w:rsidRPr="00F61FED">
        <w:t>i kombëtar ekzekutohet n</w:t>
      </w:r>
      <w:r>
        <w:t>ë</w:t>
      </w:r>
      <w:r w:rsidRPr="00F61FED">
        <w:t xml:space="preserve"> fund të ceremonisë. </w:t>
      </w:r>
      <w:r w:rsidRPr="00943C06">
        <w:rPr>
          <w:lang w:val="it-IT"/>
        </w:rPr>
        <w:t>Në ceremoni nuk ka truprojë nderi.</w:t>
      </w:r>
      <w:r w:rsidR="007249EF">
        <w:rPr>
          <w:lang w:val="it-IT"/>
        </w:rPr>
        <w:t>”.</w:t>
      </w:r>
    </w:p>
    <w:p w:rsidR="006329EC" w:rsidRPr="00943C06" w:rsidRDefault="006329EC" w:rsidP="006329EC">
      <w:pPr>
        <w:pStyle w:val="Paragrafi"/>
        <w:rPr>
          <w:lang w:val="it-IT"/>
        </w:rPr>
      </w:pPr>
      <w:r w:rsidRPr="00943C06">
        <w:rPr>
          <w:lang w:val="it-IT"/>
        </w:rPr>
        <w:t>2. Paragrafi 3.1, ndryshohet si më poshtë vijon:</w:t>
      </w:r>
    </w:p>
    <w:p w:rsidR="006329EC" w:rsidRPr="00943C06" w:rsidRDefault="006329EC" w:rsidP="006329EC">
      <w:pPr>
        <w:pStyle w:val="Paragrafi"/>
        <w:rPr>
          <w:lang w:val="it-IT"/>
        </w:rPr>
      </w:pPr>
      <w:r w:rsidRPr="00943C06">
        <w:rPr>
          <w:lang w:val="it-IT"/>
        </w:rPr>
        <w:t>“3.1 Pritja shtet</w:t>
      </w:r>
      <w:r>
        <w:rPr>
          <w:lang w:val="it-IT"/>
        </w:rPr>
        <w:t>ë</w:t>
      </w:r>
      <w:r w:rsidRPr="00943C06">
        <w:rPr>
          <w:lang w:val="it-IT"/>
        </w:rPr>
        <w:t>rore: Pritja shtetërore me rastin e festave zyrtare të Pavar</w:t>
      </w:r>
      <w:r>
        <w:rPr>
          <w:lang w:val="it-IT"/>
        </w:rPr>
        <w:t>ë</w:t>
      </w:r>
      <w:r w:rsidRPr="00943C06">
        <w:rPr>
          <w:lang w:val="it-IT"/>
        </w:rPr>
        <w:t>sis</w:t>
      </w:r>
      <w:r>
        <w:rPr>
          <w:lang w:val="it-IT"/>
        </w:rPr>
        <w:t>ë</w:t>
      </w:r>
      <w:r w:rsidRPr="00943C06">
        <w:rPr>
          <w:lang w:val="it-IT"/>
        </w:rPr>
        <w:t xml:space="preserve"> dhe t</w:t>
      </w:r>
      <w:r>
        <w:rPr>
          <w:lang w:val="it-IT"/>
        </w:rPr>
        <w:t>ë</w:t>
      </w:r>
      <w:r w:rsidRPr="00943C06">
        <w:rPr>
          <w:lang w:val="it-IT"/>
        </w:rPr>
        <w:t xml:space="preserve"> </w:t>
      </w:r>
      <w:r>
        <w:rPr>
          <w:lang w:val="it-IT"/>
        </w:rPr>
        <w:t>çlirimit</w:t>
      </w:r>
      <w:r w:rsidRPr="00943C06">
        <w:rPr>
          <w:lang w:val="it-IT"/>
        </w:rPr>
        <w:t xml:space="preserve"> </w:t>
      </w:r>
      <w:r w:rsidR="007249EF">
        <w:rPr>
          <w:lang w:val="it-IT"/>
        </w:rPr>
        <w:t xml:space="preserve">të </w:t>
      </w:r>
      <w:r w:rsidRPr="00943C06">
        <w:rPr>
          <w:lang w:val="it-IT"/>
        </w:rPr>
        <w:t>Atdheut organizohet në Pallatin e Brigadave, çdo 28 N</w:t>
      </w:r>
      <w:r>
        <w:rPr>
          <w:lang w:val="it-IT"/>
        </w:rPr>
        <w:t>ë</w:t>
      </w:r>
      <w:r w:rsidRPr="00943C06">
        <w:rPr>
          <w:lang w:val="it-IT"/>
        </w:rPr>
        <w:t>ntor, ora 19.30.”.</w:t>
      </w:r>
    </w:p>
    <w:p w:rsidR="006329EC" w:rsidRPr="00943C06" w:rsidRDefault="006329EC" w:rsidP="006329EC">
      <w:pPr>
        <w:pStyle w:val="Paragrafi"/>
        <w:rPr>
          <w:lang w:val="it-IT"/>
        </w:rPr>
      </w:pPr>
      <w:r w:rsidRPr="00943C06">
        <w:rPr>
          <w:lang w:val="it-IT"/>
        </w:rPr>
        <w:t>3.</w:t>
      </w:r>
      <w:r w:rsidR="00D24991">
        <w:rPr>
          <w:lang w:val="it-IT"/>
        </w:rPr>
        <w:t xml:space="preserve"> </w:t>
      </w:r>
      <w:r w:rsidRPr="00943C06">
        <w:rPr>
          <w:lang w:val="it-IT"/>
        </w:rPr>
        <w:t>Në pik</w:t>
      </w:r>
      <w:r w:rsidR="007249EF">
        <w:rPr>
          <w:lang w:val="it-IT"/>
        </w:rPr>
        <w:t>ën</w:t>
      </w:r>
      <w:r w:rsidRPr="00943C06">
        <w:rPr>
          <w:lang w:val="it-IT"/>
        </w:rPr>
        <w:t xml:space="preserve"> 5 të </w:t>
      </w:r>
      <w:r w:rsidR="007249EF">
        <w:rPr>
          <w:lang w:val="it-IT"/>
        </w:rPr>
        <w:t>kapitullit VII, të</w:t>
      </w:r>
      <w:r w:rsidRPr="00943C06">
        <w:rPr>
          <w:lang w:val="it-IT"/>
        </w:rPr>
        <w:t xml:space="preserve"> bëhen këto ndryshime:</w:t>
      </w:r>
    </w:p>
    <w:p w:rsidR="006329EC" w:rsidRPr="00943C06" w:rsidRDefault="007249EF" w:rsidP="006329EC">
      <w:pPr>
        <w:pStyle w:val="Paragrafi"/>
        <w:rPr>
          <w:lang w:val="it-IT"/>
        </w:rPr>
      </w:pPr>
      <w:r>
        <w:t>a)</w:t>
      </w:r>
      <w:r w:rsidR="006329EC" w:rsidRPr="00F61FED">
        <w:t xml:space="preserve"> </w:t>
      </w:r>
      <w:r w:rsidR="006329EC" w:rsidRPr="00943C06">
        <w:rPr>
          <w:lang w:val="it-IT"/>
        </w:rPr>
        <w:t>Paragrafi 5.1 ndryshohet si më posht</w:t>
      </w:r>
      <w:r w:rsidR="006329EC">
        <w:rPr>
          <w:lang w:val="it-IT"/>
        </w:rPr>
        <w:t>ë</w:t>
      </w:r>
      <w:r w:rsidR="006329EC" w:rsidRPr="00943C06">
        <w:rPr>
          <w:lang w:val="it-IT"/>
        </w:rPr>
        <w:t xml:space="preserve"> vijon:</w:t>
      </w:r>
    </w:p>
    <w:p w:rsidR="006329EC" w:rsidRDefault="006329EC" w:rsidP="006329EC">
      <w:pPr>
        <w:pStyle w:val="Paragrafi"/>
        <w:rPr>
          <w:lang w:val="it-IT"/>
        </w:rPr>
      </w:pPr>
      <w:r w:rsidRPr="00943C06">
        <w:rPr>
          <w:lang w:val="it-IT"/>
        </w:rPr>
        <w:t>“5.1 Në nd</w:t>
      </w:r>
      <w:r w:rsidR="007249EF">
        <w:rPr>
          <w:lang w:val="it-IT"/>
        </w:rPr>
        <w:t>erim të dëshmorëve të kombit, më</w:t>
      </w:r>
      <w:r w:rsidRPr="00943C06">
        <w:rPr>
          <w:lang w:val="it-IT"/>
        </w:rPr>
        <w:t xml:space="preserve"> 5 Maj të çdo viti, Presidenti i Republik</w:t>
      </w:r>
      <w:r>
        <w:rPr>
          <w:lang w:val="it-IT"/>
        </w:rPr>
        <w:t>ë</w:t>
      </w:r>
      <w:r w:rsidRPr="00943C06">
        <w:rPr>
          <w:lang w:val="it-IT"/>
        </w:rPr>
        <w:t>s, Kryetari i Kuvendit, Kryeministri, Ministri i</w:t>
      </w:r>
      <w:r>
        <w:rPr>
          <w:lang w:val="it-IT"/>
        </w:rPr>
        <w:t xml:space="preserve"> </w:t>
      </w:r>
      <w:r w:rsidRPr="00943C06">
        <w:rPr>
          <w:lang w:val="it-IT"/>
        </w:rPr>
        <w:t>Mbrojtjes</w:t>
      </w:r>
      <w:r w:rsidR="007249EF">
        <w:rPr>
          <w:lang w:val="it-IT"/>
        </w:rPr>
        <w:t>,</w:t>
      </w:r>
      <w:r w:rsidRPr="00943C06">
        <w:rPr>
          <w:lang w:val="it-IT"/>
        </w:rPr>
        <w:t xml:space="preserve"> Prefekti, Kryetari i Bashkisë, kryetari i Këshillit të Qarkut, si</w:t>
      </w:r>
      <w:r>
        <w:rPr>
          <w:lang w:val="it-IT"/>
        </w:rPr>
        <w:t xml:space="preserve"> </w:t>
      </w:r>
      <w:r w:rsidRPr="00943C06">
        <w:rPr>
          <w:lang w:val="it-IT"/>
        </w:rPr>
        <w:t>dhe organizatat e veteranëve, vendosin kurora në Varrezat e Dëshmorëve të</w:t>
      </w:r>
      <w:r>
        <w:rPr>
          <w:lang w:val="it-IT"/>
        </w:rPr>
        <w:t xml:space="preserve"> </w:t>
      </w:r>
      <w:r w:rsidRPr="00943C06">
        <w:rPr>
          <w:lang w:val="it-IT"/>
        </w:rPr>
        <w:t>Kombit në Tiranë.”.</w:t>
      </w:r>
    </w:p>
    <w:p w:rsidR="002066ED" w:rsidRDefault="002066ED" w:rsidP="006329EC">
      <w:pPr>
        <w:pStyle w:val="Paragrafi"/>
        <w:rPr>
          <w:lang w:val="it-IT"/>
        </w:rPr>
      </w:pPr>
    </w:p>
    <w:p w:rsidR="002066ED" w:rsidRDefault="002066ED" w:rsidP="006329EC">
      <w:pPr>
        <w:pStyle w:val="Paragrafi"/>
        <w:rPr>
          <w:lang w:val="it-IT"/>
        </w:rPr>
      </w:pPr>
    </w:p>
    <w:p w:rsidR="002066ED" w:rsidRPr="00943C06" w:rsidRDefault="002066ED" w:rsidP="006329EC">
      <w:pPr>
        <w:pStyle w:val="Paragrafi"/>
        <w:rPr>
          <w:lang w:val="it-IT"/>
        </w:rPr>
      </w:pPr>
    </w:p>
    <w:p w:rsidR="006329EC" w:rsidRPr="00F61FED" w:rsidRDefault="00FE62D6" w:rsidP="006329EC">
      <w:pPr>
        <w:pStyle w:val="Paragrafi"/>
      </w:pPr>
      <w:r>
        <w:t>b)</w:t>
      </w:r>
      <w:r w:rsidR="006329EC" w:rsidRPr="00F61FED">
        <w:t xml:space="preserve"> Paragrafi 5.6 shfuqizohet.</w:t>
      </w:r>
    </w:p>
    <w:p w:rsidR="006329EC" w:rsidRDefault="006329EC" w:rsidP="006329EC">
      <w:pPr>
        <w:pStyle w:val="Paragrafi"/>
      </w:pPr>
      <w:r w:rsidRPr="00F61FED">
        <w:t>Ky ven</w:t>
      </w:r>
      <w:r>
        <w:t>dim hyn në fuqi pas botimit në Fletoren Zyrtare</w:t>
      </w:r>
      <w:r w:rsidRPr="00F61FED">
        <w:t>.</w:t>
      </w:r>
    </w:p>
    <w:p w:rsidR="006329EC" w:rsidRDefault="006329EC" w:rsidP="006329EC">
      <w:pPr>
        <w:pStyle w:val="Paragrafi"/>
      </w:pPr>
    </w:p>
    <w:p w:rsidR="006329EC" w:rsidRDefault="006329EC" w:rsidP="00FE62D6">
      <w:pPr>
        <w:pStyle w:val="Autoriteti"/>
      </w:pPr>
      <w:r>
        <w:t>Kryeministri</w:t>
      </w:r>
    </w:p>
    <w:p w:rsidR="006329EC" w:rsidRPr="00F61FED" w:rsidRDefault="006329EC" w:rsidP="00FE62D6">
      <w:pPr>
        <w:pStyle w:val="AutoritetiEmer"/>
      </w:pPr>
      <w:r>
        <w:t>Sali Berisha</w:t>
      </w:r>
    </w:p>
    <w:p w:rsidR="00CD4644" w:rsidRDefault="00CD4644" w:rsidP="006329EC">
      <w:pPr>
        <w:pStyle w:val="Akti"/>
        <w:keepNext w:val="0"/>
        <w:jc w:val="both"/>
      </w:pPr>
    </w:p>
    <w:p w:rsidR="00CD4644" w:rsidRDefault="00CD4644" w:rsidP="00EB3314">
      <w:pPr>
        <w:pStyle w:val="Akti"/>
        <w:keepNext w:val="0"/>
      </w:pPr>
    </w:p>
    <w:p w:rsidR="00EF1E97" w:rsidRDefault="00EF1E97" w:rsidP="00EB3314">
      <w:pPr>
        <w:pStyle w:val="Akti"/>
        <w:keepNext w:val="0"/>
      </w:pPr>
      <w:r w:rsidRPr="00E45144">
        <w:t xml:space="preserve">Vendim </w:t>
      </w:r>
    </w:p>
    <w:p w:rsidR="00EF1E97" w:rsidRPr="00E45144" w:rsidRDefault="00EF1E97" w:rsidP="00EB3314">
      <w:pPr>
        <w:pStyle w:val="NumriData"/>
        <w:keepNext w:val="0"/>
      </w:pPr>
      <w:r>
        <w:t>Nr.</w:t>
      </w:r>
      <w:r w:rsidR="009B62D0">
        <w:t>88, datë 16.11.2005</w:t>
      </w:r>
    </w:p>
    <w:p w:rsidR="00EF1E97" w:rsidRDefault="00EF1E97" w:rsidP="00EB3314">
      <w:pPr>
        <w:pStyle w:val="Paragrafi"/>
      </w:pPr>
    </w:p>
    <w:p w:rsidR="00EF1E97" w:rsidRPr="00E45144" w:rsidRDefault="00EF1E97" w:rsidP="00EB3314">
      <w:pPr>
        <w:pStyle w:val="Titulli"/>
        <w:keepNext w:val="0"/>
      </w:pPr>
      <w:r w:rsidRPr="00E45144">
        <w:t>“Për një ndryshim në rregulloren “Për li</w:t>
      </w:r>
      <w:r w:rsidR="009B62D0">
        <w:t>cencimin e subjekteve jobanka””</w:t>
      </w:r>
      <w:r w:rsidRPr="00E45144">
        <w:t xml:space="preserve"> </w:t>
      </w:r>
    </w:p>
    <w:p w:rsidR="00EF1E97" w:rsidRDefault="00EF1E97" w:rsidP="00EB3314">
      <w:pPr>
        <w:pStyle w:val="Paragrafi"/>
      </w:pPr>
    </w:p>
    <w:p w:rsidR="00EF1E97" w:rsidRPr="00E45144" w:rsidRDefault="009B62D0" w:rsidP="00EB3314">
      <w:pPr>
        <w:pStyle w:val="BazLigjPropozues"/>
        <w:keepNext w:val="0"/>
      </w:pPr>
      <w:r>
        <w:t>Në mbështetje të nenit 1</w:t>
      </w:r>
      <w:r w:rsidR="00EF1E97" w:rsidRPr="00E45144">
        <w:t xml:space="preserve"> p</w:t>
      </w:r>
      <w:r w:rsidR="00EF1E97">
        <w:t>ika 3 të ligjit nr. 8365, datë 2.</w:t>
      </w:r>
      <w:r w:rsidR="00EF1E97" w:rsidRPr="00E45144">
        <w:t xml:space="preserve">7.1998 “Për bankat në Republikën </w:t>
      </w:r>
      <w:r w:rsidR="002A624D">
        <w:t>e Shqipërisë” dhe të ligjit nr.</w:t>
      </w:r>
      <w:r w:rsidR="00EF1E97" w:rsidRPr="00E45144">
        <w:t>8269, datë 23.12.1997 “Për Bankën e Shqipërisë”</w:t>
      </w:r>
      <w:r>
        <w:t>,</w:t>
      </w:r>
      <w:r w:rsidR="00EF1E97" w:rsidRPr="00E45144">
        <w:t xml:space="preserve"> me propozimin e Departamentit të Mbikëqyrjes, Këshilli Mbi</w:t>
      </w:r>
      <w:r>
        <w:t>këqyrës i Bankës së Shqipërisë</w:t>
      </w:r>
    </w:p>
    <w:p w:rsidR="00EF1E97" w:rsidRDefault="00EF1E97" w:rsidP="00EB3314">
      <w:pPr>
        <w:pStyle w:val="Paragrafi"/>
      </w:pPr>
    </w:p>
    <w:p w:rsidR="00EF1E97" w:rsidRDefault="00EF1E97" w:rsidP="00EB3314">
      <w:pPr>
        <w:pStyle w:val="VENDOSI"/>
        <w:keepNext w:val="0"/>
      </w:pPr>
      <w:r w:rsidRPr="00E45144">
        <w:t xml:space="preserve">V E N D O S I : </w:t>
      </w:r>
    </w:p>
    <w:p w:rsidR="00EF1E97" w:rsidRPr="00E71540" w:rsidRDefault="00EF1E97" w:rsidP="00EB3314">
      <w:pPr>
        <w:pStyle w:val="Paragrafi"/>
        <w:rPr>
          <w:sz w:val="14"/>
        </w:rPr>
      </w:pPr>
    </w:p>
    <w:p w:rsidR="00EF1E97" w:rsidRPr="00E45144" w:rsidRDefault="009B62D0" w:rsidP="00EB3314">
      <w:pPr>
        <w:pStyle w:val="Paragrafi"/>
      </w:pPr>
      <w:r>
        <w:t xml:space="preserve">1. </w:t>
      </w:r>
      <w:r w:rsidR="00EF1E97" w:rsidRPr="00E45144">
        <w:t>Të miratojë ndryshimet në rregulloren “Për licencimin e subjekteve jobanka”, miratuar me vendim</w:t>
      </w:r>
      <w:r>
        <w:t>in</w:t>
      </w:r>
      <w:r w:rsidR="00EF1E97" w:rsidRPr="00E45144">
        <w:t xml:space="preserve"> nr. 96, datë 26.11.03 të Këshillit Mbikëqyrës si më poshtë vijon : </w:t>
      </w:r>
    </w:p>
    <w:p w:rsidR="00EF1E97" w:rsidRPr="00E45144" w:rsidRDefault="00EF1E97" w:rsidP="00EB3314">
      <w:pPr>
        <w:pStyle w:val="Paragrafi"/>
      </w:pPr>
      <w:r w:rsidRPr="00E45144">
        <w:t>Pika 1. 4 bëhet pika 1.4.1 dhe shtohet një pikë tjetër, me këtë përmbajtje:</w:t>
      </w:r>
    </w:p>
    <w:p w:rsidR="00EF1E97" w:rsidRPr="00E45144" w:rsidRDefault="009B62D0" w:rsidP="00EB3314">
      <w:pPr>
        <w:pStyle w:val="Paragrafi"/>
      </w:pPr>
      <w:r>
        <w:t>“1.4.2</w:t>
      </w:r>
      <w:r w:rsidR="00EF1E97" w:rsidRPr="00E45144">
        <w:t>  Përjashtimisht nga pika 1.4.1. subjektet që kryejnë vetëm veprimtarinë e qirasë financiare nuk konsiderohen si subjekte joba</w:t>
      </w:r>
      <w:r>
        <w:t>nka, sipas përcaktimit të dhënë</w:t>
      </w:r>
      <w:r w:rsidR="00EF1E97" w:rsidRPr="00E45144">
        <w:t xml:space="preserve"> në këtë rregullore. Veprimtaria e këtyre subjekteve rregullohet në bazë të ligjit nr.9396, datë 12.05.2005 “Për qiranë financiare” dhe të akteve nënlig</w:t>
      </w:r>
      <w:r>
        <w:t>jore të dala në zbatim të tij.”</w:t>
      </w:r>
      <w:r w:rsidR="00EF1E97" w:rsidRPr="00E45144">
        <w:t xml:space="preserve"> </w:t>
      </w:r>
    </w:p>
    <w:p w:rsidR="00EF1E97" w:rsidRPr="00E45144" w:rsidRDefault="009B62D0" w:rsidP="00EB3314">
      <w:pPr>
        <w:pStyle w:val="Paragrafi"/>
      </w:pPr>
      <w:r>
        <w:t xml:space="preserve">2. </w:t>
      </w:r>
      <w:r w:rsidR="00EF1E97" w:rsidRPr="00E45144">
        <w:t xml:space="preserve">Ky vendim hyn në fuqi 15 ditë pas shpalljes në Fletoren Zyrtare të Republikës së Shqipërisë. </w:t>
      </w:r>
    </w:p>
    <w:p w:rsidR="00EF1E97" w:rsidRDefault="00EF1E97" w:rsidP="00EB3314">
      <w:pPr>
        <w:pStyle w:val="Paragrafi"/>
      </w:pPr>
    </w:p>
    <w:p w:rsidR="00EF1E97" w:rsidRPr="00E45144" w:rsidRDefault="00EF1E97" w:rsidP="00EB3314">
      <w:pPr>
        <w:pStyle w:val="Autoriteti"/>
        <w:keepNext w:val="0"/>
      </w:pPr>
      <w:r w:rsidRPr="00E45144">
        <w:t xml:space="preserve"> Kryetari </w:t>
      </w:r>
    </w:p>
    <w:p w:rsidR="00EF1E97" w:rsidRPr="00E45144" w:rsidRDefault="00EF1E97" w:rsidP="00EB3314">
      <w:pPr>
        <w:pStyle w:val="AutoritetiEmer"/>
      </w:pPr>
      <w:r w:rsidRPr="00E45144">
        <w:t>Ardian Fullani</w:t>
      </w:r>
    </w:p>
    <w:p w:rsidR="00EF1E97" w:rsidRPr="00E45144" w:rsidRDefault="00EF1E97" w:rsidP="00EB3314">
      <w:pPr>
        <w:pStyle w:val="Paragrafi"/>
      </w:pPr>
    </w:p>
    <w:p w:rsidR="00EF1E97" w:rsidRDefault="00EF1E97" w:rsidP="00EB3314">
      <w:pPr>
        <w:pStyle w:val="Paragrafi"/>
      </w:pPr>
    </w:p>
    <w:p w:rsidR="00EF1E97" w:rsidRDefault="00EF1E97" w:rsidP="00EB3314">
      <w:pPr>
        <w:pStyle w:val="Akti"/>
        <w:keepNext w:val="0"/>
      </w:pPr>
      <w:r w:rsidRPr="00E45144">
        <w:t xml:space="preserve">Vendim </w:t>
      </w:r>
    </w:p>
    <w:p w:rsidR="00EF1E97" w:rsidRPr="00E45144" w:rsidRDefault="00EF1E97" w:rsidP="00EB3314">
      <w:pPr>
        <w:pStyle w:val="NumriData"/>
        <w:keepNext w:val="0"/>
      </w:pPr>
      <w:r>
        <w:t>N</w:t>
      </w:r>
      <w:r w:rsidR="00264B75">
        <w:t>r.</w:t>
      </w:r>
      <w:r w:rsidR="00E71540">
        <w:t>89, datë 16.11.</w:t>
      </w:r>
      <w:r w:rsidR="009B62D0">
        <w:t xml:space="preserve">2005 </w:t>
      </w:r>
    </w:p>
    <w:p w:rsidR="00EF1E97" w:rsidRDefault="00EF1E97" w:rsidP="00EB3314">
      <w:pPr>
        <w:pStyle w:val="Paragrafi"/>
      </w:pPr>
    </w:p>
    <w:p w:rsidR="00EF1E97" w:rsidRPr="00E45144" w:rsidRDefault="00EF1E97" w:rsidP="00EB3314">
      <w:pPr>
        <w:pStyle w:val="Titulli"/>
        <w:keepNext w:val="0"/>
      </w:pPr>
      <w:r w:rsidRPr="00E45144">
        <w:t>“PËR DISA NDRYSHIME NË UDHËZIMIN “PËR BLERJET DHE SHËRBIMET NË VLERË TË VOGËL NË BANKË</w:t>
      </w:r>
      <w:r w:rsidR="009B62D0">
        <w:t>N E SHQIPËRISË”</w:t>
      </w:r>
      <w:r w:rsidR="00E3111C">
        <w:t>”</w:t>
      </w:r>
      <w:r w:rsidRPr="00E45144">
        <w:t xml:space="preserve"> </w:t>
      </w:r>
    </w:p>
    <w:p w:rsidR="00EF1E97" w:rsidRDefault="00EF1E97" w:rsidP="00EB3314">
      <w:pPr>
        <w:pStyle w:val="Paragrafi"/>
      </w:pPr>
    </w:p>
    <w:p w:rsidR="00EF1E97" w:rsidRDefault="009B62D0" w:rsidP="00EB3314">
      <w:pPr>
        <w:pStyle w:val="BazLigjPropozues"/>
        <w:keepNext w:val="0"/>
      </w:pPr>
      <w:r>
        <w:t>Në mbështetje të nenit 43</w:t>
      </w:r>
      <w:r w:rsidR="00EF1E97" w:rsidRPr="00E45144">
        <w:t xml:space="preserve"> shkronjat (c) dhe (g) të ligjit nr.8269, datë 23.12.1997 “Për Bankën e Shqipërisë”</w:t>
      </w:r>
      <w:r>
        <w:t>,</w:t>
      </w:r>
      <w:r w:rsidR="00EF1E97" w:rsidRPr="00E45144">
        <w:t xml:space="preserve"> me propozimin e Departamentit të Administrimit, Këshilli Mb</w:t>
      </w:r>
      <w:r>
        <w:t>ikëqyrës i Bankës së Shqipërisë</w:t>
      </w:r>
      <w:r w:rsidR="00EF1E97" w:rsidRPr="00E45144">
        <w:t xml:space="preserve"> </w:t>
      </w:r>
    </w:p>
    <w:p w:rsidR="00EF1E97" w:rsidRDefault="00EF1E97" w:rsidP="00EB3314">
      <w:pPr>
        <w:pStyle w:val="BazLigjPropozues"/>
        <w:keepNext w:val="0"/>
      </w:pPr>
    </w:p>
    <w:p w:rsidR="00EF1E97" w:rsidRDefault="00EF1E97" w:rsidP="00EB3314">
      <w:pPr>
        <w:pStyle w:val="VENDOSI"/>
        <w:keepNext w:val="0"/>
      </w:pPr>
      <w:r w:rsidRPr="00E45144">
        <w:t>V E N D O S I :</w:t>
      </w:r>
    </w:p>
    <w:p w:rsidR="00EF1E97" w:rsidRPr="00E45144" w:rsidRDefault="00EF1E97" w:rsidP="00EB3314">
      <w:pPr>
        <w:pStyle w:val="Paragrafi"/>
      </w:pPr>
    </w:p>
    <w:p w:rsidR="00EF1E97" w:rsidRPr="00E45144" w:rsidRDefault="009B62D0" w:rsidP="00EB3314">
      <w:pPr>
        <w:pStyle w:val="Paragrafi"/>
      </w:pPr>
      <w:r>
        <w:t xml:space="preserve">1. </w:t>
      </w:r>
      <w:r w:rsidR="00EF1E97" w:rsidRPr="00E45144">
        <w:t>Në udhëzimin “Për blerjet dhe shërbimet në vlerë të vogël në Bankën e Shqipërisë”, mirat</w:t>
      </w:r>
      <w:r w:rsidR="00EF1E97">
        <w:t>uar me vendimin nr.16, datë 26.</w:t>
      </w:r>
      <w:r w:rsidR="00EF1E97" w:rsidRPr="00E45144">
        <w:t>2.2003 dhe ndryshu</w:t>
      </w:r>
      <w:r w:rsidR="00EF1E97">
        <w:t>ar me vendimin nr.40, datë 28.</w:t>
      </w:r>
      <w:r w:rsidR="00EF1E97" w:rsidRPr="00E45144">
        <w:t xml:space="preserve">5.2003 të Këshillit Mbikëqyrës, të bëhen ndryshimet si më poshtë: </w:t>
      </w:r>
    </w:p>
    <w:p w:rsidR="00EF1E97" w:rsidRPr="00E45144" w:rsidRDefault="009B62D0" w:rsidP="00EB3314">
      <w:pPr>
        <w:pStyle w:val="Paragrafi"/>
      </w:pPr>
      <w:r>
        <w:t xml:space="preserve">- </w:t>
      </w:r>
      <w:r w:rsidR="00EF1E97" w:rsidRPr="00E45144">
        <w:t>Në gjithë përmbajtjen e udhëzimit fjalët “shërbime” ose “lloj shërbimesh” të zëvendësohen me fjalën “artikull” dhe emërtimi “Departamenti i Shërbimeve Logjistike” të zëvendësohet</w:t>
      </w:r>
      <w:r>
        <w:t xml:space="preserve"> </w:t>
      </w:r>
      <w:r w:rsidR="00EF1E97" w:rsidRPr="00E45144">
        <w:t xml:space="preserve">me emërtimin “Departamenti i Administrimit”. </w:t>
      </w:r>
    </w:p>
    <w:p w:rsidR="00EF1E97" w:rsidRDefault="009B62D0" w:rsidP="00EB3314">
      <w:pPr>
        <w:pStyle w:val="Paragrafi"/>
      </w:pPr>
      <w:r>
        <w:t xml:space="preserve">- </w:t>
      </w:r>
      <w:r w:rsidR="00EF1E97" w:rsidRPr="00E45144">
        <w:t xml:space="preserve">Në pikën 1 të udhëzimit, fjalët “lloj shërbimi” pas fjalës “artikuj” të hiqen. </w:t>
      </w:r>
    </w:p>
    <w:p w:rsidR="002066ED" w:rsidRDefault="002066ED" w:rsidP="00EB3314">
      <w:pPr>
        <w:pStyle w:val="Paragrafi"/>
      </w:pPr>
    </w:p>
    <w:p w:rsidR="002066ED" w:rsidRPr="00E45144" w:rsidRDefault="002066ED" w:rsidP="00EB3314">
      <w:pPr>
        <w:pStyle w:val="Paragrafi"/>
      </w:pPr>
    </w:p>
    <w:p w:rsidR="00EF1E97" w:rsidRPr="00E45144" w:rsidRDefault="009B62D0" w:rsidP="00EB3314">
      <w:pPr>
        <w:pStyle w:val="Paragrafi"/>
      </w:pPr>
      <w:r>
        <w:t xml:space="preserve">- </w:t>
      </w:r>
      <w:r w:rsidR="00EF1E97" w:rsidRPr="00E45144">
        <w:t xml:space="preserve">Pika 2 e udhëzimit bëhet : </w:t>
      </w:r>
    </w:p>
    <w:p w:rsidR="00EF1E97" w:rsidRPr="00E45144" w:rsidRDefault="009B62D0" w:rsidP="00EB3314">
      <w:pPr>
        <w:pStyle w:val="Paragrafi"/>
      </w:pPr>
      <w:r>
        <w:t xml:space="preserve">- </w:t>
      </w:r>
      <w:r w:rsidR="00EF1E97" w:rsidRPr="00E45144">
        <w:t>Në kuptimin e këtij udhëzim</w:t>
      </w:r>
      <w:r>
        <w:t>i, me artikull duhen kuptuar ato</w:t>
      </w:r>
      <w:r w:rsidR="00EF1E97" w:rsidRPr="00E45144">
        <w:t xml:space="preserve"> mallra apo shërbime</w:t>
      </w:r>
      <w:r>
        <w:t>, të cila</w:t>
      </w:r>
      <w:r w:rsidR="00EF1E97" w:rsidRPr="00E45144">
        <w:t>t do të plotësojnë njëkohësisht tre kushte: (i) të kenë të njëjtin emër</w:t>
      </w:r>
      <w:r>
        <w:t>; (ii) të kenë të një</w:t>
      </w:r>
      <w:r w:rsidR="00EF1E97" w:rsidRPr="00E45144">
        <w:t>jtat specifikime teknike</w:t>
      </w:r>
      <w:r>
        <w:t>;</w:t>
      </w:r>
      <w:r w:rsidR="00EF1E97" w:rsidRPr="00E45144">
        <w:t xml:space="preserve"> (iii) të kryejnë të njëjtin funksion.</w:t>
      </w:r>
    </w:p>
    <w:p w:rsidR="00572520" w:rsidRPr="00E45144" w:rsidRDefault="009B62D0" w:rsidP="00D15993">
      <w:pPr>
        <w:pStyle w:val="Paragrafi"/>
      </w:pPr>
      <w:r>
        <w:t xml:space="preserve">- </w:t>
      </w:r>
      <w:r w:rsidR="00EF1E97" w:rsidRPr="00E45144">
        <w:t xml:space="preserve">Në pikën 3 të udhëzimit, fjalët “grup mallrash dhe shërbimesh” të zëvendësohen me fjalët “grup artikujsh”. Në këtë pikë, në fjalinë e dytë të hiqen fjalët “lloje shërbimesh”. </w:t>
      </w:r>
    </w:p>
    <w:p w:rsidR="005E0770" w:rsidRPr="00E45144" w:rsidRDefault="009B62D0" w:rsidP="00042C03">
      <w:pPr>
        <w:pStyle w:val="Paragrafi"/>
      </w:pPr>
      <w:r>
        <w:t xml:space="preserve">- </w:t>
      </w:r>
      <w:r w:rsidR="00EF1E97" w:rsidRPr="00E45144">
        <w:t xml:space="preserve">Në pikën 5 të udhëzimit, fjalët “llojet e mallrave apo shërbimeve”, të zëvendësohen me fjalët “artikujt që do të prokurohen”. </w:t>
      </w:r>
    </w:p>
    <w:p w:rsidR="00EF1E97" w:rsidRPr="00E45144" w:rsidRDefault="009B62D0" w:rsidP="00EB3314">
      <w:pPr>
        <w:pStyle w:val="Paragrafi"/>
      </w:pPr>
      <w:r>
        <w:t xml:space="preserve">- </w:t>
      </w:r>
      <w:r w:rsidR="00EF1E97" w:rsidRPr="00E45144">
        <w:t xml:space="preserve">Në fjalinë e parë të pikës 6 të udhëzimit, fjalët “ose të shërbimeve” të hiqen. </w:t>
      </w:r>
    </w:p>
    <w:p w:rsidR="00EF1E97" w:rsidRPr="00E45144" w:rsidRDefault="00EF1E97" w:rsidP="00EB3314">
      <w:pPr>
        <w:pStyle w:val="Paragrafi"/>
      </w:pPr>
      <w:r w:rsidRPr="00E45144">
        <w:t xml:space="preserve">Ky vendim hyn në fuqi 15 ditë pas shpalljes në Fletoren Zyrtare të Republikës së Shqipërisë. </w:t>
      </w:r>
    </w:p>
    <w:p w:rsidR="00EF1E97" w:rsidRDefault="00EF1E97" w:rsidP="00EB3314">
      <w:pPr>
        <w:pStyle w:val="Paragrafi"/>
        <w:rPr>
          <w:lang w:val="it-IT"/>
        </w:rPr>
      </w:pPr>
    </w:p>
    <w:p w:rsidR="00EF1E97" w:rsidRPr="00682D5B" w:rsidRDefault="00EF1E97" w:rsidP="00EB3314">
      <w:pPr>
        <w:pStyle w:val="Autoriteti"/>
        <w:keepNext w:val="0"/>
      </w:pPr>
      <w:r w:rsidRPr="00682D5B">
        <w:t>Kryetari</w:t>
      </w:r>
    </w:p>
    <w:p w:rsidR="00EF1E97" w:rsidRPr="00682D5B" w:rsidRDefault="00EF1E97" w:rsidP="00EB3314">
      <w:pPr>
        <w:pStyle w:val="AutoritetiEmer"/>
      </w:pPr>
      <w:r w:rsidRPr="00682D5B">
        <w:t xml:space="preserve"> Ardian Fullani </w:t>
      </w:r>
    </w:p>
    <w:p w:rsidR="00E71540" w:rsidRDefault="00E71540" w:rsidP="00042C03">
      <w:pPr>
        <w:pStyle w:val="Paragrafi"/>
        <w:ind w:firstLine="0"/>
        <w:rPr>
          <w:lang w:val="it-IT"/>
        </w:rPr>
      </w:pPr>
    </w:p>
    <w:p w:rsidR="00EF1E97" w:rsidRDefault="00EF1E97" w:rsidP="00EB3314">
      <w:pPr>
        <w:pStyle w:val="Akti"/>
        <w:keepNext w:val="0"/>
      </w:pPr>
      <w:r w:rsidRPr="00682D5B">
        <w:t xml:space="preserve">Vendim </w:t>
      </w:r>
    </w:p>
    <w:p w:rsidR="00EF1E97" w:rsidRPr="00682D5B" w:rsidRDefault="00EF1E97" w:rsidP="00EB3314">
      <w:pPr>
        <w:pStyle w:val="NumriData"/>
        <w:keepNext w:val="0"/>
      </w:pPr>
      <w:r>
        <w:t>Nr.</w:t>
      </w:r>
      <w:r w:rsidRPr="00682D5B">
        <w:t>90, datë 16. 11. 2005</w:t>
      </w:r>
    </w:p>
    <w:p w:rsidR="00EF1E97" w:rsidRDefault="00EF1E97" w:rsidP="00EB3314">
      <w:pPr>
        <w:pStyle w:val="Paragrafi"/>
        <w:ind w:firstLine="0"/>
        <w:rPr>
          <w:lang w:val="it-IT"/>
        </w:rPr>
      </w:pPr>
    </w:p>
    <w:p w:rsidR="00EF1E97" w:rsidRPr="00682D5B" w:rsidRDefault="00EF1E97" w:rsidP="00EB3314">
      <w:pPr>
        <w:pStyle w:val="Titulli"/>
        <w:keepNext w:val="0"/>
      </w:pPr>
      <w:r w:rsidRPr="00682D5B">
        <w:t xml:space="preserve">“PËR DISA NDRYSHIME NË RREGULLOREN “PËR PROKURIMIN E MALLRAVE, TË SHËRBIMEVE DHE TË NDËRTIMEVE NË BANKËN E SHQIPËRISË”” </w:t>
      </w:r>
    </w:p>
    <w:p w:rsidR="00EF1E97" w:rsidRDefault="00EF1E97" w:rsidP="00EB3314">
      <w:pPr>
        <w:pStyle w:val="Paragrafi"/>
        <w:rPr>
          <w:lang w:val="it-IT"/>
        </w:rPr>
      </w:pPr>
    </w:p>
    <w:p w:rsidR="00EF1E97" w:rsidRPr="00682D5B" w:rsidRDefault="009B62D0" w:rsidP="00EB3314">
      <w:pPr>
        <w:pStyle w:val="BazLigjPropozues"/>
        <w:keepNext w:val="0"/>
      </w:pPr>
      <w:r>
        <w:t>Në mbështetje të nenit 43</w:t>
      </w:r>
      <w:r w:rsidR="00EF1E97" w:rsidRPr="00682D5B">
        <w:t xml:space="preserve"> shkronjat (c) dhe (g) të ligjit nr.8269, datë 23.12.1997 “Për Bankën e Shqipërisë”</w:t>
      </w:r>
      <w:r>
        <w:t>,</w:t>
      </w:r>
      <w:r w:rsidR="00EF1E97" w:rsidRPr="00682D5B">
        <w:t xml:space="preserve"> me propozimin e Departamentit të Administrimit, Këshilli Mb</w:t>
      </w:r>
      <w:r>
        <w:t>ikëqyrës i Bankës së Shqipërisë</w:t>
      </w:r>
      <w:r w:rsidR="00EF1E97" w:rsidRPr="00682D5B">
        <w:t xml:space="preserve"> </w:t>
      </w:r>
    </w:p>
    <w:p w:rsidR="00EF1E97" w:rsidRDefault="00EF1E97" w:rsidP="00EB3314">
      <w:pPr>
        <w:pStyle w:val="Paragrafi"/>
        <w:rPr>
          <w:lang w:val="it-IT"/>
        </w:rPr>
      </w:pPr>
    </w:p>
    <w:p w:rsidR="00EF1E97" w:rsidRDefault="00EF1E97" w:rsidP="00EB3314">
      <w:pPr>
        <w:pStyle w:val="VENDOSI"/>
        <w:keepNext w:val="0"/>
      </w:pPr>
      <w:r>
        <w:t>V E N D O S I</w:t>
      </w:r>
      <w:r w:rsidRPr="00682D5B">
        <w:t>:</w:t>
      </w:r>
    </w:p>
    <w:p w:rsidR="00EF1E97" w:rsidRPr="00682D5B" w:rsidRDefault="00EF1E97" w:rsidP="00EB3314">
      <w:pPr>
        <w:pStyle w:val="Paragrafi"/>
        <w:rPr>
          <w:lang w:val="it-IT"/>
        </w:rPr>
      </w:pPr>
    </w:p>
    <w:p w:rsidR="00EF1E97" w:rsidRPr="00682D5B" w:rsidRDefault="009B62D0" w:rsidP="00EB3314">
      <w:pPr>
        <w:pStyle w:val="Paragrafi"/>
        <w:rPr>
          <w:lang w:val="it-IT"/>
        </w:rPr>
      </w:pPr>
      <w:r>
        <w:rPr>
          <w:lang w:val="it-IT"/>
        </w:rPr>
        <w:t xml:space="preserve">1. </w:t>
      </w:r>
      <w:r w:rsidR="00EF1E97" w:rsidRPr="00682D5B">
        <w:rPr>
          <w:lang w:val="it-IT"/>
        </w:rPr>
        <w:t>Në rregulloren “Për prokurimin e mallrave, të shërbimeve dhe të ndërtimeve në Bankën e Shqipërisë”</w:t>
      </w:r>
      <w:r>
        <w:rPr>
          <w:lang w:val="it-IT"/>
        </w:rPr>
        <w:t>,</w:t>
      </w:r>
      <w:r w:rsidR="00EF1E97" w:rsidRPr="00682D5B">
        <w:rPr>
          <w:lang w:val="it-IT"/>
        </w:rPr>
        <w:t xml:space="preserve"> miratuar me vendimin nr.15, datë 26.02.200</w:t>
      </w:r>
      <w:r w:rsidR="00F64E63">
        <w:rPr>
          <w:lang w:val="it-IT"/>
        </w:rPr>
        <w:t>3 dhe ndryshuar me vendimin nr.</w:t>
      </w:r>
      <w:r w:rsidR="00EF1E97" w:rsidRPr="00682D5B">
        <w:rPr>
          <w:lang w:val="it-IT"/>
        </w:rPr>
        <w:t>48, datë 18.06.2004 të Këshillit Mbikëqyrës të Bankës së Shqipërisë</w:t>
      </w:r>
      <w:r>
        <w:rPr>
          <w:lang w:val="it-IT"/>
        </w:rPr>
        <w:t>,</w:t>
      </w:r>
      <w:r w:rsidR="00EF1E97" w:rsidRPr="00682D5B">
        <w:rPr>
          <w:lang w:val="it-IT"/>
        </w:rPr>
        <w:t xml:space="preserve"> të bëhen ndryshimet e mëposhtme: </w:t>
      </w:r>
    </w:p>
    <w:p w:rsidR="00EF1E97" w:rsidRPr="00682D5B" w:rsidRDefault="009B62D0" w:rsidP="00EB3314">
      <w:pPr>
        <w:pStyle w:val="Paragrafi"/>
        <w:rPr>
          <w:lang w:val="it-IT"/>
        </w:rPr>
      </w:pPr>
      <w:r>
        <w:rPr>
          <w:lang w:val="it-IT"/>
        </w:rPr>
        <w:t xml:space="preserve">a) </w:t>
      </w:r>
      <w:r w:rsidR="00EF1E97" w:rsidRPr="00682D5B">
        <w:rPr>
          <w:lang w:val="it-IT"/>
        </w:rPr>
        <w:t xml:space="preserve">Në kreun VIII “Realizimi i procedurës së prokurimit” neni 4, përkufizimi i fondit limit të ndryshojë në: </w:t>
      </w:r>
    </w:p>
    <w:p w:rsidR="00EF1E97" w:rsidRPr="00682D5B" w:rsidRDefault="00EF1E97" w:rsidP="00EB3314">
      <w:pPr>
        <w:pStyle w:val="Paragrafi"/>
        <w:rPr>
          <w:lang w:val="it-IT"/>
        </w:rPr>
      </w:pPr>
      <w:r w:rsidRPr="00682D5B">
        <w:rPr>
          <w:lang w:val="it-IT"/>
        </w:rPr>
        <w:t>"Fond limit" nënkupton vlerë</w:t>
      </w:r>
      <w:r w:rsidR="009B62D0">
        <w:rPr>
          <w:lang w:val="it-IT"/>
        </w:rPr>
        <w:t>n monetare, që përcaktohet nga k</w:t>
      </w:r>
      <w:r w:rsidRPr="00682D5B">
        <w:rPr>
          <w:lang w:val="it-IT"/>
        </w:rPr>
        <w:t>ryetari i Entit Prokurues, për realizimin e objektit të prokurimit, referuar buxhetit të Bankës së Shqipërisë dhe studim</w:t>
      </w:r>
      <w:r w:rsidR="00E3111C">
        <w:rPr>
          <w:lang w:val="it-IT"/>
        </w:rPr>
        <w:t>it të tregut, të realizuar nga sektori i p</w:t>
      </w:r>
      <w:r w:rsidRPr="00682D5B">
        <w:rPr>
          <w:lang w:val="it-IT"/>
        </w:rPr>
        <w:t>rokurimit.</w:t>
      </w:r>
    </w:p>
    <w:p w:rsidR="00EF1E97" w:rsidRPr="00682D5B" w:rsidRDefault="00E3111C" w:rsidP="00EB3314">
      <w:pPr>
        <w:pStyle w:val="Paragrafi"/>
        <w:rPr>
          <w:lang w:val="it-IT"/>
        </w:rPr>
      </w:pPr>
      <w:r>
        <w:rPr>
          <w:lang w:val="it-IT"/>
        </w:rPr>
        <w:t xml:space="preserve">b) </w:t>
      </w:r>
      <w:r w:rsidR="00EF1E97" w:rsidRPr="00682D5B">
        <w:rPr>
          <w:lang w:val="it-IT"/>
        </w:rPr>
        <w:t xml:space="preserve">Në kreun VIII “Realizimi i procedurës së prokurimit” neni 51, shtohen paragrafët me përmbajtjen e mëposhtme: </w:t>
      </w:r>
    </w:p>
    <w:p w:rsidR="00EF1E97" w:rsidRDefault="00EF1E97" w:rsidP="00EB3314">
      <w:pPr>
        <w:pStyle w:val="Paragrafi"/>
      </w:pPr>
    </w:p>
    <w:p w:rsidR="00EF1E97" w:rsidRPr="00E45144" w:rsidRDefault="00EF1E97" w:rsidP="00EB3314">
      <w:pPr>
        <w:pStyle w:val="NeniNr"/>
        <w:keepNext w:val="0"/>
      </w:pPr>
      <w:r w:rsidRPr="00E45144">
        <w:t>Neni 51</w:t>
      </w:r>
    </w:p>
    <w:p w:rsidR="00EF1E97" w:rsidRPr="00E45144" w:rsidRDefault="009B62D0" w:rsidP="00EB3314">
      <w:pPr>
        <w:pStyle w:val="NeniTitull"/>
        <w:keepNext w:val="0"/>
      </w:pPr>
      <w:r>
        <w:t>Sektori i p</w:t>
      </w:r>
      <w:r w:rsidR="00EF1E97" w:rsidRPr="00E45144">
        <w:t xml:space="preserve">rokurimeve </w:t>
      </w:r>
    </w:p>
    <w:p w:rsidR="00EF1E97" w:rsidRDefault="00EF1E97" w:rsidP="00EB3314">
      <w:pPr>
        <w:pStyle w:val="Paragrafi"/>
      </w:pPr>
    </w:p>
    <w:p w:rsidR="00EF1E97" w:rsidRPr="00E45144" w:rsidRDefault="00F64E63" w:rsidP="00EB3314">
      <w:pPr>
        <w:pStyle w:val="Paragrafi"/>
      </w:pPr>
      <w:r>
        <w:t>Sektori i p</w:t>
      </w:r>
      <w:r w:rsidR="00EF1E97" w:rsidRPr="00E45144">
        <w:t>rokurimeve</w:t>
      </w:r>
      <w:r w:rsidR="009B62D0">
        <w:t>,</w:t>
      </w:r>
      <w:r w:rsidR="00EF1E97" w:rsidRPr="00E45144">
        <w:t xml:space="preserve"> për efekt të kësaj rregulloreje</w:t>
      </w:r>
      <w:r w:rsidR="009B62D0">
        <w:t>,</w:t>
      </w:r>
      <w:r w:rsidR="00EF1E97" w:rsidRPr="00E45144">
        <w:t xml:space="preserve"> ka këto detyra dhe përgjegjësi kryesore:</w:t>
      </w:r>
    </w:p>
    <w:p w:rsidR="00EF1E97" w:rsidRPr="00E45144" w:rsidRDefault="00EF1E97" w:rsidP="00EB3314">
      <w:pPr>
        <w:pStyle w:val="Paragrafi"/>
      </w:pPr>
      <w:r w:rsidRPr="00E45144">
        <w:t>Rishikon fondin limit të përcaktuar në buxhet dhe të paraqitur nga departamenti kërkues sipas nenit 45/ç të kësaj rregulloreje, duke u mbështetur në studimin e tregut, në përvojën e mëparshme të Entit Prokurues</w:t>
      </w:r>
      <w:r w:rsidR="009B62D0">
        <w:t>,</w:t>
      </w:r>
      <w:r w:rsidRPr="00E45144">
        <w:t xml:space="preserve"> si dhe në bazë të çmimeve të publikuara nga INSTAT dhe institucione të tjera shtetërore përkatëse. Rezulati i nxjerrë nga studimi i tregut duhet të bazohet në jo më pak se dy oferta.</w:t>
      </w:r>
    </w:p>
    <w:p w:rsidR="00EF1E97" w:rsidRDefault="00EF1E97" w:rsidP="00EB3314">
      <w:pPr>
        <w:pStyle w:val="Paragrafi"/>
      </w:pPr>
      <w:r w:rsidRPr="00E45144">
        <w:t xml:space="preserve">Në rastet kur pas procedurës së rishikimit të fondit siç përcaktohet më lart, fondi i nevojshëm për objektin konkret të prokurimit rezulton më i ulët se fondi i paraqitur nga departamenti kërkues, për realizimin e këtij objekti do të përdoret fondi i rishikuar. </w:t>
      </w:r>
    </w:p>
    <w:p w:rsidR="00D15993" w:rsidRPr="00E45144" w:rsidRDefault="00D15993" w:rsidP="00EB3314">
      <w:pPr>
        <w:pStyle w:val="Paragrafi"/>
      </w:pPr>
    </w:p>
    <w:p w:rsidR="00EF1E97" w:rsidRPr="00682D5B" w:rsidRDefault="009B62D0" w:rsidP="00EB3314">
      <w:pPr>
        <w:pStyle w:val="Paragrafi"/>
        <w:rPr>
          <w:lang w:val="it-IT"/>
        </w:rPr>
      </w:pPr>
      <w:r>
        <w:rPr>
          <w:lang w:val="it-IT"/>
        </w:rPr>
        <w:t xml:space="preserve">2. </w:t>
      </w:r>
      <w:r w:rsidR="00EF1E97" w:rsidRPr="00682D5B">
        <w:rPr>
          <w:lang w:val="it-IT"/>
        </w:rPr>
        <w:t xml:space="preserve">Në rregullore zëvendësohet në çdo rast emërtimi “Departamenti i Shërbimeve Logjistike” me emërtimin “Departamenti i Administrimit”. </w:t>
      </w:r>
    </w:p>
    <w:p w:rsidR="00EF1E97" w:rsidRPr="00682D5B" w:rsidRDefault="009B62D0" w:rsidP="00EB3314">
      <w:pPr>
        <w:pStyle w:val="Paragrafi"/>
        <w:rPr>
          <w:lang w:val="it-IT"/>
        </w:rPr>
      </w:pPr>
      <w:r>
        <w:rPr>
          <w:lang w:val="it-IT"/>
        </w:rPr>
        <w:t xml:space="preserve">3. </w:t>
      </w:r>
      <w:r w:rsidR="00EF1E97" w:rsidRPr="00682D5B">
        <w:rPr>
          <w:lang w:val="it-IT"/>
        </w:rPr>
        <w:t xml:space="preserve">Ky vendim hyn në fuqi 15 ditë pas shpalljes në Fletoren Zyrtare të Republikës së Shqipërisë. </w:t>
      </w:r>
    </w:p>
    <w:p w:rsidR="00EF1E97" w:rsidRDefault="00EF1E97" w:rsidP="00EB3314">
      <w:pPr>
        <w:pStyle w:val="Paragrafi"/>
      </w:pPr>
    </w:p>
    <w:p w:rsidR="00EF1E97" w:rsidRPr="00E45144" w:rsidRDefault="00EF1E97" w:rsidP="00EB3314">
      <w:pPr>
        <w:pStyle w:val="Autoriteti"/>
        <w:keepNext w:val="0"/>
      </w:pPr>
      <w:r w:rsidRPr="00E45144">
        <w:t>Kryetari</w:t>
      </w:r>
    </w:p>
    <w:p w:rsidR="00EF1E97" w:rsidRPr="00E45144" w:rsidRDefault="00EF1E97" w:rsidP="00EB3314">
      <w:pPr>
        <w:pStyle w:val="AutoritetiEmer"/>
      </w:pPr>
      <w:r w:rsidRPr="00E45144">
        <w:t xml:space="preserve">Ardian Fullani </w:t>
      </w:r>
    </w:p>
    <w:sectPr w:rsidR="00EF1E97" w:rsidRPr="00E45144" w:rsidSect="00325020">
      <w:footerReference w:type="even" r:id="rId7"/>
      <w:footerReference w:type="default" r:id="rId8"/>
      <w:pgSz w:w="11906" w:h="16838" w:code="9"/>
      <w:pgMar w:top="1418" w:right="1418" w:bottom="1418" w:left="1418" w:header="0" w:footer="1134" w:gutter="0"/>
      <w:pgNumType w:start="285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276D" w:rsidRDefault="0076276D" w:rsidP="00611837">
      <w:r>
        <w:separator/>
      </w:r>
    </w:p>
  </w:endnote>
  <w:endnote w:type="continuationSeparator" w:id="0">
    <w:p w:rsidR="0076276D" w:rsidRDefault="0076276D" w:rsidP="00611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G Times">
    <w:altName w:val="Times New Roman"/>
    <w:charset w:val="00"/>
    <w:family w:val="roman"/>
    <w:pitch w:val="variable"/>
    <w:sig w:usb0="00000007" w:usb1="00000000" w:usb2="00000000" w:usb3="00000000" w:csb0="00000093"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993" w:rsidRDefault="00D15993" w:rsidP="00947A8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15993" w:rsidRDefault="00D15993" w:rsidP="00947A8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993" w:rsidRDefault="00D15993" w:rsidP="00947A8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D74F47">
      <w:rPr>
        <w:rStyle w:val="PageNumber"/>
      </w:rPr>
      <w:t>2855</w:t>
    </w:r>
    <w:r>
      <w:rPr>
        <w:rStyle w:val="PageNumber"/>
      </w:rPr>
      <w:fldChar w:fldCharType="end"/>
    </w:r>
  </w:p>
  <w:p w:rsidR="00D15993" w:rsidRDefault="00D15993" w:rsidP="00947A8E">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276D" w:rsidRDefault="0076276D" w:rsidP="00611837">
      <w:r>
        <w:separator/>
      </w:r>
    </w:p>
  </w:footnote>
  <w:footnote w:type="continuationSeparator" w:id="0">
    <w:p w:rsidR="0076276D" w:rsidRDefault="0076276D" w:rsidP="006118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847E2F"/>
    <w:multiLevelType w:val="hybridMultilevel"/>
    <w:tmpl w:val="C8BEA442"/>
    <w:lvl w:ilvl="0" w:tplc="79FE9CEE">
      <w:numFmt w:val="bullet"/>
      <w:lvlText w:val="-"/>
      <w:lvlJc w:val="left"/>
      <w:pPr>
        <w:tabs>
          <w:tab w:val="num" w:pos="720"/>
        </w:tabs>
        <w:ind w:left="720" w:hanging="360"/>
      </w:pPr>
      <w:rPr>
        <w:rFonts w:ascii="CG Times" w:eastAsia="Times New Roman" w:hAnsi="CG Times"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057E"/>
    <w:rsid w:val="000105F1"/>
    <w:rsid w:val="000176B9"/>
    <w:rsid w:val="00031CDB"/>
    <w:rsid w:val="00034C38"/>
    <w:rsid w:val="00040F76"/>
    <w:rsid w:val="00042C03"/>
    <w:rsid w:val="0004308E"/>
    <w:rsid w:val="00046FF9"/>
    <w:rsid w:val="000637B6"/>
    <w:rsid w:val="00074162"/>
    <w:rsid w:val="00075BF5"/>
    <w:rsid w:val="000B29AB"/>
    <w:rsid w:val="000F3C11"/>
    <w:rsid w:val="00116978"/>
    <w:rsid w:val="00134ADF"/>
    <w:rsid w:val="00142EB1"/>
    <w:rsid w:val="00146E8B"/>
    <w:rsid w:val="00152C0F"/>
    <w:rsid w:val="00187855"/>
    <w:rsid w:val="001A154A"/>
    <w:rsid w:val="001A58B2"/>
    <w:rsid w:val="001A5970"/>
    <w:rsid w:val="001B5434"/>
    <w:rsid w:val="001C7978"/>
    <w:rsid w:val="001D71EE"/>
    <w:rsid w:val="001E74F1"/>
    <w:rsid w:val="002066ED"/>
    <w:rsid w:val="0022170D"/>
    <w:rsid w:val="00222E84"/>
    <w:rsid w:val="00264B75"/>
    <w:rsid w:val="00283B0F"/>
    <w:rsid w:val="0028587C"/>
    <w:rsid w:val="002A624D"/>
    <w:rsid w:val="002C3462"/>
    <w:rsid w:val="002C6BAB"/>
    <w:rsid w:val="002E4CBC"/>
    <w:rsid w:val="002F1A04"/>
    <w:rsid w:val="002F1EE6"/>
    <w:rsid w:val="00304413"/>
    <w:rsid w:val="00307477"/>
    <w:rsid w:val="00325020"/>
    <w:rsid w:val="00361DD9"/>
    <w:rsid w:val="00381499"/>
    <w:rsid w:val="00383FD5"/>
    <w:rsid w:val="003E06F6"/>
    <w:rsid w:val="003F043A"/>
    <w:rsid w:val="003F6D77"/>
    <w:rsid w:val="00402704"/>
    <w:rsid w:val="004107B9"/>
    <w:rsid w:val="0041198B"/>
    <w:rsid w:val="004333AB"/>
    <w:rsid w:val="00433F8B"/>
    <w:rsid w:val="00470F9C"/>
    <w:rsid w:val="004737A3"/>
    <w:rsid w:val="0047796C"/>
    <w:rsid w:val="00477A8F"/>
    <w:rsid w:val="004A4945"/>
    <w:rsid w:val="004B315F"/>
    <w:rsid w:val="004D0F4D"/>
    <w:rsid w:val="004E179B"/>
    <w:rsid w:val="0050367C"/>
    <w:rsid w:val="00504A56"/>
    <w:rsid w:val="00507AF2"/>
    <w:rsid w:val="00543147"/>
    <w:rsid w:val="00544065"/>
    <w:rsid w:val="00545117"/>
    <w:rsid w:val="00551109"/>
    <w:rsid w:val="00564C49"/>
    <w:rsid w:val="00572520"/>
    <w:rsid w:val="0058563C"/>
    <w:rsid w:val="00585AD3"/>
    <w:rsid w:val="005A53C5"/>
    <w:rsid w:val="005D4BA8"/>
    <w:rsid w:val="005E0770"/>
    <w:rsid w:val="0060573F"/>
    <w:rsid w:val="006073CD"/>
    <w:rsid w:val="00611837"/>
    <w:rsid w:val="006154F9"/>
    <w:rsid w:val="00615C5E"/>
    <w:rsid w:val="00621FF5"/>
    <w:rsid w:val="006329EC"/>
    <w:rsid w:val="00634743"/>
    <w:rsid w:val="00655699"/>
    <w:rsid w:val="0066673F"/>
    <w:rsid w:val="006979E4"/>
    <w:rsid w:val="006A37D8"/>
    <w:rsid w:val="006A6DFB"/>
    <w:rsid w:val="006C0058"/>
    <w:rsid w:val="006C528E"/>
    <w:rsid w:val="006F3490"/>
    <w:rsid w:val="00705463"/>
    <w:rsid w:val="007249EF"/>
    <w:rsid w:val="0074183C"/>
    <w:rsid w:val="0076276D"/>
    <w:rsid w:val="00767527"/>
    <w:rsid w:val="00782BAB"/>
    <w:rsid w:val="007B0B5A"/>
    <w:rsid w:val="007B350B"/>
    <w:rsid w:val="007C203B"/>
    <w:rsid w:val="007D61DF"/>
    <w:rsid w:val="007E113C"/>
    <w:rsid w:val="0080475E"/>
    <w:rsid w:val="008072B9"/>
    <w:rsid w:val="0081108E"/>
    <w:rsid w:val="00836F29"/>
    <w:rsid w:val="00841EC5"/>
    <w:rsid w:val="00847571"/>
    <w:rsid w:val="008521B4"/>
    <w:rsid w:val="00872000"/>
    <w:rsid w:val="00874666"/>
    <w:rsid w:val="00876CB4"/>
    <w:rsid w:val="00881600"/>
    <w:rsid w:val="00887014"/>
    <w:rsid w:val="008D375D"/>
    <w:rsid w:val="008F35D7"/>
    <w:rsid w:val="0090772A"/>
    <w:rsid w:val="00912961"/>
    <w:rsid w:val="00947A8E"/>
    <w:rsid w:val="00996DD2"/>
    <w:rsid w:val="009A7DCF"/>
    <w:rsid w:val="009B62D0"/>
    <w:rsid w:val="009C29DF"/>
    <w:rsid w:val="009E5777"/>
    <w:rsid w:val="009F72BC"/>
    <w:rsid w:val="00A0784B"/>
    <w:rsid w:val="00A105F8"/>
    <w:rsid w:val="00A12D9B"/>
    <w:rsid w:val="00A246D1"/>
    <w:rsid w:val="00A33493"/>
    <w:rsid w:val="00A56B77"/>
    <w:rsid w:val="00A6518F"/>
    <w:rsid w:val="00A923BE"/>
    <w:rsid w:val="00AA3124"/>
    <w:rsid w:val="00AA4D4B"/>
    <w:rsid w:val="00AA5B50"/>
    <w:rsid w:val="00AC5E50"/>
    <w:rsid w:val="00AC623F"/>
    <w:rsid w:val="00B32FCF"/>
    <w:rsid w:val="00B533E4"/>
    <w:rsid w:val="00B75D8C"/>
    <w:rsid w:val="00B817D8"/>
    <w:rsid w:val="00B82C00"/>
    <w:rsid w:val="00B95676"/>
    <w:rsid w:val="00BB031B"/>
    <w:rsid w:val="00BB5AB5"/>
    <w:rsid w:val="00BC6B73"/>
    <w:rsid w:val="00C0702F"/>
    <w:rsid w:val="00C1075F"/>
    <w:rsid w:val="00C1718C"/>
    <w:rsid w:val="00C22BA7"/>
    <w:rsid w:val="00C265FF"/>
    <w:rsid w:val="00C34826"/>
    <w:rsid w:val="00C36303"/>
    <w:rsid w:val="00C36B40"/>
    <w:rsid w:val="00C45C4E"/>
    <w:rsid w:val="00C56F7E"/>
    <w:rsid w:val="00C76FF8"/>
    <w:rsid w:val="00C7710C"/>
    <w:rsid w:val="00C92011"/>
    <w:rsid w:val="00C93073"/>
    <w:rsid w:val="00C971DA"/>
    <w:rsid w:val="00CB2D29"/>
    <w:rsid w:val="00CB49EA"/>
    <w:rsid w:val="00CD4644"/>
    <w:rsid w:val="00CF3E4C"/>
    <w:rsid w:val="00CF7A2B"/>
    <w:rsid w:val="00D03F3B"/>
    <w:rsid w:val="00D1319A"/>
    <w:rsid w:val="00D15993"/>
    <w:rsid w:val="00D24991"/>
    <w:rsid w:val="00D36F99"/>
    <w:rsid w:val="00D503AE"/>
    <w:rsid w:val="00D74F47"/>
    <w:rsid w:val="00D92AC6"/>
    <w:rsid w:val="00DC64E5"/>
    <w:rsid w:val="00E01C96"/>
    <w:rsid w:val="00E06AA7"/>
    <w:rsid w:val="00E079DF"/>
    <w:rsid w:val="00E3111C"/>
    <w:rsid w:val="00E37047"/>
    <w:rsid w:val="00E41813"/>
    <w:rsid w:val="00E624E2"/>
    <w:rsid w:val="00E645E3"/>
    <w:rsid w:val="00E71540"/>
    <w:rsid w:val="00E73B21"/>
    <w:rsid w:val="00E958DC"/>
    <w:rsid w:val="00EA206E"/>
    <w:rsid w:val="00EB3314"/>
    <w:rsid w:val="00EE1EE2"/>
    <w:rsid w:val="00EE2805"/>
    <w:rsid w:val="00EF1E97"/>
    <w:rsid w:val="00EF21D0"/>
    <w:rsid w:val="00F15C65"/>
    <w:rsid w:val="00F15D98"/>
    <w:rsid w:val="00F3359C"/>
    <w:rsid w:val="00F51785"/>
    <w:rsid w:val="00F52BF2"/>
    <w:rsid w:val="00F55282"/>
    <w:rsid w:val="00F64E63"/>
    <w:rsid w:val="00F95181"/>
    <w:rsid w:val="00F955AF"/>
    <w:rsid w:val="00FA29A1"/>
    <w:rsid w:val="00FB705B"/>
    <w:rsid w:val="00FC1411"/>
    <w:rsid w:val="00FD0CC1"/>
    <w:rsid w:val="00FD4FC8"/>
    <w:rsid w:val="00FE0CE3"/>
    <w:rsid w:val="00FE62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State"/>
  <w:smartTagType w:namespaceuri="urn:schemas-microsoft-com:office:smarttags" w:name="PostalCode"/>
  <w:smartTagType w:namespaceuri="urn:schemas-microsoft-com:office:smarttags" w:name="time"/>
  <w:shapeDefaults>
    <o:shapedefaults v:ext="edit" spidmax="2050"/>
    <o:shapelayout v:ext="edit">
      <o:idmap v:ext="edit" data="1"/>
    </o:shapelayout>
  </w:shapeDefaults>
  <w:decimalSymbol w:val="."/>
  <w:listSeparator w:val=","/>
  <w15:chartTrackingRefBased/>
  <w15:docId w15:val="{F6ED34E6-AA84-48E1-8EDD-EAF18C7FF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35D7"/>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8F35D7"/>
    <w:rPr>
      <w:rFonts w:ascii="CG Times" w:hAnsi="CG Times"/>
      <w:b/>
      <w:caps/>
      <w:sz w:val="22"/>
      <w:szCs w:val="22"/>
      <w:lang w:val="en-GB" w:eastAsia="en-US" w:bidi="ar-SA"/>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noteText">
    <w:name w:val="footnote text"/>
    <w:basedOn w:val="Normal"/>
    <w:semiHidden/>
    <w:rsid w:val="00B75D8C"/>
    <w:pPr>
      <w:widowControl/>
    </w:pPr>
    <w:rPr>
      <w:rFonts w:ascii="Times New Roman" w:eastAsia="MS Mincho" w:hAnsi="Times New Roman"/>
      <w:noProof w:val="0"/>
      <w:sz w:val="20"/>
      <w:szCs w:val="20"/>
      <w:lang w:val="en-US"/>
    </w:rPr>
  </w:style>
  <w:style w:type="character" w:styleId="FootnoteReference">
    <w:name w:val="footnote reference"/>
    <w:basedOn w:val="DefaultParagraphFont"/>
    <w:semiHidden/>
    <w:rsid w:val="00B75D8C"/>
    <w:rPr>
      <w:vertAlign w:val="superscript"/>
    </w:rPr>
  </w:style>
  <w:style w:type="paragraph" w:styleId="Footer">
    <w:name w:val="footer"/>
    <w:basedOn w:val="Normal"/>
    <w:rsid w:val="00947A8E"/>
    <w:pPr>
      <w:tabs>
        <w:tab w:val="center" w:pos="4320"/>
        <w:tab w:val="right" w:pos="8640"/>
      </w:tabs>
    </w:pPr>
  </w:style>
  <w:style w:type="character" w:styleId="PageNumber">
    <w:name w:val="page number"/>
    <w:basedOn w:val="DefaultParagraphFont"/>
    <w:rsid w:val="00947A8E"/>
  </w:style>
  <w:style w:type="table" w:styleId="TableGrid">
    <w:name w:val="Table Grid"/>
    <w:basedOn w:val="TableNormal"/>
    <w:rsid w:val="00E3704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8987</Words>
  <Characters>51227</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60094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cp:lastPrinted>2005-11-25T14:43:00Z</cp:lastPrinted>
  <dcterms:created xsi:type="dcterms:W3CDTF">2019-02-15T10:43:00Z</dcterms:created>
  <dcterms:modified xsi:type="dcterms:W3CDTF">2019-02-15T10:43:00Z</dcterms:modified>
</cp:coreProperties>
</file>