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C61" w:rsidRDefault="00A17726" w:rsidP="000C6C61">
      <w:pPr>
        <w:pStyle w:val="Akti"/>
      </w:pPr>
      <w:bookmarkStart w:id="0" w:name="_GoBack"/>
      <w:bookmarkEnd w:id="0"/>
      <w:r>
        <w:t>Dekret</w:t>
      </w:r>
      <w:r w:rsidR="000C6C61" w:rsidRPr="000C6C61">
        <w:t xml:space="preserve"> </w:t>
      </w:r>
    </w:p>
    <w:p w:rsidR="000C6C61" w:rsidRDefault="000C6C61" w:rsidP="000C6C61">
      <w:pPr>
        <w:pStyle w:val="NumriData"/>
      </w:pPr>
      <w:r>
        <w:t>Nr.4826, datë 11.4.2006</w:t>
      </w:r>
    </w:p>
    <w:p w:rsidR="003F4527" w:rsidRDefault="003F4527" w:rsidP="004D3C7D">
      <w:pPr>
        <w:pStyle w:val="Akti"/>
      </w:pPr>
    </w:p>
    <w:p w:rsidR="000C6C61" w:rsidRDefault="00D829A8" w:rsidP="004D3C7D">
      <w:pPr>
        <w:pStyle w:val="Akti"/>
      </w:pPr>
      <w:r>
        <w:t>Për lejim L</w:t>
      </w:r>
      <w:r w:rsidR="000C6C61">
        <w:t>ënie të shtetësisë shqiptare</w:t>
      </w:r>
    </w:p>
    <w:p w:rsidR="00A17726" w:rsidRDefault="00A17726" w:rsidP="00967C10">
      <w:pPr>
        <w:pStyle w:val="Paragrafi"/>
        <w:ind w:firstLine="0"/>
      </w:pPr>
    </w:p>
    <w:p w:rsidR="00A17726" w:rsidRDefault="00025012" w:rsidP="00F90373">
      <w:pPr>
        <w:pStyle w:val="BazLigjPropozues"/>
      </w:pPr>
      <w:r>
        <w:t>N</w:t>
      </w:r>
      <w:r w:rsidR="00F90373">
        <w:t>ë</w:t>
      </w:r>
      <w:r>
        <w:t xml:space="preserve"> mb</w:t>
      </w:r>
      <w:r w:rsidR="00F90373">
        <w:t>ë</w:t>
      </w:r>
      <w:r>
        <w:t>shtetje t</w:t>
      </w:r>
      <w:r w:rsidR="00F90373">
        <w:t>ë</w:t>
      </w:r>
      <w:r w:rsidR="005A7545">
        <w:t xml:space="preserve"> nenit 92, pika “c”</w:t>
      </w:r>
      <w:r>
        <w:t xml:space="preserve"> t</w:t>
      </w:r>
      <w:r w:rsidR="00F90373">
        <w:t>ë</w:t>
      </w:r>
      <w:r>
        <w:t xml:space="preserve"> Kushtetut</w:t>
      </w:r>
      <w:r w:rsidR="00F90373">
        <w:t>ë</w:t>
      </w:r>
      <w:r>
        <w:t>s, t</w:t>
      </w:r>
      <w:r w:rsidR="00F90373">
        <w:t>ë</w:t>
      </w:r>
      <w:r>
        <w:t xml:space="preserve"> neneve 15, 19 dhe 20 t</w:t>
      </w:r>
      <w:r w:rsidR="00F90373">
        <w:t>ë</w:t>
      </w:r>
      <w:r>
        <w:t xml:space="preserve"> ligjit nr.8389, dat</w:t>
      </w:r>
      <w:r w:rsidR="00F90373">
        <w:t>ë</w:t>
      </w:r>
      <w:r w:rsidR="002C0140">
        <w:t xml:space="preserve"> 5.8.1998</w:t>
      </w:r>
      <w:r>
        <w:t xml:space="preserve"> “P</w:t>
      </w:r>
      <w:r w:rsidR="00F90373">
        <w:t>ë</w:t>
      </w:r>
      <w:r>
        <w:t>r shtet</w:t>
      </w:r>
      <w:r w:rsidR="00F90373">
        <w:t>ë</w:t>
      </w:r>
      <w:r>
        <w:t>sin</w:t>
      </w:r>
      <w:r w:rsidR="00F90373">
        <w:t>ë</w:t>
      </w:r>
      <w:r>
        <w:t xml:space="preserve"> shqiptare”, bazuar edhe n</w:t>
      </w:r>
      <w:r w:rsidR="00F90373">
        <w:t>ë</w:t>
      </w:r>
      <w:r>
        <w:t xml:space="preserve"> propozimin e Ministrit t</w:t>
      </w:r>
      <w:r w:rsidR="00F90373">
        <w:t>ë</w:t>
      </w:r>
      <w:r>
        <w:t xml:space="preserve"> Rendit Publik,</w:t>
      </w:r>
    </w:p>
    <w:p w:rsidR="00025012" w:rsidRDefault="00025012" w:rsidP="00A17726">
      <w:pPr>
        <w:pStyle w:val="Paragrafi"/>
      </w:pPr>
    </w:p>
    <w:p w:rsidR="00025012" w:rsidRDefault="00025012" w:rsidP="00F90373">
      <w:pPr>
        <w:pStyle w:val="VENDOSI"/>
      </w:pPr>
      <w:r>
        <w:t>Dekretoj</w:t>
      </w:r>
      <w:r w:rsidR="002C0140">
        <w:t>:</w:t>
      </w:r>
    </w:p>
    <w:p w:rsidR="00025012" w:rsidRDefault="00025012" w:rsidP="00A17726">
      <w:pPr>
        <w:pStyle w:val="Paragrafi"/>
      </w:pPr>
    </w:p>
    <w:p w:rsidR="00025012" w:rsidRDefault="00025012" w:rsidP="00F90373">
      <w:pPr>
        <w:pStyle w:val="NeniNr"/>
      </w:pPr>
      <w:r>
        <w:t>Neni 1</w:t>
      </w:r>
    </w:p>
    <w:p w:rsidR="00025012" w:rsidRDefault="00025012" w:rsidP="00A17726">
      <w:pPr>
        <w:pStyle w:val="Paragrafi"/>
      </w:pPr>
    </w:p>
    <w:p w:rsidR="00025012" w:rsidRDefault="00025012" w:rsidP="00A17726">
      <w:pPr>
        <w:pStyle w:val="Paragrafi"/>
      </w:pPr>
      <w:r>
        <w:t>U lejohet l</w:t>
      </w:r>
      <w:r w:rsidR="00F90373">
        <w:t>ë</w:t>
      </w:r>
      <w:r>
        <w:t>nia e shtet</w:t>
      </w:r>
      <w:r w:rsidR="00F90373">
        <w:t>ë</w:t>
      </w:r>
      <w:r>
        <w:t>sis</w:t>
      </w:r>
      <w:r w:rsidR="00F90373">
        <w:t>ë</w:t>
      </w:r>
      <w:r>
        <w:t xml:space="preserve"> shqiptare me k</w:t>
      </w:r>
      <w:r w:rsidR="00F90373">
        <w:t>ë</w:t>
      </w:r>
      <w:r>
        <w:t>rkes</w:t>
      </w:r>
      <w:r w:rsidR="00F90373">
        <w:t>ë</w:t>
      </w:r>
      <w:r>
        <w:t xml:space="preserve"> t</w:t>
      </w:r>
      <w:r w:rsidR="00F90373">
        <w:t>ë</w:t>
      </w:r>
      <w:r>
        <w:t xml:space="preserve"> tyre personave t</w:t>
      </w:r>
      <w:r w:rsidR="00F90373">
        <w:t>ë</w:t>
      </w:r>
      <w:r>
        <w:t xml:space="preserve"> m</w:t>
      </w:r>
      <w:r w:rsidR="00F90373">
        <w:t>ë</w:t>
      </w:r>
      <w:r>
        <w:t>posht</w:t>
      </w:r>
      <w:r w:rsidR="00F90373">
        <w:t>ë</w:t>
      </w:r>
      <w:r>
        <w:t>m:</w:t>
      </w:r>
    </w:p>
    <w:p w:rsidR="00025012" w:rsidRDefault="00025012" w:rsidP="00025012">
      <w:pPr>
        <w:pStyle w:val="Paragrafi"/>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025012">
        <w:tc>
          <w:tcPr>
            <w:tcW w:w="4643" w:type="dxa"/>
          </w:tcPr>
          <w:p w:rsidR="00025012" w:rsidRDefault="00025012" w:rsidP="00025012">
            <w:pPr>
              <w:pStyle w:val="Paragrafi"/>
              <w:ind w:firstLine="0"/>
            </w:pPr>
            <w:r>
              <w:t>1. Nevj</w:t>
            </w:r>
            <w:r w:rsidR="005A7545">
              <w:t>a</w:t>
            </w:r>
            <w:r>
              <w:t>na Halil Kaluza (Kokomani)</w:t>
            </w:r>
          </w:p>
        </w:tc>
        <w:tc>
          <w:tcPr>
            <w:tcW w:w="4643" w:type="dxa"/>
          </w:tcPr>
          <w:p w:rsidR="00025012" w:rsidRDefault="005A7545" w:rsidP="00025012">
            <w:pPr>
              <w:pStyle w:val="Paragrafi"/>
              <w:ind w:firstLine="0"/>
            </w:pPr>
            <w:r>
              <w:t>23. Angie Rhea Ralf Thanasi</w:t>
            </w:r>
          </w:p>
        </w:tc>
      </w:tr>
      <w:tr w:rsidR="00025012">
        <w:tc>
          <w:tcPr>
            <w:tcW w:w="4643" w:type="dxa"/>
          </w:tcPr>
          <w:p w:rsidR="00025012" w:rsidRDefault="00025012" w:rsidP="00025012">
            <w:pPr>
              <w:pStyle w:val="Paragrafi"/>
              <w:ind w:firstLine="0"/>
            </w:pPr>
            <w:r>
              <w:t>2. Donika Sotir Odza (Paluka</w:t>
            </w:r>
            <w:r w:rsidR="005A7545">
              <w:t>)</w:t>
            </w:r>
          </w:p>
        </w:tc>
        <w:tc>
          <w:tcPr>
            <w:tcW w:w="4643" w:type="dxa"/>
          </w:tcPr>
          <w:p w:rsidR="00025012" w:rsidRDefault="005A7545" w:rsidP="00025012">
            <w:pPr>
              <w:pStyle w:val="Paragrafi"/>
              <w:ind w:firstLine="0"/>
            </w:pPr>
            <w:r>
              <w:t>24. Bukurije Qamil Limani (Kronaj)</w:t>
            </w:r>
          </w:p>
        </w:tc>
      </w:tr>
      <w:tr w:rsidR="00025012">
        <w:tc>
          <w:tcPr>
            <w:tcW w:w="4643" w:type="dxa"/>
          </w:tcPr>
          <w:p w:rsidR="00025012" w:rsidRDefault="00025012" w:rsidP="00025012">
            <w:pPr>
              <w:pStyle w:val="Paragrafi"/>
              <w:ind w:firstLine="0"/>
            </w:pPr>
            <w:r>
              <w:t>3. Jona Emin Odza</w:t>
            </w:r>
          </w:p>
        </w:tc>
        <w:tc>
          <w:tcPr>
            <w:tcW w:w="4643" w:type="dxa"/>
          </w:tcPr>
          <w:p w:rsidR="00025012" w:rsidRDefault="005A7545" w:rsidP="00025012">
            <w:pPr>
              <w:pStyle w:val="Paragrafi"/>
              <w:ind w:firstLine="0"/>
            </w:pPr>
            <w:r>
              <w:t>25. Ervisa Rrustem Limani</w:t>
            </w:r>
          </w:p>
        </w:tc>
      </w:tr>
      <w:tr w:rsidR="005A7545">
        <w:tc>
          <w:tcPr>
            <w:tcW w:w="4643" w:type="dxa"/>
          </w:tcPr>
          <w:p w:rsidR="005A7545" w:rsidRDefault="005A7545" w:rsidP="00025012">
            <w:pPr>
              <w:pStyle w:val="Paragrafi"/>
              <w:ind w:firstLine="0"/>
            </w:pPr>
            <w:r>
              <w:t>4. Nesti Niko Stefanllari</w:t>
            </w:r>
          </w:p>
        </w:tc>
        <w:tc>
          <w:tcPr>
            <w:tcW w:w="4643" w:type="dxa"/>
          </w:tcPr>
          <w:p w:rsidR="005A7545" w:rsidRDefault="005A7545" w:rsidP="005A7545">
            <w:pPr>
              <w:pStyle w:val="Paragrafi"/>
              <w:ind w:firstLine="0"/>
            </w:pPr>
            <w:r>
              <w:t>26. Arben Sherif Çekrezi</w:t>
            </w:r>
          </w:p>
        </w:tc>
      </w:tr>
      <w:tr w:rsidR="005A7545">
        <w:tc>
          <w:tcPr>
            <w:tcW w:w="4643" w:type="dxa"/>
          </w:tcPr>
          <w:p w:rsidR="005A7545" w:rsidRDefault="005A7545" w:rsidP="00025012">
            <w:pPr>
              <w:pStyle w:val="Paragrafi"/>
              <w:ind w:firstLine="0"/>
            </w:pPr>
            <w:r>
              <w:t>5. Agron Gjergj Çobani</w:t>
            </w:r>
          </w:p>
        </w:tc>
        <w:tc>
          <w:tcPr>
            <w:tcW w:w="4643" w:type="dxa"/>
          </w:tcPr>
          <w:p w:rsidR="005A7545" w:rsidRDefault="005A7545" w:rsidP="005A7545">
            <w:pPr>
              <w:pStyle w:val="Paragrafi"/>
              <w:ind w:firstLine="0"/>
            </w:pPr>
            <w:r>
              <w:t>27. Artur Demir Ametlli</w:t>
            </w:r>
          </w:p>
        </w:tc>
      </w:tr>
      <w:tr w:rsidR="005A7545">
        <w:tc>
          <w:tcPr>
            <w:tcW w:w="4643" w:type="dxa"/>
          </w:tcPr>
          <w:p w:rsidR="005A7545" w:rsidRDefault="005A7545" w:rsidP="00025012">
            <w:pPr>
              <w:pStyle w:val="Paragrafi"/>
              <w:ind w:firstLine="0"/>
            </w:pPr>
            <w:r>
              <w:t>6.Sulejman Faik Gurmani</w:t>
            </w:r>
          </w:p>
        </w:tc>
        <w:tc>
          <w:tcPr>
            <w:tcW w:w="4643" w:type="dxa"/>
          </w:tcPr>
          <w:p w:rsidR="005A7545" w:rsidRDefault="005A7545" w:rsidP="00025012">
            <w:pPr>
              <w:pStyle w:val="Paragrafi"/>
              <w:ind w:firstLine="0"/>
            </w:pPr>
            <w:r>
              <w:t>28. Elisa Artur Ametlli</w:t>
            </w:r>
          </w:p>
        </w:tc>
      </w:tr>
      <w:tr w:rsidR="005A7545">
        <w:tc>
          <w:tcPr>
            <w:tcW w:w="4643" w:type="dxa"/>
          </w:tcPr>
          <w:p w:rsidR="005A7545" w:rsidRDefault="005A7545" w:rsidP="00025012">
            <w:pPr>
              <w:pStyle w:val="Paragrafi"/>
              <w:ind w:firstLine="0"/>
            </w:pPr>
            <w:r>
              <w:t>7. Kujtim Zalo Naska</w:t>
            </w:r>
          </w:p>
        </w:tc>
        <w:tc>
          <w:tcPr>
            <w:tcW w:w="4643" w:type="dxa"/>
          </w:tcPr>
          <w:p w:rsidR="005A7545" w:rsidRDefault="005A7545" w:rsidP="00025012">
            <w:pPr>
              <w:pStyle w:val="Paragrafi"/>
              <w:ind w:firstLine="0"/>
            </w:pPr>
            <w:r>
              <w:t>29. Anida Hasan Ametlli (Hoxha)</w:t>
            </w:r>
          </w:p>
        </w:tc>
      </w:tr>
      <w:tr w:rsidR="005A7545">
        <w:tc>
          <w:tcPr>
            <w:tcW w:w="4643" w:type="dxa"/>
          </w:tcPr>
          <w:p w:rsidR="005A7545" w:rsidRDefault="005A7545" w:rsidP="00025012">
            <w:pPr>
              <w:pStyle w:val="Paragrafi"/>
              <w:ind w:firstLine="0"/>
            </w:pPr>
            <w:r>
              <w:t>8. Madonna Kujtim Naska</w:t>
            </w:r>
          </w:p>
        </w:tc>
        <w:tc>
          <w:tcPr>
            <w:tcW w:w="4643" w:type="dxa"/>
          </w:tcPr>
          <w:p w:rsidR="005A7545" w:rsidRDefault="005A7545" w:rsidP="00025012">
            <w:pPr>
              <w:pStyle w:val="Paragrafi"/>
              <w:ind w:firstLine="0"/>
            </w:pPr>
            <w:r>
              <w:t xml:space="preserve">30. </w:t>
            </w:r>
            <w:smartTag w:uri="urn:schemas-microsoft-com:office:smarttags" w:element="City">
              <w:smartTag w:uri="urn:schemas-microsoft-com:office:smarttags" w:element="place">
                <w:r>
                  <w:t>Oran</w:t>
                </w:r>
              </w:smartTag>
            </w:smartTag>
            <w:r>
              <w:t xml:space="preserve"> Hasan Keqi</w:t>
            </w:r>
          </w:p>
        </w:tc>
      </w:tr>
      <w:tr w:rsidR="005A7545">
        <w:tc>
          <w:tcPr>
            <w:tcW w:w="4643" w:type="dxa"/>
          </w:tcPr>
          <w:p w:rsidR="005A7545" w:rsidRDefault="005A7545" w:rsidP="00025012">
            <w:pPr>
              <w:pStyle w:val="Paragrafi"/>
              <w:ind w:firstLine="0"/>
            </w:pPr>
            <w:r>
              <w:t>9. Aaron Kujtim Naska</w:t>
            </w:r>
          </w:p>
        </w:tc>
        <w:tc>
          <w:tcPr>
            <w:tcW w:w="4643" w:type="dxa"/>
          </w:tcPr>
          <w:p w:rsidR="005A7545" w:rsidRDefault="005A7545" w:rsidP="005A7545">
            <w:pPr>
              <w:pStyle w:val="Paragrafi"/>
              <w:ind w:firstLine="0"/>
            </w:pPr>
            <w:r>
              <w:t>31. Ilda Pellumb Demishaga</w:t>
            </w:r>
          </w:p>
        </w:tc>
      </w:tr>
      <w:tr w:rsidR="005A7545">
        <w:tc>
          <w:tcPr>
            <w:tcW w:w="4643" w:type="dxa"/>
          </w:tcPr>
          <w:p w:rsidR="005A7545" w:rsidRDefault="005A7545" w:rsidP="00025012">
            <w:pPr>
              <w:pStyle w:val="Paragrafi"/>
              <w:ind w:firstLine="0"/>
            </w:pPr>
            <w:r>
              <w:t>10. Blondi Kujtim Naska</w:t>
            </w:r>
          </w:p>
        </w:tc>
        <w:tc>
          <w:tcPr>
            <w:tcW w:w="4643" w:type="dxa"/>
          </w:tcPr>
          <w:p w:rsidR="005A7545" w:rsidRDefault="005A7545" w:rsidP="00025012">
            <w:pPr>
              <w:pStyle w:val="Paragrafi"/>
              <w:ind w:firstLine="0"/>
            </w:pPr>
            <w:r>
              <w:t>32. Ylli Xheladin Kodra</w:t>
            </w:r>
          </w:p>
        </w:tc>
      </w:tr>
      <w:tr w:rsidR="005A7545">
        <w:tc>
          <w:tcPr>
            <w:tcW w:w="4643" w:type="dxa"/>
          </w:tcPr>
          <w:p w:rsidR="005A7545" w:rsidRDefault="005A7545" w:rsidP="00025012">
            <w:pPr>
              <w:pStyle w:val="Paragrafi"/>
              <w:ind w:firstLine="0"/>
            </w:pPr>
            <w:r>
              <w:t>11. Elira Sulejman Wallinger (Toska)</w:t>
            </w:r>
          </w:p>
        </w:tc>
        <w:tc>
          <w:tcPr>
            <w:tcW w:w="4643" w:type="dxa"/>
          </w:tcPr>
          <w:p w:rsidR="005A7545" w:rsidRDefault="005A7545" w:rsidP="005A7545">
            <w:pPr>
              <w:pStyle w:val="Paragrafi"/>
              <w:ind w:firstLine="0"/>
            </w:pPr>
            <w:r>
              <w:t>33. Matias Ylli Kodra</w:t>
            </w:r>
          </w:p>
        </w:tc>
      </w:tr>
      <w:tr w:rsidR="005A7545">
        <w:tc>
          <w:tcPr>
            <w:tcW w:w="4643" w:type="dxa"/>
          </w:tcPr>
          <w:p w:rsidR="005A7545" w:rsidRDefault="005A7545" w:rsidP="00025012">
            <w:pPr>
              <w:pStyle w:val="Paragrafi"/>
              <w:ind w:firstLine="0"/>
            </w:pPr>
            <w:r>
              <w:t>12. Salike Damin Binder (Mehmeti)</w:t>
            </w:r>
          </w:p>
        </w:tc>
        <w:tc>
          <w:tcPr>
            <w:tcW w:w="4643" w:type="dxa"/>
          </w:tcPr>
          <w:p w:rsidR="005A7545" w:rsidRDefault="005A7545" w:rsidP="00025012">
            <w:pPr>
              <w:pStyle w:val="Paragrafi"/>
              <w:ind w:firstLine="0"/>
            </w:pPr>
            <w:r>
              <w:t>34. Katharina Ylli Kodra</w:t>
            </w:r>
          </w:p>
        </w:tc>
      </w:tr>
      <w:tr w:rsidR="005A7545">
        <w:tc>
          <w:tcPr>
            <w:tcW w:w="4643" w:type="dxa"/>
          </w:tcPr>
          <w:p w:rsidR="005A7545" w:rsidRDefault="005A7545" w:rsidP="00025012">
            <w:pPr>
              <w:pStyle w:val="Paragrafi"/>
              <w:ind w:firstLine="0"/>
            </w:pPr>
            <w:r>
              <w:t>13. Mondi Bendi Refugjati</w:t>
            </w:r>
          </w:p>
        </w:tc>
        <w:tc>
          <w:tcPr>
            <w:tcW w:w="4643" w:type="dxa"/>
          </w:tcPr>
          <w:p w:rsidR="005A7545" w:rsidRDefault="005A7545" w:rsidP="00025012">
            <w:pPr>
              <w:pStyle w:val="Paragrafi"/>
              <w:ind w:firstLine="0"/>
            </w:pPr>
            <w:r>
              <w:t>35. Vijosa Fiqiri Kodra (Gega)</w:t>
            </w:r>
          </w:p>
        </w:tc>
      </w:tr>
      <w:tr w:rsidR="005A7545">
        <w:tc>
          <w:tcPr>
            <w:tcW w:w="4643" w:type="dxa"/>
          </w:tcPr>
          <w:p w:rsidR="005A7545" w:rsidRDefault="005A7545" w:rsidP="00025012">
            <w:pPr>
              <w:pStyle w:val="Paragrafi"/>
              <w:ind w:firstLine="0"/>
            </w:pPr>
            <w:r>
              <w:t>14. Zhaneta Haxhi Novruzaj (Bakiri)</w:t>
            </w:r>
          </w:p>
        </w:tc>
        <w:tc>
          <w:tcPr>
            <w:tcW w:w="4643" w:type="dxa"/>
          </w:tcPr>
          <w:p w:rsidR="005A7545" w:rsidRDefault="005A7545" w:rsidP="00025012">
            <w:pPr>
              <w:pStyle w:val="Paragrafi"/>
              <w:ind w:firstLine="0"/>
            </w:pPr>
            <w:r>
              <w:t>36. Albana Ylli Kodra</w:t>
            </w:r>
          </w:p>
        </w:tc>
      </w:tr>
      <w:tr w:rsidR="005A7545">
        <w:tc>
          <w:tcPr>
            <w:tcW w:w="4643" w:type="dxa"/>
          </w:tcPr>
          <w:p w:rsidR="005A7545" w:rsidRDefault="005A7545" w:rsidP="00025012">
            <w:pPr>
              <w:pStyle w:val="Paragrafi"/>
              <w:ind w:firstLine="0"/>
            </w:pPr>
            <w:r>
              <w:t>15. Mikel Miftar Dino</w:t>
            </w:r>
          </w:p>
        </w:tc>
        <w:tc>
          <w:tcPr>
            <w:tcW w:w="4643" w:type="dxa"/>
          </w:tcPr>
          <w:p w:rsidR="005A7545" w:rsidRDefault="005A7545" w:rsidP="000C7B17">
            <w:pPr>
              <w:pStyle w:val="Paragrafi"/>
              <w:ind w:firstLine="0"/>
            </w:pPr>
            <w:r>
              <w:t>37. Marsela Agim Vonthron (Halluni)</w:t>
            </w:r>
          </w:p>
        </w:tc>
      </w:tr>
      <w:tr w:rsidR="005A7545">
        <w:tc>
          <w:tcPr>
            <w:tcW w:w="4643" w:type="dxa"/>
          </w:tcPr>
          <w:p w:rsidR="005A7545" w:rsidRDefault="005A7545" w:rsidP="00025012">
            <w:pPr>
              <w:pStyle w:val="Paragrafi"/>
              <w:ind w:firstLine="0"/>
            </w:pPr>
            <w:r>
              <w:t>16. Stefan Zenel Balliu</w:t>
            </w:r>
          </w:p>
        </w:tc>
        <w:tc>
          <w:tcPr>
            <w:tcW w:w="4643" w:type="dxa"/>
          </w:tcPr>
          <w:p w:rsidR="005A7545" w:rsidRDefault="005A7545" w:rsidP="005A7545">
            <w:pPr>
              <w:pStyle w:val="Paragrafi"/>
              <w:ind w:firstLine="0"/>
            </w:pPr>
            <w:r>
              <w:t>38. Mirela Shpëtim Krasniqi (Rexha)</w:t>
            </w:r>
          </w:p>
        </w:tc>
      </w:tr>
      <w:tr w:rsidR="005A7545">
        <w:tc>
          <w:tcPr>
            <w:tcW w:w="4643" w:type="dxa"/>
          </w:tcPr>
          <w:p w:rsidR="005A7545" w:rsidRDefault="005A7545" w:rsidP="00025012">
            <w:pPr>
              <w:pStyle w:val="Paragrafi"/>
              <w:ind w:firstLine="0"/>
            </w:pPr>
            <w:r>
              <w:t>17. Arbër Stefan Balliu</w:t>
            </w:r>
          </w:p>
        </w:tc>
        <w:tc>
          <w:tcPr>
            <w:tcW w:w="4643" w:type="dxa"/>
          </w:tcPr>
          <w:p w:rsidR="005A7545" w:rsidRDefault="005A7545" w:rsidP="000C7B17">
            <w:pPr>
              <w:pStyle w:val="Paragrafi"/>
              <w:ind w:firstLine="0"/>
            </w:pPr>
            <w:r>
              <w:t>39. Feriz Agron Krasniqi</w:t>
            </w:r>
          </w:p>
        </w:tc>
      </w:tr>
      <w:tr w:rsidR="005A7545">
        <w:tc>
          <w:tcPr>
            <w:tcW w:w="4643" w:type="dxa"/>
          </w:tcPr>
          <w:p w:rsidR="005A7545" w:rsidRDefault="005A7545" w:rsidP="00025012">
            <w:pPr>
              <w:pStyle w:val="Paragrafi"/>
              <w:ind w:firstLine="0"/>
            </w:pPr>
            <w:r>
              <w:t>18. Margita Petrit Balliu (Kollaku)</w:t>
            </w:r>
          </w:p>
        </w:tc>
        <w:tc>
          <w:tcPr>
            <w:tcW w:w="4643" w:type="dxa"/>
          </w:tcPr>
          <w:p w:rsidR="005A7545" w:rsidRDefault="005A7545" w:rsidP="00025012">
            <w:pPr>
              <w:pStyle w:val="Paragrafi"/>
              <w:ind w:firstLine="0"/>
            </w:pPr>
            <w:r>
              <w:t>40. Diana Ramazan Ademi</w:t>
            </w:r>
          </w:p>
        </w:tc>
      </w:tr>
      <w:tr w:rsidR="005A7545">
        <w:tc>
          <w:tcPr>
            <w:tcW w:w="4643" w:type="dxa"/>
          </w:tcPr>
          <w:p w:rsidR="005A7545" w:rsidRDefault="005A7545" w:rsidP="00025012">
            <w:pPr>
              <w:pStyle w:val="Paragrafi"/>
              <w:ind w:firstLine="0"/>
            </w:pPr>
            <w:r>
              <w:t>19. Ina Stefan Balliu</w:t>
            </w:r>
          </w:p>
        </w:tc>
        <w:tc>
          <w:tcPr>
            <w:tcW w:w="4643" w:type="dxa"/>
          </w:tcPr>
          <w:p w:rsidR="005A7545" w:rsidRDefault="005A7545" w:rsidP="000C7B17">
            <w:pPr>
              <w:pStyle w:val="Paragrafi"/>
              <w:ind w:firstLine="0"/>
            </w:pPr>
            <w:r>
              <w:t>41. Regino Rudi Kujtim Kolgjini</w:t>
            </w:r>
          </w:p>
        </w:tc>
      </w:tr>
      <w:tr w:rsidR="005A7545">
        <w:tc>
          <w:tcPr>
            <w:tcW w:w="4643" w:type="dxa"/>
          </w:tcPr>
          <w:p w:rsidR="005A7545" w:rsidRDefault="005A7545" w:rsidP="00025012">
            <w:pPr>
              <w:pStyle w:val="Paragrafi"/>
              <w:ind w:firstLine="0"/>
            </w:pPr>
            <w:r>
              <w:t>20. Fisnik Fatmir Lang (Çaku)</w:t>
            </w:r>
          </w:p>
        </w:tc>
        <w:tc>
          <w:tcPr>
            <w:tcW w:w="4643" w:type="dxa"/>
          </w:tcPr>
          <w:p w:rsidR="005A7545" w:rsidRDefault="005A7545" w:rsidP="00025012">
            <w:pPr>
              <w:pStyle w:val="Paragrafi"/>
              <w:ind w:firstLine="0"/>
            </w:pPr>
            <w:r>
              <w:t>42. Shefkie Brahim Valbona</w:t>
            </w:r>
          </w:p>
        </w:tc>
      </w:tr>
      <w:tr w:rsidR="005A7545">
        <w:tc>
          <w:tcPr>
            <w:tcW w:w="4643" w:type="dxa"/>
          </w:tcPr>
          <w:p w:rsidR="005A7545" w:rsidRDefault="005A7545" w:rsidP="00025012">
            <w:pPr>
              <w:pStyle w:val="Paragrafi"/>
              <w:ind w:firstLine="0"/>
            </w:pPr>
            <w:r>
              <w:t>21. Jonida Koço Goreja (Anastasi)</w:t>
            </w:r>
          </w:p>
        </w:tc>
        <w:tc>
          <w:tcPr>
            <w:tcW w:w="4643" w:type="dxa"/>
          </w:tcPr>
          <w:p w:rsidR="005A7545" w:rsidRDefault="005A7545" w:rsidP="005A7545">
            <w:pPr>
              <w:pStyle w:val="Paragrafi"/>
              <w:ind w:firstLine="0"/>
            </w:pPr>
            <w:r>
              <w:t>43. Elena Robert Bellova (Ndrenika)</w:t>
            </w:r>
          </w:p>
        </w:tc>
      </w:tr>
      <w:tr w:rsidR="005A7545">
        <w:tc>
          <w:tcPr>
            <w:tcW w:w="4643" w:type="dxa"/>
          </w:tcPr>
          <w:p w:rsidR="005A7545" w:rsidRDefault="005A7545" w:rsidP="00025012">
            <w:pPr>
              <w:pStyle w:val="Paragrafi"/>
              <w:ind w:firstLine="0"/>
            </w:pPr>
            <w:r>
              <w:t>22. Enkelejda Thoma Thanasi</w:t>
            </w:r>
          </w:p>
        </w:tc>
        <w:tc>
          <w:tcPr>
            <w:tcW w:w="4643" w:type="dxa"/>
          </w:tcPr>
          <w:p w:rsidR="005A7545" w:rsidRDefault="005A7545" w:rsidP="005A7545">
            <w:pPr>
              <w:pStyle w:val="Paragrafi"/>
              <w:ind w:firstLine="0"/>
            </w:pPr>
          </w:p>
        </w:tc>
      </w:tr>
    </w:tbl>
    <w:p w:rsidR="006B3D16" w:rsidRDefault="006B3D16" w:rsidP="00F90373">
      <w:pPr>
        <w:pStyle w:val="Akti"/>
        <w:keepNext w:val="0"/>
        <w:jc w:val="left"/>
      </w:pPr>
    </w:p>
    <w:p w:rsidR="002C0140" w:rsidRDefault="002C0140" w:rsidP="00EA286A">
      <w:pPr>
        <w:pStyle w:val="NeniNr"/>
      </w:pPr>
      <w:r>
        <w:t>Neni 2</w:t>
      </w:r>
    </w:p>
    <w:p w:rsidR="002C0140" w:rsidRDefault="002C0140" w:rsidP="002C0140">
      <w:pPr>
        <w:pStyle w:val="Paragrafi"/>
      </w:pPr>
    </w:p>
    <w:p w:rsidR="002C0140" w:rsidRDefault="002C0140" w:rsidP="002C0140">
      <w:pPr>
        <w:pStyle w:val="Paragrafi"/>
      </w:pPr>
      <w:r>
        <w:t>Ky dekret hyn në fuqi menjëherë.</w:t>
      </w:r>
    </w:p>
    <w:p w:rsidR="002C0140" w:rsidRDefault="002C0140" w:rsidP="00F90373">
      <w:pPr>
        <w:pStyle w:val="Akti"/>
        <w:keepNext w:val="0"/>
        <w:jc w:val="left"/>
      </w:pPr>
    </w:p>
    <w:p w:rsidR="00F90373" w:rsidRDefault="00F90373" w:rsidP="00F90373">
      <w:pPr>
        <w:pStyle w:val="Autoriteti"/>
      </w:pPr>
      <w:r>
        <w:t>Presidenti i Republikës së Shqipërisë</w:t>
      </w:r>
    </w:p>
    <w:p w:rsidR="00F90373" w:rsidRDefault="00F90373" w:rsidP="00F90373">
      <w:pPr>
        <w:pStyle w:val="AutoritetiEmer"/>
      </w:pPr>
      <w:r>
        <w:t>Alfred Moisiu</w:t>
      </w:r>
    </w:p>
    <w:p w:rsidR="00F90373" w:rsidRDefault="00F90373" w:rsidP="00F90373">
      <w:pPr>
        <w:pStyle w:val="Akti"/>
        <w:keepNext w:val="0"/>
        <w:jc w:val="left"/>
      </w:pPr>
    </w:p>
    <w:p w:rsidR="00F90373" w:rsidRDefault="00F90373" w:rsidP="00F90373">
      <w:pPr>
        <w:pStyle w:val="Akti"/>
        <w:keepNext w:val="0"/>
        <w:jc w:val="left"/>
      </w:pPr>
    </w:p>
    <w:p w:rsidR="00F90373" w:rsidRDefault="00F90373" w:rsidP="00F90373">
      <w:pPr>
        <w:pStyle w:val="Akti"/>
        <w:keepNext w:val="0"/>
        <w:jc w:val="left"/>
      </w:pPr>
    </w:p>
    <w:p w:rsidR="00F90373" w:rsidRDefault="00F90373" w:rsidP="00F90373">
      <w:pPr>
        <w:pStyle w:val="Akti"/>
        <w:keepNext w:val="0"/>
        <w:jc w:val="left"/>
      </w:pPr>
    </w:p>
    <w:p w:rsidR="00F90373" w:rsidRDefault="00F90373" w:rsidP="00F90373">
      <w:pPr>
        <w:pStyle w:val="Akti"/>
        <w:keepNext w:val="0"/>
        <w:jc w:val="left"/>
      </w:pPr>
    </w:p>
    <w:p w:rsidR="00F90373" w:rsidRDefault="00F90373" w:rsidP="00F90373">
      <w:pPr>
        <w:pStyle w:val="Akti"/>
        <w:keepNext w:val="0"/>
        <w:jc w:val="left"/>
      </w:pPr>
    </w:p>
    <w:p w:rsidR="00F90373" w:rsidRDefault="00F90373" w:rsidP="00F90373">
      <w:pPr>
        <w:pStyle w:val="Akti"/>
        <w:keepNext w:val="0"/>
        <w:jc w:val="left"/>
      </w:pPr>
    </w:p>
    <w:p w:rsidR="00F90373" w:rsidRDefault="00F90373" w:rsidP="00F90373">
      <w:pPr>
        <w:pStyle w:val="Akti"/>
        <w:keepNext w:val="0"/>
        <w:jc w:val="left"/>
      </w:pPr>
    </w:p>
    <w:p w:rsidR="000A585E" w:rsidRDefault="000A585E" w:rsidP="004D3C7D">
      <w:pPr>
        <w:pStyle w:val="Akti"/>
      </w:pPr>
      <w:r w:rsidRPr="00B10DCC">
        <w:t>VENDIM</w:t>
      </w:r>
    </w:p>
    <w:p w:rsidR="007A1C70" w:rsidRPr="00B10DCC" w:rsidRDefault="007A1C70" w:rsidP="004D3C7D">
      <w:pPr>
        <w:pStyle w:val="NumriData"/>
      </w:pPr>
      <w:r>
        <w:t>Nr.4, datë 1.2.2006</w:t>
      </w:r>
    </w:p>
    <w:p w:rsidR="0088000A" w:rsidRDefault="0088000A" w:rsidP="000A585E">
      <w:pPr>
        <w:pStyle w:val="Paragrafi"/>
      </w:pPr>
    </w:p>
    <w:p w:rsidR="000A585E" w:rsidRPr="00B10DCC" w:rsidRDefault="000A585E" w:rsidP="004D3C7D">
      <w:pPr>
        <w:pStyle w:val="TitulliTitull"/>
      </w:pPr>
      <w:r w:rsidRPr="00B10DCC">
        <w:lastRenderedPageBreak/>
        <w:t>NË EMËR TË REPUBLIKËS</w:t>
      </w:r>
      <w:r w:rsidR="00E8193A">
        <w:t xml:space="preserve"> Së Shqipërisë</w:t>
      </w:r>
    </w:p>
    <w:p w:rsidR="000A585E" w:rsidRPr="00B10DCC" w:rsidRDefault="000A585E" w:rsidP="000A585E">
      <w:pPr>
        <w:pStyle w:val="Paragrafi"/>
      </w:pPr>
    </w:p>
    <w:p w:rsidR="000A585E" w:rsidRPr="00B10DCC" w:rsidRDefault="000A585E" w:rsidP="000A585E">
      <w:pPr>
        <w:pStyle w:val="Paragrafi"/>
      </w:pPr>
      <w:r w:rsidRPr="00B10DCC">
        <w:t>Kolegjet e Bashkuara të Gjykatës së Lartë të përbërë nga:</w:t>
      </w:r>
    </w:p>
    <w:p w:rsidR="000A585E" w:rsidRPr="00B10DCC" w:rsidRDefault="000A585E" w:rsidP="000A585E">
      <w:pPr>
        <w:pStyle w:val="Paragrafi"/>
      </w:pPr>
    </w:p>
    <w:p w:rsidR="000A585E" w:rsidRPr="00B10DCC" w:rsidRDefault="000A585E" w:rsidP="000A585E">
      <w:pPr>
        <w:pStyle w:val="Paragrafi"/>
      </w:pPr>
      <w:r w:rsidRPr="00B10DCC">
        <w:t>Thimjo Kondi</w:t>
      </w:r>
      <w:r w:rsidRPr="00B10DCC">
        <w:tab/>
      </w:r>
      <w:r w:rsidRPr="00B10DCC">
        <w:tab/>
        <w:t xml:space="preserve">Kryetar </w:t>
      </w:r>
    </w:p>
    <w:p w:rsidR="000A585E" w:rsidRPr="00B10DCC" w:rsidRDefault="000A585E" w:rsidP="000A585E">
      <w:pPr>
        <w:pStyle w:val="Paragrafi"/>
      </w:pPr>
      <w:r w:rsidRPr="00B10DCC">
        <w:t>Nikoleta Kita</w:t>
      </w:r>
      <w:r w:rsidRPr="00B10DCC">
        <w:tab/>
      </w:r>
      <w:r w:rsidRPr="00B10DCC">
        <w:tab/>
        <w:t>Anëtar</w:t>
      </w:r>
    </w:p>
    <w:p w:rsidR="000A585E" w:rsidRPr="00B10DCC" w:rsidRDefault="000A585E" w:rsidP="000A585E">
      <w:pPr>
        <w:pStyle w:val="Paragrafi"/>
      </w:pPr>
      <w:r w:rsidRPr="00B10DCC">
        <w:t>Kristaq Ngjela</w:t>
      </w:r>
      <w:r w:rsidR="0088000A">
        <w:tab/>
      </w:r>
      <w:r w:rsidR="0088000A">
        <w:tab/>
      </w:r>
      <w:r w:rsidRPr="00B10DCC">
        <w:t xml:space="preserve">     "</w:t>
      </w:r>
    </w:p>
    <w:p w:rsidR="000A585E" w:rsidRPr="00B10DCC" w:rsidRDefault="0088000A" w:rsidP="000A585E">
      <w:pPr>
        <w:pStyle w:val="Paragrafi"/>
      </w:pPr>
      <w:r>
        <w:t>Evjeni Sinoimeri</w:t>
      </w:r>
      <w:r>
        <w:tab/>
        <w:t xml:space="preserve">     </w:t>
      </w:r>
      <w:r w:rsidR="000A585E" w:rsidRPr="00B10DCC">
        <w:t>"</w:t>
      </w:r>
    </w:p>
    <w:p w:rsidR="000A585E" w:rsidRPr="00B10DCC" w:rsidRDefault="000A585E" w:rsidP="000A585E">
      <w:pPr>
        <w:pStyle w:val="Paragrafi"/>
      </w:pPr>
      <w:r w:rsidRPr="00B10DCC">
        <w:t>Irma Bala</w:t>
      </w:r>
      <w:r w:rsidR="0088000A">
        <w:tab/>
      </w:r>
      <w:r w:rsidR="0088000A">
        <w:tab/>
      </w:r>
      <w:r w:rsidRPr="00B10DCC">
        <w:t xml:space="preserve">     "</w:t>
      </w:r>
    </w:p>
    <w:p w:rsidR="000A585E" w:rsidRPr="00B10DCC" w:rsidRDefault="000A585E" w:rsidP="000A585E">
      <w:pPr>
        <w:pStyle w:val="Paragrafi"/>
      </w:pPr>
      <w:r w:rsidRPr="00B10DCC">
        <w:t>Shpresa Beçaj</w:t>
      </w:r>
      <w:r w:rsidRPr="00B10DCC">
        <w:tab/>
      </w:r>
      <w:r w:rsidRPr="00B10DCC">
        <w:tab/>
        <w:t xml:space="preserve">     "</w:t>
      </w:r>
    </w:p>
    <w:p w:rsidR="000A585E" w:rsidRPr="00B10DCC" w:rsidRDefault="000A585E" w:rsidP="000A585E">
      <w:pPr>
        <w:pStyle w:val="Paragrafi"/>
      </w:pPr>
      <w:r w:rsidRPr="00B10DCC">
        <w:t>Ylvi Myrtja</w:t>
      </w:r>
      <w:r w:rsidR="0088000A">
        <w:tab/>
      </w:r>
      <w:r w:rsidR="0088000A">
        <w:tab/>
      </w:r>
      <w:r w:rsidRPr="00B10DCC">
        <w:t xml:space="preserve">     "</w:t>
      </w:r>
    </w:p>
    <w:p w:rsidR="000A585E" w:rsidRPr="00B10DCC" w:rsidRDefault="000A585E" w:rsidP="000A585E">
      <w:pPr>
        <w:pStyle w:val="Paragrafi"/>
      </w:pPr>
      <w:r w:rsidRPr="00B10DCC">
        <w:t>Agron A.Lamaj</w:t>
      </w:r>
      <w:r w:rsidRPr="00B10DCC">
        <w:tab/>
      </w:r>
      <w:r w:rsidRPr="00B10DCC">
        <w:tab/>
        <w:t xml:space="preserve">     "</w:t>
      </w:r>
      <w:r w:rsidRPr="00B10DCC">
        <w:tab/>
      </w:r>
      <w:r w:rsidRPr="00B10DCC">
        <w:tab/>
      </w:r>
    </w:p>
    <w:p w:rsidR="000A585E" w:rsidRPr="00B10DCC" w:rsidRDefault="000A585E" w:rsidP="000A585E">
      <w:pPr>
        <w:pStyle w:val="Paragrafi"/>
      </w:pPr>
      <w:r w:rsidRPr="00B10DCC">
        <w:t>Perikli Zaharia</w:t>
      </w:r>
      <w:r w:rsidRPr="00B10DCC">
        <w:tab/>
      </w:r>
      <w:r w:rsidRPr="00B10DCC">
        <w:tab/>
        <w:t xml:space="preserve">     "</w:t>
      </w:r>
    </w:p>
    <w:p w:rsidR="000A585E" w:rsidRPr="00B10DCC" w:rsidRDefault="000A585E" w:rsidP="000A585E">
      <w:pPr>
        <w:pStyle w:val="Paragrafi"/>
      </w:pPr>
      <w:r w:rsidRPr="00B10DCC">
        <w:t>Artan Hoxha</w:t>
      </w:r>
      <w:r w:rsidRPr="00B10DCC">
        <w:tab/>
      </w:r>
      <w:r w:rsidRPr="00B10DCC">
        <w:tab/>
        <w:t xml:space="preserve">     "</w:t>
      </w:r>
    </w:p>
    <w:p w:rsidR="000A585E" w:rsidRPr="00B10DCC" w:rsidRDefault="000A585E" w:rsidP="000A585E">
      <w:pPr>
        <w:pStyle w:val="Paragrafi"/>
      </w:pPr>
      <w:r w:rsidRPr="00B10DCC">
        <w:t>Besnik Imeraj</w:t>
      </w:r>
      <w:r w:rsidRPr="00B10DCC">
        <w:tab/>
      </w:r>
      <w:r w:rsidRPr="00B10DCC">
        <w:tab/>
        <w:t xml:space="preserve">     "</w:t>
      </w:r>
    </w:p>
    <w:p w:rsidR="000A585E" w:rsidRPr="00B10DCC" w:rsidRDefault="000A585E" w:rsidP="000A585E">
      <w:pPr>
        <w:pStyle w:val="Paragrafi"/>
      </w:pPr>
      <w:r w:rsidRPr="00B10DCC">
        <w:t>Ardian Dvorani</w:t>
      </w:r>
      <w:r w:rsidRPr="00B10DCC">
        <w:tab/>
      </w:r>
      <w:r w:rsidRPr="00B10DCC">
        <w:tab/>
        <w:t xml:space="preserve">     "</w:t>
      </w:r>
      <w:r w:rsidRPr="00B10DCC">
        <w:tab/>
        <w:t xml:space="preserve">     </w:t>
      </w:r>
      <w:r w:rsidRPr="00B10DCC">
        <w:tab/>
      </w:r>
    </w:p>
    <w:p w:rsidR="000A585E" w:rsidRPr="00B10DCC" w:rsidRDefault="000A585E" w:rsidP="000A585E">
      <w:pPr>
        <w:pStyle w:val="Paragrafi"/>
      </w:pPr>
      <w:r w:rsidRPr="00B10DCC">
        <w:t>Spiro Spiro</w:t>
      </w:r>
      <w:r w:rsidR="0088000A">
        <w:tab/>
      </w:r>
      <w:r w:rsidR="0088000A">
        <w:tab/>
      </w:r>
      <w:r w:rsidRPr="00B10DCC">
        <w:t xml:space="preserve">     "</w:t>
      </w:r>
    </w:p>
    <w:p w:rsidR="000A585E" w:rsidRPr="00B10DCC" w:rsidRDefault="000A585E" w:rsidP="000A585E">
      <w:pPr>
        <w:pStyle w:val="Paragrafi"/>
      </w:pPr>
    </w:p>
    <w:p w:rsidR="000A585E" w:rsidRPr="00B10DCC" w:rsidRDefault="0088000A" w:rsidP="0088000A">
      <w:pPr>
        <w:pStyle w:val="Paragrafi"/>
      </w:pPr>
      <w:r>
        <w:t>në seancën gjyqësore të datës 1.</w:t>
      </w:r>
      <w:r w:rsidR="000A585E" w:rsidRPr="00B10DCC">
        <w:t>2.2006, morën në shqyrtim çështjen civile me palë:</w:t>
      </w:r>
    </w:p>
    <w:p w:rsidR="000A585E" w:rsidRPr="00B10DCC" w:rsidRDefault="0088000A" w:rsidP="0088000A">
      <w:pPr>
        <w:pStyle w:val="Paragrafi"/>
      </w:pPr>
      <w:r>
        <w:t>PADITËS I KUNDËR</w:t>
      </w:r>
      <w:r w:rsidR="000A585E" w:rsidRPr="00B10DCC">
        <w:t>PAD</w:t>
      </w:r>
      <w:r>
        <w:t xml:space="preserve">ITUR: </w:t>
      </w:r>
      <w:r w:rsidR="000A585E" w:rsidRPr="00B10DCC">
        <w:t>Naim Elezi, i biri i Safetit, i d</w:t>
      </w:r>
      <w:r>
        <w:t xml:space="preserve">atëlindjes </w:t>
      </w:r>
      <w:r w:rsidR="000A585E" w:rsidRPr="00B10DCC">
        <w:t>1958, banues në Tiranë</w:t>
      </w:r>
      <w:r w:rsidR="00E8193A">
        <w:t>.</w:t>
      </w:r>
    </w:p>
    <w:p w:rsidR="000A585E" w:rsidRPr="00B10DCC" w:rsidRDefault="0088000A" w:rsidP="0088000A">
      <w:pPr>
        <w:pStyle w:val="Paragrafi"/>
      </w:pPr>
      <w:r>
        <w:t xml:space="preserve">I PADITUR KUNDËRPADITËS: </w:t>
      </w:r>
      <w:r w:rsidR="000A585E" w:rsidRPr="00B10DCC">
        <w:t>Shoqëria tregtare "MASGLASS,"-sh.p.k</w:t>
      </w:r>
      <w:r>
        <w:t>.</w:t>
      </w:r>
      <w:r w:rsidR="000A585E" w:rsidRPr="00B10DCC">
        <w:t xml:space="preserve">, me seli në Tiranë. </w:t>
      </w:r>
      <w:r>
        <w:tab/>
      </w:r>
      <w:r>
        <w:tab/>
      </w:r>
      <w:r>
        <w:tab/>
      </w:r>
      <w:r>
        <w:tab/>
        <w:t xml:space="preserve">  </w:t>
      </w:r>
      <w:r>
        <w:tab/>
      </w:r>
      <w:r>
        <w:tab/>
      </w:r>
      <w:r>
        <w:tab/>
      </w:r>
      <w:r>
        <w:tab/>
      </w:r>
      <w:r>
        <w:tab/>
      </w:r>
      <w:r>
        <w:tab/>
        <w:t xml:space="preserve"> </w:t>
      </w:r>
      <w:r>
        <w:tab/>
      </w:r>
    </w:p>
    <w:p w:rsidR="000A585E" w:rsidRPr="00B10DCC" w:rsidRDefault="0088000A" w:rsidP="000A585E">
      <w:pPr>
        <w:pStyle w:val="Paragrafi"/>
      </w:pPr>
      <w:r>
        <w:t xml:space="preserve">OBJEKTI I PADISË: </w:t>
      </w:r>
      <w:r w:rsidR="000A585E" w:rsidRPr="00B10DCC">
        <w:t>Detyrimi për pagim</w:t>
      </w:r>
      <w:r w:rsidR="00E8193A">
        <w:t>in e qirasë, prej 800 (tetëqind</w:t>
      </w:r>
      <w:r w:rsidR="000A585E" w:rsidRPr="00B10DCC">
        <w:t>) $ USD, në muaj</w:t>
      </w:r>
      <w:r>
        <w:t>; për periudhën 22.6.2001 - 30.</w:t>
      </w:r>
      <w:r w:rsidR="000A585E" w:rsidRPr="00B10DCC">
        <w:t>5.2002.</w:t>
      </w:r>
    </w:p>
    <w:p w:rsidR="000A585E" w:rsidRPr="00B10DCC" w:rsidRDefault="000A585E" w:rsidP="000A585E">
      <w:pPr>
        <w:pStyle w:val="Paragrafi"/>
      </w:pPr>
      <w:r w:rsidRPr="00B10DCC">
        <w:t>BAZA LIGJORE:</w:t>
      </w:r>
      <w:r w:rsidR="0088000A" w:rsidRPr="00B10DCC">
        <w:t xml:space="preserve"> </w:t>
      </w:r>
      <w:r w:rsidR="006D6384">
        <w:t xml:space="preserve">Nenet 801 e vijues të Kodit </w:t>
      </w:r>
      <w:r w:rsidRPr="00B10DCC">
        <w:t>Civil</w:t>
      </w:r>
      <w:r w:rsidR="000B7E98">
        <w:t>.</w:t>
      </w:r>
    </w:p>
    <w:p w:rsidR="000A585E" w:rsidRPr="00B10DCC" w:rsidRDefault="00E8193A" w:rsidP="000A585E">
      <w:pPr>
        <w:pStyle w:val="Paragrafi"/>
      </w:pPr>
      <w:r>
        <w:t>OBJEKTI I KUNDËR</w:t>
      </w:r>
      <w:r w:rsidR="000A585E" w:rsidRPr="00B10DCC">
        <w:t>PADISË:</w:t>
      </w:r>
      <w:r w:rsidR="0088000A" w:rsidRPr="00B10DCC">
        <w:t xml:space="preserve"> </w:t>
      </w:r>
      <w:r w:rsidR="000A585E" w:rsidRPr="00B10DCC">
        <w:t>Konstatimi i pavlefshmërisë absolute të kontratës së qirasë, lidhur mi</w:t>
      </w:r>
      <w:r w:rsidR="00C208CD">
        <w:t>dis palëve më datë 22.</w:t>
      </w:r>
      <w:r w:rsidR="000A585E" w:rsidRPr="00B10DCC">
        <w:t>6.2001.</w:t>
      </w:r>
    </w:p>
    <w:p w:rsidR="000A585E" w:rsidRPr="00B10DCC" w:rsidRDefault="000A585E" w:rsidP="000A585E">
      <w:pPr>
        <w:pStyle w:val="Paragrafi"/>
      </w:pPr>
      <w:r w:rsidRPr="00B10DCC">
        <w:t>BAZA LIGJORE:</w:t>
      </w:r>
      <w:r w:rsidR="0088000A" w:rsidRPr="00B10DCC">
        <w:t xml:space="preserve"> </w:t>
      </w:r>
      <w:r w:rsidR="006D6384">
        <w:t xml:space="preserve">Nenet 92/"ç", i Kodit </w:t>
      </w:r>
      <w:r w:rsidRPr="00B10DCC">
        <w:t>Civil dhe 160, i</w:t>
      </w:r>
      <w:r w:rsidR="00127E35">
        <w:t xml:space="preserve"> Kodi</w:t>
      </w:r>
      <w:r w:rsidR="000B7E98">
        <w:t>t të</w:t>
      </w:r>
      <w:r w:rsidR="00127E35">
        <w:t xml:space="preserve"> Procedurës </w:t>
      </w:r>
      <w:r w:rsidRPr="00B10DCC">
        <w:t>Civile.</w:t>
      </w:r>
      <w:r w:rsidR="0088000A">
        <w:tab/>
      </w:r>
      <w:r w:rsidR="0088000A">
        <w:tab/>
      </w:r>
      <w:r w:rsidR="00127E35" w:rsidRPr="00E8193A">
        <w:rPr>
          <w:b/>
        </w:rPr>
        <w:t>Gjykata e Shkallës së P</w:t>
      </w:r>
      <w:r w:rsidRPr="00E8193A">
        <w:rPr>
          <w:b/>
        </w:rPr>
        <w:t>arë Tir</w:t>
      </w:r>
      <w:r w:rsidR="00127E35" w:rsidRPr="00E8193A">
        <w:rPr>
          <w:b/>
        </w:rPr>
        <w:t>anë</w:t>
      </w:r>
      <w:r w:rsidR="00127E35">
        <w:t>, me vendimin nr.1896, datë</w:t>
      </w:r>
      <w:r w:rsidR="0088000A">
        <w:t xml:space="preserve"> 2.</w:t>
      </w:r>
      <w:r w:rsidRPr="00B10DCC">
        <w:t>5.2003, vendosi:</w:t>
      </w:r>
    </w:p>
    <w:p w:rsidR="000A585E" w:rsidRPr="00B10DCC" w:rsidRDefault="000A585E" w:rsidP="000A585E">
      <w:pPr>
        <w:pStyle w:val="Paragrafi"/>
      </w:pPr>
      <w:r w:rsidRPr="00B10DCC">
        <w:t>1. Pushimin e gjykimit për padinë e ngritur nga paditësi/i kundërpaditur Naim Elezi kundër të paditurit/kundërpaditës "MASGLASS", - sh.p.k.</w:t>
      </w:r>
    </w:p>
    <w:p w:rsidR="000A585E" w:rsidRPr="00B10DCC" w:rsidRDefault="000A585E" w:rsidP="000A585E">
      <w:pPr>
        <w:pStyle w:val="Paragrafi"/>
      </w:pPr>
      <w:r w:rsidRPr="00B10DCC">
        <w:t>2. Pranimin e kundërpadisë të ngritur nga i padituri/kundërpaditës "MASGLASS", - sh.p.k</w:t>
      </w:r>
      <w:r w:rsidR="000B7E98">
        <w:t>.</w:t>
      </w:r>
      <w:r w:rsidRPr="00B10DCC">
        <w:t xml:space="preserve"> kundër paditësit/të kundërpaditur Naim Elezi.</w:t>
      </w:r>
    </w:p>
    <w:p w:rsidR="000A585E" w:rsidRPr="00B10DCC" w:rsidRDefault="000A585E" w:rsidP="0088000A">
      <w:pPr>
        <w:pStyle w:val="Paragrafi"/>
      </w:pPr>
      <w:r w:rsidRPr="00B10DCC">
        <w:t xml:space="preserve">3. Konstatimin, si absolutisht të pavlefshëm, të veprimit juridik </w:t>
      </w:r>
      <w:r w:rsidR="0088000A">
        <w:t>të kontratës së qirasë datë 22.</w:t>
      </w:r>
      <w:r w:rsidRPr="00B10DCC">
        <w:t>6.2001, të lidhur midis palëve të mësipërme, për objektin magazinë, me sipërfaqe 310 m</w:t>
      </w:r>
      <w:r w:rsidRPr="0088000A">
        <w:rPr>
          <w:vertAlign w:val="superscript"/>
        </w:rPr>
        <w:t>2</w:t>
      </w:r>
      <w:r w:rsidRPr="00B10DCC">
        <w:t>, e ndodhur</w:t>
      </w:r>
      <w:r w:rsidR="00127E35">
        <w:t xml:space="preserve"> në rrugën e "Kavajës", tek ish-</w:t>
      </w:r>
      <w:r w:rsidRPr="00B10DCC">
        <w:t>kombinati "M.Mame".</w:t>
      </w:r>
    </w:p>
    <w:p w:rsidR="000A585E" w:rsidRPr="00B10DCC" w:rsidRDefault="000A585E" w:rsidP="0088000A">
      <w:pPr>
        <w:pStyle w:val="Paragrafi"/>
      </w:pPr>
      <w:r w:rsidRPr="00F318B4">
        <w:rPr>
          <w:b/>
        </w:rPr>
        <w:t>Gjykata e Apelit Tiran</w:t>
      </w:r>
      <w:r w:rsidR="00127E35" w:rsidRPr="00F318B4">
        <w:rPr>
          <w:b/>
        </w:rPr>
        <w:t>ë</w:t>
      </w:r>
      <w:r w:rsidR="000B7E98">
        <w:t>, me vendimin nr.718, datë</w:t>
      </w:r>
      <w:r w:rsidR="00127E35">
        <w:t xml:space="preserve"> 4.</w:t>
      </w:r>
      <w:r w:rsidRPr="00B10DCC">
        <w:t>6.2004, vendosi lënien në fuqi të vendimit të gjykatës së shkallës së parë.</w:t>
      </w:r>
    </w:p>
    <w:p w:rsidR="000A585E" w:rsidRPr="00B10DCC" w:rsidRDefault="0088000A" w:rsidP="000A585E">
      <w:pPr>
        <w:pStyle w:val="Paragrafi"/>
      </w:pPr>
      <w:r>
        <w:t>Kundë</w:t>
      </w:r>
      <w:r w:rsidR="000A585E" w:rsidRPr="00B10DCC">
        <w:t>r të dy vendimeve ka paraqitur rekurs,</w:t>
      </w:r>
      <w:r w:rsidR="00E8193A">
        <w:t xml:space="preserve"> në Gjykatën e Lartë, paditësi/</w:t>
      </w:r>
      <w:r w:rsidR="000A585E" w:rsidRPr="00B10DCC">
        <w:t>i kundërpaditur me të cilin kërkon prishjen e tyre dhe dërgimin e çështjes</w:t>
      </w:r>
      <w:r w:rsidR="00127E35">
        <w:t>, për rishqyrtim në Gjykatën e S</w:t>
      </w:r>
      <w:r w:rsidR="000A585E" w:rsidRPr="00B10DCC">
        <w:t xml:space="preserve">hkallës së </w:t>
      </w:r>
      <w:r w:rsidR="00127E35">
        <w:t>P</w:t>
      </w:r>
      <w:r w:rsidR="000A585E" w:rsidRPr="00B10DCC">
        <w:t xml:space="preserve">arë Tiranë, duke parashtruar: </w:t>
      </w:r>
    </w:p>
    <w:p w:rsidR="000A585E" w:rsidRPr="00B10DCC" w:rsidRDefault="000A585E" w:rsidP="000A585E">
      <w:pPr>
        <w:pStyle w:val="Paragrafi"/>
      </w:pPr>
      <w:r w:rsidRPr="00B10DCC">
        <w:t>1) Të dy gjykatat kanë bërë shkelje procedurale, pasi kanë lejuar zhvillimin e gjykimit në mungesën time dhe pa më dëgjuar deri në fund të procesit. Kjo shkelje është, në të njëjtën kohë, edhe shkelje si</w:t>
      </w:r>
      <w:r w:rsidR="000B7E98">
        <w:t xml:space="preserve"> procedurale (nenet 4 e 16 të Kodit të Procedurës </w:t>
      </w:r>
      <w:r w:rsidRPr="00B10DCC">
        <w:t>Civile) ashtu edhe Kushtetuese (neni 42 i Kushtetutës).</w:t>
      </w:r>
    </w:p>
    <w:p w:rsidR="000A585E" w:rsidRPr="00B10DCC" w:rsidRDefault="000A585E" w:rsidP="000A585E">
      <w:pPr>
        <w:pStyle w:val="Paragrafi"/>
      </w:pPr>
      <w:r w:rsidRPr="00B10DCC">
        <w:t>2) Kundërpadia është bazuar në deklarimet e tre personave që s'janë as me banim, as me punë në Tiranë dhe që janë sjellë të shoqëruar me policë, mënyrë kjo që parashikoh</w:t>
      </w:r>
      <w:r w:rsidR="004D3C7D">
        <w:t xml:space="preserve">et nga Kodi i Procedurës Penale dhe jo nga Kodi i Procedurës </w:t>
      </w:r>
      <w:r w:rsidRPr="00B10DCC">
        <w:t>Civile.</w:t>
      </w:r>
    </w:p>
    <w:p w:rsidR="000A585E" w:rsidRPr="00B10DCC" w:rsidRDefault="00F318B4" w:rsidP="000A585E">
      <w:pPr>
        <w:pStyle w:val="Paragrafi"/>
      </w:pPr>
      <w:r>
        <w:t>Me vendimin datë 14.</w:t>
      </w:r>
      <w:r w:rsidR="000A585E" w:rsidRPr="00B10DCC">
        <w:t>1.2005, Kolegji Civil i Gjykatës së Lartë (në Dhomën e Këshillimit), vendosi kalimin e çështjes për gjykim.</w:t>
      </w:r>
    </w:p>
    <w:p w:rsidR="000A585E" w:rsidRPr="00B10DCC" w:rsidRDefault="000A585E" w:rsidP="000A585E">
      <w:pPr>
        <w:pStyle w:val="Paragrafi"/>
      </w:pPr>
      <w:r w:rsidRPr="00B10DCC">
        <w:t>Kolegji Civil i Gjykatës</w:t>
      </w:r>
      <w:r w:rsidR="00B16701">
        <w:t xml:space="preserve"> së Lartë, me vendimin e datës 14.</w:t>
      </w:r>
      <w:r w:rsidRPr="00B10DCC">
        <w:t>7.2005, vendosi kalimin e çështjes në Kolegjet e Bashkuara, për unifikimin e praktikës gjyqësore, për sa vijon:</w:t>
      </w:r>
    </w:p>
    <w:p w:rsidR="000A585E" w:rsidRPr="00B10DCC" w:rsidRDefault="000B7E98" w:rsidP="00B16701">
      <w:pPr>
        <w:pStyle w:val="Paragrafi"/>
      </w:pPr>
      <w:r>
        <w:t>1.</w:t>
      </w:r>
      <w:r w:rsidR="000A585E" w:rsidRPr="00B10DCC">
        <w:t xml:space="preserve"> Kur pushohet gjykimi i padisë, gjykimi i kundërpadisë do të ndjekë të njëjtin fat, apo pavarësisht nga kjo, ajo do të gjykohet si një padi e veçantë</w:t>
      </w:r>
      <w:r w:rsidR="007A38EA">
        <w:t xml:space="preserve"> </w:t>
      </w:r>
      <w:r w:rsidR="000A585E" w:rsidRPr="00B10DCC">
        <w:t>?</w:t>
      </w:r>
    </w:p>
    <w:p w:rsidR="000A585E" w:rsidRPr="00B10DCC" w:rsidRDefault="000B7E98" w:rsidP="000A585E">
      <w:pPr>
        <w:pStyle w:val="Paragrafi"/>
      </w:pPr>
      <w:r>
        <w:lastRenderedPageBreak/>
        <w:t>2.</w:t>
      </w:r>
      <w:r w:rsidR="000A585E" w:rsidRPr="00B10DCC">
        <w:t xml:space="preserve"> Rezulton se paditësi është larguar nga salla e gjykimit për prishje të rregullit dhe më pas, përfaqësuesja e tij ka lënë, me vullnet, sea</w:t>
      </w:r>
      <w:r>
        <w:t>ncën gjyqësore, pa deklaruar në</w:t>
      </w:r>
      <w:r w:rsidR="000A585E" w:rsidRPr="00B10DCC">
        <w:t>se ka hequr dorë nga padia e ngritur nga i përfaq</w:t>
      </w:r>
      <w:r w:rsidR="00F318B4">
        <w:t>ësuari prej saj. Kolegji çmon të</w:t>
      </w:r>
      <w:r w:rsidR="000A585E" w:rsidRPr="00B10DCC">
        <w:t xml:space="preserve"> drejtë faktin se mosparaqitja ose largimi pa shkaqe të arsyeshme i paditësit nga seanca gjyqësore konsiderohet heqje dorë nga gjykimi i padisë (në rastin në gjykim largimin pa shkaqe të arsyeshme nuk e ka bërë paditësi, por përfaqësuesja e tij).</w:t>
      </w:r>
    </w:p>
    <w:p w:rsidR="000A585E" w:rsidRPr="00B10DCC" w:rsidRDefault="000A585E" w:rsidP="00F318B4">
      <w:pPr>
        <w:pStyle w:val="Paragrafi"/>
      </w:pPr>
      <w:r w:rsidRPr="00B10DCC">
        <w:t>Bazuar në këtë disponim të vullnetit nga pala paditëse, si dhe faktin se përfaqësuesja e paditësit, në rrethanat e parashtruara më sipër, është larguar nga gjykimi, kjo duhej konsideruar si heqje dorë nga gjykimi i padisë, apo, në këto rrethana, gjykata duhej të sigurohej më parë lidhur me vullnetin e paditësit, duke e thirrur atë në seancën pasardhëse</w:t>
      </w:r>
      <w:r w:rsidR="007A38EA">
        <w:t xml:space="preserve"> </w:t>
      </w:r>
      <w:r w:rsidRPr="00B10DCC">
        <w:t>?</w:t>
      </w:r>
    </w:p>
    <w:p w:rsidR="000A585E" w:rsidRPr="00B10DCC" w:rsidRDefault="000B7E98" w:rsidP="000A585E">
      <w:pPr>
        <w:pStyle w:val="Paragrafi"/>
      </w:pPr>
      <w:r>
        <w:t>3.</w:t>
      </w:r>
      <w:r w:rsidR="000A585E" w:rsidRPr="00B10DCC">
        <w:t xml:space="preserve"> Edhe pse gjykata ka marrë vendim për ta shqyrtuar çështjen në mungesë, lind pyetja se, a duhet njoftuar pala paditëse e k/paditur për shqyrtimin e kundërpadisë?</w:t>
      </w:r>
    </w:p>
    <w:p w:rsidR="000A585E" w:rsidRPr="00B10DCC" w:rsidRDefault="000A585E" w:rsidP="000A585E">
      <w:pPr>
        <w:pStyle w:val="Paragrafi"/>
      </w:pPr>
    </w:p>
    <w:p w:rsidR="000A585E" w:rsidRPr="00B10DCC" w:rsidRDefault="000A585E" w:rsidP="004D3C7D">
      <w:pPr>
        <w:pStyle w:val="VENDOSI"/>
      </w:pPr>
      <w:r w:rsidRPr="00B10DCC">
        <w:t>KOLEGJET E BASHKUARA TË GJYKATËS SË LARTË</w:t>
      </w:r>
      <w:r w:rsidR="00F318B4">
        <w:t>,</w:t>
      </w:r>
    </w:p>
    <w:p w:rsidR="000A585E" w:rsidRPr="00B10DCC" w:rsidRDefault="000A585E" w:rsidP="000A585E">
      <w:pPr>
        <w:pStyle w:val="Paragrafi"/>
      </w:pPr>
      <w:r w:rsidRPr="00B10DCC">
        <w:tab/>
      </w:r>
    </w:p>
    <w:p w:rsidR="000A585E" w:rsidRPr="00B10DCC" w:rsidRDefault="000A585E" w:rsidP="000A585E">
      <w:pPr>
        <w:pStyle w:val="Paragrafi"/>
      </w:pPr>
      <w:r w:rsidRPr="00B10DCC">
        <w:t>pasi dëgjuan relacionet e gjyqtarëve Spiro Spiro e Perikli Zaharia dhe pasi e biseduan çështjen në tërësi,</w:t>
      </w:r>
    </w:p>
    <w:p w:rsidR="000A585E" w:rsidRPr="00B10DCC" w:rsidRDefault="000A585E" w:rsidP="000A585E">
      <w:pPr>
        <w:pStyle w:val="Paragrafi"/>
      </w:pPr>
    </w:p>
    <w:p w:rsidR="000A585E" w:rsidRPr="00B10DCC" w:rsidRDefault="000A585E" w:rsidP="004D3C7D">
      <w:pPr>
        <w:pStyle w:val="VENDOSI"/>
      </w:pPr>
      <w:r w:rsidRPr="00B10DCC">
        <w:t>V Ë R E J N Ë</w:t>
      </w:r>
      <w:r w:rsidR="00F318B4">
        <w:t>:</w:t>
      </w:r>
    </w:p>
    <w:p w:rsidR="000A585E" w:rsidRPr="00B10DCC" w:rsidRDefault="000A585E" w:rsidP="000A585E">
      <w:pPr>
        <w:pStyle w:val="Paragrafi"/>
      </w:pPr>
    </w:p>
    <w:p w:rsidR="000A585E" w:rsidRPr="00B10DCC" w:rsidRDefault="00C33A82" w:rsidP="000A585E">
      <w:pPr>
        <w:pStyle w:val="Paragrafi"/>
      </w:pPr>
      <w:r>
        <w:t>Se</w:t>
      </w:r>
      <w:r w:rsidR="000A585E" w:rsidRPr="00B10DCC">
        <w:t>, nga shqyrtimi i akteve të dosjes civile që i përket palëve: Paditës - i k/paditur Naim Elezi dhe i paditur - k/paditës - Shoqëria tregtare "MASGLASS,"-sh.p.k</w:t>
      </w:r>
      <w:r w:rsidR="000B7E98">
        <w:t>.</w:t>
      </w:r>
      <w:r w:rsidR="000A585E" w:rsidRPr="00B10DCC">
        <w:t>, si dhe gjatë seancës dëgjimore në Kolegjet e Bashkuara, rezultoi se: Më 25.10.2002, shtetas</w:t>
      </w:r>
      <w:r w:rsidR="000B7E98">
        <w:t>i Naim Elezi, ka paraqitur, në Gjykatën e Shkallës së P</w:t>
      </w:r>
      <w:r w:rsidR="00F318B4">
        <w:t>arë Tiranë, kërkesë</w:t>
      </w:r>
      <w:r w:rsidR="000A585E" w:rsidRPr="00B10DCC">
        <w:t>padi me të cilën kërkon detyrimin e shoqërisë</w:t>
      </w:r>
      <w:r w:rsidR="00F318B4">
        <w:t xml:space="preserve"> tregtare "MASGLASS,"-sh.p.k. që</w:t>
      </w:r>
      <w:r w:rsidR="000A585E" w:rsidRPr="00B10DCC">
        <w:t xml:space="preserve"> t'i pa</w:t>
      </w:r>
      <w:r>
        <w:t>guajë qiranë, prej 800 (tetëqind</w:t>
      </w:r>
      <w:r w:rsidR="000A585E" w:rsidRPr="00B10DCC">
        <w:t>) $ USD në muaj, për periudhën 22 qershor 2001 deri 30 maj 2002, për objektin magazinë, me sipërfaqe 310 m</w:t>
      </w:r>
      <w:r w:rsidR="000A585E" w:rsidRPr="00F318B4">
        <w:rPr>
          <w:vertAlign w:val="superscript"/>
        </w:rPr>
        <w:t>2</w:t>
      </w:r>
      <w:r w:rsidR="00F318B4">
        <w:t xml:space="preserve"> që ndodhet në mjediset e ish-</w:t>
      </w:r>
      <w:r w:rsidR="000A585E" w:rsidRPr="00B10DCC">
        <w:t>kombinatit "M.Mame", Tiranë. Mbas tre seancave gjyqësore që u zhvilluan për gjykimin e saj (në datat 18/11, 27/11 dhe 16.12.2002), n</w:t>
      </w:r>
      <w:r w:rsidR="004D3C7D">
        <w:t>ë seancën e datës 17.</w:t>
      </w:r>
      <w:r w:rsidR="000A585E" w:rsidRPr="00B10DCC">
        <w:t xml:space="preserve">1.2003, bazuar në nenin 160 të </w:t>
      </w:r>
      <w:r w:rsidR="000B7E98">
        <w:t>Kodit të Procedur</w:t>
      </w:r>
      <w:r>
        <w:t xml:space="preserve">ës </w:t>
      </w:r>
      <w:r w:rsidR="000A585E" w:rsidRPr="00B10DCC">
        <w:t xml:space="preserve">Civile, i padituri paraqiti kundërpadi, me anë të së cilës, bazuar në nenin 92/ç të </w:t>
      </w:r>
      <w:r w:rsidR="004D3C7D">
        <w:t>Kodi</w:t>
      </w:r>
      <w:r w:rsidR="000B7E98">
        <w:t>t të</w:t>
      </w:r>
      <w:r w:rsidR="004D3C7D">
        <w:t xml:space="preserve"> Procedurës </w:t>
      </w:r>
      <w:r w:rsidR="000A585E" w:rsidRPr="00B10DCC">
        <w:t xml:space="preserve">Civile, kërkon të konstatohet pavlefshmëria absolute e kontratës së qirasë lidhur midis tij dhe paditësit më </w:t>
      </w:r>
      <w:r w:rsidR="004D3C7D">
        <w:t>datë 22.</w:t>
      </w:r>
      <w:r w:rsidR="000A585E" w:rsidRPr="00B10DCC">
        <w:t>6.2001.</w:t>
      </w:r>
    </w:p>
    <w:p w:rsidR="000A585E" w:rsidRPr="00B10DCC" w:rsidRDefault="000A585E" w:rsidP="000A585E">
      <w:pPr>
        <w:pStyle w:val="Paragrafi"/>
      </w:pPr>
      <w:r w:rsidRPr="00B10DCC">
        <w:t xml:space="preserve">Gjykata e shkallës së parë, pasi konstatoi se kërkimi i kundërpadisë ka lidhje me atë të padisë dhe se, përsa i përket formës, përmbush kërkesat e paragrafit të II-të të nenit 160 të </w:t>
      </w:r>
      <w:r w:rsidR="00C33A82">
        <w:t xml:space="preserve">Kodit të Procedurës </w:t>
      </w:r>
      <w:r w:rsidRPr="00B10DCC">
        <w:t xml:space="preserve">Civile, më 17.01.2003 mori vendim të ndërmjetëm, me të cilin u vendos që ajo të gjykohet së bashku me padinë dhe shtyu seancën, duke </w:t>
      </w:r>
      <w:r w:rsidR="00F318B4">
        <w:t>i dhënë kështu kohë paditësit për t’</w:t>
      </w:r>
      <w:r w:rsidRPr="00B10DCC">
        <w:t>u njohur me përmbajtjen e saj dhe provat shkresore bashkëlidhur. Mbas tetë seancave gjyqësore, zhvilluar, si rreth kërkimeve të padisë, ashtu edhe atyre të kundë</w:t>
      </w:r>
      <w:r w:rsidR="004D3C7D">
        <w:t>rpadisë, në seancën e datës 20.</w:t>
      </w:r>
      <w:r w:rsidRPr="00B10DCC">
        <w:t xml:space="preserve">4.2003, gjykata, në zbatim të nenit 178 të </w:t>
      </w:r>
      <w:r w:rsidR="00C33A82">
        <w:t>Kodit të</w:t>
      </w:r>
      <w:r w:rsidR="004D3C7D">
        <w:t xml:space="preserve"> Procedurës </w:t>
      </w:r>
      <w:r w:rsidRPr="00B10DCC">
        <w:t>Civile, mori vendim të ndërmjetëm dhe largoi nga salla e gjyqit, paditësin e k/paditur, për prishje të rregullit e qetësisë, duke theksuar se gjykimi do të vazhdonte në prani të av.Manushaqe Zhulali, caktuar, si përfaqësuese, me prokurë të posaçme prej tij. Ajo kishte marrë pjesë në të gjitha seancat gjyqësore që ishin zhvi</w:t>
      </w:r>
      <w:r w:rsidR="00AB7E97">
        <w:t>lluar deri atëherë. Meqe</w:t>
      </w:r>
      <w:r w:rsidRPr="00B10DCC">
        <w:t>nëse, edhe pas largimit të klientit të saj, gjykata vazhdoi me pyetjen e dëshmitarit Leonard Lama, (i cili ishte sjellë nga</w:t>
      </w:r>
      <w:r w:rsidR="00A133FF">
        <w:t xml:space="preserve"> i padituri - k/paditës), pa dhënë</w:t>
      </w:r>
      <w:r w:rsidRPr="00B10DCC">
        <w:t xml:space="preserve"> sqarime për shkakun, u largua nga salla edhe përfaqësuesja e paditësit të k/paditur. Menjëherë mbas kësaj, gjykata mori vendim të ndërmjetëm (që e bazoi në nenet 179 dhe 299/c të </w:t>
      </w:r>
      <w:r w:rsidR="004D3C7D">
        <w:t>Kodi</w:t>
      </w:r>
      <w:r w:rsidR="00AB7E97">
        <w:t>t të</w:t>
      </w:r>
      <w:r w:rsidR="004D3C7D">
        <w:t xml:space="preserve"> Procedurës </w:t>
      </w:r>
      <w:r w:rsidRPr="00B10DCC">
        <w:t>Civile), për pushimin e gjykimit, përsa i përket padisë dhe vazhdimin e tij, për k/padinë dhe, pasi mori vendim për administrimin e provave shkresore, i dha fund shqyrtimit gjyqësor dhe kaloi në dëgjimin e pretendimeve të fundit të palëve. Me kë</w:t>
      </w:r>
      <w:r w:rsidR="0008024B">
        <w:t>rkesën, për kohë për përgatitje</w:t>
      </w:r>
      <w:r w:rsidRPr="00B10DCC">
        <w:t xml:space="preserve"> të të paditurit - k/paditës, gjykata, në prani vetëm të këtij të</w:t>
      </w:r>
      <w:r w:rsidR="00A133FF">
        <w:t xml:space="preserve"> fundit, shtyu seancën, për më 2.</w:t>
      </w:r>
      <w:r w:rsidRPr="00B10DCC">
        <w:t>5.2003, sean</w:t>
      </w:r>
      <w:r w:rsidR="0008024B">
        <w:t>cë që u zhvillua duke mos qe</w:t>
      </w:r>
      <w:r w:rsidRPr="00B10DCC">
        <w:t>në të pranishëm as paditësi - i k/paditur, as përfaqësuesja e tij. Ve</w:t>
      </w:r>
      <w:r w:rsidR="00065EC6">
        <w:t>ç këtij fakti (të mosqe</w:t>
      </w:r>
      <w:r w:rsidRPr="00B10DCC">
        <w:t>nies të pranishëm të këtyre të fundit), nga aktet, nuk rezulton që ata të jenë njoftuar për datën dhe o</w:t>
      </w:r>
      <w:r w:rsidR="00065EC6">
        <w:t>rën e seancës pasardhëse (datë 2.</w:t>
      </w:r>
      <w:r w:rsidRPr="00B10DCC">
        <w:t xml:space="preserve">5.2003). Figuron gjithashtu sikur ishte marrë vendimi i mungesës për këtë palë, vendim ky që, pavarësisht se nuk do të ndryshonte asgjë lidhur me parregullsinë e njoftimeve, sikundër </w:t>
      </w:r>
      <w:smartTag w:uri="urn:schemas-microsoft-com:office:smarttags" w:element="State">
        <w:smartTag w:uri="urn:schemas-microsoft-com:office:smarttags" w:element="place">
          <w:r w:rsidRPr="00B10DCC">
            <w:t>del</w:t>
          </w:r>
        </w:smartTag>
      </w:smartTag>
      <w:r w:rsidRPr="00B10DCC">
        <w:t xml:space="preserve"> nga aktet, nuk rezulton që të j</w:t>
      </w:r>
      <w:r w:rsidR="00065EC6">
        <w:t>etë marrë as në seancën e mëpar</w:t>
      </w:r>
      <w:r w:rsidRPr="00B10DCC">
        <w:t>shme</w:t>
      </w:r>
      <w:r w:rsidR="00065EC6">
        <w:t>, as në seancën e fundit, datë 2.</w:t>
      </w:r>
      <w:r w:rsidRPr="00B10DCC">
        <w:t>5.2003, në të cilën u</w:t>
      </w:r>
      <w:r w:rsidR="00065EC6">
        <w:t xml:space="preserve"> mor edhe vendimi përfundimtar n</w:t>
      </w:r>
      <w:r w:rsidRPr="00B10DCC">
        <w:t>r.1896. Ky vendim u</w:t>
      </w:r>
      <w:r w:rsidR="0008024B">
        <w:t xml:space="preserve"> la në fuqi edhe nga Gjykata e A</w:t>
      </w:r>
      <w:r w:rsidRPr="00B10DCC">
        <w:t>pelit Ti</w:t>
      </w:r>
      <w:r w:rsidR="00065EC6">
        <w:t>ranë, me vendimin nr.718, datë 4.</w:t>
      </w:r>
      <w:r w:rsidRPr="00B10DCC">
        <w:t>6.2006, të saj.</w:t>
      </w:r>
    </w:p>
    <w:p w:rsidR="000A585E" w:rsidRPr="00B10DCC" w:rsidRDefault="00065EC6" w:rsidP="000A585E">
      <w:pPr>
        <w:pStyle w:val="Paragrafi"/>
      </w:pPr>
      <w:r>
        <w:lastRenderedPageBreak/>
        <w:t>Duke pas</w:t>
      </w:r>
      <w:r w:rsidR="000A585E" w:rsidRPr="00B10DCC">
        <w:t xml:space="preserve">ur parasysh parashtrimin e fakteve si më sipër, Kolegjet e Bashkuara të Gjykatës së Lartë, arritën në përfundimin se, si vendimi i gjykatës së shkallës së parë, ashtu edhe ai i apelit, janë marrë duke mos u përmbushur kërkesat e ligjit procedural civil dhe, për rrjedhojë, ato duhet të prishen, si për shkaqe </w:t>
      </w:r>
      <w:r>
        <w:t>që kanë të bëjnë me shkeljen e s</w:t>
      </w:r>
      <w:r w:rsidR="000A585E" w:rsidRPr="00B10DCC">
        <w:t>ë drejtës së pjesëmarrësve në proces, (në rastin konkret të paditësit - të k/paditur), k</w:t>
      </w:r>
      <w:r>
        <w:t>usht ky i domosdoshëm për të pas</w:t>
      </w:r>
      <w:r w:rsidR="000A585E" w:rsidRPr="00B10DCC">
        <w:t>ur një proces të rregullt ligjor (neni 131/f i K</w:t>
      </w:r>
      <w:r>
        <w:t>ushtetutës), ashtu edhe për mos</w:t>
      </w:r>
      <w:r w:rsidR="000A585E" w:rsidRPr="00B10DCC">
        <w:t xml:space="preserve">zbatimin e kërkesave të dispozitave procedurale rreth pushimit të gjykimit (neni 299 i </w:t>
      </w:r>
      <w:r w:rsidR="004D3C7D">
        <w:t>Kodi</w:t>
      </w:r>
      <w:r w:rsidR="0008024B">
        <w:t>t të</w:t>
      </w:r>
      <w:r w:rsidR="004D3C7D">
        <w:t xml:space="preserve"> Procedurës </w:t>
      </w:r>
      <w:r w:rsidR="000A585E" w:rsidRPr="00B10DCC">
        <w:t>Civile).</w:t>
      </w:r>
    </w:p>
    <w:p w:rsidR="000A585E" w:rsidRPr="00B10DCC" w:rsidRDefault="000A585E" w:rsidP="000A585E">
      <w:pPr>
        <w:pStyle w:val="Paragrafi"/>
      </w:pPr>
      <w:r w:rsidRPr="00B10DCC">
        <w:t>Përsa i përket parregullsive që u lejuan gjatë zhvillimit të procesit civil midis këtyre palëve, ato kanë të bëjnë me mosrespektimin e normave procedurale civile në lidhje me njoftimet, (në rastin konkret, të paditësit - të k/paditur) për datën dhe orën që ishte caktuar nga gjykata e shkallës së parë në të cilën, me vendimin e ndërmjetëm të da</w:t>
      </w:r>
      <w:r w:rsidR="00561C9E">
        <w:t>tës 30.</w:t>
      </w:r>
      <w:r w:rsidRPr="00B10DCC">
        <w:t>4.2003, ishte caktuar se do të zhvillohej seanca gjyqësore pasardhëse. Megjithëse vet</w:t>
      </w:r>
      <w:r w:rsidR="00065EC6">
        <w:t>ë</w:t>
      </w:r>
      <w:r w:rsidRPr="00B10DCC">
        <w:t xml:space="preserve"> gjykata, në këtë vendim shprehet pë</w:t>
      </w:r>
      <w:r w:rsidR="00065EC6">
        <w:t>r shtyrjen e seancës për datën 2.</w:t>
      </w:r>
      <w:r w:rsidRPr="00B10DCC">
        <w:t xml:space="preserve">5.2004, </w:t>
      </w:r>
      <w:r w:rsidRPr="00065EC6">
        <w:rPr>
          <w:b/>
        </w:rPr>
        <w:t>për t'u dhënë kohë palëve</w:t>
      </w:r>
      <w:r w:rsidRPr="00B10DCC">
        <w:t xml:space="preserve"> që të përgatisnin pretendimet e fundit, njërën prej këtyre palëve dhe konkretisht, paditësin e k/paditur dhe përfaqësuesen e tij, (të cilët - i</w:t>
      </w:r>
      <w:r w:rsidR="00065EC6">
        <w:t xml:space="preserve"> pari se ishte nxjerrë prej vet</w:t>
      </w:r>
      <w:r w:rsidR="00FE3D0D">
        <w:t xml:space="preserve">ë </w:t>
      </w:r>
      <w:r w:rsidRPr="00B10DCC">
        <w:t>gjykatës nga salla e gjyqit, kurse e dyta, se, në vijim të mbajtjes së linjës së respektimit të interesave të klientit të vet, u largua</w:t>
      </w:r>
      <w:r w:rsidR="00065EC6">
        <w:t xml:space="preserve"> pa pritur përfundimin e asaj se</w:t>
      </w:r>
      <w:r w:rsidRPr="00B10DCC">
        <w:t xml:space="preserve">ance), në kundërshtim me urdhërimin e parashikuar në dispozitën e nenit 18 të </w:t>
      </w:r>
      <w:r w:rsidR="004D3C7D">
        <w:t>Kodi</w:t>
      </w:r>
      <w:r w:rsidR="00FE3D0D">
        <w:t>t të</w:t>
      </w:r>
      <w:r w:rsidR="004D3C7D">
        <w:t xml:space="preserve"> Procedurës </w:t>
      </w:r>
      <w:r w:rsidRPr="00B10DCC">
        <w:t>Civile, nuk e njoftoi p</w:t>
      </w:r>
      <w:r w:rsidR="00065EC6">
        <w:t>ër zhvillimin e seancës së ardh</w:t>
      </w:r>
      <w:r w:rsidRPr="00B10DCC">
        <w:t xml:space="preserve">shme, jo vetëm duke mos respektuar, në këtë mënyrë, një nga parimet kryesore në të cilat bazohet procesi gjyqësor civil sikundër është ai i kontradiktoritetit, (nenet 20 - 21 të </w:t>
      </w:r>
      <w:r w:rsidR="004D3C7D">
        <w:t>Kodi</w:t>
      </w:r>
      <w:r w:rsidR="00FE3D0D">
        <w:t>t të</w:t>
      </w:r>
      <w:r w:rsidR="004D3C7D">
        <w:t xml:space="preserve"> Procedurës </w:t>
      </w:r>
      <w:r w:rsidRPr="00B10DCC">
        <w:t>Civile), por duke e vënë atë në pozita inferioriteti në raport me palën tjetër në favor të së cilës edhe u vendos, përfundimisht, prej saj, (gjykatës).</w:t>
      </w:r>
    </w:p>
    <w:p w:rsidR="000A585E" w:rsidRPr="00B10DCC" w:rsidRDefault="000A585E" w:rsidP="000A585E">
      <w:pPr>
        <w:pStyle w:val="Paragrafi"/>
      </w:pPr>
      <w:r w:rsidRPr="00B10DCC">
        <w:t xml:space="preserve">Përsa i përket shkakut tjetër - moszbatimit prej gjykatës së shkallës së parë të kërkesave procedurale në lidhje me pushimin e gjykimit, në rastin konkret vetëm për padinë që kishte paraqitur paditësi - i k/paditur, Kolegjet e Bashkuara të Gjykatës së Lartë, vlerësojnë se, trajtimi i tij në këtë vendim duhet bërë në funksion të njësimit të praktikës gjyqësore që është edhe motivimi </w:t>
      </w:r>
      <w:r w:rsidR="00065EC6">
        <w:t xml:space="preserve">i ardhjes, me vendimin </w:t>
      </w:r>
      <w:r w:rsidR="00C33A82">
        <w:t xml:space="preserve">e </w:t>
      </w:r>
      <w:r w:rsidR="00065EC6">
        <w:t>datë</w:t>
      </w:r>
      <w:r w:rsidR="00FE3D0D">
        <w:t>s</w:t>
      </w:r>
      <w:r w:rsidR="00065EC6">
        <w:t xml:space="preserve"> 14.</w:t>
      </w:r>
      <w:r w:rsidR="00FE3D0D">
        <w:t xml:space="preserve">7.2005, të Kodit </w:t>
      </w:r>
      <w:r w:rsidRPr="00B10DCC">
        <w:t>Civil të saj, të kësaj çështjeje në këto Kolegje, vendim në të cilin janë parashtruar, sikundër u përmend në pjesën hyrëse, momentet për të cilat kërkohet të bëhet njësimi i praktikës gjyqësore. Thelbësore, prej këtyre momenteve, është ai që ka lidhje me fatin që do të ketë gjykimi i k/padisë në rastet e pushimit të gjykimit të padisë, së paraqitur nga paditësi sikurse në rastin konkret, nga shtetasi Naim Elezi, ndaj të cilit i padituri shoqëria tregtare "MASGLASS," -sh.p.k</w:t>
      </w:r>
      <w:r w:rsidR="00065EC6">
        <w:t>.</w:t>
      </w:r>
      <w:r w:rsidRPr="00B10DCC">
        <w:t xml:space="preserve"> i është kundrejtuar me k/padi që përmban kërkimin e formuluar në pjesën e kërkimit të objektit të saj. </w:t>
      </w:r>
    </w:p>
    <w:p w:rsidR="000A585E" w:rsidRPr="0089120B" w:rsidRDefault="000A585E" w:rsidP="0089120B">
      <w:pPr>
        <w:pStyle w:val="Paragrafi"/>
        <w:rPr>
          <w:b/>
        </w:rPr>
      </w:pPr>
      <w:r w:rsidRPr="00065EC6">
        <w:rPr>
          <w:b/>
        </w:rPr>
        <w:t>Në trajtimin e momenteve të njësimit të praktikës gjyqësore lidhur me kundërpadinë, në funksion të zgjidhjes së çështjes konkrete civile objekt gjykimi, Kolegjet e Bashkuara të Gjykatës së Lartë, marrin për bazë dhe konfirmojnë edhe njëherë sa janë trajtuar dhe njësuar në lidhje po me kundërpadinë, si institut i veçantë i së drejtës p</w:t>
      </w:r>
      <w:r w:rsidR="00065EC6">
        <w:rPr>
          <w:b/>
        </w:rPr>
        <w:t>rocedurale civile, në vendimin nr.101, datë 21.</w:t>
      </w:r>
      <w:r w:rsidRPr="00065EC6">
        <w:rPr>
          <w:b/>
        </w:rPr>
        <w:t>6.2000, unifikues të tyre.</w:t>
      </w:r>
    </w:p>
    <w:p w:rsidR="000A585E" w:rsidRPr="00B10DCC" w:rsidRDefault="000A585E" w:rsidP="000A585E">
      <w:pPr>
        <w:pStyle w:val="Paragrafi"/>
      </w:pPr>
      <w:r w:rsidRPr="00B10DCC">
        <w:t xml:space="preserve">Në vijim çmojnë se, sa parashtrohet në vendimin e tanishëm duhet konsideruar vazhdim i vendimit të mëparshëm të tyre në të cilin është trajtuar gjerësisht, jo vetëm natyra juridike e kundërpadisë dhe forma e kufizimet në lidhje me momentin procedural në të cilin ajo mund të paraqitet në një proces gjyqësor civil të filluar tashmë, por edhe </w:t>
      </w:r>
      <w:r w:rsidR="00FE3D0D">
        <w:t>konsiderimi i saj si padi më ve</w:t>
      </w:r>
      <w:r w:rsidRPr="00B10DCC">
        <w:t>te, e cila mund të paraqitet në një gjykim të veçantë nga ai i filluar më parë për gjykimin e një padie, për shkak koneksiteti, i cili qëndron pikërisht në lidhjen që ekziston midis kërkimeve të një</w:t>
      </w:r>
      <w:r w:rsidR="0089120B">
        <w:t>ra-</w:t>
      </w:r>
      <w:r w:rsidRPr="00B10DCC">
        <w:t>tjetrës apo se ndodhemi para rastit kur, midis palëve mund të bëhet ndërshlyerje e ndërsjellë detyrimesh.</w:t>
      </w:r>
    </w:p>
    <w:p w:rsidR="000A585E" w:rsidRPr="00B10DCC" w:rsidRDefault="000A585E" w:rsidP="000A585E">
      <w:pPr>
        <w:pStyle w:val="Paragrafi"/>
      </w:pPr>
      <w:r w:rsidRPr="00B10DCC">
        <w:t>Në vendimin e mëparshëm të këtyre Kolegjeve, duke u konsideruar, si padia, as</w:t>
      </w:r>
      <w:r w:rsidR="00FE3D0D">
        <w:t>htu edhe k/padia, si padi më ve</w:t>
      </w:r>
      <w:r w:rsidRPr="00B10DCC">
        <w:t>te, përcaktohet se, kur ato gjykohen së bashku, në një gjykim të vetëm, (sikundër filloi gjykimi i tyre në çështjen objekt gjykimi), me vendimin përfundimtar, sipas rastit, mund të vendoset: a) Pranimi i padisë dhe i k/padisë, duke vendosur, kur është rasti, edhe ndërshlyerjen e detyrimeve të ndërsje</w:t>
      </w:r>
      <w:r w:rsidR="00FE3D0D">
        <w:t>lla; b) Pranimi i padisë dhe rrë</w:t>
      </w:r>
      <w:r w:rsidRPr="00B10DCC">
        <w:t xml:space="preserve">zimi i k/padisë; c) Rrëzimi i padisë dhe pranimi i k/padisë dhe ç) Rrëzimi si i padisë, ashtu edhe i k/padisë. Ajo që, në vazhdim të sa u përmendën, mbetet për t'u njësuar, për shkak se përbën objekt në çështjen civile objekt gjykimi në Kolegjet e Bashkuara në gjykimin e tanishëm, si dhe, sepse konstatohen </w:t>
      </w:r>
      <w:r w:rsidR="004D3C7D">
        <w:t>kundërshti në disa vendime të Kodi</w:t>
      </w:r>
      <w:r w:rsidR="00FE3D0D">
        <w:t>t</w:t>
      </w:r>
      <w:r w:rsidR="004D3C7D">
        <w:t xml:space="preserve"> </w:t>
      </w:r>
      <w:r w:rsidRPr="00B10DCC">
        <w:t xml:space="preserve">Civil </w:t>
      </w:r>
      <w:r w:rsidR="004D3C7D">
        <w:t>(shih vendimet nr.578, datë 13.7.1999; nr.203, datë 21.1.2000 dhe nr.761, datë 8.</w:t>
      </w:r>
      <w:r w:rsidRPr="00B10DCC">
        <w:t xml:space="preserve">4.2004), ka të bëjë me rastet kur për shkakun para të cilit ndodhet gjykata, rast pas rasti, në një gjykim të përbashkët të padisë me k/padinë, vendoset pushimi i gjykimit të padisë, cili do të jetë fati i gjykimit të k/padisë, të bashkuar tashmë. Bashkë me pushimin e gjykimit të padisë, do të vendoset edhe pushimi i gjykimit </w:t>
      </w:r>
      <w:r w:rsidRPr="00B10DCC">
        <w:lastRenderedPageBreak/>
        <w:t>të k/padisë, apo ky i fundit mund të vazhdojë në fazën në të cilën ndodhet shqyrtimi gjyqësor i çështjes në momentin e pushimit të gjykimit të padisë dhe në përfundim të tij, gjykata, në një vendim të vetëm, të shprehet, si për kërkimet e paditësit, ashtu edhe për ato të kundërpaditësit?</w:t>
      </w:r>
    </w:p>
    <w:p w:rsidR="000A585E" w:rsidRPr="0089120B" w:rsidRDefault="000A585E" w:rsidP="000A585E">
      <w:pPr>
        <w:pStyle w:val="Paragrafi"/>
        <w:rPr>
          <w:b/>
        </w:rPr>
      </w:pPr>
      <w:r w:rsidRPr="00B10DCC">
        <w:t xml:space="preserve">Kolegjet e Bashkuara të Gjykatës së Lartë, bazuar në sa u parashtruan, arritën në përfundimin unifikues sipas të cilit </w:t>
      </w:r>
      <w:r w:rsidRPr="0089120B">
        <w:rPr>
          <w:b/>
        </w:rPr>
        <w:t>në një gjykim, në të cilin është pranuar që bashkë me gjykimin e padisë të zhvillohet edhe gjykimi i k/padisë, pushimi i gjykimit të padisë, pavarësisht nga shkaku, nuk passjell, vetvetiu, edhe pushimin e gjykimit të k/padisë. Përkundrazi, gjykimi i k/padisë mund të vazhdojë normalisht dhe gjykata, në vendimin përfundimtar, duhet të shprehet, si për kërkimet e padisë, ashtu edhe për ato të kundërpadisë, sik</w:t>
      </w:r>
      <w:r w:rsidR="0089120B" w:rsidRPr="0089120B">
        <w:rPr>
          <w:b/>
        </w:rPr>
        <w:t>urse ato të ishin gjykuar më ve</w:t>
      </w:r>
      <w:r w:rsidRPr="0089120B">
        <w:rPr>
          <w:b/>
        </w:rPr>
        <w:t>te, në dy gjykime të veçanta.</w:t>
      </w:r>
      <w:r w:rsidRPr="00B10DCC">
        <w:t xml:space="preserve"> Arritën gjithashtu edhe në përfundimin se, (veç interesit praktik të drejtësisë për sigurimin e kushteve optimale për një ekonomi efektive gjyqësore dhe interesi</w:t>
      </w:r>
      <w:r w:rsidR="0089120B">
        <w:t>t vetiak të k/paditësit për mos</w:t>
      </w:r>
      <w:r w:rsidRPr="00B10DCC">
        <w:t xml:space="preserve">plotësimin, për shkaqe që nuk varen nga ai, të afateve të parashkrimit të k/padisë, nëse ajo do të paraqitej si padi në një proces gjyqësor më vete), </w:t>
      </w:r>
      <w:r w:rsidR="00FE3D0D">
        <w:rPr>
          <w:b/>
        </w:rPr>
        <w:t>në këto raste, është</w:t>
      </w:r>
      <w:r w:rsidRPr="0089120B">
        <w:rPr>
          <w:b/>
        </w:rPr>
        <w:t xml:space="preserve"> i padituri - k/paditës subjekti procedural, i cili ka të drejtën për të disponuar lidhur me faktin nëse dëshiron ose jo vazhdimin e gjykimit të k/padisë edhe mbas pushimit të gjykimit të padisë</w:t>
      </w:r>
      <w:r w:rsidRPr="00B10DCC">
        <w:t xml:space="preserve">, vullnet, të cilin, në çështjen objekt gjykimi, i padituri - k/paditës e realizoi nëpërmjet përgjigjes pozitive që i dha pyetjes së gjykatës pas marrjes prej saj të vendimit të ndërmjetëm për pushimin e gjykimit të padisë. </w:t>
      </w:r>
      <w:r w:rsidRPr="0089120B">
        <w:rPr>
          <w:b/>
        </w:rPr>
        <w:t>Fakti që, fillimisht, gjykata u vu në lëvizje nga paditësi, nëpërmjet paraqitjes para saj të kërke</w:t>
      </w:r>
      <w:r w:rsidR="0089120B" w:rsidRPr="0089120B">
        <w:rPr>
          <w:b/>
        </w:rPr>
        <w:t>së</w:t>
      </w:r>
      <w:r w:rsidRPr="0089120B">
        <w:rPr>
          <w:b/>
        </w:rPr>
        <w:t>padisë, nuk përbën shkak të arsyeshëm për mosvazhdimin e një gjykimi tashmë në zhvillim e sipër; vazhdim që, në rastin e bashkimit në një gjykim të vetëm edhe të k/padisë n</w:t>
      </w:r>
      <w:r w:rsidR="0089120B" w:rsidRPr="0089120B">
        <w:rPr>
          <w:b/>
        </w:rPr>
        <w:t>ënkupton, në mënyrë të pazgjidh</w:t>
      </w:r>
      <w:r w:rsidRPr="0089120B">
        <w:rPr>
          <w:b/>
        </w:rPr>
        <w:t>shme, krahas iniciativës fillestare të paditësit nga njëra anë, edhe iniciativën e kundërpaditësit për përmasat procedurale brenda dhe rreth të cilave mund të vazhdojë të jetë në lëvizje (rrjedhën) një proces civil, objektin e të cilit e përbëjnë jo më një, por dy padi më vete, ndonëse në role të ndryshuara (të alternuara), por me po ata persona si palë  ndërgjyqëse, nga ana tjetër.</w:t>
      </w:r>
    </w:p>
    <w:p w:rsidR="000A585E" w:rsidRPr="00B10DCC" w:rsidRDefault="000A585E" w:rsidP="000A585E">
      <w:pPr>
        <w:pStyle w:val="Paragrafi"/>
      </w:pPr>
      <w:r w:rsidRPr="00B10DCC">
        <w:t>Përveç sa më sipër, Kolegjet e Bashkuara konstatuan s</w:t>
      </w:r>
      <w:r w:rsidR="00467ADD">
        <w:t>e, në çështjen objekt gjykimi, Gjykata e Shkallës së P</w:t>
      </w:r>
      <w:r w:rsidRPr="00B10DCC">
        <w:t>arë Tiranë ka gabuar edhe në lidhje me vet</w:t>
      </w:r>
      <w:r w:rsidR="00467ADD">
        <w:t>ë vendimin e ndërmjetëm të datës 30.</w:t>
      </w:r>
      <w:r w:rsidRPr="00B10DCC">
        <w:t>4.2003 për pushimin e gjykimit të pa</w:t>
      </w:r>
      <w:r w:rsidR="00467ADD">
        <w:t>disë, pasi ai është marrë pa qe</w:t>
      </w:r>
      <w:r w:rsidRPr="00B10DCC">
        <w:t xml:space="preserve">në e pranishme asnjëra prej rrethanave që parashikohen në dispozitën e nenit 299 të </w:t>
      </w:r>
      <w:r w:rsidR="004D3C7D">
        <w:t>Kodi</w:t>
      </w:r>
      <w:r w:rsidR="00FE3D0D">
        <w:t>t të</w:t>
      </w:r>
      <w:r w:rsidR="004D3C7D">
        <w:t xml:space="preserve"> Procedurës </w:t>
      </w:r>
      <w:r w:rsidRPr="00B10DCC">
        <w:t xml:space="preserve">Civile.  </w:t>
      </w:r>
    </w:p>
    <w:p w:rsidR="000A585E" w:rsidRDefault="000A585E" w:rsidP="000A585E">
      <w:pPr>
        <w:pStyle w:val="Paragrafi"/>
        <w:rPr>
          <w:b/>
        </w:rPr>
      </w:pPr>
      <w:r w:rsidRPr="00B10DCC">
        <w:t xml:space="preserve">Me këtë rast, ato vlerësojnë se, </w:t>
      </w:r>
      <w:r w:rsidRPr="00467ADD">
        <w:rPr>
          <w:b/>
        </w:rPr>
        <w:t xml:space="preserve">as largimi, në zbatim të nenit 178 të </w:t>
      </w:r>
      <w:r w:rsidR="00FE3D0D" w:rsidRPr="00FE3D0D">
        <w:rPr>
          <w:b/>
        </w:rPr>
        <w:t xml:space="preserve">Kodit të Procedurës </w:t>
      </w:r>
      <w:r w:rsidRPr="00467ADD">
        <w:rPr>
          <w:b/>
        </w:rPr>
        <w:t xml:space="preserve">Civile, prej gjykatës, i paditësit, as edhe lënia e sallës së gjyqit, qoftë dhe pa sqarimet e rastit, nga përfaqësuesja e tij, nuk mund të konsiderohen heqje dorë nga gjykimi i padisë (neni 299/b i </w:t>
      </w:r>
      <w:r w:rsidR="00E93BC2" w:rsidRPr="00E93BC2">
        <w:rPr>
          <w:b/>
        </w:rPr>
        <w:t xml:space="preserve">Kodit të Procedurës </w:t>
      </w:r>
      <w:r w:rsidRPr="00467ADD">
        <w:rPr>
          <w:b/>
        </w:rPr>
        <w:t>Civile) apo mosparaqitje e palëve, në kuptimin procedural që, sipas përmbajtjes së dispozitave të neneve 175 e 179 të Kodit të Procedurës Civile në fuqi, ka termi "mosparaqitja e palëve" në procesin civil.</w:t>
      </w:r>
    </w:p>
    <w:p w:rsidR="008303F8" w:rsidRPr="00467ADD" w:rsidRDefault="008303F8" w:rsidP="000A585E">
      <w:pPr>
        <w:pStyle w:val="Paragrafi"/>
        <w:rPr>
          <w:b/>
        </w:rPr>
      </w:pPr>
    </w:p>
    <w:p w:rsidR="000A585E" w:rsidRPr="00B10DCC" w:rsidRDefault="000A585E" w:rsidP="000A585E">
      <w:pPr>
        <w:pStyle w:val="Paragrafi"/>
      </w:pPr>
      <w:r w:rsidRPr="00B10DCC">
        <w:t>Kolegjet e Bashkuara çmojnë se, konstatimi i të metave që u vunë në dukje përsa i përket gjykimit të kësaj çështjeje konkrete civile dhe përcaktimet unifikuese që u dhanë prej tyre në lidhje me interpretimin e kuptimit të dispozitave përkatëse të Kodit të Procedurës Civile, nga njëra anë, do të ndihmojnë gjykatën që do të rigjykojë çështjen për zgjidhjen e drejt</w:t>
      </w:r>
      <w:r w:rsidR="00C12D74">
        <w:t>ë</w:t>
      </w:r>
      <w:r w:rsidRPr="00B10DCC">
        <w:t xml:space="preserve">, të bazuar në ligj e në prova të saj dhe, nga ana tjetër, do të shërbejnë edhe për gjykatat e tjera për të zbatuar në mënyrë të unifikuar, këto dispozita gjatë zgjidhjes së çështjeve të ngjashme, në të ardhmen. </w:t>
      </w:r>
    </w:p>
    <w:p w:rsidR="000A585E" w:rsidRPr="00B10DCC" w:rsidRDefault="000A585E" w:rsidP="00C12D74">
      <w:pPr>
        <w:pStyle w:val="Paragrafi"/>
      </w:pPr>
      <w:r w:rsidRPr="00B10DCC">
        <w:t xml:space="preserve"> </w:t>
      </w:r>
    </w:p>
    <w:p w:rsidR="000A585E" w:rsidRPr="00B10DCC" w:rsidRDefault="000A585E" w:rsidP="004D3C7D">
      <w:pPr>
        <w:pStyle w:val="VENDOSI"/>
      </w:pPr>
      <w:r w:rsidRPr="00B10DCC">
        <w:t>PËR KËTO ARSYE</w:t>
      </w:r>
      <w:r w:rsidR="00E93BC2">
        <w:t>,</w:t>
      </w:r>
    </w:p>
    <w:p w:rsidR="000A585E" w:rsidRPr="00B10DCC" w:rsidRDefault="000A585E" w:rsidP="000A585E">
      <w:pPr>
        <w:pStyle w:val="Paragrafi"/>
      </w:pPr>
    </w:p>
    <w:p w:rsidR="000A585E" w:rsidRPr="00B10DCC" w:rsidRDefault="00E93BC2" w:rsidP="000A585E">
      <w:pPr>
        <w:pStyle w:val="Paragrafi"/>
      </w:pPr>
      <w:r>
        <w:t>Kolegjet e Bashkuara të Gjykatë</w:t>
      </w:r>
      <w:r w:rsidR="000A585E" w:rsidRPr="00B10DCC">
        <w:t xml:space="preserve">s </w:t>
      </w:r>
      <w:r w:rsidR="00C12D74">
        <w:t>së Lartë, bazuar në nenet 481 dhe 485/"ç" të</w:t>
      </w:r>
      <w:r w:rsidR="000A585E" w:rsidRPr="00B10DCC">
        <w:t xml:space="preserve"> </w:t>
      </w:r>
      <w:r>
        <w:t xml:space="preserve">Kodit të Procedurës </w:t>
      </w:r>
      <w:r w:rsidR="000A585E" w:rsidRPr="00B10DCC">
        <w:t>Civile</w:t>
      </w:r>
      <w:r w:rsidR="00C12D74">
        <w:t>,</w:t>
      </w:r>
    </w:p>
    <w:p w:rsidR="000A585E" w:rsidRPr="00B10DCC" w:rsidRDefault="000A585E" w:rsidP="000A585E">
      <w:pPr>
        <w:pStyle w:val="Paragrafi"/>
      </w:pPr>
    </w:p>
    <w:p w:rsidR="000A585E" w:rsidRPr="00B10DCC" w:rsidRDefault="00C33A82" w:rsidP="004D3C7D">
      <w:pPr>
        <w:pStyle w:val="VENDOSI"/>
      </w:pPr>
      <w:r>
        <w:t>VENDOSË</w:t>
      </w:r>
      <w:r w:rsidR="000A585E" w:rsidRPr="00B10DCC">
        <w:t>N</w:t>
      </w:r>
      <w:r w:rsidR="00E93BC2">
        <w:t>:</w:t>
      </w:r>
    </w:p>
    <w:p w:rsidR="000A585E" w:rsidRPr="00B10DCC" w:rsidRDefault="000A585E" w:rsidP="000A585E">
      <w:pPr>
        <w:pStyle w:val="Paragrafi"/>
      </w:pPr>
    </w:p>
    <w:p w:rsidR="000A585E" w:rsidRPr="00B10DCC" w:rsidRDefault="00C12D74" w:rsidP="000A585E">
      <w:pPr>
        <w:pStyle w:val="Paragrafi"/>
      </w:pPr>
      <w:r>
        <w:t>1. Prishjen e vendimit nr.1896, datë 2.</w:t>
      </w:r>
      <w:r w:rsidR="000A585E" w:rsidRPr="00B10DCC">
        <w:t xml:space="preserve">5.2003 të Gjykatës së </w:t>
      </w:r>
      <w:r>
        <w:t>Shkallës së P</w:t>
      </w:r>
      <w:r w:rsidR="000A585E" w:rsidRPr="00B10DCC">
        <w:t>arë Ti</w:t>
      </w:r>
      <w:r>
        <w:t>ranë dhe vendimit nr.718, datë 4.</w:t>
      </w:r>
      <w:r w:rsidR="000A585E" w:rsidRPr="00B10DCC">
        <w:t>6.2004 të Gjykatës së Apelit Tiranë dhe dërgimin e çështjes, pë</w:t>
      </w:r>
      <w:r>
        <w:t>r rishqyrtim në Gjykatën e Shkallës së P</w:t>
      </w:r>
      <w:r w:rsidR="000A585E" w:rsidRPr="00B10DCC">
        <w:t>arë Tiranë, me trup gjykues tjetër.</w:t>
      </w:r>
    </w:p>
    <w:p w:rsidR="000A585E" w:rsidRPr="00B10DCC" w:rsidRDefault="000A585E" w:rsidP="000A585E">
      <w:pPr>
        <w:pStyle w:val="Paragrafi"/>
      </w:pPr>
      <w:r w:rsidRPr="00B10DCC">
        <w:t>2. Ky vendim është unifikues. Një kopje e tij të dërgohet, për botim, në Fletoren Zyrtare.</w:t>
      </w:r>
    </w:p>
    <w:p w:rsidR="007A4CCA" w:rsidRDefault="007A4CCA" w:rsidP="000A585E">
      <w:pPr>
        <w:pStyle w:val="Paragrafi"/>
      </w:pPr>
    </w:p>
    <w:p w:rsidR="00131B4D" w:rsidRDefault="00131B4D" w:rsidP="000A585E">
      <w:pPr>
        <w:pStyle w:val="Paragrafi"/>
      </w:pPr>
    </w:p>
    <w:p w:rsidR="00131B4D" w:rsidRDefault="00131B4D" w:rsidP="000A585E">
      <w:pPr>
        <w:pStyle w:val="Paragrafi"/>
      </w:pPr>
    </w:p>
    <w:p w:rsidR="00131B4D" w:rsidRDefault="00131B4D" w:rsidP="005B22CF">
      <w:pPr>
        <w:pStyle w:val="Akti"/>
      </w:pPr>
      <w:r>
        <w:t>Vendim</w:t>
      </w:r>
    </w:p>
    <w:p w:rsidR="00131B4D" w:rsidRDefault="00131B4D" w:rsidP="005B22CF">
      <w:pPr>
        <w:pStyle w:val="NumriData"/>
      </w:pPr>
      <w:r>
        <w:t>Nr.7, dat</w:t>
      </w:r>
      <w:r w:rsidR="00711456">
        <w:t>ë</w:t>
      </w:r>
      <w:r>
        <w:t xml:space="preserve"> 21.3.2006</w:t>
      </w:r>
    </w:p>
    <w:p w:rsidR="00131B4D" w:rsidRDefault="00131B4D" w:rsidP="000A585E">
      <w:pPr>
        <w:pStyle w:val="Paragrafi"/>
      </w:pPr>
    </w:p>
    <w:p w:rsidR="00131B4D" w:rsidRDefault="00131B4D" w:rsidP="005B22CF">
      <w:pPr>
        <w:pStyle w:val="Titulli"/>
      </w:pPr>
      <w:r>
        <w:t>P</w:t>
      </w:r>
      <w:r w:rsidR="00711456">
        <w:t>ë</w:t>
      </w:r>
      <w:r>
        <w:t>r mjaftueshm</w:t>
      </w:r>
      <w:r w:rsidR="00711456">
        <w:t>ë</w:t>
      </w:r>
      <w:r>
        <w:t>rin</w:t>
      </w:r>
      <w:r w:rsidR="00711456">
        <w:t>ë</w:t>
      </w:r>
      <w:r>
        <w:t xml:space="preserve"> e provigjoneve teknike e matematike t</w:t>
      </w:r>
      <w:r w:rsidR="00711456">
        <w:t>ë</w:t>
      </w:r>
      <w:r>
        <w:t xml:space="preserve"> shoq</w:t>
      </w:r>
      <w:r w:rsidR="00711456">
        <w:t>ë</w:t>
      </w:r>
      <w:r>
        <w:t>rive t</w:t>
      </w:r>
      <w:r w:rsidR="00711456">
        <w:t>ë</w:t>
      </w:r>
      <w:r w:rsidR="00C80A38">
        <w:t xml:space="preserve"> sigurimit</w:t>
      </w:r>
    </w:p>
    <w:p w:rsidR="00131B4D" w:rsidRDefault="00131B4D" w:rsidP="000A585E">
      <w:pPr>
        <w:pStyle w:val="Paragrafi"/>
      </w:pPr>
    </w:p>
    <w:p w:rsidR="00131B4D" w:rsidRDefault="00131B4D" w:rsidP="000A585E">
      <w:pPr>
        <w:pStyle w:val="Paragrafi"/>
      </w:pPr>
      <w:r>
        <w:t>N</w:t>
      </w:r>
      <w:r w:rsidR="00711456">
        <w:t>ë</w:t>
      </w:r>
      <w:r>
        <w:t xml:space="preserve"> mb</w:t>
      </w:r>
      <w:r w:rsidR="00711456">
        <w:t>ë</w:t>
      </w:r>
      <w:r>
        <w:t>shtetje t</w:t>
      </w:r>
      <w:r w:rsidR="00711456">
        <w:t>ë</w:t>
      </w:r>
      <w:r>
        <w:t xml:space="preserve"> shkron</w:t>
      </w:r>
      <w:r w:rsidR="00C80A38">
        <w:t>j</w:t>
      </w:r>
      <w:r>
        <w:t>ave “i” dhe “k” t</w:t>
      </w:r>
      <w:r w:rsidR="00711456">
        <w:t>ë</w:t>
      </w:r>
      <w:r>
        <w:t xml:space="preserve"> pik</w:t>
      </w:r>
      <w:r w:rsidR="00711456">
        <w:t>ë</w:t>
      </w:r>
      <w:r>
        <w:t>s 2 t</w:t>
      </w:r>
      <w:r w:rsidR="00711456">
        <w:t>ë</w:t>
      </w:r>
      <w:r>
        <w:t xml:space="preserve"> nenit 14 t</w:t>
      </w:r>
      <w:r w:rsidR="00711456">
        <w:t>ë</w:t>
      </w:r>
      <w:r>
        <w:t xml:space="preserve"> ligjit nr.9268, dat</w:t>
      </w:r>
      <w:r w:rsidR="00711456">
        <w:t>ë</w:t>
      </w:r>
      <w:r>
        <w:t xml:space="preserve"> 29.7.2004 “P</w:t>
      </w:r>
      <w:r w:rsidR="00711456">
        <w:t>ë</w:t>
      </w:r>
      <w:r>
        <w:t>r organizimin dhe funksionimin e Autoritetit Mbik</w:t>
      </w:r>
      <w:r w:rsidR="00711456">
        <w:t>ë</w:t>
      </w:r>
      <w:r>
        <w:t>qyr</w:t>
      </w:r>
      <w:r w:rsidR="00711456">
        <w:t>ë</w:t>
      </w:r>
      <w:r w:rsidR="00A5430B">
        <w:t>s t</w:t>
      </w:r>
      <w:r w:rsidR="00711456">
        <w:t>ë</w:t>
      </w:r>
      <w:r>
        <w:t xml:space="preserve"> Sigurimeve”, neni</w:t>
      </w:r>
      <w:r w:rsidR="00A5430B">
        <w:t>t</w:t>
      </w:r>
      <w:r>
        <w:t xml:space="preserve"> 101 t</w:t>
      </w:r>
      <w:r w:rsidR="00711456">
        <w:t>ë</w:t>
      </w:r>
      <w:r>
        <w:t xml:space="preserve"> ligjit nr.9267, dat</w:t>
      </w:r>
      <w:r w:rsidR="00711456">
        <w:t>ë</w:t>
      </w:r>
      <w:r>
        <w:t xml:space="preserve"> 29.7.2004 “P</w:t>
      </w:r>
      <w:r w:rsidR="00711456">
        <w:t>ë</w:t>
      </w:r>
      <w:r>
        <w:t>r veprimtarin</w:t>
      </w:r>
      <w:r w:rsidR="00711456">
        <w:t>ë</w:t>
      </w:r>
      <w:r>
        <w:t xml:space="preserve"> e sigurimit, t</w:t>
      </w:r>
      <w:r w:rsidR="00711456">
        <w:t>ë</w:t>
      </w:r>
      <w:r>
        <w:t xml:space="preserve"> risigurimit dhe nd</w:t>
      </w:r>
      <w:r w:rsidR="00711456">
        <w:t>ë</w:t>
      </w:r>
      <w:r>
        <w:t>rmjet</w:t>
      </w:r>
      <w:r w:rsidR="00711456">
        <w:t>ë</w:t>
      </w:r>
      <w:r>
        <w:t>simit n</w:t>
      </w:r>
      <w:r w:rsidR="00711456">
        <w:t>ë</w:t>
      </w:r>
      <w:r w:rsidR="00A5430B">
        <w:t xml:space="preserve"> sigurime dhe risigurime”, r</w:t>
      </w:r>
      <w:r>
        <w:t>regullores nr.2, dat</w:t>
      </w:r>
      <w:r w:rsidR="00711456">
        <w:t>ë</w:t>
      </w:r>
      <w:r>
        <w:t xml:space="preserve"> 22.12.2004 “Mbi bazat, metodat dhe m</w:t>
      </w:r>
      <w:r w:rsidR="00711456">
        <w:t>ë</w:t>
      </w:r>
      <w:r>
        <w:t>nyrat e mbajtjes s</w:t>
      </w:r>
      <w:r w:rsidR="00711456">
        <w:t>ë</w:t>
      </w:r>
      <w:r>
        <w:t xml:space="preserve"> provigjoneve teknike t</w:t>
      </w:r>
      <w:r w:rsidR="00711456">
        <w:t>ë</w:t>
      </w:r>
      <w:r w:rsidR="00A5430B">
        <w:t xml:space="preserve"> s</w:t>
      </w:r>
      <w:r>
        <w:t>igurimeve t</w:t>
      </w:r>
      <w:r w:rsidR="00711456">
        <w:t>ë</w:t>
      </w:r>
      <w:r>
        <w:t xml:space="preserve"> jojet</w:t>
      </w:r>
      <w:r w:rsidR="00711456">
        <w:t>ë</w:t>
      </w:r>
      <w:r w:rsidR="00A5430B">
        <w:t>s” edhe r</w:t>
      </w:r>
      <w:r>
        <w:t>regullores nr.8, dat</w:t>
      </w:r>
      <w:r w:rsidR="00711456">
        <w:t>ë</w:t>
      </w:r>
      <w:r>
        <w:t xml:space="preserve"> 22.12.2004 “Mbi bazat, metodat dhe m</w:t>
      </w:r>
      <w:r w:rsidR="00711456">
        <w:t>ë</w:t>
      </w:r>
      <w:r>
        <w:t>nyrat e mbajtjes s</w:t>
      </w:r>
      <w:r w:rsidR="00711456">
        <w:t>ë</w:t>
      </w:r>
      <w:r>
        <w:t xml:space="preserve"> provigjoneve matematike” t</w:t>
      </w:r>
      <w:r w:rsidR="00711456">
        <w:t>ë</w:t>
      </w:r>
      <w:r w:rsidR="00A5430B">
        <w:t xml:space="preserve"> Autor</w:t>
      </w:r>
      <w:r>
        <w:t>itetit Mbik</w:t>
      </w:r>
      <w:r w:rsidR="00711456">
        <w:t>ë</w:t>
      </w:r>
      <w:r>
        <w:t>qyr</w:t>
      </w:r>
      <w:r w:rsidR="00711456">
        <w:t>ë</w:t>
      </w:r>
      <w:r w:rsidR="00A5430B">
        <w:t>s t</w:t>
      </w:r>
      <w:r w:rsidR="00711456">
        <w:t>ë</w:t>
      </w:r>
      <w:r>
        <w:t xml:space="preserve"> Sigurimev</w:t>
      </w:r>
      <w:r w:rsidR="003B4F2A">
        <w:t>e</w:t>
      </w:r>
      <w:r>
        <w:t>, K</w:t>
      </w:r>
      <w:r w:rsidR="00711456">
        <w:t>ë</w:t>
      </w:r>
      <w:r>
        <w:t>shilli i Autoritetit Mbik</w:t>
      </w:r>
      <w:r w:rsidR="00711456">
        <w:t>ë</w:t>
      </w:r>
      <w:r>
        <w:t>qyr</w:t>
      </w:r>
      <w:r w:rsidR="00711456">
        <w:t>ë</w:t>
      </w:r>
      <w:r>
        <w:t>s s</w:t>
      </w:r>
      <w:r w:rsidR="00711456">
        <w:t>ë</w:t>
      </w:r>
      <w:r>
        <w:t xml:space="preserve"> Sigurimeve,</w:t>
      </w:r>
    </w:p>
    <w:p w:rsidR="00131B4D" w:rsidRDefault="00131B4D" w:rsidP="000A585E">
      <w:pPr>
        <w:pStyle w:val="Paragrafi"/>
      </w:pPr>
    </w:p>
    <w:p w:rsidR="00131B4D" w:rsidRDefault="00131B4D" w:rsidP="005B22CF">
      <w:pPr>
        <w:pStyle w:val="VENDOSI"/>
      </w:pPr>
      <w:r>
        <w:t>Vendosi:</w:t>
      </w:r>
    </w:p>
    <w:p w:rsidR="00131B4D" w:rsidRDefault="00131B4D" w:rsidP="000A585E">
      <w:pPr>
        <w:pStyle w:val="Paragrafi"/>
      </w:pPr>
    </w:p>
    <w:p w:rsidR="00131B4D" w:rsidRDefault="00131B4D" w:rsidP="000A585E">
      <w:pPr>
        <w:pStyle w:val="Paragrafi"/>
      </w:pPr>
      <w:r>
        <w:t>1.</w:t>
      </w:r>
      <w:r w:rsidR="00D107AD">
        <w:t xml:space="preserve"> </w:t>
      </w:r>
      <w:r>
        <w:t>T</w:t>
      </w:r>
      <w:r w:rsidR="00711456">
        <w:t>ë</w:t>
      </w:r>
      <w:r>
        <w:t xml:space="preserve"> konsideroj</w:t>
      </w:r>
      <w:r w:rsidR="00711456">
        <w:t>ë</w:t>
      </w:r>
      <w:r>
        <w:t xml:space="preserve"> t</w:t>
      </w:r>
      <w:r w:rsidR="00711456">
        <w:t>ë</w:t>
      </w:r>
      <w:r>
        <w:t xml:space="preserve"> mjaftueshme provigjionet </w:t>
      </w:r>
      <w:r w:rsidR="007C10AA">
        <w:t>teknike e matematike t</w:t>
      </w:r>
      <w:r w:rsidR="00711456">
        <w:t>ë</w:t>
      </w:r>
      <w:r w:rsidR="007C10AA">
        <w:t xml:space="preserve"> </w:t>
      </w:r>
      <w:r w:rsidR="003B4F2A">
        <w:t>datës 31</w:t>
      </w:r>
      <w:r w:rsidR="007C10AA">
        <w:t>.12.2005 t</w:t>
      </w:r>
      <w:r w:rsidR="00711456">
        <w:t>ë</w:t>
      </w:r>
      <w:r w:rsidR="007C10AA">
        <w:t xml:space="preserve"> p</w:t>
      </w:r>
      <w:r w:rsidR="00711456">
        <w:t>ë</w:t>
      </w:r>
      <w:r w:rsidR="007C10AA">
        <w:t>rllogaritura nga shoq</w:t>
      </w:r>
      <w:r w:rsidR="00711456">
        <w:t>ë</w:t>
      </w:r>
      <w:r w:rsidR="007C10AA">
        <w:t>rit</w:t>
      </w:r>
      <w:r w:rsidR="00711456">
        <w:t>ë</w:t>
      </w:r>
      <w:r w:rsidR="007C10AA">
        <w:t xml:space="preserve"> INSIG sh.a.</w:t>
      </w:r>
      <w:r w:rsidR="003B4F2A">
        <w:t>,</w:t>
      </w:r>
      <w:r w:rsidR="007C10AA">
        <w:t xml:space="preserve"> SIGMA sh.a., SIGAL</w:t>
      </w:r>
      <w:r w:rsidR="003B4F2A">
        <w:t xml:space="preserve"> sh.a., ATLANTIK sh.a., INTERSIG sh.a., ALBSIG sh.a.</w:t>
      </w:r>
      <w:r w:rsidR="007C10AA">
        <w:t xml:space="preserve"> dhe SIGAL </w:t>
      </w:r>
      <w:smartTag w:uri="urn:schemas-microsoft-com:office:smarttags" w:element="stockticker">
        <w:r w:rsidR="007C10AA">
          <w:t>LIFE</w:t>
        </w:r>
      </w:smartTag>
      <w:r w:rsidR="007C10AA">
        <w:t xml:space="preserve"> sh.a., sipas aneksit bashk</w:t>
      </w:r>
      <w:r w:rsidR="00711456">
        <w:t>ë</w:t>
      </w:r>
      <w:r w:rsidR="007C10AA">
        <w:t>lidhur k</w:t>
      </w:r>
      <w:r w:rsidR="00711456">
        <w:t>ë</w:t>
      </w:r>
      <w:r w:rsidR="007C10AA">
        <w:t>tij vendimi.</w:t>
      </w:r>
    </w:p>
    <w:p w:rsidR="007C10AA" w:rsidRDefault="007C10AA" w:rsidP="007C10AA">
      <w:pPr>
        <w:pStyle w:val="Paragrafi"/>
      </w:pPr>
      <w:r>
        <w:t>2.</w:t>
      </w:r>
      <w:r w:rsidR="00D107AD">
        <w:t xml:space="preserve"> </w:t>
      </w:r>
      <w:r>
        <w:t>T</w:t>
      </w:r>
      <w:r w:rsidR="00711456">
        <w:t>ë</w:t>
      </w:r>
      <w:r>
        <w:t xml:space="preserve"> konsideroj</w:t>
      </w:r>
      <w:r w:rsidR="00711456">
        <w:t>ë</w:t>
      </w:r>
      <w:r>
        <w:t xml:space="preserve"> t</w:t>
      </w:r>
      <w:r w:rsidR="00711456">
        <w:t>ë</w:t>
      </w:r>
      <w:r>
        <w:t xml:space="preserve"> mjaftueshme provigjionet teknike t</w:t>
      </w:r>
      <w:r w:rsidR="00711456">
        <w:t>ë</w:t>
      </w:r>
      <w:r>
        <w:t xml:space="preserve"> </w:t>
      </w:r>
      <w:r w:rsidR="003B4F2A">
        <w:t>datës 3</w:t>
      </w:r>
      <w:r>
        <w:t>1.12.2005 t</w:t>
      </w:r>
      <w:r w:rsidR="00711456">
        <w:t>ë</w:t>
      </w:r>
      <w:r>
        <w:t xml:space="preserve"> p</w:t>
      </w:r>
      <w:r w:rsidR="00711456">
        <w:t>ë</w:t>
      </w:r>
      <w:r>
        <w:t>rllogaritura nga sektori i</w:t>
      </w:r>
      <w:r w:rsidR="003B4F2A">
        <w:t xml:space="preserve"> a</w:t>
      </w:r>
      <w:r>
        <w:t>ktuaristik</w:t>
      </w:r>
      <w:r w:rsidR="00711456">
        <w:t>ë</w:t>
      </w:r>
      <w:r>
        <w:t>s s</w:t>
      </w:r>
      <w:r w:rsidR="00711456">
        <w:t>ë</w:t>
      </w:r>
      <w:r>
        <w:t xml:space="preserve"> Autoritetit Mbik</w:t>
      </w:r>
      <w:r w:rsidR="00711456">
        <w:t>ë</w:t>
      </w:r>
      <w:r>
        <w:t>qyr</w:t>
      </w:r>
      <w:r w:rsidR="00711456">
        <w:t>ë</w:t>
      </w:r>
      <w:r>
        <w:t>s t</w:t>
      </w:r>
      <w:r w:rsidR="00711456">
        <w:t>ë</w:t>
      </w:r>
      <w:r>
        <w:t xml:space="preserve"> Sigurimeve p</w:t>
      </w:r>
      <w:r w:rsidR="00711456">
        <w:t>ë</w:t>
      </w:r>
      <w:r>
        <w:t>r shoq</w:t>
      </w:r>
      <w:r w:rsidR="00711456">
        <w:t>ë</w:t>
      </w:r>
      <w:r>
        <w:t>rit</w:t>
      </w:r>
      <w:r w:rsidR="00711456">
        <w:t>ë</w:t>
      </w:r>
      <w:r>
        <w:t xml:space="preserve"> </w:t>
      </w:r>
      <w:r w:rsidR="003B4F2A">
        <w:t>INTERALBANIAN, sh</w:t>
      </w:r>
      <w:r>
        <w:t>.a</w:t>
      </w:r>
      <w:r w:rsidR="003B4F2A">
        <w:t>.</w:t>
      </w:r>
      <w:r>
        <w:t xml:space="preserve">, </w:t>
      </w:r>
      <w:r w:rsidR="003B4F2A">
        <w:t xml:space="preserve">DUKAGJINI AL </w:t>
      </w:r>
      <w:r>
        <w:t>sh.a., dhe S</w:t>
      </w:r>
      <w:r w:rsidR="00D107AD">
        <w:t>I</w:t>
      </w:r>
      <w:r>
        <w:t>CRED sh.a., sipas aneksit bashk</w:t>
      </w:r>
      <w:r w:rsidR="00711456">
        <w:t>ë</w:t>
      </w:r>
      <w:r>
        <w:t>lidhur k</w:t>
      </w:r>
      <w:r w:rsidR="00711456">
        <w:t>ë</w:t>
      </w:r>
      <w:r w:rsidR="003B4F2A">
        <w:t>tij v</w:t>
      </w:r>
      <w:r>
        <w:t>e</w:t>
      </w:r>
      <w:r w:rsidR="003B4F2A">
        <w:t>n</w:t>
      </w:r>
      <w:r>
        <w:t>dimi.</w:t>
      </w:r>
    </w:p>
    <w:p w:rsidR="007C10AA" w:rsidRDefault="007C10AA" w:rsidP="007C10AA">
      <w:pPr>
        <w:pStyle w:val="Paragrafi"/>
      </w:pPr>
      <w:r>
        <w:t>3.</w:t>
      </w:r>
      <w:r w:rsidR="003B4F2A">
        <w:t xml:space="preserve"> </w:t>
      </w:r>
      <w:r>
        <w:t>Shoq</w:t>
      </w:r>
      <w:r w:rsidR="00711456">
        <w:t>ë</w:t>
      </w:r>
      <w:r>
        <w:t>rit</w:t>
      </w:r>
      <w:r w:rsidR="00711456">
        <w:t>ë</w:t>
      </w:r>
      <w:r>
        <w:t xml:space="preserve"> e sigurimit </w:t>
      </w:r>
      <w:r w:rsidR="00FF14F0">
        <w:t>INTERALBANIAN</w:t>
      </w:r>
      <w:r>
        <w:t xml:space="preserve"> s</w:t>
      </w:r>
      <w:r w:rsidR="003B4F2A">
        <w:t xml:space="preserve">h.a., </w:t>
      </w:r>
      <w:r w:rsidR="00D107AD">
        <w:t xml:space="preserve">DUKAGJINI AL </w:t>
      </w:r>
      <w:r w:rsidR="003B4F2A">
        <w:t>sh.a., dhe S</w:t>
      </w:r>
      <w:r w:rsidR="00D107AD">
        <w:t>I</w:t>
      </w:r>
      <w:r>
        <w:t>CRED sh.a., t</w:t>
      </w:r>
      <w:r w:rsidR="00711456">
        <w:t>ë</w:t>
      </w:r>
      <w:r>
        <w:t xml:space="preserve"> zbatojn</w:t>
      </w:r>
      <w:r w:rsidR="00711456">
        <w:t>ë</w:t>
      </w:r>
      <w:r>
        <w:t xml:space="preserve"> provigjonet teknike t</w:t>
      </w:r>
      <w:r w:rsidR="00711456">
        <w:t>ë</w:t>
      </w:r>
      <w:r>
        <w:t xml:space="preserve"> p</w:t>
      </w:r>
      <w:r w:rsidR="00711456">
        <w:t>ë</w:t>
      </w:r>
      <w:r w:rsidR="003B4F2A">
        <w:t>rllogaritura nga s</w:t>
      </w:r>
      <w:r>
        <w:t>ektori i</w:t>
      </w:r>
      <w:r w:rsidR="003B4F2A">
        <w:t xml:space="preserve"> a</w:t>
      </w:r>
      <w:r>
        <w:t>ktuaristik</w:t>
      </w:r>
      <w:r w:rsidR="00711456">
        <w:t>ë</w:t>
      </w:r>
      <w:r w:rsidR="000B5663">
        <w:t>s t</w:t>
      </w:r>
      <w:r w:rsidR="00711456">
        <w:t>ë</w:t>
      </w:r>
      <w:r>
        <w:t xml:space="preserve"> Autoritetit Mbik</w:t>
      </w:r>
      <w:r w:rsidR="003B4F2A">
        <w:t>ë</w:t>
      </w:r>
      <w:r w:rsidR="00D107AD">
        <w:t>qyrë</w:t>
      </w:r>
      <w:r w:rsidR="003B4F2A">
        <w:t>s t</w:t>
      </w:r>
      <w:r w:rsidR="00711456">
        <w:t>ë</w:t>
      </w:r>
      <w:r>
        <w:t xml:space="preserve"> Sigurimeve</w:t>
      </w:r>
      <w:r w:rsidR="003B4F2A">
        <w:t>,</w:t>
      </w:r>
      <w:r>
        <w:t xml:space="preserve"> sipas aneksit bashk</w:t>
      </w:r>
      <w:r w:rsidR="00711456">
        <w:t>ë</w:t>
      </w:r>
      <w:r>
        <w:t>lidhur k</w:t>
      </w:r>
      <w:r w:rsidR="00711456">
        <w:t>ë</w:t>
      </w:r>
      <w:r>
        <w:t>tij vendimi.</w:t>
      </w:r>
    </w:p>
    <w:p w:rsidR="007C10AA" w:rsidRDefault="007C10AA" w:rsidP="007C10AA">
      <w:pPr>
        <w:pStyle w:val="Paragrafi"/>
      </w:pPr>
      <w:r>
        <w:t>4.</w:t>
      </w:r>
      <w:r w:rsidR="003B4F2A">
        <w:t xml:space="preserve"> </w:t>
      </w:r>
      <w:r>
        <w:t>Shoq</w:t>
      </w:r>
      <w:r w:rsidR="00711456">
        <w:t>ë</w:t>
      </w:r>
      <w:r>
        <w:t>rit</w:t>
      </w:r>
      <w:r w:rsidR="00711456">
        <w:t>ë</w:t>
      </w:r>
      <w:r>
        <w:t xml:space="preserve"> e sigurimit t</w:t>
      </w:r>
      <w:r w:rsidR="00711456">
        <w:t>ë</w:t>
      </w:r>
      <w:r>
        <w:t xml:space="preserve"> pasqyrojn</w:t>
      </w:r>
      <w:r w:rsidR="00711456">
        <w:t>ë</w:t>
      </w:r>
      <w:r>
        <w:t xml:space="preserve"> provigjonet teknike dhe matematike n</w:t>
      </w:r>
      <w:r w:rsidR="00711456">
        <w:t>ë</w:t>
      </w:r>
      <w:r>
        <w:t xml:space="preserve"> pasqyrat financiare n</w:t>
      </w:r>
      <w:r w:rsidR="00711456">
        <w:t>ë</w:t>
      </w:r>
      <w:r>
        <w:t xml:space="preserve"> form</w:t>
      </w:r>
      <w:r w:rsidR="00711456">
        <w:t>ë</w:t>
      </w:r>
      <w:r>
        <w:t>n bruto me risigurimet</w:t>
      </w:r>
      <w:r w:rsidR="00FF14F0">
        <w:t>,</w:t>
      </w:r>
      <w:r>
        <w:t xml:space="preserve"> si dhe pjes</w:t>
      </w:r>
      <w:r w:rsidR="00711456">
        <w:t>ë</w:t>
      </w:r>
      <w:r>
        <w:t>n e risiguruesit n</w:t>
      </w:r>
      <w:r w:rsidR="00711456">
        <w:t>ë</w:t>
      </w:r>
      <w:r>
        <w:t xml:space="preserve"> provigjonet teknike sipas k</w:t>
      </w:r>
      <w:r w:rsidR="00711456">
        <w:t>ë</w:t>
      </w:r>
      <w:r>
        <w:t>rkesave t</w:t>
      </w:r>
      <w:r w:rsidR="00711456">
        <w:t>ë</w:t>
      </w:r>
      <w:r w:rsidR="00381ACB">
        <w:t xml:space="preserve"> u</w:t>
      </w:r>
      <w:r>
        <w:t>dh</w:t>
      </w:r>
      <w:r w:rsidR="00711456">
        <w:t>ë</w:t>
      </w:r>
      <w:r>
        <w:t>zimit nr</w:t>
      </w:r>
      <w:r w:rsidR="00FF14F0">
        <w:t>.</w:t>
      </w:r>
      <w:r>
        <w:t>1, dat</w:t>
      </w:r>
      <w:r w:rsidR="00711456">
        <w:t>ë</w:t>
      </w:r>
      <w:r>
        <w:t xml:space="preserve"> 22.12.2004 t</w:t>
      </w:r>
      <w:r w:rsidR="00711456">
        <w:t>ë</w:t>
      </w:r>
      <w:r>
        <w:t xml:space="preserve"> Autoritetit Mbik</w:t>
      </w:r>
      <w:r w:rsidR="00711456">
        <w:t>ë</w:t>
      </w:r>
      <w:r>
        <w:t>qyr</w:t>
      </w:r>
      <w:r w:rsidR="00711456">
        <w:t>ë</w:t>
      </w:r>
      <w:r>
        <w:t>s t</w:t>
      </w:r>
      <w:r w:rsidR="00711456">
        <w:t>ë</w:t>
      </w:r>
      <w:r w:rsidR="00FF14F0">
        <w:t xml:space="preserve"> S</w:t>
      </w:r>
      <w:r>
        <w:t>igurimeve.</w:t>
      </w:r>
    </w:p>
    <w:p w:rsidR="000B5663" w:rsidRDefault="000B5663" w:rsidP="007C10AA">
      <w:pPr>
        <w:pStyle w:val="Paragrafi"/>
      </w:pPr>
    </w:p>
    <w:p w:rsidR="000B5663" w:rsidRDefault="000B5663" w:rsidP="007C10AA">
      <w:pPr>
        <w:pStyle w:val="Paragrafi"/>
      </w:pPr>
    </w:p>
    <w:p w:rsidR="009A24B3" w:rsidRDefault="009A24B3" w:rsidP="009A24B3">
      <w:pPr>
        <w:pStyle w:val="Paragrafi"/>
      </w:pPr>
      <w:r>
        <w:t>5.</w:t>
      </w:r>
      <w:r w:rsidR="00FF14F0">
        <w:t xml:space="preserve"> </w:t>
      </w:r>
      <w:r>
        <w:t>Ngarkohet Drejtoria e Mbik</w:t>
      </w:r>
      <w:r w:rsidR="00711456">
        <w:t>ë</w:t>
      </w:r>
      <w:r>
        <w:t>qyrjes dhe e inspektimit p</w:t>
      </w:r>
      <w:r w:rsidR="00711456">
        <w:t>ë</w:t>
      </w:r>
      <w:r>
        <w:t>r t</w:t>
      </w:r>
      <w:r w:rsidR="00711456">
        <w:t>ë</w:t>
      </w:r>
      <w:r>
        <w:t xml:space="preserve"> verifikuar aktivet dhe drejtimet e investimit t</w:t>
      </w:r>
      <w:r w:rsidR="00711456">
        <w:t>ë</w:t>
      </w:r>
      <w:r>
        <w:t xml:space="preserve"> aktiveve n</w:t>
      </w:r>
      <w:r w:rsidR="00711456">
        <w:t>ë</w:t>
      </w:r>
      <w:r>
        <w:t xml:space="preserve"> mbulim t</w:t>
      </w:r>
      <w:r w:rsidR="00711456">
        <w:t>ë</w:t>
      </w:r>
      <w:r>
        <w:t xml:space="preserve"> provigjoneve teknike dhe matematike,</w:t>
      </w:r>
      <w:r w:rsidR="00FF14F0">
        <w:t xml:space="preserve"> </w:t>
      </w:r>
      <w:r>
        <w:t>n</w:t>
      </w:r>
      <w:r w:rsidR="00711456">
        <w:t>ë</w:t>
      </w:r>
      <w:r>
        <w:t xml:space="preserve"> p</w:t>
      </w:r>
      <w:r w:rsidR="00711456">
        <w:t>ë</w:t>
      </w:r>
      <w:r>
        <w:t>rputhje me k</w:t>
      </w:r>
      <w:r w:rsidR="00711456">
        <w:t>ë</w:t>
      </w:r>
      <w:r>
        <w:t>rkesat e ligjit nr.9267, dat</w:t>
      </w:r>
      <w:r w:rsidR="00711456">
        <w:t>ë</w:t>
      </w:r>
      <w:r>
        <w:t xml:space="preserve"> 29.7.2004 dhe aktet n</w:t>
      </w:r>
      <w:r w:rsidR="00711456">
        <w:t>ë</w:t>
      </w:r>
      <w:r>
        <w:t>nligjore n</w:t>
      </w:r>
      <w:r w:rsidR="00711456">
        <w:t>ë</w:t>
      </w:r>
      <w:r>
        <w:t xml:space="preserve"> zbatim t</w:t>
      </w:r>
      <w:r w:rsidR="00711456">
        <w:t>ë</w:t>
      </w:r>
      <w:r>
        <w:t xml:space="preserve"> tij.</w:t>
      </w:r>
    </w:p>
    <w:p w:rsidR="009A24B3" w:rsidRDefault="009A24B3" w:rsidP="009A24B3">
      <w:pPr>
        <w:pStyle w:val="Paragrafi"/>
      </w:pPr>
      <w:r>
        <w:t>Ky vendim hyn n</w:t>
      </w:r>
      <w:r w:rsidR="00711456">
        <w:t>ë</w:t>
      </w:r>
      <w:r>
        <w:t xml:space="preserve"> fuqi menj</w:t>
      </w:r>
      <w:r w:rsidR="00711456">
        <w:t>ë</w:t>
      </w:r>
      <w:r>
        <w:t>her</w:t>
      </w:r>
      <w:r w:rsidR="00711456">
        <w:t>ë</w:t>
      </w:r>
      <w:r>
        <w:t>.</w:t>
      </w:r>
    </w:p>
    <w:p w:rsidR="009A24B3" w:rsidRDefault="009A24B3" w:rsidP="009A24B3">
      <w:pPr>
        <w:pStyle w:val="Paragrafi"/>
      </w:pPr>
    </w:p>
    <w:p w:rsidR="005B22CF" w:rsidRDefault="009A24B3" w:rsidP="005B22CF">
      <w:pPr>
        <w:pStyle w:val="Autoriteti"/>
      </w:pPr>
      <w:r>
        <w:t>Kryetari i K</w:t>
      </w:r>
      <w:r w:rsidR="00711456">
        <w:t>ë</w:t>
      </w:r>
      <w:r>
        <w:t>shillit t</w:t>
      </w:r>
      <w:r w:rsidR="00711456">
        <w:t>ë</w:t>
      </w:r>
      <w:r>
        <w:t xml:space="preserve"> Autoritetit </w:t>
      </w:r>
    </w:p>
    <w:p w:rsidR="009A24B3" w:rsidRDefault="009A24B3" w:rsidP="005B22CF">
      <w:pPr>
        <w:pStyle w:val="Autoriteti"/>
      </w:pPr>
      <w:r>
        <w:t>Mbik</w:t>
      </w:r>
      <w:r w:rsidR="00711456">
        <w:t>ë</w:t>
      </w:r>
      <w:r>
        <w:t>qyr</w:t>
      </w:r>
      <w:r w:rsidR="00711456">
        <w:t>ë</w:t>
      </w:r>
      <w:r>
        <w:t>s t</w:t>
      </w:r>
      <w:r w:rsidR="00711456">
        <w:t>ë</w:t>
      </w:r>
      <w:r>
        <w:t xml:space="preserve"> Sigurimeve</w:t>
      </w:r>
    </w:p>
    <w:p w:rsidR="009A24B3" w:rsidRDefault="009A24B3" w:rsidP="005B22CF">
      <w:pPr>
        <w:pStyle w:val="AutoritetiEmer"/>
      </w:pPr>
      <w:r>
        <w:t>Asllan Shera</w:t>
      </w:r>
    </w:p>
    <w:p w:rsidR="009A24B3" w:rsidRDefault="009A24B3" w:rsidP="009A24B3">
      <w:pPr>
        <w:pStyle w:val="Paragrafi"/>
      </w:pPr>
    </w:p>
    <w:p w:rsidR="009A24B3" w:rsidRDefault="009A24B3" w:rsidP="009A24B3">
      <w:pPr>
        <w:pStyle w:val="Paragrafi"/>
      </w:pPr>
    </w:p>
    <w:p w:rsidR="009A24B3" w:rsidRDefault="009A24B3" w:rsidP="005B22CF">
      <w:pPr>
        <w:pStyle w:val="TitulliTitull"/>
      </w:pPr>
      <w:r>
        <w:t>Aneks</w:t>
      </w:r>
    </w:p>
    <w:p w:rsidR="009A24B3" w:rsidRDefault="009A24B3" w:rsidP="009A24B3">
      <w:pPr>
        <w:pStyle w:val="Paragrafi"/>
      </w:pPr>
    </w:p>
    <w:p w:rsidR="009A24B3" w:rsidRDefault="009A24B3" w:rsidP="005B22CF">
      <w:pPr>
        <w:pStyle w:val="TitulliTitull"/>
      </w:pPr>
      <w:r>
        <w:t>Provigjonet teknike e matematike (</w:t>
      </w:r>
      <w:smartTag w:uri="urn:schemas-microsoft-com:office:smarttags" w:element="stockticker">
        <w:r>
          <w:t>ne</w:t>
        </w:r>
        <w:r w:rsidR="00BA77F1">
          <w:t>T</w:t>
        </w:r>
        <w:r>
          <w:t>o</w:t>
        </w:r>
      </w:smartTag>
      <w:r w:rsidR="00BA77F1">
        <w:t xml:space="preserve"> NGA risigurimeT</w:t>
      </w:r>
      <w:r w:rsidR="00381ACB">
        <w:t>)</w:t>
      </w:r>
      <w:r w:rsidR="00BA77F1">
        <w:t xml:space="preserve"> më</w:t>
      </w:r>
      <w:r>
        <w:t xml:space="preserve"> 31.12.2005 p</w:t>
      </w:r>
      <w:r w:rsidR="00711456">
        <w:t>ë</w:t>
      </w:r>
      <w:r>
        <w:t>r shoq</w:t>
      </w:r>
      <w:r w:rsidR="00711456">
        <w:t>ë</w:t>
      </w:r>
      <w:r>
        <w:t>rit</w:t>
      </w:r>
      <w:r w:rsidR="00711456">
        <w:t>ë</w:t>
      </w:r>
      <w:r>
        <w:t xml:space="preserve"> e sigurimit</w:t>
      </w:r>
    </w:p>
    <w:p w:rsidR="009A24B3" w:rsidRDefault="009A24B3" w:rsidP="009A24B3">
      <w:pPr>
        <w:pStyle w:val="Paragrafi"/>
      </w:pPr>
    </w:p>
    <w:tbl>
      <w:tblPr>
        <w:tblStyle w:val="Header"/>
        <w:tblW w:w="0" w:type="auto"/>
        <w:jc w:val="center"/>
        <w:tblLook w:val="01E0" w:firstRow="1" w:lastRow="1" w:firstColumn="1" w:lastColumn="1" w:noHBand="0" w:noVBand="0"/>
      </w:tblPr>
      <w:tblGrid>
        <w:gridCol w:w="2022"/>
        <w:gridCol w:w="1961"/>
      </w:tblGrid>
      <w:tr w:rsidR="00D07D01">
        <w:trPr>
          <w:jc w:val="center"/>
        </w:trPr>
        <w:tc>
          <w:tcPr>
            <w:tcW w:w="0" w:type="auto"/>
          </w:tcPr>
          <w:p w:rsidR="00D07D01" w:rsidRPr="00BA77F1" w:rsidRDefault="00381ACB" w:rsidP="009A24B3">
            <w:pPr>
              <w:pStyle w:val="Paragrafi"/>
              <w:ind w:firstLine="0"/>
              <w:rPr>
                <w:caps/>
              </w:rPr>
            </w:pPr>
            <w:r>
              <w:rPr>
                <w:caps/>
              </w:rPr>
              <w:t>Insig Jojetë</w:t>
            </w:r>
          </w:p>
        </w:tc>
        <w:tc>
          <w:tcPr>
            <w:tcW w:w="0" w:type="auto"/>
          </w:tcPr>
          <w:p w:rsidR="00D07D01" w:rsidRDefault="0044251F" w:rsidP="005B22CF">
            <w:pPr>
              <w:pStyle w:val="Paragrafi"/>
              <w:ind w:firstLine="0"/>
              <w:jc w:val="right"/>
            </w:pPr>
            <w:r>
              <w:t>1.692.336.344 lek</w:t>
            </w:r>
            <w:r w:rsidR="00711456">
              <w:t>ë</w:t>
            </w:r>
          </w:p>
        </w:tc>
      </w:tr>
      <w:tr w:rsidR="00D07D01">
        <w:trPr>
          <w:jc w:val="center"/>
        </w:trPr>
        <w:tc>
          <w:tcPr>
            <w:tcW w:w="0" w:type="auto"/>
          </w:tcPr>
          <w:p w:rsidR="00D07D01" w:rsidRPr="00BA77F1" w:rsidRDefault="00381ACB" w:rsidP="009A24B3">
            <w:pPr>
              <w:pStyle w:val="Paragrafi"/>
              <w:ind w:firstLine="0"/>
              <w:rPr>
                <w:caps/>
              </w:rPr>
            </w:pPr>
            <w:r>
              <w:rPr>
                <w:caps/>
              </w:rPr>
              <w:t>Insig jetë</w:t>
            </w:r>
          </w:p>
        </w:tc>
        <w:tc>
          <w:tcPr>
            <w:tcW w:w="0" w:type="auto"/>
          </w:tcPr>
          <w:p w:rsidR="00D07D01" w:rsidRDefault="0044251F" w:rsidP="005B22CF">
            <w:pPr>
              <w:pStyle w:val="Paragrafi"/>
              <w:ind w:firstLine="0"/>
              <w:jc w:val="right"/>
            </w:pPr>
            <w:r>
              <w:t>69.256.435 lek</w:t>
            </w:r>
            <w:r w:rsidR="00711456">
              <w:t>ë</w:t>
            </w:r>
          </w:p>
        </w:tc>
      </w:tr>
      <w:tr w:rsidR="00D07D01">
        <w:trPr>
          <w:jc w:val="center"/>
        </w:trPr>
        <w:tc>
          <w:tcPr>
            <w:tcW w:w="0" w:type="auto"/>
          </w:tcPr>
          <w:p w:rsidR="00D07D01" w:rsidRPr="00BA77F1" w:rsidRDefault="00D07D01" w:rsidP="009A24B3">
            <w:pPr>
              <w:pStyle w:val="Paragrafi"/>
              <w:ind w:firstLine="0"/>
              <w:rPr>
                <w:caps/>
              </w:rPr>
            </w:pPr>
            <w:r w:rsidRPr="00BA77F1">
              <w:rPr>
                <w:caps/>
              </w:rPr>
              <w:t>Sigma</w:t>
            </w:r>
          </w:p>
        </w:tc>
        <w:tc>
          <w:tcPr>
            <w:tcW w:w="0" w:type="auto"/>
          </w:tcPr>
          <w:p w:rsidR="00D07D01" w:rsidRDefault="0044251F" w:rsidP="005B22CF">
            <w:pPr>
              <w:pStyle w:val="Paragrafi"/>
              <w:ind w:firstLine="0"/>
              <w:jc w:val="right"/>
            </w:pPr>
            <w:r>
              <w:t>730.295.009 lek</w:t>
            </w:r>
            <w:r w:rsidR="00711456">
              <w:t>ë</w:t>
            </w:r>
          </w:p>
        </w:tc>
      </w:tr>
      <w:tr w:rsidR="00D07D01">
        <w:trPr>
          <w:jc w:val="center"/>
        </w:trPr>
        <w:tc>
          <w:tcPr>
            <w:tcW w:w="0" w:type="auto"/>
          </w:tcPr>
          <w:p w:rsidR="00D07D01" w:rsidRPr="00BA77F1" w:rsidRDefault="00D07D01" w:rsidP="009A24B3">
            <w:pPr>
              <w:pStyle w:val="Paragrafi"/>
              <w:ind w:firstLine="0"/>
              <w:rPr>
                <w:caps/>
              </w:rPr>
            </w:pPr>
            <w:r w:rsidRPr="00BA77F1">
              <w:rPr>
                <w:caps/>
              </w:rPr>
              <w:t>Sigal</w:t>
            </w:r>
          </w:p>
        </w:tc>
        <w:tc>
          <w:tcPr>
            <w:tcW w:w="0" w:type="auto"/>
          </w:tcPr>
          <w:p w:rsidR="00D07D01" w:rsidRDefault="0044251F" w:rsidP="005B22CF">
            <w:pPr>
              <w:pStyle w:val="Paragrafi"/>
              <w:ind w:firstLine="0"/>
              <w:jc w:val="right"/>
            </w:pPr>
            <w:r>
              <w:t>998.941.990 lek</w:t>
            </w:r>
            <w:r w:rsidR="00711456">
              <w:t>ë</w:t>
            </w:r>
          </w:p>
        </w:tc>
      </w:tr>
      <w:tr w:rsidR="00D07D01">
        <w:trPr>
          <w:jc w:val="center"/>
        </w:trPr>
        <w:tc>
          <w:tcPr>
            <w:tcW w:w="0" w:type="auto"/>
          </w:tcPr>
          <w:p w:rsidR="00D07D01" w:rsidRPr="00BA77F1" w:rsidRDefault="00D07D01" w:rsidP="009A24B3">
            <w:pPr>
              <w:pStyle w:val="Paragrafi"/>
              <w:ind w:firstLine="0"/>
              <w:rPr>
                <w:caps/>
              </w:rPr>
            </w:pPr>
            <w:r w:rsidRPr="00BA77F1">
              <w:rPr>
                <w:caps/>
              </w:rPr>
              <w:t>Atlantik</w:t>
            </w:r>
          </w:p>
        </w:tc>
        <w:tc>
          <w:tcPr>
            <w:tcW w:w="0" w:type="auto"/>
          </w:tcPr>
          <w:p w:rsidR="00D07D01" w:rsidRDefault="0044251F" w:rsidP="005B22CF">
            <w:pPr>
              <w:pStyle w:val="Paragrafi"/>
              <w:ind w:firstLine="0"/>
              <w:jc w:val="right"/>
            </w:pPr>
            <w:r>
              <w:t>249.783.140 lek</w:t>
            </w:r>
            <w:r w:rsidR="00711456">
              <w:t>ë</w:t>
            </w:r>
          </w:p>
        </w:tc>
      </w:tr>
      <w:tr w:rsidR="00D07D01">
        <w:trPr>
          <w:jc w:val="center"/>
        </w:trPr>
        <w:tc>
          <w:tcPr>
            <w:tcW w:w="0" w:type="auto"/>
          </w:tcPr>
          <w:p w:rsidR="00D07D01" w:rsidRPr="00BA77F1" w:rsidRDefault="00D07D01" w:rsidP="009A24B3">
            <w:pPr>
              <w:pStyle w:val="Paragrafi"/>
              <w:ind w:firstLine="0"/>
              <w:rPr>
                <w:caps/>
              </w:rPr>
            </w:pPr>
            <w:r w:rsidRPr="00BA77F1">
              <w:rPr>
                <w:caps/>
              </w:rPr>
              <w:t>Intersig</w:t>
            </w:r>
          </w:p>
        </w:tc>
        <w:tc>
          <w:tcPr>
            <w:tcW w:w="0" w:type="auto"/>
          </w:tcPr>
          <w:p w:rsidR="00D07D01" w:rsidRDefault="0044251F" w:rsidP="005B22CF">
            <w:pPr>
              <w:pStyle w:val="Paragrafi"/>
              <w:ind w:firstLine="0"/>
              <w:jc w:val="right"/>
            </w:pPr>
            <w:r>
              <w:t>150.382.604 lek</w:t>
            </w:r>
            <w:r w:rsidR="00711456">
              <w:t>ë</w:t>
            </w:r>
          </w:p>
        </w:tc>
      </w:tr>
      <w:tr w:rsidR="00D07D01">
        <w:trPr>
          <w:jc w:val="center"/>
        </w:trPr>
        <w:tc>
          <w:tcPr>
            <w:tcW w:w="0" w:type="auto"/>
          </w:tcPr>
          <w:p w:rsidR="00D07D01" w:rsidRPr="00BA77F1" w:rsidRDefault="00D07D01" w:rsidP="009A24B3">
            <w:pPr>
              <w:pStyle w:val="Paragrafi"/>
              <w:ind w:firstLine="0"/>
              <w:rPr>
                <w:caps/>
              </w:rPr>
            </w:pPr>
            <w:r w:rsidRPr="00BA77F1">
              <w:rPr>
                <w:caps/>
              </w:rPr>
              <w:t>Interalbanian</w:t>
            </w:r>
          </w:p>
        </w:tc>
        <w:tc>
          <w:tcPr>
            <w:tcW w:w="0" w:type="auto"/>
          </w:tcPr>
          <w:p w:rsidR="00D07D01" w:rsidRDefault="0044251F" w:rsidP="005B22CF">
            <w:pPr>
              <w:pStyle w:val="Paragrafi"/>
              <w:ind w:firstLine="0"/>
              <w:jc w:val="right"/>
            </w:pPr>
            <w:r>
              <w:t>90.277.817 lek</w:t>
            </w:r>
            <w:r w:rsidR="00711456">
              <w:t>ë</w:t>
            </w:r>
          </w:p>
        </w:tc>
      </w:tr>
      <w:tr w:rsidR="00D07D01">
        <w:trPr>
          <w:jc w:val="center"/>
        </w:trPr>
        <w:tc>
          <w:tcPr>
            <w:tcW w:w="0" w:type="auto"/>
          </w:tcPr>
          <w:p w:rsidR="00D07D01" w:rsidRPr="00BA77F1" w:rsidRDefault="00D07D01" w:rsidP="009A24B3">
            <w:pPr>
              <w:pStyle w:val="Paragrafi"/>
              <w:ind w:firstLine="0"/>
              <w:rPr>
                <w:caps/>
              </w:rPr>
            </w:pPr>
            <w:r w:rsidRPr="00BA77F1">
              <w:rPr>
                <w:caps/>
              </w:rPr>
              <w:t xml:space="preserve">Dukagjini </w:t>
            </w:r>
            <w:smartTag w:uri="urn:schemas-microsoft-com:office:smarttags" w:element="State">
              <w:smartTag w:uri="urn:schemas-microsoft-com:office:smarttags" w:element="place">
                <w:r w:rsidRPr="00BA77F1">
                  <w:rPr>
                    <w:caps/>
                  </w:rPr>
                  <w:t>Al</w:t>
                </w:r>
              </w:smartTag>
            </w:smartTag>
          </w:p>
        </w:tc>
        <w:tc>
          <w:tcPr>
            <w:tcW w:w="0" w:type="auto"/>
          </w:tcPr>
          <w:p w:rsidR="00D07D01" w:rsidRDefault="0044251F" w:rsidP="005B22CF">
            <w:pPr>
              <w:pStyle w:val="Paragrafi"/>
              <w:ind w:firstLine="0"/>
              <w:jc w:val="right"/>
            </w:pPr>
            <w:r>
              <w:t>25.983.473 lek</w:t>
            </w:r>
            <w:r w:rsidR="00711456">
              <w:t>ë</w:t>
            </w:r>
          </w:p>
        </w:tc>
      </w:tr>
      <w:tr w:rsidR="00D07D01">
        <w:trPr>
          <w:jc w:val="center"/>
        </w:trPr>
        <w:tc>
          <w:tcPr>
            <w:tcW w:w="0" w:type="auto"/>
          </w:tcPr>
          <w:p w:rsidR="00D07D01" w:rsidRPr="00BA77F1" w:rsidRDefault="00D07D01" w:rsidP="009A24B3">
            <w:pPr>
              <w:pStyle w:val="Paragrafi"/>
              <w:ind w:firstLine="0"/>
              <w:rPr>
                <w:caps/>
              </w:rPr>
            </w:pPr>
            <w:r w:rsidRPr="00BA77F1">
              <w:rPr>
                <w:caps/>
              </w:rPr>
              <w:t>Albsig</w:t>
            </w:r>
          </w:p>
        </w:tc>
        <w:tc>
          <w:tcPr>
            <w:tcW w:w="0" w:type="auto"/>
          </w:tcPr>
          <w:p w:rsidR="00D07D01" w:rsidRDefault="0044251F" w:rsidP="005B22CF">
            <w:pPr>
              <w:pStyle w:val="Paragrafi"/>
              <w:ind w:firstLine="0"/>
              <w:jc w:val="right"/>
            </w:pPr>
            <w:r>
              <w:t>91.880.785 lek</w:t>
            </w:r>
            <w:r w:rsidR="00711456">
              <w:t>ë</w:t>
            </w:r>
          </w:p>
        </w:tc>
      </w:tr>
      <w:tr w:rsidR="00D07D01">
        <w:trPr>
          <w:jc w:val="center"/>
        </w:trPr>
        <w:tc>
          <w:tcPr>
            <w:tcW w:w="0" w:type="auto"/>
          </w:tcPr>
          <w:p w:rsidR="00D07D01" w:rsidRPr="00BA77F1" w:rsidRDefault="00D07D01" w:rsidP="009A24B3">
            <w:pPr>
              <w:pStyle w:val="Paragrafi"/>
              <w:ind w:firstLine="0"/>
              <w:rPr>
                <w:caps/>
              </w:rPr>
            </w:pPr>
            <w:r w:rsidRPr="00BA77F1">
              <w:rPr>
                <w:caps/>
              </w:rPr>
              <w:t>Sicred</w:t>
            </w:r>
          </w:p>
        </w:tc>
        <w:tc>
          <w:tcPr>
            <w:tcW w:w="0" w:type="auto"/>
          </w:tcPr>
          <w:p w:rsidR="00D07D01" w:rsidRDefault="0044251F" w:rsidP="005B22CF">
            <w:pPr>
              <w:pStyle w:val="Paragrafi"/>
              <w:ind w:firstLine="0"/>
              <w:jc w:val="right"/>
            </w:pPr>
            <w:r>
              <w:t>29.213.303 lek</w:t>
            </w:r>
            <w:r w:rsidR="00711456">
              <w:t>ë</w:t>
            </w:r>
          </w:p>
        </w:tc>
      </w:tr>
      <w:tr w:rsidR="00D07D01">
        <w:trPr>
          <w:jc w:val="center"/>
        </w:trPr>
        <w:tc>
          <w:tcPr>
            <w:tcW w:w="0" w:type="auto"/>
          </w:tcPr>
          <w:p w:rsidR="00D07D01" w:rsidRPr="00BA77F1" w:rsidRDefault="00D07D01" w:rsidP="009A24B3">
            <w:pPr>
              <w:pStyle w:val="Paragrafi"/>
              <w:ind w:firstLine="0"/>
              <w:rPr>
                <w:caps/>
              </w:rPr>
            </w:pPr>
            <w:r w:rsidRPr="00BA77F1">
              <w:rPr>
                <w:caps/>
              </w:rPr>
              <w:t>Sigal Life</w:t>
            </w:r>
          </w:p>
        </w:tc>
        <w:tc>
          <w:tcPr>
            <w:tcW w:w="0" w:type="auto"/>
          </w:tcPr>
          <w:p w:rsidR="00D07D01" w:rsidRDefault="0044251F" w:rsidP="005B22CF">
            <w:pPr>
              <w:pStyle w:val="Paragrafi"/>
              <w:ind w:firstLine="0"/>
              <w:jc w:val="right"/>
            </w:pPr>
            <w:r>
              <w:t>39.265.885 lek</w:t>
            </w:r>
            <w:r w:rsidR="00711456">
              <w:t>ë</w:t>
            </w:r>
          </w:p>
        </w:tc>
      </w:tr>
    </w:tbl>
    <w:p w:rsidR="00D07D01" w:rsidRDefault="00D07D01" w:rsidP="009A24B3">
      <w:pPr>
        <w:pStyle w:val="Paragrafi"/>
      </w:pPr>
    </w:p>
    <w:p w:rsidR="009A24B3" w:rsidRDefault="0044251F" w:rsidP="00381ACB">
      <w:pPr>
        <w:pStyle w:val="TitulliTitull"/>
      </w:pPr>
      <w:r>
        <w:t>Pjesa  e risiguruesit n</w:t>
      </w:r>
      <w:r w:rsidR="00711456">
        <w:t>ë</w:t>
      </w:r>
      <w:r>
        <w:t xml:space="preserve"> provigjonet teknike e matematike m</w:t>
      </w:r>
      <w:r w:rsidR="00711456">
        <w:t>ë</w:t>
      </w:r>
      <w:r>
        <w:t xml:space="preserve"> 31.12.2005</w:t>
      </w:r>
    </w:p>
    <w:p w:rsidR="0044251F" w:rsidRDefault="0044251F" w:rsidP="009A24B3">
      <w:pPr>
        <w:pStyle w:val="Paragrafi"/>
      </w:pPr>
    </w:p>
    <w:tbl>
      <w:tblPr>
        <w:tblStyle w:val="Header"/>
        <w:tblW w:w="0" w:type="auto"/>
        <w:jc w:val="center"/>
        <w:tblLook w:val="01E0" w:firstRow="1" w:lastRow="1" w:firstColumn="1" w:lastColumn="1" w:noHBand="0" w:noVBand="0"/>
      </w:tblPr>
      <w:tblGrid>
        <w:gridCol w:w="2022"/>
        <w:gridCol w:w="1779"/>
      </w:tblGrid>
      <w:tr w:rsidR="0044251F">
        <w:trPr>
          <w:jc w:val="center"/>
        </w:trPr>
        <w:tc>
          <w:tcPr>
            <w:tcW w:w="0" w:type="auto"/>
          </w:tcPr>
          <w:p w:rsidR="0044251F" w:rsidRPr="00BA77F1" w:rsidRDefault="00381ACB" w:rsidP="005B22CF">
            <w:pPr>
              <w:pStyle w:val="Paragrafi"/>
              <w:ind w:firstLine="0"/>
              <w:rPr>
                <w:caps/>
              </w:rPr>
            </w:pPr>
            <w:r>
              <w:rPr>
                <w:caps/>
              </w:rPr>
              <w:t>Insig Jojetë</w:t>
            </w:r>
          </w:p>
        </w:tc>
        <w:tc>
          <w:tcPr>
            <w:tcW w:w="0" w:type="auto"/>
          </w:tcPr>
          <w:p w:rsidR="0044251F" w:rsidRDefault="00B03E3A" w:rsidP="005B22CF">
            <w:pPr>
              <w:pStyle w:val="Paragrafi"/>
              <w:ind w:firstLine="0"/>
              <w:jc w:val="right"/>
            </w:pPr>
            <w:r>
              <w:t>599.115.350 lek</w:t>
            </w:r>
            <w:r w:rsidR="00711456">
              <w:t>ë</w:t>
            </w:r>
          </w:p>
        </w:tc>
      </w:tr>
      <w:tr w:rsidR="0044251F">
        <w:trPr>
          <w:jc w:val="center"/>
        </w:trPr>
        <w:tc>
          <w:tcPr>
            <w:tcW w:w="0" w:type="auto"/>
          </w:tcPr>
          <w:p w:rsidR="0044251F" w:rsidRPr="00BA77F1" w:rsidRDefault="00381ACB" w:rsidP="005B22CF">
            <w:pPr>
              <w:pStyle w:val="Paragrafi"/>
              <w:ind w:firstLine="0"/>
              <w:rPr>
                <w:caps/>
              </w:rPr>
            </w:pPr>
            <w:r>
              <w:rPr>
                <w:caps/>
              </w:rPr>
              <w:t>Insig jetë</w:t>
            </w:r>
          </w:p>
        </w:tc>
        <w:tc>
          <w:tcPr>
            <w:tcW w:w="0" w:type="auto"/>
          </w:tcPr>
          <w:p w:rsidR="0044251F" w:rsidRDefault="00B03E3A" w:rsidP="005B22CF">
            <w:pPr>
              <w:pStyle w:val="Paragrafi"/>
              <w:ind w:firstLine="0"/>
              <w:jc w:val="right"/>
            </w:pPr>
            <w:r>
              <w:t>7.384.058</w:t>
            </w:r>
            <w:r w:rsidR="00BA77F1">
              <w:t xml:space="preserve"> lekë</w:t>
            </w:r>
          </w:p>
        </w:tc>
      </w:tr>
      <w:tr w:rsidR="0044251F">
        <w:trPr>
          <w:jc w:val="center"/>
        </w:trPr>
        <w:tc>
          <w:tcPr>
            <w:tcW w:w="0" w:type="auto"/>
          </w:tcPr>
          <w:p w:rsidR="0044251F" w:rsidRPr="00BA77F1" w:rsidRDefault="0044251F" w:rsidP="005B22CF">
            <w:pPr>
              <w:pStyle w:val="Paragrafi"/>
              <w:ind w:firstLine="0"/>
              <w:rPr>
                <w:caps/>
              </w:rPr>
            </w:pPr>
            <w:r w:rsidRPr="00BA77F1">
              <w:rPr>
                <w:caps/>
              </w:rPr>
              <w:t>Sigma</w:t>
            </w:r>
          </w:p>
        </w:tc>
        <w:tc>
          <w:tcPr>
            <w:tcW w:w="0" w:type="auto"/>
          </w:tcPr>
          <w:p w:rsidR="0044251F" w:rsidRDefault="00B03E3A" w:rsidP="005B22CF">
            <w:pPr>
              <w:pStyle w:val="Paragrafi"/>
              <w:ind w:firstLine="0"/>
              <w:jc w:val="right"/>
            </w:pPr>
            <w:r>
              <w:t>50.870.700 lek</w:t>
            </w:r>
            <w:r w:rsidR="00711456">
              <w:t>ë</w:t>
            </w:r>
          </w:p>
        </w:tc>
      </w:tr>
      <w:tr w:rsidR="0044251F">
        <w:trPr>
          <w:jc w:val="center"/>
        </w:trPr>
        <w:tc>
          <w:tcPr>
            <w:tcW w:w="0" w:type="auto"/>
          </w:tcPr>
          <w:p w:rsidR="0044251F" w:rsidRPr="00BA77F1" w:rsidRDefault="0044251F" w:rsidP="005B22CF">
            <w:pPr>
              <w:pStyle w:val="Paragrafi"/>
              <w:ind w:firstLine="0"/>
              <w:rPr>
                <w:caps/>
              </w:rPr>
            </w:pPr>
            <w:r w:rsidRPr="00BA77F1">
              <w:rPr>
                <w:caps/>
              </w:rPr>
              <w:t>Sigal</w:t>
            </w:r>
          </w:p>
        </w:tc>
        <w:tc>
          <w:tcPr>
            <w:tcW w:w="0" w:type="auto"/>
          </w:tcPr>
          <w:p w:rsidR="0044251F" w:rsidRDefault="00B03E3A" w:rsidP="005B22CF">
            <w:pPr>
              <w:pStyle w:val="Paragrafi"/>
              <w:ind w:firstLine="0"/>
              <w:jc w:val="right"/>
            </w:pPr>
            <w:r>
              <w:t>81.525.403 lek</w:t>
            </w:r>
            <w:r w:rsidR="00711456">
              <w:t>ë</w:t>
            </w:r>
          </w:p>
        </w:tc>
      </w:tr>
      <w:tr w:rsidR="0044251F">
        <w:trPr>
          <w:jc w:val="center"/>
        </w:trPr>
        <w:tc>
          <w:tcPr>
            <w:tcW w:w="0" w:type="auto"/>
          </w:tcPr>
          <w:p w:rsidR="0044251F" w:rsidRPr="00BA77F1" w:rsidRDefault="0044251F" w:rsidP="005B22CF">
            <w:pPr>
              <w:pStyle w:val="Paragrafi"/>
              <w:ind w:firstLine="0"/>
              <w:rPr>
                <w:caps/>
              </w:rPr>
            </w:pPr>
            <w:r w:rsidRPr="00BA77F1">
              <w:rPr>
                <w:caps/>
              </w:rPr>
              <w:t>Atlantik</w:t>
            </w:r>
          </w:p>
        </w:tc>
        <w:tc>
          <w:tcPr>
            <w:tcW w:w="0" w:type="auto"/>
          </w:tcPr>
          <w:p w:rsidR="0044251F" w:rsidRDefault="0044251F" w:rsidP="005B22CF">
            <w:pPr>
              <w:pStyle w:val="Paragrafi"/>
              <w:ind w:firstLine="0"/>
              <w:jc w:val="right"/>
            </w:pPr>
          </w:p>
        </w:tc>
      </w:tr>
      <w:tr w:rsidR="0044251F">
        <w:trPr>
          <w:jc w:val="center"/>
        </w:trPr>
        <w:tc>
          <w:tcPr>
            <w:tcW w:w="0" w:type="auto"/>
          </w:tcPr>
          <w:p w:rsidR="0044251F" w:rsidRPr="00BA77F1" w:rsidRDefault="0044251F" w:rsidP="005B22CF">
            <w:pPr>
              <w:pStyle w:val="Paragrafi"/>
              <w:ind w:firstLine="0"/>
              <w:rPr>
                <w:caps/>
              </w:rPr>
            </w:pPr>
            <w:r w:rsidRPr="00BA77F1">
              <w:rPr>
                <w:caps/>
              </w:rPr>
              <w:t>Intersig</w:t>
            </w:r>
          </w:p>
        </w:tc>
        <w:tc>
          <w:tcPr>
            <w:tcW w:w="0" w:type="auto"/>
          </w:tcPr>
          <w:p w:rsidR="0044251F" w:rsidRDefault="0044251F" w:rsidP="005B22CF">
            <w:pPr>
              <w:pStyle w:val="Paragrafi"/>
              <w:ind w:firstLine="0"/>
              <w:jc w:val="right"/>
            </w:pPr>
          </w:p>
        </w:tc>
      </w:tr>
      <w:tr w:rsidR="0044251F">
        <w:trPr>
          <w:jc w:val="center"/>
        </w:trPr>
        <w:tc>
          <w:tcPr>
            <w:tcW w:w="0" w:type="auto"/>
          </w:tcPr>
          <w:p w:rsidR="0044251F" w:rsidRPr="00BA77F1" w:rsidRDefault="0044251F" w:rsidP="005B22CF">
            <w:pPr>
              <w:pStyle w:val="Paragrafi"/>
              <w:ind w:firstLine="0"/>
              <w:rPr>
                <w:caps/>
              </w:rPr>
            </w:pPr>
            <w:r w:rsidRPr="00BA77F1">
              <w:rPr>
                <w:caps/>
              </w:rPr>
              <w:t>Interalbanian</w:t>
            </w:r>
          </w:p>
        </w:tc>
        <w:tc>
          <w:tcPr>
            <w:tcW w:w="0" w:type="auto"/>
          </w:tcPr>
          <w:p w:rsidR="0044251F" w:rsidRDefault="00B03E3A" w:rsidP="005B22CF">
            <w:pPr>
              <w:pStyle w:val="Paragrafi"/>
              <w:ind w:firstLine="0"/>
              <w:jc w:val="right"/>
            </w:pPr>
            <w:r>
              <w:t>3.399.789 lek</w:t>
            </w:r>
            <w:r w:rsidR="00711456">
              <w:t>ë</w:t>
            </w:r>
          </w:p>
        </w:tc>
      </w:tr>
      <w:tr w:rsidR="0044251F">
        <w:trPr>
          <w:jc w:val="center"/>
        </w:trPr>
        <w:tc>
          <w:tcPr>
            <w:tcW w:w="0" w:type="auto"/>
          </w:tcPr>
          <w:p w:rsidR="0044251F" w:rsidRPr="00BA77F1" w:rsidRDefault="0044251F" w:rsidP="005B22CF">
            <w:pPr>
              <w:pStyle w:val="Paragrafi"/>
              <w:ind w:firstLine="0"/>
              <w:rPr>
                <w:caps/>
              </w:rPr>
            </w:pPr>
            <w:r w:rsidRPr="00BA77F1">
              <w:rPr>
                <w:caps/>
              </w:rPr>
              <w:t xml:space="preserve">Dukagjini </w:t>
            </w:r>
            <w:smartTag w:uri="urn:schemas-microsoft-com:office:smarttags" w:element="State">
              <w:smartTag w:uri="urn:schemas-microsoft-com:office:smarttags" w:element="place">
                <w:r w:rsidRPr="00BA77F1">
                  <w:rPr>
                    <w:caps/>
                  </w:rPr>
                  <w:t>Al</w:t>
                </w:r>
              </w:smartTag>
            </w:smartTag>
          </w:p>
        </w:tc>
        <w:tc>
          <w:tcPr>
            <w:tcW w:w="0" w:type="auto"/>
          </w:tcPr>
          <w:p w:rsidR="0044251F" w:rsidRDefault="0044251F" w:rsidP="005B22CF">
            <w:pPr>
              <w:pStyle w:val="Paragrafi"/>
              <w:ind w:firstLine="0"/>
              <w:jc w:val="right"/>
            </w:pPr>
          </w:p>
        </w:tc>
      </w:tr>
      <w:tr w:rsidR="0044251F">
        <w:trPr>
          <w:jc w:val="center"/>
        </w:trPr>
        <w:tc>
          <w:tcPr>
            <w:tcW w:w="0" w:type="auto"/>
          </w:tcPr>
          <w:p w:rsidR="0044251F" w:rsidRPr="00BA77F1" w:rsidRDefault="0044251F" w:rsidP="005B22CF">
            <w:pPr>
              <w:pStyle w:val="Paragrafi"/>
              <w:ind w:firstLine="0"/>
              <w:rPr>
                <w:caps/>
              </w:rPr>
            </w:pPr>
            <w:r w:rsidRPr="00BA77F1">
              <w:rPr>
                <w:caps/>
              </w:rPr>
              <w:t>Albsig</w:t>
            </w:r>
          </w:p>
        </w:tc>
        <w:tc>
          <w:tcPr>
            <w:tcW w:w="0" w:type="auto"/>
          </w:tcPr>
          <w:p w:rsidR="0044251F" w:rsidRDefault="0044251F" w:rsidP="005B22CF">
            <w:pPr>
              <w:pStyle w:val="Paragrafi"/>
              <w:ind w:firstLine="0"/>
              <w:jc w:val="right"/>
            </w:pPr>
          </w:p>
        </w:tc>
      </w:tr>
      <w:tr w:rsidR="0044251F">
        <w:trPr>
          <w:jc w:val="center"/>
        </w:trPr>
        <w:tc>
          <w:tcPr>
            <w:tcW w:w="0" w:type="auto"/>
          </w:tcPr>
          <w:p w:rsidR="0044251F" w:rsidRPr="00BA77F1" w:rsidRDefault="0044251F" w:rsidP="005B22CF">
            <w:pPr>
              <w:pStyle w:val="Paragrafi"/>
              <w:ind w:firstLine="0"/>
              <w:rPr>
                <w:caps/>
              </w:rPr>
            </w:pPr>
            <w:r w:rsidRPr="00BA77F1">
              <w:rPr>
                <w:caps/>
              </w:rPr>
              <w:t>Sicred</w:t>
            </w:r>
          </w:p>
        </w:tc>
        <w:tc>
          <w:tcPr>
            <w:tcW w:w="0" w:type="auto"/>
          </w:tcPr>
          <w:p w:rsidR="0044251F" w:rsidRDefault="00B03E3A" w:rsidP="005B22CF">
            <w:pPr>
              <w:pStyle w:val="Paragrafi"/>
              <w:ind w:firstLine="0"/>
              <w:jc w:val="right"/>
            </w:pPr>
            <w:r>
              <w:t>7.166.556 lek</w:t>
            </w:r>
            <w:r w:rsidR="00711456">
              <w:t>ë</w:t>
            </w:r>
          </w:p>
        </w:tc>
      </w:tr>
      <w:tr w:rsidR="0044251F">
        <w:trPr>
          <w:jc w:val="center"/>
        </w:trPr>
        <w:tc>
          <w:tcPr>
            <w:tcW w:w="0" w:type="auto"/>
          </w:tcPr>
          <w:p w:rsidR="0044251F" w:rsidRPr="00BA77F1" w:rsidRDefault="0044251F" w:rsidP="005B22CF">
            <w:pPr>
              <w:pStyle w:val="Paragrafi"/>
              <w:ind w:firstLine="0"/>
              <w:rPr>
                <w:caps/>
              </w:rPr>
            </w:pPr>
            <w:r w:rsidRPr="00BA77F1">
              <w:rPr>
                <w:caps/>
              </w:rPr>
              <w:t>Sigal Life</w:t>
            </w:r>
          </w:p>
        </w:tc>
        <w:tc>
          <w:tcPr>
            <w:tcW w:w="0" w:type="auto"/>
          </w:tcPr>
          <w:p w:rsidR="0044251F" w:rsidRDefault="0044251F" w:rsidP="005B22CF">
            <w:pPr>
              <w:pStyle w:val="Paragrafi"/>
              <w:ind w:firstLine="0"/>
              <w:jc w:val="right"/>
            </w:pPr>
          </w:p>
        </w:tc>
      </w:tr>
    </w:tbl>
    <w:p w:rsidR="0044251F" w:rsidRDefault="0044251F" w:rsidP="005B22CF">
      <w:pPr>
        <w:pStyle w:val="Paragrafi"/>
        <w:jc w:val="right"/>
      </w:pPr>
    </w:p>
    <w:p w:rsidR="007C3229" w:rsidRDefault="007C3229" w:rsidP="005B22CF">
      <w:pPr>
        <w:pStyle w:val="Paragrafi"/>
        <w:jc w:val="right"/>
      </w:pPr>
    </w:p>
    <w:p w:rsidR="008303F8" w:rsidRDefault="008303F8" w:rsidP="005B22CF">
      <w:pPr>
        <w:pStyle w:val="Paragrafi"/>
        <w:jc w:val="right"/>
      </w:pPr>
    </w:p>
    <w:p w:rsidR="008303F8" w:rsidRDefault="008303F8" w:rsidP="005B22CF">
      <w:pPr>
        <w:pStyle w:val="Paragrafi"/>
        <w:jc w:val="right"/>
      </w:pPr>
    </w:p>
    <w:p w:rsidR="008303F8" w:rsidRDefault="008303F8" w:rsidP="005B22CF">
      <w:pPr>
        <w:pStyle w:val="Paragrafi"/>
        <w:jc w:val="right"/>
      </w:pPr>
    </w:p>
    <w:p w:rsidR="001238EB" w:rsidRDefault="001238EB" w:rsidP="005B22CF">
      <w:pPr>
        <w:pStyle w:val="Paragrafi"/>
        <w:jc w:val="right"/>
      </w:pPr>
    </w:p>
    <w:p w:rsidR="001238EB" w:rsidRDefault="001238EB" w:rsidP="005B22CF">
      <w:pPr>
        <w:pStyle w:val="Paragrafi"/>
        <w:jc w:val="right"/>
      </w:pPr>
    </w:p>
    <w:p w:rsidR="001238EB" w:rsidRDefault="001238EB" w:rsidP="005B22CF">
      <w:pPr>
        <w:pStyle w:val="Paragrafi"/>
        <w:jc w:val="right"/>
      </w:pPr>
    </w:p>
    <w:p w:rsidR="008303F8" w:rsidRDefault="008303F8" w:rsidP="005B22CF">
      <w:pPr>
        <w:pStyle w:val="Paragrafi"/>
        <w:jc w:val="right"/>
      </w:pPr>
    </w:p>
    <w:p w:rsidR="008303F8" w:rsidRDefault="008303F8" w:rsidP="005B22CF">
      <w:pPr>
        <w:pStyle w:val="Paragrafi"/>
        <w:jc w:val="right"/>
      </w:pPr>
    </w:p>
    <w:p w:rsidR="008303F8" w:rsidRDefault="008303F8" w:rsidP="005B22CF">
      <w:pPr>
        <w:pStyle w:val="Paragrafi"/>
        <w:jc w:val="right"/>
      </w:pPr>
    </w:p>
    <w:p w:rsidR="007C3229" w:rsidRDefault="007C3229" w:rsidP="005049C3">
      <w:pPr>
        <w:pStyle w:val="Akti"/>
      </w:pPr>
      <w:r>
        <w:t>Vendim</w:t>
      </w:r>
    </w:p>
    <w:p w:rsidR="007C3229" w:rsidRDefault="007C3229" w:rsidP="005049C3">
      <w:pPr>
        <w:pStyle w:val="NumriData"/>
      </w:pPr>
      <w:r>
        <w:t>Nr.8, dat</w:t>
      </w:r>
      <w:r w:rsidR="00711456">
        <w:t>ë</w:t>
      </w:r>
      <w:r>
        <w:t xml:space="preserve"> 21.3.2006</w:t>
      </w:r>
    </w:p>
    <w:p w:rsidR="007C3229" w:rsidRDefault="007C3229" w:rsidP="009A24B3">
      <w:pPr>
        <w:pStyle w:val="Paragrafi"/>
      </w:pPr>
    </w:p>
    <w:p w:rsidR="007C3229" w:rsidRDefault="007C3229" w:rsidP="005049C3">
      <w:pPr>
        <w:pStyle w:val="Titulli"/>
      </w:pPr>
      <w:r w:rsidRPr="005049C3">
        <w:t>P</w:t>
      </w:r>
      <w:r w:rsidR="00711456" w:rsidRPr="005049C3">
        <w:t>ë</w:t>
      </w:r>
      <w:r w:rsidRPr="005049C3">
        <w:t>r miratimin e Udh</w:t>
      </w:r>
      <w:r w:rsidR="00711456" w:rsidRPr="005049C3">
        <w:t>ë</w:t>
      </w:r>
      <w:r w:rsidRPr="005049C3">
        <w:t>zimit “P</w:t>
      </w:r>
      <w:r w:rsidR="00711456" w:rsidRPr="005049C3">
        <w:t>ë</w:t>
      </w:r>
      <w:r w:rsidRPr="005049C3">
        <w:t>r disa shtesa dhe ndryshime n</w:t>
      </w:r>
      <w:r w:rsidR="00711456" w:rsidRPr="005049C3">
        <w:t>ë</w:t>
      </w:r>
      <w:r w:rsidRPr="005049C3">
        <w:t xml:space="preserve"> Udh</w:t>
      </w:r>
      <w:r w:rsidR="00711456" w:rsidRPr="005049C3">
        <w:t>ë</w:t>
      </w:r>
      <w:r w:rsidRPr="005049C3">
        <w:t>zimin e Autoritetit Mbik</w:t>
      </w:r>
      <w:r w:rsidR="00711456" w:rsidRPr="005049C3">
        <w:t>ë</w:t>
      </w:r>
      <w:r w:rsidRPr="005049C3">
        <w:t>qyr</w:t>
      </w:r>
      <w:r w:rsidR="00711456" w:rsidRPr="005049C3">
        <w:t>ë</w:t>
      </w:r>
      <w:r w:rsidRPr="005049C3">
        <w:t>s t</w:t>
      </w:r>
      <w:r w:rsidR="00711456" w:rsidRPr="005049C3">
        <w:t>ë</w:t>
      </w:r>
      <w:r w:rsidR="00816EFD">
        <w:t xml:space="preserve"> S</w:t>
      </w:r>
      <w:r w:rsidRPr="005049C3">
        <w:t>igurimeve nr.1, dat</w:t>
      </w:r>
      <w:r w:rsidR="00711456" w:rsidRPr="005049C3">
        <w:t>ë</w:t>
      </w:r>
      <w:r w:rsidRPr="005049C3">
        <w:t xml:space="preserve"> 22.12.2004 “P</w:t>
      </w:r>
      <w:r w:rsidR="00711456" w:rsidRPr="005049C3">
        <w:t>ë</w:t>
      </w:r>
      <w:r w:rsidRPr="005049C3">
        <w:t>r list</w:t>
      </w:r>
      <w:r w:rsidR="00711456" w:rsidRPr="005049C3">
        <w:t>ë</w:t>
      </w:r>
      <w:r w:rsidRPr="005049C3">
        <w:t>n e</w:t>
      </w:r>
      <w:r w:rsidR="00816EFD">
        <w:t xml:space="preserve"> dokumentE</w:t>
      </w:r>
      <w:r>
        <w:t>ve t</w:t>
      </w:r>
      <w:r w:rsidR="00711456">
        <w:t>ë</w:t>
      </w:r>
      <w:r>
        <w:t xml:space="preserve"> llogaridh</w:t>
      </w:r>
      <w:r w:rsidR="00711456">
        <w:t>ë</w:t>
      </w:r>
      <w:r>
        <w:t>nies s</w:t>
      </w:r>
      <w:r w:rsidR="00711456">
        <w:t>ë</w:t>
      </w:r>
      <w:r>
        <w:t xml:space="preserve"> detyruar vjetore dhe periodike t</w:t>
      </w:r>
      <w:r w:rsidR="00711456">
        <w:t>ë</w:t>
      </w:r>
      <w:r>
        <w:t xml:space="preserve"> shoq</w:t>
      </w:r>
      <w:r w:rsidR="00711456">
        <w:t>ë</w:t>
      </w:r>
      <w:r>
        <w:t>rive t</w:t>
      </w:r>
      <w:r w:rsidR="00711456">
        <w:t>ë</w:t>
      </w:r>
      <w:r>
        <w:t xml:space="preserve"> sigurimit dhe risigurimit</w:t>
      </w:r>
      <w:r w:rsidR="001238EB">
        <w:t>”</w:t>
      </w:r>
    </w:p>
    <w:p w:rsidR="007C3229" w:rsidRDefault="007C3229" w:rsidP="009A24B3">
      <w:pPr>
        <w:pStyle w:val="Paragrafi"/>
      </w:pPr>
    </w:p>
    <w:p w:rsidR="007C3229" w:rsidRDefault="007C3229" w:rsidP="009A24B3">
      <w:pPr>
        <w:pStyle w:val="Paragrafi"/>
      </w:pPr>
      <w:r>
        <w:t>N</w:t>
      </w:r>
      <w:r w:rsidR="00711456">
        <w:t>ë</w:t>
      </w:r>
      <w:r>
        <w:t xml:space="preserve"> mb</w:t>
      </w:r>
      <w:r w:rsidR="00711456">
        <w:t>ë</w:t>
      </w:r>
      <w:r>
        <w:t>shtetje t</w:t>
      </w:r>
      <w:r w:rsidR="00711456">
        <w:t>ë</w:t>
      </w:r>
      <w:r>
        <w:t xml:space="preserve"> shkronj</w:t>
      </w:r>
      <w:r w:rsidR="001238EB">
        <w:t>ave</w:t>
      </w:r>
      <w:r>
        <w:t xml:space="preserve"> “i” t</w:t>
      </w:r>
      <w:r w:rsidR="00711456">
        <w:t>ë</w:t>
      </w:r>
      <w:r>
        <w:t xml:space="preserve"> pik</w:t>
      </w:r>
      <w:r w:rsidR="00711456">
        <w:t>ë</w:t>
      </w:r>
      <w:r>
        <w:t>s 2 t</w:t>
      </w:r>
      <w:r w:rsidR="00711456">
        <w:t>ë</w:t>
      </w:r>
      <w:r>
        <w:t xml:space="preserve"> nenit 14 t</w:t>
      </w:r>
      <w:r w:rsidR="00711456">
        <w:t>ë</w:t>
      </w:r>
      <w:r>
        <w:t xml:space="preserve"> </w:t>
      </w:r>
      <w:r w:rsidR="00816EFD">
        <w:t>l</w:t>
      </w:r>
      <w:r>
        <w:t>igjit nr.9268, dat</w:t>
      </w:r>
      <w:r w:rsidR="00711456">
        <w:t>ë</w:t>
      </w:r>
      <w:r>
        <w:t xml:space="preserve"> 29.7.2004 “P</w:t>
      </w:r>
      <w:r w:rsidR="00711456">
        <w:t>ë</w:t>
      </w:r>
      <w:r>
        <w:t>r organizimin dhe funksionimin e Autoritet</w:t>
      </w:r>
      <w:r w:rsidR="00816EFD">
        <w:t>it</w:t>
      </w:r>
      <w:r>
        <w:t xml:space="preserve"> Mbik</w:t>
      </w:r>
      <w:r w:rsidR="00816EFD">
        <w:t>ë</w:t>
      </w:r>
      <w:r>
        <w:t>qyr</w:t>
      </w:r>
      <w:r w:rsidR="00711456">
        <w:t>ë</w:t>
      </w:r>
      <w:r>
        <w:t>s t</w:t>
      </w:r>
      <w:r w:rsidR="00711456">
        <w:t>ë</w:t>
      </w:r>
      <w:r>
        <w:t xml:space="preserve"> Sigurimeve”, me propozim t</w:t>
      </w:r>
      <w:r w:rsidR="00711456">
        <w:t>ë</w:t>
      </w:r>
      <w:r>
        <w:t xml:space="preserve"> Drejtoris</w:t>
      </w:r>
      <w:r w:rsidR="00711456">
        <w:t>ë</w:t>
      </w:r>
      <w:r>
        <w:t xml:space="preserve"> s</w:t>
      </w:r>
      <w:r w:rsidR="00711456">
        <w:t>ë</w:t>
      </w:r>
      <w:r>
        <w:t xml:space="preserve"> Analiz</w:t>
      </w:r>
      <w:r w:rsidR="00711456">
        <w:t>ë</w:t>
      </w:r>
      <w:r>
        <w:t>s Financiare dhe Aktuaristik</w:t>
      </w:r>
      <w:r w:rsidR="00711456">
        <w:t>ë</w:t>
      </w:r>
      <w:r>
        <w:t>s, K</w:t>
      </w:r>
      <w:r w:rsidR="00711456">
        <w:t>ë</w:t>
      </w:r>
      <w:r>
        <w:t>shilli i Autoritetit Mbik</w:t>
      </w:r>
      <w:r w:rsidR="00711456">
        <w:t>ë</w:t>
      </w:r>
      <w:r>
        <w:t>qyr</w:t>
      </w:r>
      <w:r w:rsidR="00711456">
        <w:t>ë</w:t>
      </w:r>
      <w:r>
        <w:t>s t</w:t>
      </w:r>
      <w:r w:rsidR="00711456">
        <w:t>ë</w:t>
      </w:r>
      <w:r>
        <w:t xml:space="preserve"> Sigurimeve</w:t>
      </w:r>
    </w:p>
    <w:p w:rsidR="007C3229" w:rsidRDefault="007C3229" w:rsidP="005049C3">
      <w:pPr>
        <w:pStyle w:val="VENDOSI"/>
      </w:pPr>
    </w:p>
    <w:p w:rsidR="007C3229" w:rsidRDefault="007C3229" w:rsidP="005049C3">
      <w:pPr>
        <w:pStyle w:val="VENDOSI"/>
      </w:pPr>
      <w:r>
        <w:t>Vendosi:</w:t>
      </w:r>
    </w:p>
    <w:p w:rsidR="007C3229" w:rsidRDefault="007C3229" w:rsidP="009A24B3">
      <w:pPr>
        <w:pStyle w:val="Paragrafi"/>
      </w:pPr>
    </w:p>
    <w:p w:rsidR="007C3229" w:rsidRDefault="007C3229" w:rsidP="009A24B3">
      <w:pPr>
        <w:pStyle w:val="Paragrafi"/>
      </w:pPr>
      <w:r>
        <w:t>1.T</w:t>
      </w:r>
      <w:r w:rsidR="00711456">
        <w:t>ë</w:t>
      </w:r>
      <w:r>
        <w:t xml:space="preserve"> miratoj</w:t>
      </w:r>
      <w:r w:rsidR="00711456">
        <w:t>ë</w:t>
      </w:r>
      <w:r w:rsidR="005D4883">
        <w:t xml:space="preserve"> u</w:t>
      </w:r>
      <w:r>
        <w:t>dh</w:t>
      </w:r>
      <w:r w:rsidR="00711456">
        <w:t>ë</w:t>
      </w:r>
      <w:r>
        <w:t>zimin “P</w:t>
      </w:r>
      <w:r w:rsidR="00711456">
        <w:t>ë</w:t>
      </w:r>
      <w:r w:rsidR="005D4883">
        <w:t>r disa shtesa dh</w:t>
      </w:r>
      <w:r>
        <w:t>e ndryshime n</w:t>
      </w:r>
      <w:r w:rsidR="00711456">
        <w:t>ë</w:t>
      </w:r>
      <w:r w:rsidR="005D4883">
        <w:t xml:space="preserve"> u</w:t>
      </w:r>
      <w:r>
        <w:t>dh</w:t>
      </w:r>
      <w:r w:rsidR="00711456">
        <w:t>ë</w:t>
      </w:r>
      <w:r>
        <w:t>zimin e Autoritetit Mbik</w:t>
      </w:r>
      <w:r w:rsidR="00711456">
        <w:t>ë</w:t>
      </w:r>
      <w:r>
        <w:t>qyr</w:t>
      </w:r>
      <w:r w:rsidR="00711456">
        <w:t>ë</w:t>
      </w:r>
      <w:r>
        <w:t>s t</w:t>
      </w:r>
      <w:r w:rsidR="00711456">
        <w:t>ë</w:t>
      </w:r>
      <w:r w:rsidR="005D4883">
        <w:t xml:space="preserve"> S</w:t>
      </w:r>
      <w:r>
        <w:t>igurimeve nr.1, dat</w:t>
      </w:r>
      <w:r w:rsidR="00711456">
        <w:t>ë</w:t>
      </w:r>
      <w:r>
        <w:t xml:space="preserve"> 22.12.2004 “P</w:t>
      </w:r>
      <w:r w:rsidR="00711456">
        <w:t>ë</w:t>
      </w:r>
      <w:r>
        <w:t>r list</w:t>
      </w:r>
      <w:r w:rsidR="00711456">
        <w:t>ë</w:t>
      </w:r>
      <w:r w:rsidR="005D4883">
        <w:t>n e dokumenteve të</w:t>
      </w:r>
      <w:r>
        <w:t xml:space="preserve"> llogaridh</w:t>
      </w:r>
      <w:r w:rsidR="00711456">
        <w:t>ë</w:t>
      </w:r>
      <w:r>
        <w:t>nies s</w:t>
      </w:r>
      <w:r w:rsidR="00711456">
        <w:t>ë</w:t>
      </w:r>
      <w:r>
        <w:t xml:space="preserve"> detyruar vjetore dhe periodike t</w:t>
      </w:r>
      <w:r w:rsidR="00711456">
        <w:t>ë</w:t>
      </w:r>
      <w:r>
        <w:t xml:space="preserve"> shoq</w:t>
      </w:r>
      <w:r w:rsidR="00711456">
        <w:t>ë</w:t>
      </w:r>
      <w:r>
        <w:t>rive t</w:t>
      </w:r>
      <w:r w:rsidR="00711456">
        <w:t>ë</w:t>
      </w:r>
      <w:r>
        <w:t xml:space="preserve"> sigurimit dhe r</w:t>
      </w:r>
      <w:r w:rsidR="005D4883">
        <w:t>isigurimit”, sipas tekstit bashkë</w:t>
      </w:r>
      <w:r>
        <w:t>lidhur k</w:t>
      </w:r>
      <w:r w:rsidR="00711456">
        <w:t>ë</w:t>
      </w:r>
      <w:r>
        <w:t>tij vendimi.</w:t>
      </w:r>
    </w:p>
    <w:p w:rsidR="007C3229" w:rsidRDefault="007C3229" w:rsidP="009A24B3">
      <w:pPr>
        <w:pStyle w:val="Paragrafi"/>
      </w:pPr>
      <w:r>
        <w:t>2.T</w:t>
      </w:r>
      <w:r w:rsidR="00711456">
        <w:t>ë</w:t>
      </w:r>
      <w:r>
        <w:t xml:space="preserve"> njoftohen t</w:t>
      </w:r>
      <w:r w:rsidR="00711456">
        <w:t>ë</w:t>
      </w:r>
      <w:r>
        <w:t xml:space="preserve"> gjitha shoq</w:t>
      </w:r>
      <w:r w:rsidR="00711456">
        <w:t>ë</w:t>
      </w:r>
      <w:r>
        <w:t>rit</w:t>
      </w:r>
      <w:r w:rsidR="00711456">
        <w:t>ë</w:t>
      </w:r>
      <w:r>
        <w:t xml:space="preserve"> e sigurimit p</w:t>
      </w:r>
      <w:r w:rsidR="00711456">
        <w:t>ë</w:t>
      </w:r>
      <w:r>
        <w:t>r k</w:t>
      </w:r>
      <w:r w:rsidR="00711456">
        <w:t>ë</w:t>
      </w:r>
      <w:r>
        <w:t>to ndryshime.</w:t>
      </w:r>
    </w:p>
    <w:p w:rsidR="007C3229" w:rsidRDefault="007C3229" w:rsidP="009A24B3">
      <w:pPr>
        <w:pStyle w:val="Paragrafi"/>
      </w:pPr>
      <w:r>
        <w:t>Ky vendim hyn n</w:t>
      </w:r>
      <w:r w:rsidR="00711456">
        <w:t>ë</w:t>
      </w:r>
      <w:r>
        <w:t xml:space="preserve"> fuqi 15 dit</w:t>
      </w:r>
      <w:r w:rsidR="00711456">
        <w:t>ë</w:t>
      </w:r>
      <w:r>
        <w:t xml:space="preserve"> pas botimit n</w:t>
      </w:r>
      <w:r w:rsidR="00711456">
        <w:t>ë</w:t>
      </w:r>
      <w:r>
        <w:t xml:space="preserve"> Fletoren Zyrtare</w:t>
      </w:r>
      <w:r w:rsidR="005D4883">
        <w:t>.</w:t>
      </w:r>
    </w:p>
    <w:p w:rsidR="007C3229" w:rsidRDefault="007C3229" w:rsidP="009A24B3">
      <w:pPr>
        <w:pStyle w:val="Paragrafi"/>
      </w:pPr>
    </w:p>
    <w:p w:rsidR="005049C3" w:rsidRDefault="007C3229" w:rsidP="005049C3">
      <w:pPr>
        <w:pStyle w:val="Autoriteti"/>
      </w:pPr>
      <w:r>
        <w:t>Kryetari i K</w:t>
      </w:r>
      <w:r w:rsidR="00711456">
        <w:t>ë</w:t>
      </w:r>
      <w:r>
        <w:t>shillit t</w:t>
      </w:r>
      <w:r w:rsidR="00711456">
        <w:t>ë</w:t>
      </w:r>
      <w:r>
        <w:t xml:space="preserve"> Autoritetit </w:t>
      </w:r>
    </w:p>
    <w:p w:rsidR="007C3229" w:rsidRDefault="007C3229" w:rsidP="005049C3">
      <w:pPr>
        <w:pStyle w:val="Autoriteti"/>
      </w:pPr>
      <w:r>
        <w:t>Mbik</w:t>
      </w:r>
      <w:r w:rsidR="00711456">
        <w:t>ë</w:t>
      </w:r>
      <w:r>
        <w:t>qyr</w:t>
      </w:r>
      <w:r w:rsidR="00711456">
        <w:t>ë</w:t>
      </w:r>
      <w:r>
        <w:t>s t</w:t>
      </w:r>
      <w:r w:rsidR="00711456">
        <w:t>ë</w:t>
      </w:r>
      <w:r>
        <w:t xml:space="preserve"> Sigurimeve</w:t>
      </w:r>
    </w:p>
    <w:p w:rsidR="007C3229" w:rsidRDefault="007C3229" w:rsidP="005049C3">
      <w:pPr>
        <w:pStyle w:val="AutoritetiEmer"/>
      </w:pPr>
      <w:r>
        <w:t>Asllan Shera</w:t>
      </w:r>
    </w:p>
    <w:p w:rsidR="007C3229" w:rsidRDefault="007C3229" w:rsidP="009A24B3">
      <w:pPr>
        <w:pStyle w:val="Paragrafi"/>
      </w:pPr>
    </w:p>
    <w:p w:rsidR="005144A4" w:rsidRDefault="005144A4" w:rsidP="009A24B3">
      <w:pPr>
        <w:pStyle w:val="Paragrafi"/>
      </w:pPr>
    </w:p>
    <w:p w:rsidR="005144A4" w:rsidRDefault="005144A4" w:rsidP="005049C3">
      <w:pPr>
        <w:pStyle w:val="Akti"/>
      </w:pPr>
      <w:r>
        <w:t>Udh</w:t>
      </w:r>
      <w:r w:rsidR="00711456">
        <w:t>ë</w:t>
      </w:r>
      <w:r>
        <w:t>zim</w:t>
      </w:r>
    </w:p>
    <w:p w:rsidR="005144A4" w:rsidRDefault="005144A4" w:rsidP="005049C3">
      <w:pPr>
        <w:pStyle w:val="NumriData"/>
      </w:pPr>
      <w:r>
        <w:t>Nr.1, dat</w:t>
      </w:r>
      <w:r w:rsidR="00711456">
        <w:t>ë</w:t>
      </w:r>
      <w:r>
        <w:t xml:space="preserve"> 21.3.2006</w:t>
      </w:r>
    </w:p>
    <w:p w:rsidR="005144A4" w:rsidRDefault="005144A4" w:rsidP="009A24B3">
      <w:pPr>
        <w:pStyle w:val="Paragrafi"/>
      </w:pPr>
    </w:p>
    <w:p w:rsidR="005144A4" w:rsidRDefault="005144A4" w:rsidP="005049C3">
      <w:pPr>
        <w:pStyle w:val="Titulli"/>
      </w:pPr>
      <w:r>
        <w:t>P</w:t>
      </w:r>
      <w:r w:rsidR="00711456">
        <w:t>ë</w:t>
      </w:r>
      <w:r>
        <w:t>r disa shtesa dhe ndryshime n</w:t>
      </w:r>
      <w:r w:rsidR="00711456">
        <w:t>ë</w:t>
      </w:r>
      <w:r>
        <w:t xml:space="preserve"> udh</w:t>
      </w:r>
      <w:r w:rsidR="00711456">
        <w:t>ë</w:t>
      </w:r>
      <w:r>
        <w:t>zimin e Autoritetit Mbik</w:t>
      </w:r>
      <w:r w:rsidR="00711456">
        <w:t>ë</w:t>
      </w:r>
      <w:r>
        <w:t>qyr</w:t>
      </w:r>
      <w:r w:rsidR="00711456">
        <w:t>ë</w:t>
      </w:r>
      <w:r>
        <w:t>s t</w:t>
      </w:r>
      <w:r w:rsidR="00711456">
        <w:t>ë</w:t>
      </w:r>
      <w:r>
        <w:t xml:space="preserve"> Sigurimeve nr.1, dat</w:t>
      </w:r>
      <w:r w:rsidR="00711456">
        <w:t>ë</w:t>
      </w:r>
      <w:r>
        <w:t xml:space="preserve"> 22.12.2004 “P</w:t>
      </w:r>
      <w:r w:rsidR="00711456">
        <w:t>ë</w:t>
      </w:r>
      <w:r>
        <w:t>r list</w:t>
      </w:r>
      <w:r w:rsidR="00711456">
        <w:t>ë</w:t>
      </w:r>
      <w:r w:rsidR="005D4883">
        <w:t>n e dokumentE</w:t>
      </w:r>
      <w:r>
        <w:t>ve t</w:t>
      </w:r>
      <w:r w:rsidR="00711456">
        <w:t>ë</w:t>
      </w:r>
      <w:r>
        <w:t xml:space="preserve"> llogaridh</w:t>
      </w:r>
      <w:r w:rsidR="00711456">
        <w:t>ë</w:t>
      </w:r>
      <w:r>
        <w:t>nies s</w:t>
      </w:r>
      <w:r w:rsidR="00711456">
        <w:t>ë</w:t>
      </w:r>
      <w:r>
        <w:t xml:space="preserve"> detyruar vjetore dhe periodike t</w:t>
      </w:r>
      <w:r w:rsidR="00711456">
        <w:t>ë</w:t>
      </w:r>
      <w:r>
        <w:t xml:space="preserve"> shoq</w:t>
      </w:r>
      <w:r w:rsidR="00711456">
        <w:t>ë</w:t>
      </w:r>
      <w:r>
        <w:t>rive t</w:t>
      </w:r>
      <w:r w:rsidR="00711456">
        <w:t>ë</w:t>
      </w:r>
      <w:r>
        <w:t xml:space="preserve"> sigurimit dhe risigurimit”</w:t>
      </w:r>
      <w:r w:rsidR="005D4883">
        <w:t>”</w:t>
      </w:r>
    </w:p>
    <w:p w:rsidR="005144A4" w:rsidRDefault="005144A4" w:rsidP="009A24B3">
      <w:pPr>
        <w:pStyle w:val="Paragrafi"/>
      </w:pPr>
    </w:p>
    <w:p w:rsidR="005144A4" w:rsidRDefault="005144A4" w:rsidP="009A24B3">
      <w:pPr>
        <w:pStyle w:val="Paragrafi"/>
      </w:pPr>
      <w:r>
        <w:t>N</w:t>
      </w:r>
      <w:r w:rsidR="00711456">
        <w:t>ë</w:t>
      </w:r>
      <w:r>
        <w:t xml:space="preserve"> mb</w:t>
      </w:r>
      <w:r w:rsidR="00711456">
        <w:t>ë</w:t>
      </w:r>
      <w:r>
        <w:t>shtetje t</w:t>
      </w:r>
      <w:r w:rsidR="00711456">
        <w:t>ë</w:t>
      </w:r>
      <w:r>
        <w:t xml:space="preserve"> shkronj</w:t>
      </w:r>
      <w:r w:rsidR="00711456">
        <w:t>ë</w:t>
      </w:r>
      <w:r>
        <w:t>s “i” dhe “k” t</w:t>
      </w:r>
      <w:r w:rsidR="00711456">
        <w:t>ë</w:t>
      </w:r>
      <w:r>
        <w:t xml:space="preserve"> nenit 14 t</w:t>
      </w:r>
      <w:r w:rsidR="00711456">
        <w:t>ë</w:t>
      </w:r>
      <w:r>
        <w:t xml:space="preserve"> ligjit nr.9268, dat</w:t>
      </w:r>
      <w:r w:rsidR="00711456">
        <w:t>ë</w:t>
      </w:r>
      <w:r>
        <w:t xml:space="preserve"> 29.7.2004 “P</w:t>
      </w:r>
      <w:r w:rsidR="00711456">
        <w:t>ë</w:t>
      </w:r>
      <w:r w:rsidR="007E56D2">
        <w:t>r organizimin dhe funksionimin e Autor</w:t>
      </w:r>
      <w:r>
        <w:t>itetit Mbik</w:t>
      </w:r>
      <w:r w:rsidR="00711456">
        <w:t>ë</w:t>
      </w:r>
      <w:r>
        <w:t>qyr</w:t>
      </w:r>
      <w:r w:rsidR="00711456">
        <w:t>ë</w:t>
      </w:r>
      <w:r>
        <w:t>s t</w:t>
      </w:r>
      <w:r w:rsidR="00711456">
        <w:t>ë</w:t>
      </w:r>
      <w:r w:rsidR="007E56D2">
        <w:t xml:space="preserve"> Sigurimeve” dhe ne</w:t>
      </w:r>
      <w:r>
        <w:t>nit 115 t</w:t>
      </w:r>
      <w:r w:rsidR="00711456">
        <w:t>ë</w:t>
      </w:r>
      <w:r>
        <w:t xml:space="preserve"> ligjit nr.9267, dat</w:t>
      </w:r>
      <w:r w:rsidR="00711456">
        <w:t>ë</w:t>
      </w:r>
      <w:r>
        <w:t xml:space="preserve"> 29.7.2004 “P</w:t>
      </w:r>
      <w:r w:rsidR="00711456">
        <w:t>ë</w:t>
      </w:r>
      <w:r>
        <w:t>r veprimtarin</w:t>
      </w:r>
      <w:r w:rsidR="00711456">
        <w:t>ë</w:t>
      </w:r>
      <w:r>
        <w:t xml:space="preserve"> e sigurimit, risigurimit dhe nd</w:t>
      </w:r>
      <w:r w:rsidR="00711456">
        <w:t>ë</w:t>
      </w:r>
      <w:r>
        <w:t>rmjet</w:t>
      </w:r>
      <w:r w:rsidR="00711456">
        <w:t>ë</w:t>
      </w:r>
      <w:r>
        <w:t>simit n</w:t>
      </w:r>
      <w:r w:rsidR="00711456">
        <w:t>ë</w:t>
      </w:r>
      <w:r>
        <w:t xml:space="preserve"> sigur</w:t>
      </w:r>
      <w:r w:rsidR="007E56D2">
        <w:t>ime dhe risigurime”, Autoriteti</w:t>
      </w:r>
      <w:r>
        <w:t xml:space="preserve"> Mbik</w:t>
      </w:r>
      <w:r w:rsidR="007E56D2">
        <w:t>ë</w:t>
      </w:r>
      <w:r>
        <w:t>qyr</w:t>
      </w:r>
      <w:r w:rsidR="00711456">
        <w:t>ë</w:t>
      </w:r>
      <w:r>
        <w:t>s i</w:t>
      </w:r>
      <w:r w:rsidR="007E56D2">
        <w:t xml:space="preserve"> Sigurimeve</w:t>
      </w:r>
    </w:p>
    <w:p w:rsidR="005144A4" w:rsidRDefault="005144A4" w:rsidP="009A24B3">
      <w:pPr>
        <w:pStyle w:val="Paragrafi"/>
      </w:pPr>
    </w:p>
    <w:p w:rsidR="005144A4" w:rsidRDefault="005144A4" w:rsidP="005049C3">
      <w:pPr>
        <w:pStyle w:val="VENDOSI"/>
      </w:pPr>
      <w:r>
        <w:t>Udh</w:t>
      </w:r>
      <w:r w:rsidR="00711456">
        <w:t>ë</w:t>
      </w:r>
      <w:r>
        <w:t>zon:</w:t>
      </w:r>
    </w:p>
    <w:p w:rsidR="005144A4" w:rsidRDefault="005144A4" w:rsidP="009A24B3">
      <w:pPr>
        <w:pStyle w:val="Paragrafi"/>
      </w:pPr>
    </w:p>
    <w:p w:rsidR="005144A4" w:rsidRDefault="005144A4" w:rsidP="009A24B3">
      <w:pPr>
        <w:pStyle w:val="Paragrafi"/>
      </w:pPr>
      <w:r>
        <w:t>1.</w:t>
      </w:r>
      <w:r w:rsidR="007E56D2">
        <w:t xml:space="preserve"> T</w:t>
      </w:r>
      <w:r>
        <w:t>abelat M</w:t>
      </w:r>
      <w:r w:rsidR="007E56D2">
        <w:t>-</w:t>
      </w:r>
      <w:r>
        <w:t>1D, M-5D, M-1P dhe M-5P t</w:t>
      </w:r>
      <w:r w:rsidR="00711456">
        <w:t>ë</w:t>
      </w:r>
      <w:r w:rsidR="007E56D2">
        <w:t xml:space="preserve"> u</w:t>
      </w:r>
      <w:r>
        <w:t>dh</w:t>
      </w:r>
      <w:r w:rsidR="00711456">
        <w:t>ë</w:t>
      </w:r>
      <w:r>
        <w:t>zimit nr.1, dat</w:t>
      </w:r>
      <w:r w:rsidR="00711456">
        <w:t>ë</w:t>
      </w:r>
      <w:r>
        <w:t xml:space="preserve"> 22.12.2004 “P</w:t>
      </w:r>
      <w:r w:rsidR="00711456">
        <w:t>ë</w:t>
      </w:r>
      <w:r>
        <w:t>r list</w:t>
      </w:r>
      <w:r w:rsidR="00711456">
        <w:t>ë</w:t>
      </w:r>
      <w:r w:rsidR="001238EB">
        <w:t>n e dokumente</w:t>
      </w:r>
      <w:r>
        <w:t>ve t</w:t>
      </w:r>
      <w:r w:rsidR="00711456">
        <w:t>ë</w:t>
      </w:r>
      <w:r>
        <w:t xml:space="preserve"> llogaridh</w:t>
      </w:r>
      <w:r w:rsidR="00711456">
        <w:t>ë</w:t>
      </w:r>
      <w:r>
        <w:t>nies s</w:t>
      </w:r>
      <w:r w:rsidR="00711456">
        <w:t>ë</w:t>
      </w:r>
      <w:r>
        <w:t xml:space="preserve"> detyruar vjetore dhe periodike t</w:t>
      </w:r>
      <w:r w:rsidR="00711456">
        <w:t>ë</w:t>
      </w:r>
      <w:r>
        <w:t xml:space="preserve"> shoq</w:t>
      </w:r>
      <w:r w:rsidR="00711456">
        <w:t>ë</w:t>
      </w:r>
      <w:r>
        <w:t>rive t</w:t>
      </w:r>
      <w:r w:rsidR="00711456">
        <w:t>ë</w:t>
      </w:r>
      <w:r>
        <w:t xml:space="preserve"> sigurimit dhe risigurimit” t</w:t>
      </w:r>
      <w:r w:rsidR="00711456">
        <w:t>ë</w:t>
      </w:r>
      <w:r>
        <w:t xml:space="preserve"> ndryshojn</w:t>
      </w:r>
      <w:r w:rsidR="00711456">
        <w:t>ë</w:t>
      </w:r>
      <w:r>
        <w:t xml:space="preserve"> sipas pasqyrave bashk</w:t>
      </w:r>
      <w:r w:rsidR="00711456">
        <w:t>ë</w:t>
      </w:r>
      <w:r>
        <w:t>lidhur k</w:t>
      </w:r>
      <w:r w:rsidR="00711456">
        <w:t>ë</w:t>
      </w:r>
      <w:r>
        <w:t>tij udh</w:t>
      </w:r>
      <w:r w:rsidR="00711456">
        <w:t>ë</w:t>
      </w:r>
      <w:r>
        <w:t>zimi.</w:t>
      </w:r>
    </w:p>
    <w:p w:rsidR="005144A4" w:rsidRDefault="005144A4" w:rsidP="009A24B3">
      <w:pPr>
        <w:pStyle w:val="Paragrafi"/>
      </w:pPr>
      <w:r>
        <w:t>2.</w:t>
      </w:r>
      <w:r w:rsidR="007E56D2">
        <w:t xml:space="preserve"> </w:t>
      </w:r>
      <w:r>
        <w:t>N</w:t>
      </w:r>
      <w:r w:rsidR="00711456">
        <w:t>ë</w:t>
      </w:r>
      <w:r>
        <w:t xml:space="preserve"> udh</w:t>
      </w:r>
      <w:r w:rsidR="00711456">
        <w:t>ë</w:t>
      </w:r>
      <w:r>
        <w:t>zimi</w:t>
      </w:r>
      <w:r w:rsidR="006B4F41">
        <w:t>n</w:t>
      </w:r>
      <w:r>
        <w:t xml:space="preserve"> nr.1, dat</w:t>
      </w:r>
      <w:r w:rsidR="00711456">
        <w:t>ë</w:t>
      </w:r>
      <w:r>
        <w:t xml:space="preserve"> 22.12.2004 “P</w:t>
      </w:r>
      <w:r w:rsidR="00711456">
        <w:t>ë</w:t>
      </w:r>
      <w:r>
        <w:t>r list</w:t>
      </w:r>
      <w:r w:rsidR="00711456">
        <w:t>ë</w:t>
      </w:r>
      <w:r w:rsidR="006B4F41">
        <w:t>n e dokumente</w:t>
      </w:r>
      <w:r>
        <w:t>ve t</w:t>
      </w:r>
      <w:r w:rsidR="00711456">
        <w:t>ë</w:t>
      </w:r>
      <w:r>
        <w:t xml:space="preserve"> llog</w:t>
      </w:r>
      <w:r w:rsidR="006B4F41">
        <w:t>a</w:t>
      </w:r>
      <w:r>
        <w:t>ridh</w:t>
      </w:r>
      <w:r w:rsidR="00711456">
        <w:t>ë</w:t>
      </w:r>
      <w:r>
        <w:t>nies s</w:t>
      </w:r>
      <w:r w:rsidR="00711456">
        <w:t>ë</w:t>
      </w:r>
      <w:r>
        <w:t xml:space="preserve"> detyruar vjetore dhe periodike t</w:t>
      </w:r>
      <w:r w:rsidR="00711456">
        <w:t>ë</w:t>
      </w:r>
      <w:r>
        <w:t xml:space="preserve"> shoq</w:t>
      </w:r>
      <w:r w:rsidR="00711456">
        <w:t>ë</w:t>
      </w:r>
      <w:r>
        <w:t>rive t</w:t>
      </w:r>
      <w:r w:rsidR="00711456">
        <w:t>ë</w:t>
      </w:r>
      <w:r>
        <w:t xml:space="preserve"> sigu</w:t>
      </w:r>
      <w:r w:rsidR="006B4F41">
        <w:t>rimit dhe risigurimit” shtohen t</w:t>
      </w:r>
      <w:r>
        <w:t>abelat M-2/A, M-2/B, M-4/A dhe M-4</w:t>
      </w:r>
      <w:r w:rsidR="001238EB">
        <w:t>/</w:t>
      </w:r>
      <w:r w:rsidR="006B4F41">
        <w:t>B sipas pasqyrave bashkë</w:t>
      </w:r>
      <w:r>
        <w:t>lidhur k</w:t>
      </w:r>
      <w:r w:rsidR="00711456">
        <w:t>ë</w:t>
      </w:r>
      <w:r>
        <w:t>tij udh</w:t>
      </w:r>
      <w:r w:rsidR="00711456">
        <w:t>ë</w:t>
      </w:r>
      <w:r>
        <w:t>zimi.</w:t>
      </w:r>
    </w:p>
    <w:p w:rsidR="00415A17" w:rsidRDefault="00415A17" w:rsidP="009A24B3">
      <w:pPr>
        <w:pStyle w:val="Paragrafi"/>
      </w:pPr>
      <w:r>
        <w:t>3.</w:t>
      </w:r>
      <w:r w:rsidR="007E56D2">
        <w:t xml:space="preserve"> </w:t>
      </w:r>
      <w:r w:rsidR="000868B6">
        <w:t xml:space="preserve">Pas seksionit </w:t>
      </w:r>
      <w:r>
        <w:t>Pasqyra “Informacion p</w:t>
      </w:r>
      <w:r w:rsidR="00711456">
        <w:t>ë</w:t>
      </w:r>
      <w:r>
        <w:t>r d</w:t>
      </w:r>
      <w:r w:rsidR="00711456">
        <w:t>ë</w:t>
      </w:r>
      <w:r>
        <w:t>met me vlera t</w:t>
      </w:r>
      <w:r w:rsidR="00711456">
        <w:t>ë</w:t>
      </w:r>
      <w:r>
        <w:t xml:space="preserve"> m</w:t>
      </w:r>
      <w:r w:rsidR="00711456">
        <w:t>ë</w:t>
      </w:r>
      <w:r>
        <w:t>dha” n</w:t>
      </w:r>
      <w:r w:rsidR="00711456">
        <w:t>ë</w:t>
      </w:r>
      <w:r>
        <w:t xml:space="preserve"> fund t</w:t>
      </w:r>
      <w:r w:rsidR="00711456">
        <w:t>ë</w:t>
      </w:r>
      <w:r>
        <w:t xml:space="preserve"> udh</w:t>
      </w:r>
      <w:r w:rsidR="00711456">
        <w:t>ë</w:t>
      </w:r>
      <w:r>
        <w:t>zimit, shtohet nj</w:t>
      </w:r>
      <w:r w:rsidR="00711456">
        <w:t>ë</w:t>
      </w:r>
      <w:r>
        <w:t xml:space="preserve"> pik</w:t>
      </w:r>
      <w:r w:rsidR="00711456">
        <w:t>ë</w:t>
      </w:r>
      <w:r>
        <w:t xml:space="preserve"> me p</w:t>
      </w:r>
      <w:r w:rsidR="00711456">
        <w:t>ë</w:t>
      </w:r>
      <w:r>
        <w:t>rmbajtjen si vijon:</w:t>
      </w:r>
    </w:p>
    <w:p w:rsidR="00415A17" w:rsidRDefault="00415A17" w:rsidP="009A24B3">
      <w:pPr>
        <w:pStyle w:val="Paragrafi"/>
      </w:pPr>
      <w:r>
        <w:t>“Shoq</w:t>
      </w:r>
      <w:r w:rsidR="00711456">
        <w:t>ë</w:t>
      </w:r>
      <w:r>
        <w:t>rit</w:t>
      </w:r>
      <w:r w:rsidR="00711456">
        <w:t>ë</w:t>
      </w:r>
      <w:r>
        <w:t xml:space="preserve"> e sigurimit raportojn</w:t>
      </w:r>
      <w:r w:rsidR="00711456">
        <w:t>ë</w:t>
      </w:r>
      <w:r>
        <w:t xml:space="preserve"> n</w:t>
      </w:r>
      <w:r w:rsidR="00711456">
        <w:t>ë</w:t>
      </w:r>
      <w:r>
        <w:t xml:space="preserve"> Autoritetin Mbik</w:t>
      </w:r>
      <w:r w:rsidR="00711456">
        <w:t>ë</w:t>
      </w:r>
      <w:r>
        <w:t>qyr</w:t>
      </w:r>
      <w:r w:rsidR="00711456">
        <w:t>ë</w:t>
      </w:r>
      <w:r>
        <w:t>s t</w:t>
      </w:r>
      <w:r w:rsidR="00711456">
        <w:t>ë</w:t>
      </w:r>
      <w:r>
        <w:t xml:space="preserve"> Sigurimeve n</w:t>
      </w:r>
      <w:r w:rsidR="00711456">
        <w:t>ë</w:t>
      </w:r>
      <w:r>
        <w:t xml:space="preserve"> m</w:t>
      </w:r>
      <w:r w:rsidR="00711456">
        <w:t>ë</w:t>
      </w:r>
      <w:r>
        <w:t>nyr</w:t>
      </w:r>
      <w:r w:rsidR="00711456">
        <w:t>ë</w:t>
      </w:r>
      <w:r>
        <w:t xml:space="preserve"> t</w:t>
      </w:r>
      <w:r w:rsidR="00711456">
        <w:t>ë</w:t>
      </w:r>
      <w:r>
        <w:t xml:space="preserve"> detajuar  p</w:t>
      </w:r>
      <w:r w:rsidR="00711456">
        <w:t>ë</w:t>
      </w:r>
      <w:r>
        <w:t>r pol</w:t>
      </w:r>
      <w:r w:rsidR="00726B62">
        <w:t>icat e shitura</w:t>
      </w:r>
      <w:r w:rsidR="000868B6">
        <w:t>,</w:t>
      </w:r>
      <w:r w:rsidR="00726B62">
        <w:t xml:space="preserve"> si d</w:t>
      </w:r>
      <w:r>
        <w:t>he p</w:t>
      </w:r>
      <w:r w:rsidR="00711456">
        <w:t>ë</w:t>
      </w:r>
      <w:r>
        <w:t>r d</w:t>
      </w:r>
      <w:r w:rsidR="00711456">
        <w:t>ë</w:t>
      </w:r>
      <w:r>
        <w:t>met e paguara dhe ato pezull p</w:t>
      </w:r>
      <w:r w:rsidR="00711456">
        <w:t>ë</w:t>
      </w:r>
      <w:r>
        <w:t>r çdo klas</w:t>
      </w:r>
      <w:r w:rsidR="00711456">
        <w:t>ë</w:t>
      </w:r>
      <w:r>
        <w:t xml:space="preserve"> sigurimi çdo dat</w:t>
      </w:r>
      <w:r w:rsidR="00711456">
        <w:t>ë</w:t>
      </w:r>
      <w:r>
        <w:t xml:space="preserve"> 15 t</w:t>
      </w:r>
      <w:r w:rsidR="00711456">
        <w:t>ë</w:t>
      </w:r>
      <w:r>
        <w:t xml:space="preserve"> muajit pasardh</w:t>
      </w:r>
      <w:r w:rsidR="00711456">
        <w:t>ë</w:t>
      </w:r>
      <w:r>
        <w:t>s n</w:t>
      </w:r>
      <w:r w:rsidR="00711456">
        <w:t>ë</w:t>
      </w:r>
      <w:r>
        <w:t xml:space="preserve"> m</w:t>
      </w:r>
      <w:r w:rsidR="00711456">
        <w:t>ë</w:t>
      </w:r>
      <w:r>
        <w:t>nyr</w:t>
      </w:r>
      <w:r w:rsidR="00711456">
        <w:t>ë</w:t>
      </w:r>
      <w:r>
        <w:t xml:space="preserve"> elektronike</w:t>
      </w:r>
      <w:r w:rsidR="000868B6">
        <w:t>.</w:t>
      </w:r>
    </w:p>
    <w:p w:rsidR="00415A17" w:rsidRDefault="00415A17" w:rsidP="009A24B3">
      <w:pPr>
        <w:pStyle w:val="Paragrafi"/>
      </w:pPr>
      <w:r>
        <w:t>Me t</w:t>
      </w:r>
      <w:r w:rsidR="00711456">
        <w:t>ë</w:t>
      </w:r>
      <w:r>
        <w:t xml:space="preserve"> dh</w:t>
      </w:r>
      <w:r w:rsidR="00711456">
        <w:t>ë</w:t>
      </w:r>
      <w:r>
        <w:t>na t</w:t>
      </w:r>
      <w:r w:rsidR="00711456">
        <w:t>ë</w:t>
      </w:r>
      <w:r>
        <w:t xml:space="preserve"> detajuara p</w:t>
      </w:r>
      <w:r w:rsidR="00711456">
        <w:t>ë</w:t>
      </w:r>
      <w:r>
        <w:t>r policat e shitura kuptohet:</w:t>
      </w:r>
    </w:p>
    <w:p w:rsidR="00415A17" w:rsidRDefault="00415A17" w:rsidP="009A24B3">
      <w:pPr>
        <w:pStyle w:val="Paragrafi"/>
      </w:pPr>
      <w:r>
        <w:t>a)</w:t>
      </w:r>
      <w:r w:rsidR="005049C3">
        <w:t xml:space="preserve"> </w:t>
      </w:r>
      <w:r>
        <w:t>numri serial i</w:t>
      </w:r>
      <w:r w:rsidR="000868B6">
        <w:t xml:space="preserve"> policë</w:t>
      </w:r>
      <w:r>
        <w:t>s;</w:t>
      </w:r>
    </w:p>
    <w:p w:rsidR="00415A17" w:rsidRDefault="00415A17" w:rsidP="009A24B3">
      <w:pPr>
        <w:pStyle w:val="Paragrafi"/>
      </w:pPr>
      <w:r>
        <w:t>b)</w:t>
      </w:r>
      <w:r w:rsidR="005049C3">
        <w:t xml:space="preserve"> </w:t>
      </w:r>
      <w:r>
        <w:t>emri i t</w:t>
      </w:r>
      <w:r w:rsidR="00711456">
        <w:t>ë</w:t>
      </w:r>
      <w:r>
        <w:t xml:space="preserve"> siguruarit;</w:t>
      </w:r>
    </w:p>
    <w:p w:rsidR="00415A17" w:rsidRDefault="00415A17" w:rsidP="009A24B3">
      <w:pPr>
        <w:pStyle w:val="Paragrafi"/>
      </w:pPr>
      <w:r>
        <w:t>c)</w:t>
      </w:r>
      <w:r w:rsidR="005049C3">
        <w:t xml:space="preserve"> </w:t>
      </w:r>
      <w:r>
        <w:t>data e n</w:t>
      </w:r>
      <w:r w:rsidR="00711456">
        <w:t>ë</w:t>
      </w:r>
      <w:r>
        <w:t>nshkrimit, data e fillimit, data e mbarimit t</w:t>
      </w:r>
      <w:r w:rsidR="00711456">
        <w:t>ë</w:t>
      </w:r>
      <w:r w:rsidR="000868B6">
        <w:t xml:space="preserve"> policë</w:t>
      </w:r>
      <w:r>
        <w:t>s s</w:t>
      </w:r>
      <w:r w:rsidR="00711456">
        <w:t>ë</w:t>
      </w:r>
      <w:r>
        <w:t xml:space="preserve"> sigurimit;</w:t>
      </w:r>
    </w:p>
    <w:p w:rsidR="00415A17" w:rsidRDefault="00415A17" w:rsidP="009A24B3">
      <w:pPr>
        <w:pStyle w:val="Paragrafi"/>
      </w:pPr>
      <w:r>
        <w:t>d)</w:t>
      </w:r>
      <w:r w:rsidR="005049C3">
        <w:t xml:space="preserve"> </w:t>
      </w:r>
      <w:r w:rsidR="00100039">
        <w:t>kategoria e mjetit motorik, n</w:t>
      </w:r>
      <w:r w:rsidR="00711456">
        <w:t>ë</w:t>
      </w:r>
      <w:r w:rsidR="00100039">
        <w:t xml:space="preserve"> rastin e sigurimit t</w:t>
      </w:r>
      <w:r w:rsidR="00711456">
        <w:t>ë</w:t>
      </w:r>
      <w:r w:rsidR="00100039">
        <w:t xml:space="preserve"> mjeteve motorike;</w:t>
      </w:r>
    </w:p>
    <w:p w:rsidR="00100039" w:rsidRDefault="00100039" w:rsidP="009A24B3">
      <w:pPr>
        <w:pStyle w:val="Paragrafi"/>
      </w:pPr>
      <w:r>
        <w:t>e)</w:t>
      </w:r>
      <w:r w:rsidR="005049C3">
        <w:t xml:space="preserve"> </w:t>
      </w:r>
      <w:r>
        <w:t>targa dhe nr.i shasis</w:t>
      </w:r>
      <w:r w:rsidR="00711456">
        <w:t>ë</w:t>
      </w:r>
      <w:r>
        <w:t>;</w:t>
      </w:r>
    </w:p>
    <w:p w:rsidR="00100039" w:rsidRDefault="00100039" w:rsidP="009A24B3">
      <w:pPr>
        <w:pStyle w:val="Paragrafi"/>
      </w:pPr>
      <w:r>
        <w:t>f)</w:t>
      </w:r>
      <w:r w:rsidR="005049C3">
        <w:t xml:space="preserve"> </w:t>
      </w:r>
      <w:r>
        <w:t>primi i past</w:t>
      </w:r>
      <w:r w:rsidR="00711456">
        <w:t>ë</w:t>
      </w:r>
      <w:r>
        <w:t>r dhe shpenzimet q</w:t>
      </w:r>
      <w:r w:rsidR="00711456">
        <w:t>ë</w:t>
      </w:r>
      <w:r>
        <w:t xml:space="preserve"> i shtohen</w:t>
      </w:r>
      <w:r w:rsidR="000868B6">
        <w:t>;</w:t>
      </w:r>
    </w:p>
    <w:p w:rsidR="00100039" w:rsidRDefault="00100039" w:rsidP="009A24B3">
      <w:pPr>
        <w:pStyle w:val="Paragrafi"/>
      </w:pPr>
      <w:r>
        <w:t>g)</w:t>
      </w:r>
      <w:r w:rsidR="005049C3">
        <w:t xml:space="preserve"> </w:t>
      </w:r>
      <w:r>
        <w:t>dega e shoq</w:t>
      </w:r>
      <w:r w:rsidR="00711456">
        <w:t>ë</w:t>
      </w:r>
      <w:r>
        <w:t>ris</w:t>
      </w:r>
      <w:r w:rsidR="00711456">
        <w:t>ë</w:t>
      </w:r>
      <w:r>
        <w:t xml:space="preserve"> e cila ka n</w:t>
      </w:r>
      <w:r w:rsidR="00711456">
        <w:t>ë</w:t>
      </w:r>
      <w:r>
        <w:t>nshkruar</w:t>
      </w:r>
      <w:r w:rsidR="000868B6">
        <w:t>.</w:t>
      </w:r>
    </w:p>
    <w:p w:rsidR="00100039" w:rsidRDefault="00100039" w:rsidP="009A24B3">
      <w:pPr>
        <w:pStyle w:val="Paragrafi"/>
      </w:pPr>
      <w:r>
        <w:t>Me t</w:t>
      </w:r>
      <w:r w:rsidR="00711456">
        <w:t>ë</w:t>
      </w:r>
      <w:r>
        <w:t xml:space="preserve"> dh</w:t>
      </w:r>
      <w:r w:rsidR="00711456">
        <w:t>ë</w:t>
      </w:r>
      <w:r>
        <w:t>na t</w:t>
      </w:r>
      <w:r w:rsidR="00711456">
        <w:t>ë</w:t>
      </w:r>
      <w:r>
        <w:t xml:space="preserve"> detajuara p</w:t>
      </w:r>
      <w:r w:rsidR="00711456">
        <w:t>ë</w:t>
      </w:r>
      <w:r>
        <w:t>r d</w:t>
      </w:r>
      <w:r w:rsidR="00711456">
        <w:t>ë</w:t>
      </w:r>
      <w:r>
        <w:t>met e paguara ose pezull do t</w:t>
      </w:r>
      <w:r w:rsidR="00711456">
        <w:t>ë</w:t>
      </w:r>
      <w:r>
        <w:t xml:space="preserve"> kuptohet:</w:t>
      </w:r>
    </w:p>
    <w:p w:rsidR="00100039" w:rsidRDefault="00100039" w:rsidP="009A24B3">
      <w:pPr>
        <w:pStyle w:val="Paragrafi"/>
      </w:pPr>
      <w:r>
        <w:t>a)</w:t>
      </w:r>
      <w:r w:rsidR="005049C3">
        <w:t xml:space="preserve"> </w:t>
      </w:r>
      <w:r w:rsidR="000868B6">
        <w:t>seria e policë</w:t>
      </w:r>
      <w:r>
        <w:t>s s</w:t>
      </w:r>
      <w:r w:rsidR="00711456">
        <w:t>ë</w:t>
      </w:r>
      <w:r>
        <w:t xml:space="preserve"> sigurimit p</w:t>
      </w:r>
      <w:r w:rsidR="00711456">
        <w:t>ë</w:t>
      </w:r>
      <w:r>
        <w:t>r t</w:t>
      </w:r>
      <w:r w:rsidR="00711456">
        <w:t>ë</w:t>
      </w:r>
      <w:r>
        <w:t xml:space="preserve"> cil</w:t>
      </w:r>
      <w:r w:rsidR="00711456">
        <w:t>ë</w:t>
      </w:r>
      <w:r>
        <w:t xml:space="preserve">n </w:t>
      </w:r>
      <w:r w:rsidR="00711456">
        <w:t>ë</w:t>
      </w:r>
      <w:r>
        <w:t>sht</w:t>
      </w:r>
      <w:r w:rsidR="00711456">
        <w:t>ë</w:t>
      </w:r>
      <w:r>
        <w:t xml:space="preserve"> paguar d</w:t>
      </w:r>
      <w:r w:rsidR="00711456">
        <w:t>ë</w:t>
      </w:r>
      <w:r>
        <w:t>mshp</w:t>
      </w:r>
      <w:r w:rsidR="00711456">
        <w:t>ë</w:t>
      </w:r>
      <w:r>
        <w:t>rblimi</w:t>
      </w:r>
      <w:r w:rsidR="000868B6">
        <w:t>;</w:t>
      </w:r>
    </w:p>
    <w:p w:rsidR="00100039" w:rsidRDefault="00100039" w:rsidP="009A24B3">
      <w:pPr>
        <w:pStyle w:val="Paragrafi"/>
      </w:pPr>
      <w:r>
        <w:t>b)</w:t>
      </w:r>
      <w:r w:rsidR="005049C3">
        <w:t xml:space="preserve"> </w:t>
      </w:r>
      <w:r>
        <w:t>vlera e d</w:t>
      </w:r>
      <w:r w:rsidR="00711456">
        <w:t>ë</w:t>
      </w:r>
      <w:r>
        <w:t>mit t</w:t>
      </w:r>
      <w:r w:rsidR="00711456">
        <w:t>ë</w:t>
      </w:r>
      <w:r>
        <w:t xml:space="preserve"> k</w:t>
      </w:r>
      <w:r w:rsidR="00711456">
        <w:t>ë</w:t>
      </w:r>
      <w:r>
        <w:t>rkuar nga i sigur</w:t>
      </w:r>
      <w:r w:rsidR="00713C69">
        <w:t>u</w:t>
      </w:r>
      <w:r>
        <w:t>ari</w:t>
      </w:r>
      <w:r w:rsidR="000868B6">
        <w:t>;</w:t>
      </w:r>
    </w:p>
    <w:p w:rsidR="00100039" w:rsidRDefault="00100039" w:rsidP="009A24B3">
      <w:pPr>
        <w:pStyle w:val="Paragrafi"/>
      </w:pPr>
      <w:r>
        <w:t>d)</w:t>
      </w:r>
      <w:r w:rsidR="005049C3">
        <w:t xml:space="preserve"> </w:t>
      </w:r>
      <w:r>
        <w:t>vlera e d</w:t>
      </w:r>
      <w:r w:rsidR="00711456">
        <w:t>ë</w:t>
      </w:r>
      <w:r>
        <w:t>mit t</w:t>
      </w:r>
      <w:r w:rsidR="00711456">
        <w:t>ë</w:t>
      </w:r>
      <w:r>
        <w:t xml:space="preserve"> paguar dhe data n</w:t>
      </w:r>
      <w:r w:rsidR="00711456">
        <w:t>ë</w:t>
      </w:r>
      <w:r>
        <w:t xml:space="preserve"> t</w:t>
      </w:r>
      <w:r w:rsidR="00711456">
        <w:t>ë</w:t>
      </w:r>
      <w:r>
        <w:t xml:space="preserve"> cil</w:t>
      </w:r>
      <w:r w:rsidR="00711456">
        <w:t>ë</w:t>
      </w:r>
      <w:r>
        <w:t xml:space="preserve">n </w:t>
      </w:r>
      <w:r w:rsidR="00711456">
        <w:t>ë</w:t>
      </w:r>
      <w:r>
        <w:t>sht</w:t>
      </w:r>
      <w:r w:rsidR="00711456">
        <w:t>ë</w:t>
      </w:r>
      <w:r>
        <w:t xml:space="preserve"> b</w:t>
      </w:r>
      <w:r w:rsidR="00711456">
        <w:t>ë</w:t>
      </w:r>
      <w:r>
        <w:t>r</w:t>
      </w:r>
      <w:r w:rsidR="00711456">
        <w:t>ë</w:t>
      </w:r>
      <w:r>
        <w:t xml:space="preserve"> pagesa nga shoq</w:t>
      </w:r>
      <w:r w:rsidR="00711456">
        <w:t>ë</w:t>
      </w:r>
      <w:r>
        <w:t>ria e sigurimit</w:t>
      </w:r>
      <w:r w:rsidR="00D11D62">
        <w:t>;</w:t>
      </w:r>
    </w:p>
    <w:p w:rsidR="00100039" w:rsidRDefault="00100039" w:rsidP="009A24B3">
      <w:pPr>
        <w:pStyle w:val="Paragrafi"/>
      </w:pPr>
      <w:r>
        <w:t>e)</w:t>
      </w:r>
      <w:r w:rsidR="005049C3">
        <w:t xml:space="preserve"> </w:t>
      </w:r>
      <w:r>
        <w:t>statusi i praktik</w:t>
      </w:r>
      <w:r w:rsidR="00711456">
        <w:t>ë</w:t>
      </w:r>
      <w:r>
        <w:t>s s</w:t>
      </w:r>
      <w:r w:rsidR="00711456">
        <w:t>ë</w:t>
      </w:r>
      <w:r>
        <w:t xml:space="preserve"> </w:t>
      </w:r>
      <w:r w:rsidR="00273252">
        <w:t>d</w:t>
      </w:r>
      <w:r w:rsidR="00711456">
        <w:t>ë</w:t>
      </w:r>
      <w:r>
        <w:t>mit (n</w:t>
      </w:r>
      <w:r w:rsidR="00711456">
        <w:t>ë</w:t>
      </w:r>
      <w:r>
        <w:t xml:space="preserve">se </w:t>
      </w:r>
      <w:r w:rsidR="00711456">
        <w:t>ë</w:t>
      </w:r>
      <w:r>
        <w:t>sht</w:t>
      </w:r>
      <w:r w:rsidR="00711456">
        <w:t>ë</w:t>
      </w:r>
      <w:r>
        <w:t xml:space="preserve"> pezull, e paguar ose praktike e mbyllur)</w:t>
      </w:r>
      <w:r w:rsidR="00D11D62">
        <w:t>;</w:t>
      </w:r>
    </w:p>
    <w:p w:rsidR="00100039" w:rsidRDefault="00100039" w:rsidP="009A24B3">
      <w:pPr>
        <w:pStyle w:val="Paragrafi"/>
      </w:pPr>
      <w:r>
        <w:t>f)</w:t>
      </w:r>
      <w:r w:rsidR="005049C3">
        <w:t xml:space="preserve"> </w:t>
      </w:r>
      <w:r>
        <w:t>provigjoni teknik</w:t>
      </w:r>
      <w:r w:rsidR="00D11D62">
        <w:t>;</w:t>
      </w:r>
    </w:p>
    <w:p w:rsidR="00100039" w:rsidRDefault="00100039" w:rsidP="009A24B3">
      <w:pPr>
        <w:pStyle w:val="Paragrafi"/>
      </w:pPr>
      <w:r>
        <w:t>g)</w:t>
      </w:r>
      <w:r w:rsidR="005049C3">
        <w:t xml:space="preserve"> </w:t>
      </w:r>
      <w:r>
        <w:t>t</w:t>
      </w:r>
      <w:r w:rsidR="00711456">
        <w:t>ë</w:t>
      </w:r>
      <w:r>
        <w:t xml:space="preserve"> dh</w:t>
      </w:r>
      <w:r w:rsidR="00711456">
        <w:t>ë</w:t>
      </w:r>
      <w:r>
        <w:t>na mbi pjes</w:t>
      </w:r>
      <w:r w:rsidR="00711456">
        <w:t>ë</w:t>
      </w:r>
      <w:r w:rsidR="00D11D62">
        <w:t>n e risigu</w:t>
      </w:r>
      <w:r>
        <w:t>ruesit n</w:t>
      </w:r>
      <w:r w:rsidR="00711456">
        <w:t>ë</w:t>
      </w:r>
      <w:r>
        <w:t xml:space="preserve"> provigjonin e d</w:t>
      </w:r>
      <w:r w:rsidR="00711456">
        <w:t>ë</w:t>
      </w:r>
      <w:r>
        <w:t>mit p</w:t>
      </w:r>
      <w:r w:rsidR="00711456">
        <w:t>ë</w:t>
      </w:r>
      <w:r>
        <w:t>r çdo vler</w:t>
      </w:r>
      <w:r w:rsidR="00711456">
        <w:t>ë</w:t>
      </w:r>
      <w:r>
        <w:t>sim</w:t>
      </w:r>
    </w:p>
    <w:p w:rsidR="00100039" w:rsidRDefault="00100039" w:rsidP="009A24B3">
      <w:pPr>
        <w:pStyle w:val="Paragrafi"/>
      </w:pPr>
      <w:r>
        <w:t>h)</w:t>
      </w:r>
      <w:r w:rsidR="005049C3">
        <w:t xml:space="preserve"> </w:t>
      </w:r>
      <w:r>
        <w:t>data kur ka ndodhur ngjarja e siguruar</w:t>
      </w:r>
      <w:r w:rsidR="00D11D62">
        <w:t>.</w:t>
      </w:r>
    </w:p>
    <w:p w:rsidR="00100039" w:rsidRDefault="00100039" w:rsidP="009A24B3">
      <w:pPr>
        <w:pStyle w:val="Paragrafi"/>
      </w:pPr>
      <w:r>
        <w:t>4.</w:t>
      </w:r>
      <w:r w:rsidR="00D11D62">
        <w:t xml:space="preserve"> </w:t>
      </w:r>
      <w:r>
        <w:t>T</w:t>
      </w:r>
      <w:r w:rsidR="00711456">
        <w:t>ë</w:t>
      </w:r>
      <w:r>
        <w:t xml:space="preserve"> gjitha shoq</w:t>
      </w:r>
      <w:r w:rsidR="00711456">
        <w:t>ë</w:t>
      </w:r>
      <w:r>
        <w:t>rit</w:t>
      </w:r>
      <w:r w:rsidR="00711456">
        <w:t>ë</w:t>
      </w:r>
      <w:r>
        <w:t xml:space="preserve"> e sigurimit t</w:t>
      </w:r>
      <w:r w:rsidR="00711456">
        <w:t>ë</w:t>
      </w:r>
      <w:r>
        <w:t xml:space="preserve"> fillojn</w:t>
      </w:r>
      <w:r w:rsidR="00711456">
        <w:t>ë</w:t>
      </w:r>
      <w:r>
        <w:t xml:space="preserve"> raportimin n</w:t>
      </w:r>
      <w:r w:rsidR="00711456">
        <w:t>ë</w:t>
      </w:r>
      <w:r>
        <w:t xml:space="preserve"> p</w:t>
      </w:r>
      <w:r w:rsidR="00711456">
        <w:t>ë</w:t>
      </w:r>
      <w:r>
        <w:t>rputhje me k</w:t>
      </w:r>
      <w:r w:rsidR="00711456">
        <w:t>ë</w:t>
      </w:r>
      <w:r>
        <w:t>to ndryshime n</w:t>
      </w:r>
      <w:r w:rsidR="00711456">
        <w:t>ë</w:t>
      </w:r>
      <w:r>
        <w:t xml:space="preserve"> muajin prill 2006.</w:t>
      </w:r>
    </w:p>
    <w:p w:rsidR="00100039" w:rsidRDefault="00100039" w:rsidP="009A24B3">
      <w:pPr>
        <w:pStyle w:val="Paragrafi"/>
      </w:pPr>
      <w:r>
        <w:t>Ky vendim hyn n</w:t>
      </w:r>
      <w:r w:rsidR="00711456">
        <w:t>ë</w:t>
      </w:r>
      <w:r>
        <w:t xml:space="preserve"> fuqi 15 dit</w:t>
      </w:r>
      <w:r w:rsidR="00711456">
        <w:t>ë</w:t>
      </w:r>
      <w:r>
        <w:t xml:space="preserve"> pas botimit n</w:t>
      </w:r>
      <w:r w:rsidR="00711456">
        <w:t>ë</w:t>
      </w:r>
      <w:r>
        <w:t xml:space="preserve"> Fletoren Zyrtare.</w:t>
      </w:r>
    </w:p>
    <w:p w:rsidR="00100039" w:rsidRDefault="00100039" w:rsidP="009A24B3">
      <w:pPr>
        <w:pStyle w:val="Paragrafi"/>
      </w:pPr>
    </w:p>
    <w:p w:rsidR="005049C3" w:rsidRDefault="00100039" w:rsidP="005049C3">
      <w:pPr>
        <w:pStyle w:val="Autoriteti"/>
      </w:pPr>
      <w:r>
        <w:t>Kryetari i K</w:t>
      </w:r>
      <w:r w:rsidR="00711456">
        <w:t>ë</w:t>
      </w:r>
      <w:r>
        <w:t>shillit t</w:t>
      </w:r>
      <w:r w:rsidR="00711456">
        <w:t>ë</w:t>
      </w:r>
      <w:r>
        <w:t xml:space="preserve"> Autoritetit </w:t>
      </w:r>
    </w:p>
    <w:p w:rsidR="00100039" w:rsidRDefault="00100039" w:rsidP="005049C3">
      <w:pPr>
        <w:pStyle w:val="Autoriteti"/>
      </w:pPr>
      <w:r>
        <w:t>Mbik</w:t>
      </w:r>
      <w:r w:rsidR="00711456">
        <w:t>ë</w:t>
      </w:r>
      <w:r>
        <w:t>qyr</w:t>
      </w:r>
      <w:r w:rsidR="00711456">
        <w:t>ë</w:t>
      </w:r>
      <w:r>
        <w:t>s t</w:t>
      </w:r>
      <w:r w:rsidR="00711456">
        <w:t>ë</w:t>
      </w:r>
      <w:r>
        <w:t xml:space="preserve"> Sigurimeve</w:t>
      </w:r>
    </w:p>
    <w:p w:rsidR="00100039" w:rsidRDefault="00100039" w:rsidP="005049C3">
      <w:pPr>
        <w:pStyle w:val="AutoritetiEmer"/>
      </w:pPr>
      <w:r>
        <w:t>Asllan Shera</w:t>
      </w:r>
    </w:p>
    <w:p w:rsidR="00100039" w:rsidRDefault="00100039" w:rsidP="009A24B3">
      <w:pPr>
        <w:pStyle w:val="Paragrafi"/>
      </w:pPr>
    </w:p>
    <w:p w:rsidR="00100039" w:rsidRDefault="00100039" w:rsidP="009A24B3">
      <w:pPr>
        <w:pStyle w:val="Paragrafi"/>
      </w:pPr>
    </w:p>
    <w:p w:rsidR="00100039" w:rsidRDefault="00100039" w:rsidP="00100039">
      <w:pPr>
        <w:pStyle w:val="Paragrafi"/>
        <w:ind w:firstLine="0"/>
      </w:pPr>
    </w:p>
    <w:p w:rsidR="00D61452" w:rsidRDefault="00D61452" w:rsidP="00100039">
      <w:pPr>
        <w:pStyle w:val="Paragrafi"/>
        <w:ind w:firstLine="0"/>
      </w:pPr>
    </w:p>
    <w:p w:rsidR="00D61452" w:rsidRDefault="00D61452"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sectPr w:rsidR="00237963" w:rsidSect="007654C6">
          <w:footerReference w:type="even" r:id="rId6"/>
          <w:footerReference w:type="default" r:id="rId7"/>
          <w:endnotePr>
            <w:numFmt w:val="decimal"/>
          </w:endnotePr>
          <w:pgSz w:w="11906" w:h="16838" w:code="9"/>
          <w:pgMar w:top="1418" w:right="1418" w:bottom="1418" w:left="1418" w:header="1304" w:footer="1134" w:gutter="0"/>
          <w:pgNumType w:start="1101"/>
          <w:cols w:space="720"/>
          <w:noEndnote/>
        </w:sectPr>
      </w:pPr>
    </w:p>
    <w:tbl>
      <w:tblPr>
        <w:tblStyle w:val="TableGrid"/>
        <w:tblW w:w="13780" w:type="dxa"/>
        <w:tblLook w:val="01E0" w:firstRow="1" w:lastRow="1" w:firstColumn="1" w:lastColumn="1" w:noHBand="0" w:noVBand="0"/>
      </w:tblPr>
      <w:tblGrid>
        <w:gridCol w:w="594"/>
        <w:gridCol w:w="1661"/>
        <w:gridCol w:w="1960"/>
        <w:gridCol w:w="1960"/>
        <w:gridCol w:w="1960"/>
        <w:gridCol w:w="1960"/>
        <w:gridCol w:w="1960"/>
        <w:gridCol w:w="1960"/>
      </w:tblGrid>
      <w:tr w:rsidR="00237963" w:rsidRPr="00237963">
        <w:trPr>
          <w:trHeight w:val="240"/>
        </w:trPr>
        <w:tc>
          <w:tcPr>
            <w:tcW w:w="2020" w:type="dxa"/>
            <w:gridSpan w:val="2"/>
            <w:noWrap/>
          </w:tcPr>
          <w:p w:rsidR="00237963" w:rsidRPr="00237963" w:rsidRDefault="00237963" w:rsidP="00D43E42">
            <w:pPr>
              <w:pStyle w:val="Tabele"/>
            </w:pPr>
            <w:r w:rsidRPr="00237963">
              <w:t>SHOQERIA ________</w:t>
            </w: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r>
      <w:tr w:rsidR="00237963" w:rsidRPr="00237963">
        <w:trPr>
          <w:trHeight w:val="240"/>
        </w:trPr>
        <w:tc>
          <w:tcPr>
            <w:tcW w:w="359" w:type="dxa"/>
            <w:noWrap/>
          </w:tcPr>
          <w:p w:rsidR="00237963" w:rsidRPr="00237963" w:rsidRDefault="00237963" w:rsidP="00D43E42">
            <w:pPr>
              <w:pStyle w:val="Tabele"/>
            </w:pPr>
          </w:p>
        </w:tc>
        <w:tc>
          <w:tcPr>
            <w:tcW w:w="11461" w:type="dxa"/>
            <w:gridSpan w:val="6"/>
            <w:noWrap/>
          </w:tcPr>
          <w:p w:rsidR="00237963" w:rsidRPr="00237963" w:rsidRDefault="00237963" w:rsidP="00D43E42">
            <w:pPr>
              <w:pStyle w:val="Tabele"/>
            </w:pPr>
          </w:p>
        </w:tc>
        <w:tc>
          <w:tcPr>
            <w:tcW w:w="1960" w:type="dxa"/>
            <w:noWrap/>
          </w:tcPr>
          <w:p w:rsidR="00237963" w:rsidRPr="00237963" w:rsidRDefault="00237963" w:rsidP="00D43E42">
            <w:pPr>
              <w:pStyle w:val="Tabele"/>
            </w:pPr>
          </w:p>
        </w:tc>
      </w:tr>
      <w:tr w:rsidR="00237963" w:rsidRPr="00237963">
        <w:trPr>
          <w:trHeight w:val="240"/>
        </w:trPr>
        <w:tc>
          <w:tcPr>
            <w:tcW w:w="359" w:type="dxa"/>
            <w:noWrap/>
          </w:tcPr>
          <w:p w:rsidR="00237963" w:rsidRPr="00237963" w:rsidRDefault="00237963" w:rsidP="00D43E42">
            <w:pPr>
              <w:pStyle w:val="Tabele"/>
            </w:pPr>
          </w:p>
        </w:tc>
        <w:tc>
          <w:tcPr>
            <w:tcW w:w="11461" w:type="dxa"/>
            <w:gridSpan w:val="6"/>
            <w:noWrap/>
          </w:tcPr>
          <w:p w:rsidR="00237963" w:rsidRPr="00237963" w:rsidRDefault="00237963" w:rsidP="00D43E42">
            <w:pPr>
              <w:pStyle w:val="Tabele"/>
            </w:pPr>
            <w:r w:rsidRPr="00237963">
              <w:t xml:space="preserve">PASQYRA </w:t>
            </w:r>
            <w:smartTag w:uri="urn:schemas-microsoft-com:office:smarttags" w:element="stockticker">
              <w:r w:rsidRPr="00237963">
                <w:t>PER</w:t>
              </w:r>
            </w:smartTag>
            <w:r w:rsidRPr="00237963">
              <w:t xml:space="preserve"> KONTRATAT E SIGURIMIT Kartoni Jeshil TE MUAJIT _________</w:t>
            </w:r>
          </w:p>
        </w:tc>
        <w:tc>
          <w:tcPr>
            <w:tcW w:w="1960" w:type="dxa"/>
            <w:noWrap/>
          </w:tcPr>
          <w:p w:rsidR="00237963" w:rsidRPr="00237963" w:rsidRDefault="00237963" w:rsidP="00D43E42">
            <w:pPr>
              <w:pStyle w:val="Tabele"/>
            </w:pPr>
          </w:p>
        </w:tc>
      </w:tr>
      <w:tr w:rsidR="00237963" w:rsidRPr="00237963">
        <w:trPr>
          <w:trHeight w:val="255"/>
        </w:trPr>
        <w:tc>
          <w:tcPr>
            <w:tcW w:w="359" w:type="dxa"/>
            <w:noWrap/>
          </w:tcPr>
          <w:p w:rsidR="00237963" w:rsidRPr="00237963" w:rsidRDefault="00237963" w:rsidP="00D43E42">
            <w:pPr>
              <w:pStyle w:val="Tabele"/>
            </w:pPr>
          </w:p>
        </w:tc>
        <w:tc>
          <w:tcPr>
            <w:tcW w:w="1661"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rPr>
                <w:sz w:val="20"/>
              </w:rPr>
            </w:pPr>
            <w:r w:rsidRPr="00237963">
              <w:rPr>
                <w:sz w:val="20"/>
              </w:rPr>
              <w:t>Tabela M - 4/A</w:t>
            </w:r>
          </w:p>
        </w:tc>
      </w:tr>
      <w:tr w:rsidR="00237963" w:rsidRPr="00237963">
        <w:trPr>
          <w:trHeight w:val="255"/>
        </w:trPr>
        <w:tc>
          <w:tcPr>
            <w:tcW w:w="359" w:type="dxa"/>
            <w:noWrap/>
          </w:tcPr>
          <w:p w:rsidR="00237963" w:rsidRPr="00237963" w:rsidRDefault="00237963" w:rsidP="00D43E42">
            <w:pPr>
              <w:pStyle w:val="Tabele"/>
            </w:pPr>
          </w:p>
        </w:tc>
        <w:tc>
          <w:tcPr>
            <w:tcW w:w="1661"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rPr>
                <w:sz w:val="20"/>
              </w:rPr>
            </w:pPr>
          </w:p>
        </w:tc>
        <w:tc>
          <w:tcPr>
            <w:tcW w:w="1960" w:type="dxa"/>
            <w:noWrap/>
          </w:tcPr>
          <w:p w:rsidR="00237963" w:rsidRPr="00237963" w:rsidRDefault="00237963" w:rsidP="00D43E42">
            <w:pPr>
              <w:pStyle w:val="Tabele"/>
            </w:pPr>
          </w:p>
        </w:tc>
      </w:tr>
      <w:tr w:rsidR="00237963" w:rsidRPr="00237963">
        <w:trPr>
          <w:trHeight w:val="264"/>
        </w:trPr>
        <w:tc>
          <w:tcPr>
            <w:tcW w:w="359" w:type="dxa"/>
            <w:vMerge w:val="restart"/>
            <w:noWrap/>
          </w:tcPr>
          <w:p w:rsidR="00237963" w:rsidRPr="00237963" w:rsidRDefault="00237963" w:rsidP="00D43E42">
            <w:pPr>
              <w:pStyle w:val="Tabele"/>
            </w:pPr>
            <w:r w:rsidRPr="00237963">
              <w:t>Kl</w:t>
            </w:r>
          </w:p>
        </w:tc>
        <w:tc>
          <w:tcPr>
            <w:tcW w:w="1661" w:type="dxa"/>
            <w:vMerge w:val="restart"/>
            <w:noWrap/>
          </w:tcPr>
          <w:p w:rsidR="00237963" w:rsidRPr="00237963" w:rsidRDefault="00237963" w:rsidP="00D43E42">
            <w:pPr>
              <w:pStyle w:val="Tabele"/>
            </w:pPr>
            <w:r w:rsidRPr="00237963">
              <w:t>Lloji i Produktit</w:t>
            </w:r>
          </w:p>
        </w:tc>
        <w:tc>
          <w:tcPr>
            <w:tcW w:w="3920" w:type="dxa"/>
            <w:gridSpan w:val="2"/>
            <w:vMerge w:val="restart"/>
          </w:tcPr>
          <w:p w:rsidR="00237963" w:rsidRPr="00237963" w:rsidRDefault="00237963" w:rsidP="00D43E42">
            <w:pPr>
              <w:pStyle w:val="Tabele"/>
            </w:pPr>
            <w:r w:rsidRPr="00237963">
              <w:t>Gjendja ne fillim</w:t>
            </w:r>
          </w:p>
        </w:tc>
        <w:tc>
          <w:tcPr>
            <w:tcW w:w="3920" w:type="dxa"/>
            <w:gridSpan w:val="2"/>
            <w:vMerge w:val="restart"/>
          </w:tcPr>
          <w:p w:rsidR="00237963" w:rsidRPr="00237963" w:rsidRDefault="00237963" w:rsidP="00D43E42">
            <w:pPr>
              <w:pStyle w:val="Tabele"/>
            </w:pPr>
            <w:r w:rsidRPr="00237963">
              <w:t>Furnizimi</w:t>
            </w:r>
          </w:p>
        </w:tc>
        <w:tc>
          <w:tcPr>
            <w:tcW w:w="3920" w:type="dxa"/>
            <w:gridSpan w:val="2"/>
            <w:vMerge w:val="restart"/>
          </w:tcPr>
          <w:p w:rsidR="00237963" w:rsidRPr="00237963" w:rsidRDefault="00237963" w:rsidP="00D43E42">
            <w:pPr>
              <w:pStyle w:val="Tabele"/>
            </w:pPr>
            <w:r w:rsidRPr="00237963">
              <w:t xml:space="preserve">Gjendja ne fund </w:t>
            </w:r>
          </w:p>
        </w:tc>
      </w:tr>
      <w:tr w:rsidR="00237963" w:rsidRPr="00237963">
        <w:trPr>
          <w:trHeight w:val="264"/>
        </w:trPr>
        <w:tc>
          <w:tcPr>
            <w:tcW w:w="359" w:type="dxa"/>
            <w:vMerge/>
          </w:tcPr>
          <w:p w:rsidR="00237963" w:rsidRPr="00237963" w:rsidRDefault="00237963" w:rsidP="00D43E42">
            <w:pPr>
              <w:pStyle w:val="Tabele"/>
            </w:pPr>
          </w:p>
        </w:tc>
        <w:tc>
          <w:tcPr>
            <w:tcW w:w="1661" w:type="dxa"/>
            <w:vMerge/>
          </w:tcPr>
          <w:p w:rsidR="00237963" w:rsidRPr="00237963" w:rsidRDefault="00237963" w:rsidP="00D43E42">
            <w:pPr>
              <w:pStyle w:val="Tabele"/>
            </w:pPr>
          </w:p>
        </w:tc>
        <w:tc>
          <w:tcPr>
            <w:tcW w:w="3920" w:type="dxa"/>
            <w:gridSpan w:val="2"/>
            <w:vMerge/>
          </w:tcPr>
          <w:p w:rsidR="00237963" w:rsidRPr="00237963" w:rsidRDefault="00237963" w:rsidP="00D43E42">
            <w:pPr>
              <w:pStyle w:val="Tabele"/>
            </w:pPr>
          </w:p>
        </w:tc>
        <w:tc>
          <w:tcPr>
            <w:tcW w:w="3920" w:type="dxa"/>
            <w:gridSpan w:val="2"/>
            <w:vMerge/>
          </w:tcPr>
          <w:p w:rsidR="00237963" w:rsidRPr="00237963" w:rsidRDefault="00237963" w:rsidP="00D43E42">
            <w:pPr>
              <w:pStyle w:val="Tabele"/>
            </w:pPr>
          </w:p>
        </w:tc>
        <w:tc>
          <w:tcPr>
            <w:tcW w:w="3920" w:type="dxa"/>
            <w:gridSpan w:val="2"/>
            <w:vMerge/>
          </w:tcPr>
          <w:p w:rsidR="00237963" w:rsidRPr="00237963" w:rsidRDefault="00237963" w:rsidP="00D43E42">
            <w:pPr>
              <w:pStyle w:val="Tabele"/>
            </w:pPr>
          </w:p>
        </w:tc>
      </w:tr>
      <w:tr w:rsidR="00237963" w:rsidRPr="00237963">
        <w:trPr>
          <w:trHeight w:val="225"/>
        </w:trPr>
        <w:tc>
          <w:tcPr>
            <w:tcW w:w="359" w:type="dxa"/>
            <w:vMerge/>
          </w:tcPr>
          <w:p w:rsidR="00237963" w:rsidRPr="00237963" w:rsidRDefault="00237963" w:rsidP="00D43E42">
            <w:pPr>
              <w:pStyle w:val="Tabele"/>
            </w:pPr>
          </w:p>
        </w:tc>
        <w:tc>
          <w:tcPr>
            <w:tcW w:w="1661" w:type="dxa"/>
            <w:vMerge/>
          </w:tcPr>
          <w:p w:rsidR="00237963" w:rsidRPr="00237963" w:rsidRDefault="00237963" w:rsidP="00D43E42">
            <w:pPr>
              <w:pStyle w:val="Tabele"/>
            </w:pPr>
          </w:p>
        </w:tc>
        <w:tc>
          <w:tcPr>
            <w:tcW w:w="1960" w:type="dxa"/>
          </w:tcPr>
          <w:p w:rsidR="00237963" w:rsidRPr="00237963" w:rsidRDefault="00237963" w:rsidP="00D43E42">
            <w:pPr>
              <w:pStyle w:val="Tabele"/>
              <w:rPr>
                <w:sz w:val="16"/>
                <w:szCs w:val="16"/>
              </w:rPr>
            </w:pPr>
            <w:r w:rsidRPr="00237963">
              <w:rPr>
                <w:sz w:val="16"/>
                <w:szCs w:val="16"/>
              </w:rPr>
              <w:t>Nr</w:t>
            </w:r>
          </w:p>
        </w:tc>
        <w:tc>
          <w:tcPr>
            <w:tcW w:w="1960" w:type="dxa"/>
          </w:tcPr>
          <w:p w:rsidR="00237963" w:rsidRPr="00237963" w:rsidRDefault="00237963" w:rsidP="00D43E42">
            <w:pPr>
              <w:pStyle w:val="Tabele"/>
              <w:rPr>
                <w:sz w:val="16"/>
                <w:szCs w:val="16"/>
              </w:rPr>
            </w:pPr>
            <w:r w:rsidRPr="00237963">
              <w:rPr>
                <w:sz w:val="16"/>
                <w:szCs w:val="16"/>
              </w:rPr>
              <w:t>Seria (nga-deri ne)</w:t>
            </w:r>
          </w:p>
        </w:tc>
        <w:tc>
          <w:tcPr>
            <w:tcW w:w="1960" w:type="dxa"/>
          </w:tcPr>
          <w:p w:rsidR="00237963" w:rsidRPr="00237963" w:rsidRDefault="00237963" w:rsidP="00D43E42">
            <w:pPr>
              <w:pStyle w:val="Tabele"/>
              <w:rPr>
                <w:sz w:val="16"/>
                <w:szCs w:val="16"/>
              </w:rPr>
            </w:pPr>
            <w:r w:rsidRPr="00237963">
              <w:rPr>
                <w:sz w:val="16"/>
                <w:szCs w:val="16"/>
              </w:rPr>
              <w:t>Nr</w:t>
            </w:r>
          </w:p>
        </w:tc>
        <w:tc>
          <w:tcPr>
            <w:tcW w:w="1960" w:type="dxa"/>
          </w:tcPr>
          <w:p w:rsidR="00237963" w:rsidRPr="00237963" w:rsidRDefault="00237963" w:rsidP="00D43E42">
            <w:pPr>
              <w:pStyle w:val="Tabele"/>
              <w:rPr>
                <w:sz w:val="16"/>
                <w:szCs w:val="16"/>
              </w:rPr>
            </w:pPr>
            <w:r w:rsidRPr="00237963">
              <w:rPr>
                <w:sz w:val="16"/>
                <w:szCs w:val="16"/>
              </w:rPr>
              <w:t>Seria (nga-deri ne)</w:t>
            </w:r>
          </w:p>
        </w:tc>
        <w:tc>
          <w:tcPr>
            <w:tcW w:w="1960" w:type="dxa"/>
          </w:tcPr>
          <w:p w:rsidR="00237963" w:rsidRPr="00237963" w:rsidRDefault="00237963" w:rsidP="00D43E42">
            <w:pPr>
              <w:pStyle w:val="Tabele"/>
              <w:rPr>
                <w:sz w:val="16"/>
                <w:szCs w:val="16"/>
              </w:rPr>
            </w:pPr>
            <w:r w:rsidRPr="00237963">
              <w:rPr>
                <w:sz w:val="16"/>
                <w:szCs w:val="16"/>
              </w:rPr>
              <w:t>Nr</w:t>
            </w:r>
          </w:p>
        </w:tc>
        <w:tc>
          <w:tcPr>
            <w:tcW w:w="1960" w:type="dxa"/>
          </w:tcPr>
          <w:p w:rsidR="00237963" w:rsidRPr="00237963" w:rsidRDefault="00237963" w:rsidP="00D43E42">
            <w:pPr>
              <w:pStyle w:val="Tabele"/>
              <w:rPr>
                <w:sz w:val="16"/>
                <w:szCs w:val="16"/>
              </w:rPr>
            </w:pPr>
            <w:r w:rsidRPr="00237963">
              <w:rPr>
                <w:sz w:val="16"/>
                <w:szCs w:val="16"/>
              </w:rPr>
              <w:t>Seria (nga-deri ne)</w:t>
            </w:r>
          </w:p>
        </w:tc>
      </w:tr>
      <w:tr w:rsidR="00237963" w:rsidRPr="00237963">
        <w:trPr>
          <w:trHeight w:val="240"/>
        </w:trPr>
        <w:tc>
          <w:tcPr>
            <w:tcW w:w="359" w:type="dxa"/>
            <w:noWrap/>
          </w:tcPr>
          <w:p w:rsidR="00237963" w:rsidRPr="00237963" w:rsidRDefault="00237963" w:rsidP="00D43E42">
            <w:pPr>
              <w:pStyle w:val="Tabele"/>
            </w:pPr>
            <w:r w:rsidRPr="00237963">
              <w:t> </w:t>
            </w:r>
          </w:p>
        </w:tc>
        <w:tc>
          <w:tcPr>
            <w:tcW w:w="1661" w:type="dxa"/>
            <w:noWrap/>
          </w:tcPr>
          <w:p w:rsidR="00237963" w:rsidRPr="00237963" w:rsidRDefault="00237963" w:rsidP="00D43E42">
            <w:pPr>
              <w:pStyle w:val="Tabele"/>
            </w:pPr>
            <w:r w:rsidRPr="00237963">
              <w:t> </w:t>
            </w:r>
          </w:p>
        </w:tc>
        <w:tc>
          <w:tcPr>
            <w:tcW w:w="1960" w:type="dxa"/>
          </w:tcPr>
          <w:p w:rsidR="00237963" w:rsidRPr="00237963" w:rsidRDefault="00237963" w:rsidP="00D43E42">
            <w:pPr>
              <w:pStyle w:val="Tabele"/>
            </w:pPr>
            <w:r w:rsidRPr="00237963">
              <w:t>1</w:t>
            </w:r>
          </w:p>
        </w:tc>
        <w:tc>
          <w:tcPr>
            <w:tcW w:w="1960" w:type="dxa"/>
          </w:tcPr>
          <w:p w:rsidR="00237963" w:rsidRPr="00237963" w:rsidRDefault="00237963" w:rsidP="00D43E42">
            <w:pPr>
              <w:pStyle w:val="Tabele"/>
            </w:pPr>
            <w:r w:rsidRPr="00237963">
              <w:t>2</w:t>
            </w:r>
          </w:p>
        </w:tc>
        <w:tc>
          <w:tcPr>
            <w:tcW w:w="1960" w:type="dxa"/>
          </w:tcPr>
          <w:p w:rsidR="00237963" w:rsidRPr="00237963" w:rsidRDefault="00237963" w:rsidP="00D43E42">
            <w:pPr>
              <w:pStyle w:val="Tabele"/>
            </w:pPr>
            <w:r w:rsidRPr="00237963">
              <w:t>3</w:t>
            </w:r>
          </w:p>
        </w:tc>
        <w:tc>
          <w:tcPr>
            <w:tcW w:w="1960" w:type="dxa"/>
          </w:tcPr>
          <w:p w:rsidR="00237963" w:rsidRPr="00237963" w:rsidRDefault="00237963" w:rsidP="00D43E42">
            <w:pPr>
              <w:pStyle w:val="Tabele"/>
            </w:pPr>
            <w:r w:rsidRPr="00237963">
              <w:t>4</w:t>
            </w:r>
          </w:p>
        </w:tc>
        <w:tc>
          <w:tcPr>
            <w:tcW w:w="1960" w:type="dxa"/>
          </w:tcPr>
          <w:p w:rsidR="00237963" w:rsidRPr="00237963" w:rsidRDefault="00237963" w:rsidP="00D43E42">
            <w:pPr>
              <w:pStyle w:val="Tabele"/>
            </w:pPr>
            <w:r w:rsidRPr="00237963">
              <w:t>5</w:t>
            </w:r>
          </w:p>
        </w:tc>
        <w:tc>
          <w:tcPr>
            <w:tcW w:w="1960" w:type="dxa"/>
          </w:tcPr>
          <w:p w:rsidR="00237963" w:rsidRPr="00237963" w:rsidRDefault="00237963" w:rsidP="00D43E42">
            <w:pPr>
              <w:pStyle w:val="Tabele"/>
            </w:pPr>
            <w:r w:rsidRPr="00237963">
              <w:t>6</w:t>
            </w:r>
          </w:p>
        </w:tc>
      </w:tr>
      <w:tr w:rsidR="00237963" w:rsidRPr="00237963">
        <w:trPr>
          <w:trHeight w:val="255"/>
        </w:trPr>
        <w:tc>
          <w:tcPr>
            <w:tcW w:w="359" w:type="dxa"/>
            <w:noWrap/>
          </w:tcPr>
          <w:p w:rsidR="00237963" w:rsidRPr="00237963" w:rsidRDefault="00237963" w:rsidP="00D43E42">
            <w:pPr>
              <w:pStyle w:val="Tabele"/>
            </w:pPr>
            <w:r w:rsidRPr="00237963">
              <w:t>I</w:t>
            </w:r>
          </w:p>
        </w:tc>
        <w:tc>
          <w:tcPr>
            <w:tcW w:w="1661" w:type="dxa"/>
            <w:noWrap/>
          </w:tcPr>
          <w:p w:rsidR="00237963" w:rsidRPr="00237963" w:rsidRDefault="00237963" w:rsidP="00D43E42">
            <w:pPr>
              <w:pStyle w:val="Tabele"/>
              <w:rPr>
                <w:sz w:val="20"/>
              </w:rPr>
            </w:pPr>
            <w:r w:rsidRPr="00237963">
              <w:rPr>
                <w:sz w:val="20"/>
              </w:rPr>
              <w:t>15 ditore</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55"/>
        </w:trPr>
        <w:tc>
          <w:tcPr>
            <w:tcW w:w="359" w:type="dxa"/>
            <w:noWrap/>
          </w:tcPr>
          <w:p w:rsidR="00237963" w:rsidRPr="00237963" w:rsidRDefault="00237963" w:rsidP="00D43E42">
            <w:pPr>
              <w:pStyle w:val="Tabele"/>
            </w:pPr>
            <w:r w:rsidRPr="00237963">
              <w:t>II</w:t>
            </w:r>
          </w:p>
        </w:tc>
        <w:tc>
          <w:tcPr>
            <w:tcW w:w="1661" w:type="dxa"/>
            <w:noWrap/>
          </w:tcPr>
          <w:p w:rsidR="00237963" w:rsidRPr="00237963" w:rsidRDefault="00237963" w:rsidP="00D43E42">
            <w:pPr>
              <w:pStyle w:val="Tabele"/>
              <w:rPr>
                <w:sz w:val="20"/>
              </w:rPr>
            </w:pPr>
            <w:r w:rsidRPr="00237963">
              <w:rPr>
                <w:sz w:val="20"/>
              </w:rPr>
              <w:t>1 mujore</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55"/>
        </w:trPr>
        <w:tc>
          <w:tcPr>
            <w:tcW w:w="359" w:type="dxa"/>
            <w:noWrap/>
          </w:tcPr>
          <w:p w:rsidR="00237963" w:rsidRPr="00237963" w:rsidRDefault="00237963" w:rsidP="00D43E42">
            <w:pPr>
              <w:pStyle w:val="Tabele"/>
            </w:pPr>
            <w:smartTag w:uri="urn:schemas-microsoft-com:office:smarttags" w:element="stockticker">
              <w:r w:rsidRPr="00237963">
                <w:t>III</w:t>
              </w:r>
            </w:smartTag>
          </w:p>
        </w:tc>
        <w:tc>
          <w:tcPr>
            <w:tcW w:w="1661" w:type="dxa"/>
            <w:noWrap/>
          </w:tcPr>
          <w:p w:rsidR="00237963" w:rsidRPr="00237963" w:rsidRDefault="00237963" w:rsidP="00D43E42">
            <w:pPr>
              <w:pStyle w:val="Tabele"/>
              <w:rPr>
                <w:sz w:val="20"/>
              </w:rPr>
            </w:pPr>
            <w:r w:rsidRPr="00237963">
              <w:rPr>
                <w:sz w:val="20"/>
              </w:rPr>
              <w:t>2 mujore</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55"/>
        </w:trPr>
        <w:tc>
          <w:tcPr>
            <w:tcW w:w="359" w:type="dxa"/>
            <w:noWrap/>
          </w:tcPr>
          <w:p w:rsidR="00237963" w:rsidRPr="00237963" w:rsidRDefault="00237963" w:rsidP="00D43E42">
            <w:pPr>
              <w:pStyle w:val="Tabele"/>
            </w:pPr>
            <w:r w:rsidRPr="00237963">
              <w:t>IV</w:t>
            </w:r>
          </w:p>
        </w:tc>
        <w:tc>
          <w:tcPr>
            <w:tcW w:w="1661" w:type="dxa"/>
            <w:noWrap/>
          </w:tcPr>
          <w:p w:rsidR="00237963" w:rsidRPr="00237963" w:rsidRDefault="00237963" w:rsidP="00D43E42">
            <w:pPr>
              <w:pStyle w:val="Tabele"/>
              <w:rPr>
                <w:sz w:val="20"/>
              </w:rPr>
            </w:pPr>
            <w:r w:rsidRPr="00237963">
              <w:rPr>
                <w:sz w:val="20"/>
              </w:rPr>
              <w:t>3 mujore</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55"/>
        </w:trPr>
        <w:tc>
          <w:tcPr>
            <w:tcW w:w="359" w:type="dxa"/>
            <w:noWrap/>
          </w:tcPr>
          <w:p w:rsidR="00237963" w:rsidRPr="00237963" w:rsidRDefault="00237963" w:rsidP="00D43E42">
            <w:pPr>
              <w:pStyle w:val="Tabele"/>
            </w:pPr>
            <w:r w:rsidRPr="00237963">
              <w:t>V</w:t>
            </w:r>
          </w:p>
        </w:tc>
        <w:tc>
          <w:tcPr>
            <w:tcW w:w="1661" w:type="dxa"/>
            <w:noWrap/>
          </w:tcPr>
          <w:p w:rsidR="00237963" w:rsidRPr="00237963" w:rsidRDefault="00237963" w:rsidP="00D43E42">
            <w:pPr>
              <w:pStyle w:val="Tabele"/>
              <w:rPr>
                <w:sz w:val="20"/>
              </w:rPr>
            </w:pPr>
            <w:r w:rsidRPr="00237963">
              <w:rPr>
                <w:sz w:val="20"/>
              </w:rPr>
              <w:t>4 mujore</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55"/>
        </w:trPr>
        <w:tc>
          <w:tcPr>
            <w:tcW w:w="359" w:type="dxa"/>
            <w:noWrap/>
          </w:tcPr>
          <w:p w:rsidR="00237963" w:rsidRPr="00237963" w:rsidRDefault="00237963" w:rsidP="00D43E42">
            <w:pPr>
              <w:pStyle w:val="Tabele"/>
            </w:pPr>
            <w:r w:rsidRPr="00237963">
              <w:t>VI</w:t>
            </w:r>
          </w:p>
        </w:tc>
        <w:tc>
          <w:tcPr>
            <w:tcW w:w="1661" w:type="dxa"/>
            <w:noWrap/>
          </w:tcPr>
          <w:p w:rsidR="00237963" w:rsidRPr="00237963" w:rsidRDefault="00237963" w:rsidP="00D43E42">
            <w:pPr>
              <w:pStyle w:val="Tabele"/>
              <w:rPr>
                <w:sz w:val="20"/>
              </w:rPr>
            </w:pPr>
            <w:r w:rsidRPr="00237963">
              <w:rPr>
                <w:sz w:val="20"/>
              </w:rPr>
              <w:t>5 mujore</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55"/>
        </w:trPr>
        <w:tc>
          <w:tcPr>
            <w:tcW w:w="359" w:type="dxa"/>
            <w:noWrap/>
          </w:tcPr>
          <w:p w:rsidR="00237963" w:rsidRPr="00237963" w:rsidRDefault="00237963" w:rsidP="00D43E42">
            <w:pPr>
              <w:pStyle w:val="Tabele"/>
            </w:pPr>
            <w:smartTag w:uri="urn:schemas-microsoft-com:office:smarttags" w:element="stockticker">
              <w:r w:rsidRPr="00237963">
                <w:t>VII</w:t>
              </w:r>
            </w:smartTag>
          </w:p>
        </w:tc>
        <w:tc>
          <w:tcPr>
            <w:tcW w:w="1661" w:type="dxa"/>
            <w:noWrap/>
          </w:tcPr>
          <w:p w:rsidR="00237963" w:rsidRPr="00237963" w:rsidRDefault="00237963" w:rsidP="00D43E42">
            <w:pPr>
              <w:pStyle w:val="Tabele"/>
              <w:rPr>
                <w:sz w:val="20"/>
              </w:rPr>
            </w:pPr>
            <w:r w:rsidRPr="00237963">
              <w:rPr>
                <w:sz w:val="20"/>
              </w:rPr>
              <w:t>6 mujore</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55"/>
        </w:trPr>
        <w:tc>
          <w:tcPr>
            <w:tcW w:w="359" w:type="dxa"/>
            <w:noWrap/>
          </w:tcPr>
          <w:p w:rsidR="00237963" w:rsidRPr="00237963" w:rsidRDefault="00237963" w:rsidP="00D43E42">
            <w:pPr>
              <w:pStyle w:val="Tabele"/>
            </w:pPr>
            <w:r w:rsidRPr="00237963">
              <w:t>VIII</w:t>
            </w:r>
          </w:p>
        </w:tc>
        <w:tc>
          <w:tcPr>
            <w:tcW w:w="1661" w:type="dxa"/>
            <w:noWrap/>
          </w:tcPr>
          <w:p w:rsidR="00237963" w:rsidRPr="00237963" w:rsidRDefault="00237963" w:rsidP="00D43E42">
            <w:pPr>
              <w:pStyle w:val="Tabele"/>
              <w:rPr>
                <w:sz w:val="20"/>
              </w:rPr>
            </w:pPr>
            <w:r w:rsidRPr="00237963">
              <w:rPr>
                <w:sz w:val="20"/>
              </w:rPr>
              <w:t>7 mujore</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55"/>
        </w:trPr>
        <w:tc>
          <w:tcPr>
            <w:tcW w:w="359" w:type="dxa"/>
            <w:noWrap/>
          </w:tcPr>
          <w:p w:rsidR="00237963" w:rsidRPr="00237963" w:rsidRDefault="00237963" w:rsidP="00D43E42">
            <w:pPr>
              <w:pStyle w:val="Tabele"/>
            </w:pPr>
            <w:r w:rsidRPr="00237963">
              <w:t>IX</w:t>
            </w:r>
          </w:p>
        </w:tc>
        <w:tc>
          <w:tcPr>
            <w:tcW w:w="1661" w:type="dxa"/>
            <w:noWrap/>
          </w:tcPr>
          <w:p w:rsidR="00237963" w:rsidRPr="00237963" w:rsidRDefault="00237963" w:rsidP="00D43E42">
            <w:pPr>
              <w:pStyle w:val="Tabele"/>
              <w:rPr>
                <w:sz w:val="20"/>
              </w:rPr>
            </w:pPr>
            <w:r w:rsidRPr="00237963">
              <w:rPr>
                <w:sz w:val="20"/>
              </w:rPr>
              <w:t>8 mujore</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55"/>
        </w:trPr>
        <w:tc>
          <w:tcPr>
            <w:tcW w:w="359" w:type="dxa"/>
            <w:noWrap/>
          </w:tcPr>
          <w:p w:rsidR="00237963" w:rsidRPr="00237963" w:rsidRDefault="00237963" w:rsidP="00D43E42">
            <w:pPr>
              <w:pStyle w:val="Tabele"/>
            </w:pPr>
            <w:r w:rsidRPr="00237963">
              <w:t>X</w:t>
            </w:r>
          </w:p>
        </w:tc>
        <w:tc>
          <w:tcPr>
            <w:tcW w:w="1661" w:type="dxa"/>
            <w:noWrap/>
          </w:tcPr>
          <w:p w:rsidR="00237963" w:rsidRPr="00237963" w:rsidRDefault="00237963" w:rsidP="00D43E42">
            <w:pPr>
              <w:pStyle w:val="Tabele"/>
              <w:rPr>
                <w:sz w:val="20"/>
              </w:rPr>
            </w:pPr>
            <w:r w:rsidRPr="00237963">
              <w:rPr>
                <w:sz w:val="20"/>
              </w:rPr>
              <w:t>9 mujore</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55"/>
        </w:trPr>
        <w:tc>
          <w:tcPr>
            <w:tcW w:w="359" w:type="dxa"/>
            <w:noWrap/>
          </w:tcPr>
          <w:p w:rsidR="00237963" w:rsidRPr="00237963" w:rsidRDefault="00237963" w:rsidP="00D43E42">
            <w:pPr>
              <w:pStyle w:val="Tabele"/>
            </w:pPr>
            <w:r w:rsidRPr="00237963">
              <w:t>XI</w:t>
            </w:r>
          </w:p>
        </w:tc>
        <w:tc>
          <w:tcPr>
            <w:tcW w:w="1661" w:type="dxa"/>
            <w:noWrap/>
          </w:tcPr>
          <w:p w:rsidR="00237963" w:rsidRPr="00237963" w:rsidRDefault="00237963" w:rsidP="00D43E42">
            <w:pPr>
              <w:pStyle w:val="Tabele"/>
              <w:rPr>
                <w:sz w:val="20"/>
              </w:rPr>
            </w:pPr>
            <w:r w:rsidRPr="00237963">
              <w:rPr>
                <w:sz w:val="20"/>
              </w:rPr>
              <w:t>10 mujore</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55"/>
        </w:trPr>
        <w:tc>
          <w:tcPr>
            <w:tcW w:w="359" w:type="dxa"/>
            <w:noWrap/>
          </w:tcPr>
          <w:p w:rsidR="00237963" w:rsidRPr="00237963" w:rsidRDefault="00237963" w:rsidP="00D43E42">
            <w:pPr>
              <w:pStyle w:val="Tabele"/>
            </w:pPr>
            <w:r w:rsidRPr="00237963">
              <w:t>XII</w:t>
            </w:r>
          </w:p>
        </w:tc>
        <w:tc>
          <w:tcPr>
            <w:tcW w:w="1661" w:type="dxa"/>
            <w:noWrap/>
          </w:tcPr>
          <w:p w:rsidR="00237963" w:rsidRPr="00237963" w:rsidRDefault="00237963" w:rsidP="00D43E42">
            <w:pPr>
              <w:pStyle w:val="Tabele"/>
              <w:rPr>
                <w:sz w:val="20"/>
              </w:rPr>
            </w:pPr>
            <w:r w:rsidRPr="00237963">
              <w:rPr>
                <w:sz w:val="20"/>
              </w:rPr>
              <w:t>Vjetore</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noWrap/>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510"/>
        </w:trPr>
        <w:tc>
          <w:tcPr>
            <w:tcW w:w="359" w:type="dxa"/>
            <w:noWrap/>
          </w:tcPr>
          <w:p w:rsidR="00237963" w:rsidRPr="00237963" w:rsidRDefault="00237963" w:rsidP="00D43E42">
            <w:pPr>
              <w:pStyle w:val="Tabele"/>
            </w:pPr>
            <w:r w:rsidRPr="00237963">
              <w:t> </w:t>
            </w:r>
          </w:p>
        </w:tc>
        <w:tc>
          <w:tcPr>
            <w:tcW w:w="1661" w:type="dxa"/>
            <w:noWrap/>
          </w:tcPr>
          <w:p w:rsidR="00237963" w:rsidRPr="00237963" w:rsidRDefault="00237963" w:rsidP="00D43E42">
            <w:pPr>
              <w:pStyle w:val="Tabele"/>
            </w:pPr>
            <w:r w:rsidRPr="00237963">
              <w:t>TOTALI ( I - XII )</w:t>
            </w:r>
          </w:p>
        </w:tc>
        <w:tc>
          <w:tcPr>
            <w:tcW w:w="1960" w:type="dxa"/>
            <w:noWrap/>
          </w:tcPr>
          <w:p w:rsidR="00237963" w:rsidRPr="00237963" w:rsidRDefault="00237963" w:rsidP="00D43E42">
            <w:pPr>
              <w:pStyle w:val="Tabele"/>
            </w:pPr>
            <w:r w:rsidRPr="00237963">
              <w:t> </w:t>
            </w:r>
          </w:p>
        </w:tc>
        <w:tc>
          <w:tcPr>
            <w:tcW w:w="1960" w:type="dxa"/>
            <w:noWrap/>
          </w:tcPr>
          <w:p w:rsidR="00237963" w:rsidRPr="00237963" w:rsidRDefault="00237963" w:rsidP="00D43E42">
            <w:pPr>
              <w:pStyle w:val="Tabele"/>
            </w:pPr>
            <w:r w:rsidRPr="00237963">
              <w:t> </w:t>
            </w:r>
          </w:p>
        </w:tc>
        <w:tc>
          <w:tcPr>
            <w:tcW w:w="1960" w:type="dxa"/>
            <w:noWrap/>
          </w:tcPr>
          <w:p w:rsidR="00237963" w:rsidRPr="00237963" w:rsidRDefault="00237963" w:rsidP="00D43E42">
            <w:pPr>
              <w:pStyle w:val="Tabele"/>
            </w:pPr>
            <w:r w:rsidRPr="00237963">
              <w:t> </w:t>
            </w:r>
          </w:p>
        </w:tc>
        <w:tc>
          <w:tcPr>
            <w:tcW w:w="1960" w:type="dxa"/>
            <w:noWrap/>
          </w:tcPr>
          <w:p w:rsidR="00237963" w:rsidRPr="00237963" w:rsidRDefault="00237963" w:rsidP="00D43E42">
            <w:pPr>
              <w:pStyle w:val="Tabele"/>
            </w:pPr>
            <w:r w:rsidRPr="00237963">
              <w:t> </w:t>
            </w:r>
          </w:p>
        </w:tc>
        <w:tc>
          <w:tcPr>
            <w:tcW w:w="1960" w:type="dxa"/>
          </w:tcPr>
          <w:p w:rsidR="00237963" w:rsidRPr="00237963" w:rsidRDefault="00237963" w:rsidP="00D43E42">
            <w:pPr>
              <w:pStyle w:val="Tabele"/>
              <w:rPr>
                <w:sz w:val="20"/>
              </w:rPr>
            </w:pPr>
            <w:r w:rsidRPr="00237963">
              <w:rPr>
                <w:sz w:val="20"/>
              </w:rPr>
              <w:t> </w:t>
            </w:r>
          </w:p>
        </w:tc>
        <w:tc>
          <w:tcPr>
            <w:tcW w:w="1960" w:type="dxa"/>
          </w:tcPr>
          <w:p w:rsidR="00237963" w:rsidRPr="00237963" w:rsidRDefault="00237963" w:rsidP="00D43E42">
            <w:pPr>
              <w:pStyle w:val="Tabele"/>
              <w:rPr>
                <w:sz w:val="20"/>
              </w:rPr>
            </w:pPr>
            <w:r w:rsidRPr="00237963">
              <w:rPr>
                <w:sz w:val="20"/>
              </w:rPr>
              <w:t> </w:t>
            </w:r>
          </w:p>
        </w:tc>
      </w:tr>
      <w:tr w:rsidR="00237963" w:rsidRPr="00237963">
        <w:trPr>
          <w:trHeight w:val="240"/>
        </w:trPr>
        <w:tc>
          <w:tcPr>
            <w:tcW w:w="359" w:type="dxa"/>
            <w:noWrap/>
          </w:tcPr>
          <w:p w:rsidR="00237963" w:rsidRPr="00237963" w:rsidRDefault="00237963" w:rsidP="00D43E42">
            <w:pPr>
              <w:pStyle w:val="Tabele"/>
            </w:pPr>
          </w:p>
        </w:tc>
        <w:tc>
          <w:tcPr>
            <w:tcW w:w="1661"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c>
          <w:tcPr>
            <w:tcW w:w="1960" w:type="dxa"/>
            <w:noWrap/>
          </w:tcPr>
          <w:p w:rsidR="00237963" w:rsidRPr="00237963" w:rsidRDefault="00237963" w:rsidP="00D43E42">
            <w:pPr>
              <w:pStyle w:val="Tabele"/>
            </w:pPr>
          </w:p>
        </w:tc>
      </w:tr>
      <w:tr w:rsidR="00237963" w:rsidRPr="00237963">
        <w:trPr>
          <w:trHeight w:val="255"/>
        </w:trPr>
        <w:tc>
          <w:tcPr>
            <w:tcW w:w="13780" w:type="dxa"/>
            <w:gridSpan w:val="8"/>
            <w:noWrap/>
          </w:tcPr>
          <w:p w:rsidR="00237963" w:rsidRPr="00237963" w:rsidRDefault="00237963" w:rsidP="00D43E42">
            <w:pPr>
              <w:pStyle w:val="Tabele"/>
              <w:rPr>
                <w:i/>
                <w:iCs/>
                <w:u w:val="single"/>
              </w:rPr>
            </w:pPr>
            <w:r w:rsidRPr="00237963">
              <w:rPr>
                <w:i/>
                <w:iCs/>
                <w:u w:val="single"/>
              </w:rPr>
              <w:t>Shenim: kjo tabele plotesohet nga shoqeria per cdo furnizim te bere nga BSSH, dhe raportohet prane Autoritetit brend dates15 te muajit pasardhes</w:t>
            </w:r>
          </w:p>
        </w:tc>
      </w:tr>
    </w:tbl>
    <w:p w:rsidR="00237963" w:rsidRDefault="00237963" w:rsidP="00100039">
      <w:pPr>
        <w:pStyle w:val="Paragrafi"/>
        <w:ind w:firstLine="0"/>
      </w:pPr>
    </w:p>
    <w:p w:rsidR="00D61452" w:rsidRDefault="00D61452" w:rsidP="00100039">
      <w:pPr>
        <w:pStyle w:val="Paragrafi"/>
        <w:ind w:firstLine="0"/>
      </w:pPr>
    </w:p>
    <w:p w:rsidR="00D32A2B" w:rsidRDefault="00D32A2B"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p w:rsidR="00237963" w:rsidRDefault="00237963" w:rsidP="00100039">
      <w:pPr>
        <w:pStyle w:val="Paragrafi"/>
        <w:ind w:firstLine="0"/>
      </w:pPr>
    </w:p>
    <w:tbl>
      <w:tblPr>
        <w:tblW w:w="13872" w:type="dxa"/>
        <w:tblInd w:w="93" w:type="dxa"/>
        <w:tblLook w:val="0000" w:firstRow="0" w:lastRow="0" w:firstColumn="0" w:lastColumn="0" w:noHBand="0" w:noVBand="0"/>
      </w:tblPr>
      <w:tblGrid>
        <w:gridCol w:w="457"/>
        <w:gridCol w:w="1655"/>
        <w:gridCol w:w="1960"/>
        <w:gridCol w:w="1960"/>
        <w:gridCol w:w="1960"/>
        <w:gridCol w:w="1960"/>
        <w:gridCol w:w="1960"/>
        <w:gridCol w:w="1960"/>
      </w:tblGrid>
      <w:tr w:rsidR="00237963" w:rsidRPr="00237963">
        <w:trPr>
          <w:trHeight w:val="240"/>
        </w:trPr>
        <w:tc>
          <w:tcPr>
            <w:tcW w:w="2112" w:type="dxa"/>
            <w:gridSpan w:val="2"/>
            <w:tcBorders>
              <w:top w:val="nil"/>
              <w:left w:val="nil"/>
              <w:bottom w:val="nil"/>
              <w:right w:val="nil"/>
            </w:tcBorders>
            <w:shd w:val="clear" w:color="auto" w:fill="auto"/>
            <w:noWrap/>
            <w:vAlign w:val="center"/>
          </w:tcPr>
          <w:p w:rsidR="00237963" w:rsidRDefault="00237963" w:rsidP="00237963">
            <w:pPr>
              <w:widowControl/>
              <w:rPr>
                <w:rFonts w:ascii="Arial" w:hAnsi="Arial" w:cs="Arial"/>
                <w:b/>
                <w:bCs/>
                <w:snapToGrid/>
                <w:sz w:val="16"/>
                <w:szCs w:val="16"/>
              </w:rPr>
            </w:pPr>
          </w:p>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SHOQERIA _________</w:t>
            </w: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r>
      <w:tr w:rsidR="00237963" w:rsidRPr="00237963">
        <w:trPr>
          <w:trHeight w:val="240"/>
        </w:trPr>
        <w:tc>
          <w:tcPr>
            <w:tcW w:w="457" w:type="dxa"/>
            <w:tcBorders>
              <w:top w:val="nil"/>
              <w:left w:val="nil"/>
              <w:bottom w:val="nil"/>
              <w:right w:val="nil"/>
            </w:tcBorders>
            <w:shd w:val="clear" w:color="auto" w:fill="auto"/>
            <w:noWrap/>
            <w:vAlign w:val="bottom"/>
          </w:tcPr>
          <w:p w:rsidR="00237963" w:rsidRPr="00237963" w:rsidRDefault="00237963" w:rsidP="00237963">
            <w:pPr>
              <w:widowControl/>
              <w:rPr>
                <w:rFonts w:ascii="Arial" w:hAnsi="Arial" w:cs="Arial"/>
                <w:snapToGrid/>
                <w:sz w:val="16"/>
                <w:szCs w:val="16"/>
              </w:rPr>
            </w:pPr>
          </w:p>
        </w:tc>
        <w:tc>
          <w:tcPr>
            <w:tcW w:w="9495" w:type="dxa"/>
            <w:gridSpan w:val="5"/>
            <w:tcBorders>
              <w:top w:val="nil"/>
              <w:left w:val="nil"/>
              <w:bottom w:val="nil"/>
              <w:right w:val="nil"/>
            </w:tcBorders>
            <w:shd w:val="clear" w:color="auto" w:fill="auto"/>
            <w:noWrap/>
            <w:vAlign w:val="center"/>
          </w:tcPr>
          <w:p w:rsidR="00237963" w:rsidRPr="00237963" w:rsidRDefault="00237963" w:rsidP="00237963">
            <w:pPr>
              <w:widowControl/>
              <w:jc w:val="right"/>
              <w:rPr>
                <w:rFonts w:ascii="Arial" w:hAnsi="Arial" w:cs="Arial"/>
                <w:b/>
                <w:bCs/>
                <w:snapToGrid/>
                <w:sz w:val="16"/>
                <w:szCs w:val="16"/>
              </w:rPr>
            </w:pPr>
            <w:r w:rsidRPr="00237963">
              <w:rPr>
                <w:rFonts w:ascii="Arial" w:hAnsi="Arial" w:cs="Arial"/>
                <w:b/>
                <w:bCs/>
                <w:snapToGrid/>
                <w:sz w:val="16"/>
                <w:szCs w:val="16"/>
              </w:rPr>
              <w:t xml:space="preserve">PASQYRA </w:t>
            </w:r>
            <w:smartTag w:uri="urn:schemas-microsoft-com:office:smarttags" w:element="stockticker">
              <w:r w:rsidRPr="00237963">
                <w:rPr>
                  <w:rFonts w:ascii="Arial" w:hAnsi="Arial" w:cs="Arial"/>
                  <w:b/>
                  <w:bCs/>
                  <w:snapToGrid/>
                  <w:sz w:val="16"/>
                  <w:szCs w:val="16"/>
                </w:rPr>
                <w:t>PER</w:t>
              </w:r>
            </w:smartTag>
            <w:r w:rsidRPr="00237963">
              <w:rPr>
                <w:rFonts w:ascii="Arial" w:hAnsi="Arial" w:cs="Arial"/>
                <w:b/>
                <w:bCs/>
                <w:snapToGrid/>
                <w:sz w:val="16"/>
                <w:szCs w:val="16"/>
              </w:rPr>
              <w:t xml:space="preserve"> KONTRATAT E SIGURIMIT Kartoni Jeshil TE MUAJIT _________</w:t>
            </w: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p>
        </w:tc>
      </w:tr>
      <w:tr w:rsidR="00237963" w:rsidRPr="00237963">
        <w:trPr>
          <w:trHeight w:val="240"/>
        </w:trPr>
        <w:tc>
          <w:tcPr>
            <w:tcW w:w="457" w:type="dxa"/>
            <w:tcBorders>
              <w:top w:val="nil"/>
              <w:left w:val="nil"/>
              <w:bottom w:val="nil"/>
              <w:right w:val="nil"/>
            </w:tcBorders>
            <w:shd w:val="clear" w:color="auto" w:fill="auto"/>
            <w:noWrap/>
            <w:vAlign w:val="center"/>
          </w:tcPr>
          <w:p w:rsidR="00237963" w:rsidRPr="00237963" w:rsidRDefault="00237963" w:rsidP="00237963">
            <w:pPr>
              <w:widowControl/>
              <w:jc w:val="right"/>
              <w:rPr>
                <w:rFonts w:ascii="Arial" w:hAnsi="Arial" w:cs="Arial"/>
                <w:b/>
                <w:bCs/>
                <w:snapToGrid/>
                <w:sz w:val="16"/>
                <w:szCs w:val="16"/>
              </w:rPr>
            </w:pPr>
          </w:p>
        </w:tc>
        <w:tc>
          <w:tcPr>
            <w:tcW w:w="1655" w:type="dxa"/>
            <w:tcBorders>
              <w:top w:val="nil"/>
              <w:left w:val="nil"/>
              <w:bottom w:val="nil"/>
              <w:right w:val="nil"/>
            </w:tcBorders>
            <w:shd w:val="clear" w:color="auto" w:fill="auto"/>
            <w:noWrap/>
            <w:vAlign w:val="center"/>
          </w:tcPr>
          <w:p w:rsidR="00237963" w:rsidRPr="00237963" w:rsidRDefault="00237963" w:rsidP="00237963">
            <w:pPr>
              <w:widowControl/>
              <w:jc w:val="right"/>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jc w:val="right"/>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jc w:val="right"/>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jc w:val="right"/>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jc w:val="right"/>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jc w:val="right"/>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p>
        </w:tc>
      </w:tr>
      <w:tr w:rsidR="00237963" w:rsidRPr="00237963">
        <w:trPr>
          <w:trHeight w:val="240"/>
        </w:trPr>
        <w:tc>
          <w:tcPr>
            <w:tcW w:w="2112" w:type="dxa"/>
            <w:gridSpan w:val="2"/>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Dega________</w:t>
            </w: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Tabela M - 4/B</w:t>
            </w:r>
          </w:p>
        </w:tc>
      </w:tr>
      <w:tr w:rsidR="00237963" w:rsidRPr="00237963">
        <w:trPr>
          <w:trHeight w:val="240"/>
        </w:trPr>
        <w:tc>
          <w:tcPr>
            <w:tcW w:w="457"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655"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c>
          <w:tcPr>
            <w:tcW w:w="1960" w:type="dxa"/>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b/>
                <w:bCs/>
                <w:snapToGrid/>
                <w:sz w:val="16"/>
                <w:szCs w:val="16"/>
              </w:rPr>
            </w:pPr>
          </w:p>
        </w:tc>
      </w:tr>
      <w:tr w:rsidR="00237963" w:rsidRPr="00237963">
        <w:trPr>
          <w:trHeight w:val="240"/>
        </w:trPr>
        <w:tc>
          <w:tcPr>
            <w:tcW w:w="45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Kl</w:t>
            </w:r>
          </w:p>
        </w:tc>
        <w:tc>
          <w:tcPr>
            <w:tcW w:w="165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Lloji i Produktit</w:t>
            </w:r>
          </w:p>
        </w:tc>
        <w:tc>
          <w:tcPr>
            <w:tcW w:w="3920" w:type="dxa"/>
            <w:gridSpan w:val="2"/>
            <w:vMerge w:val="restart"/>
            <w:tcBorders>
              <w:top w:val="single" w:sz="4" w:space="0" w:color="auto"/>
              <w:left w:val="single" w:sz="4" w:space="0" w:color="auto"/>
              <w:bottom w:val="nil"/>
              <w:right w:val="single" w:sz="4" w:space="0" w:color="000000"/>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Gjendja ne fillim</w:t>
            </w:r>
          </w:p>
        </w:tc>
        <w:tc>
          <w:tcPr>
            <w:tcW w:w="3920" w:type="dxa"/>
            <w:gridSpan w:val="2"/>
            <w:vMerge w:val="restart"/>
            <w:tcBorders>
              <w:top w:val="single" w:sz="4" w:space="0" w:color="auto"/>
              <w:left w:val="single" w:sz="4" w:space="0" w:color="auto"/>
              <w:bottom w:val="nil"/>
              <w:right w:val="single" w:sz="4" w:space="0" w:color="000000"/>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Furnizimi</w:t>
            </w:r>
          </w:p>
        </w:tc>
        <w:tc>
          <w:tcPr>
            <w:tcW w:w="3920" w:type="dxa"/>
            <w:gridSpan w:val="2"/>
            <w:vMerge w:val="restart"/>
            <w:tcBorders>
              <w:top w:val="single" w:sz="4" w:space="0" w:color="auto"/>
              <w:left w:val="single" w:sz="4" w:space="0" w:color="auto"/>
              <w:bottom w:val="nil"/>
              <w:right w:val="single" w:sz="4" w:space="0" w:color="000000"/>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xml:space="preserve">Gjendja ne fund </w:t>
            </w:r>
          </w:p>
        </w:tc>
      </w:tr>
      <w:tr w:rsidR="00237963" w:rsidRPr="00237963">
        <w:trPr>
          <w:trHeight w:val="240"/>
        </w:trPr>
        <w:tc>
          <w:tcPr>
            <w:tcW w:w="45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37963" w:rsidRPr="00237963" w:rsidRDefault="00237963" w:rsidP="00237963">
            <w:pPr>
              <w:widowControl/>
              <w:rPr>
                <w:rFonts w:ascii="Arial" w:hAnsi="Arial" w:cs="Arial"/>
                <w:b/>
                <w:bCs/>
                <w:snapToGrid/>
                <w:sz w:val="16"/>
                <w:szCs w:val="16"/>
              </w:rPr>
            </w:pPr>
          </w:p>
        </w:tc>
        <w:tc>
          <w:tcPr>
            <w:tcW w:w="165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37963" w:rsidRPr="00237963" w:rsidRDefault="00237963" w:rsidP="00237963">
            <w:pPr>
              <w:widowControl/>
              <w:rPr>
                <w:rFonts w:ascii="Arial" w:hAnsi="Arial" w:cs="Arial"/>
                <w:b/>
                <w:bCs/>
                <w:snapToGrid/>
                <w:sz w:val="16"/>
                <w:szCs w:val="16"/>
              </w:rPr>
            </w:pPr>
          </w:p>
        </w:tc>
        <w:tc>
          <w:tcPr>
            <w:tcW w:w="3920" w:type="dxa"/>
            <w:gridSpan w:val="2"/>
            <w:vMerge/>
            <w:tcBorders>
              <w:top w:val="single" w:sz="4" w:space="0" w:color="auto"/>
              <w:left w:val="single" w:sz="4" w:space="0" w:color="auto"/>
              <w:bottom w:val="nil"/>
              <w:right w:val="single" w:sz="4" w:space="0" w:color="000000"/>
            </w:tcBorders>
            <w:shd w:val="clear" w:color="auto" w:fill="auto"/>
            <w:vAlign w:val="center"/>
          </w:tcPr>
          <w:p w:rsidR="00237963" w:rsidRPr="00237963" w:rsidRDefault="00237963" w:rsidP="00237963">
            <w:pPr>
              <w:widowControl/>
              <w:rPr>
                <w:rFonts w:ascii="Arial" w:hAnsi="Arial" w:cs="Arial"/>
                <w:b/>
                <w:bCs/>
                <w:snapToGrid/>
                <w:sz w:val="16"/>
                <w:szCs w:val="16"/>
              </w:rPr>
            </w:pPr>
          </w:p>
        </w:tc>
        <w:tc>
          <w:tcPr>
            <w:tcW w:w="3920" w:type="dxa"/>
            <w:gridSpan w:val="2"/>
            <w:vMerge/>
            <w:tcBorders>
              <w:top w:val="single" w:sz="4" w:space="0" w:color="auto"/>
              <w:left w:val="single" w:sz="4" w:space="0" w:color="auto"/>
              <w:bottom w:val="nil"/>
              <w:right w:val="single" w:sz="4" w:space="0" w:color="000000"/>
            </w:tcBorders>
            <w:shd w:val="clear" w:color="auto" w:fill="auto"/>
            <w:vAlign w:val="center"/>
          </w:tcPr>
          <w:p w:rsidR="00237963" w:rsidRPr="00237963" w:rsidRDefault="00237963" w:rsidP="00237963">
            <w:pPr>
              <w:widowControl/>
              <w:rPr>
                <w:rFonts w:ascii="Arial" w:hAnsi="Arial" w:cs="Arial"/>
                <w:b/>
                <w:bCs/>
                <w:snapToGrid/>
                <w:sz w:val="16"/>
                <w:szCs w:val="16"/>
              </w:rPr>
            </w:pPr>
          </w:p>
        </w:tc>
        <w:tc>
          <w:tcPr>
            <w:tcW w:w="3920" w:type="dxa"/>
            <w:gridSpan w:val="2"/>
            <w:vMerge/>
            <w:tcBorders>
              <w:top w:val="single" w:sz="4" w:space="0" w:color="auto"/>
              <w:left w:val="single" w:sz="4" w:space="0" w:color="auto"/>
              <w:bottom w:val="nil"/>
              <w:right w:val="single" w:sz="4" w:space="0" w:color="000000"/>
            </w:tcBorders>
            <w:shd w:val="clear" w:color="auto" w:fill="auto"/>
            <w:vAlign w:val="center"/>
          </w:tcPr>
          <w:p w:rsidR="00237963" w:rsidRPr="00237963" w:rsidRDefault="00237963" w:rsidP="00237963">
            <w:pPr>
              <w:widowControl/>
              <w:rPr>
                <w:rFonts w:ascii="Arial" w:hAnsi="Arial" w:cs="Arial"/>
                <w:b/>
                <w:bCs/>
                <w:snapToGrid/>
                <w:sz w:val="16"/>
                <w:szCs w:val="16"/>
              </w:rPr>
            </w:pPr>
          </w:p>
        </w:tc>
      </w:tr>
      <w:tr w:rsidR="00237963" w:rsidRPr="00237963">
        <w:trPr>
          <w:trHeight w:val="435"/>
        </w:trPr>
        <w:tc>
          <w:tcPr>
            <w:tcW w:w="45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37963" w:rsidRPr="00237963" w:rsidRDefault="00237963" w:rsidP="00237963">
            <w:pPr>
              <w:widowControl/>
              <w:rPr>
                <w:rFonts w:ascii="Arial" w:hAnsi="Arial" w:cs="Arial"/>
                <w:b/>
                <w:bCs/>
                <w:snapToGrid/>
                <w:sz w:val="16"/>
                <w:szCs w:val="16"/>
              </w:rPr>
            </w:pPr>
          </w:p>
        </w:tc>
        <w:tc>
          <w:tcPr>
            <w:tcW w:w="165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37963" w:rsidRPr="00237963" w:rsidRDefault="00237963" w:rsidP="00237963">
            <w:pPr>
              <w:widowControl/>
              <w:rPr>
                <w:rFonts w:ascii="Arial" w:hAnsi="Arial" w:cs="Arial"/>
                <w:b/>
                <w:bCs/>
                <w:snapToGrid/>
                <w:sz w:val="16"/>
                <w:szCs w:val="16"/>
              </w:rPr>
            </w:pPr>
          </w:p>
        </w:tc>
        <w:tc>
          <w:tcPr>
            <w:tcW w:w="1960" w:type="dxa"/>
            <w:tcBorders>
              <w:top w:val="single" w:sz="4" w:space="0" w:color="auto"/>
              <w:left w:val="nil"/>
              <w:bottom w:val="single" w:sz="4" w:space="0" w:color="auto"/>
              <w:right w:val="single" w:sz="4" w:space="0" w:color="auto"/>
            </w:tcBorders>
            <w:shd w:val="clear" w:color="auto" w:fill="auto"/>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Nr</w:t>
            </w:r>
          </w:p>
        </w:tc>
        <w:tc>
          <w:tcPr>
            <w:tcW w:w="1960" w:type="dxa"/>
            <w:tcBorders>
              <w:top w:val="single" w:sz="4" w:space="0" w:color="auto"/>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Seria (nga-deri ne)</w:t>
            </w:r>
          </w:p>
        </w:tc>
        <w:tc>
          <w:tcPr>
            <w:tcW w:w="1960" w:type="dxa"/>
            <w:tcBorders>
              <w:top w:val="single" w:sz="4" w:space="0" w:color="auto"/>
              <w:left w:val="nil"/>
              <w:bottom w:val="single" w:sz="4" w:space="0" w:color="auto"/>
              <w:right w:val="single" w:sz="4" w:space="0" w:color="auto"/>
            </w:tcBorders>
            <w:shd w:val="clear" w:color="auto" w:fill="auto"/>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Nr</w:t>
            </w:r>
          </w:p>
        </w:tc>
        <w:tc>
          <w:tcPr>
            <w:tcW w:w="1960" w:type="dxa"/>
            <w:tcBorders>
              <w:top w:val="single" w:sz="4" w:space="0" w:color="auto"/>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Seria (nga-deri ne)</w:t>
            </w:r>
          </w:p>
        </w:tc>
        <w:tc>
          <w:tcPr>
            <w:tcW w:w="1960" w:type="dxa"/>
            <w:tcBorders>
              <w:top w:val="single" w:sz="4" w:space="0" w:color="auto"/>
              <w:left w:val="nil"/>
              <w:bottom w:val="single" w:sz="4" w:space="0" w:color="auto"/>
              <w:right w:val="single" w:sz="4" w:space="0" w:color="auto"/>
            </w:tcBorders>
            <w:shd w:val="clear" w:color="auto" w:fill="auto"/>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Nr</w:t>
            </w:r>
          </w:p>
        </w:tc>
        <w:tc>
          <w:tcPr>
            <w:tcW w:w="1960" w:type="dxa"/>
            <w:tcBorders>
              <w:top w:val="single" w:sz="4" w:space="0" w:color="auto"/>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Seria (nga-deri ne)</w:t>
            </w:r>
          </w:p>
        </w:tc>
      </w:tr>
      <w:tr w:rsidR="00237963" w:rsidRPr="00237963">
        <w:trPr>
          <w:trHeight w:val="240"/>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1</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2</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3</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4</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5</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6</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I</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15 ditore</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II</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1 mujore</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smartTag w:uri="urn:schemas-microsoft-com:office:smarttags" w:element="stockticker">
              <w:r w:rsidRPr="00237963">
                <w:rPr>
                  <w:rFonts w:ascii="Arial" w:hAnsi="Arial" w:cs="Arial"/>
                  <w:snapToGrid/>
                  <w:sz w:val="16"/>
                  <w:szCs w:val="16"/>
                </w:rPr>
                <w:t>III</w:t>
              </w:r>
            </w:smartTag>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2 mujore</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IV</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3 mujore</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V</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4 mujore</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VI</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5 mujore</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smartTag w:uri="urn:schemas-microsoft-com:office:smarttags" w:element="stockticker">
              <w:r w:rsidRPr="00237963">
                <w:rPr>
                  <w:rFonts w:ascii="Arial" w:hAnsi="Arial" w:cs="Arial"/>
                  <w:snapToGrid/>
                  <w:sz w:val="16"/>
                  <w:szCs w:val="16"/>
                </w:rPr>
                <w:t>VII</w:t>
              </w:r>
            </w:smartTag>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6 mujore</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VIII</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7 mujore</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IX</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8 mujore</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X</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9 mujore</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XI</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10 mujore</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XII</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Vjetore</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snapToGrid/>
                <w:sz w:val="16"/>
                <w:szCs w:val="16"/>
              </w:rPr>
            </w:pPr>
            <w:r w:rsidRPr="00237963">
              <w:rPr>
                <w:rFonts w:ascii="Arial" w:hAnsi="Arial" w:cs="Arial"/>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40"/>
        </w:trPr>
        <w:tc>
          <w:tcPr>
            <w:tcW w:w="457" w:type="dxa"/>
            <w:tcBorders>
              <w:top w:val="nil"/>
              <w:left w:val="single" w:sz="4" w:space="0" w:color="auto"/>
              <w:bottom w:val="single" w:sz="4" w:space="0" w:color="auto"/>
              <w:right w:val="single" w:sz="4" w:space="0" w:color="auto"/>
            </w:tcBorders>
            <w:shd w:val="clear" w:color="auto" w:fill="auto"/>
            <w:noWrap/>
            <w:vAlign w:val="center"/>
          </w:tcPr>
          <w:p w:rsidR="00237963" w:rsidRPr="00237963" w:rsidRDefault="00237963" w:rsidP="00237963">
            <w:pPr>
              <w:widowControl/>
              <w:rPr>
                <w:rFonts w:ascii="Arial" w:hAnsi="Arial" w:cs="Arial"/>
                <w:snapToGrid/>
                <w:sz w:val="16"/>
                <w:szCs w:val="16"/>
              </w:rPr>
            </w:pPr>
            <w:r w:rsidRPr="00237963">
              <w:rPr>
                <w:rFonts w:ascii="Arial" w:hAnsi="Arial" w:cs="Arial"/>
                <w:snapToGrid/>
                <w:sz w:val="16"/>
                <w:szCs w:val="16"/>
              </w:rPr>
              <w:t> </w:t>
            </w:r>
          </w:p>
        </w:tc>
        <w:tc>
          <w:tcPr>
            <w:tcW w:w="1655"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both"/>
              <w:rPr>
                <w:rFonts w:ascii="Arial" w:hAnsi="Arial" w:cs="Arial"/>
                <w:b/>
                <w:bCs/>
                <w:snapToGrid/>
                <w:sz w:val="16"/>
                <w:szCs w:val="16"/>
              </w:rPr>
            </w:pPr>
            <w:r w:rsidRPr="00237963">
              <w:rPr>
                <w:rFonts w:ascii="Arial" w:hAnsi="Arial" w:cs="Arial"/>
                <w:b/>
                <w:bCs/>
                <w:snapToGrid/>
                <w:sz w:val="16"/>
                <w:szCs w:val="16"/>
              </w:rPr>
              <w:t>TOTALI ( I - XII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c>
          <w:tcPr>
            <w:tcW w:w="1960" w:type="dxa"/>
            <w:tcBorders>
              <w:top w:val="nil"/>
              <w:left w:val="nil"/>
              <w:bottom w:val="single" w:sz="4" w:space="0" w:color="auto"/>
              <w:right w:val="single" w:sz="4" w:space="0" w:color="auto"/>
            </w:tcBorders>
            <w:shd w:val="clear" w:color="auto" w:fill="auto"/>
            <w:noWrap/>
            <w:vAlign w:val="center"/>
          </w:tcPr>
          <w:p w:rsidR="00237963" w:rsidRPr="00237963" w:rsidRDefault="00237963" w:rsidP="00237963">
            <w:pPr>
              <w:widowControl/>
              <w:jc w:val="center"/>
              <w:rPr>
                <w:rFonts w:ascii="Arial" w:hAnsi="Arial" w:cs="Arial"/>
                <w:b/>
                <w:bCs/>
                <w:snapToGrid/>
                <w:sz w:val="16"/>
                <w:szCs w:val="16"/>
              </w:rPr>
            </w:pPr>
            <w:r w:rsidRPr="00237963">
              <w:rPr>
                <w:rFonts w:ascii="Arial" w:hAnsi="Arial" w:cs="Arial"/>
                <w:b/>
                <w:bCs/>
                <w:snapToGrid/>
                <w:sz w:val="16"/>
                <w:szCs w:val="16"/>
              </w:rPr>
              <w:t> </w:t>
            </w:r>
          </w:p>
        </w:tc>
      </w:tr>
      <w:tr w:rsidR="00237963" w:rsidRPr="00237963">
        <w:trPr>
          <w:trHeight w:val="240"/>
        </w:trPr>
        <w:tc>
          <w:tcPr>
            <w:tcW w:w="457" w:type="dxa"/>
            <w:tcBorders>
              <w:top w:val="nil"/>
              <w:left w:val="nil"/>
              <w:bottom w:val="nil"/>
              <w:right w:val="nil"/>
            </w:tcBorders>
            <w:shd w:val="clear" w:color="auto" w:fill="auto"/>
            <w:noWrap/>
            <w:vAlign w:val="bottom"/>
          </w:tcPr>
          <w:p w:rsidR="00237963" w:rsidRPr="00237963" w:rsidRDefault="00237963" w:rsidP="00237963">
            <w:pPr>
              <w:widowControl/>
              <w:rPr>
                <w:rFonts w:ascii="Arial" w:hAnsi="Arial" w:cs="Arial"/>
                <w:snapToGrid/>
                <w:sz w:val="18"/>
                <w:szCs w:val="18"/>
              </w:rPr>
            </w:pPr>
          </w:p>
        </w:tc>
        <w:tc>
          <w:tcPr>
            <w:tcW w:w="1655" w:type="dxa"/>
            <w:tcBorders>
              <w:top w:val="nil"/>
              <w:left w:val="nil"/>
              <w:bottom w:val="nil"/>
              <w:right w:val="nil"/>
            </w:tcBorders>
            <w:shd w:val="clear" w:color="auto" w:fill="auto"/>
            <w:noWrap/>
            <w:vAlign w:val="bottom"/>
          </w:tcPr>
          <w:p w:rsidR="00237963" w:rsidRPr="00237963" w:rsidRDefault="00237963" w:rsidP="00237963">
            <w:pPr>
              <w:widowControl/>
              <w:rPr>
                <w:rFonts w:ascii="Arial" w:hAnsi="Arial" w:cs="Arial"/>
                <w:snapToGrid/>
                <w:sz w:val="18"/>
                <w:szCs w:val="18"/>
              </w:rPr>
            </w:pPr>
          </w:p>
        </w:tc>
        <w:tc>
          <w:tcPr>
            <w:tcW w:w="1960" w:type="dxa"/>
            <w:tcBorders>
              <w:top w:val="nil"/>
              <w:left w:val="nil"/>
              <w:bottom w:val="nil"/>
              <w:right w:val="nil"/>
            </w:tcBorders>
            <w:shd w:val="clear" w:color="auto" w:fill="auto"/>
            <w:noWrap/>
            <w:vAlign w:val="bottom"/>
          </w:tcPr>
          <w:p w:rsidR="00237963" w:rsidRPr="00237963" w:rsidRDefault="00237963" w:rsidP="00237963">
            <w:pPr>
              <w:widowControl/>
              <w:rPr>
                <w:rFonts w:ascii="Arial" w:hAnsi="Arial" w:cs="Arial"/>
                <w:snapToGrid/>
                <w:sz w:val="18"/>
                <w:szCs w:val="18"/>
              </w:rPr>
            </w:pPr>
          </w:p>
        </w:tc>
        <w:tc>
          <w:tcPr>
            <w:tcW w:w="1960" w:type="dxa"/>
            <w:tcBorders>
              <w:top w:val="nil"/>
              <w:left w:val="nil"/>
              <w:bottom w:val="nil"/>
              <w:right w:val="nil"/>
            </w:tcBorders>
            <w:shd w:val="clear" w:color="auto" w:fill="auto"/>
            <w:noWrap/>
            <w:vAlign w:val="bottom"/>
          </w:tcPr>
          <w:p w:rsidR="00237963" w:rsidRPr="00237963" w:rsidRDefault="00237963" w:rsidP="00237963">
            <w:pPr>
              <w:widowControl/>
              <w:rPr>
                <w:rFonts w:ascii="Arial" w:hAnsi="Arial" w:cs="Arial"/>
                <w:snapToGrid/>
                <w:sz w:val="18"/>
                <w:szCs w:val="18"/>
              </w:rPr>
            </w:pPr>
          </w:p>
        </w:tc>
        <w:tc>
          <w:tcPr>
            <w:tcW w:w="1960" w:type="dxa"/>
            <w:tcBorders>
              <w:top w:val="nil"/>
              <w:left w:val="nil"/>
              <w:bottom w:val="nil"/>
              <w:right w:val="nil"/>
            </w:tcBorders>
            <w:shd w:val="clear" w:color="auto" w:fill="auto"/>
            <w:noWrap/>
            <w:vAlign w:val="bottom"/>
          </w:tcPr>
          <w:p w:rsidR="00237963" w:rsidRPr="00237963" w:rsidRDefault="00237963" w:rsidP="00237963">
            <w:pPr>
              <w:widowControl/>
              <w:rPr>
                <w:rFonts w:ascii="Arial" w:hAnsi="Arial" w:cs="Arial"/>
                <w:snapToGrid/>
                <w:sz w:val="18"/>
                <w:szCs w:val="18"/>
              </w:rPr>
            </w:pPr>
          </w:p>
        </w:tc>
        <w:tc>
          <w:tcPr>
            <w:tcW w:w="1960" w:type="dxa"/>
            <w:tcBorders>
              <w:top w:val="nil"/>
              <w:left w:val="nil"/>
              <w:bottom w:val="nil"/>
              <w:right w:val="nil"/>
            </w:tcBorders>
            <w:shd w:val="clear" w:color="auto" w:fill="auto"/>
            <w:noWrap/>
            <w:vAlign w:val="bottom"/>
          </w:tcPr>
          <w:p w:rsidR="00237963" w:rsidRPr="00237963" w:rsidRDefault="00237963" w:rsidP="00237963">
            <w:pPr>
              <w:widowControl/>
              <w:rPr>
                <w:rFonts w:ascii="Arial" w:hAnsi="Arial" w:cs="Arial"/>
                <w:snapToGrid/>
                <w:sz w:val="18"/>
                <w:szCs w:val="18"/>
              </w:rPr>
            </w:pPr>
          </w:p>
        </w:tc>
        <w:tc>
          <w:tcPr>
            <w:tcW w:w="1960" w:type="dxa"/>
            <w:tcBorders>
              <w:top w:val="nil"/>
              <w:left w:val="nil"/>
              <w:bottom w:val="nil"/>
              <w:right w:val="nil"/>
            </w:tcBorders>
            <w:shd w:val="clear" w:color="auto" w:fill="auto"/>
            <w:noWrap/>
            <w:vAlign w:val="bottom"/>
          </w:tcPr>
          <w:p w:rsidR="00237963" w:rsidRPr="00237963" w:rsidRDefault="00237963" w:rsidP="00237963">
            <w:pPr>
              <w:widowControl/>
              <w:rPr>
                <w:rFonts w:ascii="Arial" w:hAnsi="Arial" w:cs="Arial"/>
                <w:snapToGrid/>
                <w:sz w:val="18"/>
                <w:szCs w:val="18"/>
              </w:rPr>
            </w:pPr>
          </w:p>
        </w:tc>
        <w:tc>
          <w:tcPr>
            <w:tcW w:w="1960" w:type="dxa"/>
            <w:tcBorders>
              <w:top w:val="nil"/>
              <w:left w:val="nil"/>
              <w:bottom w:val="nil"/>
              <w:right w:val="nil"/>
            </w:tcBorders>
            <w:shd w:val="clear" w:color="auto" w:fill="auto"/>
            <w:noWrap/>
            <w:vAlign w:val="bottom"/>
          </w:tcPr>
          <w:p w:rsidR="00237963" w:rsidRPr="00237963" w:rsidRDefault="00237963" w:rsidP="00237963">
            <w:pPr>
              <w:widowControl/>
              <w:rPr>
                <w:rFonts w:ascii="Arial" w:hAnsi="Arial" w:cs="Arial"/>
                <w:snapToGrid/>
                <w:sz w:val="18"/>
                <w:szCs w:val="18"/>
              </w:rPr>
            </w:pPr>
          </w:p>
        </w:tc>
      </w:tr>
      <w:tr w:rsidR="00237963" w:rsidRPr="00237963">
        <w:trPr>
          <w:trHeight w:val="255"/>
        </w:trPr>
        <w:tc>
          <w:tcPr>
            <w:tcW w:w="13872" w:type="dxa"/>
            <w:gridSpan w:val="8"/>
            <w:tcBorders>
              <w:top w:val="nil"/>
              <w:left w:val="nil"/>
              <w:bottom w:val="nil"/>
              <w:right w:val="nil"/>
            </w:tcBorders>
            <w:shd w:val="clear" w:color="auto" w:fill="auto"/>
            <w:noWrap/>
            <w:vAlign w:val="center"/>
          </w:tcPr>
          <w:p w:rsidR="00237963" w:rsidRPr="00237963" w:rsidRDefault="00237963" w:rsidP="00237963">
            <w:pPr>
              <w:widowControl/>
              <w:rPr>
                <w:rFonts w:ascii="Arial" w:hAnsi="Arial" w:cs="Arial"/>
                <w:i/>
                <w:iCs/>
                <w:snapToGrid/>
                <w:sz w:val="16"/>
                <w:szCs w:val="16"/>
                <w:u w:val="single"/>
              </w:rPr>
            </w:pPr>
            <w:r w:rsidRPr="00237963">
              <w:rPr>
                <w:rFonts w:ascii="Arial" w:hAnsi="Arial" w:cs="Arial"/>
                <w:i/>
                <w:iCs/>
                <w:snapToGrid/>
                <w:sz w:val="16"/>
                <w:szCs w:val="16"/>
                <w:u w:val="single"/>
              </w:rPr>
              <w:t>Shenim: kjo tabele plotesohet nga dega e shoqerise per cdo furnizim te bere nga drejtoria e pergjithshme, dhe raportohet prane Autoritetit brend dates15 te muajit pasardhes</w:t>
            </w:r>
          </w:p>
        </w:tc>
      </w:tr>
    </w:tbl>
    <w:p w:rsidR="00237963" w:rsidRDefault="00237963"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p w:rsidR="001042C5" w:rsidRDefault="001042C5" w:rsidP="00100039">
      <w:pPr>
        <w:pStyle w:val="Paragrafi"/>
        <w:ind w:firstLine="0"/>
      </w:pPr>
    </w:p>
    <w:tbl>
      <w:tblPr>
        <w:tblW w:w="5000" w:type="pct"/>
        <w:tblLook w:val="0000" w:firstRow="0" w:lastRow="0" w:firstColumn="0" w:lastColumn="0" w:noHBand="0" w:noVBand="0"/>
      </w:tblPr>
      <w:tblGrid>
        <w:gridCol w:w="372"/>
        <w:gridCol w:w="70"/>
        <w:gridCol w:w="2162"/>
        <w:gridCol w:w="7"/>
        <w:gridCol w:w="404"/>
        <w:gridCol w:w="7"/>
        <w:gridCol w:w="529"/>
        <w:gridCol w:w="7"/>
        <w:gridCol w:w="349"/>
        <w:gridCol w:w="120"/>
        <w:gridCol w:w="36"/>
        <w:gridCol w:w="80"/>
        <w:gridCol w:w="312"/>
        <w:gridCol w:w="229"/>
        <w:gridCol w:w="80"/>
        <w:gridCol w:w="331"/>
        <w:gridCol w:w="80"/>
        <w:gridCol w:w="456"/>
        <w:gridCol w:w="80"/>
        <w:gridCol w:w="432"/>
        <w:gridCol w:w="80"/>
        <w:gridCol w:w="541"/>
        <w:gridCol w:w="80"/>
        <w:gridCol w:w="331"/>
        <w:gridCol w:w="80"/>
        <w:gridCol w:w="456"/>
        <w:gridCol w:w="80"/>
        <w:gridCol w:w="432"/>
        <w:gridCol w:w="80"/>
        <w:gridCol w:w="312"/>
        <w:gridCol w:w="229"/>
        <w:gridCol w:w="80"/>
        <w:gridCol w:w="138"/>
        <w:gridCol w:w="132"/>
        <w:gridCol w:w="61"/>
        <w:gridCol w:w="80"/>
        <w:gridCol w:w="180"/>
        <w:gridCol w:w="174"/>
        <w:gridCol w:w="102"/>
        <w:gridCol w:w="81"/>
        <w:gridCol w:w="172"/>
        <w:gridCol w:w="166"/>
        <w:gridCol w:w="93"/>
        <w:gridCol w:w="81"/>
        <w:gridCol w:w="206"/>
        <w:gridCol w:w="200"/>
        <w:gridCol w:w="134"/>
        <w:gridCol w:w="81"/>
        <w:gridCol w:w="181"/>
        <w:gridCol w:w="172"/>
        <w:gridCol w:w="102"/>
        <w:gridCol w:w="82"/>
        <w:gridCol w:w="172"/>
        <w:gridCol w:w="162"/>
        <w:gridCol w:w="96"/>
        <w:gridCol w:w="82"/>
        <w:gridCol w:w="206"/>
        <w:gridCol w:w="200"/>
        <w:gridCol w:w="133"/>
        <w:gridCol w:w="82"/>
        <w:gridCol w:w="178"/>
        <w:gridCol w:w="172"/>
        <w:gridCol w:w="104"/>
        <w:gridCol w:w="83"/>
        <w:gridCol w:w="167"/>
        <w:gridCol w:w="163"/>
        <w:gridCol w:w="99"/>
        <w:gridCol w:w="83"/>
        <w:gridCol w:w="538"/>
        <w:gridCol w:w="83"/>
      </w:tblGrid>
      <w:tr w:rsidR="00A0603C" w:rsidRPr="00A0603C">
        <w:trPr>
          <w:trHeight w:val="255"/>
        </w:trPr>
        <w:tc>
          <w:tcPr>
            <w:tcW w:w="987" w:type="pct"/>
            <w:gridSpan w:val="4"/>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r w:rsidRPr="00732FE1">
              <w:rPr>
                <w:rFonts w:ascii="Arial" w:hAnsi="Arial" w:cs="Arial"/>
                <w:b/>
                <w:bCs/>
                <w:snapToGrid/>
                <w:sz w:val="16"/>
                <w:szCs w:val="16"/>
              </w:rPr>
              <w:t>SHOQERIA ________</w:t>
            </w:r>
          </w:p>
        </w:tc>
        <w:tc>
          <w:tcPr>
            <w:tcW w:w="136"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14"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23" w:type="pct"/>
            <w:gridSpan w:val="4"/>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87" w:type="pct"/>
            <w:gridSpan w:val="3"/>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34"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09"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67"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03"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39"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20"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54"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7" w:type="pct"/>
            <w:gridSpan w:val="3"/>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52"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5"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79"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08"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1"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64"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08"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1"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66"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16"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r>
      <w:tr w:rsidR="00A0603C" w:rsidRPr="00A0603C">
        <w:trPr>
          <w:trHeight w:val="255"/>
        </w:trPr>
        <w:tc>
          <w:tcPr>
            <w:tcW w:w="113" w:type="pct"/>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874" w:type="pct"/>
            <w:gridSpan w:val="3"/>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36"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14"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23"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7" w:type="pct"/>
            <w:gridSpan w:val="3"/>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750" w:type="pct"/>
            <w:gridSpan w:val="25"/>
            <w:tcBorders>
              <w:top w:val="nil"/>
              <w:left w:val="nil"/>
              <w:bottom w:val="nil"/>
              <w:right w:val="nil"/>
            </w:tcBorders>
            <w:shd w:val="clear" w:color="auto" w:fill="auto"/>
            <w:noWrap/>
            <w:vAlign w:val="center"/>
          </w:tcPr>
          <w:p w:rsidR="001042C5" w:rsidRPr="00732FE1" w:rsidRDefault="001042C5" w:rsidP="001042C5">
            <w:pPr>
              <w:widowControl/>
              <w:jc w:val="center"/>
              <w:rPr>
                <w:rFonts w:ascii="Arial" w:hAnsi="Arial" w:cs="Arial"/>
                <w:b/>
                <w:bCs/>
                <w:snapToGrid/>
                <w:sz w:val="16"/>
                <w:szCs w:val="16"/>
              </w:rPr>
            </w:pPr>
            <w:r w:rsidRPr="00732FE1">
              <w:rPr>
                <w:rFonts w:ascii="Arial" w:hAnsi="Arial" w:cs="Arial"/>
                <w:b/>
                <w:bCs/>
                <w:snapToGrid/>
                <w:sz w:val="16"/>
                <w:szCs w:val="16"/>
              </w:rPr>
              <w:t>AKTIVITETI I JETES</w:t>
            </w:r>
          </w:p>
        </w:tc>
        <w:tc>
          <w:tcPr>
            <w:tcW w:w="179" w:type="pct"/>
            <w:gridSpan w:val="4"/>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08" w:type="pct"/>
            <w:gridSpan w:val="4"/>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81" w:type="pct"/>
            <w:gridSpan w:val="4"/>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64" w:type="pct"/>
            <w:gridSpan w:val="4"/>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08"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1"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66"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16"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r>
      <w:tr w:rsidR="00A0603C" w:rsidRPr="00A0603C">
        <w:trPr>
          <w:trHeight w:val="255"/>
        </w:trPr>
        <w:tc>
          <w:tcPr>
            <w:tcW w:w="113" w:type="pct"/>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874" w:type="pct"/>
            <w:gridSpan w:val="3"/>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36"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14"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23" w:type="pct"/>
            <w:gridSpan w:val="4"/>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87" w:type="pct"/>
            <w:gridSpan w:val="3"/>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34"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09"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67"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03"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39"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20"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54"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7" w:type="pct"/>
            <w:gridSpan w:val="3"/>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52"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5"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79"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08"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1"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64"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08"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1"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66"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16"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r>
      <w:tr w:rsidR="00A0603C" w:rsidRPr="00A0603C">
        <w:trPr>
          <w:trHeight w:val="255"/>
        </w:trPr>
        <w:tc>
          <w:tcPr>
            <w:tcW w:w="113" w:type="pct"/>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874" w:type="pct"/>
            <w:gridSpan w:val="3"/>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36"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14"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22" w:type="pct"/>
            <w:gridSpan w:val="24"/>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r w:rsidRPr="00732FE1">
              <w:rPr>
                <w:rFonts w:ascii="Arial" w:hAnsi="Arial" w:cs="Arial"/>
                <w:b/>
                <w:bCs/>
                <w:snapToGrid/>
                <w:sz w:val="16"/>
                <w:szCs w:val="16"/>
              </w:rPr>
              <w:t>PASQYRA E DEMEVE TE Periudhes __________</w:t>
            </w:r>
          </w:p>
        </w:tc>
        <w:tc>
          <w:tcPr>
            <w:tcW w:w="152"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5"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79"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08"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1"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64"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08"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1"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66"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16"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r>
      <w:tr w:rsidR="00A0603C" w:rsidRPr="00A0603C">
        <w:trPr>
          <w:trHeight w:val="255"/>
        </w:trPr>
        <w:tc>
          <w:tcPr>
            <w:tcW w:w="113" w:type="pct"/>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874" w:type="pct"/>
            <w:gridSpan w:val="3"/>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36"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14"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23" w:type="pct"/>
            <w:gridSpan w:val="4"/>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87" w:type="pct"/>
            <w:gridSpan w:val="3"/>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34"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09"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67"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03"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139" w:type="pct"/>
            <w:gridSpan w:val="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p>
        </w:tc>
        <w:tc>
          <w:tcPr>
            <w:tcW w:w="220"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54"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7" w:type="pct"/>
            <w:gridSpan w:val="3"/>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52"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5"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79"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208"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81"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164" w:type="pct"/>
            <w:gridSpan w:val="4"/>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c>
          <w:tcPr>
            <w:tcW w:w="555" w:type="pct"/>
            <w:gridSpan w:val="12"/>
            <w:tcBorders>
              <w:top w:val="nil"/>
              <w:left w:val="nil"/>
              <w:bottom w:val="nil"/>
              <w:right w:val="nil"/>
            </w:tcBorders>
            <w:shd w:val="clear" w:color="auto" w:fill="auto"/>
            <w:noWrap/>
            <w:vAlign w:val="center"/>
          </w:tcPr>
          <w:p w:rsidR="001042C5" w:rsidRPr="00732FE1" w:rsidRDefault="001042C5" w:rsidP="001042C5">
            <w:pPr>
              <w:widowControl/>
              <w:rPr>
                <w:rFonts w:ascii="Arial" w:hAnsi="Arial" w:cs="Arial"/>
                <w:b/>
                <w:bCs/>
                <w:snapToGrid/>
                <w:sz w:val="16"/>
                <w:szCs w:val="16"/>
              </w:rPr>
            </w:pPr>
            <w:r w:rsidRPr="00732FE1">
              <w:rPr>
                <w:rFonts w:ascii="Arial" w:hAnsi="Arial" w:cs="Arial"/>
                <w:b/>
                <w:bCs/>
                <w:snapToGrid/>
                <w:sz w:val="16"/>
                <w:szCs w:val="16"/>
              </w:rPr>
              <w:t>Tabela M - 5D</w:t>
            </w:r>
          </w:p>
        </w:tc>
        <w:tc>
          <w:tcPr>
            <w:tcW w:w="216" w:type="pct"/>
            <w:gridSpan w:val="2"/>
            <w:tcBorders>
              <w:top w:val="nil"/>
              <w:left w:val="nil"/>
              <w:bottom w:val="nil"/>
              <w:right w:val="nil"/>
            </w:tcBorders>
            <w:shd w:val="clear" w:color="auto" w:fill="auto"/>
            <w:noWrap/>
            <w:vAlign w:val="bottom"/>
          </w:tcPr>
          <w:p w:rsidR="001042C5" w:rsidRPr="00732FE1" w:rsidRDefault="001042C5" w:rsidP="001042C5">
            <w:pPr>
              <w:widowControl/>
              <w:rPr>
                <w:rFonts w:ascii="Arial" w:hAnsi="Arial" w:cs="Arial"/>
                <w:snapToGrid/>
                <w:sz w:val="16"/>
                <w:szCs w:val="16"/>
              </w:rPr>
            </w:pPr>
          </w:p>
        </w:tc>
      </w:tr>
      <w:tr w:rsidR="00A0603C" w:rsidRPr="00A0603C">
        <w:trPr>
          <w:trHeight w:val="255"/>
        </w:trPr>
        <w:tc>
          <w:tcPr>
            <w:tcW w:w="113" w:type="pct"/>
            <w:tcBorders>
              <w:top w:val="nil"/>
              <w:left w:val="nil"/>
              <w:bottom w:val="nil"/>
              <w:right w:val="nil"/>
            </w:tcBorders>
            <w:shd w:val="clear" w:color="auto" w:fill="auto"/>
            <w:noWrap/>
            <w:vAlign w:val="center"/>
          </w:tcPr>
          <w:p w:rsidR="001042C5" w:rsidRPr="00A0603C" w:rsidRDefault="001042C5" w:rsidP="001042C5">
            <w:pPr>
              <w:widowControl/>
              <w:rPr>
                <w:rFonts w:ascii="Arial" w:hAnsi="Arial" w:cs="Arial"/>
                <w:snapToGrid/>
                <w:sz w:val="14"/>
                <w:szCs w:val="14"/>
              </w:rPr>
            </w:pPr>
          </w:p>
        </w:tc>
        <w:tc>
          <w:tcPr>
            <w:tcW w:w="874" w:type="pct"/>
            <w:gridSpan w:val="3"/>
            <w:tcBorders>
              <w:top w:val="nil"/>
              <w:left w:val="nil"/>
              <w:bottom w:val="nil"/>
              <w:right w:val="nil"/>
            </w:tcBorders>
            <w:shd w:val="clear" w:color="auto" w:fill="auto"/>
            <w:noWrap/>
            <w:vAlign w:val="center"/>
          </w:tcPr>
          <w:p w:rsidR="001042C5" w:rsidRPr="00A0603C" w:rsidRDefault="001042C5" w:rsidP="001042C5">
            <w:pPr>
              <w:widowControl/>
              <w:rPr>
                <w:rFonts w:ascii="Arial" w:hAnsi="Arial" w:cs="Arial"/>
                <w:snapToGrid/>
                <w:sz w:val="14"/>
                <w:szCs w:val="14"/>
              </w:rPr>
            </w:pPr>
          </w:p>
        </w:tc>
        <w:tc>
          <w:tcPr>
            <w:tcW w:w="136" w:type="pct"/>
            <w:gridSpan w:val="2"/>
            <w:tcBorders>
              <w:top w:val="nil"/>
              <w:left w:val="nil"/>
              <w:bottom w:val="nil"/>
              <w:right w:val="nil"/>
            </w:tcBorders>
            <w:shd w:val="clear" w:color="auto" w:fill="auto"/>
            <w:noWrap/>
            <w:vAlign w:val="center"/>
          </w:tcPr>
          <w:p w:rsidR="001042C5" w:rsidRPr="00A0603C" w:rsidRDefault="001042C5" w:rsidP="001042C5">
            <w:pPr>
              <w:widowControl/>
              <w:rPr>
                <w:rFonts w:ascii="Arial" w:hAnsi="Arial" w:cs="Arial"/>
                <w:snapToGrid/>
                <w:sz w:val="14"/>
                <w:szCs w:val="14"/>
              </w:rPr>
            </w:pPr>
          </w:p>
        </w:tc>
        <w:tc>
          <w:tcPr>
            <w:tcW w:w="214" w:type="pct"/>
            <w:gridSpan w:val="2"/>
            <w:tcBorders>
              <w:top w:val="nil"/>
              <w:left w:val="nil"/>
              <w:bottom w:val="nil"/>
              <w:right w:val="nil"/>
            </w:tcBorders>
            <w:shd w:val="clear" w:color="auto" w:fill="auto"/>
            <w:noWrap/>
            <w:vAlign w:val="center"/>
          </w:tcPr>
          <w:p w:rsidR="001042C5" w:rsidRPr="00A0603C" w:rsidRDefault="001042C5" w:rsidP="001042C5">
            <w:pPr>
              <w:widowControl/>
              <w:rPr>
                <w:rFonts w:ascii="Arial" w:hAnsi="Arial" w:cs="Arial"/>
                <w:snapToGrid/>
                <w:sz w:val="14"/>
                <w:szCs w:val="14"/>
              </w:rPr>
            </w:pPr>
          </w:p>
        </w:tc>
        <w:tc>
          <w:tcPr>
            <w:tcW w:w="223" w:type="pct"/>
            <w:gridSpan w:val="4"/>
            <w:tcBorders>
              <w:top w:val="nil"/>
              <w:left w:val="nil"/>
              <w:bottom w:val="nil"/>
              <w:right w:val="nil"/>
            </w:tcBorders>
            <w:shd w:val="clear" w:color="auto" w:fill="auto"/>
            <w:noWrap/>
            <w:vAlign w:val="center"/>
          </w:tcPr>
          <w:p w:rsidR="001042C5" w:rsidRPr="00A0603C" w:rsidRDefault="001042C5" w:rsidP="001042C5">
            <w:pPr>
              <w:widowControl/>
              <w:rPr>
                <w:rFonts w:ascii="Arial" w:hAnsi="Arial" w:cs="Arial"/>
                <w:snapToGrid/>
                <w:sz w:val="14"/>
                <w:szCs w:val="14"/>
              </w:rPr>
            </w:pPr>
          </w:p>
        </w:tc>
        <w:tc>
          <w:tcPr>
            <w:tcW w:w="187" w:type="pct"/>
            <w:gridSpan w:val="3"/>
            <w:tcBorders>
              <w:top w:val="nil"/>
              <w:left w:val="nil"/>
              <w:bottom w:val="nil"/>
              <w:right w:val="nil"/>
            </w:tcBorders>
            <w:shd w:val="clear" w:color="auto" w:fill="auto"/>
            <w:noWrap/>
            <w:vAlign w:val="center"/>
          </w:tcPr>
          <w:p w:rsidR="001042C5" w:rsidRPr="00A0603C" w:rsidRDefault="001042C5" w:rsidP="001042C5">
            <w:pPr>
              <w:widowControl/>
              <w:rPr>
                <w:rFonts w:ascii="Arial" w:hAnsi="Arial" w:cs="Arial"/>
                <w:snapToGrid/>
                <w:sz w:val="14"/>
                <w:szCs w:val="14"/>
              </w:rPr>
            </w:pPr>
          </w:p>
        </w:tc>
        <w:tc>
          <w:tcPr>
            <w:tcW w:w="134" w:type="pct"/>
            <w:gridSpan w:val="2"/>
            <w:tcBorders>
              <w:top w:val="nil"/>
              <w:left w:val="nil"/>
              <w:bottom w:val="nil"/>
              <w:right w:val="nil"/>
            </w:tcBorders>
            <w:shd w:val="clear" w:color="auto" w:fill="auto"/>
            <w:noWrap/>
            <w:vAlign w:val="center"/>
          </w:tcPr>
          <w:p w:rsidR="001042C5" w:rsidRPr="00A0603C" w:rsidRDefault="001042C5" w:rsidP="001042C5">
            <w:pPr>
              <w:widowControl/>
              <w:rPr>
                <w:rFonts w:ascii="Arial" w:hAnsi="Arial" w:cs="Arial"/>
                <w:snapToGrid/>
                <w:sz w:val="14"/>
                <w:szCs w:val="14"/>
              </w:rPr>
            </w:pPr>
          </w:p>
        </w:tc>
        <w:tc>
          <w:tcPr>
            <w:tcW w:w="209" w:type="pct"/>
            <w:gridSpan w:val="2"/>
            <w:tcBorders>
              <w:top w:val="nil"/>
              <w:left w:val="nil"/>
              <w:bottom w:val="nil"/>
              <w:right w:val="nil"/>
            </w:tcBorders>
            <w:shd w:val="clear" w:color="auto" w:fill="auto"/>
            <w:noWrap/>
            <w:vAlign w:val="center"/>
          </w:tcPr>
          <w:p w:rsidR="001042C5" w:rsidRPr="00A0603C" w:rsidRDefault="001042C5" w:rsidP="001042C5">
            <w:pPr>
              <w:widowControl/>
              <w:rPr>
                <w:rFonts w:ascii="Arial" w:hAnsi="Arial" w:cs="Arial"/>
                <w:snapToGrid/>
                <w:sz w:val="14"/>
                <w:szCs w:val="14"/>
              </w:rPr>
            </w:pPr>
          </w:p>
        </w:tc>
        <w:tc>
          <w:tcPr>
            <w:tcW w:w="167" w:type="pct"/>
            <w:gridSpan w:val="2"/>
            <w:tcBorders>
              <w:top w:val="nil"/>
              <w:left w:val="nil"/>
              <w:bottom w:val="nil"/>
              <w:right w:val="nil"/>
            </w:tcBorders>
            <w:shd w:val="clear" w:color="auto" w:fill="auto"/>
            <w:noWrap/>
            <w:vAlign w:val="center"/>
          </w:tcPr>
          <w:p w:rsidR="001042C5" w:rsidRPr="00A0603C" w:rsidRDefault="001042C5" w:rsidP="001042C5">
            <w:pPr>
              <w:widowControl/>
              <w:rPr>
                <w:rFonts w:ascii="Arial" w:hAnsi="Arial" w:cs="Arial"/>
                <w:snapToGrid/>
                <w:sz w:val="14"/>
                <w:szCs w:val="14"/>
              </w:rPr>
            </w:pPr>
          </w:p>
        </w:tc>
        <w:tc>
          <w:tcPr>
            <w:tcW w:w="203" w:type="pct"/>
            <w:gridSpan w:val="2"/>
            <w:tcBorders>
              <w:top w:val="nil"/>
              <w:left w:val="nil"/>
              <w:bottom w:val="nil"/>
              <w:right w:val="nil"/>
            </w:tcBorders>
            <w:shd w:val="clear" w:color="auto" w:fill="auto"/>
            <w:noWrap/>
            <w:vAlign w:val="center"/>
          </w:tcPr>
          <w:p w:rsidR="001042C5" w:rsidRPr="00A0603C" w:rsidRDefault="001042C5" w:rsidP="001042C5">
            <w:pPr>
              <w:widowControl/>
              <w:rPr>
                <w:rFonts w:ascii="Arial" w:hAnsi="Arial" w:cs="Arial"/>
                <w:snapToGrid/>
                <w:sz w:val="14"/>
                <w:szCs w:val="14"/>
              </w:rPr>
            </w:pPr>
          </w:p>
        </w:tc>
        <w:tc>
          <w:tcPr>
            <w:tcW w:w="139" w:type="pct"/>
            <w:gridSpan w:val="2"/>
            <w:tcBorders>
              <w:top w:val="nil"/>
              <w:left w:val="nil"/>
              <w:bottom w:val="nil"/>
              <w:right w:val="nil"/>
            </w:tcBorders>
            <w:shd w:val="clear" w:color="auto" w:fill="auto"/>
            <w:noWrap/>
            <w:vAlign w:val="center"/>
          </w:tcPr>
          <w:p w:rsidR="001042C5" w:rsidRPr="00A0603C" w:rsidRDefault="001042C5" w:rsidP="001042C5">
            <w:pPr>
              <w:widowControl/>
              <w:rPr>
                <w:rFonts w:ascii="Arial" w:hAnsi="Arial" w:cs="Arial"/>
                <w:snapToGrid/>
                <w:sz w:val="14"/>
                <w:szCs w:val="14"/>
              </w:rPr>
            </w:pPr>
          </w:p>
        </w:tc>
        <w:tc>
          <w:tcPr>
            <w:tcW w:w="220" w:type="pct"/>
            <w:gridSpan w:val="2"/>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154" w:type="pct"/>
            <w:gridSpan w:val="2"/>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187" w:type="pct"/>
            <w:gridSpan w:val="3"/>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152" w:type="pct"/>
            <w:gridSpan w:val="4"/>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185" w:type="pct"/>
            <w:gridSpan w:val="4"/>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179" w:type="pct"/>
            <w:gridSpan w:val="4"/>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208" w:type="pct"/>
            <w:gridSpan w:val="4"/>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181" w:type="pct"/>
            <w:gridSpan w:val="4"/>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164" w:type="pct"/>
            <w:gridSpan w:val="4"/>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208" w:type="pct"/>
            <w:gridSpan w:val="4"/>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181" w:type="pct"/>
            <w:gridSpan w:val="4"/>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166" w:type="pct"/>
            <w:gridSpan w:val="4"/>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c>
          <w:tcPr>
            <w:tcW w:w="216" w:type="pct"/>
            <w:gridSpan w:val="2"/>
            <w:tcBorders>
              <w:top w:val="nil"/>
              <w:left w:val="nil"/>
              <w:bottom w:val="nil"/>
              <w:right w:val="nil"/>
            </w:tcBorders>
            <w:shd w:val="clear" w:color="auto" w:fill="auto"/>
            <w:noWrap/>
            <w:vAlign w:val="bottom"/>
          </w:tcPr>
          <w:p w:rsidR="001042C5" w:rsidRPr="00A0603C" w:rsidRDefault="001042C5" w:rsidP="001042C5">
            <w:pPr>
              <w:widowControl/>
              <w:rPr>
                <w:rFonts w:ascii="Arial" w:hAnsi="Arial" w:cs="Arial"/>
                <w:snapToGrid/>
                <w:sz w:val="14"/>
                <w:szCs w:val="14"/>
              </w:rPr>
            </w:pPr>
          </w:p>
        </w:tc>
      </w:tr>
      <w:tr w:rsidR="00A0603C" w:rsidRPr="00A0603C">
        <w:trPr>
          <w:trHeight w:val="255"/>
        </w:trPr>
        <w:tc>
          <w:tcPr>
            <w:tcW w:w="11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Kl</w:t>
            </w:r>
          </w:p>
        </w:tc>
        <w:tc>
          <w:tcPr>
            <w:tcW w:w="874" w:type="pct"/>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Lloji i produktit</w:t>
            </w:r>
          </w:p>
        </w:tc>
        <w:tc>
          <w:tcPr>
            <w:tcW w:w="760" w:type="pct"/>
            <w:gridSpan w:val="11"/>
            <w:vMerge w:val="restart"/>
            <w:tcBorders>
              <w:top w:val="single" w:sz="4" w:space="0" w:color="auto"/>
              <w:left w:val="single" w:sz="4" w:space="0" w:color="auto"/>
              <w:bottom w:val="nil"/>
              <w:right w:val="single" w:sz="4" w:space="0" w:color="000000"/>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Deme pezull( nga demet e ndodhura gjate vitit_____)</w:t>
            </w:r>
          </w:p>
        </w:tc>
        <w:tc>
          <w:tcPr>
            <w:tcW w:w="714" w:type="pct"/>
            <w:gridSpan w:val="8"/>
            <w:vMerge w:val="restart"/>
            <w:tcBorders>
              <w:top w:val="single" w:sz="4" w:space="0" w:color="auto"/>
              <w:left w:val="single" w:sz="4" w:space="0" w:color="auto"/>
              <w:bottom w:val="nil"/>
              <w:right w:val="nil"/>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Deme pezull( nga demet e ndodhura ne vitet e mepareshme_____)</w:t>
            </w:r>
          </w:p>
        </w:tc>
        <w:tc>
          <w:tcPr>
            <w:tcW w:w="699" w:type="pct"/>
            <w:gridSpan w:val="9"/>
            <w:vMerge w:val="restart"/>
            <w:tcBorders>
              <w:top w:val="single" w:sz="4" w:space="0" w:color="auto"/>
              <w:left w:val="single" w:sz="4" w:space="0" w:color="auto"/>
              <w:bottom w:val="nil"/>
              <w:right w:val="single" w:sz="4" w:space="0" w:color="000000"/>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Deme te paguara( nga demet e ndodhura gjate vitit_____)</w:t>
            </w:r>
          </w:p>
        </w:tc>
        <w:tc>
          <w:tcPr>
            <w:tcW w:w="724" w:type="pct"/>
            <w:gridSpan w:val="16"/>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Deme te paguara( nga demet e ndodhura ne vitet e mepareshme_____)</w:t>
            </w:r>
          </w:p>
        </w:tc>
        <w:tc>
          <w:tcPr>
            <w:tcW w:w="1115" w:type="pct"/>
            <w:gridSpan w:val="22"/>
            <w:tcBorders>
              <w:top w:val="single" w:sz="4" w:space="0" w:color="auto"/>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Pjesa e Risiguruesit ne Deme</w:t>
            </w:r>
          </w:p>
        </w:tc>
      </w:tr>
      <w:tr w:rsidR="00A0603C" w:rsidRPr="00A0603C">
        <w:trPr>
          <w:trHeight w:val="255"/>
        </w:trPr>
        <w:tc>
          <w:tcPr>
            <w:tcW w:w="11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87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760" w:type="pct"/>
            <w:gridSpan w:val="11"/>
            <w:vMerge/>
            <w:tcBorders>
              <w:top w:val="single" w:sz="4" w:space="0" w:color="auto"/>
              <w:left w:val="single" w:sz="4" w:space="0" w:color="auto"/>
              <w:bottom w:val="nil"/>
              <w:right w:val="single" w:sz="4" w:space="0" w:color="000000"/>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714" w:type="pct"/>
            <w:gridSpan w:val="8"/>
            <w:vMerge/>
            <w:tcBorders>
              <w:top w:val="single" w:sz="4" w:space="0" w:color="auto"/>
              <w:left w:val="single" w:sz="4" w:space="0" w:color="auto"/>
              <w:bottom w:val="nil"/>
              <w:right w:val="nil"/>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699" w:type="pct"/>
            <w:gridSpan w:val="9"/>
            <w:vMerge/>
            <w:tcBorders>
              <w:top w:val="single" w:sz="4" w:space="0" w:color="auto"/>
              <w:left w:val="single" w:sz="4" w:space="0" w:color="auto"/>
              <w:bottom w:val="nil"/>
              <w:right w:val="single" w:sz="4" w:space="0" w:color="000000"/>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724" w:type="pct"/>
            <w:gridSpan w:val="16"/>
            <w:vMerge/>
            <w:tcBorders>
              <w:top w:val="single" w:sz="4" w:space="0" w:color="auto"/>
              <w:left w:val="single" w:sz="4" w:space="0" w:color="auto"/>
              <w:bottom w:val="single" w:sz="4" w:space="0" w:color="000000"/>
              <w:right w:val="single" w:sz="4" w:space="0" w:color="000000"/>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552" w:type="pct"/>
            <w:gridSpan w:val="1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nga demet e ndodhura gjate vitit_____)</w:t>
            </w:r>
          </w:p>
        </w:tc>
        <w:tc>
          <w:tcPr>
            <w:tcW w:w="563" w:type="pct"/>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nga demet e ndodhura ne vitet e meparshme</w:t>
            </w:r>
          </w:p>
        </w:tc>
      </w:tr>
      <w:tr w:rsidR="00A0603C" w:rsidRPr="00A0603C">
        <w:trPr>
          <w:trHeight w:val="255"/>
        </w:trPr>
        <w:tc>
          <w:tcPr>
            <w:tcW w:w="11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87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760" w:type="pct"/>
            <w:gridSpan w:val="11"/>
            <w:vMerge/>
            <w:tcBorders>
              <w:top w:val="single" w:sz="4" w:space="0" w:color="auto"/>
              <w:left w:val="single" w:sz="4" w:space="0" w:color="auto"/>
              <w:bottom w:val="nil"/>
              <w:right w:val="single" w:sz="4" w:space="0" w:color="000000"/>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714" w:type="pct"/>
            <w:gridSpan w:val="8"/>
            <w:vMerge/>
            <w:tcBorders>
              <w:top w:val="single" w:sz="4" w:space="0" w:color="auto"/>
              <w:left w:val="single" w:sz="4" w:space="0" w:color="auto"/>
              <w:bottom w:val="nil"/>
              <w:right w:val="nil"/>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699" w:type="pct"/>
            <w:gridSpan w:val="9"/>
            <w:vMerge/>
            <w:tcBorders>
              <w:top w:val="single" w:sz="4" w:space="0" w:color="auto"/>
              <w:left w:val="single" w:sz="4" w:space="0" w:color="auto"/>
              <w:bottom w:val="nil"/>
              <w:right w:val="single" w:sz="4" w:space="0" w:color="000000"/>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724" w:type="pct"/>
            <w:gridSpan w:val="16"/>
            <w:vMerge/>
            <w:tcBorders>
              <w:top w:val="single" w:sz="4" w:space="0" w:color="auto"/>
              <w:left w:val="single" w:sz="4" w:space="0" w:color="auto"/>
              <w:bottom w:val="single" w:sz="4" w:space="0" w:color="000000"/>
              <w:right w:val="single" w:sz="4" w:space="0" w:color="000000"/>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552" w:type="pct"/>
            <w:gridSpan w:val="12"/>
            <w:vMerge/>
            <w:tcBorders>
              <w:top w:val="single" w:sz="4" w:space="0" w:color="auto"/>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563" w:type="pct"/>
            <w:gridSpan w:val="10"/>
            <w:vMerge/>
            <w:tcBorders>
              <w:top w:val="single" w:sz="4" w:space="0" w:color="auto"/>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r>
      <w:tr w:rsidR="00A0603C" w:rsidRPr="00A0603C">
        <w:trPr>
          <w:trHeight w:val="255"/>
        </w:trPr>
        <w:tc>
          <w:tcPr>
            <w:tcW w:w="11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87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36"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Nr.</w:t>
            </w:r>
          </w:p>
        </w:tc>
        <w:tc>
          <w:tcPr>
            <w:tcW w:w="214"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223" w:type="pct"/>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187"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EURO</w:t>
            </w:r>
          </w:p>
        </w:tc>
        <w:tc>
          <w:tcPr>
            <w:tcW w:w="134"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Nr.</w:t>
            </w:r>
          </w:p>
        </w:tc>
        <w:tc>
          <w:tcPr>
            <w:tcW w:w="209"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167"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203"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EURO</w:t>
            </w:r>
          </w:p>
        </w:tc>
        <w:tc>
          <w:tcPr>
            <w:tcW w:w="139"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Nr.</w:t>
            </w:r>
          </w:p>
        </w:tc>
        <w:tc>
          <w:tcPr>
            <w:tcW w:w="220"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154"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187"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EURO</w:t>
            </w:r>
          </w:p>
        </w:tc>
        <w:tc>
          <w:tcPr>
            <w:tcW w:w="152" w:type="pct"/>
            <w:gridSpan w:val="4"/>
            <w:vMerge w:val="restart"/>
            <w:tcBorders>
              <w:top w:val="nil"/>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Nr.</w:t>
            </w:r>
          </w:p>
        </w:tc>
        <w:tc>
          <w:tcPr>
            <w:tcW w:w="185" w:type="pct"/>
            <w:gridSpan w:val="4"/>
            <w:vMerge w:val="restart"/>
            <w:tcBorders>
              <w:top w:val="nil"/>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179" w:type="pct"/>
            <w:gridSpan w:val="4"/>
            <w:vMerge w:val="restart"/>
            <w:tcBorders>
              <w:top w:val="nil"/>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208" w:type="pct"/>
            <w:gridSpan w:val="4"/>
            <w:vMerge w:val="restart"/>
            <w:tcBorders>
              <w:top w:val="nil"/>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EURO</w:t>
            </w:r>
          </w:p>
        </w:tc>
        <w:tc>
          <w:tcPr>
            <w:tcW w:w="181" w:type="pct"/>
            <w:gridSpan w:val="4"/>
            <w:vMerge w:val="restart"/>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164" w:type="pct"/>
            <w:gridSpan w:val="4"/>
            <w:vMerge w:val="restart"/>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208" w:type="pct"/>
            <w:gridSpan w:val="4"/>
            <w:vMerge w:val="restart"/>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EURO</w:t>
            </w:r>
          </w:p>
        </w:tc>
        <w:tc>
          <w:tcPr>
            <w:tcW w:w="181" w:type="pct"/>
            <w:gridSpan w:val="4"/>
            <w:vMerge w:val="restart"/>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166" w:type="pct"/>
            <w:gridSpan w:val="4"/>
            <w:vMerge w:val="restart"/>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216" w:type="pct"/>
            <w:gridSpan w:val="2"/>
            <w:vMerge w:val="restart"/>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EURO</w:t>
            </w:r>
          </w:p>
        </w:tc>
      </w:tr>
      <w:tr w:rsidR="00A0603C" w:rsidRPr="00A0603C">
        <w:trPr>
          <w:trHeight w:val="184"/>
        </w:trPr>
        <w:tc>
          <w:tcPr>
            <w:tcW w:w="11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87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36"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214"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223" w:type="pct"/>
            <w:gridSpan w:val="4"/>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87"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34"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209"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67"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203"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39"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220"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54"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87"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52" w:type="pct"/>
            <w:gridSpan w:val="4"/>
            <w:vMerge/>
            <w:tcBorders>
              <w:top w:val="nil"/>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85" w:type="pct"/>
            <w:gridSpan w:val="4"/>
            <w:vMerge/>
            <w:tcBorders>
              <w:top w:val="nil"/>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79" w:type="pct"/>
            <w:gridSpan w:val="4"/>
            <w:vMerge/>
            <w:tcBorders>
              <w:top w:val="nil"/>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208" w:type="pct"/>
            <w:gridSpan w:val="4"/>
            <w:vMerge/>
            <w:tcBorders>
              <w:top w:val="nil"/>
              <w:left w:val="single" w:sz="4" w:space="0" w:color="auto"/>
              <w:bottom w:val="single" w:sz="4" w:space="0" w:color="000000"/>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81" w:type="pct"/>
            <w:gridSpan w:val="4"/>
            <w:vMerge/>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64" w:type="pct"/>
            <w:gridSpan w:val="4"/>
            <w:vMerge/>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208" w:type="pct"/>
            <w:gridSpan w:val="4"/>
            <w:vMerge/>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81" w:type="pct"/>
            <w:gridSpan w:val="4"/>
            <w:vMerge/>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166" w:type="pct"/>
            <w:gridSpan w:val="4"/>
            <w:vMerge/>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c>
          <w:tcPr>
            <w:tcW w:w="216" w:type="pct"/>
            <w:gridSpan w:val="2"/>
            <w:vMerge/>
            <w:tcBorders>
              <w:top w:val="nil"/>
              <w:left w:val="single" w:sz="4" w:space="0" w:color="auto"/>
              <w:bottom w:val="single" w:sz="4" w:space="0" w:color="auto"/>
              <w:right w:val="single" w:sz="4" w:space="0" w:color="auto"/>
            </w:tcBorders>
            <w:shd w:val="clear" w:color="auto" w:fill="auto"/>
            <w:vAlign w:val="center"/>
          </w:tcPr>
          <w:p w:rsidR="001042C5" w:rsidRPr="00A0603C" w:rsidRDefault="001042C5" w:rsidP="001042C5">
            <w:pPr>
              <w:widowControl/>
              <w:rPr>
                <w:rFonts w:ascii="Arial" w:hAnsi="Arial" w:cs="Arial"/>
                <w:b/>
                <w:bCs/>
                <w:snapToGrid/>
                <w:sz w:val="14"/>
                <w:szCs w:val="14"/>
              </w:rPr>
            </w:pP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6"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1</w:t>
            </w:r>
          </w:p>
        </w:tc>
        <w:tc>
          <w:tcPr>
            <w:tcW w:w="214"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2</w:t>
            </w:r>
          </w:p>
        </w:tc>
        <w:tc>
          <w:tcPr>
            <w:tcW w:w="223"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3</w:t>
            </w:r>
          </w:p>
        </w:tc>
        <w:tc>
          <w:tcPr>
            <w:tcW w:w="187" w:type="pct"/>
            <w:gridSpan w:val="3"/>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4</w:t>
            </w:r>
          </w:p>
        </w:tc>
        <w:tc>
          <w:tcPr>
            <w:tcW w:w="134"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5</w:t>
            </w:r>
          </w:p>
        </w:tc>
        <w:tc>
          <w:tcPr>
            <w:tcW w:w="209"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6</w:t>
            </w:r>
          </w:p>
        </w:tc>
        <w:tc>
          <w:tcPr>
            <w:tcW w:w="167"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7</w:t>
            </w:r>
          </w:p>
        </w:tc>
        <w:tc>
          <w:tcPr>
            <w:tcW w:w="203"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8</w:t>
            </w:r>
          </w:p>
        </w:tc>
        <w:tc>
          <w:tcPr>
            <w:tcW w:w="139"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9</w:t>
            </w:r>
          </w:p>
        </w:tc>
        <w:tc>
          <w:tcPr>
            <w:tcW w:w="220"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10</w:t>
            </w:r>
          </w:p>
        </w:tc>
        <w:tc>
          <w:tcPr>
            <w:tcW w:w="154"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11</w:t>
            </w:r>
          </w:p>
        </w:tc>
        <w:tc>
          <w:tcPr>
            <w:tcW w:w="187" w:type="pct"/>
            <w:gridSpan w:val="3"/>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12</w:t>
            </w:r>
          </w:p>
        </w:tc>
        <w:tc>
          <w:tcPr>
            <w:tcW w:w="152"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13</w:t>
            </w:r>
          </w:p>
        </w:tc>
        <w:tc>
          <w:tcPr>
            <w:tcW w:w="185"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14</w:t>
            </w:r>
          </w:p>
        </w:tc>
        <w:tc>
          <w:tcPr>
            <w:tcW w:w="179"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15</w:t>
            </w:r>
          </w:p>
        </w:tc>
        <w:tc>
          <w:tcPr>
            <w:tcW w:w="208"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16</w:t>
            </w:r>
          </w:p>
        </w:tc>
        <w:tc>
          <w:tcPr>
            <w:tcW w:w="181"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17</w:t>
            </w:r>
          </w:p>
        </w:tc>
        <w:tc>
          <w:tcPr>
            <w:tcW w:w="164"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18</w:t>
            </w:r>
          </w:p>
        </w:tc>
        <w:tc>
          <w:tcPr>
            <w:tcW w:w="208"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19</w:t>
            </w:r>
          </w:p>
        </w:tc>
        <w:tc>
          <w:tcPr>
            <w:tcW w:w="181"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20</w:t>
            </w:r>
          </w:p>
        </w:tc>
        <w:tc>
          <w:tcPr>
            <w:tcW w:w="166"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21</w:t>
            </w:r>
          </w:p>
        </w:tc>
        <w:tc>
          <w:tcPr>
            <w:tcW w:w="216"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22</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b/>
                <w:bCs/>
                <w:snapToGrid/>
                <w:sz w:val="14"/>
                <w:szCs w:val="14"/>
              </w:rPr>
            </w:pPr>
            <w:r w:rsidRPr="00A0603C">
              <w:rPr>
                <w:rFonts w:ascii="Arial" w:hAnsi="Arial" w:cs="Arial"/>
                <w:b/>
                <w:bCs/>
                <w:snapToGrid/>
                <w:sz w:val="14"/>
                <w:szCs w:val="14"/>
              </w:rPr>
              <w:t> </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b/>
                <w:bCs/>
                <w:snapToGrid/>
                <w:sz w:val="14"/>
                <w:szCs w:val="14"/>
              </w:rPr>
            </w:pPr>
            <w:r w:rsidRPr="00A0603C">
              <w:rPr>
                <w:rFonts w:ascii="Arial" w:hAnsi="Arial" w:cs="Arial"/>
                <w:b/>
                <w:bCs/>
                <w:snapToGrid/>
                <w:sz w:val="14"/>
                <w:szCs w:val="14"/>
              </w:rPr>
              <w:t>SIG. JETES</w:t>
            </w:r>
          </w:p>
        </w:tc>
        <w:tc>
          <w:tcPr>
            <w:tcW w:w="136"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14"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3"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7" w:type="pct"/>
            <w:gridSpan w:val="3"/>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4"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9"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7"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3"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1</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Jete - Vdekje</w:t>
            </w:r>
          </w:p>
        </w:tc>
        <w:tc>
          <w:tcPr>
            <w:tcW w:w="136"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7"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3"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2</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Kreditori</w:t>
            </w:r>
          </w:p>
        </w:tc>
        <w:tc>
          <w:tcPr>
            <w:tcW w:w="136"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7"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3"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3</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Nxenesi e Studenti</w:t>
            </w:r>
          </w:p>
        </w:tc>
        <w:tc>
          <w:tcPr>
            <w:tcW w:w="136"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7"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3"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4</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Depozitori</w:t>
            </w:r>
          </w:p>
        </w:tc>
        <w:tc>
          <w:tcPr>
            <w:tcW w:w="136"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14"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3"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7" w:type="pct"/>
            <w:gridSpan w:val="3"/>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4"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9"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7"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3"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5</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Jeta ne Grup</w:t>
            </w:r>
          </w:p>
        </w:tc>
        <w:tc>
          <w:tcPr>
            <w:tcW w:w="136"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3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7"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3"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6</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Jete e Kombinuar</w:t>
            </w:r>
          </w:p>
        </w:tc>
        <w:tc>
          <w:tcPr>
            <w:tcW w:w="136"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7"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3"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7</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Jeta me Kursim</w:t>
            </w:r>
          </w:p>
        </w:tc>
        <w:tc>
          <w:tcPr>
            <w:tcW w:w="136"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xml:space="preserve"> </w:t>
            </w:r>
          </w:p>
        </w:tc>
        <w:tc>
          <w:tcPr>
            <w:tcW w:w="20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7"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3"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8</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Jeta me Studentin</w:t>
            </w:r>
          </w:p>
        </w:tc>
        <w:tc>
          <w:tcPr>
            <w:tcW w:w="136"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7"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3"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9</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Jeta me Udhetaret</w:t>
            </w:r>
          </w:p>
        </w:tc>
        <w:tc>
          <w:tcPr>
            <w:tcW w:w="136"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7"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3"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10</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Martese - Lindje</w:t>
            </w:r>
          </w:p>
        </w:tc>
        <w:tc>
          <w:tcPr>
            <w:tcW w:w="136"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14"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3"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7" w:type="pct"/>
            <w:gridSpan w:val="3"/>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4"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9"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7"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3"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11</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Sig qe lidhen me fond ivestimi</w:t>
            </w:r>
          </w:p>
        </w:tc>
        <w:tc>
          <w:tcPr>
            <w:tcW w:w="136"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7"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3"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12</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Administrimi i Fondeve Kolektive</w:t>
            </w:r>
          </w:p>
        </w:tc>
        <w:tc>
          <w:tcPr>
            <w:tcW w:w="136"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4"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7"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03"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right"/>
              <w:rPr>
                <w:rFonts w:ascii="Arial" w:hAnsi="Arial" w:cs="Arial"/>
                <w:snapToGrid/>
                <w:sz w:val="14"/>
                <w:szCs w:val="14"/>
              </w:rPr>
            </w:pPr>
            <w:r w:rsidRPr="00A0603C">
              <w:rPr>
                <w:rFonts w:ascii="Arial" w:hAnsi="Arial" w:cs="Arial"/>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trHeight w:val="255"/>
        </w:trPr>
        <w:tc>
          <w:tcPr>
            <w:tcW w:w="113" w:type="pct"/>
            <w:tcBorders>
              <w:top w:val="nil"/>
              <w:left w:val="single" w:sz="4" w:space="0" w:color="auto"/>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b/>
                <w:bCs/>
                <w:snapToGrid/>
                <w:sz w:val="14"/>
                <w:szCs w:val="14"/>
              </w:rPr>
            </w:pPr>
            <w:r w:rsidRPr="00A0603C">
              <w:rPr>
                <w:rFonts w:ascii="Arial" w:hAnsi="Arial" w:cs="Arial"/>
                <w:b/>
                <w:bCs/>
                <w:snapToGrid/>
                <w:sz w:val="14"/>
                <w:szCs w:val="14"/>
              </w:rPr>
              <w:t> </w:t>
            </w:r>
          </w:p>
        </w:tc>
        <w:tc>
          <w:tcPr>
            <w:tcW w:w="874" w:type="pct"/>
            <w:gridSpan w:val="3"/>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rPr>
                <w:rFonts w:ascii="Arial" w:hAnsi="Arial" w:cs="Arial"/>
                <w:b/>
                <w:bCs/>
                <w:snapToGrid/>
                <w:sz w:val="14"/>
                <w:szCs w:val="14"/>
              </w:rPr>
            </w:pPr>
            <w:r w:rsidRPr="00A0603C">
              <w:rPr>
                <w:rFonts w:ascii="Arial" w:hAnsi="Arial" w:cs="Arial"/>
                <w:b/>
                <w:bCs/>
                <w:snapToGrid/>
                <w:sz w:val="14"/>
                <w:szCs w:val="14"/>
              </w:rPr>
              <w:t>TOTALI</w:t>
            </w:r>
          </w:p>
        </w:tc>
        <w:tc>
          <w:tcPr>
            <w:tcW w:w="136"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14"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3" w:type="pct"/>
            <w:gridSpan w:val="4"/>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7" w:type="pct"/>
            <w:gridSpan w:val="3"/>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4"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9"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7"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3" w:type="pct"/>
            <w:gridSpan w:val="2"/>
            <w:tcBorders>
              <w:top w:val="nil"/>
              <w:left w:val="nil"/>
              <w:bottom w:val="single" w:sz="4" w:space="0" w:color="auto"/>
              <w:right w:val="single" w:sz="4" w:space="0" w:color="auto"/>
            </w:tcBorders>
            <w:shd w:val="clear" w:color="auto" w:fill="auto"/>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1042C5" w:rsidRPr="00A0603C" w:rsidRDefault="001042C5" w:rsidP="001042C5">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0"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4"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7" w:type="pct"/>
            <w:gridSpan w:val="3"/>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52"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5"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79"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08"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81"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166" w:type="pct"/>
            <w:gridSpan w:val="4"/>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c>
          <w:tcPr>
            <w:tcW w:w="216" w:type="pct"/>
            <w:gridSpan w:val="2"/>
            <w:tcBorders>
              <w:top w:val="nil"/>
              <w:left w:val="nil"/>
              <w:bottom w:val="single" w:sz="4" w:space="0" w:color="auto"/>
              <w:right w:val="single" w:sz="4" w:space="0" w:color="auto"/>
            </w:tcBorders>
            <w:shd w:val="clear" w:color="auto" w:fill="auto"/>
            <w:noWrap/>
            <w:vAlign w:val="bottom"/>
          </w:tcPr>
          <w:p w:rsidR="001042C5" w:rsidRPr="00A0603C" w:rsidRDefault="001042C5" w:rsidP="001042C5">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5"/>
          <w:wAfter w:w="327" w:type="pct"/>
          <w:trHeight w:val="255"/>
        </w:trPr>
        <w:tc>
          <w:tcPr>
            <w:tcW w:w="987" w:type="pct"/>
            <w:gridSpan w:val="4"/>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p>
          <w:p w:rsidR="00A0603C" w:rsidRPr="00732FE1" w:rsidRDefault="00A0603C" w:rsidP="00A0603C">
            <w:pPr>
              <w:widowControl/>
              <w:rPr>
                <w:rFonts w:ascii="Arial" w:hAnsi="Arial" w:cs="Arial"/>
                <w:b/>
                <w:bCs/>
                <w:snapToGrid/>
                <w:sz w:val="16"/>
                <w:szCs w:val="16"/>
              </w:rPr>
            </w:pPr>
            <w:r w:rsidRPr="00732FE1">
              <w:rPr>
                <w:rFonts w:ascii="Arial" w:hAnsi="Arial" w:cs="Arial"/>
                <w:b/>
                <w:bCs/>
                <w:snapToGrid/>
                <w:sz w:val="16"/>
                <w:szCs w:val="16"/>
              </w:rPr>
              <w:t>SHOQERIA ________</w:t>
            </w:r>
          </w:p>
        </w:tc>
        <w:tc>
          <w:tcPr>
            <w:tcW w:w="136"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14"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52" w:type="pct"/>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71" w:type="pct"/>
            <w:gridSpan w:val="3"/>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87" w:type="pct"/>
            <w:gridSpan w:val="3"/>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34"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09"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67"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03"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39"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20"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53"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94" w:type="pct"/>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44" w:type="pct"/>
            <w:gridSpan w:val="3"/>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63"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83"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88"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00"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75"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78"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99"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75"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r>
      <w:tr w:rsidR="00A0603C" w:rsidRPr="00A0603C">
        <w:trPr>
          <w:gridAfter w:val="4"/>
          <w:wAfter w:w="272" w:type="pct"/>
          <w:trHeight w:val="255"/>
        </w:trPr>
        <w:tc>
          <w:tcPr>
            <w:tcW w:w="113" w:type="pct"/>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874" w:type="pct"/>
            <w:gridSpan w:val="3"/>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36"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14"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88"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29" w:type="pct"/>
            <w:gridSpan w:val="3"/>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607" w:type="pct"/>
            <w:gridSpan w:val="21"/>
            <w:tcBorders>
              <w:top w:val="nil"/>
              <w:left w:val="nil"/>
              <w:bottom w:val="nil"/>
              <w:right w:val="nil"/>
            </w:tcBorders>
            <w:shd w:val="clear" w:color="auto" w:fill="auto"/>
            <w:noWrap/>
            <w:vAlign w:val="center"/>
          </w:tcPr>
          <w:p w:rsidR="00A0603C" w:rsidRPr="00732FE1" w:rsidRDefault="00A0603C" w:rsidP="00A0603C">
            <w:pPr>
              <w:widowControl/>
              <w:jc w:val="center"/>
              <w:rPr>
                <w:rFonts w:ascii="Arial" w:hAnsi="Arial" w:cs="Arial"/>
                <w:b/>
                <w:bCs/>
                <w:snapToGrid/>
                <w:sz w:val="16"/>
                <w:szCs w:val="16"/>
              </w:rPr>
            </w:pPr>
            <w:r w:rsidRPr="00732FE1">
              <w:rPr>
                <w:rFonts w:ascii="Arial" w:hAnsi="Arial" w:cs="Arial"/>
                <w:b/>
                <w:bCs/>
                <w:snapToGrid/>
                <w:sz w:val="16"/>
                <w:szCs w:val="16"/>
              </w:rPr>
              <w:t>AKTIVITETI I JO- JETES</w:t>
            </w:r>
          </w:p>
        </w:tc>
        <w:tc>
          <w:tcPr>
            <w:tcW w:w="174" w:type="pct"/>
            <w:gridSpan w:val="4"/>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81" w:type="pct"/>
            <w:gridSpan w:val="4"/>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97" w:type="pct"/>
            <w:gridSpan w:val="4"/>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91" w:type="pct"/>
            <w:gridSpan w:val="4"/>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69"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93"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90"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70"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r>
      <w:tr w:rsidR="00A0603C" w:rsidRPr="00A0603C">
        <w:trPr>
          <w:gridAfter w:val="1"/>
          <w:trHeight w:val="255"/>
        </w:trPr>
        <w:tc>
          <w:tcPr>
            <w:tcW w:w="133"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508" w:type="pct"/>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36"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34"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69" w:type="pct"/>
            <w:gridSpan w:val="4"/>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05" w:type="pct"/>
            <w:gridSpan w:val="3"/>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47"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63"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83"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22"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39"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44"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74"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11" w:type="pct"/>
            <w:gridSpan w:val="3"/>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50"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71"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87"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27"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23"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64"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99"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37"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70" w:type="pct"/>
            <w:gridSpan w:val="4"/>
            <w:tcBorders>
              <w:top w:val="nil"/>
              <w:left w:val="nil"/>
              <w:bottom w:val="nil"/>
              <w:right w:val="nil"/>
            </w:tcBorders>
            <w:shd w:val="clear" w:color="auto" w:fill="auto"/>
            <w:noWrap/>
            <w:vAlign w:val="bottom"/>
          </w:tcPr>
          <w:p w:rsidR="00A0603C" w:rsidRPr="00A0603C" w:rsidRDefault="00A0603C" w:rsidP="00A0603C">
            <w:pPr>
              <w:widowControl/>
              <w:rPr>
                <w:rFonts w:ascii="Arial" w:hAnsi="Arial" w:cs="Arial"/>
                <w:snapToGrid/>
                <w:sz w:val="14"/>
                <w:szCs w:val="14"/>
              </w:rPr>
            </w:pPr>
          </w:p>
        </w:tc>
        <w:tc>
          <w:tcPr>
            <w:tcW w:w="207" w:type="pct"/>
            <w:gridSpan w:val="2"/>
            <w:tcBorders>
              <w:top w:val="nil"/>
              <w:left w:val="nil"/>
              <w:bottom w:val="nil"/>
              <w:right w:val="nil"/>
            </w:tcBorders>
            <w:shd w:val="clear" w:color="auto" w:fill="auto"/>
            <w:noWrap/>
            <w:vAlign w:val="bottom"/>
          </w:tcPr>
          <w:p w:rsidR="00A0603C" w:rsidRPr="00A0603C" w:rsidRDefault="00A0603C" w:rsidP="00A0603C">
            <w:pPr>
              <w:widowControl/>
              <w:rPr>
                <w:rFonts w:ascii="Arial" w:hAnsi="Arial" w:cs="Arial"/>
                <w:snapToGrid/>
                <w:sz w:val="14"/>
                <w:szCs w:val="14"/>
              </w:rPr>
            </w:pPr>
          </w:p>
        </w:tc>
      </w:tr>
      <w:tr w:rsidR="00A0603C" w:rsidRPr="00A0603C">
        <w:trPr>
          <w:gridAfter w:val="1"/>
          <w:trHeight w:val="255"/>
        </w:trPr>
        <w:tc>
          <w:tcPr>
            <w:tcW w:w="133"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508" w:type="pct"/>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36"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34"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957" w:type="pct"/>
            <w:gridSpan w:val="24"/>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r w:rsidRPr="00732FE1">
              <w:rPr>
                <w:rFonts w:ascii="Arial" w:hAnsi="Arial" w:cs="Arial"/>
                <w:b/>
                <w:bCs/>
                <w:snapToGrid/>
                <w:sz w:val="16"/>
                <w:szCs w:val="16"/>
              </w:rPr>
              <w:t>PASQYRA E DEMEVE TE Periudhes __________</w:t>
            </w:r>
          </w:p>
        </w:tc>
        <w:tc>
          <w:tcPr>
            <w:tcW w:w="150"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71"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87"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27"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23"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64"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99"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37"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70" w:type="pct"/>
            <w:gridSpan w:val="4"/>
            <w:tcBorders>
              <w:top w:val="nil"/>
              <w:left w:val="nil"/>
              <w:bottom w:val="nil"/>
              <w:right w:val="nil"/>
            </w:tcBorders>
            <w:shd w:val="clear" w:color="auto" w:fill="auto"/>
            <w:noWrap/>
            <w:vAlign w:val="bottom"/>
          </w:tcPr>
          <w:p w:rsidR="00A0603C" w:rsidRPr="00A0603C" w:rsidRDefault="00A0603C" w:rsidP="00A0603C">
            <w:pPr>
              <w:widowControl/>
              <w:rPr>
                <w:rFonts w:ascii="Arial" w:hAnsi="Arial" w:cs="Arial"/>
                <w:snapToGrid/>
                <w:sz w:val="14"/>
                <w:szCs w:val="14"/>
              </w:rPr>
            </w:pPr>
          </w:p>
        </w:tc>
        <w:tc>
          <w:tcPr>
            <w:tcW w:w="207" w:type="pct"/>
            <w:gridSpan w:val="2"/>
            <w:tcBorders>
              <w:top w:val="nil"/>
              <w:left w:val="nil"/>
              <w:bottom w:val="nil"/>
              <w:right w:val="nil"/>
            </w:tcBorders>
            <w:shd w:val="clear" w:color="auto" w:fill="auto"/>
            <w:noWrap/>
            <w:vAlign w:val="bottom"/>
          </w:tcPr>
          <w:p w:rsidR="00A0603C" w:rsidRPr="00A0603C" w:rsidRDefault="00A0603C" w:rsidP="00A0603C">
            <w:pPr>
              <w:widowControl/>
              <w:rPr>
                <w:rFonts w:ascii="Arial" w:hAnsi="Arial" w:cs="Arial"/>
                <w:snapToGrid/>
                <w:sz w:val="14"/>
                <w:szCs w:val="14"/>
              </w:rPr>
            </w:pPr>
          </w:p>
        </w:tc>
      </w:tr>
      <w:tr w:rsidR="00A0603C" w:rsidRPr="00A0603C">
        <w:trPr>
          <w:gridAfter w:val="1"/>
          <w:trHeight w:val="255"/>
        </w:trPr>
        <w:tc>
          <w:tcPr>
            <w:tcW w:w="133"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508" w:type="pct"/>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36"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34"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69" w:type="pct"/>
            <w:gridSpan w:val="4"/>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05" w:type="pct"/>
            <w:gridSpan w:val="3"/>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47"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63"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83"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22"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139"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p>
        </w:tc>
        <w:tc>
          <w:tcPr>
            <w:tcW w:w="244"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74"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11" w:type="pct"/>
            <w:gridSpan w:val="3"/>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50"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71"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87"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27"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23"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64"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605" w:type="pct"/>
            <w:gridSpan w:val="1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b/>
                <w:bCs/>
                <w:snapToGrid/>
                <w:sz w:val="16"/>
                <w:szCs w:val="16"/>
              </w:rPr>
            </w:pPr>
            <w:r w:rsidRPr="00732FE1">
              <w:rPr>
                <w:rFonts w:ascii="Arial" w:hAnsi="Arial" w:cs="Arial"/>
                <w:b/>
                <w:bCs/>
                <w:snapToGrid/>
                <w:sz w:val="16"/>
                <w:szCs w:val="16"/>
              </w:rPr>
              <w:t>Tabela M - 1D</w:t>
            </w:r>
          </w:p>
        </w:tc>
        <w:tc>
          <w:tcPr>
            <w:tcW w:w="207" w:type="pct"/>
            <w:gridSpan w:val="2"/>
            <w:tcBorders>
              <w:top w:val="nil"/>
              <w:left w:val="nil"/>
              <w:bottom w:val="nil"/>
              <w:right w:val="nil"/>
            </w:tcBorders>
            <w:shd w:val="clear" w:color="auto" w:fill="auto"/>
            <w:noWrap/>
            <w:vAlign w:val="bottom"/>
          </w:tcPr>
          <w:p w:rsidR="00A0603C" w:rsidRPr="00A0603C" w:rsidRDefault="00A0603C" w:rsidP="00A0603C">
            <w:pPr>
              <w:widowControl/>
              <w:rPr>
                <w:rFonts w:ascii="Arial" w:hAnsi="Arial" w:cs="Arial"/>
                <w:snapToGrid/>
                <w:sz w:val="14"/>
                <w:szCs w:val="14"/>
              </w:rPr>
            </w:pPr>
          </w:p>
        </w:tc>
      </w:tr>
      <w:tr w:rsidR="00A0603C" w:rsidRPr="00A0603C">
        <w:trPr>
          <w:gridAfter w:val="1"/>
          <w:trHeight w:val="255"/>
        </w:trPr>
        <w:tc>
          <w:tcPr>
            <w:tcW w:w="133"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snapToGrid/>
                <w:sz w:val="16"/>
                <w:szCs w:val="16"/>
              </w:rPr>
            </w:pPr>
          </w:p>
        </w:tc>
        <w:tc>
          <w:tcPr>
            <w:tcW w:w="508" w:type="pct"/>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snapToGrid/>
                <w:sz w:val="16"/>
                <w:szCs w:val="16"/>
              </w:rPr>
            </w:pPr>
          </w:p>
        </w:tc>
        <w:tc>
          <w:tcPr>
            <w:tcW w:w="136"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snapToGrid/>
                <w:sz w:val="16"/>
                <w:szCs w:val="16"/>
              </w:rPr>
            </w:pPr>
          </w:p>
        </w:tc>
        <w:tc>
          <w:tcPr>
            <w:tcW w:w="234"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snapToGrid/>
                <w:sz w:val="16"/>
                <w:szCs w:val="16"/>
              </w:rPr>
            </w:pPr>
          </w:p>
        </w:tc>
        <w:tc>
          <w:tcPr>
            <w:tcW w:w="169" w:type="pct"/>
            <w:gridSpan w:val="4"/>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snapToGrid/>
                <w:sz w:val="16"/>
                <w:szCs w:val="16"/>
              </w:rPr>
            </w:pPr>
          </w:p>
        </w:tc>
        <w:tc>
          <w:tcPr>
            <w:tcW w:w="205" w:type="pct"/>
            <w:gridSpan w:val="3"/>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snapToGrid/>
                <w:sz w:val="16"/>
                <w:szCs w:val="16"/>
              </w:rPr>
            </w:pPr>
          </w:p>
        </w:tc>
        <w:tc>
          <w:tcPr>
            <w:tcW w:w="147"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snapToGrid/>
                <w:sz w:val="16"/>
                <w:szCs w:val="16"/>
              </w:rPr>
            </w:pPr>
          </w:p>
        </w:tc>
        <w:tc>
          <w:tcPr>
            <w:tcW w:w="263"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snapToGrid/>
                <w:sz w:val="16"/>
                <w:szCs w:val="16"/>
              </w:rPr>
            </w:pPr>
          </w:p>
        </w:tc>
        <w:tc>
          <w:tcPr>
            <w:tcW w:w="183"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snapToGrid/>
                <w:sz w:val="16"/>
                <w:szCs w:val="16"/>
              </w:rPr>
            </w:pPr>
          </w:p>
        </w:tc>
        <w:tc>
          <w:tcPr>
            <w:tcW w:w="222"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snapToGrid/>
                <w:sz w:val="16"/>
                <w:szCs w:val="16"/>
              </w:rPr>
            </w:pPr>
          </w:p>
        </w:tc>
        <w:tc>
          <w:tcPr>
            <w:tcW w:w="139" w:type="pct"/>
            <w:gridSpan w:val="2"/>
            <w:tcBorders>
              <w:top w:val="nil"/>
              <w:left w:val="nil"/>
              <w:bottom w:val="nil"/>
              <w:right w:val="nil"/>
            </w:tcBorders>
            <w:shd w:val="clear" w:color="auto" w:fill="auto"/>
            <w:noWrap/>
            <w:vAlign w:val="center"/>
          </w:tcPr>
          <w:p w:rsidR="00A0603C" w:rsidRPr="00732FE1" w:rsidRDefault="00A0603C" w:rsidP="00A0603C">
            <w:pPr>
              <w:widowControl/>
              <w:rPr>
                <w:rFonts w:ascii="Arial" w:hAnsi="Arial" w:cs="Arial"/>
                <w:snapToGrid/>
                <w:sz w:val="16"/>
                <w:szCs w:val="16"/>
              </w:rPr>
            </w:pPr>
          </w:p>
        </w:tc>
        <w:tc>
          <w:tcPr>
            <w:tcW w:w="244"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74" w:type="pct"/>
            <w:gridSpan w:val="2"/>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11" w:type="pct"/>
            <w:gridSpan w:val="3"/>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50"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71"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87"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27"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23"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64"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99"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237" w:type="pct"/>
            <w:gridSpan w:val="4"/>
            <w:tcBorders>
              <w:top w:val="nil"/>
              <w:left w:val="nil"/>
              <w:bottom w:val="nil"/>
              <w:right w:val="nil"/>
            </w:tcBorders>
            <w:shd w:val="clear" w:color="auto" w:fill="auto"/>
            <w:noWrap/>
            <w:vAlign w:val="bottom"/>
          </w:tcPr>
          <w:p w:rsidR="00A0603C" w:rsidRPr="00732FE1" w:rsidRDefault="00A0603C" w:rsidP="00A0603C">
            <w:pPr>
              <w:widowControl/>
              <w:rPr>
                <w:rFonts w:ascii="Arial" w:hAnsi="Arial" w:cs="Arial"/>
                <w:snapToGrid/>
                <w:sz w:val="16"/>
                <w:szCs w:val="16"/>
              </w:rPr>
            </w:pPr>
          </w:p>
        </w:tc>
        <w:tc>
          <w:tcPr>
            <w:tcW w:w="170" w:type="pct"/>
            <w:gridSpan w:val="4"/>
            <w:tcBorders>
              <w:top w:val="nil"/>
              <w:left w:val="nil"/>
              <w:bottom w:val="nil"/>
              <w:right w:val="nil"/>
            </w:tcBorders>
            <w:shd w:val="clear" w:color="auto" w:fill="auto"/>
            <w:noWrap/>
            <w:vAlign w:val="bottom"/>
          </w:tcPr>
          <w:p w:rsidR="00A0603C" w:rsidRPr="00A0603C" w:rsidRDefault="00A0603C" w:rsidP="00A0603C">
            <w:pPr>
              <w:widowControl/>
              <w:rPr>
                <w:rFonts w:ascii="Arial" w:hAnsi="Arial" w:cs="Arial"/>
                <w:snapToGrid/>
                <w:sz w:val="14"/>
                <w:szCs w:val="14"/>
              </w:rPr>
            </w:pPr>
          </w:p>
        </w:tc>
        <w:tc>
          <w:tcPr>
            <w:tcW w:w="207" w:type="pct"/>
            <w:gridSpan w:val="2"/>
            <w:tcBorders>
              <w:top w:val="nil"/>
              <w:left w:val="nil"/>
              <w:bottom w:val="nil"/>
              <w:right w:val="nil"/>
            </w:tcBorders>
            <w:shd w:val="clear" w:color="auto" w:fill="auto"/>
            <w:noWrap/>
            <w:vAlign w:val="bottom"/>
          </w:tcPr>
          <w:p w:rsidR="00A0603C" w:rsidRPr="00A0603C" w:rsidRDefault="00A0603C" w:rsidP="00A0603C">
            <w:pPr>
              <w:widowControl/>
              <w:rPr>
                <w:rFonts w:ascii="Arial" w:hAnsi="Arial" w:cs="Arial"/>
                <w:snapToGrid/>
                <w:sz w:val="14"/>
                <w:szCs w:val="14"/>
              </w:rPr>
            </w:pPr>
          </w:p>
        </w:tc>
      </w:tr>
      <w:tr w:rsidR="00A0603C" w:rsidRPr="00A0603C">
        <w:trPr>
          <w:gridAfter w:val="1"/>
          <w:trHeight w:val="315"/>
        </w:trPr>
        <w:tc>
          <w:tcPr>
            <w:tcW w:w="133" w:type="pct"/>
            <w:gridSpan w:val="2"/>
            <w:vMerge w:val="restart"/>
            <w:tcBorders>
              <w:top w:val="single" w:sz="4" w:space="0" w:color="auto"/>
              <w:left w:val="single" w:sz="4" w:space="0" w:color="auto"/>
              <w:bottom w:val="nil"/>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Kl</w:t>
            </w:r>
          </w:p>
        </w:tc>
        <w:tc>
          <w:tcPr>
            <w:tcW w:w="508" w:type="pct"/>
            <w:vMerge w:val="restart"/>
            <w:tcBorders>
              <w:top w:val="single" w:sz="4" w:space="0" w:color="auto"/>
              <w:left w:val="single" w:sz="4" w:space="0" w:color="auto"/>
              <w:bottom w:val="nil"/>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Lloji i produktit</w:t>
            </w:r>
          </w:p>
        </w:tc>
        <w:tc>
          <w:tcPr>
            <w:tcW w:w="745" w:type="pct"/>
            <w:gridSpan w:val="11"/>
            <w:vMerge w:val="restart"/>
            <w:tcBorders>
              <w:top w:val="single" w:sz="4" w:space="0" w:color="auto"/>
              <w:left w:val="single" w:sz="4" w:space="0" w:color="auto"/>
              <w:bottom w:val="nil"/>
              <w:right w:val="single" w:sz="4" w:space="0" w:color="000000"/>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Deme pezull( nga demet e ndodhura gjate vitit_____)</w:t>
            </w:r>
          </w:p>
        </w:tc>
        <w:tc>
          <w:tcPr>
            <w:tcW w:w="814" w:type="pct"/>
            <w:gridSpan w:val="8"/>
            <w:vMerge w:val="restart"/>
            <w:tcBorders>
              <w:top w:val="single" w:sz="4" w:space="0" w:color="auto"/>
              <w:left w:val="single" w:sz="4" w:space="0" w:color="auto"/>
              <w:bottom w:val="nil"/>
              <w:right w:val="nil"/>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Deme pezull ( nga demet e ndodhura ne vitet e mepareshme_____)</w:t>
            </w:r>
          </w:p>
        </w:tc>
        <w:tc>
          <w:tcPr>
            <w:tcW w:w="768" w:type="pct"/>
            <w:gridSpan w:val="9"/>
            <w:vMerge w:val="restart"/>
            <w:tcBorders>
              <w:top w:val="single" w:sz="4" w:space="0" w:color="auto"/>
              <w:left w:val="single" w:sz="4" w:space="0" w:color="auto"/>
              <w:bottom w:val="nil"/>
              <w:right w:val="single" w:sz="4" w:space="0" w:color="000000"/>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Deme te paguara( nga demet e ndodhura gjate vitit_____)</w:t>
            </w:r>
          </w:p>
        </w:tc>
        <w:tc>
          <w:tcPr>
            <w:tcW w:w="834" w:type="pct"/>
            <w:gridSpan w:val="16"/>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Deme te paguara( nga demet e ndodhura ne vitet e mepareshme_____)</w:t>
            </w:r>
          </w:p>
        </w:tc>
        <w:tc>
          <w:tcPr>
            <w:tcW w:w="1199" w:type="pct"/>
            <w:gridSpan w:val="22"/>
            <w:tcBorders>
              <w:top w:val="single" w:sz="4" w:space="0" w:color="auto"/>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Pjesa e Risiguruesit ne Deme</w:t>
            </w:r>
          </w:p>
        </w:tc>
      </w:tr>
      <w:tr w:rsidR="00A0603C" w:rsidRPr="00A0603C">
        <w:trPr>
          <w:gridAfter w:val="1"/>
          <w:trHeight w:val="161"/>
        </w:trPr>
        <w:tc>
          <w:tcPr>
            <w:tcW w:w="133" w:type="pct"/>
            <w:gridSpan w:val="2"/>
            <w:vMerge/>
            <w:tcBorders>
              <w:top w:val="single" w:sz="4" w:space="0" w:color="auto"/>
              <w:left w:val="single" w:sz="4" w:space="0" w:color="auto"/>
              <w:bottom w:val="nil"/>
              <w:right w:val="single" w:sz="4" w:space="0" w:color="auto"/>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508" w:type="pct"/>
            <w:vMerge/>
            <w:tcBorders>
              <w:top w:val="single" w:sz="4" w:space="0" w:color="auto"/>
              <w:left w:val="single" w:sz="4" w:space="0" w:color="auto"/>
              <w:bottom w:val="nil"/>
              <w:right w:val="single" w:sz="4" w:space="0" w:color="auto"/>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745" w:type="pct"/>
            <w:gridSpan w:val="11"/>
            <w:vMerge/>
            <w:tcBorders>
              <w:top w:val="single" w:sz="4" w:space="0" w:color="auto"/>
              <w:left w:val="single" w:sz="4" w:space="0" w:color="auto"/>
              <w:bottom w:val="nil"/>
              <w:right w:val="single" w:sz="4" w:space="0" w:color="000000"/>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814" w:type="pct"/>
            <w:gridSpan w:val="8"/>
            <w:vMerge/>
            <w:tcBorders>
              <w:top w:val="single" w:sz="4" w:space="0" w:color="auto"/>
              <w:left w:val="single" w:sz="4" w:space="0" w:color="auto"/>
              <w:bottom w:val="nil"/>
              <w:right w:val="nil"/>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768" w:type="pct"/>
            <w:gridSpan w:val="9"/>
            <w:vMerge/>
            <w:tcBorders>
              <w:top w:val="single" w:sz="4" w:space="0" w:color="auto"/>
              <w:left w:val="single" w:sz="4" w:space="0" w:color="auto"/>
              <w:bottom w:val="nil"/>
              <w:right w:val="single" w:sz="4" w:space="0" w:color="000000"/>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834" w:type="pct"/>
            <w:gridSpan w:val="16"/>
            <w:vMerge/>
            <w:tcBorders>
              <w:top w:val="single" w:sz="4" w:space="0" w:color="auto"/>
              <w:left w:val="single" w:sz="4" w:space="0" w:color="auto"/>
              <w:bottom w:val="single" w:sz="4" w:space="0" w:color="000000"/>
              <w:right w:val="single" w:sz="4" w:space="0" w:color="000000"/>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585" w:type="pct"/>
            <w:gridSpan w:val="12"/>
            <w:vMerge w:val="restart"/>
            <w:tcBorders>
              <w:top w:val="single" w:sz="4" w:space="0" w:color="auto"/>
              <w:left w:val="single" w:sz="4" w:space="0" w:color="auto"/>
              <w:bottom w:val="single" w:sz="4" w:space="0" w:color="000000"/>
              <w:right w:val="nil"/>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nga demet e ndodhura gjate vitit_____)</w:t>
            </w:r>
          </w:p>
        </w:tc>
        <w:tc>
          <w:tcPr>
            <w:tcW w:w="613" w:type="pct"/>
            <w:gridSpan w:val="10"/>
            <w:vMerge w:val="restart"/>
            <w:tcBorders>
              <w:top w:val="single" w:sz="4" w:space="0" w:color="auto"/>
              <w:left w:val="single" w:sz="4" w:space="0" w:color="auto"/>
              <w:bottom w:val="single" w:sz="4" w:space="0" w:color="000000"/>
              <w:right w:val="nil"/>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nga demet e ndodhura ne vitet e meparshme</w:t>
            </w:r>
          </w:p>
        </w:tc>
      </w:tr>
      <w:tr w:rsidR="00A0603C" w:rsidRPr="00A0603C">
        <w:trPr>
          <w:gridAfter w:val="1"/>
          <w:trHeight w:val="390"/>
        </w:trPr>
        <w:tc>
          <w:tcPr>
            <w:tcW w:w="133" w:type="pct"/>
            <w:gridSpan w:val="2"/>
            <w:vMerge/>
            <w:tcBorders>
              <w:top w:val="single" w:sz="4" w:space="0" w:color="auto"/>
              <w:left w:val="single" w:sz="4" w:space="0" w:color="auto"/>
              <w:bottom w:val="nil"/>
              <w:right w:val="single" w:sz="4" w:space="0" w:color="auto"/>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508" w:type="pct"/>
            <w:vMerge/>
            <w:tcBorders>
              <w:top w:val="single" w:sz="4" w:space="0" w:color="auto"/>
              <w:left w:val="single" w:sz="4" w:space="0" w:color="auto"/>
              <w:bottom w:val="nil"/>
              <w:right w:val="single" w:sz="4" w:space="0" w:color="auto"/>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745" w:type="pct"/>
            <w:gridSpan w:val="11"/>
            <w:vMerge/>
            <w:tcBorders>
              <w:top w:val="single" w:sz="4" w:space="0" w:color="auto"/>
              <w:left w:val="single" w:sz="4" w:space="0" w:color="auto"/>
              <w:bottom w:val="nil"/>
              <w:right w:val="single" w:sz="4" w:space="0" w:color="000000"/>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814" w:type="pct"/>
            <w:gridSpan w:val="8"/>
            <w:vMerge/>
            <w:tcBorders>
              <w:top w:val="single" w:sz="4" w:space="0" w:color="auto"/>
              <w:left w:val="single" w:sz="4" w:space="0" w:color="auto"/>
              <w:bottom w:val="nil"/>
              <w:right w:val="nil"/>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768" w:type="pct"/>
            <w:gridSpan w:val="9"/>
            <w:vMerge/>
            <w:tcBorders>
              <w:top w:val="single" w:sz="4" w:space="0" w:color="auto"/>
              <w:left w:val="single" w:sz="4" w:space="0" w:color="auto"/>
              <w:bottom w:val="nil"/>
              <w:right w:val="single" w:sz="4" w:space="0" w:color="000000"/>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834" w:type="pct"/>
            <w:gridSpan w:val="16"/>
            <w:vMerge/>
            <w:tcBorders>
              <w:top w:val="single" w:sz="4" w:space="0" w:color="auto"/>
              <w:left w:val="single" w:sz="4" w:space="0" w:color="auto"/>
              <w:bottom w:val="single" w:sz="4" w:space="0" w:color="000000"/>
              <w:right w:val="single" w:sz="4" w:space="0" w:color="000000"/>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585" w:type="pct"/>
            <w:gridSpan w:val="12"/>
            <w:vMerge/>
            <w:tcBorders>
              <w:top w:val="single" w:sz="4" w:space="0" w:color="auto"/>
              <w:left w:val="single" w:sz="4" w:space="0" w:color="auto"/>
              <w:bottom w:val="single" w:sz="4" w:space="0" w:color="000000"/>
              <w:right w:val="nil"/>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613" w:type="pct"/>
            <w:gridSpan w:val="10"/>
            <w:vMerge/>
            <w:tcBorders>
              <w:top w:val="single" w:sz="4" w:space="0" w:color="auto"/>
              <w:left w:val="single" w:sz="4" w:space="0" w:color="auto"/>
              <w:bottom w:val="single" w:sz="4" w:space="0" w:color="000000"/>
              <w:right w:val="nil"/>
            </w:tcBorders>
            <w:shd w:val="clear" w:color="auto" w:fill="auto"/>
            <w:vAlign w:val="center"/>
          </w:tcPr>
          <w:p w:rsidR="00A0603C" w:rsidRPr="00A0603C" w:rsidRDefault="00A0603C" w:rsidP="00A0603C">
            <w:pPr>
              <w:widowControl/>
              <w:rPr>
                <w:rFonts w:ascii="Arial" w:hAnsi="Arial" w:cs="Arial"/>
                <w:b/>
                <w:bCs/>
                <w:snapToGrid/>
                <w:sz w:val="14"/>
                <w:szCs w:val="14"/>
              </w:rPr>
            </w:pPr>
          </w:p>
        </w:tc>
      </w:tr>
      <w:tr w:rsidR="00A0603C" w:rsidRPr="00A0603C">
        <w:trPr>
          <w:gridAfter w:val="1"/>
          <w:trHeight w:val="330"/>
        </w:trPr>
        <w:tc>
          <w:tcPr>
            <w:tcW w:w="133" w:type="pct"/>
            <w:gridSpan w:val="2"/>
            <w:vMerge/>
            <w:tcBorders>
              <w:top w:val="single" w:sz="4" w:space="0" w:color="auto"/>
              <w:left w:val="single" w:sz="4" w:space="0" w:color="auto"/>
              <w:bottom w:val="nil"/>
              <w:right w:val="single" w:sz="4" w:space="0" w:color="auto"/>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508" w:type="pct"/>
            <w:vMerge/>
            <w:tcBorders>
              <w:top w:val="single" w:sz="4" w:space="0" w:color="auto"/>
              <w:left w:val="single" w:sz="4" w:space="0" w:color="auto"/>
              <w:bottom w:val="nil"/>
              <w:right w:val="single" w:sz="4" w:space="0" w:color="auto"/>
            </w:tcBorders>
            <w:shd w:val="clear" w:color="auto" w:fill="auto"/>
            <w:vAlign w:val="center"/>
          </w:tcPr>
          <w:p w:rsidR="00A0603C" w:rsidRPr="00A0603C" w:rsidRDefault="00A0603C" w:rsidP="00A0603C">
            <w:pPr>
              <w:widowControl/>
              <w:rPr>
                <w:rFonts w:ascii="Arial" w:hAnsi="Arial" w:cs="Arial"/>
                <w:b/>
                <w:bCs/>
                <w:snapToGrid/>
                <w:sz w:val="14"/>
                <w:szCs w:val="14"/>
              </w:rPr>
            </w:pPr>
          </w:p>
        </w:tc>
        <w:tc>
          <w:tcPr>
            <w:tcW w:w="136" w:type="pct"/>
            <w:gridSpan w:val="2"/>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Nr.</w:t>
            </w:r>
          </w:p>
        </w:tc>
        <w:tc>
          <w:tcPr>
            <w:tcW w:w="234" w:type="pct"/>
            <w:gridSpan w:val="2"/>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169" w:type="pct"/>
            <w:gridSpan w:val="4"/>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205" w:type="pct"/>
            <w:gridSpan w:val="3"/>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EURO</w:t>
            </w:r>
          </w:p>
        </w:tc>
        <w:tc>
          <w:tcPr>
            <w:tcW w:w="147" w:type="pct"/>
            <w:gridSpan w:val="2"/>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Nr.</w:t>
            </w:r>
          </w:p>
        </w:tc>
        <w:tc>
          <w:tcPr>
            <w:tcW w:w="263" w:type="pct"/>
            <w:gridSpan w:val="2"/>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183" w:type="pct"/>
            <w:gridSpan w:val="2"/>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222" w:type="pct"/>
            <w:gridSpan w:val="2"/>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EURO</w:t>
            </w:r>
          </w:p>
        </w:tc>
        <w:tc>
          <w:tcPr>
            <w:tcW w:w="139" w:type="pct"/>
            <w:gridSpan w:val="2"/>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Nr.</w:t>
            </w:r>
          </w:p>
        </w:tc>
        <w:tc>
          <w:tcPr>
            <w:tcW w:w="244" w:type="pct"/>
            <w:gridSpan w:val="2"/>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174" w:type="pct"/>
            <w:gridSpan w:val="2"/>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211" w:type="pct"/>
            <w:gridSpan w:val="3"/>
            <w:tcBorders>
              <w:top w:val="single" w:sz="4" w:space="0" w:color="auto"/>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EURO</w:t>
            </w:r>
          </w:p>
        </w:tc>
        <w:tc>
          <w:tcPr>
            <w:tcW w:w="150" w:type="pct"/>
            <w:gridSpan w:val="4"/>
            <w:tcBorders>
              <w:top w:val="nil"/>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Nr.</w:t>
            </w:r>
          </w:p>
        </w:tc>
        <w:tc>
          <w:tcPr>
            <w:tcW w:w="271" w:type="pct"/>
            <w:gridSpan w:val="4"/>
            <w:tcBorders>
              <w:top w:val="nil"/>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187" w:type="pct"/>
            <w:gridSpan w:val="4"/>
            <w:tcBorders>
              <w:top w:val="nil"/>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227" w:type="pct"/>
            <w:gridSpan w:val="4"/>
            <w:tcBorders>
              <w:top w:val="nil"/>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EURO</w:t>
            </w:r>
          </w:p>
        </w:tc>
        <w:tc>
          <w:tcPr>
            <w:tcW w:w="223" w:type="pct"/>
            <w:gridSpan w:val="4"/>
            <w:tcBorders>
              <w:top w:val="nil"/>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164" w:type="pct"/>
            <w:gridSpan w:val="4"/>
            <w:tcBorders>
              <w:top w:val="nil"/>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199" w:type="pct"/>
            <w:gridSpan w:val="4"/>
            <w:tcBorders>
              <w:top w:val="nil"/>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EURO</w:t>
            </w:r>
          </w:p>
        </w:tc>
        <w:tc>
          <w:tcPr>
            <w:tcW w:w="237" w:type="pct"/>
            <w:gridSpan w:val="4"/>
            <w:tcBorders>
              <w:top w:val="nil"/>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000/       Leke</w:t>
            </w:r>
          </w:p>
        </w:tc>
        <w:tc>
          <w:tcPr>
            <w:tcW w:w="170" w:type="pct"/>
            <w:gridSpan w:val="4"/>
            <w:tcBorders>
              <w:top w:val="nil"/>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USD</w:t>
            </w:r>
          </w:p>
        </w:tc>
        <w:tc>
          <w:tcPr>
            <w:tcW w:w="207" w:type="pct"/>
            <w:gridSpan w:val="2"/>
            <w:tcBorders>
              <w:top w:val="nil"/>
              <w:left w:val="nil"/>
              <w:bottom w:val="nil"/>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EURO</w:t>
            </w:r>
          </w:p>
        </w:tc>
      </w:tr>
      <w:tr w:rsidR="00A0603C" w:rsidRPr="00A0603C">
        <w:trPr>
          <w:gridAfter w:val="1"/>
          <w:trHeight w:val="210"/>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6"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1</w:t>
            </w:r>
          </w:p>
        </w:tc>
        <w:tc>
          <w:tcPr>
            <w:tcW w:w="234"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2</w:t>
            </w:r>
          </w:p>
        </w:tc>
        <w:tc>
          <w:tcPr>
            <w:tcW w:w="169"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3</w:t>
            </w:r>
          </w:p>
        </w:tc>
        <w:tc>
          <w:tcPr>
            <w:tcW w:w="205" w:type="pct"/>
            <w:gridSpan w:val="3"/>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4</w:t>
            </w:r>
          </w:p>
        </w:tc>
        <w:tc>
          <w:tcPr>
            <w:tcW w:w="147"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5</w:t>
            </w:r>
          </w:p>
        </w:tc>
        <w:tc>
          <w:tcPr>
            <w:tcW w:w="26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6</w:t>
            </w:r>
          </w:p>
        </w:tc>
        <w:tc>
          <w:tcPr>
            <w:tcW w:w="18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7</w:t>
            </w:r>
          </w:p>
        </w:tc>
        <w:tc>
          <w:tcPr>
            <w:tcW w:w="222"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8</w:t>
            </w:r>
          </w:p>
        </w:tc>
        <w:tc>
          <w:tcPr>
            <w:tcW w:w="139"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9</w:t>
            </w:r>
          </w:p>
        </w:tc>
        <w:tc>
          <w:tcPr>
            <w:tcW w:w="244"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10</w:t>
            </w:r>
          </w:p>
        </w:tc>
        <w:tc>
          <w:tcPr>
            <w:tcW w:w="174"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11</w:t>
            </w:r>
          </w:p>
        </w:tc>
        <w:tc>
          <w:tcPr>
            <w:tcW w:w="211" w:type="pct"/>
            <w:gridSpan w:val="3"/>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12</w:t>
            </w:r>
          </w:p>
        </w:tc>
        <w:tc>
          <w:tcPr>
            <w:tcW w:w="150"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13</w:t>
            </w:r>
          </w:p>
        </w:tc>
        <w:tc>
          <w:tcPr>
            <w:tcW w:w="271"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14</w:t>
            </w:r>
          </w:p>
        </w:tc>
        <w:tc>
          <w:tcPr>
            <w:tcW w:w="187"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15</w:t>
            </w:r>
          </w:p>
        </w:tc>
        <w:tc>
          <w:tcPr>
            <w:tcW w:w="227"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16</w:t>
            </w:r>
          </w:p>
        </w:tc>
        <w:tc>
          <w:tcPr>
            <w:tcW w:w="223"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17</w:t>
            </w:r>
          </w:p>
        </w:tc>
        <w:tc>
          <w:tcPr>
            <w:tcW w:w="164"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18</w:t>
            </w:r>
          </w:p>
        </w:tc>
        <w:tc>
          <w:tcPr>
            <w:tcW w:w="199"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19</w:t>
            </w:r>
          </w:p>
        </w:tc>
        <w:tc>
          <w:tcPr>
            <w:tcW w:w="237"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20</w:t>
            </w:r>
          </w:p>
        </w:tc>
        <w:tc>
          <w:tcPr>
            <w:tcW w:w="170"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21</w:t>
            </w:r>
          </w:p>
        </w:tc>
        <w:tc>
          <w:tcPr>
            <w:tcW w:w="207"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22</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A</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Sig aksid dhe shend</w:t>
            </w:r>
          </w:p>
        </w:tc>
        <w:tc>
          <w:tcPr>
            <w:tcW w:w="136"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34"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A1</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xml:space="preserve">Sig aksidenteve  </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A2</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Sig shendetit</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A3</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Sig i detyruar i udhetareve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B</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Sig Motorrike</w:t>
            </w:r>
          </w:p>
        </w:tc>
        <w:tc>
          <w:tcPr>
            <w:tcW w:w="136"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34"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B1</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Sig.i vete mjet.motorrik (Kasko)</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B2</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smartTag w:uri="urn:schemas-microsoft-com:office:smarttags" w:element="stockticker">
              <w:r w:rsidRPr="00A0603C">
                <w:rPr>
                  <w:rFonts w:ascii="Arial" w:hAnsi="Arial" w:cs="Arial"/>
                  <w:snapToGrid/>
                  <w:sz w:val="14"/>
                  <w:szCs w:val="14"/>
                </w:rPr>
                <w:t>TPL</w:t>
              </w:r>
            </w:smartTag>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B3</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Karton jeshil</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xml:space="preserve">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B4</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Provizore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B5</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Kufitare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C</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Sig Marines</w:t>
            </w:r>
          </w:p>
        </w:tc>
        <w:tc>
          <w:tcPr>
            <w:tcW w:w="136"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34"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C1</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Anijet</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C2</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Pergjegjesi civile anije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D</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Sig Avioneve</w:t>
            </w:r>
          </w:p>
        </w:tc>
        <w:tc>
          <w:tcPr>
            <w:tcW w:w="136"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34"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D1</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Avionet</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D2</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Pergjegjesi civile avionet</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E</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Zjarri e demtimet ne prone</w:t>
            </w:r>
          </w:p>
        </w:tc>
        <w:tc>
          <w:tcPr>
            <w:tcW w:w="136"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34"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E1</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xml:space="preserve">Zjarri dhe rreziqet shtese  </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E2</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Vjedhje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E3</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Bujqesi e blegtori</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E4</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Pasuri te tjera</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F</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Mallrat ne transport</w:t>
            </w:r>
          </w:p>
        </w:tc>
        <w:tc>
          <w:tcPr>
            <w:tcW w:w="136"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34"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F1</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Mallra ne transport nga anijet</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F2</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Mallra ne transport nga Avionet</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F3</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Mallra ne transport te tjera</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G</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Sig Pergjegjesive</w:t>
            </w:r>
          </w:p>
        </w:tc>
        <w:tc>
          <w:tcPr>
            <w:tcW w:w="136"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34"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G.1</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Sig i pergjegjesive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G.2</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Inxhinierike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H</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Sig Kreditit</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H.1</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Rreziku i paaftesise paguese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H.2</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Kredite e eksportit</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H.3</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Kredite me keste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H.4</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Kredite hipotekare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H.5</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Kredi bujqesore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H.6</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Kredi te tjera</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I</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Sig Garancive</w:t>
            </w:r>
          </w:p>
        </w:tc>
        <w:tc>
          <w:tcPr>
            <w:tcW w:w="136"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34"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3"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I.1</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Sigurimi i garancive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I.2</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Sigurim garanci oferte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I.3</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sigurim garanci kontrate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right"/>
              <w:rPr>
                <w:rFonts w:ascii="Arial" w:hAnsi="Arial" w:cs="Arial"/>
                <w:snapToGrid/>
                <w:sz w:val="14"/>
                <w:szCs w:val="14"/>
              </w:rPr>
            </w:pPr>
            <w:r w:rsidRPr="00A0603C">
              <w:rPr>
                <w:rFonts w:ascii="Arial" w:hAnsi="Arial" w:cs="Arial"/>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J</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Mjete qe levizin mbi shina</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K</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Sig.i humbjeve financiare</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r w:rsidR="00A0603C" w:rsidRPr="00A0603C">
        <w:trPr>
          <w:gridAfter w:val="1"/>
          <w:trHeight w:val="255"/>
        </w:trPr>
        <w:tc>
          <w:tcPr>
            <w:tcW w:w="133" w:type="pct"/>
            <w:gridSpan w:val="2"/>
            <w:tcBorders>
              <w:top w:val="nil"/>
              <w:left w:val="single" w:sz="4" w:space="0" w:color="auto"/>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 </w:t>
            </w:r>
          </w:p>
        </w:tc>
        <w:tc>
          <w:tcPr>
            <w:tcW w:w="508" w:type="pct"/>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rPr>
                <w:rFonts w:ascii="Arial" w:hAnsi="Arial" w:cs="Arial"/>
                <w:b/>
                <w:bCs/>
                <w:snapToGrid/>
                <w:sz w:val="14"/>
                <w:szCs w:val="14"/>
              </w:rPr>
            </w:pPr>
            <w:r w:rsidRPr="00A0603C">
              <w:rPr>
                <w:rFonts w:ascii="Arial" w:hAnsi="Arial" w:cs="Arial"/>
                <w:b/>
                <w:bCs/>
                <w:snapToGrid/>
                <w:sz w:val="14"/>
                <w:szCs w:val="14"/>
              </w:rPr>
              <w:t xml:space="preserve">TOTALI </w:t>
            </w:r>
          </w:p>
        </w:tc>
        <w:tc>
          <w:tcPr>
            <w:tcW w:w="136"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34"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69" w:type="pct"/>
            <w:gridSpan w:val="4"/>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05" w:type="pct"/>
            <w:gridSpan w:val="3"/>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47"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6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83"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22"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139" w:type="pct"/>
            <w:gridSpan w:val="2"/>
            <w:tcBorders>
              <w:top w:val="nil"/>
              <w:left w:val="nil"/>
              <w:bottom w:val="single" w:sz="4" w:space="0" w:color="auto"/>
              <w:right w:val="single" w:sz="4" w:space="0" w:color="auto"/>
            </w:tcBorders>
            <w:shd w:val="clear" w:color="auto" w:fill="auto"/>
            <w:noWrap/>
            <w:vAlign w:val="center"/>
          </w:tcPr>
          <w:p w:rsidR="00A0603C" w:rsidRPr="00A0603C" w:rsidRDefault="00A0603C" w:rsidP="00A0603C">
            <w:pPr>
              <w:widowControl/>
              <w:jc w:val="center"/>
              <w:rPr>
                <w:rFonts w:ascii="Arial" w:hAnsi="Arial" w:cs="Arial"/>
                <w:b/>
                <w:bCs/>
                <w:snapToGrid/>
                <w:sz w:val="14"/>
                <w:szCs w:val="14"/>
              </w:rPr>
            </w:pPr>
            <w:r w:rsidRPr="00A0603C">
              <w:rPr>
                <w:rFonts w:ascii="Arial" w:hAnsi="Arial" w:cs="Arial"/>
                <w:b/>
                <w:bCs/>
                <w:snapToGrid/>
                <w:sz w:val="14"/>
                <w:szCs w:val="14"/>
              </w:rPr>
              <w:t> </w:t>
            </w:r>
          </w:p>
        </w:tc>
        <w:tc>
          <w:tcPr>
            <w:tcW w:w="24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4"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11" w:type="pct"/>
            <w:gridSpan w:val="3"/>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5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71"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8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23"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64"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99"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37"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170" w:type="pct"/>
            <w:gridSpan w:val="4"/>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c>
          <w:tcPr>
            <w:tcW w:w="207" w:type="pct"/>
            <w:gridSpan w:val="2"/>
            <w:tcBorders>
              <w:top w:val="nil"/>
              <w:left w:val="nil"/>
              <w:bottom w:val="single" w:sz="4" w:space="0" w:color="auto"/>
              <w:right w:val="single" w:sz="4" w:space="0" w:color="auto"/>
            </w:tcBorders>
            <w:shd w:val="clear" w:color="auto" w:fill="auto"/>
            <w:noWrap/>
            <w:vAlign w:val="bottom"/>
          </w:tcPr>
          <w:p w:rsidR="00A0603C" w:rsidRPr="00A0603C" w:rsidRDefault="00A0603C" w:rsidP="00A0603C">
            <w:pPr>
              <w:widowControl/>
              <w:rPr>
                <w:rFonts w:ascii="Arial" w:hAnsi="Arial" w:cs="Arial"/>
                <w:snapToGrid/>
                <w:sz w:val="14"/>
                <w:szCs w:val="14"/>
              </w:rPr>
            </w:pPr>
            <w:r w:rsidRPr="00A0603C">
              <w:rPr>
                <w:rFonts w:ascii="Arial" w:hAnsi="Arial" w:cs="Arial"/>
                <w:snapToGrid/>
                <w:sz w:val="14"/>
                <w:szCs w:val="14"/>
              </w:rPr>
              <w:t> </w:t>
            </w:r>
          </w:p>
        </w:tc>
      </w:tr>
    </w:tbl>
    <w:p w:rsidR="00C84103" w:rsidRDefault="00C84103" w:rsidP="00061CF3">
      <w:pPr>
        <w:pStyle w:val="Akti"/>
        <w:sectPr w:rsidR="00C84103" w:rsidSect="004F093D">
          <w:endnotePr>
            <w:numFmt w:val="decimal"/>
          </w:endnotePr>
          <w:pgSz w:w="16838" w:h="11906" w:orient="landscape" w:code="9"/>
          <w:pgMar w:top="1418" w:right="1418" w:bottom="1418" w:left="1418" w:header="1304" w:footer="1134" w:gutter="0"/>
          <w:pgNumType w:start="1110"/>
          <w:cols w:space="720"/>
          <w:noEndnote/>
        </w:sectPr>
      </w:pPr>
    </w:p>
    <w:p w:rsidR="007F6B22" w:rsidRDefault="007F6B22" w:rsidP="00061CF3">
      <w:pPr>
        <w:pStyle w:val="Akti"/>
      </w:pPr>
    </w:p>
    <w:tbl>
      <w:tblPr>
        <w:tblW w:w="5000" w:type="pct"/>
        <w:tblLayout w:type="fixed"/>
        <w:tblLook w:val="0000" w:firstRow="0" w:lastRow="0" w:firstColumn="0" w:lastColumn="0" w:noHBand="0" w:noVBand="0"/>
      </w:tblPr>
      <w:tblGrid>
        <w:gridCol w:w="396"/>
        <w:gridCol w:w="46"/>
        <w:gridCol w:w="2465"/>
        <w:gridCol w:w="17"/>
        <w:gridCol w:w="782"/>
        <w:gridCol w:w="893"/>
        <w:gridCol w:w="7"/>
        <w:gridCol w:w="886"/>
        <w:gridCol w:w="19"/>
        <w:gridCol w:w="544"/>
        <w:gridCol w:w="9"/>
        <w:gridCol w:w="680"/>
        <w:gridCol w:w="1244"/>
        <w:gridCol w:w="626"/>
        <w:gridCol w:w="672"/>
      </w:tblGrid>
      <w:tr w:rsidR="006E168B" w:rsidRPr="006E168B">
        <w:trPr>
          <w:trHeight w:val="240"/>
        </w:trPr>
        <w:tc>
          <w:tcPr>
            <w:tcW w:w="1574" w:type="pct"/>
            <w:gridSpan w:val="4"/>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r w:rsidRPr="006E168B">
              <w:rPr>
                <w:rFonts w:ascii="Arial" w:hAnsi="Arial" w:cs="Arial"/>
                <w:b/>
                <w:bCs/>
                <w:snapToGrid/>
                <w:sz w:val="16"/>
                <w:szCs w:val="16"/>
              </w:rPr>
              <w:t>SHOQERIA ______________</w:t>
            </w:r>
          </w:p>
        </w:tc>
        <w:tc>
          <w:tcPr>
            <w:tcW w:w="421"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485"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487"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298"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366" w:type="pct"/>
            <w:tcBorders>
              <w:top w:val="nil"/>
              <w:left w:val="nil"/>
              <w:bottom w:val="nil"/>
              <w:right w:val="nil"/>
            </w:tcBorders>
            <w:shd w:val="clear" w:color="auto" w:fill="auto"/>
            <w:noWrap/>
            <w:vAlign w:val="center"/>
          </w:tcPr>
          <w:p w:rsidR="006E168B" w:rsidRPr="006E168B" w:rsidRDefault="006E168B" w:rsidP="006E168B">
            <w:pPr>
              <w:widowControl/>
              <w:jc w:val="right"/>
              <w:rPr>
                <w:rFonts w:ascii="Arial" w:hAnsi="Arial" w:cs="Arial"/>
                <w:b/>
                <w:bCs/>
                <w:snapToGrid/>
                <w:sz w:val="16"/>
                <w:szCs w:val="16"/>
              </w:rPr>
            </w:pPr>
          </w:p>
        </w:tc>
        <w:tc>
          <w:tcPr>
            <w:tcW w:w="670"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362" w:type="pct"/>
            <w:tcBorders>
              <w:top w:val="nil"/>
              <w:left w:val="nil"/>
              <w:bottom w:val="nil"/>
              <w:right w:val="nil"/>
            </w:tcBorders>
            <w:shd w:val="clear" w:color="auto" w:fill="auto"/>
            <w:noWrap/>
            <w:vAlign w:val="center"/>
          </w:tcPr>
          <w:p w:rsidR="006E168B" w:rsidRPr="006E168B" w:rsidRDefault="006E168B" w:rsidP="006E168B">
            <w:pPr>
              <w:widowControl/>
              <w:jc w:val="right"/>
              <w:rPr>
                <w:rFonts w:ascii="Arial" w:hAnsi="Arial" w:cs="Arial"/>
                <w:b/>
                <w:bCs/>
                <w:snapToGrid/>
                <w:sz w:val="16"/>
                <w:szCs w:val="16"/>
              </w:rPr>
            </w:pPr>
          </w:p>
        </w:tc>
      </w:tr>
      <w:tr w:rsidR="006E168B" w:rsidRPr="006E168B">
        <w:trPr>
          <w:trHeight w:val="240"/>
        </w:trPr>
        <w:tc>
          <w:tcPr>
            <w:tcW w:w="3631" w:type="pct"/>
            <w:gridSpan w:val="12"/>
            <w:tcBorders>
              <w:top w:val="nil"/>
              <w:left w:val="nil"/>
              <w:bottom w:val="nil"/>
              <w:right w:val="nil"/>
            </w:tcBorders>
            <w:shd w:val="clear" w:color="auto" w:fill="auto"/>
            <w:noWrap/>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AKTIVITETI I JETES</w:t>
            </w:r>
          </w:p>
        </w:tc>
        <w:tc>
          <w:tcPr>
            <w:tcW w:w="670"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362"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r>
      <w:tr w:rsidR="006E168B" w:rsidRPr="006E168B">
        <w:trPr>
          <w:trHeight w:val="240"/>
        </w:trPr>
        <w:tc>
          <w:tcPr>
            <w:tcW w:w="213"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1361" w:type="pct"/>
            <w:gridSpan w:val="3"/>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421"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485"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487"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298"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366"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670"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362"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r>
      <w:tr w:rsidR="006E168B" w:rsidRPr="006E168B">
        <w:trPr>
          <w:trHeight w:val="240"/>
        </w:trPr>
        <w:tc>
          <w:tcPr>
            <w:tcW w:w="3631" w:type="pct"/>
            <w:gridSpan w:val="12"/>
            <w:tcBorders>
              <w:top w:val="nil"/>
              <w:left w:val="nil"/>
              <w:bottom w:val="nil"/>
              <w:right w:val="nil"/>
            </w:tcBorders>
            <w:shd w:val="clear" w:color="auto" w:fill="auto"/>
            <w:noWrap/>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PASQYRA E PRIMEVE TE SIGURIMIT TE Muajit ________ (Progresive)</w:t>
            </w:r>
          </w:p>
        </w:tc>
        <w:tc>
          <w:tcPr>
            <w:tcW w:w="670"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362"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r>
      <w:tr w:rsidR="006E168B" w:rsidRPr="006E168B">
        <w:trPr>
          <w:trHeight w:val="240"/>
        </w:trPr>
        <w:tc>
          <w:tcPr>
            <w:tcW w:w="3631" w:type="pct"/>
            <w:gridSpan w:val="12"/>
            <w:tcBorders>
              <w:top w:val="nil"/>
              <w:left w:val="nil"/>
              <w:bottom w:val="nil"/>
              <w:right w:val="nil"/>
            </w:tcBorders>
            <w:shd w:val="clear" w:color="auto" w:fill="auto"/>
            <w:noWrap/>
            <w:vAlign w:val="center"/>
          </w:tcPr>
          <w:p w:rsidR="006E168B" w:rsidRPr="006E168B" w:rsidRDefault="006E168B" w:rsidP="006E168B">
            <w:pPr>
              <w:widowControl/>
              <w:jc w:val="center"/>
              <w:rPr>
                <w:rFonts w:ascii="Arial" w:hAnsi="Arial" w:cs="Arial"/>
                <w:b/>
                <w:bCs/>
                <w:snapToGrid/>
                <w:sz w:val="16"/>
                <w:szCs w:val="16"/>
              </w:rPr>
            </w:pPr>
          </w:p>
        </w:tc>
        <w:tc>
          <w:tcPr>
            <w:tcW w:w="670"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p>
        </w:tc>
        <w:tc>
          <w:tcPr>
            <w:tcW w:w="699"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b/>
                <w:bCs/>
                <w:snapToGrid/>
                <w:sz w:val="16"/>
                <w:szCs w:val="16"/>
              </w:rPr>
            </w:pPr>
            <w:r w:rsidRPr="006E168B">
              <w:rPr>
                <w:rFonts w:ascii="Arial" w:hAnsi="Arial" w:cs="Arial"/>
                <w:b/>
                <w:bCs/>
                <w:snapToGrid/>
                <w:sz w:val="16"/>
                <w:szCs w:val="16"/>
              </w:rPr>
              <w:t>Tabela M - 5P</w:t>
            </w:r>
          </w:p>
        </w:tc>
      </w:tr>
      <w:tr w:rsidR="006E168B" w:rsidRPr="006E168B">
        <w:trPr>
          <w:trHeight w:val="180"/>
        </w:trPr>
        <w:tc>
          <w:tcPr>
            <w:tcW w:w="213"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1361" w:type="pct"/>
            <w:gridSpan w:val="3"/>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421"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485"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487"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298"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366"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670"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337"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362"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r>
      <w:tr w:rsidR="006E168B" w:rsidRPr="006E168B">
        <w:trPr>
          <w:trHeight w:val="510"/>
        </w:trPr>
        <w:tc>
          <w:tcPr>
            <w:tcW w:w="2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Kl</w:t>
            </w:r>
          </w:p>
        </w:tc>
        <w:tc>
          <w:tcPr>
            <w:tcW w:w="1361"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Lloji i Produktit</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Numri i kontr. lidhura</w:t>
            </w:r>
          </w:p>
        </w:tc>
        <w:tc>
          <w:tcPr>
            <w:tcW w:w="1636" w:type="pct"/>
            <w:gridSpan w:val="7"/>
            <w:tcBorders>
              <w:top w:val="single" w:sz="4" w:space="0" w:color="auto"/>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PRIME TE SHKRUARA BRUTO</w:t>
            </w:r>
          </w:p>
        </w:tc>
        <w:tc>
          <w:tcPr>
            <w:tcW w:w="1369" w:type="pct"/>
            <w:gridSpan w:val="3"/>
            <w:tcBorders>
              <w:top w:val="single" w:sz="4" w:space="0" w:color="auto"/>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PRIME TE CEDUARA NE RISIGURIM</w:t>
            </w:r>
          </w:p>
        </w:tc>
      </w:tr>
      <w:tr w:rsidR="006E168B" w:rsidRPr="006E168B">
        <w:trPr>
          <w:trHeight w:val="300"/>
        </w:trPr>
        <w:tc>
          <w:tcPr>
            <w:tcW w:w="213" w:type="pct"/>
            <w:vMerge/>
            <w:tcBorders>
              <w:top w:val="single" w:sz="4" w:space="0" w:color="auto"/>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1361"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421" w:type="pct"/>
            <w:vMerge/>
            <w:tcBorders>
              <w:top w:val="single" w:sz="4" w:space="0" w:color="auto"/>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485" w:type="pct"/>
            <w:gridSpan w:val="2"/>
            <w:vMerge w:val="restart"/>
            <w:tcBorders>
              <w:top w:val="nil"/>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TOTAL 000/Leke</w:t>
            </w:r>
          </w:p>
        </w:tc>
        <w:tc>
          <w:tcPr>
            <w:tcW w:w="487"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000/Leke</w:t>
            </w:r>
          </w:p>
        </w:tc>
        <w:tc>
          <w:tcPr>
            <w:tcW w:w="298"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6E168B" w:rsidRPr="00D7228A" w:rsidRDefault="006E168B" w:rsidP="006E168B">
            <w:pPr>
              <w:widowControl/>
              <w:jc w:val="center"/>
              <w:rPr>
                <w:rFonts w:ascii="Arial" w:hAnsi="Arial" w:cs="Arial"/>
                <w:b/>
                <w:bCs/>
                <w:snapToGrid/>
                <w:sz w:val="14"/>
                <w:szCs w:val="14"/>
              </w:rPr>
            </w:pPr>
            <w:r w:rsidRPr="00D7228A">
              <w:rPr>
                <w:rFonts w:ascii="Arial" w:hAnsi="Arial" w:cs="Arial"/>
                <w:b/>
                <w:bCs/>
                <w:snapToGrid/>
                <w:sz w:val="14"/>
                <w:szCs w:val="14"/>
              </w:rPr>
              <w:t>USD</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EURO</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TOTAL 000/Leke</w:t>
            </w:r>
          </w:p>
        </w:tc>
        <w:tc>
          <w:tcPr>
            <w:tcW w:w="337" w:type="pct"/>
            <w:vMerge w:val="restar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USD</w:t>
            </w:r>
          </w:p>
        </w:tc>
        <w:tc>
          <w:tcPr>
            <w:tcW w:w="362" w:type="pct"/>
            <w:vMerge w:val="restart"/>
            <w:tcBorders>
              <w:top w:val="nil"/>
              <w:left w:val="single" w:sz="4" w:space="0" w:color="auto"/>
              <w:bottom w:val="single" w:sz="4" w:space="0" w:color="auto"/>
              <w:right w:val="single" w:sz="4" w:space="0" w:color="auto"/>
            </w:tcBorders>
            <w:shd w:val="clear" w:color="auto" w:fill="auto"/>
            <w:noWrap/>
            <w:vAlign w:val="center"/>
          </w:tcPr>
          <w:p w:rsidR="006E168B" w:rsidRPr="00B531A1" w:rsidRDefault="006E168B" w:rsidP="006E168B">
            <w:pPr>
              <w:widowControl/>
              <w:jc w:val="center"/>
              <w:rPr>
                <w:rFonts w:ascii="Arial" w:hAnsi="Arial" w:cs="Arial"/>
                <w:b/>
                <w:bCs/>
                <w:snapToGrid/>
                <w:sz w:val="14"/>
                <w:szCs w:val="14"/>
              </w:rPr>
            </w:pPr>
            <w:r w:rsidRPr="00B531A1">
              <w:rPr>
                <w:rFonts w:ascii="Arial" w:hAnsi="Arial" w:cs="Arial"/>
                <w:b/>
                <w:bCs/>
                <w:snapToGrid/>
                <w:sz w:val="14"/>
                <w:szCs w:val="14"/>
              </w:rPr>
              <w:t>EURO</w:t>
            </w:r>
          </w:p>
        </w:tc>
      </w:tr>
      <w:tr w:rsidR="006E168B" w:rsidRPr="006E168B">
        <w:trPr>
          <w:trHeight w:val="300"/>
        </w:trPr>
        <w:tc>
          <w:tcPr>
            <w:tcW w:w="213" w:type="pct"/>
            <w:vMerge/>
            <w:tcBorders>
              <w:top w:val="single" w:sz="4" w:space="0" w:color="auto"/>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1361"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421" w:type="pct"/>
            <w:vMerge/>
            <w:tcBorders>
              <w:top w:val="single" w:sz="4" w:space="0" w:color="auto"/>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485" w:type="pct"/>
            <w:gridSpan w:val="2"/>
            <w:vMerge/>
            <w:tcBorders>
              <w:top w:val="nil"/>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487" w:type="pct"/>
            <w:gridSpan w:val="2"/>
            <w:vMerge/>
            <w:tcBorders>
              <w:top w:val="nil"/>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298" w:type="pct"/>
            <w:gridSpan w:val="2"/>
            <w:vMerge/>
            <w:tcBorders>
              <w:top w:val="nil"/>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366" w:type="pct"/>
            <w:vMerge/>
            <w:tcBorders>
              <w:top w:val="nil"/>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670" w:type="pct"/>
            <w:vMerge/>
            <w:tcBorders>
              <w:top w:val="nil"/>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337" w:type="pct"/>
            <w:vMerge/>
            <w:tcBorders>
              <w:top w:val="nil"/>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c>
          <w:tcPr>
            <w:tcW w:w="362" w:type="pct"/>
            <w:vMerge/>
            <w:tcBorders>
              <w:top w:val="nil"/>
              <w:left w:val="single" w:sz="4" w:space="0" w:color="auto"/>
              <w:bottom w:val="single" w:sz="4" w:space="0" w:color="auto"/>
              <w:right w:val="single" w:sz="4" w:space="0" w:color="auto"/>
            </w:tcBorders>
            <w:shd w:val="clear" w:color="auto" w:fill="auto"/>
            <w:vAlign w:val="center"/>
          </w:tcPr>
          <w:p w:rsidR="006E168B" w:rsidRPr="006E168B" w:rsidRDefault="006E168B" w:rsidP="006E168B">
            <w:pPr>
              <w:widowControl/>
              <w:rPr>
                <w:rFonts w:ascii="Arial" w:hAnsi="Arial" w:cs="Arial"/>
                <w:b/>
                <w:bCs/>
                <w:snapToGrid/>
                <w:sz w:val="16"/>
                <w:szCs w:val="16"/>
              </w:rPr>
            </w:pPr>
          </w:p>
        </w:tc>
      </w:tr>
      <w:tr w:rsidR="006E168B" w:rsidRPr="006E168B">
        <w:trPr>
          <w:trHeight w:val="27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1</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2</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3</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4</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5</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6</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7</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8</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b/>
                <w:bCs/>
                <w:snapToGrid/>
                <w:sz w:val="16"/>
                <w:szCs w:val="16"/>
              </w:rPr>
            </w:pPr>
            <w:r w:rsidRPr="006E168B">
              <w:rPr>
                <w:rFonts w:ascii="Arial" w:hAnsi="Arial" w:cs="Arial"/>
                <w:b/>
                <w:bCs/>
                <w:snapToGrid/>
                <w:sz w:val="16"/>
                <w:szCs w:val="16"/>
              </w:rPr>
              <w:t> </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b/>
                <w:bCs/>
                <w:snapToGrid/>
                <w:sz w:val="16"/>
                <w:szCs w:val="16"/>
              </w:rPr>
            </w:pPr>
            <w:r w:rsidRPr="006E168B">
              <w:rPr>
                <w:rFonts w:ascii="Arial" w:hAnsi="Arial" w:cs="Arial"/>
                <w:b/>
                <w:bCs/>
                <w:snapToGrid/>
                <w:sz w:val="16"/>
                <w:szCs w:val="16"/>
              </w:rPr>
              <w:t>SIG. JETES</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1</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Jete - Vdekje</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2</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Kreditori</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3</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Nxenesi e Studenti</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4</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Depozitori</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5</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Jeta ne Grup</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6</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Jete e Kombinuar</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7</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Jeta me Kursim</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8</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Jeta me Studentin</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9</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Jeta me Udhetaret</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10</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Martese - Lindje</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11</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Sig qe lidhen me fond ivestimi</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jc w:val="right"/>
              <w:rPr>
                <w:rFonts w:ascii="Arial" w:hAnsi="Arial" w:cs="Arial"/>
                <w:snapToGrid/>
                <w:sz w:val="16"/>
                <w:szCs w:val="16"/>
              </w:rPr>
            </w:pPr>
            <w:r w:rsidRPr="006E168B">
              <w:rPr>
                <w:rFonts w:ascii="Arial" w:hAnsi="Arial" w:cs="Arial"/>
                <w:snapToGrid/>
                <w:sz w:val="16"/>
                <w:szCs w:val="16"/>
              </w:rPr>
              <w:t>12</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snapToGrid/>
                <w:sz w:val="16"/>
                <w:szCs w:val="16"/>
              </w:rPr>
            </w:pPr>
            <w:r w:rsidRPr="006E168B">
              <w:rPr>
                <w:rFonts w:ascii="Arial" w:hAnsi="Arial" w:cs="Arial"/>
                <w:snapToGrid/>
                <w:sz w:val="16"/>
                <w:szCs w:val="16"/>
              </w:rPr>
              <w:t>Administrimi i Fondeve Kolektive</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6E168B" w:rsidRPr="006E168B" w:rsidRDefault="006E168B" w:rsidP="006E168B">
            <w:pPr>
              <w:widowControl/>
              <w:rPr>
                <w:rFonts w:ascii="Arial" w:hAnsi="Arial" w:cs="Arial"/>
                <w:b/>
                <w:bCs/>
                <w:snapToGrid/>
                <w:sz w:val="16"/>
                <w:szCs w:val="16"/>
              </w:rPr>
            </w:pPr>
            <w:r w:rsidRPr="006E168B">
              <w:rPr>
                <w:rFonts w:ascii="Arial" w:hAnsi="Arial" w:cs="Arial"/>
                <w:b/>
                <w:bCs/>
                <w:snapToGrid/>
                <w:sz w:val="16"/>
                <w:szCs w:val="16"/>
              </w:rPr>
              <w:t> </w:t>
            </w:r>
          </w:p>
        </w:tc>
        <w:tc>
          <w:tcPr>
            <w:tcW w:w="1361" w:type="pct"/>
            <w:gridSpan w:val="3"/>
            <w:tcBorders>
              <w:top w:val="nil"/>
              <w:left w:val="nil"/>
              <w:bottom w:val="single" w:sz="4" w:space="0" w:color="auto"/>
              <w:right w:val="single" w:sz="4" w:space="0" w:color="auto"/>
            </w:tcBorders>
            <w:shd w:val="clear" w:color="auto" w:fill="auto"/>
            <w:noWrap/>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TOTALI</w:t>
            </w:r>
          </w:p>
        </w:tc>
        <w:tc>
          <w:tcPr>
            <w:tcW w:w="421"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6E168B" w:rsidRPr="006E168B" w:rsidRDefault="006E168B" w:rsidP="006E168B">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6E168B" w:rsidRPr="006E168B">
        <w:trPr>
          <w:trHeight w:val="255"/>
        </w:trPr>
        <w:tc>
          <w:tcPr>
            <w:tcW w:w="213"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1361" w:type="pct"/>
            <w:gridSpan w:val="3"/>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421"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485"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487"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298" w:type="pct"/>
            <w:gridSpan w:val="2"/>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366"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670"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337"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c>
          <w:tcPr>
            <w:tcW w:w="362" w:type="pct"/>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snapToGrid/>
                <w:sz w:val="16"/>
                <w:szCs w:val="16"/>
              </w:rPr>
            </w:pPr>
          </w:p>
        </w:tc>
      </w:tr>
      <w:tr w:rsidR="006E168B" w:rsidRPr="006E168B">
        <w:trPr>
          <w:trHeight w:val="255"/>
        </w:trPr>
        <w:tc>
          <w:tcPr>
            <w:tcW w:w="5000" w:type="pct"/>
            <w:gridSpan w:val="15"/>
            <w:tcBorders>
              <w:top w:val="nil"/>
              <w:left w:val="nil"/>
              <w:bottom w:val="nil"/>
              <w:right w:val="nil"/>
            </w:tcBorders>
            <w:shd w:val="clear" w:color="auto" w:fill="auto"/>
            <w:noWrap/>
            <w:vAlign w:val="center"/>
          </w:tcPr>
          <w:p w:rsidR="006E168B" w:rsidRPr="006E168B" w:rsidRDefault="006E168B" w:rsidP="006E168B">
            <w:pPr>
              <w:widowControl/>
              <w:rPr>
                <w:rFonts w:ascii="Arial" w:hAnsi="Arial" w:cs="Arial"/>
                <w:i/>
                <w:iCs/>
                <w:snapToGrid/>
                <w:sz w:val="16"/>
                <w:szCs w:val="16"/>
                <w:u w:val="single"/>
              </w:rPr>
            </w:pPr>
            <w:r w:rsidRPr="006E168B">
              <w:rPr>
                <w:rFonts w:ascii="Arial" w:hAnsi="Arial" w:cs="Arial"/>
                <w:i/>
                <w:iCs/>
                <w:snapToGrid/>
                <w:sz w:val="16"/>
                <w:szCs w:val="16"/>
                <w:u w:val="single"/>
              </w:rPr>
              <w:t>Shenim: Termi Prime te shkruara Bruto nenkupton primet e shkruar duke perfshire dhe vleren e primeve te ceduar ne risigurim</w:t>
            </w:r>
          </w:p>
        </w:tc>
      </w:tr>
      <w:tr w:rsidR="00E31337" w:rsidRPr="006E168B">
        <w:trPr>
          <w:trHeight w:val="255"/>
        </w:trPr>
        <w:tc>
          <w:tcPr>
            <w:tcW w:w="3631" w:type="pct"/>
            <w:gridSpan w:val="12"/>
            <w:tcBorders>
              <w:top w:val="nil"/>
              <w:left w:val="nil"/>
              <w:bottom w:val="nil"/>
              <w:right w:val="nil"/>
            </w:tcBorders>
            <w:shd w:val="clear" w:color="auto" w:fill="auto"/>
            <w:noWrap/>
            <w:vAlign w:val="center"/>
          </w:tcPr>
          <w:p w:rsidR="00E31337" w:rsidRPr="006E168B" w:rsidRDefault="00E31337" w:rsidP="00E31337">
            <w:pPr>
              <w:widowControl/>
              <w:rPr>
                <w:rFonts w:ascii="Arial" w:hAnsi="Arial" w:cs="Arial"/>
                <w:i/>
                <w:iCs/>
                <w:snapToGrid/>
                <w:sz w:val="16"/>
                <w:szCs w:val="16"/>
                <w:u w:val="single"/>
              </w:rPr>
            </w:pPr>
            <w:r w:rsidRPr="006E168B">
              <w:rPr>
                <w:rFonts w:ascii="Arial" w:hAnsi="Arial" w:cs="Arial"/>
                <w:i/>
                <w:iCs/>
                <w:snapToGrid/>
                <w:sz w:val="16"/>
                <w:szCs w:val="16"/>
                <w:u w:val="single"/>
              </w:rPr>
              <w:t>Shenim: kjo tabele  raportohet prane Autoritetit brenda dates15 te muajit pasardhes</w:t>
            </w:r>
          </w:p>
        </w:tc>
        <w:tc>
          <w:tcPr>
            <w:tcW w:w="670" w:type="pct"/>
            <w:tcBorders>
              <w:top w:val="nil"/>
              <w:left w:val="nil"/>
              <w:bottom w:val="nil"/>
              <w:right w:val="nil"/>
            </w:tcBorders>
            <w:shd w:val="clear" w:color="auto" w:fill="auto"/>
            <w:noWrap/>
            <w:vAlign w:val="center"/>
          </w:tcPr>
          <w:p w:rsidR="00E31337" w:rsidRPr="006E168B" w:rsidRDefault="00E31337" w:rsidP="006E168B">
            <w:pPr>
              <w:widowControl/>
              <w:rPr>
                <w:rFonts w:ascii="Arial" w:hAnsi="Arial" w:cs="Arial"/>
                <w:snapToGrid/>
                <w:sz w:val="16"/>
                <w:szCs w:val="16"/>
              </w:rPr>
            </w:pPr>
          </w:p>
        </w:tc>
        <w:tc>
          <w:tcPr>
            <w:tcW w:w="337" w:type="pct"/>
            <w:tcBorders>
              <w:top w:val="nil"/>
              <w:left w:val="nil"/>
              <w:bottom w:val="nil"/>
              <w:right w:val="nil"/>
            </w:tcBorders>
            <w:shd w:val="clear" w:color="auto" w:fill="auto"/>
            <w:noWrap/>
            <w:vAlign w:val="center"/>
          </w:tcPr>
          <w:p w:rsidR="00E31337" w:rsidRPr="006E168B" w:rsidRDefault="00E31337" w:rsidP="006E168B">
            <w:pPr>
              <w:widowControl/>
              <w:rPr>
                <w:rFonts w:ascii="Arial" w:hAnsi="Arial" w:cs="Arial"/>
                <w:snapToGrid/>
                <w:sz w:val="16"/>
                <w:szCs w:val="16"/>
              </w:rPr>
            </w:pPr>
          </w:p>
        </w:tc>
        <w:tc>
          <w:tcPr>
            <w:tcW w:w="362" w:type="pct"/>
            <w:tcBorders>
              <w:top w:val="nil"/>
              <w:left w:val="nil"/>
              <w:bottom w:val="nil"/>
              <w:right w:val="nil"/>
            </w:tcBorders>
            <w:shd w:val="clear" w:color="auto" w:fill="auto"/>
            <w:noWrap/>
            <w:vAlign w:val="center"/>
          </w:tcPr>
          <w:p w:rsidR="00E31337" w:rsidRPr="006E168B" w:rsidRDefault="00E31337" w:rsidP="006E168B">
            <w:pPr>
              <w:widowControl/>
              <w:rPr>
                <w:rFonts w:ascii="Arial" w:hAnsi="Arial" w:cs="Arial"/>
                <w:snapToGrid/>
                <w:sz w:val="16"/>
                <w:szCs w:val="16"/>
              </w:rPr>
            </w:pPr>
          </w:p>
        </w:tc>
      </w:tr>
      <w:tr w:rsidR="00E31337" w:rsidRPr="006E168B">
        <w:trPr>
          <w:trHeight w:val="240"/>
        </w:trPr>
        <w:tc>
          <w:tcPr>
            <w:tcW w:w="1574" w:type="pct"/>
            <w:gridSpan w:val="4"/>
            <w:tcBorders>
              <w:top w:val="nil"/>
              <w:left w:val="nil"/>
              <w:bottom w:val="nil"/>
              <w:right w:val="nil"/>
            </w:tcBorders>
            <w:shd w:val="clear" w:color="auto" w:fill="auto"/>
            <w:noWrap/>
            <w:vAlign w:val="center"/>
          </w:tcPr>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Default="00E31337" w:rsidP="007F6B22">
            <w:pPr>
              <w:widowControl/>
              <w:rPr>
                <w:rFonts w:ascii="Arial" w:hAnsi="Arial" w:cs="Arial"/>
                <w:b/>
                <w:bCs/>
                <w:snapToGrid/>
                <w:sz w:val="16"/>
                <w:szCs w:val="16"/>
              </w:rPr>
            </w:pPr>
          </w:p>
          <w:p w:rsidR="00E31337" w:rsidRPr="006E168B" w:rsidRDefault="00E31337" w:rsidP="007F6B22">
            <w:pPr>
              <w:widowControl/>
              <w:rPr>
                <w:rFonts w:ascii="Arial" w:hAnsi="Arial" w:cs="Arial"/>
                <w:b/>
                <w:bCs/>
                <w:snapToGrid/>
                <w:sz w:val="16"/>
                <w:szCs w:val="16"/>
              </w:rPr>
            </w:pPr>
            <w:r w:rsidRPr="006E168B">
              <w:rPr>
                <w:rFonts w:ascii="Arial" w:hAnsi="Arial" w:cs="Arial"/>
                <w:b/>
                <w:bCs/>
                <w:snapToGrid/>
                <w:sz w:val="16"/>
                <w:szCs w:val="16"/>
              </w:rPr>
              <w:t>SHOQERIA ______________</w:t>
            </w:r>
          </w:p>
        </w:tc>
        <w:tc>
          <w:tcPr>
            <w:tcW w:w="421"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485"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487"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298"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366" w:type="pct"/>
            <w:tcBorders>
              <w:top w:val="nil"/>
              <w:left w:val="nil"/>
              <w:bottom w:val="nil"/>
              <w:right w:val="nil"/>
            </w:tcBorders>
            <w:shd w:val="clear" w:color="auto" w:fill="auto"/>
            <w:noWrap/>
            <w:vAlign w:val="center"/>
          </w:tcPr>
          <w:p w:rsidR="00E31337" w:rsidRPr="006E168B" w:rsidRDefault="00E31337" w:rsidP="007F6B22">
            <w:pPr>
              <w:widowControl/>
              <w:jc w:val="right"/>
              <w:rPr>
                <w:rFonts w:ascii="Arial" w:hAnsi="Arial" w:cs="Arial"/>
                <w:b/>
                <w:bCs/>
                <w:snapToGrid/>
                <w:sz w:val="16"/>
                <w:szCs w:val="16"/>
              </w:rPr>
            </w:pPr>
          </w:p>
        </w:tc>
        <w:tc>
          <w:tcPr>
            <w:tcW w:w="670"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362" w:type="pct"/>
            <w:tcBorders>
              <w:top w:val="nil"/>
              <w:left w:val="nil"/>
              <w:bottom w:val="nil"/>
              <w:right w:val="nil"/>
            </w:tcBorders>
            <w:shd w:val="clear" w:color="auto" w:fill="auto"/>
            <w:noWrap/>
            <w:vAlign w:val="center"/>
          </w:tcPr>
          <w:p w:rsidR="00E31337" w:rsidRPr="006E168B" w:rsidRDefault="00E31337" w:rsidP="007F6B22">
            <w:pPr>
              <w:widowControl/>
              <w:jc w:val="right"/>
              <w:rPr>
                <w:rFonts w:ascii="Arial" w:hAnsi="Arial" w:cs="Arial"/>
                <w:b/>
                <w:bCs/>
                <w:snapToGrid/>
                <w:sz w:val="16"/>
                <w:szCs w:val="16"/>
              </w:rPr>
            </w:pPr>
          </w:p>
        </w:tc>
      </w:tr>
      <w:tr w:rsidR="00E31337" w:rsidRPr="006E168B">
        <w:trPr>
          <w:trHeight w:val="240"/>
        </w:trPr>
        <w:tc>
          <w:tcPr>
            <w:tcW w:w="3631" w:type="pct"/>
            <w:gridSpan w:val="12"/>
            <w:tcBorders>
              <w:top w:val="nil"/>
              <w:left w:val="nil"/>
              <w:bottom w:val="nil"/>
              <w:right w:val="nil"/>
            </w:tcBorders>
            <w:shd w:val="clear" w:color="auto" w:fill="auto"/>
            <w:noWrap/>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AKTIVITETI I JETES</w:t>
            </w:r>
          </w:p>
        </w:tc>
        <w:tc>
          <w:tcPr>
            <w:tcW w:w="670"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362"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r>
      <w:tr w:rsidR="00E31337" w:rsidRPr="006E168B">
        <w:trPr>
          <w:trHeight w:val="240"/>
        </w:trPr>
        <w:tc>
          <w:tcPr>
            <w:tcW w:w="213"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1361" w:type="pct"/>
            <w:gridSpan w:val="3"/>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421"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485"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487"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298"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366"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670"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362"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r>
      <w:tr w:rsidR="00E31337" w:rsidRPr="006E168B">
        <w:trPr>
          <w:trHeight w:val="240"/>
        </w:trPr>
        <w:tc>
          <w:tcPr>
            <w:tcW w:w="3631" w:type="pct"/>
            <w:gridSpan w:val="12"/>
            <w:tcBorders>
              <w:top w:val="nil"/>
              <w:left w:val="nil"/>
              <w:bottom w:val="nil"/>
              <w:right w:val="nil"/>
            </w:tcBorders>
            <w:shd w:val="clear" w:color="auto" w:fill="auto"/>
            <w:noWrap/>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PASQYRA E PRIMEVE TE SIGURIMIT TE Muajit ________ (</w:t>
            </w:r>
            <w:r>
              <w:rPr>
                <w:rFonts w:ascii="Arial" w:hAnsi="Arial" w:cs="Arial"/>
                <w:b/>
                <w:bCs/>
                <w:snapToGrid/>
                <w:sz w:val="16"/>
                <w:szCs w:val="16"/>
              </w:rPr>
              <w:t>Mujore</w:t>
            </w:r>
            <w:r w:rsidRPr="006E168B">
              <w:rPr>
                <w:rFonts w:ascii="Arial" w:hAnsi="Arial" w:cs="Arial"/>
                <w:b/>
                <w:bCs/>
                <w:snapToGrid/>
                <w:sz w:val="16"/>
                <w:szCs w:val="16"/>
              </w:rPr>
              <w:t>)</w:t>
            </w:r>
          </w:p>
        </w:tc>
        <w:tc>
          <w:tcPr>
            <w:tcW w:w="670"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362"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r>
      <w:tr w:rsidR="00E31337" w:rsidRPr="006E168B">
        <w:trPr>
          <w:trHeight w:val="240"/>
        </w:trPr>
        <w:tc>
          <w:tcPr>
            <w:tcW w:w="3631" w:type="pct"/>
            <w:gridSpan w:val="12"/>
            <w:tcBorders>
              <w:top w:val="nil"/>
              <w:left w:val="nil"/>
              <w:bottom w:val="nil"/>
              <w:right w:val="nil"/>
            </w:tcBorders>
            <w:shd w:val="clear" w:color="auto" w:fill="auto"/>
            <w:noWrap/>
            <w:vAlign w:val="center"/>
          </w:tcPr>
          <w:p w:rsidR="00E31337" w:rsidRPr="006E168B" w:rsidRDefault="00E31337" w:rsidP="007F6B22">
            <w:pPr>
              <w:widowControl/>
              <w:jc w:val="center"/>
              <w:rPr>
                <w:rFonts w:ascii="Arial" w:hAnsi="Arial" w:cs="Arial"/>
                <w:b/>
                <w:bCs/>
                <w:snapToGrid/>
                <w:sz w:val="16"/>
                <w:szCs w:val="16"/>
              </w:rPr>
            </w:pPr>
          </w:p>
        </w:tc>
        <w:tc>
          <w:tcPr>
            <w:tcW w:w="670"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p>
        </w:tc>
        <w:tc>
          <w:tcPr>
            <w:tcW w:w="699"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b/>
                <w:bCs/>
                <w:snapToGrid/>
                <w:sz w:val="16"/>
                <w:szCs w:val="16"/>
              </w:rPr>
            </w:pPr>
            <w:r w:rsidRPr="006E168B">
              <w:rPr>
                <w:rFonts w:ascii="Arial" w:hAnsi="Arial" w:cs="Arial"/>
                <w:b/>
                <w:bCs/>
                <w:snapToGrid/>
                <w:sz w:val="16"/>
                <w:szCs w:val="16"/>
              </w:rPr>
              <w:t>Tabela M - 5P</w:t>
            </w:r>
          </w:p>
        </w:tc>
      </w:tr>
      <w:tr w:rsidR="00E31337" w:rsidRPr="006E168B">
        <w:trPr>
          <w:trHeight w:val="180"/>
        </w:trPr>
        <w:tc>
          <w:tcPr>
            <w:tcW w:w="213"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1361" w:type="pct"/>
            <w:gridSpan w:val="3"/>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421"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485"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487"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298"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366"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670"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337"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362"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r>
      <w:tr w:rsidR="00E31337" w:rsidRPr="006E168B">
        <w:trPr>
          <w:trHeight w:val="510"/>
        </w:trPr>
        <w:tc>
          <w:tcPr>
            <w:tcW w:w="2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Kl</w:t>
            </w:r>
          </w:p>
        </w:tc>
        <w:tc>
          <w:tcPr>
            <w:tcW w:w="1361"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Lloji i Produktit</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Numri i kontr. lidhura</w:t>
            </w:r>
          </w:p>
        </w:tc>
        <w:tc>
          <w:tcPr>
            <w:tcW w:w="1636" w:type="pct"/>
            <w:gridSpan w:val="7"/>
            <w:tcBorders>
              <w:top w:val="single" w:sz="4" w:space="0" w:color="auto"/>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PRIME TE SHKRUARA BRUTO</w:t>
            </w:r>
          </w:p>
        </w:tc>
        <w:tc>
          <w:tcPr>
            <w:tcW w:w="1369" w:type="pct"/>
            <w:gridSpan w:val="3"/>
            <w:tcBorders>
              <w:top w:val="single" w:sz="4" w:space="0" w:color="auto"/>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PRIME TE CEDUARA NE RISIGURIM</w:t>
            </w:r>
          </w:p>
        </w:tc>
      </w:tr>
      <w:tr w:rsidR="00E31337" w:rsidRPr="006E168B">
        <w:trPr>
          <w:trHeight w:val="300"/>
        </w:trPr>
        <w:tc>
          <w:tcPr>
            <w:tcW w:w="213" w:type="pct"/>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1361"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421" w:type="pct"/>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485" w:type="pct"/>
            <w:gridSpan w:val="2"/>
            <w:vMerge w:val="restart"/>
            <w:tcBorders>
              <w:top w:val="nil"/>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TOTAL 000/Leke</w:t>
            </w:r>
          </w:p>
        </w:tc>
        <w:tc>
          <w:tcPr>
            <w:tcW w:w="487"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000/Leke</w:t>
            </w:r>
          </w:p>
        </w:tc>
        <w:tc>
          <w:tcPr>
            <w:tcW w:w="298"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E31337" w:rsidRPr="009D1B8E" w:rsidRDefault="00E31337" w:rsidP="007F6B22">
            <w:pPr>
              <w:widowControl/>
              <w:jc w:val="center"/>
              <w:rPr>
                <w:rFonts w:ascii="Arial" w:hAnsi="Arial" w:cs="Arial"/>
                <w:b/>
                <w:bCs/>
                <w:snapToGrid/>
                <w:sz w:val="14"/>
                <w:szCs w:val="14"/>
              </w:rPr>
            </w:pPr>
            <w:r w:rsidRPr="009D1B8E">
              <w:rPr>
                <w:rFonts w:ascii="Arial" w:hAnsi="Arial" w:cs="Arial"/>
                <w:b/>
                <w:bCs/>
                <w:snapToGrid/>
                <w:sz w:val="14"/>
                <w:szCs w:val="14"/>
              </w:rPr>
              <w:t>USD</w:t>
            </w:r>
          </w:p>
        </w:tc>
        <w:tc>
          <w:tcPr>
            <w:tcW w:w="366" w:type="pct"/>
            <w:vMerge w:val="restar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EURO</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TOTAL 000/Leke</w:t>
            </w:r>
          </w:p>
        </w:tc>
        <w:tc>
          <w:tcPr>
            <w:tcW w:w="337" w:type="pct"/>
            <w:vMerge w:val="restar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USD</w:t>
            </w:r>
          </w:p>
        </w:tc>
        <w:tc>
          <w:tcPr>
            <w:tcW w:w="362" w:type="pct"/>
            <w:vMerge w:val="restart"/>
            <w:tcBorders>
              <w:top w:val="nil"/>
              <w:left w:val="single" w:sz="4" w:space="0" w:color="auto"/>
              <w:bottom w:val="single" w:sz="4" w:space="0" w:color="auto"/>
              <w:right w:val="single" w:sz="4" w:space="0" w:color="auto"/>
            </w:tcBorders>
            <w:shd w:val="clear" w:color="auto" w:fill="auto"/>
            <w:noWrap/>
            <w:vAlign w:val="center"/>
          </w:tcPr>
          <w:p w:rsidR="00E31337" w:rsidRPr="009D1B8E" w:rsidRDefault="00E31337" w:rsidP="007F6B22">
            <w:pPr>
              <w:widowControl/>
              <w:jc w:val="center"/>
              <w:rPr>
                <w:rFonts w:ascii="Arial" w:hAnsi="Arial" w:cs="Arial"/>
                <w:b/>
                <w:bCs/>
                <w:snapToGrid/>
                <w:sz w:val="14"/>
                <w:szCs w:val="14"/>
              </w:rPr>
            </w:pPr>
            <w:r w:rsidRPr="009D1B8E">
              <w:rPr>
                <w:rFonts w:ascii="Arial" w:hAnsi="Arial" w:cs="Arial"/>
                <w:b/>
                <w:bCs/>
                <w:snapToGrid/>
                <w:sz w:val="14"/>
                <w:szCs w:val="14"/>
              </w:rPr>
              <w:t>EURO</w:t>
            </w:r>
          </w:p>
        </w:tc>
      </w:tr>
      <w:tr w:rsidR="00E31337" w:rsidRPr="006E168B">
        <w:trPr>
          <w:trHeight w:val="300"/>
        </w:trPr>
        <w:tc>
          <w:tcPr>
            <w:tcW w:w="213" w:type="pct"/>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1361"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421" w:type="pct"/>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485" w:type="pct"/>
            <w:gridSpan w:val="2"/>
            <w:vMerge/>
            <w:tcBorders>
              <w:top w:val="nil"/>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487" w:type="pct"/>
            <w:gridSpan w:val="2"/>
            <w:vMerge/>
            <w:tcBorders>
              <w:top w:val="nil"/>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298" w:type="pct"/>
            <w:gridSpan w:val="2"/>
            <w:vMerge/>
            <w:tcBorders>
              <w:top w:val="nil"/>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366" w:type="pct"/>
            <w:vMerge/>
            <w:tcBorders>
              <w:top w:val="nil"/>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670" w:type="pct"/>
            <w:vMerge/>
            <w:tcBorders>
              <w:top w:val="nil"/>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337" w:type="pct"/>
            <w:vMerge/>
            <w:tcBorders>
              <w:top w:val="nil"/>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c>
          <w:tcPr>
            <w:tcW w:w="362" w:type="pct"/>
            <w:vMerge/>
            <w:tcBorders>
              <w:top w:val="nil"/>
              <w:left w:val="single" w:sz="4" w:space="0" w:color="auto"/>
              <w:bottom w:val="single" w:sz="4" w:space="0" w:color="auto"/>
              <w:right w:val="single" w:sz="4" w:space="0" w:color="auto"/>
            </w:tcBorders>
            <w:shd w:val="clear" w:color="auto" w:fill="auto"/>
            <w:vAlign w:val="center"/>
          </w:tcPr>
          <w:p w:rsidR="00E31337" w:rsidRPr="006E168B" w:rsidRDefault="00E31337" w:rsidP="007F6B22">
            <w:pPr>
              <w:widowControl/>
              <w:rPr>
                <w:rFonts w:ascii="Arial" w:hAnsi="Arial" w:cs="Arial"/>
                <w:b/>
                <w:bCs/>
                <w:snapToGrid/>
                <w:sz w:val="16"/>
                <w:szCs w:val="16"/>
              </w:rPr>
            </w:pPr>
          </w:p>
        </w:tc>
      </w:tr>
      <w:tr w:rsidR="00E31337" w:rsidRPr="006E168B">
        <w:trPr>
          <w:trHeight w:val="27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1</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2</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3</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4</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5</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6</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7</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8</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b/>
                <w:bCs/>
                <w:snapToGrid/>
                <w:sz w:val="16"/>
                <w:szCs w:val="16"/>
              </w:rPr>
            </w:pPr>
            <w:r w:rsidRPr="006E168B">
              <w:rPr>
                <w:rFonts w:ascii="Arial" w:hAnsi="Arial" w:cs="Arial"/>
                <w:b/>
                <w:bCs/>
                <w:snapToGrid/>
                <w:sz w:val="16"/>
                <w:szCs w:val="16"/>
              </w:rPr>
              <w:t> </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b/>
                <w:bCs/>
                <w:snapToGrid/>
                <w:sz w:val="16"/>
                <w:szCs w:val="16"/>
              </w:rPr>
            </w:pPr>
            <w:r w:rsidRPr="006E168B">
              <w:rPr>
                <w:rFonts w:ascii="Arial" w:hAnsi="Arial" w:cs="Arial"/>
                <w:b/>
                <w:bCs/>
                <w:snapToGrid/>
                <w:sz w:val="16"/>
                <w:szCs w:val="16"/>
              </w:rPr>
              <w:t>SIG. JETES</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1</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Jete - Vdekje</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2</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Kreditori</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3</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Nxenesi e Studenti</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4</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Depozitori</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5</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Jeta ne Grup</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6</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Jete e Kombinuar</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7</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Jeta me Kursim</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8</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Jeta me Studentin</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9</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Jeta me Udhetaret</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10</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Martese - Lindje</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11</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Sig qe lidhen me fond ivestimi</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jc w:val="right"/>
              <w:rPr>
                <w:rFonts w:ascii="Arial" w:hAnsi="Arial" w:cs="Arial"/>
                <w:snapToGrid/>
                <w:sz w:val="16"/>
                <w:szCs w:val="16"/>
              </w:rPr>
            </w:pPr>
            <w:r w:rsidRPr="006E168B">
              <w:rPr>
                <w:rFonts w:ascii="Arial" w:hAnsi="Arial" w:cs="Arial"/>
                <w:snapToGrid/>
                <w:sz w:val="16"/>
                <w:szCs w:val="16"/>
              </w:rPr>
              <w:t>12</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snapToGrid/>
                <w:sz w:val="16"/>
                <w:szCs w:val="16"/>
              </w:rPr>
            </w:pPr>
            <w:r w:rsidRPr="006E168B">
              <w:rPr>
                <w:rFonts w:ascii="Arial" w:hAnsi="Arial" w:cs="Arial"/>
                <w:snapToGrid/>
                <w:sz w:val="16"/>
                <w:szCs w:val="16"/>
              </w:rPr>
              <w:t>Administrimi i Fondeve Kolektive</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330"/>
        </w:trPr>
        <w:tc>
          <w:tcPr>
            <w:tcW w:w="213" w:type="pct"/>
            <w:tcBorders>
              <w:top w:val="nil"/>
              <w:left w:val="single" w:sz="4" w:space="0" w:color="auto"/>
              <w:bottom w:val="single" w:sz="4" w:space="0" w:color="auto"/>
              <w:right w:val="single" w:sz="4" w:space="0" w:color="auto"/>
            </w:tcBorders>
            <w:shd w:val="clear" w:color="auto" w:fill="auto"/>
            <w:noWrap/>
            <w:vAlign w:val="center"/>
          </w:tcPr>
          <w:p w:rsidR="00E31337" w:rsidRPr="006E168B" w:rsidRDefault="00E31337" w:rsidP="007F6B22">
            <w:pPr>
              <w:widowControl/>
              <w:rPr>
                <w:rFonts w:ascii="Arial" w:hAnsi="Arial" w:cs="Arial"/>
                <w:b/>
                <w:bCs/>
                <w:snapToGrid/>
                <w:sz w:val="16"/>
                <w:szCs w:val="16"/>
              </w:rPr>
            </w:pPr>
            <w:r w:rsidRPr="006E168B">
              <w:rPr>
                <w:rFonts w:ascii="Arial" w:hAnsi="Arial" w:cs="Arial"/>
                <w:b/>
                <w:bCs/>
                <w:snapToGrid/>
                <w:sz w:val="16"/>
                <w:szCs w:val="16"/>
              </w:rPr>
              <w:t> </w:t>
            </w:r>
          </w:p>
        </w:tc>
        <w:tc>
          <w:tcPr>
            <w:tcW w:w="1361" w:type="pct"/>
            <w:gridSpan w:val="3"/>
            <w:tcBorders>
              <w:top w:val="nil"/>
              <w:left w:val="nil"/>
              <w:bottom w:val="single" w:sz="4" w:space="0" w:color="auto"/>
              <w:right w:val="single" w:sz="4" w:space="0" w:color="auto"/>
            </w:tcBorders>
            <w:shd w:val="clear" w:color="auto" w:fill="auto"/>
            <w:noWrap/>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TOTALI</w:t>
            </w:r>
          </w:p>
        </w:tc>
        <w:tc>
          <w:tcPr>
            <w:tcW w:w="421"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5"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487"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298" w:type="pct"/>
            <w:gridSpan w:val="2"/>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6"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6E168B" w:rsidRDefault="00E31337" w:rsidP="007F6B22">
            <w:pPr>
              <w:widowControl/>
              <w:jc w:val="center"/>
              <w:rPr>
                <w:rFonts w:ascii="Arial" w:hAnsi="Arial" w:cs="Arial"/>
                <w:b/>
                <w:bCs/>
                <w:snapToGrid/>
                <w:sz w:val="16"/>
                <w:szCs w:val="16"/>
              </w:rPr>
            </w:pPr>
            <w:r w:rsidRPr="006E168B">
              <w:rPr>
                <w:rFonts w:ascii="Arial" w:hAnsi="Arial" w:cs="Arial"/>
                <w:b/>
                <w:bCs/>
                <w:snapToGrid/>
                <w:sz w:val="16"/>
                <w:szCs w:val="16"/>
              </w:rPr>
              <w:t> </w:t>
            </w:r>
          </w:p>
        </w:tc>
      </w:tr>
      <w:tr w:rsidR="00E31337" w:rsidRPr="006E168B">
        <w:trPr>
          <w:trHeight w:val="255"/>
        </w:trPr>
        <w:tc>
          <w:tcPr>
            <w:tcW w:w="213"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1361" w:type="pct"/>
            <w:gridSpan w:val="3"/>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421"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485"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487"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298" w:type="pct"/>
            <w:gridSpan w:val="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366"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670"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337"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362"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r>
      <w:tr w:rsidR="00E31337" w:rsidRPr="006E168B">
        <w:trPr>
          <w:trHeight w:val="255"/>
        </w:trPr>
        <w:tc>
          <w:tcPr>
            <w:tcW w:w="5000" w:type="pct"/>
            <w:gridSpan w:val="15"/>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i/>
                <w:iCs/>
                <w:snapToGrid/>
                <w:sz w:val="16"/>
                <w:szCs w:val="16"/>
                <w:u w:val="single"/>
              </w:rPr>
            </w:pPr>
            <w:r w:rsidRPr="006E168B">
              <w:rPr>
                <w:rFonts w:ascii="Arial" w:hAnsi="Arial" w:cs="Arial"/>
                <w:i/>
                <w:iCs/>
                <w:snapToGrid/>
                <w:sz w:val="16"/>
                <w:szCs w:val="16"/>
                <w:u w:val="single"/>
              </w:rPr>
              <w:t>Shenim: Termi Prime te shkruara Bruto nenkupton primet e shkruar duke perfshire dhe vleren e primeve te ceduar ne risigurim</w:t>
            </w:r>
          </w:p>
        </w:tc>
      </w:tr>
      <w:tr w:rsidR="00E31337" w:rsidRPr="006E168B">
        <w:trPr>
          <w:trHeight w:val="255"/>
        </w:trPr>
        <w:tc>
          <w:tcPr>
            <w:tcW w:w="3631" w:type="pct"/>
            <w:gridSpan w:val="12"/>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i/>
                <w:iCs/>
                <w:snapToGrid/>
                <w:sz w:val="16"/>
                <w:szCs w:val="16"/>
                <w:u w:val="single"/>
              </w:rPr>
            </w:pPr>
          </w:p>
        </w:tc>
        <w:tc>
          <w:tcPr>
            <w:tcW w:w="670"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337"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c>
          <w:tcPr>
            <w:tcW w:w="362" w:type="pct"/>
            <w:tcBorders>
              <w:top w:val="nil"/>
              <w:left w:val="nil"/>
              <w:bottom w:val="nil"/>
              <w:right w:val="nil"/>
            </w:tcBorders>
            <w:shd w:val="clear" w:color="auto" w:fill="auto"/>
            <w:noWrap/>
            <w:vAlign w:val="center"/>
          </w:tcPr>
          <w:p w:rsidR="00E31337" w:rsidRPr="006E168B" w:rsidRDefault="00E31337" w:rsidP="007F6B22">
            <w:pPr>
              <w:widowControl/>
              <w:rPr>
                <w:rFonts w:ascii="Arial" w:hAnsi="Arial" w:cs="Arial"/>
                <w:snapToGrid/>
                <w:sz w:val="16"/>
                <w:szCs w:val="16"/>
              </w:rPr>
            </w:pPr>
          </w:p>
        </w:tc>
      </w:tr>
      <w:tr w:rsidR="00E31337" w:rsidRPr="00C84103">
        <w:trPr>
          <w:trHeight w:val="240"/>
        </w:trPr>
        <w:tc>
          <w:tcPr>
            <w:tcW w:w="1565" w:type="pct"/>
            <w:gridSpan w:val="3"/>
            <w:tcBorders>
              <w:top w:val="nil"/>
              <w:left w:val="nil"/>
              <w:bottom w:val="nil"/>
              <w:right w:val="nil"/>
            </w:tcBorders>
            <w:shd w:val="clear" w:color="auto" w:fill="auto"/>
            <w:noWrap/>
            <w:vAlign w:val="center"/>
          </w:tcPr>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Default="00E31337" w:rsidP="007F6B22">
            <w:pPr>
              <w:widowControl/>
              <w:rPr>
                <w:rFonts w:ascii="Arial" w:hAnsi="Arial" w:cs="Arial"/>
                <w:b/>
                <w:bCs/>
                <w:snapToGrid/>
                <w:sz w:val="14"/>
                <w:szCs w:val="14"/>
              </w:rPr>
            </w:pPr>
          </w:p>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SHOQERIA ______________</w:t>
            </w:r>
          </w:p>
        </w:tc>
        <w:tc>
          <w:tcPr>
            <w:tcW w:w="430" w:type="pct"/>
            <w:gridSpan w:val="2"/>
            <w:tcBorders>
              <w:top w:val="nil"/>
              <w:left w:val="nil"/>
              <w:bottom w:val="nil"/>
              <w:right w:val="nil"/>
            </w:tcBorders>
            <w:shd w:val="clear" w:color="auto" w:fill="auto"/>
            <w:noWrap/>
            <w:vAlign w:val="center"/>
          </w:tcPr>
          <w:p w:rsidR="00E31337" w:rsidRPr="001E7189" w:rsidRDefault="00E31337" w:rsidP="007F6B22">
            <w:pPr>
              <w:widowControl/>
              <w:rPr>
                <w:rFonts w:ascii="Arial" w:hAnsi="Arial" w:cs="Arial"/>
                <w:b/>
                <w:bCs/>
                <w:snapToGrid/>
                <w:sz w:val="16"/>
                <w:szCs w:val="16"/>
              </w:rPr>
            </w:pPr>
          </w:p>
        </w:tc>
        <w:tc>
          <w:tcPr>
            <w:tcW w:w="481" w:type="pct"/>
            <w:tcBorders>
              <w:top w:val="nil"/>
              <w:left w:val="nil"/>
              <w:bottom w:val="nil"/>
              <w:right w:val="nil"/>
            </w:tcBorders>
            <w:shd w:val="clear" w:color="auto" w:fill="auto"/>
            <w:noWrap/>
            <w:vAlign w:val="center"/>
          </w:tcPr>
          <w:p w:rsidR="00E31337" w:rsidRPr="001E7189" w:rsidRDefault="00E31337" w:rsidP="007F6B22">
            <w:pPr>
              <w:widowControl/>
              <w:rPr>
                <w:rFonts w:ascii="Arial" w:hAnsi="Arial" w:cs="Arial"/>
                <w:b/>
                <w:bCs/>
                <w:snapToGrid/>
                <w:sz w:val="16"/>
                <w:szCs w:val="16"/>
              </w:rPr>
            </w:pPr>
          </w:p>
        </w:tc>
        <w:tc>
          <w:tcPr>
            <w:tcW w:w="481" w:type="pct"/>
            <w:gridSpan w:val="2"/>
            <w:tcBorders>
              <w:top w:val="nil"/>
              <w:left w:val="nil"/>
              <w:bottom w:val="nil"/>
              <w:right w:val="nil"/>
            </w:tcBorders>
            <w:shd w:val="clear" w:color="auto" w:fill="auto"/>
            <w:noWrap/>
            <w:vAlign w:val="center"/>
          </w:tcPr>
          <w:p w:rsidR="00E31337" w:rsidRPr="001E7189" w:rsidRDefault="00E31337" w:rsidP="007F6B22">
            <w:pPr>
              <w:widowControl/>
              <w:rPr>
                <w:rFonts w:ascii="Arial" w:hAnsi="Arial" w:cs="Arial"/>
                <w:b/>
                <w:bCs/>
                <w:snapToGrid/>
                <w:sz w:val="16"/>
                <w:szCs w:val="16"/>
              </w:rPr>
            </w:pPr>
          </w:p>
        </w:tc>
        <w:tc>
          <w:tcPr>
            <w:tcW w:w="303" w:type="pct"/>
            <w:gridSpan w:val="2"/>
            <w:tcBorders>
              <w:top w:val="nil"/>
              <w:left w:val="nil"/>
              <w:bottom w:val="nil"/>
              <w:right w:val="nil"/>
            </w:tcBorders>
            <w:shd w:val="clear" w:color="auto" w:fill="auto"/>
            <w:noWrap/>
            <w:vAlign w:val="center"/>
          </w:tcPr>
          <w:p w:rsidR="00E31337" w:rsidRPr="001E7189" w:rsidRDefault="00E31337" w:rsidP="007F6B22">
            <w:pPr>
              <w:widowControl/>
              <w:rPr>
                <w:rFonts w:ascii="Arial" w:hAnsi="Arial" w:cs="Arial"/>
                <w:b/>
                <w:bCs/>
                <w:snapToGrid/>
                <w:sz w:val="16"/>
                <w:szCs w:val="16"/>
              </w:rPr>
            </w:pPr>
          </w:p>
        </w:tc>
        <w:tc>
          <w:tcPr>
            <w:tcW w:w="371" w:type="pct"/>
            <w:gridSpan w:val="2"/>
            <w:tcBorders>
              <w:top w:val="nil"/>
              <w:left w:val="nil"/>
              <w:bottom w:val="nil"/>
              <w:right w:val="nil"/>
            </w:tcBorders>
            <w:shd w:val="clear" w:color="auto" w:fill="auto"/>
            <w:noWrap/>
            <w:vAlign w:val="center"/>
          </w:tcPr>
          <w:p w:rsidR="00E31337" w:rsidRPr="001E7189" w:rsidRDefault="00E31337" w:rsidP="007F6B22">
            <w:pPr>
              <w:widowControl/>
              <w:jc w:val="right"/>
              <w:rPr>
                <w:rFonts w:ascii="Arial" w:hAnsi="Arial" w:cs="Arial"/>
                <w:b/>
                <w:bCs/>
                <w:snapToGrid/>
                <w:sz w:val="16"/>
                <w:szCs w:val="16"/>
              </w:rPr>
            </w:pPr>
          </w:p>
        </w:tc>
        <w:tc>
          <w:tcPr>
            <w:tcW w:w="670"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b/>
                <w:bCs/>
                <w:snapToGrid/>
                <w:sz w:val="16"/>
                <w:szCs w:val="16"/>
              </w:rPr>
            </w:pPr>
          </w:p>
        </w:tc>
        <w:tc>
          <w:tcPr>
            <w:tcW w:w="362" w:type="pct"/>
            <w:tcBorders>
              <w:top w:val="nil"/>
              <w:left w:val="nil"/>
              <w:bottom w:val="nil"/>
              <w:right w:val="nil"/>
            </w:tcBorders>
            <w:shd w:val="clear" w:color="auto" w:fill="auto"/>
            <w:noWrap/>
            <w:vAlign w:val="center"/>
          </w:tcPr>
          <w:p w:rsidR="00E31337" w:rsidRPr="00C84103" w:rsidRDefault="00E31337" w:rsidP="007F6B22">
            <w:pPr>
              <w:widowControl/>
              <w:jc w:val="right"/>
              <w:rPr>
                <w:rFonts w:ascii="Arial" w:hAnsi="Arial" w:cs="Arial"/>
                <w:b/>
                <w:bCs/>
                <w:snapToGrid/>
                <w:sz w:val="16"/>
                <w:szCs w:val="16"/>
              </w:rPr>
            </w:pPr>
          </w:p>
        </w:tc>
      </w:tr>
      <w:tr w:rsidR="00E31337" w:rsidRPr="00C84103">
        <w:trPr>
          <w:trHeight w:val="240"/>
        </w:trPr>
        <w:tc>
          <w:tcPr>
            <w:tcW w:w="3631" w:type="pct"/>
            <w:gridSpan w:val="12"/>
            <w:tcBorders>
              <w:top w:val="nil"/>
              <w:left w:val="nil"/>
              <w:bottom w:val="nil"/>
              <w:right w:val="nil"/>
            </w:tcBorders>
            <w:shd w:val="clear" w:color="auto" w:fill="auto"/>
            <w:noWrap/>
            <w:vAlign w:val="center"/>
          </w:tcPr>
          <w:p w:rsidR="00E31337" w:rsidRPr="001E7189" w:rsidRDefault="00E31337" w:rsidP="007F6B22">
            <w:pPr>
              <w:widowControl/>
              <w:jc w:val="center"/>
              <w:rPr>
                <w:rFonts w:ascii="Arial" w:hAnsi="Arial" w:cs="Arial"/>
                <w:b/>
                <w:bCs/>
                <w:snapToGrid/>
                <w:sz w:val="14"/>
                <w:szCs w:val="14"/>
              </w:rPr>
            </w:pPr>
            <w:r w:rsidRPr="001E7189">
              <w:rPr>
                <w:rFonts w:ascii="Arial" w:hAnsi="Arial" w:cs="Arial"/>
                <w:b/>
                <w:bCs/>
                <w:snapToGrid/>
                <w:sz w:val="14"/>
                <w:szCs w:val="14"/>
              </w:rPr>
              <w:t>AKTIVITETI I JO-JETES</w:t>
            </w:r>
          </w:p>
        </w:tc>
        <w:tc>
          <w:tcPr>
            <w:tcW w:w="670"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b/>
                <w:bCs/>
                <w:snapToGrid/>
                <w:sz w:val="16"/>
                <w:szCs w:val="16"/>
              </w:rPr>
            </w:pPr>
          </w:p>
        </w:tc>
        <w:tc>
          <w:tcPr>
            <w:tcW w:w="362"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b/>
                <w:bCs/>
                <w:snapToGrid/>
                <w:sz w:val="16"/>
                <w:szCs w:val="16"/>
              </w:rPr>
            </w:pPr>
          </w:p>
        </w:tc>
      </w:tr>
      <w:tr w:rsidR="00E31337" w:rsidRPr="00C84103">
        <w:trPr>
          <w:trHeight w:val="240"/>
        </w:trPr>
        <w:tc>
          <w:tcPr>
            <w:tcW w:w="3631" w:type="pct"/>
            <w:gridSpan w:val="12"/>
            <w:tcBorders>
              <w:top w:val="nil"/>
              <w:left w:val="nil"/>
              <w:bottom w:val="nil"/>
              <w:right w:val="nil"/>
            </w:tcBorders>
            <w:shd w:val="clear" w:color="auto" w:fill="auto"/>
            <w:noWrap/>
            <w:vAlign w:val="center"/>
          </w:tcPr>
          <w:p w:rsidR="00E31337" w:rsidRPr="001E7189" w:rsidRDefault="00E31337" w:rsidP="007F6B22">
            <w:pPr>
              <w:widowControl/>
              <w:jc w:val="center"/>
              <w:rPr>
                <w:rFonts w:ascii="Arial" w:hAnsi="Arial" w:cs="Arial"/>
                <w:b/>
                <w:bCs/>
                <w:snapToGrid/>
                <w:sz w:val="14"/>
                <w:szCs w:val="14"/>
              </w:rPr>
            </w:pPr>
            <w:r w:rsidRPr="001E7189">
              <w:rPr>
                <w:rFonts w:ascii="Arial" w:hAnsi="Arial" w:cs="Arial"/>
                <w:b/>
                <w:bCs/>
                <w:snapToGrid/>
                <w:sz w:val="14"/>
                <w:szCs w:val="14"/>
              </w:rPr>
              <w:t>PASQYRA E PRIMEVE TE SIGURIMIT TE Muajit ________(Mujore)</w:t>
            </w:r>
          </w:p>
        </w:tc>
        <w:tc>
          <w:tcPr>
            <w:tcW w:w="670"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b/>
                <w:bCs/>
                <w:snapToGrid/>
                <w:sz w:val="16"/>
                <w:szCs w:val="16"/>
              </w:rPr>
            </w:pPr>
          </w:p>
        </w:tc>
        <w:tc>
          <w:tcPr>
            <w:tcW w:w="362"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b/>
                <w:bCs/>
                <w:snapToGrid/>
                <w:sz w:val="16"/>
                <w:szCs w:val="16"/>
              </w:rPr>
            </w:pPr>
          </w:p>
        </w:tc>
      </w:tr>
      <w:tr w:rsidR="00E31337" w:rsidRPr="00C84103">
        <w:trPr>
          <w:trHeight w:val="240"/>
        </w:trPr>
        <w:tc>
          <w:tcPr>
            <w:tcW w:w="3631" w:type="pct"/>
            <w:gridSpan w:val="12"/>
            <w:tcBorders>
              <w:top w:val="nil"/>
              <w:left w:val="nil"/>
              <w:bottom w:val="nil"/>
              <w:right w:val="nil"/>
            </w:tcBorders>
            <w:shd w:val="clear" w:color="auto" w:fill="auto"/>
            <w:noWrap/>
            <w:vAlign w:val="center"/>
          </w:tcPr>
          <w:p w:rsidR="00E31337" w:rsidRPr="001E7189" w:rsidRDefault="00E31337" w:rsidP="007F6B22">
            <w:pPr>
              <w:widowControl/>
              <w:jc w:val="center"/>
              <w:rPr>
                <w:rFonts w:ascii="Arial" w:hAnsi="Arial" w:cs="Arial"/>
                <w:b/>
                <w:bCs/>
                <w:snapToGrid/>
                <w:sz w:val="14"/>
                <w:szCs w:val="14"/>
              </w:rPr>
            </w:pPr>
          </w:p>
        </w:tc>
        <w:tc>
          <w:tcPr>
            <w:tcW w:w="670"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b/>
                <w:bCs/>
                <w:snapToGrid/>
                <w:sz w:val="16"/>
                <w:szCs w:val="16"/>
              </w:rPr>
            </w:pPr>
          </w:p>
        </w:tc>
        <w:tc>
          <w:tcPr>
            <w:tcW w:w="699" w:type="pct"/>
            <w:gridSpan w:val="2"/>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b/>
                <w:bCs/>
                <w:snapToGrid/>
                <w:sz w:val="16"/>
                <w:szCs w:val="16"/>
              </w:rPr>
            </w:pPr>
            <w:r w:rsidRPr="00C84103">
              <w:rPr>
                <w:rFonts w:ascii="Arial" w:hAnsi="Arial" w:cs="Arial"/>
                <w:b/>
                <w:bCs/>
                <w:snapToGrid/>
                <w:sz w:val="16"/>
                <w:szCs w:val="16"/>
              </w:rPr>
              <w:t>Tabela M - 1P</w:t>
            </w:r>
          </w:p>
        </w:tc>
      </w:tr>
      <w:tr w:rsidR="00E31337" w:rsidRPr="00C84103">
        <w:trPr>
          <w:trHeight w:val="495"/>
        </w:trPr>
        <w:tc>
          <w:tcPr>
            <w:tcW w:w="238"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center"/>
              <w:rPr>
                <w:rFonts w:ascii="Arial" w:hAnsi="Arial" w:cs="Arial"/>
                <w:b/>
                <w:bCs/>
                <w:snapToGrid/>
                <w:sz w:val="14"/>
                <w:szCs w:val="14"/>
              </w:rPr>
            </w:pPr>
            <w:r w:rsidRPr="001E7189">
              <w:rPr>
                <w:rFonts w:ascii="Arial" w:hAnsi="Arial" w:cs="Arial"/>
                <w:b/>
                <w:bCs/>
                <w:snapToGrid/>
                <w:sz w:val="14"/>
                <w:szCs w:val="14"/>
              </w:rPr>
              <w:t>Kl</w:t>
            </w:r>
          </w:p>
        </w:tc>
        <w:tc>
          <w:tcPr>
            <w:tcW w:w="132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center"/>
              <w:rPr>
                <w:rFonts w:ascii="Arial" w:hAnsi="Arial" w:cs="Arial"/>
                <w:b/>
                <w:bCs/>
                <w:snapToGrid/>
                <w:sz w:val="14"/>
                <w:szCs w:val="14"/>
              </w:rPr>
            </w:pPr>
            <w:r w:rsidRPr="001E7189">
              <w:rPr>
                <w:rFonts w:ascii="Arial" w:hAnsi="Arial" w:cs="Arial"/>
                <w:b/>
                <w:bCs/>
                <w:snapToGrid/>
                <w:sz w:val="14"/>
                <w:szCs w:val="14"/>
              </w:rPr>
              <w:t>Lloji i Produktit</w:t>
            </w:r>
          </w:p>
        </w:tc>
        <w:tc>
          <w:tcPr>
            <w:tcW w:w="43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Numri i kontr. lidhura</w:t>
            </w:r>
          </w:p>
        </w:tc>
        <w:tc>
          <w:tcPr>
            <w:tcW w:w="1636" w:type="pct"/>
            <w:gridSpan w:val="7"/>
            <w:tcBorders>
              <w:top w:val="single" w:sz="4" w:space="0" w:color="auto"/>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PRIME TE SHKRUARA BRUTO</w:t>
            </w:r>
          </w:p>
        </w:tc>
        <w:tc>
          <w:tcPr>
            <w:tcW w:w="1369" w:type="pct"/>
            <w:gridSpan w:val="3"/>
            <w:tcBorders>
              <w:top w:val="single" w:sz="4" w:space="0" w:color="auto"/>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PRIME  TE CEDUARA NE RISIGURIM</w:t>
            </w:r>
          </w:p>
        </w:tc>
      </w:tr>
      <w:tr w:rsidR="00E31337" w:rsidRPr="00C84103">
        <w:trPr>
          <w:trHeight w:val="300"/>
        </w:trPr>
        <w:tc>
          <w:tcPr>
            <w:tcW w:w="23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1E7189" w:rsidRDefault="00E31337" w:rsidP="007F6B22">
            <w:pPr>
              <w:widowControl/>
              <w:rPr>
                <w:rFonts w:ascii="Arial" w:hAnsi="Arial" w:cs="Arial"/>
                <w:b/>
                <w:bCs/>
                <w:snapToGrid/>
                <w:sz w:val="14"/>
                <w:szCs w:val="14"/>
              </w:rPr>
            </w:pPr>
          </w:p>
        </w:tc>
        <w:tc>
          <w:tcPr>
            <w:tcW w:w="1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1E7189" w:rsidRDefault="00E31337" w:rsidP="007F6B22">
            <w:pPr>
              <w:widowControl/>
              <w:rPr>
                <w:rFonts w:ascii="Arial" w:hAnsi="Arial" w:cs="Arial"/>
                <w:b/>
                <w:bCs/>
                <w:snapToGrid/>
                <w:sz w:val="14"/>
                <w:szCs w:val="14"/>
              </w:rPr>
            </w:pPr>
          </w:p>
        </w:tc>
        <w:tc>
          <w:tcPr>
            <w:tcW w:w="43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rPr>
                <w:rFonts w:ascii="Arial" w:hAnsi="Arial" w:cs="Arial"/>
                <w:b/>
                <w:bCs/>
                <w:snapToGrid/>
                <w:sz w:val="16"/>
                <w:szCs w:val="16"/>
              </w:rPr>
            </w:pPr>
          </w:p>
        </w:tc>
        <w:tc>
          <w:tcPr>
            <w:tcW w:w="481" w:type="pct"/>
            <w:vMerge w:val="restart"/>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TOTAL 000/Leke</w:t>
            </w:r>
          </w:p>
        </w:tc>
        <w:tc>
          <w:tcPr>
            <w:tcW w:w="481"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000/Leke</w:t>
            </w:r>
          </w:p>
        </w:tc>
        <w:tc>
          <w:tcPr>
            <w:tcW w:w="303"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USD</w:t>
            </w:r>
          </w:p>
        </w:tc>
        <w:tc>
          <w:tcPr>
            <w:tcW w:w="371"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EURO</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TOTAL 000/Leke</w:t>
            </w:r>
          </w:p>
        </w:tc>
        <w:tc>
          <w:tcPr>
            <w:tcW w:w="337" w:type="pct"/>
            <w:vMerge w:val="restart"/>
            <w:tcBorders>
              <w:top w:val="nil"/>
              <w:left w:val="single" w:sz="4" w:space="0" w:color="auto"/>
              <w:bottom w:val="single" w:sz="4" w:space="0" w:color="auto"/>
              <w:right w:val="single" w:sz="4" w:space="0" w:color="auto"/>
            </w:tcBorders>
            <w:shd w:val="clear" w:color="auto" w:fill="auto"/>
            <w:noWrap/>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USD</w:t>
            </w:r>
          </w:p>
        </w:tc>
        <w:tc>
          <w:tcPr>
            <w:tcW w:w="362" w:type="pct"/>
            <w:vMerge w:val="restart"/>
            <w:tcBorders>
              <w:top w:val="nil"/>
              <w:left w:val="single" w:sz="4" w:space="0" w:color="auto"/>
              <w:bottom w:val="single" w:sz="4" w:space="0" w:color="auto"/>
              <w:right w:val="single" w:sz="4" w:space="0" w:color="auto"/>
            </w:tcBorders>
            <w:shd w:val="clear" w:color="auto" w:fill="auto"/>
            <w:noWrap/>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EURO</w:t>
            </w:r>
          </w:p>
        </w:tc>
      </w:tr>
      <w:tr w:rsidR="00E31337" w:rsidRPr="00C84103">
        <w:trPr>
          <w:trHeight w:val="300"/>
        </w:trPr>
        <w:tc>
          <w:tcPr>
            <w:tcW w:w="23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1E7189" w:rsidRDefault="00E31337" w:rsidP="007F6B22">
            <w:pPr>
              <w:widowControl/>
              <w:rPr>
                <w:rFonts w:ascii="Arial" w:hAnsi="Arial" w:cs="Arial"/>
                <w:b/>
                <w:bCs/>
                <w:snapToGrid/>
                <w:sz w:val="14"/>
                <w:szCs w:val="14"/>
              </w:rPr>
            </w:pPr>
          </w:p>
        </w:tc>
        <w:tc>
          <w:tcPr>
            <w:tcW w:w="1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1E7189" w:rsidRDefault="00E31337" w:rsidP="007F6B22">
            <w:pPr>
              <w:widowControl/>
              <w:rPr>
                <w:rFonts w:ascii="Arial" w:hAnsi="Arial" w:cs="Arial"/>
                <w:b/>
                <w:bCs/>
                <w:snapToGrid/>
                <w:sz w:val="14"/>
                <w:szCs w:val="14"/>
              </w:rPr>
            </w:pPr>
          </w:p>
        </w:tc>
        <w:tc>
          <w:tcPr>
            <w:tcW w:w="43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rPr>
                <w:rFonts w:ascii="Arial" w:hAnsi="Arial" w:cs="Arial"/>
                <w:b/>
                <w:bCs/>
                <w:snapToGrid/>
                <w:sz w:val="16"/>
                <w:szCs w:val="16"/>
              </w:rPr>
            </w:pPr>
          </w:p>
        </w:tc>
        <w:tc>
          <w:tcPr>
            <w:tcW w:w="481" w:type="pct"/>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rPr>
                <w:rFonts w:ascii="Arial" w:hAnsi="Arial" w:cs="Arial"/>
                <w:b/>
                <w:bCs/>
                <w:snapToGrid/>
                <w:sz w:val="16"/>
                <w:szCs w:val="16"/>
              </w:rPr>
            </w:pPr>
          </w:p>
        </w:tc>
        <w:tc>
          <w:tcPr>
            <w:tcW w:w="481" w:type="pct"/>
            <w:gridSpan w:val="2"/>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rPr>
                <w:rFonts w:ascii="Arial" w:hAnsi="Arial" w:cs="Arial"/>
                <w:b/>
                <w:bCs/>
                <w:snapToGrid/>
                <w:sz w:val="16"/>
                <w:szCs w:val="16"/>
              </w:rPr>
            </w:pPr>
          </w:p>
        </w:tc>
        <w:tc>
          <w:tcPr>
            <w:tcW w:w="303" w:type="pct"/>
            <w:gridSpan w:val="2"/>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rPr>
                <w:rFonts w:ascii="Arial" w:hAnsi="Arial" w:cs="Arial"/>
                <w:b/>
                <w:bCs/>
                <w:snapToGrid/>
                <w:sz w:val="16"/>
                <w:szCs w:val="16"/>
              </w:rPr>
            </w:pPr>
          </w:p>
        </w:tc>
        <w:tc>
          <w:tcPr>
            <w:tcW w:w="371" w:type="pct"/>
            <w:gridSpan w:val="2"/>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rPr>
                <w:rFonts w:ascii="Arial" w:hAnsi="Arial" w:cs="Arial"/>
                <w:b/>
                <w:bCs/>
                <w:snapToGrid/>
                <w:sz w:val="16"/>
                <w:szCs w:val="16"/>
              </w:rPr>
            </w:pPr>
          </w:p>
        </w:tc>
        <w:tc>
          <w:tcPr>
            <w:tcW w:w="670" w:type="pct"/>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rPr>
                <w:rFonts w:ascii="Arial" w:hAnsi="Arial" w:cs="Arial"/>
                <w:b/>
                <w:bCs/>
                <w:snapToGrid/>
                <w:sz w:val="16"/>
                <w:szCs w:val="16"/>
              </w:rPr>
            </w:pPr>
          </w:p>
        </w:tc>
        <w:tc>
          <w:tcPr>
            <w:tcW w:w="337" w:type="pct"/>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rPr>
                <w:rFonts w:ascii="Arial" w:hAnsi="Arial" w:cs="Arial"/>
                <w:b/>
                <w:bCs/>
                <w:snapToGrid/>
                <w:sz w:val="16"/>
                <w:szCs w:val="16"/>
              </w:rPr>
            </w:pPr>
          </w:p>
        </w:tc>
        <w:tc>
          <w:tcPr>
            <w:tcW w:w="362" w:type="pct"/>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7F6B22">
            <w:pPr>
              <w:widowControl/>
              <w:rPr>
                <w:rFonts w:ascii="Arial" w:hAnsi="Arial" w:cs="Arial"/>
                <w:b/>
                <w:bCs/>
                <w:snapToGrid/>
                <w:sz w:val="16"/>
                <w:szCs w:val="16"/>
              </w:rPr>
            </w:pPr>
          </w:p>
        </w:tc>
      </w:tr>
      <w:tr w:rsidR="00E31337" w:rsidRPr="00C84103">
        <w:trPr>
          <w:trHeight w:val="270"/>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center"/>
              <w:rPr>
                <w:rFonts w:ascii="Arial" w:hAnsi="Arial" w:cs="Arial"/>
                <w:b/>
                <w:bCs/>
                <w:snapToGrid/>
                <w:sz w:val="14"/>
                <w:szCs w:val="14"/>
              </w:rPr>
            </w:pPr>
            <w:r w:rsidRPr="001E7189">
              <w:rPr>
                <w:rFonts w:ascii="Arial" w:hAnsi="Arial" w:cs="Arial"/>
                <w:b/>
                <w:bCs/>
                <w:snapToGrid/>
                <w:sz w:val="14"/>
                <w:szCs w:val="14"/>
              </w:rPr>
              <w:t> </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jc w:val="center"/>
              <w:rPr>
                <w:rFonts w:ascii="Arial" w:hAnsi="Arial" w:cs="Arial"/>
                <w:b/>
                <w:bCs/>
                <w:snapToGrid/>
                <w:sz w:val="14"/>
                <w:szCs w:val="14"/>
              </w:rPr>
            </w:pPr>
            <w:r w:rsidRPr="001E7189">
              <w:rPr>
                <w:rFonts w:ascii="Arial" w:hAnsi="Arial" w:cs="Arial"/>
                <w:b/>
                <w:bCs/>
                <w:snapToGrid/>
                <w:sz w:val="14"/>
                <w:szCs w:val="14"/>
              </w:rPr>
              <w:t> </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1</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2</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3</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4</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5</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6</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7</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8</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A</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Sig aksid dhe shend</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A1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 xml:space="preserve">Sig aksidenteve  </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A2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Sig shendetit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A3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Sig i detyruar i udhetareve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B</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Sig Motorrike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B1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Sig.i vete mjet.motorrik (Kasko)</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B2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smartTag w:uri="urn:schemas-microsoft-com:office:smarttags" w:element="stockticker">
              <w:r w:rsidRPr="001E7189">
                <w:rPr>
                  <w:rFonts w:ascii="Arial" w:hAnsi="Arial" w:cs="Arial"/>
                  <w:snapToGrid/>
                  <w:sz w:val="14"/>
                  <w:szCs w:val="14"/>
                </w:rPr>
                <w:t>TPL</w:t>
              </w:r>
            </w:smartTag>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B3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Karton jeshil</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B5</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Kufitare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C</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Sig Marines</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C1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Anijet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C2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Pergjegjesi civile anije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D</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Sig Avioneve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D1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Avionet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D2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Pergjegjesi civile avionet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E</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Zjarri e demtimet ne prone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E1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 xml:space="preserve">Zjarri dhe rreziqet shtese  </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E2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Vjedhje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E3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Bujqesi e blegtori</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E4</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Pasuri te tjera</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F</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Mallrat ne transport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F1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Mallra ne transport nga anijet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F2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Mallra ne transport nga Avionet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F3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Mallra ne transport te tjera</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G</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Sig Pergjegjesive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G.1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Sig i pergjegjesive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G.2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Inxhinierike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H</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Sig Kreditit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H.1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Rreziku i paaftesise paguese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H.2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Kredite e eksportit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H.3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Kredite me keste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H.4</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Kredite hipotekare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H.5</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Kredi bujqesore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H.6</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Kredi te tjera</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I</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Sig Garancive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I.1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Sigurimi i garancive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I.2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Sigurim garanci oferte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jc w:val="right"/>
              <w:rPr>
                <w:rFonts w:ascii="Arial" w:hAnsi="Arial" w:cs="Arial"/>
                <w:snapToGrid/>
                <w:sz w:val="14"/>
                <w:szCs w:val="14"/>
              </w:rPr>
            </w:pPr>
            <w:r w:rsidRPr="001E7189">
              <w:rPr>
                <w:rFonts w:ascii="Arial" w:hAnsi="Arial" w:cs="Arial"/>
                <w:snapToGrid/>
                <w:sz w:val="14"/>
                <w:szCs w:val="14"/>
              </w:rPr>
              <w:t>I.3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snapToGrid/>
                <w:sz w:val="14"/>
                <w:szCs w:val="14"/>
              </w:rPr>
            </w:pPr>
            <w:r w:rsidRPr="001E7189">
              <w:rPr>
                <w:rFonts w:ascii="Arial" w:hAnsi="Arial" w:cs="Arial"/>
                <w:snapToGrid/>
                <w:sz w:val="14"/>
                <w:szCs w:val="14"/>
              </w:rPr>
              <w:t>sigurim garanci kontrate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J</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Mjete qe levizin mbi shina</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K</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Sig.i humbjeve financiare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right"/>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40"/>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7F6B22">
            <w:pPr>
              <w:widowControl/>
              <w:rPr>
                <w:rFonts w:ascii="Arial" w:hAnsi="Arial" w:cs="Arial"/>
                <w:b/>
                <w:bCs/>
                <w:snapToGrid/>
                <w:sz w:val="14"/>
                <w:szCs w:val="14"/>
              </w:rPr>
            </w:pPr>
            <w:r w:rsidRPr="001E7189">
              <w:rPr>
                <w:rFonts w:ascii="Arial" w:hAnsi="Arial" w:cs="Arial"/>
                <w:b/>
                <w:bCs/>
                <w:snapToGrid/>
                <w:sz w:val="14"/>
                <w:szCs w:val="14"/>
              </w:rPr>
              <w:t> </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7F6B22">
            <w:pPr>
              <w:widowControl/>
              <w:jc w:val="center"/>
              <w:rPr>
                <w:rFonts w:ascii="Arial" w:hAnsi="Arial" w:cs="Arial"/>
                <w:b/>
                <w:bCs/>
                <w:snapToGrid/>
                <w:sz w:val="14"/>
                <w:szCs w:val="14"/>
              </w:rPr>
            </w:pPr>
            <w:r w:rsidRPr="001E7189">
              <w:rPr>
                <w:rFonts w:ascii="Arial" w:hAnsi="Arial" w:cs="Arial"/>
                <w:b/>
                <w:bCs/>
                <w:snapToGrid/>
                <w:sz w:val="14"/>
                <w:szCs w:val="14"/>
              </w:rPr>
              <w:t xml:space="preserve">TOTALI </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62" w:type="pct"/>
            <w:tcBorders>
              <w:top w:val="nil"/>
              <w:left w:val="nil"/>
              <w:bottom w:val="single" w:sz="4" w:space="0" w:color="auto"/>
              <w:right w:val="single" w:sz="4" w:space="0" w:color="auto"/>
            </w:tcBorders>
            <w:shd w:val="clear" w:color="auto" w:fill="auto"/>
            <w:vAlign w:val="center"/>
          </w:tcPr>
          <w:p w:rsidR="00E31337" w:rsidRPr="00C84103" w:rsidRDefault="00E31337" w:rsidP="007F6B2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trHeight w:val="255"/>
        </w:trPr>
        <w:tc>
          <w:tcPr>
            <w:tcW w:w="5000" w:type="pct"/>
            <w:gridSpan w:val="15"/>
            <w:tcBorders>
              <w:top w:val="nil"/>
              <w:left w:val="nil"/>
              <w:bottom w:val="nil"/>
              <w:right w:val="nil"/>
            </w:tcBorders>
            <w:shd w:val="clear" w:color="auto" w:fill="auto"/>
            <w:noWrap/>
            <w:vAlign w:val="center"/>
          </w:tcPr>
          <w:p w:rsidR="00E31337" w:rsidRPr="001E7189" w:rsidRDefault="00E31337" w:rsidP="007F6B22">
            <w:pPr>
              <w:widowControl/>
              <w:rPr>
                <w:rFonts w:ascii="Arial" w:hAnsi="Arial" w:cs="Arial"/>
                <w:i/>
                <w:iCs/>
                <w:snapToGrid/>
                <w:sz w:val="14"/>
                <w:szCs w:val="14"/>
                <w:u w:val="single"/>
              </w:rPr>
            </w:pPr>
            <w:r w:rsidRPr="001E7189">
              <w:rPr>
                <w:rFonts w:ascii="Arial" w:hAnsi="Arial" w:cs="Arial"/>
                <w:i/>
                <w:iCs/>
                <w:snapToGrid/>
                <w:sz w:val="14"/>
                <w:szCs w:val="14"/>
                <w:u w:val="single"/>
              </w:rPr>
              <w:t>Shenim: Termi Prime te shkruara Bruto nenkupton primet e shkruar duke perfshire dhe vleren e primeve te ceduar ne risigurim</w:t>
            </w:r>
          </w:p>
        </w:tc>
      </w:tr>
      <w:tr w:rsidR="00E31337" w:rsidRPr="00C84103">
        <w:trPr>
          <w:trHeight w:val="255"/>
        </w:trPr>
        <w:tc>
          <w:tcPr>
            <w:tcW w:w="3631" w:type="pct"/>
            <w:gridSpan w:val="12"/>
            <w:tcBorders>
              <w:top w:val="nil"/>
              <w:left w:val="nil"/>
              <w:bottom w:val="nil"/>
              <w:right w:val="nil"/>
            </w:tcBorders>
            <w:shd w:val="clear" w:color="auto" w:fill="auto"/>
            <w:noWrap/>
            <w:vAlign w:val="center"/>
          </w:tcPr>
          <w:p w:rsidR="00E31337" w:rsidRPr="001E7189" w:rsidRDefault="00E31337" w:rsidP="007F6B22">
            <w:pPr>
              <w:widowControl/>
              <w:rPr>
                <w:rFonts w:ascii="Arial" w:hAnsi="Arial" w:cs="Arial"/>
                <w:i/>
                <w:iCs/>
                <w:snapToGrid/>
                <w:sz w:val="14"/>
                <w:szCs w:val="14"/>
                <w:u w:val="single"/>
              </w:rPr>
            </w:pPr>
            <w:r w:rsidRPr="001E7189">
              <w:rPr>
                <w:rFonts w:ascii="Arial" w:hAnsi="Arial" w:cs="Arial"/>
                <w:i/>
                <w:iCs/>
                <w:snapToGrid/>
                <w:sz w:val="14"/>
                <w:szCs w:val="14"/>
                <w:u w:val="single"/>
              </w:rPr>
              <w:t>Shenim: kjo tabele  raportohet prane Autoritetit brenda dates15 te muajit pasardhes</w:t>
            </w:r>
          </w:p>
        </w:tc>
        <w:tc>
          <w:tcPr>
            <w:tcW w:w="670"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snapToGrid/>
                <w:sz w:val="16"/>
                <w:szCs w:val="16"/>
              </w:rPr>
            </w:pPr>
          </w:p>
        </w:tc>
        <w:tc>
          <w:tcPr>
            <w:tcW w:w="337"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snapToGrid/>
                <w:sz w:val="16"/>
                <w:szCs w:val="16"/>
              </w:rPr>
            </w:pPr>
          </w:p>
        </w:tc>
        <w:tc>
          <w:tcPr>
            <w:tcW w:w="362" w:type="pct"/>
            <w:tcBorders>
              <w:top w:val="nil"/>
              <w:left w:val="nil"/>
              <w:bottom w:val="nil"/>
              <w:right w:val="nil"/>
            </w:tcBorders>
            <w:shd w:val="clear" w:color="auto" w:fill="auto"/>
            <w:noWrap/>
            <w:vAlign w:val="center"/>
          </w:tcPr>
          <w:p w:rsidR="00E31337" w:rsidRPr="00C84103" w:rsidRDefault="00E31337" w:rsidP="007F6B22">
            <w:pPr>
              <w:widowControl/>
              <w:rPr>
                <w:rFonts w:ascii="Arial" w:hAnsi="Arial" w:cs="Arial"/>
                <w:snapToGrid/>
                <w:sz w:val="16"/>
                <w:szCs w:val="16"/>
              </w:rPr>
            </w:pPr>
          </w:p>
        </w:tc>
      </w:tr>
      <w:tr w:rsidR="00E31337" w:rsidRPr="00C84103">
        <w:trPr>
          <w:gridAfter w:val="1"/>
          <w:wAfter w:w="362" w:type="pct"/>
          <w:trHeight w:val="240"/>
        </w:trPr>
        <w:tc>
          <w:tcPr>
            <w:tcW w:w="1565" w:type="pct"/>
            <w:gridSpan w:val="3"/>
            <w:tcBorders>
              <w:top w:val="nil"/>
              <w:left w:val="nil"/>
              <w:bottom w:val="nil"/>
              <w:right w:val="nil"/>
            </w:tcBorders>
            <w:shd w:val="clear" w:color="auto" w:fill="auto"/>
            <w:noWrap/>
            <w:vAlign w:val="center"/>
          </w:tcPr>
          <w:p w:rsidR="00E31337" w:rsidRDefault="00E31337" w:rsidP="00585652">
            <w:pPr>
              <w:widowControl/>
              <w:rPr>
                <w:rFonts w:ascii="Arial" w:hAnsi="Arial" w:cs="Arial"/>
                <w:b/>
                <w:bCs/>
                <w:snapToGrid/>
                <w:sz w:val="14"/>
                <w:szCs w:val="14"/>
              </w:rPr>
            </w:pPr>
          </w:p>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SHOQERIA ______________</w:t>
            </w:r>
          </w:p>
        </w:tc>
        <w:tc>
          <w:tcPr>
            <w:tcW w:w="430" w:type="pct"/>
            <w:gridSpan w:val="2"/>
            <w:tcBorders>
              <w:top w:val="nil"/>
              <w:left w:val="nil"/>
              <w:bottom w:val="nil"/>
              <w:right w:val="nil"/>
            </w:tcBorders>
            <w:shd w:val="clear" w:color="auto" w:fill="auto"/>
            <w:noWrap/>
            <w:vAlign w:val="center"/>
          </w:tcPr>
          <w:p w:rsidR="00E31337" w:rsidRPr="001E7189" w:rsidRDefault="00E31337" w:rsidP="00585652">
            <w:pPr>
              <w:widowControl/>
              <w:rPr>
                <w:rFonts w:ascii="Arial" w:hAnsi="Arial" w:cs="Arial"/>
                <w:b/>
                <w:bCs/>
                <w:snapToGrid/>
                <w:sz w:val="16"/>
                <w:szCs w:val="16"/>
              </w:rPr>
            </w:pPr>
          </w:p>
        </w:tc>
        <w:tc>
          <w:tcPr>
            <w:tcW w:w="481" w:type="pct"/>
            <w:tcBorders>
              <w:top w:val="nil"/>
              <w:left w:val="nil"/>
              <w:bottom w:val="nil"/>
              <w:right w:val="nil"/>
            </w:tcBorders>
            <w:shd w:val="clear" w:color="auto" w:fill="auto"/>
            <w:noWrap/>
            <w:vAlign w:val="center"/>
          </w:tcPr>
          <w:p w:rsidR="00E31337" w:rsidRPr="001E7189" w:rsidRDefault="00E31337" w:rsidP="00585652">
            <w:pPr>
              <w:widowControl/>
              <w:rPr>
                <w:rFonts w:ascii="Arial" w:hAnsi="Arial" w:cs="Arial"/>
                <w:b/>
                <w:bCs/>
                <w:snapToGrid/>
                <w:sz w:val="16"/>
                <w:szCs w:val="16"/>
              </w:rPr>
            </w:pPr>
          </w:p>
        </w:tc>
        <w:tc>
          <w:tcPr>
            <w:tcW w:w="481" w:type="pct"/>
            <w:gridSpan w:val="2"/>
            <w:tcBorders>
              <w:top w:val="nil"/>
              <w:left w:val="nil"/>
              <w:bottom w:val="nil"/>
              <w:right w:val="nil"/>
            </w:tcBorders>
            <w:shd w:val="clear" w:color="auto" w:fill="auto"/>
            <w:noWrap/>
            <w:vAlign w:val="center"/>
          </w:tcPr>
          <w:p w:rsidR="00E31337" w:rsidRPr="001E7189" w:rsidRDefault="00E31337" w:rsidP="00585652">
            <w:pPr>
              <w:widowControl/>
              <w:rPr>
                <w:rFonts w:ascii="Arial" w:hAnsi="Arial" w:cs="Arial"/>
                <w:b/>
                <w:bCs/>
                <w:snapToGrid/>
                <w:sz w:val="16"/>
                <w:szCs w:val="16"/>
              </w:rPr>
            </w:pPr>
          </w:p>
        </w:tc>
        <w:tc>
          <w:tcPr>
            <w:tcW w:w="303" w:type="pct"/>
            <w:gridSpan w:val="2"/>
            <w:tcBorders>
              <w:top w:val="nil"/>
              <w:left w:val="nil"/>
              <w:bottom w:val="nil"/>
              <w:right w:val="nil"/>
            </w:tcBorders>
            <w:shd w:val="clear" w:color="auto" w:fill="auto"/>
            <w:noWrap/>
            <w:vAlign w:val="center"/>
          </w:tcPr>
          <w:p w:rsidR="00E31337" w:rsidRPr="001E7189" w:rsidRDefault="00E31337" w:rsidP="00585652">
            <w:pPr>
              <w:widowControl/>
              <w:rPr>
                <w:rFonts w:ascii="Arial" w:hAnsi="Arial" w:cs="Arial"/>
                <w:b/>
                <w:bCs/>
                <w:snapToGrid/>
                <w:sz w:val="16"/>
                <w:szCs w:val="16"/>
              </w:rPr>
            </w:pPr>
          </w:p>
        </w:tc>
        <w:tc>
          <w:tcPr>
            <w:tcW w:w="371" w:type="pct"/>
            <w:gridSpan w:val="2"/>
            <w:tcBorders>
              <w:top w:val="nil"/>
              <w:left w:val="nil"/>
              <w:bottom w:val="nil"/>
              <w:right w:val="nil"/>
            </w:tcBorders>
            <w:shd w:val="clear" w:color="auto" w:fill="auto"/>
            <w:noWrap/>
            <w:vAlign w:val="center"/>
          </w:tcPr>
          <w:p w:rsidR="00E31337" w:rsidRPr="001E7189" w:rsidRDefault="00E31337" w:rsidP="00585652">
            <w:pPr>
              <w:widowControl/>
              <w:jc w:val="right"/>
              <w:rPr>
                <w:rFonts w:ascii="Arial" w:hAnsi="Arial" w:cs="Arial"/>
                <w:b/>
                <w:bCs/>
                <w:snapToGrid/>
                <w:sz w:val="16"/>
                <w:szCs w:val="16"/>
              </w:rPr>
            </w:pPr>
          </w:p>
        </w:tc>
        <w:tc>
          <w:tcPr>
            <w:tcW w:w="670" w:type="pct"/>
            <w:tcBorders>
              <w:top w:val="nil"/>
              <w:left w:val="nil"/>
              <w:bottom w:val="nil"/>
              <w:right w:val="nil"/>
            </w:tcBorders>
            <w:shd w:val="clear" w:color="auto" w:fill="auto"/>
            <w:noWrap/>
            <w:vAlign w:val="center"/>
          </w:tcPr>
          <w:p w:rsidR="00E31337" w:rsidRPr="00C84103" w:rsidRDefault="00E31337" w:rsidP="00585652">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E31337" w:rsidRPr="00C84103" w:rsidRDefault="00E31337" w:rsidP="00585652">
            <w:pPr>
              <w:widowControl/>
              <w:rPr>
                <w:rFonts w:ascii="Arial" w:hAnsi="Arial" w:cs="Arial"/>
                <w:b/>
                <w:bCs/>
                <w:snapToGrid/>
                <w:sz w:val="16"/>
                <w:szCs w:val="16"/>
              </w:rPr>
            </w:pPr>
          </w:p>
        </w:tc>
      </w:tr>
      <w:tr w:rsidR="00E31337" w:rsidRPr="00C84103">
        <w:trPr>
          <w:gridAfter w:val="1"/>
          <w:wAfter w:w="362" w:type="pct"/>
          <w:trHeight w:val="240"/>
        </w:trPr>
        <w:tc>
          <w:tcPr>
            <w:tcW w:w="3631" w:type="pct"/>
            <w:gridSpan w:val="12"/>
            <w:tcBorders>
              <w:top w:val="nil"/>
              <w:left w:val="nil"/>
              <w:bottom w:val="nil"/>
              <w:right w:val="nil"/>
            </w:tcBorders>
            <w:shd w:val="clear" w:color="auto" w:fill="auto"/>
            <w:noWrap/>
            <w:vAlign w:val="center"/>
          </w:tcPr>
          <w:p w:rsidR="00E31337" w:rsidRPr="001E7189" w:rsidRDefault="00E31337" w:rsidP="00585652">
            <w:pPr>
              <w:widowControl/>
              <w:jc w:val="center"/>
              <w:rPr>
                <w:rFonts w:ascii="Arial" w:hAnsi="Arial" w:cs="Arial"/>
                <w:b/>
                <w:bCs/>
                <w:snapToGrid/>
                <w:sz w:val="14"/>
                <w:szCs w:val="14"/>
              </w:rPr>
            </w:pPr>
            <w:r w:rsidRPr="001E7189">
              <w:rPr>
                <w:rFonts w:ascii="Arial" w:hAnsi="Arial" w:cs="Arial"/>
                <w:b/>
                <w:bCs/>
                <w:snapToGrid/>
                <w:sz w:val="14"/>
                <w:szCs w:val="14"/>
              </w:rPr>
              <w:t>AKTIVITETI I JO-JETES</w:t>
            </w:r>
          </w:p>
        </w:tc>
        <w:tc>
          <w:tcPr>
            <w:tcW w:w="670" w:type="pct"/>
            <w:tcBorders>
              <w:top w:val="nil"/>
              <w:left w:val="nil"/>
              <w:bottom w:val="nil"/>
              <w:right w:val="nil"/>
            </w:tcBorders>
            <w:shd w:val="clear" w:color="auto" w:fill="auto"/>
            <w:noWrap/>
            <w:vAlign w:val="center"/>
          </w:tcPr>
          <w:p w:rsidR="00E31337" w:rsidRPr="00C84103" w:rsidRDefault="00E31337" w:rsidP="00585652">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E31337" w:rsidRPr="00C84103" w:rsidRDefault="00E31337" w:rsidP="00585652">
            <w:pPr>
              <w:widowControl/>
              <w:rPr>
                <w:rFonts w:ascii="Arial" w:hAnsi="Arial" w:cs="Arial"/>
                <w:b/>
                <w:bCs/>
                <w:snapToGrid/>
                <w:sz w:val="16"/>
                <w:szCs w:val="16"/>
              </w:rPr>
            </w:pPr>
          </w:p>
        </w:tc>
      </w:tr>
      <w:tr w:rsidR="00E31337" w:rsidRPr="00C84103">
        <w:trPr>
          <w:gridAfter w:val="1"/>
          <w:wAfter w:w="362" w:type="pct"/>
          <w:trHeight w:val="240"/>
        </w:trPr>
        <w:tc>
          <w:tcPr>
            <w:tcW w:w="3631" w:type="pct"/>
            <w:gridSpan w:val="12"/>
            <w:tcBorders>
              <w:top w:val="nil"/>
              <w:left w:val="nil"/>
              <w:bottom w:val="nil"/>
              <w:right w:val="nil"/>
            </w:tcBorders>
            <w:shd w:val="clear" w:color="auto" w:fill="auto"/>
            <w:noWrap/>
            <w:vAlign w:val="center"/>
          </w:tcPr>
          <w:p w:rsidR="00E31337" w:rsidRPr="001E7189" w:rsidRDefault="00E31337" w:rsidP="00585652">
            <w:pPr>
              <w:widowControl/>
              <w:jc w:val="center"/>
              <w:rPr>
                <w:rFonts w:ascii="Arial" w:hAnsi="Arial" w:cs="Arial"/>
                <w:b/>
                <w:bCs/>
                <w:snapToGrid/>
                <w:sz w:val="14"/>
                <w:szCs w:val="14"/>
              </w:rPr>
            </w:pPr>
            <w:r w:rsidRPr="001E7189">
              <w:rPr>
                <w:rFonts w:ascii="Arial" w:hAnsi="Arial" w:cs="Arial"/>
                <w:b/>
                <w:bCs/>
                <w:snapToGrid/>
                <w:sz w:val="14"/>
                <w:szCs w:val="14"/>
              </w:rPr>
              <w:t>PASQYRA E PRIMEVE TE SIGURIMIT TE Muajit ________(</w:t>
            </w:r>
            <w:r>
              <w:rPr>
                <w:rFonts w:ascii="Arial" w:hAnsi="Arial" w:cs="Arial"/>
                <w:b/>
                <w:bCs/>
                <w:snapToGrid/>
                <w:sz w:val="14"/>
                <w:szCs w:val="14"/>
              </w:rPr>
              <w:t>Progresive</w:t>
            </w:r>
            <w:r w:rsidRPr="001E7189">
              <w:rPr>
                <w:rFonts w:ascii="Arial" w:hAnsi="Arial" w:cs="Arial"/>
                <w:b/>
                <w:bCs/>
                <w:snapToGrid/>
                <w:sz w:val="14"/>
                <w:szCs w:val="14"/>
              </w:rPr>
              <w:t>)</w:t>
            </w:r>
          </w:p>
        </w:tc>
        <w:tc>
          <w:tcPr>
            <w:tcW w:w="670" w:type="pct"/>
            <w:tcBorders>
              <w:top w:val="nil"/>
              <w:left w:val="nil"/>
              <w:bottom w:val="nil"/>
              <w:right w:val="nil"/>
            </w:tcBorders>
            <w:shd w:val="clear" w:color="auto" w:fill="auto"/>
            <w:noWrap/>
            <w:vAlign w:val="center"/>
          </w:tcPr>
          <w:p w:rsidR="00E31337" w:rsidRPr="00C84103" w:rsidRDefault="00E31337" w:rsidP="00585652">
            <w:pPr>
              <w:widowControl/>
              <w:rPr>
                <w:rFonts w:ascii="Arial" w:hAnsi="Arial" w:cs="Arial"/>
                <w:b/>
                <w:bCs/>
                <w:snapToGrid/>
                <w:sz w:val="16"/>
                <w:szCs w:val="16"/>
              </w:rPr>
            </w:pPr>
          </w:p>
        </w:tc>
        <w:tc>
          <w:tcPr>
            <w:tcW w:w="337" w:type="pct"/>
            <w:tcBorders>
              <w:top w:val="nil"/>
              <w:left w:val="nil"/>
              <w:bottom w:val="nil"/>
              <w:right w:val="nil"/>
            </w:tcBorders>
            <w:shd w:val="clear" w:color="auto" w:fill="auto"/>
            <w:noWrap/>
            <w:vAlign w:val="center"/>
          </w:tcPr>
          <w:p w:rsidR="00E31337" w:rsidRPr="00C84103" w:rsidRDefault="00E31337" w:rsidP="00585652">
            <w:pPr>
              <w:widowControl/>
              <w:rPr>
                <w:rFonts w:ascii="Arial" w:hAnsi="Arial" w:cs="Arial"/>
                <w:b/>
                <w:bCs/>
                <w:snapToGrid/>
                <w:sz w:val="16"/>
                <w:szCs w:val="16"/>
              </w:rPr>
            </w:pPr>
          </w:p>
        </w:tc>
      </w:tr>
      <w:tr w:rsidR="00E31337" w:rsidRPr="00C84103">
        <w:trPr>
          <w:gridAfter w:val="1"/>
          <w:wAfter w:w="362" w:type="pct"/>
          <w:trHeight w:val="240"/>
        </w:trPr>
        <w:tc>
          <w:tcPr>
            <w:tcW w:w="3631" w:type="pct"/>
            <w:gridSpan w:val="12"/>
            <w:tcBorders>
              <w:top w:val="nil"/>
              <w:left w:val="nil"/>
              <w:bottom w:val="nil"/>
              <w:right w:val="nil"/>
            </w:tcBorders>
            <w:shd w:val="clear" w:color="auto" w:fill="auto"/>
            <w:noWrap/>
            <w:vAlign w:val="center"/>
          </w:tcPr>
          <w:p w:rsidR="00E31337" w:rsidRPr="001E7189" w:rsidRDefault="00E31337" w:rsidP="00585652">
            <w:pPr>
              <w:widowControl/>
              <w:jc w:val="center"/>
              <w:rPr>
                <w:rFonts w:ascii="Arial" w:hAnsi="Arial" w:cs="Arial"/>
                <w:b/>
                <w:bCs/>
                <w:snapToGrid/>
                <w:sz w:val="14"/>
                <w:szCs w:val="14"/>
              </w:rPr>
            </w:pPr>
          </w:p>
        </w:tc>
        <w:tc>
          <w:tcPr>
            <w:tcW w:w="670" w:type="pct"/>
            <w:tcBorders>
              <w:top w:val="nil"/>
              <w:left w:val="nil"/>
              <w:bottom w:val="nil"/>
              <w:right w:val="nil"/>
            </w:tcBorders>
            <w:shd w:val="clear" w:color="auto" w:fill="auto"/>
            <w:noWrap/>
            <w:vAlign w:val="center"/>
          </w:tcPr>
          <w:p w:rsidR="00E31337" w:rsidRPr="00C84103" w:rsidRDefault="00E31337" w:rsidP="00585652">
            <w:pPr>
              <w:widowControl/>
              <w:rPr>
                <w:rFonts w:ascii="Arial" w:hAnsi="Arial" w:cs="Arial"/>
                <w:b/>
                <w:bCs/>
                <w:snapToGrid/>
                <w:sz w:val="16"/>
                <w:szCs w:val="16"/>
              </w:rPr>
            </w:pPr>
            <w:r w:rsidRPr="00C84103">
              <w:rPr>
                <w:rFonts w:ascii="Arial" w:hAnsi="Arial" w:cs="Arial"/>
                <w:b/>
                <w:bCs/>
                <w:snapToGrid/>
                <w:sz w:val="16"/>
                <w:szCs w:val="16"/>
              </w:rPr>
              <w:t>Tabela M - 1P</w:t>
            </w:r>
          </w:p>
        </w:tc>
        <w:tc>
          <w:tcPr>
            <w:tcW w:w="337" w:type="pct"/>
            <w:tcBorders>
              <w:top w:val="nil"/>
              <w:left w:val="nil"/>
              <w:bottom w:val="nil"/>
              <w:right w:val="nil"/>
            </w:tcBorders>
            <w:shd w:val="clear" w:color="auto" w:fill="auto"/>
            <w:noWrap/>
            <w:vAlign w:val="center"/>
          </w:tcPr>
          <w:p w:rsidR="00E31337" w:rsidRPr="00C84103" w:rsidRDefault="00E31337" w:rsidP="00585652">
            <w:pPr>
              <w:widowControl/>
              <w:rPr>
                <w:rFonts w:ascii="Arial" w:hAnsi="Arial" w:cs="Arial"/>
                <w:b/>
                <w:bCs/>
                <w:snapToGrid/>
                <w:sz w:val="16"/>
                <w:szCs w:val="16"/>
              </w:rPr>
            </w:pPr>
          </w:p>
        </w:tc>
      </w:tr>
      <w:tr w:rsidR="00E31337" w:rsidRPr="00C84103">
        <w:trPr>
          <w:gridAfter w:val="1"/>
          <w:wAfter w:w="362" w:type="pct"/>
          <w:trHeight w:val="495"/>
        </w:trPr>
        <w:tc>
          <w:tcPr>
            <w:tcW w:w="238"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center"/>
              <w:rPr>
                <w:rFonts w:ascii="Arial" w:hAnsi="Arial" w:cs="Arial"/>
                <w:b/>
                <w:bCs/>
                <w:snapToGrid/>
                <w:sz w:val="14"/>
                <w:szCs w:val="14"/>
              </w:rPr>
            </w:pPr>
            <w:r w:rsidRPr="001E7189">
              <w:rPr>
                <w:rFonts w:ascii="Arial" w:hAnsi="Arial" w:cs="Arial"/>
                <w:b/>
                <w:bCs/>
                <w:snapToGrid/>
                <w:sz w:val="14"/>
                <w:szCs w:val="14"/>
              </w:rPr>
              <w:t>Kl</w:t>
            </w:r>
          </w:p>
        </w:tc>
        <w:tc>
          <w:tcPr>
            <w:tcW w:w="132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center"/>
              <w:rPr>
                <w:rFonts w:ascii="Arial" w:hAnsi="Arial" w:cs="Arial"/>
                <w:b/>
                <w:bCs/>
                <w:snapToGrid/>
                <w:sz w:val="14"/>
                <w:szCs w:val="14"/>
              </w:rPr>
            </w:pPr>
            <w:r w:rsidRPr="001E7189">
              <w:rPr>
                <w:rFonts w:ascii="Arial" w:hAnsi="Arial" w:cs="Arial"/>
                <w:b/>
                <w:bCs/>
                <w:snapToGrid/>
                <w:sz w:val="14"/>
                <w:szCs w:val="14"/>
              </w:rPr>
              <w:t>Lloji i Produktit</w:t>
            </w:r>
          </w:p>
        </w:tc>
        <w:tc>
          <w:tcPr>
            <w:tcW w:w="43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Numri i kontr. lidhura</w:t>
            </w:r>
          </w:p>
        </w:tc>
        <w:tc>
          <w:tcPr>
            <w:tcW w:w="1636" w:type="pct"/>
            <w:gridSpan w:val="7"/>
            <w:tcBorders>
              <w:top w:val="single" w:sz="4" w:space="0" w:color="auto"/>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PRIME TE SHKRUARA BRUTO</w:t>
            </w:r>
          </w:p>
        </w:tc>
        <w:tc>
          <w:tcPr>
            <w:tcW w:w="1007" w:type="pct"/>
            <w:gridSpan w:val="2"/>
            <w:tcBorders>
              <w:top w:val="single" w:sz="4" w:space="0" w:color="auto"/>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PRIME  TE CEDUARA NE RISIGURIM</w:t>
            </w:r>
          </w:p>
        </w:tc>
      </w:tr>
      <w:tr w:rsidR="00E31337" w:rsidRPr="00C84103">
        <w:trPr>
          <w:gridAfter w:val="1"/>
          <w:wAfter w:w="362" w:type="pct"/>
          <w:trHeight w:val="300"/>
        </w:trPr>
        <w:tc>
          <w:tcPr>
            <w:tcW w:w="23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1E7189" w:rsidRDefault="00E31337" w:rsidP="00585652">
            <w:pPr>
              <w:widowControl/>
              <w:rPr>
                <w:rFonts w:ascii="Arial" w:hAnsi="Arial" w:cs="Arial"/>
                <w:b/>
                <w:bCs/>
                <w:snapToGrid/>
                <w:sz w:val="14"/>
                <w:szCs w:val="14"/>
              </w:rPr>
            </w:pPr>
          </w:p>
        </w:tc>
        <w:tc>
          <w:tcPr>
            <w:tcW w:w="1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1E7189" w:rsidRDefault="00E31337" w:rsidP="00585652">
            <w:pPr>
              <w:widowControl/>
              <w:rPr>
                <w:rFonts w:ascii="Arial" w:hAnsi="Arial" w:cs="Arial"/>
                <w:b/>
                <w:bCs/>
                <w:snapToGrid/>
                <w:sz w:val="14"/>
                <w:szCs w:val="14"/>
              </w:rPr>
            </w:pPr>
          </w:p>
        </w:tc>
        <w:tc>
          <w:tcPr>
            <w:tcW w:w="43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C84103" w:rsidRDefault="00E31337" w:rsidP="00585652">
            <w:pPr>
              <w:widowControl/>
              <w:rPr>
                <w:rFonts w:ascii="Arial" w:hAnsi="Arial" w:cs="Arial"/>
                <w:b/>
                <w:bCs/>
                <w:snapToGrid/>
                <w:sz w:val="16"/>
                <w:szCs w:val="16"/>
              </w:rPr>
            </w:pPr>
          </w:p>
        </w:tc>
        <w:tc>
          <w:tcPr>
            <w:tcW w:w="481" w:type="pct"/>
            <w:vMerge w:val="restart"/>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TOTAL 000/Leke</w:t>
            </w:r>
          </w:p>
        </w:tc>
        <w:tc>
          <w:tcPr>
            <w:tcW w:w="481"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000/Leke</w:t>
            </w:r>
          </w:p>
        </w:tc>
        <w:tc>
          <w:tcPr>
            <w:tcW w:w="303"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USD</w:t>
            </w:r>
          </w:p>
        </w:tc>
        <w:tc>
          <w:tcPr>
            <w:tcW w:w="371"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EURO</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TOTAL 000/Leke</w:t>
            </w:r>
          </w:p>
        </w:tc>
        <w:tc>
          <w:tcPr>
            <w:tcW w:w="337" w:type="pct"/>
            <w:vMerge w:val="restart"/>
            <w:tcBorders>
              <w:top w:val="nil"/>
              <w:left w:val="single" w:sz="4" w:space="0" w:color="auto"/>
              <w:bottom w:val="single" w:sz="4" w:space="0" w:color="auto"/>
              <w:right w:val="single" w:sz="4" w:space="0" w:color="auto"/>
            </w:tcBorders>
            <w:shd w:val="clear" w:color="auto" w:fill="auto"/>
            <w:noWrap/>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USD</w:t>
            </w:r>
          </w:p>
        </w:tc>
      </w:tr>
      <w:tr w:rsidR="00E31337" w:rsidRPr="00C84103">
        <w:trPr>
          <w:gridAfter w:val="1"/>
          <w:wAfter w:w="362" w:type="pct"/>
          <w:trHeight w:val="300"/>
        </w:trPr>
        <w:tc>
          <w:tcPr>
            <w:tcW w:w="23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1E7189" w:rsidRDefault="00E31337" w:rsidP="00585652">
            <w:pPr>
              <w:widowControl/>
              <w:rPr>
                <w:rFonts w:ascii="Arial" w:hAnsi="Arial" w:cs="Arial"/>
                <w:b/>
                <w:bCs/>
                <w:snapToGrid/>
                <w:sz w:val="14"/>
                <w:szCs w:val="14"/>
              </w:rPr>
            </w:pPr>
          </w:p>
        </w:tc>
        <w:tc>
          <w:tcPr>
            <w:tcW w:w="1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1E7189" w:rsidRDefault="00E31337" w:rsidP="00585652">
            <w:pPr>
              <w:widowControl/>
              <w:rPr>
                <w:rFonts w:ascii="Arial" w:hAnsi="Arial" w:cs="Arial"/>
                <w:b/>
                <w:bCs/>
                <w:snapToGrid/>
                <w:sz w:val="14"/>
                <w:szCs w:val="14"/>
              </w:rPr>
            </w:pPr>
          </w:p>
        </w:tc>
        <w:tc>
          <w:tcPr>
            <w:tcW w:w="43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1337" w:rsidRPr="00C84103" w:rsidRDefault="00E31337" w:rsidP="00585652">
            <w:pPr>
              <w:widowControl/>
              <w:rPr>
                <w:rFonts w:ascii="Arial" w:hAnsi="Arial" w:cs="Arial"/>
                <w:b/>
                <w:bCs/>
                <w:snapToGrid/>
                <w:sz w:val="16"/>
                <w:szCs w:val="16"/>
              </w:rPr>
            </w:pPr>
          </w:p>
        </w:tc>
        <w:tc>
          <w:tcPr>
            <w:tcW w:w="481" w:type="pct"/>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585652">
            <w:pPr>
              <w:widowControl/>
              <w:rPr>
                <w:rFonts w:ascii="Arial" w:hAnsi="Arial" w:cs="Arial"/>
                <w:b/>
                <w:bCs/>
                <w:snapToGrid/>
                <w:sz w:val="16"/>
                <w:szCs w:val="16"/>
              </w:rPr>
            </w:pPr>
          </w:p>
        </w:tc>
        <w:tc>
          <w:tcPr>
            <w:tcW w:w="481" w:type="pct"/>
            <w:gridSpan w:val="2"/>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585652">
            <w:pPr>
              <w:widowControl/>
              <w:rPr>
                <w:rFonts w:ascii="Arial" w:hAnsi="Arial" w:cs="Arial"/>
                <w:b/>
                <w:bCs/>
                <w:snapToGrid/>
                <w:sz w:val="16"/>
                <w:szCs w:val="16"/>
              </w:rPr>
            </w:pPr>
          </w:p>
        </w:tc>
        <w:tc>
          <w:tcPr>
            <w:tcW w:w="303" w:type="pct"/>
            <w:gridSpan w:val="2"/>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585652">
            <w:pPr>
              <w:widowControl/>
              <w:rPr>
                <w:rFonts w:ascii="Arial" w:hAnsi="Arial" w:cs="Arial"/>
                <w:b/>
                <w:bCs/>
                <w:snapToGrid/>
                <w:sz w:val="16"/>
                <w:szCs w:val="16"/>
              </w:rPr>
            </w:pPr>
          </w:p>
        </w:tc>
        <w:tc>
          <w:tcPr>
            <w:tcW w:w="371" w:type="pct"/>
            <w:gridSpan w:val="2"/>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585652">
            <w:pPr>
              <w:widowControl/>
              <w:rPr>
                <w:rFonts w:ascii="Arial" w:hAnsi="Arial" w:cs="Arial"/>
                <w:b/>
                <w:bCs/>
                <w:snapToGrid/>
                <w:sz w:val="16"/>
                <w:szCs w:val="16"/>
              </w:rPr>
            </w:pPr>
          </w:p>
        </w:tc>
        <w:tc>
          <w:tcPr>
            <w:tcW w:w="670" w:type="pct"/>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585652">
            <w:pPr>
              <w:widowControl/>
              <w:rPr>
                <w:rFonts w:ascii="Arial" w:hAnsi="Arial" w:cs="Arial"/>
                <w:b/>
                <w:bCs/>
                <w:snapToGrid/>
                <w:sz w:val="16"/>
                <w:szCs w:val="16"/>
              </w:rPr>
            </w:pPr>
          </w:p>
        </w:tc>
        <w:tc>
          <w:tcPr>
            <w:tcW w:w="337" w:type="pct"/>
            <w:vMerge/>
            <w:tcBorders>
              <w:top w:val="nil"/>
              <w:left w:val="single" w:sz="4" w:space="0" w:color="auto"/>
              <w:bottom w:val="single" w:sz="4" w:space="0" w:color="auto"/>
              <w:right w:val="single" w:sz="4" w:space="0" w:color="auto"/>
            </w:tcBorders>
            <w:shd w:val="clear" w:color="auto" w:fill="auto"/>
            <w:vAlign w:val="center"/>
          </w:tcPr>
          <w:p w:rsidR="00E31337" w:rsidRPr="00C84103" w:rsidRDefault="00E31337" w:rsidP="00585652">
            <w:pPr>
              <w:widowControl/>
              <w:rPr>
                <w:rFonts w:ascii="Arial" w:hAnsi="Arial" w:cs="Arial"/>
                <w:b/>
                <w:bCs/>
                <w:snapToGrid/>
                <w:sz w:val="16"/>
                <w:szCs w:val="16"/>
              </w:rPr>
            </w:pPr>
          </w:p>
        </w:tc>
      </w:tr>
      <w:tr w:rsidR="00E31337" w:rsidRPr="00C84103">
        <w:trPr>
          <w:gridAfter w:val="1"/>
          <w:wAfter w:w="362" w:type="pct"/>
          <w:trHeight w:val="270"/>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center"/>
              <w:rPr>
                <w:rFonts w:ascii="Arial" w:hAnsi="Arial" w:cs="Arial"/>
                <w:b/>
                <w:bCs/>
                <w:snapToGrid/>
                <w:sz w:val="14"/>
                <w:szCs w:val="14"/>
              </w:rPr>
            </w:pPr>
            <w:r w:rsidRPr="001E7189">
              <w:rPr>
                <w:rFonts w:ascii="Arial" w:hAnsi="Arial" w:cs="Arial"/>
                <w:b/>
                <w:bCs/>
                <w:snapToGrid/>
                <w:sz w:val="14"/>
                <w:szCs w:val="14"/>
              </w:rPr>
              <w:t> </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jc w:val="center"/>
              <w:rPr>
                <w:rFonts w:ascii="Arial" w:hAnsi="Arial" w:cs="Arial"/>
                <w:b/>
                <w:bCs/>
                <w:snapToGrid/>
                <w:sz w:val="14"/>
                <w:szCs w:val="14"/>
              </w:rPr>
            </w:pPr>
            <w:r w:rsidRPr="001E7189">
              <w:rPr>
                <w:rFonts w:ascii="Arial" w:hAnsi="Arial" w:cs="Arial"/>
                <w:b/>
                <w:bCs/>
                <w:snapToGrid/>
                <w:sz w:val="14"/>
                <w:szCs w:val="14"/>
              </w:rPr>
              <w:t> </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1</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2</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3</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4</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5</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6</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7</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A</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Sig aksid dhe shend</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A1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 xml:space="preserve">Sig aksidenteve  </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A2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Sig shendetit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A3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Sig i detyruar i udhetareve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B</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Sig Motorrike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B1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Sig.i vete mjet.motorrik (Kasko)</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B2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smartTag w:uri="urn:schemas-microsoft-com:office:smarttags" w:element="stockticker">
              <w:r w:rsidRPr="001E7189">
                <w:rPr>
                  <w:rFonts w:ascii="Arial" w:hAnsi="Arial" w:cs="Arial"/>
                  <w:snapToGrid/>
                  <w:sz w:val="14"/>
                  <w:szCs w:val="14"/>
                </w:rPr>
                <w:t>TPL</w:t>
              </w:r>
            </w:smartTag>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B3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Karton jeshil</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B5</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Kufitare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i/>
                <w:iCs/>
                <w:snapToGrid/>
                <w:sz w:val="16"/>
                <w:szCs w:val="16"/>
              </w:rPr>
            </w:pPr>
            <w:r w:rsidRPr="00C84103">
              <w:rPr>
                <w:rFonts w:ascii="Arial" w:hAnsi="Arial" w:cs="Arial"/>
                <w:i/>
                <w:i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C</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Sig Marines</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C1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Anijet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C2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Pergjegjesi civile anije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D</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Sig Avioneve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D1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Avionet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D2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Pergjegjesi civile avionet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E</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Zjarri e demtimet ne prone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E1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 xml:space="preserve">Zjarri dhe rreziqet shtese  </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E2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Vjedhje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E3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Bujqesi e blegtori</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E4</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Pasuri te tjera</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F</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Mallrat ne transport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F1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Mallra ne transport nga anijet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F2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Mallra ne transport nga Avionet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F3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Mallra ne transport te tjera</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G</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Sig Pergjegjesive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G.1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Sig i pergjegjesive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G.2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Inxhinierike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H</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Sig Kreditit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H.1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Rreziku i paaftesise paguese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H.2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Kredite e eksportit</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H.3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Kredite me keste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H.4</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Kredite hipotekare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H.5</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Kredi bujqesore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H.6</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Kredi te tjera</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I</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Sig Garancive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I.1</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Sigurimi i garancive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I.2</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Sigurim garanci oferte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jc w:val="right"/>
              <w:rPr>
                <w:rFonts w:ascii="Arial" w:hAnsi="Arial" w:cs="Arial"/>
                <w:snapToGrid/>
                <w:sz w:val="14"/>
                <w:szCs w:val="14"/>
              </w:rPr>
            </w:pPr>
            <w:r w:rsidRPr="001E7189">
              <w:rPr>
                <w:rFonts w:ascii="Arial" w:hAnsi="Arial" w:cs="Arial"/>
                <w:snapToGrid/>
                <w:sz w:val="14"/>
                <w:szCs w:val="14"/>
              </w:rPr>
              <w:t>I.3</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snapToGrid/>
                <w:sz w:val="14"/>
                <w:szCs w:val="14"/>
              </w:rPr>
            </w:pPr>
            <w:r w:rsidRPr="001E7189">
              <w:rPr>
                <w:rFonts w:ascii="Arial" w:hAnsi="Arial" w:cs="Arial"/>
                <w:snapToGrid/>
                <w:sz w:val="14"/>
                <w:szCs w:val="14"/>
              </w:rPr>
              <w:t>sigurim garanci kontrate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snapToGrid/>
                <w:sz w:val="16"/>
                <w:szCs w:val="16"/>
              </w:rPr>
            </w:pPr>
            <w:r w:rsidRPr="00C84103">
              <w:rPr>
                <w:rFonts w:ascii="Arial" w:hAnsi="Arial" w:cs="Arial"/>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J</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Mjete qe levizin mbi shina</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r>
      <w:tr w:rsidR="00E31337" w:rsidRPr="00C84103">
        <w:trPr>
          <w:gridAfter w:val="1"/>
          <w:wAfter w:w="362" w:type="pct"/>
          <w:trHeight w:val="255"/>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K</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Sig.i humbjeve financiare</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right"/>
              <w:rPr>
                <w:rFonts w:ascii="Arial" w:hAnsi="Arial" w:cs="Arial"/>
                <w:b/>
                <w:bCs/>
                <w:snapToGrid/>
                <w:sz w:val="16"/>
                <w:szCs w:val="16"/>
              </w:rPr>
            </w:pPr>
            <w:r w:rsidRPr="00C84103">
              <w:rPr>
                <w:rFonts w:ascii="Arial" w:hAnsi="Arial" w:cs="Arial"/>
                <w:b/>
                <w:bCs/>
                <w:snapToGrid/>
                <w:sz w:val="16"/>
                <w:szCs w:val="16"/>
              </w:rPr>
              <w:t> </w:t>
            </w:r>
          </w:p>
        </w:tc>
      </w:tr>
      <w:tr w:rsidR="00E31337" w:rsidRPr="00C84103">
        <w:trPr>
          <w:gridAfter w:val="1"/>
          <w:wAfter w:w="362" w:type="pct"/>
          <w:trHeight w:val="240"/>
        </w:trPr>
        <w:tc>
          <w:tcPr>
            <w:tcW w:w="238" w:type="pct"/>
            <w:gridSpan w:val="2"/>
            <w:tcBorders>
              <w:top w:val="nil"/>
              <w:left w:val="single" w:sz="4" w:space="0" w:color="auto"/>
              <w:bottom w:val="single" w:sz="4" w:space="0" w:color="auto"/>
              <w:right w:val="single" w:sz="4" w:space="0" w:color="auto"/>
            </w:tcBorders>
            <w:shd w:val="clear" w:color="auto" w:fill="auto"/>
            <w:noWrap/>
            <w:vAlign w:val="center"/>
          </w:tcPr>
          <w:p w:rsidR="00E31337" w:rsidRPr="001E7189" w:rsidRDefault="00E31337" w:rsidP="00585652">
            <w:pPr>
              <w:widowControl/>
              <w:rPr>
                <w:rFonts w:ascii="Arial" w:hAnsi="Arial" w:cs="Arial"/>
                <w:b/>
                <w:bCs/>
                <w:snapToGrid/>
                <w:sz w:val="14"/>
                <w:szCs w:val="14"/>
              </w:rPr>
            </w:pPr>
            <w:r w:rsidRPr="001E7189">
              <w:rPr>
                <w:rFonts w:ascii="Arial" w:hAnsi="Arial" w:cs="Arial"/>
                <w:b/>
                <w:bCs/>
                <w:snapToGrid/>
                <w:sz w:val="14"/>
                <w:szCs w:val="14"/>
              </w:rPr>
              <w:t> </w:t>
            </w:r>
          </w:p>
        </w:tc>
        <w:tc>
          <w:tcPr>
            <w:tcW w:w="1327" w:type="pct"/>
            <w:tcBorders>
              <w:top w:val="nil"/>
              <w:left w:val="nil"/>
              <w:bottom w:val="single" w:sz="4" w:space="0" w:color="auto"/>
              <w:right w:val="single" w:sz="4" w:space="0" w:color="auto"/>
            </w:tcBorders>
            <w:shd w:val="clear" w:color="auto" w:fill="auto"/>
            <w:noWrap/>
            <w:vAlign w:val="center"/>
          </w:tcPr>
          <w:p w:rsidR="00E31337" w:rsidRPr="001E7189" w:rsidRDefault="00E31337" w:rsidP="00585652">
            <w:pPr>
              <w:widowControl/>
              <w:jc w:val="center"/>
              <w:rPr>
                <w:rFonts w:ascii="Arial" w:hAnsi="Arial" w:cs="Arial"/>
                <w:b/>
                <w:bCs/>
                <w:snapToGrid/>
                <w:sz w:val="14"/>
                <w:szCs w:val="14"/>
              </w:rPr>
            </w:pPr>
            <w:r w:rsidRPr="001E7189">
              <w:rPr>
                <w:rFonts w:ascii="Arial" w:hAnsi="Arial" w:cs="Arial"/>
                <w:b/>
                <w:bCs/>
                <w:snapToGrid/>
                <w:sz w:val="14"/>
                <w:szCs w:val="14"/>
              </w:rPr>
              <w:t xml:space="preserve">TOTALI </w:t>
            </w:r>
          </w:p>
        </w:tc>
        <w:tc>
          <w:tcPr>
            <w:tcW w:w="430"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48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03"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71" w:type="pct"/>
            <w:gridSpan w:val="2"/>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670"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c>
          <w:tcPr>
            <w:tcW w:w="337" w:type="pct"/>
            <w:tcBorders>
              <w:top w:val="nil"/>
              <w:left w:val="nil"/>
              <w:bottom w:val="single" w:sz="4" w:space="0" w:color="auto"/>
              <w:right w:val="single" w:sz="4" w:space="0" w:color="auto"/>
            </w:tcBorders>
            <w:shd w:val="clear" w:color="auto" w:fill="auto"/>
            <w:vAlign w:val="center"/>
          </w:tcPr>
          <w:p w:rsidR="00E31337" w:rsidRPr="00C84103" w:rsidRDefault="00E31337" w:rsidP="00585652">
            <w:pPr>
              <w:widowControl/>
              <w:jc w:val="center"/>
              <w:rPr>
                <w:rFonts w:ascii="Arial" w:hAnsi="Arial" w:cs="Arial"/>
                <w:b/>
                <w:bCs/>
                <w:snapToGrid/>
                <w:sz w:val="16"/>
                <w:szCs w:val="16"/>
              </w:rPr>
            </w:pPr>
            <w:r w:rsidRPr="00C84103">
              <w:rPr>
                <w:rFonts w:ascii="Arial" w:hAnsi="Arial" w:cs="Arial"/>
                <w:b/>
                <w:bCs/>
                <w:snapToGrid/>
                <w:sz w:val="16"/>
                <w:szCs w:val="16"/>
              </w:rPr>
              <w:t> </w:t>
            </w:r>
          </w:p>
        </w:tc>
      </w:tr>
      <w:tr w:rsidR="00E31337" w:rsidRPr="001E7189">
        <w:trPr>
          <w:trHeight w:val="255"/>
        </w:trPr>
        <w:tc>
          <w:tcPr>
            <w:tcW w:w="5000" w:type="pct"/>
            <w:gridSpan w:val="15"/>
            <w:tcBorders>
              <w:top w:val="nil"/>
              <w:left w:val="nil"/>
              <w:bottom w:val="nil"/>
              <w:right w:val="nil"/>
            </w:tcBorders>
            <w:shd w:val="clear" w:color="auto" w:fill="auto"/>
            <w:noWrap/>
            <w:vAlign w:val="center"/>
          </w:tcPr>
          <w:p w:rsidR="00E31337" w:rsidRPr="001E7189" w:rsidRDefault="00E31337" w:rsidP="00585652">
            <w:pPr>
              <w:widowControl/>
              <w:rPr>
                <w:rFonts w:ascii="Arial" w:hAnsi="Arial" w:cs="Arial"/>
                <w:i/>
                <w:iCs/>
                <w:snapToGrid/>
                <w:sz w:val="14"/>
                <w:szCs w:val="14"/>
                <w:u w:val="single"/>
              </w:rPr>
            </w:pPr>
            <w:r w:rsidRPr="001E7189">
              <w:rPr>
                <w:rFonts w:ascii="Arial" w:hAnsi="Arial" w:cs="Arial"/>
                <w:i/>
                <w:iCs/>
                <w:snapToGrid/>
                <w:sz w:val="14"/>
                <w:szCs w:val="14"/>
                <w:u w:val="single"/>
              </w:rPr>
              <w:t>Shenim: Termi Prime te shkruara Bruto nenkupton primet e shkruar duke perfshire dhe vleren e primeve te ceduar ne risigurim</w:t>
            </w:r>
          </w:p>
        </w:tc>
      </w:tr>
      <w:tr w:rsidR="00E31337" w:rsidRPr="00C84103">
        <w:trPr>
          <w:gridAfter w:val="1"/>
          <w:wAfter w:w="362" w:type="pct"/>
          <w:trHeight w:val="255"/>
        </w:trPr>
        <w:tc>
          <w:tcPr>
            <w:tcW w:w="3631" w:type="pct"/>
            <w:gridSpan w:val="12"/>
            <w:tcBorders>
              <w:top w:val="nil"/>
              <w:left w:val="nil"/>
              <w:bottom w:val="nil"/>
              <w:right w:val="nil"/>
            </w:tcBorders>
            <w:shd w:val="clear" w:color="auto" w:fill="auto"/>
            <w:noWrap/>
            <w:vAlign w:val="center"/>
          </w:tcPr>
          <w:p w:rsidR="00E31337" w:rsidRPr="001E7189" w:rsidRDefault="00E31337" w:rsidP="00585652">
            <w:pPr>
              <w:widowControl/>
              <w:rPr>
                <w:rFonts w:ascii="Arial" w:hAnsi="Arial" w:cs="Arial"/>
                <w:i/>
                <w:iCs/>
                <w:snapToGrid/>
                <w:sz w:val="14"/>
                <w:szCs w:val="14"/>
                <w:u w:val="single"/>
              </w:rPr>
            </w:pPr>
            <w:r w:rsidRPr="001E7189">
              <w:rPr>
                <w:rFonts w:ascii="Arial" w:hAnsi="Arial" w:cs="Arial"/>
                <w:i/>
                <w:iCs/>
                <w:snapToGrid/>
                <w:sz w:val="14"/>
                <w:szCs w:val="14"/>
                <w:u w:val="single"/>
              </w:rPr>
              <w:t>Shenim: kjo tabele  raportohet prane Autoritetit brenda dates15 te muajit pasardhes</w:t>
            </w:r>
          </w:p>
        </w:tc>
        <w:tc>
          <w:tcPr>
            <w:tcW w:w="670" w:type="pct"/>
            <w:tcBorders>
              <w:top w:val="nil"/>
              <w:left w:val="nil"/>
              <w:bottom w:val="nil"/>
              <w:right w:val="nil"/>
            </w:tcBorders>
            <w:shd w:val="clear" w:color="auto" w:fill="auto"/>
            <w:noWrap/>
            <w:vAlign w:val="center"/>
          </w:tcPr>
          <w:p w:rsidR="00E31337" w:rsidRPr="00C84103" w:rsidRDefault="00E31337" w:rsidP="00585652">
            <w:pPr>
              <w:widowControl/>
              <w:rPr>
                <w:rFonts w:ascii="Arial" w:hAnsi="Arial" w:cs="Arial"/>
                <w:snapToGrid/>
                <w:sz w:val="16"/>
                <w:szCs w:val="16"/>
              </w:rPr>
            </w:pPr>
          </w:p>
        </w:tc>
        <w:tc>
          <w:tcPr>
            <w:tcW w:w="337" w:type="pct"/>
            <w:tcBorders>
              <w:top w:val="nil"/>
              <w:left w:val="nil"/>
              <w:bottom w:val="nil"/>
              <w:right w:val="nil"/>
            </w:tcBorders>
            <w:shd w:val="clear" w:color="auto" w:fill="auto"/>
            <w:noWrap/>
            <w:vAlign w:val="center"/>
          </w:tcPr>
          <w:p w:rsidR="00E31337" w:rsidRPr="00C84103" w:rsidRDefault="00E31337" w:rsidP="00585652">
            <w:pPr>
              <w:widowControl/>
              <w:rPr>
                <w:rFonts w:ascii="Arial" w:hAnsi="Arial" w:cs="Arial"/>
                <w:snapToGrid/>
                <w:sz w:val="16"/>
                <w:szCs w:val="16"/>
              </w:rPr>
            </w:pPr>
          </w:p>
        </w:tc>
      </w:tr>
    </w:tbl>
    <w:p w:rsidR="00607FBB" w:rsidRDefault="00607FBB" w:rsidP="00061CF3">
      <w:pPr>
        <w:pStyle w:val="Akti"/>
        <w:sectPr w:rsidR="00607FBB" w:rsidSect="004F093D">
          <w:endnotePr>
            <w:numFmt w:val="decimal"/>
          </w:endnotePr>
          <w:pgSz w:w="11906" w:h="16838" w:code="9"/>
          <w:pgMar w:top="1418" w:right="1418" w:bottom="1418" w:left="1418" w:header="1304" w:footer="1134" w:gutter="0"/>
          <w:pgNumType w:start="1116"/>
          <w:cols w:space="720"/>
          <w:noEndnote/>
        </w:sectPr>
      </w:pPr>
    </w:p>
    <w:tbl>
      <w:tblPr>
        <w:tblW w:w="13898" w:type="dxa"/>
        <w:tblInd w:w="93" w:type="dxa"/>
        <w:tblLook w:val="0000" w:firstRow="0" w:lastRow="0" w:firstColumn="0" w:lastColumn="0" w:noHBand="0" w:noVBand="0"/>
      </w:tblPr>
      <w:tblGrid>
        <w:gridCol w:w="420"/>
        <w:gridCol w:w="27"/>
        <w:gridCol w:w="1691"/>
        <w:gridCol w:w="439"/>
        <w:gridCol w:w="1403"/>
        <w:gridCol w:w="118"/>
        <w:gridCol w:w="1842"/>
        <w:gridCol w:w="118"/>
        <w:gridCol w:w="1842"/>
        <w:gridCol w:w="118"/>
        <w:gridCol w:w="1842"/>
        <w:gridCol w:w="118"/>
        <w:gridCol w:w="1842"/>
        <w:gridCol w:w="118"/>
        <w:gridCol w:w="1842"/>
        <w:gridCol w:w="118"/>
      </w:tblGrid>
      <w:tr w:rsidR="00607FBB" w:rsidRPr="00607FBB">
        <w:trPr>
          <w:trHeight w:val="240"/>
        </w:trPr>
        <w:tc>
          <w:tcPr>
            <w:tcW w:w="2138" w:type="dxa"/>
            <w:gridSpan w:val="3"/>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r w:rsidRPr="00607FBB">
              <w:rPr>
                <w:rFonts w:ascii="Arial" w:hAnsi="Arial" w:cs="Arial"/>
                <w:b/>
                <w:bCs/>
                <w:snapToGrid/>
                <w:sz w:val="18"/>
                <w:szCs w:val="18"/>
              </w:rPr>
              <w:t>SHOQERIA ________</w:t>
            </w:r>
          </w:p>
        </w:tc>
        <w:tc>
          <w:tcPr>
            <w:tcW w:w="1960" w:type="dxa"/>
            <w:gridSpan w:val="3"/>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r>
      <w:tr w:rsidR="00607FBB" w:rsidRPr="00607FBB">
        <w:trPr>
          <w:trHeight w:val="240"/>
        </w:trPr>
        <w:tc>
          <w:tcPr>
            <w:tcW w:w="447" w:type="dxa"/>
            <w:gridSpan w:val="2"/>
            <w:tcBorders>
              <w:top w:val="nil"/>
              <w:left w:val="nil"/>
              <w:bottom w:val="nil"/>
              <w:right w:val="nil"/>
            </w:tcBorders>
            <w:shd w:val="clear" w:color="auto" w:fill="auto"/>
            <w:noWrap/>
            <w:vAlign w:val="bottom"/>
          </w:tcPr>
          <w:p w:rsidR="00607FBB" w:rsidRPr="00607FBB" w:rsidRDefault="00607FBB" w:rsidP="00607FBB">
            <w:pPr>
              <w:widowControl/>
              <w:rPr>
                <w:rFonts w:ascii="Arial" w:hAnsi="Arial" w:cs="Arial"/>
                <w:snapToGrid/>
                <w:sz w:val="18"/>
                <w:szCs w:val="18"/>
              </w:rPr>
            </w:pPr>
          </w:p>
        </w:tc>
        <w:tc>
          <w:tcPr>
            <w:tcW w:w="11491" w:type="dxa"/>
            <w:gridSpan w:val="12"/>
            <w:tcBorders>
              <w:top w:val="nil"/>
              <w:left w:val="nil"/>
              <w:bottom w:val="nil"/>
              <w:right w:val="nil"/>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 xml:space="preserve">PASQYRA </w:t>
            </w:r>
            <w:smartTag w:uri="urn:schemas-microsoft-com:office:smarttags" w:element="stockticker">
              <w:r w:rsidRPr="00607FBB">
                <w:rPr>
                  <w:rFonts w:ascii="Arial" w:hAnsi="Arial" w:cs="Arial"/>
                  <w:b/>
                  <w:bCs/>
                  <w:snapToGrid/>
                  <w:sz w:val="18"/>
                  <w:szCs w:val="18"/>
                </w:rPr>
                <w:t>PER</w:t>
              </w:r>
            </w:smartTag>
            <w:r w:rsidRPr="00607FBB">
              <w:rPr>
                <w:rFonts w:ascii="Arial" w:hAnsi="Arial" w:cs="Arial"/>
                <w:b/>
                <w:bCs/>
                <w:snapToGrid/>
                <w:sz w:val="18"/>
                <w:szCs w:val="18"/>
              </w:rPr>
              <w:t xml:space="preserve"> KONTRATAT E SIGURIMIT </w:t>
            </w:r>
            <w:smartTag w:uri="urn:schemas-microsoft-com:office:smarttags" w:element="stockticker">
              <w:r w:rsidRPr="00607FBB">
                <w:rPr>
                  <w:rFonts w:ascii="Arial" w:hAnsi="Arial" w:cs="Arial"/>
                  <w:b/>
                  <w:bCs/>
                  <w:snapToGrid/>
                  <w:sz w:val="18"/>
                  <w:szCs w:val="18"/>
                </w:rPr>
                <w:t>TPL</w:t>
              </w:r>
            </w:smartTag>
            <w:r w:rsidRPr="00607FBB">
              <w:rPr>
                <w:rFonts w:ascii="Arial" w:hAnsi="Arial" w:cs="Arial"/>
                <w:b/>
                <w:bCs/>
                <w:snapToGrid/>
                <w:sz w:val="18"/>
                <w:szCs w:val="18"/>
              </w:rPr>
              <w:t xml:space="preserve"> TE MUAJIT _________</w:t>
            </w: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p>
        </w:tc>
      </w:tr>
      <w:tr w:rsidR="00607FBB" w:rsidRPr="00607FBB">
        <w:trPr>
          <w:trHeight w:val="240"/>
        </w:trPr>
        <w:tc>
          <w:tcPr>
            <w:tcW w:w="447" w:type="dxa"/>
            <w:gridSpan w:val="2"/>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691" w:type="dxa"/>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3"/>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p>
        </w:tc>
      </w:tr>
      <w:tr w:rsidR="00607FBB" w:rsidRPr="00607FBB">
        <w:trPr>
          <w:trHeight w:val="255"/>
        </w:trPr>
        <w:tc>
          <w:tcPr>
            <w:tcW w:w="447" w:type="dxa"/>
            <w:gridSpan w:val="2"/>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691" w:type="dxa"/>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3"/>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jc w:val="right"/>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D43E42">
            <w:pPr>
              <w:pStyle w:val="Tabele"/>
            </w:pPr>
            <w:r w:rsidRPr="00607FBB">
              <w:t>Tabela M - 2/A</w:t>
            </w:r>
          </w:p>
        </w:tc>
      </w:tr>
      <w:tr w:rsidR="00607FBB" w:rsidRPr="00607FBB">
        <w:trPr>
          <w:trHeight w:val="255"/>
        </w:trPr>
        <w:tc>
          <w:tcPr>
            <w:tcW w:w="447"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c>
          <w:tcPr>
            <w:tcW w:w="1691" w:type="dxa"/>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c>
          <w:tcPr>
            <w:tcW w:w="1960" w:type="dxa"/>
            <w:gridSpan w:val="3"/>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20"/>
              </w:rPr>
            </w:pPr>
          </w:p>
        </w:tc>
        <w:tc>
          <w:tcPr>
            <w:tcW w:w="1960" w:type="dxa"/>
            <w:gridSpan w:val="2"/>
            <w:tcBorders>
              <w:top w:val="nil"/>
              <w:left w:val="nil"/>
              <w:bottom w:val="nil"/>
              <w:right w:val="nil"/>
            </w:tcBorders>
            <w:shd w:val="clear" w:color="auto" w:fill="auto"/>
            <w:noWrap/>
            <w:vAlign w:val="bottom"/>
          </w:tcPr>
          <w:p w:rsidR="00607FBB" w:rsidRPr="00607FBB" w:rsidRDefault="00607FBB" w:rsidP="00607FBB">
            <w:pPr>
              <w:widowControl/>
              <w:rPr>
                <w:rFonts w:ascii="Arial" w:hAnsi="Arial" w:cs="Arial"/>
                <w:snapToGrid/>
                <w:sz w:val="18"/>
                <w:szCs w:val="18"/>
              </w:rPr>
            </w:pPr>
          </w:p>
        </w:tc>
      </w:tr>
      <w:tr w:rsidR="00607FBB" w:rsidRPr="00607FBB">
        <w:trPr>
          <w:trHeight w:val="240"/>
        </w:trPr>
        <w:tc>
          <w:tcPr>
            <w:tcW w:w="44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Kl</w:t>
            </w:r>
          </w:p>
        </w:tc>
        <w:tc>
          <w:tcPr>
            <w:tcW w:w="169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Lloji i Produktit</w:t>
            </w:r>
          </w:p>
        </w:tc>
        <w:tc>
          <w:tcPr>
            <w:tcW w:w="3920" w:type="dxa"/>
            <w:gridSpan w:val="5"/>
            <w:vMerge w:val="restart"/>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Gjendja ne fillim</w:t>
            </w:r>
          </w:p>
        </w:tc>
        <w:tc>
          <w:tcPr>
            <w:tcW w:w="3920" w:type="dxa"/>
            <w:gridSpan w:val="4"/>
            <w:vMerge w:val="restart"/>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Furnizimi</w:t>
            </w:r>
          </w:p>
        </w:tc>
        <w:tc>
          <w:tcPr>
            <w:tcW w:w="3920" w:type="dxa"/>
            <w:gridSpan w:val="4"/>
            <w:vMerge w:val="restart"/>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 xml:space="preserve">Gjendja ne fund </w:t>
            </w:r>
          </w:p>
        </w:tc>
      </w:tr>
      <w:tr w:rsidR="00607FBB" w:rsidRPr="00607FBB">
        <w:trPr>
          <w:trHeight w:val="240"/>
        </w:trPr>
        <w:tc>
          <w:tcPr>
            <w:tcW w:w="447"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8"/>
                <w:szCs w:val="18"/>
              </w:rPr>
            </w:pPr>
          </w:p>
        </w:tc>
        <w:tc>
          <w:tcPr>
            <w:tcW w:w="1691"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8"/>
                <w:szCs w:val="18"/>
              </w:rPr>
            </w:pPr>
          </w:p>
        </w:tc>
        <w:tc>
          <w:tcPr>
            <w:tcW w:w="3920" w:type="dxa"/>
            <w:gridSpan w:val="5"/>
            <w:vMerge/>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rPr>
                <w:rFonts w:ascii="Arial" w:hAnsi="Arial" w:cs="Arial"/>
                <w:b/>
                <w:bCs/>
                <w:snapToGrid/>
                <w:sz w:val="18"/>
                <w:szCs w:val="18"/>
              </w:rPr>
            </w:pPr>
          </w:p>
        </w:tc>
        <w:tc>
          <w:tcPr>
            <w:tcW w:w="3920" w:type="dxa"/>
            <w:gridSpan w:val="4"/>
            <w:vMerge/>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rPr>
                <w:rFonts w:ascii="Arial" w:hAnsi="Arial" w:cs="Arial"/>
                <w:b/>
                <w:bCs/>
                <w:snapToGrid/>
                <w:sz w:val="18"/>
                <w:szCs w:val="18"/>
              </w:rPr>
            </w:pPr>
          </w:p>
        </w:tc>
        <w:tc>
          <w:tcPr>
            <w:tcW w:w="3920" w:type="dxa"/>
            <w:gridSpan w:val="4"/>
            <w:vMerge/>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rPr>
                <w:rFonts w:ascii="Arial" w:hAnsi="Arial" w:cs="Arial"/>
                <w:b/>
                <w:bCs/>
                <w:snapToGrid/>
                <w:sz w:val="18"/>
                <w:szCs w:val="18"/>
              </w:rPr>
            </w:pPr>
          </w:p>
        </w:tc>
      </w:tr>
      <w:tr w:rsidR="00607FBB" w:rsidRPr="00607FBB">
        <w:trPr>
          <w:trHeight w:val="225"/>
        </w:trPr>
        <w:tc>
          <w:tcPr>
            <w:tcW w:w="447"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8"/>
                <w:szCs w:val="18"/>
              </w:rPr>
            </w:pPr>
          </w:p>
        </w:tc>
        <w:tc>
          <w:tcPr>
            <w:tcW w:w="1691"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8"/>
                <w:szCs w:val="18"/>
              </w:rPr>
            </w:pPr>
          </w:p>
        </w:tc>
        <w:tc>
          <w:tcPr>
            <w:tcW w:w="1960" w:type="dxa"/>
            <w:gridSpan w:val="3"/>
            <w:tcBorders>
              <w:top w:val="single" w:sz="4" w:space="0" w:color="auto"/>
              <w:left w:val="nil"/>
              <w:bottom w:val="single" w:sz="4" w:space="0" w:color="auto"/>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6"/>
                <w:szCs w:val="16"/>
              </w:rPr>
            </w:pPr>
            <w:r w:rsidRPr="00607FBB">
              <w:rPr>
                <w:rFonts w:ascii="Arial" w:hAnsi="Arial" w:cs="Arial"/>
                <w:b/>
                <w:bCs/>
                <w:snapToGrid/>
                <w:sz w:val="16"/>
                <w:szCs w:val="16"/>
              </w:rPr>
              <w:t>Nr</w:t>
            </w:r>
          </w:p>
        </w:tc>
        <w:tc>
          <w:tcPr>
            <w:tcW w:w="1960" w:type="dxa"/>
            <w:gridSpan w:val="2"/>
            <w:tcBorders>
              <w:top w:val="single" w:sz="4" w:space="0" w:color="auto"/>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6"/>
                <w:szCs w:val="16"/>
              </w:rPr>
            </w:pPr>
            <w:r w:rsidRPr="00607FBB">
              <w:rPr>
                <w:rFonts w:ascii="Arial" w:hAnsi="Arial" w:cs="Arial"/>
                <w:b/>
                <w:bCs/>
                <w:snapToGrid/>
                <w:sz w:val="16"/>
                <w:szCs w:val="16"/>
              </w:rPr>
              <w:t>Seria (nga-deri ne)</w:t>
            </w:r>
          </w:p>
        </w:tc>
        <w:tc>
          <w:tcPr>
            <w:tcW w:w="1960" w:type="dxa"/>
            <w:gridSpan w:val="2"/>
            <w:tcBorders>
              <w:top w:val="single" w:sz="4" w:space="0" w:color="auto"/>
              <w:left w:val="nil"/>
              <w:bottom w:val="single" w:sz="4" w:space="0" w:color="auto"/>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6"/>
                <w:szCs w:val="16"/>
              </w:rPr>
            </w:pPr>
            <w:r w:rsidRPr="00607FBB">
              <w:rPr>
                <w:rFonts w:ascii="Arial" w:hAnsi="Arial" w:cs="Arial"/>
                <w:b/>
                <w:bCs/>
                <w:snapToGrid/>
                <w:sz w:val="16"/>
                <w:szCs w:val="16"/>
              </w:rPr>
              <w:t>Nr</w:t>
            </w:r>
          </w:p>
        </w:tc>
        <w:tc>
          <w:tcPr>
            <w:tcW w:w="1960" w:type="dxa"/>
            <w:gridSpan w:val="2"/>
            <w:tcBorders>
              <w:top w:val="single" w:sz="4" w:space="0" w:color="auto"/>
              <w:left w:val="nil"/>
              <w:bottom w:val="single" w:sz="4" w:space="0" w:color="auto"/>
              <w:right w:val="nil"/>
            </w:tcBorders>
            <w:shd w:val="clear" w:color="auto" w:fill="auto"/>
            <w:vAlign w:val="center"/>
          </w:tcPr>
          <w:p w:rsidR="00607FBB" w:rsidRPr="00607FBB" w:rsidRDefault="00607FBB" w:rsidP="00607FBB">
            <w:pPr>
              <w:widowControl/>
              <w:jc w:val="center"/>
              <w:rPr>
                <w:rFonts w:ascii="Arial" w:hAnsi="Arial" w:cs="Arial"/>
                <w:b/>
                <w:bCs/>
                <w:snapToGrid/>
                <w:sz w:val="16"/>
                <w:szCs w:val="16"/>
              </w:rPr>
            </w:pPr>
            <w:r w:rsidRPr="00607FBB">
              <w:rPr>
                <w:rFonts w:ascii="Arial" w:hAnsi="Arial" w:cs="Arial"/>
                <w:b/>
                <w:bCs/>
                <w:snapToGrid/>
                <w:sz w:val="16"/>
                <w:szCs w:val="16"/>
              </w:rPr>
              <w:t>Seria (nga-deri ne)</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6"/>
                <w:szCs w:val="16"/>
              </w:rPr>
            </w:pPr>
            <w:r w:rsidRPr="00607FBB">
              <w:rPr>
                <w:rFonts w:ascii="Arial" w:hAnsi="Arial" w:cs="Arial"/>
                <w:b/>
                <w:bCs/>
                <w:snapToGrid/>
                <w:sz w:val="16"/>
                <w:szCs w:val="16"/>
              </w:rPr>
              <w:t>Nr</w:t>
            </w:r>
          </w:p>
        </w:tc>
        <w:tc>
          <w:tcPr>
            <w:tcW w:w="1960" w:type="dxa"/>
            <w:gridSpan w:val="2"/>
            <w:tcBorders>
              <w:top w:val="single" w:sz="4" w:space="0" w:color="auto"/>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6"/>
                <w:szCs w:val="16"/>
              </w:rPr>
            </w:pPr>
            <w:r w:rsidRPr="00607FBB">
              <w:rPr>
                <w:rFonts w:ascii="Arial" w:hAnsi="Arial" w:cs="Arial"/>
                <w:b/>
                <w:bCs/>
                <w:snapToGrid/>
                <w:sz w:val="16"/>
                <w:szCs w:val="16"/>
              </w:rPr>
              <w:t>Seria (nga-deri ne)</w:t>
            </w:r>
          </w:p>
        </w:tc>
      </w:tr>
      <w:tr w:rsidR="00607FBB" w:rsidRPr="00607FBB">
        <w:trPr>
          <w:trHeight w:val="240"/>
        </w:trPr>
        <w:tc>
          <w:tcPr>
            <w:tcW w:w="447" w:type="dxa"/>
            <w:gridSpan w:val="2"/>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 </w:t>
            </w:r>
          </w:p>
        </w:tc>
        <w:tc>
          <w:tcPr>
            <w:tcW w:w="1691"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 </w:t>
            </w:r>
          </w:p>
        </w:tc>
        <w:tc>
          <w:tcPr>
            <w:tcW w:w="1960" w:type="dxa"/>
            <w:gridSpan w:val="3"/>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1</w:t>
            </w:r>
          </w:p>
        </w:tc>
        <w:tc>
          <w:tcPr>
            <w:tcW w:w="1960" w:type="dxa"/>
            <w:gridSpan w:val="2"/>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2</w:t>
            </w:r>
          </w:p>
        </w:tc>
        <w:tc>
          <w:tcPr>
            <w:tcW w:w="1960" w:type="dxa"/>
            <w:gridSpan w:val="2"/>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3</w:t>
            </w:r>
          </w:p>
        </w:tc>
        <w:tc>
          <w:tcPr>
            <w:tcW w:w="1960" w:type="dxa"/>
            <w:gridSpan w:val="2"/>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4</w:t>
            </w:r>
          </w:p>
        </w:tc>
        <w:tc>
          <w:tcPr>
            <w:tcW w:w="1960" w:type="dxa"/>
            <w:gridSpan w:val="2"/>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5</w:t>
            </w:r>
          </w:p>
        </w:tc>
        <w:tc>
          <w:tcPr>
            <w:tcW w:w="1960" w:type="dxa"/>
            <w:gridSpan w:val="2"/>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6</w:t>
            </w:r>
          </w:p>
        </w:tc>
      </w:tr>
      <w:tr w:rsidR="00607FBB" w:rsidRPr="00607FBB">
        <w:trPr>
          <w:trHeight w:val="240"/>
        </w:trPr>
        <w:tc>
          <w:tcPr>
            <w:tcW w:w="447" w:type="dxa"/>
            <w:gridSpan w:val="2"/>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A</w:t>
            </w:r>
          </w:p>
        </w:tc>
        <w:tc>
          <w:tcPr>
            <w:tcW w:w="1691"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Motociklete</w:t>
            </w:r>
          </w:p>
        </w:tc>
        <w:tc>
          <w:tcPr>
            <w:tcW w:w="1960"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r>
      <w:tr w:rsidR="00607FBB" w:rsidRPr="00607FBB">
        <w:trPr>
          <w:trHeight w:val="240"/>
        </w:trPr>
        <w:tc>
          <w:tcPr>
            <w:tcW w:w="447" w:type="dxa"/>
            <w:gridSpan w:val="2"/>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B1</w:t>
            </w:r>
          </w:p>
        </w:tc>
        <w:tc>
          <w:tcPr>
            <w:tcW w:w="1691"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Autoveture</w:t>
            </w:r>
          </w:p>
        </w:tc>
        <w:tc>
          <w:tcPr>
            <w:tcW w:w="1960"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r>
      <w:tr w:rsidR="00607FBB" w:rsidRPr="00607FBB">
        <w:trPr>
          <w:trHeight w:val="240"/>
        </w:trPr>
        <w:tc>
          <w:tcPr>
            <w:tcW w:w="447" w:type="dxa"/>
            <w:gridSpan w:val="2"/>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B2</w:t>
            </w:r>
          </w:p>
        </w:tc>
        <w:tc>
          <w:tcPr>
            <w:tcW w:w="1691"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Furgon</w:t>
            </w:r>
          </w:p>
        </w:tc>
        <w:tc>
          <w:tcPr>
            <w:tcW w:w="1960"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r>
      <w:tr w:rsidR="00607FBB" w:rsidRPr="00607FBB">
        <w:trPr>
          <w:trHeight w:val="240"/>
        </w:trPr>
        <w:tc>
          <w:tcPr>
            <w:tcW w:w="447" w:type="dxa"/>
            <w:gridSpan w:val="2"/>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C1</w:t>
            </w:r>
          </w:p>
        </w:tc>
        <w:tc>
          <w:tcPr>
            <w:tcW w:w="1691"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Autobuz</w:t>
            </w:r>
          </w:p>
        </w:tc>
        <w:tc>
          <w:tcPr>
            <w:tcW w:w="1960"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r>
      <w:tr w:rsidR="00607FBB" w:rsidRPr="00607FBB">
        <w:trPr>
          <w:trHeight w:val="240"/>
        </w:trPr>
        <w:tc>
          <w:tcPr>
            <w:tcW w:w="447" w:type="dxa"/>
            <w:gridSpan w:val="2"/>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D1</w:t>
            </w:r>
          </w:p>
        </w:tc>
        <w:tc>
          <w:tcPr>
            <w:tcW w:w="1691"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Kamioncine</w:t>
            </w:r>
          </w:p>
        </w:tc>
        <w:tc>
          <w:tcPr>
            <w:tcW w:w="1960"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r>
      <w:tr w:rsidR="00607FBB" w:rsidRPr="00607FBB">
        <w:trPr>
          <w:trHeight w:val="240"/>
        </w:trPr>
        <w:tc>
          <w:tcPr>
            <w:tcW w:w="447" w:type="dxa"/>
            <w:gridSpan w:val="2"/>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D2</w:t>
            </w:r>
          </w:p>
        </w:tc>
        <w:tc>
          <w:tcPr>
            <w:tcW w:w="1691"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Kamion</w:t>
            </w:r>
          </w:p>
        </w:tc>
        <w:tc>
          <w:tcPr>
            <w:tcW w:w="1960"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r>
      <w:tr w:rsidR="00607FBB" w:rsidRPr="00607FBB">
        <w:trPr>
          <w:trHeight w:val="240"/>
        </w:trPr>
        <w:tc>
          <w:tcPr>
            <w:tcW w:w="447" w:type="dxa"/>
            <w:gridSpan w:val="2"/>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E</w:t>
            </w:r>
          </w:p>
        </w:tc>
        <w:tc>
          <w:tcPr>
            <w:tcW w:w="1691"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Rimorkio</w:t>
            </w:r>
          </w:p>
        </w:tc>
        <w:tc>
          <w:tcPr>
            <w:tcW w:w="1960"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r>
      <w:tr w:rsidR="00607FBB" w:rsidRPr="00607FBB">
        <w:trPr>
          <w:trHeight w:val="240"/>
        </w:trPr>
        <w:tc>
          <w:tcPr>
            <w:tcW w:w="447" w:type="dxa"/>
            <w:gridSpan w:val="2"/>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F</w:t>
            </w:r>
          </w:p>
        </w:tc>
        <w:tc>
          <w:tcPr>
            <w:tcW w:w="1691"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Mjete bujqesore</w:t>
            </w:r>
          </w:p>
        </w:tc>
        <w:tc>
          <w:tcPr>
            <w:tcW w:w="1960"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r>
      <w:tr w:rsidR="00607FBB" w:rsidRPr="00607FBB">
        <w:trPr>
          <w:trHeight w:val="240"/>
        </w:trPr>
        <w:tc>
          <w:tcPr>
            <w:tcW w:w="447" w:type="dxa"/>
            <w:gridSpan w:val="2"/>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G</w:t>
            </w:r>
          </w:p>
        </w:tc>
        <w:tc>
          <w:tcPr>
            <w:tcW w:w="1691"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Zjarrfikse</w:t>
            </w:r>
          </w:p>
        </w:tc>
        <w:tc>
          <w:tcPr>
            <w:tcW w:w="1960"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r>
      <w:tr w:rsidR="00607FBB" w:rsidRPr="00607FBB">
        <w:trPr>
          <w:trHeight w:val="240"/>
        </w:trPr>
        <w:tc>
          <w:tcPr>
            <w:tcW w:w="447" w:type="dxa"/>
            <w:gridSpan w:val="2"/>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8"/>
                <w:szCs w:val="18"/>
              </w:rPr>
            </w:pPr>
            <w:r w:rsidRPr="00607FBB">
              <w:rPr>
                <w:rFonts w:ascii="Arial" w:hAnsi="Arial" w:cs="Arial"/>
                <w:snapToGrid/>
                <w:sz w:val="18"/>
                <w:szCs w:val="18"/>
              </w:rPr>
              <w:t> </w:t>
            </w:r>
          </w:p>
        </w:tc>
        <w:tc>
          <w:tcPr>
            <w:tcW w:w="1691"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TOTALI I</w:t>
            </w:r>
          </w:p>
        </w:tc>
        <w:tc>
          <w:tcPr>
            <w:tcW w:w="1960"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8"/>
                <w:szCs w:val="18"/>
              </w:rPr>
            </w:pPr>
            <w:r w:rsidRPr="00607FBB">
              <w:rPr>
                <w:rFonts w:ascii="Arial" w:hAnsi="Arial" w:cs="Arial"/>
                <w:b/>
                <w:bCs/>
                <w:snapToGrid/>
                <w:sz w:val="18"/>
                <w:szCs w:val="18"/>
              </w:rPr>
              <w:t> </w:t>
            </w:r>
          </w:p>
        </w:tc>
      </w:tr>
      <w:tr w:rsidR="00607FBB" w:rsidRPr="00607FBB">
        <w:trPr>
          <w:trHeight w:val="240"/>
        </w:trPr>
        <w:tc>
          <w:tcPr>
            <w:tcW w:w="447"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8"/>
                <w:szCs w:val="18"/>
              </w:rPr>
            </w:pPr>
          </w:p>
        </w:tc>
        <w:tc>
          <w:tcPr>
            <w:tcW w:w="1691" w:type="dxa"/>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8"/>
                <w:szCs w:val="18"/>
              </w:rPr>
            </w:pPr>
          </w:p>
        </w:tc>
        <w:tc>
          <w:tcPr>
            <w:tcW w:w="1960" w:type="dxa"/>
            <w:gridSpan w:val="3"/>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8"/>
                <w:szCs w:val="18"/>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8"/>
                <w:szCs w:val="18"/>
              </w:rPr>
            </w:pPr>
          </w:p>
        </w:tc>
      </w:tr>
      <w:tr w:rsidR="00607FBB" w:rsidRPr="00607FBB">
        <w:trPr>
          <w:trHeight w:val="240"/>
        </w:trPr>
        <w:tc>
          <w:tcPr>
            <w:tcW w:w="13898" w:type="dxa"/>
            <w:gridSpan w:val="16"/>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i/>
                <w:iCs/>
                <w:snapToGrid/>
                <w:sz w:val="18"/>
                <w:szCs w:val="18"/>
                <w:u w:val="single"/>
              </w:rPr>
            </w:pPr>
            <w:r w:rsidRPr="00607FBB">
              <w:rPr>
                <w:rFonts w:ascii="Arial" w:hAnsi="Arial" w:cs="Arial"/>
                <w:i/>
                <w:iCs/>
                <w:snapToGrid/>
                <w:sz w:val="18"/>
                <w:szCs w:val="18"/>
                <w:u w:val="single"/>
              </w:rPr>
              <w:t>Shenim: kjo tabele plotesohet nga shoqeria per cdo furnizim te bere nga BSSH, dhe raportohet prane Autoritetit brend dates15 te muajit pasardhes</w:t>
            </w:r>
          </w:p>
        </w:tc>
      </w:tr>
      <w:tr w:rsidR="00607FBB" w:rsidRPr="00607FBB">
        <w:trPr>
          <w:gridAfter w:val="1"/>
          <w:wAfter w:w="118" w:type="dxa"/>
          <w:trHeight w:val="240"/>
        </w:trPr>
        <w:tc>
          <w:tcPr>
            <w:tcW w:w="3980" w:type="dxa"/>
            <w:gridSpan w:val="5"/>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p>
          <w:p w:rsidR="00607FBB" w:rsidRDefault="00607FBB" w:rsidP="00607FBB">
            <w:pPr>
              <w:widowControl/>
              <w:rPr>
                <w:rFonts w:ascii="Arial" w:hAnsi="Arial" w:cs="Arial"/>
                <w:b/>
                <w:bCs/>
                <w:snapToGrid/>
                <w:sz w:val="14"/>
                <w:szCs w:val="14"/>
              </w:rPr>
            </w:pPr>
          </w:p>
          <w:p w:rsidR="000D61A7" w:rsidRDefault="000D61A7" w:rsidP="00607FBB">
            <w:pPr>
              <w:widowControl/>
              <w:rPr>
                <w:rFonts w:ascii="Arial" w:hAnsi="Arial" w:cs="Arial"/>
                <w:b/>
                <w:bCs/>
                <w:snapToGrid/>
                <w:sz w:val="14"/>
                <w:szCs w:val="14"/>
              </w:rPr>
            </w:pPr>
          </w:p>
          <w:p w:rsidR="000D61A7" w:rsidRDefault="000D61A7" w:rsidP="00607FBB">
            <w:pPr>
              <w:widowControl/>
              <w:rPr>
                <w:rFonts w:ascii="Arial" w:hAnsi="Arial" w:cs="Arial"/>
                <w:b/>
                <w:bCs/>
                <w:snapToGrid/>
                <w:sz w:val="14"/>
                <w:szCs w:val="14"/>
              </w:rPr>
            </w:pPr>
          </w:p>
          <w:p w:rsidR="000D61A7" w:rsidRDefault="000D61A7" w:rsidP="00607FBB">
            <w:pPr>
              <w:widowControl/>
              <w:rPr>
                <w:rFonts w:ascii="Arial" w:hAnsi="Arial" w:cs="Arial"/>
                <w:b/>
                <w:bCs/>
                <w:snapToGrid/>
                <w:sz w:val="14"/>
                <w:szCs w:val="14"/>
              </w:rPr>
            </w:pPr>
          </w:p>
          <w:p w:rsidR="000D61A7" w:rsidRDefault="000D61A7" w:rsidP="00607FBB">
            <w:pPr>
              <w:widowControl/>
              <w:rPr>
                <w:rFonts w:ascii="Arial" w:hAnsi="Arial" w:cs="Arial"/>
                <w:b/>
                <w:bCs/>
                <w:snapToGrid/>
                <w:sz w:val="14"/>
                <w:szCs w:val="14"/>
              </w:rPr>
            </w:pPr>
          </w:p>
          <w:p w:rsidR="000D61A7" w:rsidRPr="00607FBB" w:rsidRDefault="000D61A7" w:rsidP="00607FBB">
            <w:pPr>
              <w:widowControl/>
              <w:rPr>
                <w:rFonts w:ascii="Arial" w:hAnsi="Arial" w:cs="Arial"/>
                <w:b/>
                <w:bCs/>
                <w:snapToGrid/>
                <w:sz w:val="14"/>
                <w:szCs w:val="14"/>
              </w:rPr>
            </w:pPr>
          </w:p>
          <w:p w:rsidR="00607FBB" w:rsidRPr="00607FBB" w:rsidRDefault="00607FBB" w:rsidP="00607FBB">
            <w:pPr>
              <w:widowControl/>
              <w:rPr>
                <w:rFonts w:ascii="Arial" w:hAnsi="Arial" w:cs="Arial"/>
                <w:b/>
                <w:bCs/>
                <w:snapToGrid/>
                <w:sz w:val="14"/>
                <w:szCs w:val="14"/>
              </w:rPr>
            </w:pPr>
            <w:r w:rsidRPr="00607FBB">
              <w:rPr>
                <w:rFonts w:ascii="Arial" w:hAnsi="Arial" w:cs="Arial"/>
                <w:b/>
                <w:bCs/>
                <w:snapToGrid/>
                <w:sz w:val="14"/>
                <w:szCs w:val="14"/>
              </w:rPr>
              <w:t>SHOQERIA ___________</w:t>
            </w: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r>
      <w:tr w:rsidR="00607FBB" w:rsidRPr="00607FBB">
        <w:trPr>
          <w:gridAfter w:val="1"/>
          <w:wAfter w:w="118" w:type="dxa"/>
          <w:trHeight w:val="240"/>
        </w:trPr>
        <w:tc>
          <w:tcPr>
            <w:tcW w:w="11820" w:type="dxa"/>
            <w:gridSpan w:val="13"/>
            <w:tcBorders>
              <w:top w:val="nil"/>
              <w:left w:val="nil"/>
              <w:bottom w:val="nil"/>
              <w:right w:val="nil"/>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 xml:space="preserve">PASQYRA </w:t>
            </w:r>
            <w:smartTag w:uri="urn:schemas-microsoft-com:office:smarttags" w:element="stockticker">
              <w:r w:rsidRPr="00607FBB">
                <w:rPr>
                  <w:rFonts w:ascii="Arial" w:hAnsi="Arial" w:cs="Arial"/>
                  <w:b/>
                  <w:bCs/>
                  <w:snapToGrid/>
                  <w:sz w:val="14"/>
                  <w:szCs w:val="14"/>
                </w:rPr>
                <w:t>PER</w:t>
              </w:r>
            </w:smartTag>
            <w:r w:rsidRPr="00607FBB">
              <w:rPr>
                <w:rFonts w:ascii="Arial" w:hAnsi="Arial" w:cs="Arial"/>
                <w:b/>
                <w:bCs/>
                <w:snapToGrid/>
                <w:sz w:val="14"/>
                <w:szCs w:val="14"/>
              </w:rPr>
              <w:t xml:space="preserve"> KONTRATAT E SIGURIMIT </w:t>
            </w:r>
            <w:smartTag w:uri="urn:schemas-microsoft-com:office:smarttags" w:element="stockticker">
              <w:r w:rsidRPr="00607FBB">
                <w:rPr>
                  <w:rFonts w:ascii="Arial" w:hAnsi="Arial" w:cs="Arial"/>
                  <w:b/>
                  <w:bCs/>
                  <w:snapToGrid/>
                  <w:sz w:val="14"/>
                  <w:szCs w:val="14"/>
                </w:rPr>
                <w:t>TPL</w:t>
              </w:r>
            </w:smartTag>
            <w:r w:rsidRPr="00607FBB">
              <w:rPr>
                <w:rFonts w:ascii="Arial" w:hAnsi="Arial" w:cs="Arial"/>
                <w:b/>
                <w:bCs/>
                <w:snapToGrid/>
                <w:sz w:val="14"/>
                <w:szCs w:val="14"/>
              </w:rPr>
              <w:t xml:space="preserve"> TE MUAJIT __________________ </w:t>
            </w: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p>
        </w:tc>
      </w:tr>
      <w:tr w:rsidR="00607FBB" w:rsidRPr="00607FBB">
        <w:trPr>
          <w:gridAfter w:val="1"/>
          <w:wAfter w:w="118" w:type="dxa"/>
          <w:trHeight w:val="255"/>
        </w:trPr>
        <w:tc>
          <w:tcPr>
            <w:tcW w:w="2577" w:type="dxa"/>
            <w:gridSpan w:val="4"/>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4"/>
                <w:szCs w:val="14"/>
              </w:rPr>
            </w:pPr>
            <w:r w:rsidRPr="00607FBB">
              <w:rPr>
                <w:rFonts w:ascii="Arial" w:hAnsi="Arial" w:cs="Arial"/>
                <w:b/>
                <w:bCs/>
                <w:snapToGrid/>
                <w:sz w:val="14"/>
                <w:szCs w:val="14"/>
              </w:rPr>
              <w:t>Dega____________</w:t>
            </w:r>
          </w:p>
        </w:tc>
        <w:tc>
          <w:tcPr>
            <w:tcW w:w="1403" w:type="dxa"/>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b/>
                <w:bCs/>
                <w:snapToGrid/>
                <w:sz w:val="14"/>
                <w:szCs w:val="14"/>
              </w:rPr>
            </w:pPr>
            <w:r w:rsidRPr="00607FBB">
              <w:rPr>
                <w:rFonts w:ascii="Arial" w:hAnsi="Arial" w:cs="Arial"/>
                <w:b/>
                <w:bCs/>
                <w:snapToGrid/>
                <w:sz w:val="14"/>
                <w:szCs w:val="14"/>
              </w:rPr>
              <w:t>Tabela M - 2/B</w:t>
            </w:r>
          </w:p>
        </w:tc>
      </w:tr>
      <w:tr w:rsidR="00607FBB" w:rsidRPr="00607FBB">
        <w:trPr>
          <w:gridAfter w:val="1"/>
          <w:wAfter w:w="118" w:type="dxa"/>
          <w:trHeight w:val="240"/>
        </w:trPr>
        <w:tc>
          <w:tcPr>
            <w:tcW w:w="420" w:type="dxa"/>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2157" w:type="dxa"/>
            <w:gridSpan w:val="3"/>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403" w:type="dxa"/>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r>
      <w:tr w:rsidR="00607FBB" w:rsidRPr="00607FBB">
        <w:trPr>
          <w:gridAfter w:val="1"/>
          <w:wAfter w:w="118" w:type="dxa"/>
          <w:trHeight w:val="240"/>
        </w:trPr>
        <w:tc>
          <w:tcPr>
            <w:tcW w:w="4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Kl</w:t>
            </w:r>
          </w:p>
        </w:tc>
        <w:tc>
          <w:tcPr>
            <w:tcW w:w="2157"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Lloji i Produktit</w:t>
            </w:r>
          </w:p>
        </w:tc>
        <w:tc>
          <w:tcPr>
            <w:tcW w:w="3363" w:type="dxa"/>
            <w:gridSpan w:val="3"/>
            <w:vMerge w:val="restart"/>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Gjendja ne fillim</w:t>
            </w:r>
          </w:p>
        </w:tc>
        <w:tc>
          <w:tcPr>
            <w:tcW w:w="3920" w:type="dxa"/>
            <w:gridSpan w:val="4"/>
            <w:vMerge w:val="restart"/>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Furnizimi</w:t>
            </w:r>
          </w:p>
        </w:tc>
        <w:tc>
          <w:tcPr>
            <w:tcW w:w="3920" w:type="dxa"/>
            <w:gridSpan w:val="4"/>
            <w:vMerge w:val="restart"/>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 xml:space="preserve">Gjendja ne fund </w:t>
            </w:r>
          </w:p>
        </w:tc>
      </w:tr>
      <w:tr w:rsidR="00607FBB" w:rsidRPr="00607FBB">
        <w:trPr>
          <w:gridAfter w:val="1"/>
          <w:wAfter w:w="118" w:type="dxa"/>
          <w:trHeight w:val="240"/>
        </w:trPr>
        <w:tc>
          <w:tcPr>
            <w:tcW w:w="42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4"/>
                <w:szCs w:val="14"/>
              </w:rPr>
            </w:pPr>
          </w:p>
        </w:tc>
        <w:tc>
          <w:tcPr>
            <w:tcW w:w="2157" w:type="dxa"/>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4"/>
                <w:szCs w:val="14"/>
              </w:rPr>
            </w:pPr>
          </w:p>
        </w:tc>
        <w:tc>
          <w:tcPr>
            <w:tcW w:w="3363" w:type="dxa"/>
            <w:gridSpan w:val="3"/>
            <w:vMerge/>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rPr>
                <w:rFonts w:ascii="Arial" w:hAnsi="Arial" w:cs="Arial"/>
                <w:b/>
                <w:bCs/>
                <w:snapToGrid/>
                <w:sz w:val="14"/>
                <w:szCs w:val="14"/>
              </w:rPr>
            </w:pPr>
          </w:p>
        </w:tc>
        <w:tc>
          <w:tcPr>
            <w:tcW w:w="3920" w:type="dxa"/>
            <w:gridSpan w:val="4"/>
            <w:vMerge/>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rPr>
                <w:rFonts w:ascii="Arial" w:hAnsi="Arial" w:cs="Arial"/>
                <w:b/>
                <w:bCs/>
                <w:snapToGrid/>
                <w:sz w:val="14"/>
                <w:szCs w:val="14"/>
              </w:rPr>
            </w:pPr>
          </w:p>
        </w:tc>
        <w:tc>
          <w:tcPr>
            <w:tcW w:w="3920" w:type="dxa"/>
            <w:gridSpan w:val="4"/>
            <w:vMerge/>
            <w:tcBorders>
              <w:top w:val="single" w:sz="4" w:space="0" w:color="auto"/>
              <w:left w:val="single" w:sz="4" w:space="0" w:color="auto"/>
              <w:bottom w:val="nil"/>
              <w:right w:val="single" w:sz="4" w:space="0" w:color="000000"/>
            </w:tcBorders>
            <w:shd w:val="clear" w:color="auto" w:fill="auto"/>
            <w:vAlign w:val="center"/>
          </w:tcPr>
          <w:p w:rsidR="00607FBB" w:rsidRPr="00607FBB" w:rsidRDefault="00607FBB" w:rsidP="00607FBB">
            <w:pPr>
              <w:widowControl/>
              <w:rPr>
                <w:rFonts w:ascii="Arial" w:hAnsi="Arial" w:cs="Arial"/>
                <w:b/>
                <w:bCs/>
                <w:snapToGrid/>
                <w:sz w:val="14"/>
                <w:szCs w:val="14"/>
              </w:rPr>
            </w:pPr>
          </w:p>
        </w:tc>
      </w:tr>
      <w:tr w:rsidR="00607FBB" w:rsidRPr="00607FBB">
        <w:trPr>
          <w:gridAfter w:val="1"/>
          <w:wAfter w:w="118" w:type="dxa"/>
          <w:trHeight w:val="225"/>
        </w:trPr>
        <w:tc>
          <w:tcPr>
            <w:tcW w:w="42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4"/>
                <w:szCs w:val="14"/>
              </w:rPr>
            </w:pPr>
          </w:p>
        </w:tc>
        <w:tc>
          <w:tcPr>
            <w:tcW w:w="2157" w:type="dxa"/>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4"/>
                <w:szCs w:val="14"/>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4"/>
                <w:szCs w:val="14"/>
              </w:rPr>
            </w:pPr>
            <w:r w:rsidRPr="00607FBB">
              <w:rPr>
                <w:rFonts w:ascii="Arial" w:hAnsi="Arial" w:cs="Arial"/>
                <w:b/>
                <w:bCs/>
                <w:snapToGrid/>
                <w:sz w:val="14"/>
                <w:szCs w:val="14"/>
              </w:rPr>
              <w:t>Nr</w:t>
            </w:r>
          </w:p>
        </w:tc>
        <w:tc>
          <w:tcPr>
            <w:tcW w:w="1960" w:type="dxa"/>
            <w:gridSpan w:val="2"/>
            <w:tcBorders>
              <w:top w:val="single" w:sz="4" w:space="0" w:color="auto"/>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Seria (nga-deri ne)</w:t>
            </w:r>
          </w:p>
        </w:tc>
        <w:tc>
          <w:tcPr>
            <w:tcW w:w="1960" w:type="dxa"/>
            <w:gridSpan w:val="2"/>
            <w:tcBorders>
              <w:top w:val="single" w:sz="4" w:space="0" w:color="auto"/>
              <w:left w:val="nil"/>
              <w:bottom w:val="single" w:sz="4" w:space="0" w:color="auto"/>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4"/>
                <w:szCs w:val="14"/>
              </w:rPr>
            </w:pPr>
            <w:r w:rsidRPr="00607FBB">
              <w:rPr>
                <w:rFonts w:ascii="Arial" w:hAnsi="Arial" w:cs="Arial"/>
                <w:b/>
                <w:bCs/>
                <w:snapToGrid/>
                <w:sz w:val="14"/>
                <w:szCs w:val="14"/>
              </w:rPr>
              <w:t>Nr</w:t>
            </w:r>
          </w:p>
        </w:tc>
        <w:tc>
          <w:tcPr>
            <w:tcW w:w="1960" w:type="dxa"/>
            <w:gridSpan w:val="2"/>
            <w:tcBorders>
              <w:top w:val="single" w:sz="4" w:space="0" w:color="auto"/>
              <w:left w:val="nil"/>
              <w:bottom w:val="single" w:sz="4" w:space="0" w:color="auto"/>
              <w:right w:val="nil"/>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Seria (nga-deri ne)</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7FBB" w:rsidRPr="00607FBB" w:rsidRDefault="00607FBB" w:rsidP="00607FBB">
            <w:pPr>
              <w:widowControl/>
              <w:rPr>
                <w:rFonts w:ascii="Arial" w:hAnsi="Arial" w:cs="Arial"/>
                <w:b/>
                <w:bCs/>
                <w:snapToGrid/>
                <w:sz w:val="14"/>
                <w:szCs w:val="14"/>
              </w:rPr>
            </w:pPr>
            <w:r w:rsidRPr="00607FBB">
              <w:rPr>
                <w:rFonts w:ascii="Arial" w:hAnsi="Arial" w:cs="Arial"/>
                <w:b/>
                <w:bCs/>
                <w:snapToGrid/>
                <w:sz w:val="14"/>
                <w:szCs w:val="14"/>
              </w:rPr>
              <w:t>Nr</w:t>
            </w:r>
          </w:p>
        </w:tc>
        <w:tc>
          <w:tcPr>
            <w:tcW w:w="1960" w:type="dxa"/>
            <w:gridSpan w:val="2"/>
            <w:tcBorders>
              <w:top w:val="single" w:sz="4" w:space="0" w:color="auto"/>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Seria (nga-deri ne)</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 </w:t>
            </w:r>
          </w:p>
        </w:tc>
        <w:tc>
          <w:tcPr>
            <w:tcW w:w="1403" w:type="dxa"/>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1</w:t>
            </w:r>
          </w:p>
        </w:tc>
        <w:tc>
          <w:tcPr>
            <w:tcW w:w="1960" w:type="dxa"/>
            <w:gridSpan w:val="2"/>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2</w:t>
            </w:r>
          </w:p>
        </w:tc>
        <w:tc>
          <w:tcPr>
            <w:tcW w:w="1960" w:type="dxa"/>
            <w:gridSpan w:val="2"/>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3</w:t>
            </w:r>
          </w:p>
        </w:tc>
        <w:tc>
          <w:tcPr>
            <w:tcW w:w="1960" w:type="dxa"/>
            <w:gridSpan w:val="2"/>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4</w:t>
            </w:r>
          </w:p>
        </w:tc>
        <w:tc>
          <w:tcPr>
            <w:tcW w:w="1960" w:type="dxa"/>
            <w:gridSpan w:val="2"/>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5</w:t>
            </w:r>
          </w:p>
        </w:tc>
        <w:tc>
          <w:tcPr>
            <w:tcW w:w="1960" w:type="dxa"/>
            <w:gridSpan w:val="2"/>
            <w:tcBorders>
              <w:top w:val="nil"/>
              <w:left w:val="nil"/>
              <w:bottom w:val="single" w:sz="4" w:space="0" w:color="auto"/>
              <w:right w:val="single" w:sz="4" w:space="0" w:color="auto"/>
            </w:tcBorders>
            <w:shd w:val="clear" w:color="auto" w:fill="auto"/>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6</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A</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Motociklete</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B1</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Autoveture</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B2</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Furgon</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C1</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Autobuz</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D1</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Kamioncine</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D2</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Kamion</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E</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Rimorkio</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F</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Mjete bujqesore</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G</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Zjarrfikse</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r>
      <w:tr w:rsidR="00607FBB" w:rsidRPr="00607FBB">
        <w:trPr>
          <w:gridAfter w:val="1"/>
          <w:wAfter w:w="118" w:type="dxa"/>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tcPr>
          <w:p w:rsidR="00607FBB" w:rsidRPr="00607FBB" w:rsidRDefault="00607FBB" w:rsidP="00607FBB">
            <w:pPr>
              <w:widowControl/>
              <w:rPr>
                <w:rFonts w:ascii="Arial" w:hAnsi="Arial" w:cs="Arial"/>
                <w:snapToGrid/>
                <w:sz w:val="14"/>
                <w:szCs w:val="14"/>
              </w:rPr>
            </w:pPr>
            <w:r w:rsidRPr="00607FBB">
              <w:rPr>
                <w:rFonts w:ascii="Arial" w:hAnsi="Arial" w:cs="Arial"/>
                <w:snapToGrid/>
                <w:sz w:val="14"/>
                <w:szCs w:val="14"/>
              </w:rPr>
              <w:t> </w:t>
            </w:r>
          </w:p>
        </w:tc>
        <w:tc>
          <w:tcPr>
            <w:tcW w:w="2157" w:type="dxa"/>
            <w:gridSpan w:val="3"/>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TOTALI I</w:t>
            </w:r>
          </w:p>
        </w:tc>
        <w:tc>
          <w:tcPr>
            <w:tcW w:w="1403" w:type="dxa"/>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 </w:t>
            </w:r>
          </w:p>
        </w:tc>
        <w:tc>
          <w:tcPr>
            <w:tcW w:w="1960" w:type="dxa"/>
            <w:gridSpan w:val="2"/>
            <w:tcBorders>
              <w:top w:val="nil"/>
              <w:left w:val="nil"/>
              <w:bottom w:val="single" w:sz="4" w:space="0" w:color="auto"/>
              <w:right w:val="single" w:sz="4" w:space="0" w:color="auto"/>
            </w:tcBorders>
            <w:shd w:val="clear" w:color="auto" w:fill="auto"/>
            <w:noWrap/>
            <w:vAlign w:val="center"/>
          </w:tcPr>
          <w:p w:rsidR="00607FBB" w:rsidRPr="00607FBB" w:rsidRDefault="00607FBB" w:rsidP="00607FBB">
            <w:pPr>
              <w:widowControl/>
              <w:jc w:val="center"/>
              <w:rPr>
                <w:rFonts w:ascii="Arial" w:hAnsi="Arial" w:cs="Arial"/>
                <w:b/>
                <w:bCs/>
                <w:snapToGrid/>
                <w:sz w:val="14"/>
                <w:szCs w:val="14"/>
              </w:rPr>
            </w:pPr>
            <w:r w:rsidRPr="00607FBB">
              <w:rPr>
                <w:rFonts w:ascii="Arial" w:hAnsi="Arial" w:cs="Arial"/>
                <w:b/>
                <w:bCs/>
                <w:snapToGrid/>
                <w:sz w:val="14"/>
                <w:szCs w:val="14"/>
              </w:rPr>
              <w:t> </w:t>
            </w:r>
          </w:p>
        </w:tc>
      </w:tr>
      <w:tr w:rsidR="00607FBB" w:rsidRPr="00607FBB">
        <w:trPr>
          <w:gridAfter w:val="1"/>
          <w:wAfter w:w="118" w:type="dxa"/>
          <w:trHeight w:val="240"/>
        </w:trPr>
        <w:tc>
          <w:tcPr>
            <w:tcW w:w="420" w:type="dxa"/>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2157" w:type="dxa"/>
            <w:gridSpan w:val="3"/>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403" w:type="dxa"/>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c>
          <w:tcPr>
            <w:tcW w:w="1960" w:type="dxa"/>
            <w:gridSpan w:val="2"/>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snapToGrid/>
                <w:sz w:val="14"/>
                <w:szCs w:val="14"/>
              </w:rPr>
            </w:pPr>
          </w:p>
        </w:tc>
      </w:tr>
      <w:tr w:rsidR="00607FBB" w:rsidRPr="00607FBB">
        <w:trPr>
          <w:gridAfter w:val="1"/>
          <w:wAfter w:w="118" w:type="dxa"/>
          <w:trHeight w:val="240"/>
        </w:trPr>
        <w:tc>
          <w:tcPr>
            <w:tcW w:w="13780" w:type="dxa"/>
            <w:gridSpan w:val="15"/>
            <w:tcBorders>
              <w:top w:val="nil"/>
              <w:left w:val="nil"/>
              <w:bottom w:val="nil"/>
              <w:right w:val="nil"/>
            </w:tcBorders>
            <w:shd w:val="clear" w:color="auto" w:fill="auto"/>
            <w:noWrap/>
            <w:vAlign w:val="center"/>
          </w:tcPr>
          <w:p w:rsidR="00607FBB" w:rsidRPr="00607FBB" w:rsidRDefault="00607FBB" w:rsidP="00607FBB">
            <w:pPr>
              <w:widowControl/>
              <w:rPr>
                <w:rFonts w:ascii="Arial" w:hAnsi="Arial" w:cs="Arial"/>
                <w:i/>
                <w:iCs/>
                <w:snapToGrid/>
                <w:sz w:val="14"/>
                <w:szCs w:val="14"/>
                <w:u w:val="single"/>
              </w:rPr>
            </w:pPr>
            <w:r w:rsidRPr="00607FBB">
              <w:rPr>
                <w:rFonts w:ascii="Arial" w:hAnsi="Arial" w:cs="Arial"/>
                <w:i/>
                <w:iCs/>
                <w:snapToGrid/>
                <w:sz w:val="14"/>
                <w:szCs w:val="14"/>
                <w:u w:val="single"/>
              </w:rPr>
              <w:t>Shenim: kjo tabele plotesohet nga dega e shoqerise per cdo furnizim te bere nga drejtoria e pergjithshme, dhe raportohet prane Autoritetit brend dates15 te muajit pasardhes</w:t>
            </w:r>
          </w:p>
        </w:tc>
      </w:tr>
    </w:tbl>
    <w:p w:rsidR="000D61A7" w:rsidRDefault="000D61A7" w:rsidP="00061CF3">
      <w:pPr>
        <w:pStyle w:val="Akti"/>
        <w:sectPr w:rsidR="000D61A7" w:rsidSect="004F093D">
          <w:endnotePr>
            <w:numFmt w:val="decimal"/>
          </w:endnotePr>
          <w:pgSz w:w="16838" w:h="11906" w:orient="landscape" w:code="9"/>
          <w:pgMar w:top="1418" w:right="1418" w:bottom="1418" w:left="1418" w:header="1304" w:footer="1134" w:gutter="0"/>
          <w:pgNumType w:start="1120"/>
          <w:cols w:space="720"/>
          <w:noEndnote/>
        </w:sectPr>
      </w:pPr>
    </w:p>
    <w:p w:rsidR="003F7BA4" w:rsidRDefault="00420FC3" w:rsidP="003D2856">
      <w:pPr>
        <w:pStyle w:val="Akti"/>
      </w:pPr>
      <w:r>
        <w:t>VENDI</w:t>
      </w:r>
      <w:r w:rsidR="003F7BA4">
        <w:t>M</w:t>
      </w:r>
    </w:p>
    <w:p w:rsidR="003F7BA4" w:rsidRDefault="003D2856" w:rsidP="003D2856">
      <w:pPr>
        <w:pStyle w:val="NumriData"/>
      </w:pPr>
      <w:r>
        <w:t>Nr.24, d</w:t>
      </w:r>
      <w:r w:rsidR="003F7BA4">
        <w:t>atë 12.04.2006</w:t>
      </w:r>
    </w:p>
    <w:p w:rsidR="003F7BA4" w:rsidRDefault="003F7BA4" w:rsidP="003D2856">
      <w:pPr>
        <w:pStyle w:val="Paragrafi"/>
      </w:pPr>
    </w:p>
    <w:p w:rsidR="003F7BA4" w:rsidRDefault="003F7BA4" w:rsidP="003D2856">
      <w:pPr>
        <w:pStyle w:val="Titulli"/>
      </w:pPr>
      <w:r>
        <w:t xml:space="preserve">PËR FILLIMIN E PROCEDURAVE  TË SHQYRTIMIT  </w:t>
      </w:r>
    </w:p>
    <w:p w:rsidR="003F7BA4" w:rsidRDefault="003F7BA4" w:rsidP="003D2856">
      <w:pPr>
        <w:pStyle w:val="Paragrafi"/>
      </w:pPr>
    </w:p>
    <w:p w:rsidR="003F7BA4" w:rsidRDefault="004469CA" w:rsidP="003D2856">
      <w:pPr>
        <w:pStyle w:val="Paragrafi"/>
      </w:pPr>
      <w:r>
        <w:t>Në mbështetje të nenit 9</w:t>
      </w:r>
      <w:r w:rsidR="003F7BA4">
        <w:t xml:space="preserve"> dhe nenit </w:t>
      </w:r>
      <w:r>
        <w:t>13, pika 1, germa d të l</w:t>
      </w:r>
      <w:r w:rsidR="003D2856">
        <w:t>igjit n</w:t>
      </w:r>
      <w:r w:rsidR="003F7BA4">
        <w:t>r.9072, dat</w:t>
      </w:r>
      <w:r w:rsidR="003F7BA4">
        <w:rPr>
          <w:rFonts w:ascii="Times New Roman" w:hAnsi="Times New Roman"/>
        </w:rPr>
        <w:t>ё</w:t>
      </w:r>
      <w:r w:rsidR="003D2856">
        <w:rPr>
          <w:rFonts w:cs="CG Times"/>
        </w:rPr>
        <w:t xml:space="preserve"> 22.</w:t>
      </w:r>
      <w:r>
        <w:rPr>
          <w:rFonts w:cs="CG Times"/>
        </w:rPr>
        <w:t>5.2003</w:t>
      </w:r>
      <w:r w:rsidR="003F7BA4">
        <w:rPr>
          <w:rFonts w:cs="CG Times"/>
        </w:rPr>
        <w:t xml:space="preserve"> “P</w:t>
      </w:r>
      <w:r w:rsidR="003F7BA4">
        <w:rPr>
          <w:rFonts w:ascii="Times New Roman" w:hAnsi="Times New Roman"/>
        </w:rPr>
        <w:t>ё</w:t>
      </w:r>
      <w:r>
        <w:rPr>
          <w:rFonts w:cs="CG Times"/>
        </w:rPr>
        <w:t>r sektorin e e</w:t>
      </w:r>
      <w:r w:rsidR="003F7BA4">
        <w:rPr>
          <w:rFonts w:cs="CG Times"/>
        </w:rPr>
        <w:t>nergjis</w:t>
      </w:r>
      <w:r w:rsidR="003F7BA4">
        <w:rPr>
          <w:rFonts w:ascii="Times New Roman" w:hAnsi="Times New Roman"/>
        </w:rPr>
        <w:t>ё</w:t>
      </w:r>
      <w:r>
        <w:rPr>
          <w:rFonts w:cs="CG Times"/>
        </w:rPr>
        <w:t xml:space="preserve"> elektrike ”, si dhe v</w:t>
      </w:r>
      <w:r w:rsidR="003F7BA4">
        <w:rPr>
          <w:rFonts w:cs="CG Times"/>
        </w:rPr>
        <w:t>endimit të Bordit të Komisione</w:t>
      </w:r>
      <w:r w:rsidR="001231DA">
        <w:rPr>
          <w:rFonts w:cs="CG Times"/>
        </w:rPr>
        <w:t>rëve të ERE-s, nr.</w:t>
      </w:r>
      <w:r w:rsidR="003D2856">
        <w:rPr>
          <w:rFonts w:cs="CG Times"/>
        </w:rPr>
        <w:t>26, datë 13.</w:t>
      </w:r>
      <w:r>
        <w:rPr>
          <w:rFonts w:cs="CG Times"/>
        </w:rPr>
        <w:t>5.2004</w:t>
      </w:r>
      <w:r w:rsidR="003F7BA4">
        <w:rPr>
          <w:rFonts w:cs="CG Times"/>
        </w:rPr>
        <w:t xml:space="preserve"> “Për miratimin e </w:t>
      </w:r>
      <w:r>
        <w:rPr>
          <w:rFonts w:cs="CG Times"/>
        </w:rPr>
        <w:t>rregullave të praktikës dhe proc</w:t>
      </w:r>
      <w:r w:rsidR="003F7BA4">
        <w:rPr>
          <w:rFonts w:cs="CG Times"/>
        </w:rPr>
        <w:t>edurave të ERE-s,” ndry</w:t>
      </w:r>
      <w:r w:rsidR="008471DB">
        <w:t>shuar me v</w:t>
      </w:r>
      <w:r w:rsidR="003F7BA4">
        <w:t>endimin e Bordit të</w:t>
      </w:r>
      <w:r w:rsidR="003D2856">
        <w:t xml:space="preserve"> Komisionerëve nr.25, datë 27.</w:t>
      </w:r>
      <w:r>
        <w:t>5.2005, neni 11, ge</w:t>
      </w:r>
      <w:r w:rsidR="003F7BA4">
        <w:t>rma A, Bordi i  Komisioner</w:t>
      </w:r>
      <w:r w:rsidR="003F7BA4">
        <w:rPr>
          <w:rFonts w:ascii="Times New Roman" w:hAnsi="Times New Roman"/>
        </w:rPr>
        <w:t>ё</w:t>
      </w:r>
      <w:r w:rsidR="003F7BA4">
        <w:rPr>
          <w:rFonts w:cs="CG Times"/>
        </w:rPr>
        <w:t xml:space="preserve">ve, </w:t>
      </w:r>
      <w:r w:rsidR="003D2856">
        <w:rPr>
          <w:rFonts w:cs="CG Times"/>
        </w:rPr>
        <w:t>në mbledhjen e tij të datës 12.</w:t>
      </w:r>
      <w:r w:rsidR="003F7BA4">
        <w:rPr>
          <w:rFonts w:cs="CG Times"/>
        </w:rPr>
        <w:t>4.2006, pasi shqyrtoi  kërkesën e paraqitur nga shoqëria “G.S.A”  sh.p.k</w:t>
      </w:r>
      <w:r>
        <w:rPr>
          <w:rFonts w:cs="CG Times"/>
        </w:rPr>
        <w:t>., për licenc</w:t>
      </w:r>
      <w:r w:rsidR="003F7BA4">
        <w:rPr>
          <w:rFonts w:cs="CG Times"/>
        </w:rPr>
        <w:t>imin e aktivitetit të eksport</w:t>
      </w:r>
      <w:r w:rsidR="003F7BA4">
        <w:t>it të energjisë elektrike,</w:t>
      </w:r>
    </w:p>
    <w:p w:rsidR="003F7BA4" w:rsidRDefault="003F7BA4" w:rsidP="003D2856">
      <w:pPr>
        <w:pStyle w:val="Paragrafi"/>
      </w:pPr>
    </w:p>
    <w:p w:rsidR="003F7BA4" w:rsidRDefault="003F7BA4" w:rsidP="003D2856">
      <w:pPr>
        <w:pStyle w:val="VENDOSI"/>
      </w:pPr>
      <w:r>
        <w:t>VENDOSI :</w:t>
      </w:r>
    </w:p>
    <w:p w:rsidR="003F7BA4" w:rsidRDefault="003F7BA4" w:rsidP="003D2856">
      <w:pPr>
        <w:pStyle w:val="Paragrafi"/>
        <w:rPr>
          <w:rFonts w:eastAsia="Batang"/>
        </w:rPr>
      </w:pPr>
    </w:p>
    <w:p w:rsidR="003F7BA4" w:rsidRDefault="003D2856" w:rsidP="003D2856">
      <w:pPr>
        <w:pStyle w:val="Paragrafi"/>
      </w:pPr>
      <w:r>
        <w:t xml:space="preserve">1. </w:t>
      </w:r>
      <w:r w:rsidR="004469CA">
        <w:t>Fillimin e proc</w:t>
      </w:r>
      <w:r w:rsidR="003F7BA4">
        <w:t>edurave pë</w:t>
      </w:r>
      <w:r w:rsidR="004469CA">
        <w:t>r shqyrtimin e kërkesës, për licenc</w:t>
      </w:r>
      <w:r w:rsidR="003F7BA4">
        <w:t>imin e shoqërisë “G.S.A” sh.p.k</w:t>
      </w:r>
      <w:r w:rsidR="004469CA">
        <w:t>.</w:t>
      </w:r>
      <w:r w:rsidR="003F7BA4">
        <w:t xml:space="preserve">  për aktivitetin e eksportit të energjisë elektrike.</w:t>
      </w:r>
    </w:p>
    <w:p w:rsidR="003F7BA4" w:rsidRDefault="003D2856" w:rsidP="003D2856">
      <w:pPr>
        <w:pStyle w:val="Paragrafi"/>
      </w:pPr>
      <w:r>
        <w:t xml:space="preserve">2. </w:t>
      </w:r>
      <w:r w:rsidR="003F7BA4">
        <w:t>Ngarkohet Departamenti i Li</w:t>
      </w:r>
      <w:r w:rsidR="004469CA">
        <w:t>cenc</w:t>
      </w:r>
      <w:r w:rsidR="003F7BA4">
        <w:t>imit dhe Monitorimit</w:t>
      </w:r>
      <w:r w:rsidR="004469CA">
        <w:t>,</w:t>
      </w:r>
      <w:r w:rsidR="003F7BA4">
        <w:t xml:space="preserve"> si dhe Departamenti i Çështjeve Ligjore dhe Marr</w:t>
      </w:r>
      <w:r w:rsidR="008471DB">
        <w:t>ë</w:t>
      </w:r>
      <w:r w:rsidR="003F7BA4">
        <w:t>dhënieve me Publikun, për shqyrtimin e kërkesës së paraqitur nga shoqëria “G.S.A ” sh.p.k</w:t>
      </w:r>
      <w:r w:rsidR="004469CA">
        <w:t>.,  konform rregullores për procedurat e licencimit.</w:t>
      </w:r>
      <w:r w:rsidR="003F7BA4">
        <w:t xml:space="preserve">  </w:t>
      </w:r>
    </w:p>
    <w:p w:rsidR="003F7BA4" w:rsidRDefault="003F7BA4" w:rsidP="003D2856">
      <w:pPr>
        <w:pStyle w:val="Paragrafi"/>
      </w:pPr>
      <w:r>
        <w:t>Ky vendim hyn në fuqi menjëherë dhe botohet në Fletoren Zyrtare</w:t>
      </w:r>
      <w:r w:rsidR="004469CA">
        <w:t>.</w:t>
      </w:r>
      <w:r>
        <w:t xml:space="preserve"> </w:t>
      </w:r>
    </w:p>
    <w:p w:rsidR="003F7BA4" w:rsidRDefault="003F7BA4" w:rsidP="003D2856">
      <w:pPr>
        <w:pStyle w:val="Paragrafi"/>
      </w:pPr>
    </w:p>
    <w:p w:rsidR="003F7BA4" w:rsidRDefault="003F7BA4" w:rsidP="003D2856">
      <w:pPr>
        <w:pStyle w:val="Autoriteti"/>
      </w:pPr>
      <w:r>
        <w:t>KRYETARI I ERE-S</w:t>
      </w:r>
    </w:p>
    <w:p w:rsidR="003F7BA4" w:rsidRDefault="007654C6" w:rsidP="003D2856">
      <w:pPr>
        <w:pStyle w:val="AutoritetiEmer"/>
      </w:pPr>
      <w:r>
        <w:t>Pjeter Dema</w:t>
      </w:r>
    </w:p>
    <w:p w:rsidR="003F7BA4" w:rsidRDefault="003F7BA4" w:rsidP="003D2856">
      <w:pPr>
        <w:pStyle w:val="Paragrafi"/>
      </w:pPr>
    </w:p>
    <w:p w:rsidR="003F7BA4" w:rsidRDefault="003F7BA4" w:rsidP="004F093D">
      <w:pPr>
        <w:pStyle w:val="Paragrafi"/>
        <w:ind w:firstLine="0"/>
      </w:pPr>
    </w:p>
    <w:p w:rsidR="003F7BA4" w:rsidRDefault="003F7BA4" w:rsidP="003D2856">
      <w:pPr>
        <w:pStyle w:val="Paragrafi"/>
      </w:pPr>
    </w:p>
    <w:p w:rsidR="003F7BA4" w:rsidRDefault="00420FC3" w:rsidP="00A73752">
      <w:pPr>
        <w:pStyle w:val="Akti"/>
      </w:pPr>
      <w:r>
        <w:t>VENDI</w:t>
      </w:r>
      <w:r w:rsidR="003F7BA4">
        <w:t>M</w:t>
      </w:r>
    </w:p>
    <w:p w:rsidR="003F7BA4" w:rsidRDefault="00A73752" w:rsidP="00A73752">
      <w:pPr>
        <w:pStyle w:val="NumriData"/>
      </w:pPr>
      <w:r>
        <w:t>Nr.25, d</w:t>
      </w:r>
      <w:r w:rsidR="003F7BA4">
        <w:t>atë  12.04.2006</w:t>
      </w:r>
    </w:p>
    <w:p w:rsidR="003F7BA4" w:rsidRDefault="003F7BA4" w:rsidP="00A73752">
      <w:pPr>
        <w:pStyle w:val="Paragrafi"/>
        <w:ind w:firstLine="0"/>
      </w:pPr>
    </w:p>
    <w:p w:rsidR="003F7BA4" w:rsidRDefault="003F7BA4" w:rsidP="00A73752">
      <w:pPr>
        <w:pStyle w:val="Titulli"/>
      </w:pPr>
      <w:r>
        <w:t>PËR FILLIMIN E PROCEDURAVE TË SHQYRTIMIT</w:t>
      </w:r>
    </w:p>
    <w:p w:rsidR="003F7BA4" w:rsidRDefault="003F7BA4" w:rsidP="00A73752">
      <w:pPr>
        <w:pStyle w:val="Paragrafi"/>
        <w:ind w:firstLine="0"/>
      </w:pPr>
    </w:p>
    <w:p w:rsidR="003F7BA4" w:rsidRDefault="008471DB" w:rsidP="003D2856">
      <w:pPr>
        <w:pStyle w:val="Paragrafi"/>
      </w:pPr>
      <w:r>
        <w:t>Në mbështetje të nenit</w:t>
      </w:r>
      <w:r w:rsidR="003F7BA4">
        <w:t xml:space="preserve"> 9 d</w:t>
      </w:r>
      <w:r w:rsidR="00C737AD">
        <w:t>he nenit 26, pika 1 të l</w:t>
      </w:r>
      <w:r w:rsidR="00A73752">
        <w:t>igjit n</w:t>
      </w:r>
      <w:r w:rsidR="003F7BA4">
        <w:t>r.9072</w:t>
      </w:r>
      <w:r w:rsidR="00C737AD">
        <w:t>,</w:t>
      </w:r>
      <w:r w:rsidR="003F7BA4">
        <w:t xml:space="preserve"> dat</w:t>
      </w:r>
      <w:r w:rsidR="003F7BA4">
        <w:rPr>
          <w:rFonts w:ascii="Times New Roman" w:hAnsi="Times New Roman"/>
        </w:rPr>
        <w:t>ё</w:t>
      </w:r>
      <w:r w:rsidR="00A73752">
        <w:rPr>
          <w:rFonts w:cs="CG Times"/>
        </w:rPr>
        <w:t xml:space="preserve"> 22.</w:t>
      </w:r>
      <w:r w:rsidR="003F7BA4">
        <w:rPr>
          <w:rFonts w:cs="CG Times"/>
        </w:rPr>
        <w:t>5.2003 “P</w:t>
      </w:r>
      <w:r w:rsidR="003F7BA4">
        <w:rPr>
          <w:rFonts w:ascii="Times New Roman" w:hAnsi="Times New Roman"/>
        </w:rPr>
        <w:t>ё</w:t>
      </w:r>
      <w:r w:rsidR="00C737AD">
        <w:rPr>
          <w:rFonts w:cs="CG Times"/>
        </w:rPr>
        <w:t>r sektorin e e</w:t>
      </w:r>
      <w:r w:rsidR="003F7BA4">
        <w:rPr>
          <w:rFonts w:cs="CG Times"/>
        </w:rPr>
        <w:t>nergjis</w:t>
      </w:r>
      <w:r w:rsidR="003F7BA4">
        <w:rPr>
          <w:rFonts w:ascii="Times New Roman" w:hAnsi="Times New Roman"/>
        </w:rPr>
        <w:t>ё</w:t>
      </w:r>
      <w:r w:rsidR="00C737AD">
        <w:rPr>
          <w:rFonts w:cs="CG Times"/>
        </w:rPr>
        <w:t xml:space="preserve"> elektrike ”, të  v</w:t>
      </w:r>
      <w:r w:rsidR="003F7BA4">
        <w:rPr>
          <w:rFonts w:cs="CG Times"/>
        </w:rPr>
        <w:t>endimit të Bordit të Komisionerëve</w:t>
      </w:r>
      <w:r w:rsidR="00A73752">
        <w:rPr>
          <w:rFonts w:cs="CG Times"/>
        </w:rPr>
        <w:t xml:space="preserve"> nr.26, datë 13.</w:t>
      </w:r>
      <w:r w:rsidR="00C737AD">
        <w:rPr>
          <w:rFonts w:cs="CG Times"/>
        </w:rPr>
        <w:t>5.2004</w:t>
      </w:r>
      <w:r w:rsidR="003F7BA4">
        <w:rPr>
          <w:rFonts w:cs="CG Times"/>
        </w:rPr>
        <w:t xml:space="preserve"> “Për miratimin e rregullave të praktikës dhe procedurave të ERE-s”,  n</w:t>
      </w:r>
      <w:r w:rsidR="00C737AD">
        <w:t>dryshuar me v</w:t>
      </w:r>
      <w:r w:rsidR="003F7BA4">
        <w:t>endimin e  Bordit të</w:t>
      </w:r>
      <w:r w:rsidR="00A73752">
        <w:t xml:space="preserve"> Komisionerëve nr.25, datë 27.</w:t>
      </w:r>
      <w:r w:rsidR="00C737AD">
        <w:t>5.2005, neni 11, ge</w:t>
      </w:r>
      <w:r w:rsidR="003F7BA4">
        <w:t>rma A,  Bordi i Komisioner</w:t>
      </w:r>
      <w:r w:rsidR="003F7BA4">
        <w:rPr>
          <w:rFonts w:ascii="Times New Roman" w:hAnsi="Times New Roman"/>
        </w:rPr>
        <w:t>ё</w:t>
      </w:r>
      <w:r w:rsidR="003F7BA4">
        <w:rPr>
          <w:rFonts w:cs="CG Times"/>
        </w:rPr>
        <w:t>ve t</w:t>
      </w:r>
      <w:r w:rsidR="003F7BA4">
        <w:rPr>
          <w:rFonts w:ascii="Times New Roman" w:hAnsi="Times New Roman"/>
        </w:rPr>
        <w:t>ё</w:t>
      </w:r>
      <w:r w:rsidR="00C737AD">
        <w:rPr>
          <w:rFonts w:cs="CG Times"/>
        </w:rPr>
        <w:t xml:space="preserve"> ERE</w:t>
      </w:r>
      <w:r w:rsidR="001231DA">
        <w:rPr>
          <w:rFonts w:cs="CG Times"/>
        </w:rPr>
        <w:t>–</w:t>
      </w:r>
      <w:r w:rsidR="003F7BA4">
        <w:rPr>
          <w:rFonts w:cs="CG Times"/>
        </w:rPr>
        <w:t>s, në mbledhjen e tij të datës 12.4.2006, pasi shqyrtoi kërkesën  e paraqitur nga shoqëria Maksi Elektrik sh.p.k</w:t>
      </w:r>
      <w:r w:rsidR="00C737AD">
        <w:rPr>
          <w:rFonts w:cs="CG Times"/>
        </w:rPr>
        <w:t>.</w:t>
      </w:r>
      <w:r w:rsidR="003F7BA4">
        <w:rPr>
          <w:rFonts w:cs="CG Times"/>
        </w:rPr>
        <w:t>, për përcaktimin</w:t>
      </w:r>
      <w:r w:rsidR="003F7BA4">
        <w:t xml:space="preserve"> e çmimit të shitjes së energjisë elektrike, për vitin 2005, </w:t>
      </w:r>
    </w:p>
    <w:p w:rsidR="003F7BA4" w:rsidRDefault="003F7BA4" w:rsidP="003D2856">
      <w:pPr>
        <w:pStyle w:val="Paragrafi"/>
      </w:pPr>
    </w:p>
    <w:p w:rsidR="003F7BA4" w:rsidRDefault="003F7BA4" w:rsidP="00A73752">
      <w:pPr>
        <w:pStyle w:val="VENDOSI"/>
      </w:pPr>
      <w:r>
        <w:t>VENDOSI :</w:t>
      </w:r>
    </w:p>
    <w:p w:rsidR="003F7BA4" w:rsidRDefault="003F7BA4" w:rsidP="00A73752">
      <w:pPr>
        <w:pStyle w:val="Paragrafi"/>
        <w:ind w:firstLine="0"/>
        <w:rPr>
          <w:rFonts w:eastAsia="Batang"/>
        </w:rPr>
      </w:pPr>
    </w:p>
    <w:p w:rsidR="003F7BA4" w:rsidRDefault="00A73752" w:rsidP="003D2856">
      <w:pPr>
        <w:pStyle w:val="Paragrafi"/>
      </w:pPr>
      <w:r>
        <w:rPr>
          <w:rFonts w:eastAsia="Batang"/>
        </w:rPr>
        <w:t xml:space="preserve">1. </w:t>
      </w:r>
      <w:r w:rsidR="003F7BA4">
        <w:rPr>
          <w:rFonts w:eastAsia="Batang"/>
        </w:rPr>
        <w:t>Fillimin e procedurave për shqyrtimin e aplikimit,  për përcaktimin e çmimit të shitjes së energjisë elektrike për shoqërinë Maksi Elektrik sh.p.k.</w:t>
      </w:r>
    </w:p>
    <w:p w:rsidR="003F7BA4" w:rsidRDefault="00A73752" w:rsidP="00A73752">
      <w:pPr>
        <w:pStyle w:val="Paragrafi"/>
      </w:pPr>
      <w:r>
        <w:rPr>
          <w:rFonts w:eastAsia="Batang"/>
        </w:rPr>
        <w:t xml:space="preserve">2. </w:t>
      </w:r>
      <w:r w:rsidR="003F7BA4">
        <w:rPr>
          <w:rFonts w:eastAsia="Batang"/>
        </w:rPr>
        <w:t>Ngarkohet Departamenti i Çmimeve dhe Tarifave</w:t>
      </w:r>
      <w:r w:rsidR="00C737AD">
        <w:rPr>
          <w:rFonts w:eastAsia="Batang"/>
        </w:rPr>
        <w:t>,</w:t>
      </w:r>
      <w:r w:rsidR="003F7BA4">
        <w:rPr>
          <w:rFonts w:eastAsia="Batang"/>
        </w:rPr>
        <w:t xml:space="preserve"> si dhe Departamenti i Çështjeve Ligjore dhe Mar</w:t>
      </w:r>
      <w:r w:rsidR="00C737AD">
        <w:rPr>
          <w:rFonts w:eastAsia="Batang"/>
        </w:rPr>
        <w:t>rë</w:t>
      </w:r>
      <w:r w:rsidR="003F7BA4">
        <w:rPr>
          <w:rFonts w:eastAsia="Batang"/>
        </w:rPr>
        <w:t>dhënieve me Publikun, për shqyrtimin e kërkesës së paraqitur nga shoqëria Maksi Elektrik sh.p.k.</w:t>
      </w:r>
    </w:p>
    <w:p w:rsidR="003F7BA4" w:rsidRDefault="003F7BA4" w:rsidP="003D2856">
      <w:pPr>
        <w:pStyle w:val="Paragrafi"/>
      </w:pPr>
      <w:r>
        <w:t>Ky vendim hyn në fuqi menjëherë dhe botohet në Fletoren Zyrtare</w:t>
      </w:r>
      <w:r w:rsidR="00C737AD">
        <w:t>.</w:t>
      </w:r>
      <w:r>
        <w:t xml:space="preserve"> </w:t>
      </w:r>
    </w:p>
    <w:p w:rsidR="003F7BA4" w:rsidRDefault="003F7BA4" w:rsidP="003D2856">
      <w:pPr>
        <w:pStyle w:val="Paragrafi"/>
      </w:pPr>
    </w:p>
    <w:p w:rsidR="00A73752" w:rsidRDefault="00A73752" w:rsidP="00A73752">
      <w:pPr>
        <w:pStyle w:val="Autoriteti"/>
      </w:pPr>
      <w:r>
        <w:t>KRYETARI I ERE-S</w:t>
      </w:r>
    </w:p>
    <w:p w:rsidR="00A73752" w:rsidRDefault="007654C6" w:rsidP="00A73752">
      <w:pPr>
        <w:pStyle w:val="AutoritetiEmer"/>
      </w:pPr>
      <w:r>
        <w:t>Pjeter Dema</w:t>
      </w:r>
    </w:p>
    <w:p w:rsidR="003F7BA4" w:rsidRDefault="003F7BA4" w:rsidP="003D2856">
      <w:pPr>
        <w:pStyle w:val="Paragrafi"/>
      </w:pPr>
    </w:p>
    <w:p w:rsidR="003D2856" w:rsidRPr="00BC7FB5" w:rsidRDefault="00420FC3" w:rsidP="00A73752">
      <w:pPr>
        <w:pStyle w:val="Akti"/>
      </w:pPr>
      <w:r>
        <w:t>VENDI</w:t>
      </w:r>
      <w:r w:rsidR="003D2856" w:rsidRPr="00BC7FB5">
        <w:t>M</w:t>
      </w:r>
    </w:p>
    <w:p w:rsidR="003D2856" w:rsidRPr="00BC7FB5" w:rsidRDefault="00A73752" w:rsidP="00A73752">
      <w:pPr>
        <w:pStyle w:val="NumriData"/>
      </w:pPr>
      <w:r>
        <w:t>Nr.26 , d</w:t>
      </w:r>
      <w:r w:rsidR="00420FC3">
        <w:t xml:space="preserve">atë </w:t>
      </w:r>
      <w:r w:rsidR="003D2856" w:rsidRPr="00BC7FB5">
        <w:t>12.04.2006</w:t>
      </w:r>
    </w:p>
    <w:p w:rsidR="003D2856" w:rsidRPr="00BC7FB5" w:rsidRDefault="003D2856" w:rsidP="00A73752">
      <w:pPr>
        <w:pStyle w:val="Paragrafi"/>
        <w:ind w:firstLine="0"/>
      </w:pPr>
    </w:p>
    <w:p w:rsidR="003D2856" w:rsidRPr="00BC7FB5" w:rsidRDefault="003D2856" w:rsidP="00A73752">
      <w:pPr>
        <w:pStyle w:val="Titulli"/>
      </w:pPr>
      <w:r w:rsidRPr="00BC7FB5">
        <w:t>PËR FILLIMIN E PROCEDURAVE TË SHQYRTIMIT</w:t>
      </w:r>
    </w:p>
    <w:p w:rsidR="003D2856" w:rsidRPr="00BC7FB5" w:rsidRDefault="003D2856" w:rsidP="003D2856">
      <w:pPr>
        <w:pStyle w:val="Paragrafi"/>
      </w:pPr>
    </w:p>
    <w:p w:rsidR="003D2856" w:rsidRPr="00BC7FB5" w:rsidRDefault="008471DB" w:rsidP="003D2856">
      <w:pPr>
        <w:pStyle w:val="Paragrafi"/>
      </w:pPr>
      <w:r>
        <w:t>Në mbështetje të nenit</w:t>
      </w:r>
      <w:r w:rsidR="003D2856" w:rsidRPr="00BC7FB5">
        <w:t xml:space="preserve"> 9 d</w:t>
      </w:r>
      <w:r w:rsidR="00592794">
        <w:t>he nenit 26, pika 1</w:t>
      </w:r>
      <w:r>
        <w:t xml:space="preserve"> të l</w:t>
      </w:r>
      <w:r w:rsidR="00A73752">
        <w:t>igjit n</w:t>
      </w:r>
      <w:r w:rsidR="003D2856" w:rsidRPr="00BC7FB5">
        <w:t>r.9072</w:t>
      </w:r>
      <w:r w:rsidR="00592794">
        <w:t>,</w:t>
      </w:r>
      <w:r w:rsidR="003D2856" w:rsidRPr="00BC7FB5">
        <w:t xml:space="preserve"> dat</w:t>
      </w:r>
      <w:r w:rsidR="003D2856" w:rsidRPr="00BC7FB5">
        <w:rPr>
          <w:rFonts w:ascii="Times New Roman" w:hAnsi="Times New Roman"/>
        </w:rPr>
        <w:t>ё</w:t>
      </w:r>
      <w:r w:rsidR="00A73752">
        <w:t xml:space="preserve"> 22.</w:t>
      </w:r>
      <w:r w:rsidR="003D2856" w:rsidRPr="00BC7FB5">
        <w:t>5.2003 “P</w:t>
      </w:r>
      <w:r w:rsidR="003D2856" w:rsidRPr="00BC7FB5">
        <w:rPr>
          <w:rFonts w:ascii="Times New Roman" w:hAnsi="Times New Roman"/>
        </w:rPr>
        <w:t>ё</w:t>
      </w:r>
      <w:r w:rsidR="00592794">
        <w:t>r sektorin e e</w:t>
      </w:r>
      <w:r w:rsidR="003D2856" w:rsidRPr="00BC7FB5">
        <w:t>nergjis</w:t>
      </w:r>
      <w:r w:rsidR="003D2856" w:rsidRPr="00BC7FB5">
        <w:rPr>
          <w:rFonts w:ascii="Times New Roman" w:hAnsi="Times New Roman"/>
        </w:rPr>
        <w:t>ё</w:t>
      </w:r>
      <w:r w:rsidR="00592794">
        <w:t xml:space="preserve"> elektrike”, të  v</w:t>
      </w:r>
      <w:r w:rsidR="003D2856" w:rsidRPr="00BC7FB5">
        <w:t>endimit të Bordit të</w:t>
      </w:r>
      <w:r w:rsidR="00A73752">
        <w:t xml:space="preserve"> Komisionerëve nr.26, datë 13.</w:t>
      </w:r>
      <w:r w:rsidR="00592794">
        <w:t>5.2004</w:t>
      </w:r>
      <w:r w:rsidR="003D2856" w:rsidRPr="00BC7FB5">
        <w:t xml:space="preserve"> “Për miratimin e rregullave të praktikës dhe proced</w:t>
      </w:r>
      <w:r w:rsidR="00592794">
        <w:t>urave të ERE-s”,  ndryshuar me v</w:t>
      </w:r>
      <w:r w:rsidR="003D2856" w:rsidRPr="00BC7FB5">
        <w:t>endimin e  Bordit të</w:t>
      </w:r>
      <w:r w:rsidR="00A73752">
        <w:t xml:space="preserve"> Komisionerëve nr.25, datë 27.</w:t>
      </w:r>
      <w:r w:rsidR="00592794">
        <w:t>5.2005, neni 11, ge</w:t>
      </w:r>
      <w:r w:rsidR="003D2856" w:rsidRPr="00BC7FB5">
        <w:t>rma A,  Bordi i Komisioner</w:t>
      </w:r>
      <w:r w:rsidR="003D2856" w:rsidRPr="00BC7FB5">
        <w:rPr>
          <w:rFonts w:ascii="Times New Roman" w:hAnsi="Times New Roman"/>
        </w:rPr>
        <w:t>ё</w:t>
      </w:r>
      <w:r w:rsidR="003D2856" w:rsidRPr="00BC7FB5">
        <w:t>ve t</w:t>
      </w:r>
      <w:r w:rsidR="003D2856" w:rsidRPr="00BC7FB5">
        <w:rPr>
          <w:rFonts w:ascii="Times New Roman" w:hAnsi="Times New Roman"/>
        </w:rPr>
        <w:t>ё</w:t>
      </w:r>
      <w:r w:rsidR="00592794">
        <w:t xml:space="preserve"> ERE–</w:t>
      </w:r>
      <w:r w:rsidR="003D2856" w:rsidRPr="00BC7FB5">
        <w:t xml:space="preserve">s, </w:t>
      </w:r>
      <w:r w:rsidR="00A73752">
        <w:t>në mbledhjen e tij të datës 12.</w:t>
      </w:r>
      <w:r w:rsidR="003D2856" w:rsidRPr="00BC7FB5">
        <w:t>4.2006, pasi shqyrtoi kërkesën  e paraqitur nga shoqëria Essegei Shqipëri Smokthina sh.p.k</w:t>
      </w:r>
      <w:r w:rsidR="00592794">
        <w:t>.</w:t>
      </w:r>
      <w:r w:rsidR="003D2856" w:rsidRPr="00BC7FB5">
        <w:t xml:space="preserve">, për përcaktimin e çmimit të shitjes së energjisë elektrike, për vitin 2006, </w:t>
      </w:r>
    </w:p>
    <w:p w:rsidR="003D2856" w:rsidRPr="00BC7FB5" w:rsidRDefault="003D2856" w:rsidP="003D2856">
      <w:pPr>
        <w:pStyle w:val="Paragrafi"/>
      </w:pPr>
    </w:p>
    <w:p w:rsidR="003D2856" w:rsidRPr="00BC7FB5" w:rsidRDefault="003D2856" w:rsidP="00A73752">
      <w:pPr>
        <w:pStyle w:val="VENDOSI"/>
      </w:pPr>
      <w:r w:rsidRPr="00BC7FB5">
        <w:t>VENDOSI :</w:t>
      </w:r>
    </w:p>
    <w:p w:rsidR="003D2856" w:rsidRPr="00BC7FB5" w:rsidRDefault="003D2856" w:rsidP="00A73752">
      <w:pPr>
        <w:pStyle w:val="Paragrafi"/>
        <w:ind w:firstLine="0"/>
        <w:rPr>
          <w:rFonts w:eastAsia="Batang"/>
        </w:rPr>
      </w:pPr>
    </w:p>
    <w:p w:rsidR="003D2856" w:rsidRPr="00BC7FB5" w:rsidRDefault="00A73752" w:rsidP="003D2856">
      <w:pPr>
        <w:pStyle w:val="Paragrafi"/>
      </w:pPr>
      <w:r>
        <w:rPr>
          <w:rFonts w:eastAsia="Batang"/>
        </w:rPr>
        <w:t xml:space="preserve">1. </w:t>
      </w:r>
      <w:r w:rsidR="003D2856" w:rsidRPr="00BC7FB5">
        <w:rPr>
          <w:rFonts w:eastAsia="Batang"/>
        </w:rPr>
        <w:t>Fillimin e procedurave për shqyrtimin e aplikimit,  për përcaktimin e çmimit të shitjes së energjisë elektrike për shoqërinë Essegei Shqipëri Smokthina sh.p.k.</w:t>
      </w:r>
    </w:p>
    <w:p w:rsidR="003D2856" w:rsidRPr="00BC7FB5" w:rsidRDefault="00A73752" w:rsidP="00A73752">
      <w:pPr>
        <w:pStyle w:val="Paragrafi"/>
      </w:pPr>
      <w:r>
        <w:rPr>
          <w:rFonts w:eastAsia="Batang"/>
        </w:rPr>
        <w:t xml:space="preserve">2. </w:t>
      </w:r>
      <w:r w:rsidR="003D2856" w:rsidRPr="00BC7FB5">
        <w:rPr>
          <w:rFonts w:eastAsia="Batang"/>
        </w:rPr>
        <w:t>Ngarkohet Departamenti i Çmimeve dhe Tarifave</w:t>
      </w:r>
      <w:r w:rsidR="00592794">
        <w:rPr>
          <w:rFonts w:eastAsia="Batang"/>
        </w:rPr>
        <w:t>,</w:t>
      </w:r>
      <w:r w:rsidR="003D2856" w:rsidRPr="00BC7FB5">
        <w:rPr>
          <w:rFonts w:eastAsia="Batang"/>
        </w:rPr>
        <w:t xml:space="preserve"> si dhe Departamenti i Çështjeve Ligjore dhe Mar</w:t>
      </w:r>
      <w:r w:rsidR="00592794">
        <w:rPr>
          <w:rFonts w:eastAsia="Batang"/>
        </w:rPr>
        <w:t>rë</w:t>
      </w:r>
      <w:r w:rsidR="003D2856" w:rsidRPr="00BC7FB5">
        <w:rPr>
          <w:rFonts w:eastAsia="Batang"/>
        </w:rPr>
        <w:t>dhënieve me Publikun, për shqyrtimin e kërkesës së paraqitur nga shoqëria Essegei Shqipëri Smokthina sh.p.k.</w:t>
      </w:r>
    </w:p>
    <w:p w:rsidR="003D2856" w:rsidRPr="00BC7FB5" w:rsidRDefault="003D2856" w:rsidP="003D2856">
      <w:pPr>
        <w:pStyle w:val="Paragrafi"/>
      </w:pPr>
      <w:r w:rsidRPr="00BC7FB5">
        <w:t>Ky vendim hyn në fuqi menjëherë dhe botohet në Fletoren Zyrtare</w:t>
      </w:r>
      <w:r w:rsidR="00592794">
        <w:t>.</w:t>
      </w:r>
      <w:r w:rsidRPr="00BC7FB5">
        <w:t xml:space="preserve"> </w:t>
      </w:r>
    </w:p>
    <w:p w:rsidR="003D2856" w:rsidRPr="00BC7FB5" w:rsidRDefault="003D2856" w:rsidP="003D2856">
      <w:pPr>
        <w:pStyle w:val="Paragrafi"/>
      </w:pPr>
    </w:p>
    <w:p w:rsidR="00A73752" w:rsidRDefault="00A73752" w:rsidP="00A73752">
      <w:pPr>
        <w:pStyle w:val="Autoriteti"/>
      </w:pPr>
      <w:r>
        <w:t>KRYETARI I ERE-S</w:t>
      </w:r>
    </w:p>
    <w:p w:rsidR="00A73752" w:rsidRDefault="007654C6" w:rsidP="00A73752">
      <w:pPr>
        <w:pStyle w:val="AutoritetiEmer"/>
      </w:pPr>
      <w:r>
        <w:t>Pjeter Dema</w:t>
      </w:r>
    </w:p>
    <w:p w:rsidR="003D2856" w:rsidRPr="00BC7FB5" w:rsidRDefault="003D2856" w:rsidP="003D2856"/>
    <w:p w:rsidR="003D2856" w:rsidRPr="00BC7FB5" w:rsidRDefault="003D2856" w:rsidP="003D2856"/>
    <w:p w:rsidR="003D2856" w:rsidRDefault="003D2856" w:rsidP="00061CF3">
      <w:pPr>
        <w:pStyle w:val="Akti"/>
      </w:pPr>
    </w:p>
    <w:p w:rsidR="00874160" w:rsidRDefault="00874160" w:rsidP="00061CF3">
      <w:pPr>
        <w:pStyle w:val="Akti"/>
      </w:pPr>
    </w:p>
    <w:p w:rsidR="003F7BA4" w:rsidRDefault="003F7BA4" w:rsidP="00061CF3">
      <w:pPr>
        <w:pStyle w:val="Akti"/>
      </w:pPr>
    </w:p>
    <w:p w:rsidR="003F7BA4" w:rsidRDefault="003F7BA4" w:rsidP="00061CF3">
      <w:pPr>
        <w:pStyle w:val="Akti"/>
      </w:pPr>
    </w:p>
    <w:p w:rsidR="003F7BA4" w:rsidRDefault="003F7BA4" w:rsidP="00DE1D4D">
      <w:pPr>
        <w:pStyle w:val="Akti"/>
        <w:jc w:val="left"/>
      </w:pPr>
    </w:p>
    <w:p w:rsidR="00D32A2B" w:rsidRDefault="00D32A2B" w:rsidP="00061CF3">
      <w:pPr>
        <w:pStyle w:val="Akti"/>
      </w:pPr>
      <w:r>
        <w:t>Kërkesë</w:t>
      </w:r>
    </w:p>
    <w:p w:rsidR="00D32A2B" w:rsidRDefault="00D32A2B" w:rsidP="00100039">
      <w:pPr>
        <w:pStyle w:val="Paragrafi"/>
        <w:ind w:firstLine="0"/>
      </w:pPr>
    </w:p>
    <w:p w:rsidR="00D32A2B" w:rsidRDefault="00D32A2B" w:rsidP="00061CF3">
      <w:pPr>
        <w:pStyle w:val="Paragrafi"/>
      </w:pPr>
      <w:r w:rsidRPr="00061CF3">
        <w:t>Shtetësja Suzana Muka</w:t>
      </w:r>
      <w:r w:rsidR="00DE1D4D">
        <w:t>,</w:t>
      </w:r>
      <w:r w:rsidRPr="00061CF3">
        <w:t xml:space="preserve"> banuese në komunën Golem, rrethi Kavajë, kërkon deklarimin e vdekjes së shtetasit Arben Muka dhe përcaktimin e trashëgimtarëve të tij ligjor</w:t>
      </w:r>
      <w:r w:rsidR="00DE1D4D">
        <w:t>ë</w:t>
      </w:r>
      <w:r w:rsidRPr="00061CF3">
        <w:t>.</w:t>
      </w:r>
    </w:p>
    <w:p w:rsidR="00DE1D4D" w:rsidRDefault="00DE1D4D" w:rsidP="00061CF3">
      <w:pPr>
        <w:pStyle w:val="Paragrafi"/>
      </w:pPr>
    </w:p>
    <w:p w:rsidR="00DE1D4D" w:rsidRDefault="00DE1D4D" w:rsidP="00DE1D4D">
      <w:pPr>
        <w:pStyle w:val="Paragrafi"/>
        <w:jc w:val="right"/>
      </w:pPr>
      <w:r>
        <w:t>Kërkuese</w:t>
      </w:r>
    </w:p>
    <w:p w:rsidR="00DE1D4D" w:rsidRPr="00061CF3" w:rsidRDefault="00DE1D4D" w:rsidP="00DE1D4D">
      <w:pPr>
        <w:pStyle w:val="Paragrafi"/>
        <w:jc w:val="right"/>
      </w:pPr>
      <w:r>
        <w:t>Suzana Muka</w:t>
      </w:r>
    </w:p>
    <w:sectPr w:rsidR="00DE1D4D" w:rsidRPr="00061CF3" w:rsidSect="004F093D">
      <w:endnotePr>
        <w:numFmt w:val="decimal"/>
      </w:endnotePr>
      <w:pgSz w:w="11906" w:h="16838" w:code="9"/>
      <w:pgMar w:top="1418" w:right="1418" w:bottom="1418" w:left="1418" w:header="1304" w:footer="1134" w:gutter="0"/>
      <w:pgNumType w:start="112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96A18">
      <w:r>
        <w:separator/>
      </w:r>
    </w:p>
  </w:endnote>
  <w:endnote w:type="continuationSeparator" w:id="0">
    <w:p w:rsidR="00000000" w:rsidRDefault="00F9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1DB" w:rsidRDefault="008471DB" w:rsidP="005049C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8471DB" w:rsidRDefault="008471DB" w:rsidP="005049C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1DB" w:rsidRPr="00713C69" w:rsidRDefault="008471DB" w:rsidP="005049C3">
    <w:pPr>
      <w:pStyle w:val="Footer"/>
      <w:framePr w:wrap="around" w:vAnchor="text" w:hAnchor="margin" w:xAlign="outside" w:y="1"/>
      <w:rPr>
        <w:rStyle w:val="PageNumber"/>
        <w:rFonts w:ascii="CG Times" w:hAnsi="CG Times"/>
        <w:sz w:val="22"/>
        <w:szCs w:val="22"/>
      </w:rPr>
    </w:pPr>
    <w:r w:rsidRPr="00713C69">
      <w:rPr>
        <w:rStyle w:val="PageNumber"/>
        <w:rFonts w:ascii="CG Times" w:hAnsi="CG Times"/>
        <w:sz w:val="22"/>
        <w:szCs w:val="22"/>
      </w:rPr>
      <w:fldChar w:fldCharType="begin"/>
    </w:r>
    <w:r w:rsidRPr="00713C69">
      <w:rPr>
        <w:rStyle w:val="PageNumber"/>
        <w:rFonts w:ascii="CG Times" w:hAnsi="CG Times"/>
        <w:sz w:val="22"/>
        <w:szCs w:val="22"/>
      </w:rPr>
      <w:instrText xml:space="preserve">PAGE  </w:instrText>
    </w:r>
    <w:r w:rsidRPr="00713C69">
      <w:rPr>
        <w:rStyle w:val="PageNumber"/>
        <w:rFonts w:ascii="CG Times" w:hAnsi="CG Times"/>
        <w:sz w:val="22"/>
        <w:szCs w:val="22"/>
      </w:rPr>
      <w:fldChar w:fldCharType="separate"/>
    </w:r>
    <w:r w:rsidR="00F96A18">
      <w:rPr>
        <w:rStyle w:val="PageNumber"/>
        <w:rFonts w:ascii="CG Times" w:hAnsi="CG Times"/>
        <w:noProof/>
        <w:sz w:val="22"/>
        <w:szCs w:val="22"/>
      </w:rPr>
      <w:t>1105</w:t>
    </w:r>
    <w:r w:rsidRPr="00713C69">
      <w:rPr>
        <w:rStyle w:val="PageNumber"/>
        <w:rFonts w:ascii="CG Times" w:hAnsi="CG Times"/>
        <w:sz w:val="22"/>
        <w:szCs w:val="22"/>
      </w:rPr>
      <w:fldChar w:fldCharType="end"/>
    </w:r>
  </w:p>
  <w:p w:rsidR="008471DB" w:rsidRDefault="008471DB" w:rsidP="005049C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96A18">
      <w:r>
        <w:separator/>
      </w:r>
    </w:p>
  </w:footnote>
  <w:footnote w:type="continuationSeparator" w:id="0">
    <w:p w:rsidR="00000000" w:rsidRDefault="00F96A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353D"/>
    <w:rsid w:val="00025012"/>
    <w:rsid w:val="00061CF3"/>
    <w:rsid w:val="00065EC6"/>
    <w:rsid w:val="0008024B"/>
    <w:rsid w:val="000868B6"/>
    <w:rsid w:val="000A585E"/>
    <w:rsid w:val="000B5663"/>
    <w:rsid w:val="000B7E98"/>
    <w:rsid w:val="000C6C61"/>
    <w:rsid w:val="000C7B17"/>
    <w:rsid w:val="000D61A7"/>
    <w:rsid w:val="000E19B9"/>
    <w:rsid w:val="00100039"/>
    <w:rsid w:val="001042C5"/>
    <w:rsid w:val="001231DA"/>
    <w:rsid w:val="001238EB"/>
    <w:rsid w:val="00127E35"/>
    <w:rsid w:val="00131B4D"/>
    <w:rsid w:val="001879FA"/>
    <w:rsid w:val="001E7189"/>
    <w:rsid w:val="001F0FD9"/>
    <w:rsid w:val="0021477E"/>
    <w:rsid w:val="00237963"/>
    <w:rsid w:val="00273252"/>
    <w:rsid w:val="002C0140"/>
    <w:rsid w:val="0030556C"/>
    <w:rsid w:val="00381ACB"/>
    <w:rsid w:val="003A3629"/>
    <w:rsid w:val="003B4F2A"/>
    <w:rsid w:val="003C13EF"/>
    <w:rsid w:val="003D2856"/>
    <w:rsid w:val="003F4527"/>
    <w:rsid w:val="003F7BA4"/>
    <w:rsid w:val="00411169"/>
    <w:rsid w:val="00415A17"/>
    <w:rsid w:val="00420FC3"/>
    <w:rsid w:val="0044251F"/>
    <w:rsid w:val="004469CA"/>
    <w:rsid w:val="00467ADD"/>
    <w:rsid w:val="00494FD1"/>
    <w:rsid w:val="004B18F3"/>
    <w:rsid w:val="004D0FB3"/>
    <w:rsid w:val="004D3C7D"/>
    <w:rsid w:val="004F093D"/>
    <w:rsid w:val="005049C3"/>
    <w:rsid w:val="005144A4"/>
    <w:rsid w:val="00526734"/>
    <w:rsid w:val="00555068"/>
    <w:rsid w:val="00561C9E"/>
    <w:rsid w:val="00585652"/>
    <w:rsid w:val="00592794"/>
    <w:rsid w:val="005A7545"/>
    <w:rsid w:val="005B22CF"/>
    <w:rsid w:val="005D4883"/>
    <w:rsid w:val="005F0A5E"/>
    <w:rsid w:val="00607FBB"/>
    <w:rsid w:val="00630DF4"/>
    <w:rsid w:val="00634FD4"/>
    <w:rsid w:val="00635A00"/>
    <w:rsid w:val="00653DB1"/>
    <w:rsid w:val="006961F5"/>
    <w:rsid w:val="006B3D16"/>
    <w:rsid w:val="006B4F41"/>
    <w:rsid w:val="006D6384"/>
    <w:rsid w:val="006E168B"/>
    <w:rsid w:val="00711456"/>
    <w:rsid w:val="00713C69"/>
    <w:rsid w:val="00726B62"/>
    <w:rsid w:val="00732FE1"/>
    <w:rsid w:val="007654C6"/>
    <w:rsid w:val="007A1C70"/>
    <w:rsid w:val="007A38EA"/>
    <w:rsid w:val="007A4CCA"/>
    <w:rsid w:val="007C10AA"/>
    <w:rsid w:val="007C3229"/>
    <w:rsid w:val="007D6910"/>
    <w:rsid w:val="007E56D2"/>
    <w:rsid w:val="007F6B22"/>
    <w:rsid w:val="00811997"/>
    <w:rsid w:val="00816EFD"/>
    <w:rsid w:val="00825A17"/>
    <w:rsid w:val="008303F8"/>
    <w:rsid w:val="00844D01"/>
    <w:rsid w:val="008471DB"/>
    <w:rsid w:val="00874160"/>
    <w:rsid w:val="0088000A"/>
    <w:rsid w:val="0089120B"/>
    <w:rsid w:val="009032CD"/>
    <w:rsid w:val="00906129"/>
    <w:rsid w:val="00967C10"/>
    <w:rsid w:val="009A24B3"/>
    <w:rsid w:val="009D1B8E"/>
    <w:rsid w:val="00A031B5"/>
    <w:rsid w:val="00A0603C"/>
    <w:rsid w:val="00A133FF"/>
    <w:rsid w:val="00A17726"/>
    <w:rsid w:val="00A5430B"/>
    <w:rsid w:val="00A73752"/>
    <w:rsid w:val="00AB7E97"/>
    <w:rsid w:val="00AC55C2"/>
    <w:rsid w:val="00B03E3A"/>
    <w:rsid w:val="00B16701"/>
    <w:rsid w:val="00B44B61"/>
    <w:rsid w:val="00B531A1"/>
    <w:rsid w:val="00BA77F1"/>
    <w:rsid w:val="00BE1267"/>
    <w:rsid w:val="00BE2B97"/>
    <w:rsid w:val="00C12D74"/>
    <w:rsid w:val="00C208CD"/>
    <w:rsid w:val="00C33A82"/>
    <w:rsid w:val="00C737AD"/>
    <w:rsid w:val="00C767F9"/>
    <w:rsid w:val="00C80A38"/>
    <w:rsid w:val="00C84103"/>
    <w:rsid w:val="00C92EC1"/>
    <w:rsid w:val="00CA5F42"/>
    <w:rsid w:val="00CC24BE"/>
    <w:rsid w:val="00CF6F41"/>
    <w:rsid w:val="00D07D01"/>
    <w:rsid w:val="00D107AD"/>
    <w:rsid w:val="00D11D62"/>
    <w:rsid w:val="00D131AD"/>
    <w:rsid w:val="00D32A2B"/>
    <w:rsid w:val="00D43E42"/>
    <w:rsid w:val="00D471CA"/>
    <w:rsid w:val="00D61452"/>
    <w:rsid w:val="00D62C75"/>
    <w:rsid w:val="00D7228A"/>
    <w:rsid w:val="00D829A8"/>
    <w:rsid w:val="00DC40CE"/>
    <w:rsid w:val="00DE1D4D"/>
    <w:rsid w:val="00E073A5"/>
    <w:rsid w:val="00E31337"/>
    <w:rsid w:val="00E8193A"/>
    <w:rsid w:val="00E87F8E"/>
    <w:rsid w:val="00E93BC2"/>
    <w:rsid w:val="00EA286A"/>
    <w:rsid w:val="00EA7AC7"/>
    <w:rsid w:val="00F11C05"/>
    <w:rsid w:val="00F16A60"/>
    <w:rsid w:val="00F318B4"/>
    <w:rsid w:val="00F4020C"/>
    <w:rsid w:val="00F84690"/>
    <w:rsid w:val="00F90373"/>
    <w:rsid w:val="00F96A18"/>
    <w:rsid w:val="00FE3D0D"/>
    <w:rsid w:val="00FE67D9"/>
    <w:rsid w:val="00FF1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1699196-2E6B-442F-8B25-B5952EEB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85E"/>
    <w:pPr>
      <w:widowControl w:val="0"/>
    </w:pPr>
    <w:rPr>
      <w:rFonts w:ascii="Univers" w:hAnsi="Univers"/>
      <w:snapToGrid w:val="0"/>
      <w:sz w:val="26"/>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5049C3"/>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D07D0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13C69"/>
    <w:pPr>
      <w:tabs>
        <w:tab w:val="center" w:pos="4320"/>
        <w:tab w:val="right" w:pos="8640"/>
      </w:tabs>
    </w:pPr>
  </w:style>
  <w:style w:type="character" w:styleId="PageNumber">
    <w:name w:val="page number"/>
    <w:basedOn w:val="DefaultParagraphFont"/>
    <w:rsid w:val="000A585E"/>
  </w:style>
  <w:style w:type="paragraph" w:styleId="Footer">
    <w:name w:val="footer"/>
    <w:basedOn w:val="Normal"/>
    <w:rsid w:val="000A585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24202">
      <w:bodyDiv w:val="1"/>
      <w:marLeft w:val="0"/>
      <w:marRight w:val="0"/>
      <w:marTop w:val="0"/>
      <w:marBottom w:val="0"/>
      <w:divBdr>
        <w:top w:val="none" w:sz="0" w:space="0" w:color="auto"/>
        <w:left w:val="none" w:sz="0" w:space="0" w:color="auto"/>
        <w:bottom w:val="none" w:sz="0" w:space="0" w:color="auto"/>
        <w:right w:val="none" w:sz="0" w:space="0" w:color="auto"/>
      </w:divBdr>
    </w:div>
    <w:div w:id="236480818">
      <w:bodyDiv w:val="1"/>
      <w:marLeft w:val="0"/>
      <w:marRight w:val="0"/>
      <w:marTop w:val="0"/>
      <w:marBottom w:val="0"/>
      <w:divBdr>
        <w:top w:val="none" w:sz="0" w:space="0" w:color="auto"/>
        <w:left w:val="none" w:sz="0" w:space="0" w:color="auto"/>
        <w:bottom w:val="none" w:sz="0" w:space="0" w:color="auto"/>
        <w:right w:val="none" w:sz="0" w:space="0" w:color="auto"/>
      </w:divBdr>
    </w:div>
    <w:div w:id="548153711">
      <w:bodyDiv w:val="1"/>
      <w:marLeft w:val="0"/>
      <w:marRight w:val="0"/>
      <w:marTop w:val="0"/>
      <w:marBottom w:val="0"/>
      <w:divBdr>
        <w:top w:val="none" w:sz="0" w:space="0" w:color="auto"/>
        <w:left w:val="none" w:sz="0" w:space="0" w:color="auto"/>
        <w:bottom w:val="none" w:sz="0" w:space="0" w:color="auto"/>
        <w:right w:val="none" w:sz="0" w:space="0" w:color="auto"/>
      </w:divBdr>
    </w:div>
    <w:div w:id="621813708">
      <w:bodyDiv w:val="1"/>
      <w:marLeft w:val="0"/>
      <w:marRight w:val="0"/>
      <w:marTop w:val="0"/>
      <w:marBottom w:val="0"/>
      <w:divBdr>
        <w:top w:val="none" w:sz="0" w:space="0" w:color="auto"/>
        <w:left w:val="none" w:sz="0" w:space="0" w:color="auto"/>
        <w:bottom w:val="none" w:sz="0" w:space="0" w:color="auto"/>
        <w:right w:val="none" w:sz="0" w:space="0" w:color="auto"/>
      </w:divBdr>
    </w:div>
    <w:div w:id="685790527">
      <w:bodyDiv w:val="1"/>
      <w:marLeft w:val="0"/>
      <w:marRight w:val="0"/>
      <w:marTop w:val="0"/>
      <w:marBottom w:val="0"/>
      <w:divBdr>
        <w:top w:val="none" w:sz="0" w:space="0" w:color="auto"/>
        <w:left w:val="none" w:sz="0" w:space="0" w:color="auto"/>
        <w:bottom w:val="none" w:sz="0" w:space="0" w:color="auto"/>
        <w:right w:val="none" w:sz="0" w:space="0" w:color="auto"/>
      </w:divBdr>
    </w:div>
    <w:div w:id="828129514">
      <w:bodyDiv w:val="1"/>
      <w:marLeft w:val="0"/>
      <w:marRight w:val="0"/>
      <w:marTop w:val="0"/>
      <w:marBottom w:val="0"/>
      <w:divBdr>
        <w:top w:val="none" w:sz="0" w:space="0" w:color="auto"/>
        <w:left w:val="none" w:sz="0" w:space="0" w:color="auto"/>
        <w:bottom w:val="none" w:sz="0" w:space="0" w:color="auto"/>
        <w:right w:val="none" w:sz="0" w:space="0" w:color="auto"/>
      </w:divBdr>
    </w:div>
    <w:div w:id="969744186">
      <w:bodyDiv w:val="1"/>
      <w:marLeft w:val="0"/>
      <w:marRight w:val="0"/>
      <w:marTop w:val="0"/>
      <w:marBottom w:val="0"/>
      <w:divBdr>
        <w:top w:val="none" w:sz="0" w:space="0" w:color="auto"/>
        <w:left w:val="none" w:sz="0" w:space="0" w:color="auto"/>
        <w:bottom w:val="none" w:sz="0" w:space="0" w:color="auto"/>
        <w:right w:val="none" w:sz="0" w:space="0" w:color="auto"/>
      </w:divBdr>
    </w:div>
    <w:div w:id="1001465752">
      <w:bodyDiv w:val="1"/>
      <w:marLeft w:val="0"/>
      <w:marRight w:val="0"/>
      <w:marTop w:val="0"/>
      <w:marBottom w:val="0"/>
      <w:divBdr>
        <w:top w:val="none" w:sz="0" w:space="0" w:color="auto"/>
        <w:left w:val="none" w:sz="0" w:space="0" w:color="auto"/>
        <w:bottom w:val="none" w:sz="0" w:space="0" w:color="auto"/>
        <w:right w:val="none" w:sz="0" w:space="0" w:color="auto"/>
      </w:divBdr>
    </w:div>
    <w:div w:id="1053196196">
      <w:bodyDiv w:val="1"/>
      <w:marLeft w:val="0"/>
      <w:marRight w:val="0"/>
      <w:marTop w:val="0"/>
      <w:marBottom w:val="0"/>
      <w:divBdr>
        <w:top w:val="none" w:sz="0" w:space="0" w:color="auto"/>
        <w:left w:val="none" w:sz="0" w:space="0" w:color="auto"/>
        <w:bottom w:val="none" w:sz="0" w:space="0" w:color="auto"/>
        <w:right w:val="none" w:sz="0" w:space="0" w:color="auto"/>
      </w:divBdr>
    </w:div>
    <w:div w:id="1155797391">
      <w:bodyDiv w:val="1"/>
      <w:marLeft w:val="0"/>
      <w:marRight w:val="0"/>
      <w:marTop w:val="0"/>
      <w:marBottom w:val="0"/>
      <w:divBdr>
        <w:top w:val="none" w:sz="0" w:space="0" w:color="auto"/>
        <w:left w:val="none" w:sz="0" w:space="0" w:color="auto"/>
        <w:bottom w:val="none" w:sz="0" w:space="0" w:color="auto"/>
        <w:right w:val="none" w:sz="0" w:space="0" w:color="auto"/>
      </w:divBdr>
    </w:div>
    <w:div w:id="1358120702">
      <w:bodyDiv w:val="1"/>
      <w:marLeft w:val="0"/>
      <w:marRight w:val="0"/>
      <w:marTop w:val="0"/>
      <w:marBottom w:val="0"/>
      <w:divBdr>
        <w:top w:val="none" w:sz="0" w:space="0" w:color="auto"/>
        <w:left w:val="none" w:sz="0" w:space="0" w:color="auto"/>
        <w:bottom w:val="none" w:sz="0" w:space="0" w:color="auto"/>
        <w:right w:val="none" w:sz="0" w:space="0" w:color="auto"/>
      </w:divBdr>
    </w:div>
    <w:div w:id="1632633087">
      <w:bodyDiv w:val="1"/>
      <w:marLeft w:val="0"/>
      <w:marRight w:val="0"/>
      <w:marTop w:val="0"/>
      <w:marBottom w:val="0"/>
      <w:divBdr>
        <w:top w:val="none" w:sz="0" w:space="0" w:color="auto"/>
        <w:left w:val="none" w:sz="0" w:space="0" w:color="auto"/>
        <w:bottom w:val="none" w:sz="0" w:space="0" w:color="auto"/>
        <w:right w:val="none" w:sz="0" w:space="0" w:color="auto"/>
      </w:divBdr>
    </w:div>
    <w:div w:id="183371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6673</Words>
  <Characters>38039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Nr</vt:lpstr>
    </vt:vector>
  </TitlesOfParts>
  <Company/>
  <LinksUpToDate>false</LinksUpToDate>
  <CharactersWithSpaces>44623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User</dc:creator>
  <cp:keywords/>
  <dc:description/>
  <cp:lastModifiedBy>Inida Noga</cp:lastModifiedBy>
  <cp:revision>2</cp:revision>
  <cp:lastPrinted>2006-04-20T08:17:00Z</cp:lastPrinted>
  <dcterms:created xsi:type="dcterms:W3CDTF">2019-02-15T12:25:00Z</dcterms:created>
  <dcterms:modified xsi:type="dcterms:W3CDTF">2019-02-15T12:25:00Z</dcterms:modified>
</cp:coreProperties>
</file>