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00D" w:rsidRDefault="0027500D" w:rsidP="003C267D">
      <w:pPr>
        <w:pStyle w:val="Akti"/>
      </w:pPr>
      <w:bookmarkStart w:id="0" w:name="_GoBack"/>
      <w:bookmarkEnd w:id="0"/>
      <w:r>
        <w:t>Dekret</w:t>
      </w:r>
    </w:p>
    <w:p w:rsidR="0027500D" w:rsidRDefault="0027500D" w:rsidP="003C267D">
      <w:pPr>
        <w:pStyle w:val="NumriData"/>
      </w:pPr>
      <w:r>
        <w:t>Nr.4954, datë 4.7.2006</w:t>
      </w:r>
    </w:p>
    <w:p w:rsidR="0027500D" w:rsidRDefault="0027500D" w:rsidP="0027500D">
      <w:pPr>
        <w:pStyle w:val="Paragrafi"/>
      </w:pPr>
    </w:p>
    <w:p w:rsidR="0027500D" w:rsidRDefault="0027500D" w:rsidP="003C267D">
      <w:pPr>
        <w:pStyle w:val="Titulli"/>
      </w:pPr>
      <w:r>
        <w:t>Për emërim ambasadori</w:t>
      </w:r>
    </w:p>
    <w:p w:rsidR="0027500D" w:rsidRDefault="0027500D" w:rsidP="0027500D">
      <w:pPr>
        <w:pStyle w:val="Paragrafi"/>
      </w:pPr>
    </w:p>
    <w:p w:rsidR="0027500D" w:rsidRDefault="0027500D" w:rsidP="003C267D">
      <w:pPr>
        <w:pStyle w:val="BazLigjPropozues"/>
      </w:pPr>
      <w:r>
        <w:t>Në mbështetje të nenit 92, pika dh, dhe 93 të Kushtetutës, me propozim të Kryeministrit</w:t>
      </w:r>
    </w:p>
    <w:p w:rsidR="0027500D" w:rsidRDefault="0027500D" w:rsidP="0027500D">
      <w:pPr>
        <w:pStyle w:val="Paragrafi"/>
      </w:pPr>
    </w:p>
    <w:p w:rsidR="0027500D" w:rsidRDefault="0027500D" w:rsidP="003C267D">
      <w:pPr>
        <w:pStyle w:val="VENDOSI"/>
      </w:pPr>
      <w:r>
        <w:t>Dekretoj:</w:t>
      </w:r>
    </w:p>
    <w:p w:rsidR="0027500D" w:rsidRDefault="0027500D" w:rsidP="0027500D">
      <w:pPr>
        <w:pStyle w:val="Paragrafi"/>
      </w:pPr>
    </w:p>
    <w:p w:rsidR="0027500D" w:rsidRDefault="0027500D" w:rsidP="003C267D">
      <w:pPr>
        <w:pStyle w:val="NeniNr"/>
      </w:pPr>
      <w:r>
        <w:t>Neni 1</w:t>
      </w:r>
    </w:p>
    <w:p w:rsidR="0027500D" w:rsidRDefault="0027500D" w:rsidP="0027500D">
      <w:pPr>
        <w:pStyle w:val="Paragrafi"/>
      </w:pPr>
    </w:p>
    <w:p w:rsidR="0027500D" w:rsidRDefault="0027500D" w:rsidP="0027500D">
      <w:pPr>
        <w:pStyle w:val="Paragrafi"/>
      </w:pPr>
      <w:r>
        <w:t>Zoti Admirim Banaj, Ambasador i Jashtë</w:t>
      </w:r>
      <w:r w:rsidR="00B62499">
        <w:t>zakonshë</w:t>
      </w:r>
      <w:r w:rsidR="00C3045E">
        <w:t>m dhe F</w:t>
      </w:r>
      <w:r>
        <w:t>uqiplotë</w:t>
      </w:r>
      <w:r w:rsidR="00C3045E">
        <w:t xml:space="preserve"> i</w:t>
      </w:r>
      <w:r>
        <w:t xml:space="preserve"> Republikës së Shqipërisë</w:t>
      </w:r>
      <w:r w:rsidR="00C3045E">
        <w:t>,</w:t>
      </w:r>
      <w:r>
        <w:t xml:space="preserve"> rezident në Mbretërinë e Arabisë</w:t>
      </w:r>
      <w:r w:rsidR="00CF089B">
        <w:t xml:space="preserve"> Saudite, Ambasador i </w:t>
      </w:r>
      <w:r w:rsidR="00C3045E">
        <w:t>J</w:t>
      </w:r>
      <w:r>
        <w:t xml:space="preserve">ashtëzakoshëm dhe Fuqiplotë </w:t>
      </w:r>
      <w:r w:rsidR="00C3045E">
        <w:t xml:space="preserve">i Republikës </w:t>
      </w:r>
      <w:r>
        <w:t>së Shqipërisë</w:t>
      </w:r>
      <w:r w:rsidR="00863055">
        <w:t>,</w:t>
      </w:r>
      <w:r>
        <w:t xml:space="preserve"> jorezident në Mbretërinë</w:t>
      </w:r>
      <w:r w:rsidR="00CF089B">
        <w:t xml:space="preserve"> e Ba</w:t>
      </w:r>
      <w:r w:rsidR="002B24E0">
        <w:t>hr</w:t>
      </w:r>
      <w:r>
        <w:t>enit, në Kuvait, në Sulltanatin e Omanit, në</w:t>
      </w:r>
      <w:r w:rsidR="00C3045E">
        <w:t xml:space="preserve"> K</w:t>
      </w:r>
      <w:r>
        <w:t>atar dhe në Emiratet e Bashkuara Arabe, të emë</w:t>
      </w:r>
      <w:r w:rsidR="00C3045E">
        <w:t>rohet Ambasador i J</w:t>
      </w:r>
      <w:r>
        <w:t>ashtë</w:t>
      </w:r>
      <w:r w:rsidR="00CF089B">
        <w:t>zakonsh</w:t>
      </w:r>
      <w:r>
        <w:t>ë</w:t>
      </w:r>
      <w:r w:rsidR="00C3045E">
        <w:t>m dhe F</w:t>
      </w:r>
      <w:r>
        <w:t>uqiplotë i Republikës së Shqipërisë në Republikën e Jemenit, jorezident.</w:t>
      </w:r>
    </w:p>
    <w:p w:rsidR="00CF089B" w:rsidRDefault="00CF089B" w:rsidP="0027500D">
      <w:pPr>
        <w:pStyle w:val="Paragrafi"/>
      </w:pPr>
    </w:p>
    <w:p w:rsidR="0027500D" w:rsidRDefault="0027500D" w:rsidP="003C267D">
      <w:pPr>
        <w:pStyle w:val="NeniNr"/>
      </w:pPr>
      <w:r>
        <w:t>Neni 2</w:t>
      </w:r>
    </w:p>
    <w:p w:rsidR="0027500D" w:rsidRDefault="0027500D" w:rsidP="0027500D">
      <w:pPr>
        <w:pStyle w:val="Paragrafi"/>
      </w:pPr>
    </w:p>
    <w:p w:rsidR="0027500D" w:rsidRDefault="0027500D" w:rsidP="0027500D">
      <w:pPr>
        <w:pStyle w:val="Paragrafi"/>
      </w:pPr>
      <w:r>
        <w:t>Ky dekret hyn në fuqi menjëherë.</w:t>
      </w:r>
    </w:p>
    <w:p w:rsidR="0027500D" w:rsidRDefault="0027500D" w:rsidP="0027500D">
      <w:pPr>
        <w:pStyle w:val="Paragrafi"/>
      </w:pPr>
    </w:p>
    <w:p w:rsidR="0027500D" w:rsidRDefault="0027500D" w:rsidP="003C267D">
      <w:pPr>
        <w:pStyle w:val="Autoriteti"/>
      </w:pPr>
      <w:r>
        <w:t>PRESIDENTI i REPUBLIKËS SË SHQIPËRISË</w:t>
      </w:r>
    </w:p>
    <w:p w:rsidR="0027500D" w:rsidRPr="0027500D" w:rsidRDefault="003C267D" w:rsidP="003C267D">
      <w:pPr>
        <w:pStyle w:val="AutoritetiEmer"/>
      </w:pPr>
      <w:r>
        <w:t>Alfred Moisiu</w:t>
      </w:r>
    </w:p>
    <w:p w:rsidR="0027500D" w:rsidRPr="0027500D" w:rsidRDefault="0027500D" w:rsidP="0027500D">
      <w:pPr>
        <w:pStyle w:val="Paragrafi"/>
      </w:pPr>
    </w:p>
    <w:p w:rsidR="0027500D" w:rsidRDefault="0027500D" w:rsidP="0027500D">
      <w:pPr>
        <w:pStyle w:val="Paragrafi"/>
      </w:pPr>
    </w:p>
    <w:p w:rsidR="00CF089B" w:rsidRDefault="00CF089B" w:rsidP="002B24E0">
      <w:pPr>
        <w:pStyle w:val="Akti"/>
      </w:pPr>
      <w:r>
        <w:t>Dekret</w:t>
      </w:r>
    </w:p>
    <w:p w:rsidR="00CF089B" w:rsidRDefault="00CF089B" w:rsidP="002B24E0">
      <w:pPr>
        <w:pStyle w:val="NumriData"/>
      </w:pPr>
      <w:r>
        <w:t>Nr.4955, datë 4.7.2006</w:t>
      </w:r>
    </w:p>
    <w:p w:rsidR="00CF089B" w:rsidRDefault="00CF089B" w:rsidP="00CF089B">
      <w:pPr>
        <w:pStyle w:val="Paragrafi"/>
      </w:pPr>
    </w:p>
    <w:p w:rsidR="00CF089B" w:rsidRDefault="00CF089B" w:rsidP="002B24E0">
      <w:pPr>
        <w:pStyle w:val="Titulli"/>
      </w:pPr>
      <w:r>
        <w:t>Për emërim ambasadori</w:t>
      </w:r>
    </w:p>
    <w:p w:rsidR="0027500D" w:rsidRPr="0027500D" w:rsidRDefault="0027500D" w:rsidP="002B24E0">
      <w:pPr>
        <w:pStyle w:val="Paragrafi"/>
        <w:ind w:firstLine="0"/>
      </w:pPr>
    </w:p>
    <w:p w:rsidR="00CF089B" w:rsidRDefault="00CF089B" w:rsidP="002B24E0">
      <w:pPr>
        <w:pStyle w:val="BazLigjPropozues"/>
      </w:pPr>
      <w:r>
        <w:t>Në mbështetje të nenit 92, pika dh, dhe 93 të Kushtetutës, me propozim të Kryeministrit</w:t>
      </w:r>
    </w:p>
    <w:p w:rsidR="0027500D" w:rsidRDefault="0027500D" w:rsidP="0027500D">
      <w:pPr>
        <w:pStyle w:val="Paragrafi"/>
      </w:pPr>
    </w:p>
    <w:p w:rsidR="00CF089B" w:rsidRDefault="00CF089B" w:rsidP="002B24E0">
      <w:pPr>
        <w:pStyle w:val="VENDOSI"/>
      </w:pPr>
      <w:r>
        <w:t>Dekretoj:</w:t>
      </w:r>
    </w:p>
    <w:p w:rsidR="00CF089B" w:rsidRDefault="00CF089B" w:rsidP="0027500D">
      <w:pPr>
        <w:pStyle w:val="Paragrafi"/>
      </w:pPr>
    </w:p>
    <w:p w:rsidR="00CF089B" w:rsidRDefault="00CF089B" w:rsidP="002B24E0">
      <w:pPr>
        <w:pStyle w:val="NeniNr"/>
      </w:pPr>
      <w:r>
        <w:t>Neni 1</w:t>
      </w:r>
    </w:p>
    <w:p w:rsidR="00CF089B" w:rsidRDefault="00CF089B" w:rsidP="0027500D">
      <w:pPr>
        <w:pStyle w:val="Paragrafi"/>
      </w:pPr>
    </w:p>
    <w:p w:rsidR="00CF089B" w:rsidRDefault="00CF089B" w:rsidP="0027500D">
      <w:pPr>
        <w:pStyle w:val="Paragrafi"/>
      </w:pPr>
      <w:r>
        <w:t>Zoti Aleksandër Sallabanda, Ambasador i Jashtëzakonshëm dhe Fuqiplotë i Republikës së Shqipërisë në Uashington, të emërohet Ambasador i Jashtëzakonshëm dhe Fuqiplotë i Republikës së Shqipërisë në Shtetet e Bashkuara të Meksikës, Republikën e Panamasë dhe në Republikën Domenikane.</w:t>
      </w:r>
    </w:p>
    <w:p w:rsidR="00CF089B" w:rsidRDefault="00CF089B" w:rsidP="0027500D">
      <w:pPr>
        <w:pStyle w:val="Paragrafi"/>
      </w:pPr>
    </w:p>
    <w:p w:rsidR="00CF089B" w:rsidRDefault="00CF089B" w:rsidP="002B24E0">
      <w:pPr>
        <w:pStyle w:val="NeniNr"/>
      </w:pPr>
      <w:r>
        <w:t>Neni 2</w:t>
      </w:r>
    </w:p>
    <w:p w:rsidR="00CF089B" w:rsidRDefault="00CF089B" w:rsidP="0027500D">
      <w:pPr>
        <w:pStyle w:val="Paragrafi"/>
      </w:pPr>
    </w:p>
    <w:p w:rsidR="00CF089B" w:rsidRPr="0027500D" w:rsidRDefault="00CF089B" w:rsidP="0027500D">
      <w:pPr>
        <w:pStyle w:val="Paragrafi"/>
      </w:pPr>
      <w:r>
        <w:t>Ky dekret hyn në fuqi menjëherë.</w:t>
      </w:r>
    </w:p>
    <w:p w:rsidR="0027500D" w:rsidRPr="0027500D" w:rsidRDefault="0027500D" w:rsidP="0027500D">
      <w:pPr>
        <w:pStyle w:val="Paragrafi"/>
      </w:pPr>
    </w:p>
    <w:p w:rsidR="00CF089B" w:rsidRDefault="00CF089B" w:rsidP="002B24E0">
      <w:pPr>
        <w:pStyle w:val="Autoriteti"/>
      </w:pPr>
      <w:r>
        <w:t>PRESIDENTI i REPUBLIKËS SË SHQIPËRISË</w:t>
      </w:r>
    </w:p>
    <w:p w:rsidR="00CF089B" w:rsidRPr="0027500D" w:rsidRDefault="002B24E0" w:rsidP="002B24E0">
      <w:pPr>
        <w:pStyle w:val="AutoritetiEmer"/>
      </w:pPr>
      <w:r>
        <w:t>Alfred Moisiu</w:t>
      </w:r>
    </w:p>
    <w:p w:rsidR="0027500D" w:rsidRPr="0027500D" w:rsidRDefault="0027500D" w:rsidP="0027500D">
      <w:pPr>
        <w:pStyle w:val="Paragrafi"/>
      </w:pPr>
    </w:p>
    <w:p w:rsidR="0027500D" w:rsidRPr="0027500D" w:rsidRDefault="0027500D" w:rsidP="0027500D">
      <w:pPr>
        <w:pStyle w:val="Paragrafi"/>
      </w:pPr>
    </w:p>
    <w:p w:rsidR="0027500D" w:rsidRPr="0027500D" w:rsidRDefault="0027500D" w:rsidP="0027500D">
      <w:pPr>
        <w:pStyle w:val="Paragrafi"/>
      </w:pPr>
    </w:p>
    <w:p w:rsidR="0027500D" w:rsidRPr="0027500D" w:rsidRDefault="0027500D" w:rsidP="0027500D">
      <w:pPr>
        <w:pStyle w:val="Paragrafi"/>
      </w:pPr>
    </w:p>
    <w:p w:rsidR="0027500D" w:rsidRPr="0027500D" w:rsidRDefault="0027500D" w:rsidP="0027500D">
      <w:pPr>
        <w:pStyle w:val="Paragrafi"/>
      </w:pPr>
    </w:p>
    <w:p w:rsidR="00781532" w:rsidRPr="00196039" w:rsidRDefault="00781532" w:rsidP="00C80653">
      <w:pPr>
        <w:pStyle w:val="Akti"/>
        <w:keepNext w:val="0"/>
      </w:pPr>
      <w:r w:rsidRPr="00196039">
        <w:t>VENDIM</w:t>
      </w:r>
    </w:p>
    <w:p w:rsidR="00781532" w:rsidRPr="00196039" w:rsidRDefault="00781532" w:rsidP="00C80653">
      <w:pPr>
        <w:pStyle w:val="NumriData"/>
        <w:keepNext w:val="0"/>
      </w:pPr>
      <w:r w:rsidRPr="00196039">
        <w:t>Nr.410, datë 21.6.2006</w:t>
      </w:r>
    </w:p>
    <w:p w:rsidR="00781532" w:rsidRPr="00196039" w:rsidRDefault="00781532" w:rsidP="00D562B8">
      <w:pPr>
        <w:pStyle w:val="Paragrafi"/>
        <w:rPr>
          <w:lang w:val="sq-AL"/>
        </w:rPr>
      </w:pPr>
    </w:p>
    <w:p w:rsidR="00781532" w:rsidRPr="00196039" w:rsidRDefault="00781532" w:rsidP="00C80653">
      <w:pPr>
        <w:pStyle w:val="Titulli"/>
        <w:keepNext w:val="0"/>
      </w:pPr>
      <w:r w:rsidRPr="00196039">
        <w:lastRenderedPageBreak/>
        <w:t>PËR</w:t>
      </w:r>
      <w:r>
        <w:t xml:space="preserve"> </w:t>
      </w:r>
      <w:r w:rsidRPr="00196039">
        <w:t>KËRKESAT TEKNIKE DHE PROCEDURAT E VLERËSIMIT TË KONFORMITETIT TË INSTRUMENTEVE TË PESHIMIT JOAUTOMATIK</w:t>
      </w:r>
    </w:p>
    <w:p w:rsidR="00781532" w:rsidRPr="00196039" w:rsidRDefault="00781532" w:rsidP="00D562B8">
      <w:pPr>
        <w:pStyle w:val="Paragrafi"/>
        <w:rPr>
          <w:lang w:val="sq-AL"/>
        </w:rPr>
      </w:pPr>
    </w:p>
    <w:p w:rsidR="00781532" w:rsidRPr="00196039" w:rsidRDefault="00781532" w:rsidP="007957DE">
      <w:pPr>
        <w:pStyle w:val="Paragrafi"/>
        <w:rPr>
          <w:lang w:val="sq-AL"/>
        </w:rPr>
      </w:pPr>
      <w:r w:rsidRPr="00196039">
        <w:rPr>
          <w:lang w:val="sq-AL"/>
        </w:rPr>
        <w:t>Në mbështetje të nenit 100 të Kushtetutës dhe të neneve 4 e 10 të ligjit nr.9097, datë 3.7.2003 “Për vlerësimin e konformitetit”, me propozimin e Ministrit të Ekonomisë, Tregtisë dhe Energjetikës, Këshilli i Ministrave</w:t>
      </w:r>
    </w:p>
    <w:p w:rsidR="00781532" w:rsidRPr="00196039" w:rsidRDefault="00781532" w:rsidP="00D562B8">
      <w:pPr>
        <w:pStyle w:val="Paragrafi"/>
        <w:rPr>
          <w:lang w:val="sq-AL"/>
        </w:rPr>
      </w:pPr>
    </w:p>
    <w:p w:rsidR="00781532" w:rsidRPr="00D562B8" w:rsidRDefault="00781532" w:rsidP="00C80653">
      <w:pPr>
        <w:pStyle w:val="VENDOSI"/>
        <w:keepNext w:val="0"/>
        <w:rPr>
          <w:lang w:val="sq-AL"/>
        </w:rPr>
      </w:pPr>
      <w:r w:rsidRPr="00D562B8">
        <w:rPr>
          <w:lang w:val="sq-AL"/>
        </w:rPr>
        <w:t>VENDOSI:</w:t>
      </w:r>
    </w:p>
    <w:p w:rsidR="00781532" w:rsidRPr="00196039" w:rsidRDefault="00781532" w:rsidP="00D562B8">
      <w:pPr>
        <w:pStyle w:val="Paragrafi"/>
        <w:rPr>
          <w:lang w:val="sq-AL"/>
        </w:rPr>
      </w:pPr>
    </w:p>
    <w:p w:rsidR="00781532" w:rsidRPr="00196039" w:rsidRDefault="00781532" w:rsidP="007957DE">
      <w:pPr>
        <w:pStyle w:val="Paragrafi"/>
        <w:rPr>
          <w:lang w:val="sq-AL"/>
        </w:rPr>
      </w:pPr>
      <w:r w:rsidRPr="00196039">
        <w:rPr>
          <w:lang w:val="sq-AL"/>
        </w:rPr>
        <w:t>Procedurat e vlerësimit të konformitet</w:t>
      </w:r>
      <w:r w:rsidR="00C3645B">
        <w:rPr>
          <w:lang w:val="sq-AL"/>
        </w:rPr>
        <w:t>it</w:t>
      </w:r>
      <w:r w:rsidRPr="00196039">
        <w:rPr>
          <w:lang w:val="sq-AL"/>
        </w:rPr>
        <w:t xml:space="preserve"> dhe kërkesat teknike të instrumenteve të peshimit joautomatik janë sipas përcaktimeve të mëposhtme:</w:t>
      </w:r>
    </w:p>
    <w:p w:rsidR="00781532" w:rsidRPr="00196039" w:rsidRDefault="00781532" w:rsidP="007957DE">
      <w:pPr>
        <w:pStyle w:val="Paragrafi"/>
        <w:rPr>
          <w:lang w:val="sq-AL"/>
        </w:rPr>
      </w:pPr>
      <w:r w:rsidRPr="00196039">
        <w:rPr>
          <w:lang w:val="sq-AL"/>
        </w:rPr>
        <w:t>1. Vlerësimi i konformitetit për instrumentet e peshimit joautomatik bëhet nga organizma të autorizuara, në bazë të kërkesave teknike, sipas anekseve, që i bashkëlidhen këtij vendimi.</w:t>
      </w:r>
    </w:p>
    <w:p w:rsidR="00781532" w:rsidRPr="00196039" w:rsidRDefault="00781532" w:rsidP="007957DE">
      <w:pPr>
        <w:pStyle w:val="Paragrafi"/>
        <w:rPr>
          <w:lang w:val="sq-AL"/>
        </w:rPr>
      </w:pPr>
      <w:r w:rsidRPr="00196039">
        <w:rPr>
          <w:lang w:val="sq-AL"/>
        </w:rPr>
        <w:t>2. Organizmi i autorizuar për kryerjen e vlerësimit të konformitetit të peshoreve, i përcaktuar me vendimin nr.723, datë 5.11.2004 të Këshillit të Ministrave dhe strukturat publike të kontrollit të tregut, të përcaktuara në ligjin nr.9135, datë 11.9.2003 “Për mbrojtjen e konsumatorëve” marrin të gjitha masat, që të mos lejojnë hedhjen në treg dhe vënien në përdorim të peshoreve, të cilat nuk plotësojnë kërkesat e këtij vendimi.</w:t>
      </w:r>
    </w:p>
    <w:p w:rsidR="00781532" w:rsidRPr="00196039" w:rsidRDefault="00781532" w:rsidP="007957DE">
      <w:pPr>
        <w:pStyle w:val="Paragrafi"/>
        <w:rPr>
          <w:lang w:val="sq-AL"/>
        </w:rPr>
      </w:pPr>
      <w:r w:rsidRPr="00196039">
        <w:rPr>
          <w:lang w:val="sq-AL"/>
        </w:rPr>
        <w:t>3. Strukturat publike të kontrollit të tregut, kur gjykojnë se peshoret, të cilat mbajnë markën CE të konformitetit, nuk plotësojnë gjatë përdorimit kërkesat e këtij vendimi, megjithëse janë instaluar dhe përdoren për qëllimet e caktuara nga prodhuesi, i bllokojnë ato, nuk lejojnë hedhjen në treg të peshoreve të tjera të këtij tipi dhe njoftojnë strukturat përgjegjëse për ndërmarrjen e veprimeve, duke treguar edhe arsyet.</w:t>
      </w:r>
    </w:p>
    <w:p w:rsidR="00781532" w:rsidRPr="00196039" w:rsidRDefault="00781532" w:rsidP="007957DE">
      <w:pPr>
        <w:pStyle w:val="Paragrafi"/>
        <w:rPr>
          <w:lang w:val="sq-AL"/>
        </w:rPr>
      </w:pPr>
      <w:r w:rsidRPr="00196039">
        <w:rPr>
          <w:lang w:val="sq-AL"/>
        </w:rPr>
        <w:t>4. Instrument peshimi joautomatik është një mjet, që kërkon ndërhyrjen e operatorit gjatë procesit të peshimit, e që më poshtë do të emërohet “peshore”. Funksioni i peshoreve është përcaktimi i masës së një trupi, duke shfrytëzuar forcën e rëndesës dhe të madhësive të tjera, që lidhen me të. Ato përdoren për përcaktimin e masës në:</w:t>
      </w:r>
    </w:p>
    <w:p w:rsidR="00781532" w:rsidRPr="00196039" w:rsidRDefault="00781532" w:rsidP="007957DE">
      <w:pPr>
        <w:pStyle w:val="Paragrafi"/>
        <w:rPr>
          <w:lang w:val="sq-AL"/>
        </w:rPr>
      </w:pPr>
      <w:r w:rsidRPr="00196039">
        <w:rPr>
          <w:lang w:val="sq-AL"/>
        </w:rPr>
        <w:t>- transaksionet tregtare;</w:t>
      </w:r>
    </w:p>
    <w:p w:rsidR="00781532" w:rsidRPr="00196039" w:rsidRDefault="00781532" w:rsidP="007957DE">
      <w:pPr>
        <w:pStyle w:val="Paragrafi"/>
        <w:rPr>
          <w:lang w:val="sq-AL"/>
        </w:rPr>
      </w:pPr>
      <w:r w:rsidRPr="00196039">
        <w:rPr>
          <w:lang w:val="sq-AL"/>
        </w:rPr>
        <w:t>- zbatimin e akteve ligjore, për opinionet e ekspertit, të dhëna në gjyq;</w:t>
      </w:r>
    </w:p>
    <w:p w:rsidR="00781532" w:rsidRPr="00196039" w:rsidRDefault="00781532" w:rsidP="007957DE">
      <w:pPr>
        <w:pStyle w:val="Paragrafi"/>
        <w:rPr>
          <w:lang w:val="sq-AL"/>
        </w:rPr>
      </w:pPr>
      <w:r w:rsidRPr="00196039">
        <w:rPr>
          <w:lang w:val="sq-AL"/>
        </w:rPr>
        <w:t>- përgatitjen e ilaçeve gjatë trajtimit mjekësor, diagnostikimit dhe monitorimit të të sëmurit;</w:t>
      </w:r>
    </w:p>
    <w:p w:rsidR="00781532" w:rsidRPr="00196039" w:rsidRDefault="00781532" w:rsidP="007957DE">
      <w:pPr>
        <w:pStyle w:val="Paragrafi"/>
        <w:rPr>
          <w:lang w:val="sq-AL"/>
        </w:rPr>
      </w:pPr>
      <w:r w:rsidRPr="00196039">
        <w:rPr>
          <w:lang w:val="sq-AL"/>
        </w:rPr>
        <w:t>- medikamentet, që përgatiten në farmaci dhe në analizat, që kryhen në laboratorët mjekësorë dhe farmaceutikë;</w:t>
      </w:r>
    </w:p>
    <w:p w:rsidR="00781532" w:rsidRPr="00196039" w:rsidRDefault="00781532" w:rsidP="007957DE">
      <w:pPr>
        <w:pStyle w:val="Paragrafi"/>
        <w:rPr>
          <w:lang w:val="sq-AL"/>
        </w:rPr>
      </w:pPr>
      <w:r w:rsidRPr="00196039">
        <w:rPr>
          <w:lang w:val="sq-AL"/>
        </w:rPr>
        <w:t>- shitjen ndaj popullatës dhe përgatitjen e produkteve të paketuara.</w:t>
      </w:r>
    </w:p>
    <w:p w:rsidR="00781532" w:rsidRPr="00196039" w:rsidRDefault="00781532" w:rsidP="007957DE">
      <w:pPr>
        <w:pStyle w:val="Paragrafi"/>
        <w:rPr>
          <w:lang w:val="sq-AL"/>
        </w:rPr>
      </w:pPr>
      <w:r w:rsidRPr="00196039">
        <w:rPr>
          <w:lang w:val="sq-AL"/>
        </w:rPr>
        <w:t>5. Peshoret, të cilat përdoren, sipas përcaktimeve të pikës 4 të këtij vendimi, duhet të plotësojnë kërkesat kryesore, të dhëna në aneksin nr.1 të këtij vendimi. Në rastet kur peshorja ka apo është e lidhur me pajisje, të cilat nuk përdoren sipas përcaktimeve të bëra në pikën 4 të këtij vendimi, pajisje të tilla nuk janë subjekt i zbatimit të kërkesave kryesore.</w:t>
      </w:r>
    </w:p>
    <w:p w:rsidR="00781532" w:rsidRPr="00196039" w:rsidRDefault="00781532" w:rsidP="00D562B8">
      <w:pPr>
        <w:pStyle w:val="Paragrafi"/>
        <w:rPr>
          <w:lang w:val="sq-AL"/>
        </w:rPr>
      </w:pPr>
      <w:r w:rsidRPr="00196039">
        <w:rPr>
          <w:lang w:val="sq-AL"/>
        </w:rPr>
        <w:t>Peshoret e përdorura jashtë përcaktimeve të bëra në pikën 4 të këtij vendimi nuk vlerësohen si instrumente ligjore dhe nuk janë subjekt i vlerësimit të konformitetit.</w:t>
      </w:r>
    </w:p>
    <w:p w:rsidR="00781532" w:rsidRPr="00196039" w:rsidRDefault="00781532" w:rsidP="007957DE">
      <w:pPr>
        <w:pStyle w:val="Paragrafi"/>
        <w:rPr>
          <w:lang w:val="sq-AL"/>
        </w:rPr>
      </w:pPr>
      <w:r w:rsidRPr="00196039">
        <w:rPr>
          <w:lang w:val="sq-AL"/>
        </w:rPr>
        <w:t>6. Vendosja e gabuar e markës CE të konformitetit është përgjegjësi e prodhuesit apo importuesit dhe vlerësohet se është vendosur gabim në rastet e mëposhtme kur:</w:t>
      </w:r>
    </w:p>
    <w:p w:rsidR="00781532" w:rsidRPr="00196039" w:rsidRDefault="00781532" w:rsidP="007957DE">
      <w:pPr>
        <w:pStyle w:val="Paragrafi"/>
        <w:rPr>
          <w:lang w:val="sq-AL"/>
        </w:rPr>
      </w:pPr>
      <w:r w:rsidRPr="00196039">
        <w:rPr>
          <w:lang w:val="sq-AL"/>
        </w:rPr>
        <w:t>- prodhuesi ka vendosur të prodhojë peshoren sipas standardeve përkatëse, por ato nuk e plotësojnë këtë kërkesë;</w:t>
      </w:r>
    </w:p>
    <w:p w:rsidR="00781532" w:rsidRPr="00196039" w:rsidRDefault="00781532" w:rsidP="007957DE">
      <w:pPr>
        <w:pStyle w:val="Paragrafi"/>
        <w:rPr>
          <w:lang w:val="sq-AL"/>
        </w:rPr>
      </w:pPr>
      <w:r w:rsidRPr="00196039">
        <w:rPr>
          <w:lang w:val="sq-AL"/>
        </w:rPr>
        <w:t>- peshoret nuk janë në përputhje me tipin e miratuar;</w:t>
      </w:r>
    </w:p>
    <w:p w:rsidR="00781532" w:rsidRPr="00196039" w:rsidRDefault="00781532" w:rsidP="007957DE">
      <w:pPr>
        <w:pStyle w:val="Paragrafi"/>
        <w:rPr>
          <w:lang w:val="sq-AL"/>
        </w:rPr>
      </w:pPr>
      <w:r w:rsidRPr="00196039">
        <w:rPr>
          <w:lang w:val="sq-AL"/>
        </w:rPr>
        <w:t>- peshoret e prodhuara janë në përputhje me tipin e miratuar, por ai nuk plotëson kërkesat kryesore, që zbatohen për të;</w:t>
      </w:r>
    </w:p>
    <w:p w:rsidR="00781532" w:rsidRDefault="00781532" w:rsidP="007957DE">
      <w:pPr>
        <w:pStyle w:val="Paragrafi"/>
        <w:rPr>
          <w:lang w:val="sq-AL"/>
        </w:rPr>
      </w:pPr>
      <w:r w:rsidRPr="00196039">
        <w:rPr>
          <w:lang w:val="sq-AL"/>
        </w:rPr>
        <w:t>- prodhuesi nuk ka plotësuar detyrimet (garancinë e cilësisë së prodhimit), që i lejojnë atij deklarimin CE të konformitetit të tipit.</w:t>
      </w:r>
    </w:p>
    <w:p w:rsidR="008B2EC1" w:rsidRDefault="008B2EC1" w:rsidP="007957DE">
      <w:pPr>
        <w:pStyle w:val="Paragrafi"/>
        <w:rPr>
          <w:lang w:val="sq-AL"/>
        </w:rPr>
      </w:pPr>
    </w:p>
    <w:p w:rsidR="008B2EC1" w:rsidRPr="00196039" w:rsidRDefault="008B2EC1" w:rsidP="007957DE">
      <w:pPr>
        <w:pStyle w:val="Paragrafi"/>
        <w:rPr>
          <w:lang w:val="sq-AL"/>
        </w:rPr>
      </w:pPr>
    </w:p>
    <w:p w:rsidR="00781532" w:rsidRPr="00196039" w:rsidRDefault="00781532" w:rsidP="007957DE">
      <w:pPr>
        <w:pStyle w:val="Paragrafi"/>
        <w:rPr>
          <w:lang w:val="sq-AL"/>
        </w:rPr>
      </w:pPr>
      <w:r w:rsidRPr="00196039">
        <w:rPr>
          <w:lang w:val="sq-AL"/>
        </w:rPr>
        <w:t>7. Prodhuesi apo importuesi, para hedhjes në treg të peshoreve, që përdoren sipas përcaktimeve të pikës 4 të këtij vendimi, siguron vlerësimin e konformitetit të tyre me kërkesat kryesore, të paraqitura në aneksin nr.1, duke aplikuar njërën nga procedurat e mëposhtme:</w:t>
      </w:r>
    </w:p>
    <w:p w:rsidR="00781532" w:rsidRPr="00196039" w:rsidRDefault="00781532" w:rsidP="007957DE">
      <w:pPr>
        <w:pStyle w:val="Paragrafi"/>
        <w:rPr>
          <w:lang w:val="sq-AL"/>
        </w:rPr>
      </w:pPr>
      <w:r w:rsidRPr="00196039">
        <w:rPr>
          <w:lang w:val="sq-AL"/>
        </w:rPr>
        <w:t>a) Ekzaminimin CE të tipit, përcaktuar në pikën 1 të aneksit nr.2, i ndjekur nga:</w:t>
      </w:r>
    </w:p>
    <w:p w:rsidR="00781532" w:rsidRPr="00196039" w:rsidRDefault="00781532" w:rsidP="007957DE">
      <w:pPr>
        <w:pStyle w:val="Paragrafi"/>
        <w:rPr>
          <w:lang w:val="sq-AL"/>
        </w:rPr>
      </w:pPr>
      <w:r w:rsidRPr="00196039">
        <w:rPr>
          <w:lang w:val="sq-AL"/>
        </w:rPr>
        <w:t xml:space="preserve">- deklarimi CE i konformitetit të tipit (garancia e cilësisë së peshores), përcaktuar në pikën 2 të </w:t>
      </w:r>
      <w:r w:rsidRPr="00196039">
        <w:rPr>
          <w:lang w:val="sq-AL"/>
        </w:rPr>
        <w:lastRenderedPageBreak/>
        <w:t>aneksit nr.2;</w:t>
      </w:r>
    </w:p>
    <w:p w:rsidR="00781532" w:rsidRPr="00196039" w:rsidRDefault="00781532" w:rsidP="007957DE">
      <w:pPr>
        <w:pStyle w:val="Paragrafi"/>
        <w:rPr>
          <w:lang w:val="sq-AL"/>
        </w:rPr>
      </w:pPr>
      <w:r w:rsidRPr="00196039">
        <w:rPr>
          <w:lang w:val="sq-AL"/>
        </w:rPr>
        <w:t>- verifikimi CE i konformitetit me tipin, përcaktuar në pikën 3, të aneksit nr.2.</w:t>
      </w:r>
    </w:p>
    <w:p w:rsidR="00781532" w:rsidRPr="00196039" w:rsidRDefault="00781532" w:rsidP="007957DE">
      <w:pPr>
        <w:pStyle w:val="Paragrafi"/>
        <w:rPr>
          <w:lang w:val="sq-AL"/>
        </w:rPr>
      </w:pPr>
      <w:r w:rsidRPr="00196039">
        <w:rPr>
          <w:lang w:val="sq-AL"/>
        </w:rPr>
        <w:t>Ekzaminimi CE i tipit nuk është i detyrueshëm për peshoret, të cilat nuk përdorin pajisje elektronike dhe sistemi matës nuk përdor sustë për të balancuar ngarkesën.</w:t>
      </w:r>
    </w:p>
    <w:p w:rsidR="00781532" w:rsidRPr="00196039" w:rsidRDefault="00781532" w:rsidP="007957DE">
      <w:pPr>
        <w:pStyle w:val="Paragrafi"/>
        <w:rPr>
          <w:lang w:val="sq-AL"/>
        </w:rPr>
      </w:pPr>
      <w:r w:rsidRPr="00196039">
        <w:rPr>
          <w:lang w:val="sq-AL"/>
        </w:rPr>
        <w:t>b) verifikimin CE të njësisë (prodhim unik), paraqitur në pikën 4 të aneksit nr.2.</w:t>
      </w:r>
    </w:p>
    <w:p w:rsidR="00781532" w:rsidRPr="00196039" w:rsidRDefault="00781532" w:rsidP="007957DE">
      <w:pPr>
        <w:pStyle w:val="Paragrafi"/>
        <w:rPr>
          <w:lang w:val="sq-AL"/>
        </w:rPr>
      </w:pPr>
      <w:r w:rsidRPr="00196039">
        <w:rPr>
          <w:lang w:val="sq-AL"/>
        </w:rPr>
        <w:t>7.1. Prodhuesi apo importuesi vendos në peshoret, të cilat plotësojnë kërkesat e këtij vendimi, vendos markën shqiptare të konformitetit, si përcaktohet në aneksin nr.2, dhe shenjat plotësuese të markimit, si përcaktohet në aneksin nr.4.</w:t>
      </w:r>
    </w:p>
    <w:p w:rsidR="00781532" w:rsidRPr="00196039" w:rsidRDefault="00781532" w:rsidP="007957DE">
      <w:pPr>
        <w:pStyle w:val="Paragrafi"/>
        <w:rPr>
          <w:lang w:val="sq-AL"/>
        </w:rPr>
      </w:pPr>
      <w:r w:rsidRPr="00196039">
        <w:rPr>
          <w:lang w:val="sq-AL"/>
        </w:rPr>
        <w:t>7.2. Deklarimi i konformitetit paraqitet në gjuhën shqipe ose në anglisht, dhe përmban dokumentacionin e mëposhtëm:</w:t>
      </w:r>
    </w:p>
    <w:p w:rsidR="00781532" w:rsidRPr="00196039" w:rsidRDefault="00781532" w:rsidP="007957DE">
      <w:pPr>
        <w:pStyle w:val="Paragrafi"/>
        <w:rPr>
          <w:lang w:val="sq-AL"/>
        </w:rPr>
      </w:pPr>
      <w:r w:rsidRPr="00196039">
        <w:rPr>
          <w:lang w:val="sq-AL"/>
        </w:rPr>
        <w:t>a) të dhënat identifikuese të prodhuesit ose të importuesit, që lëshon deklaratën e konformitetit;</w:t>
      </w:r>
    </w:p>
    <w:p w:rsidR="00781532" w:rsidRPr="00196039" w:rsidRDefault="00781532" w:rsidP="007957DE">
      <w:pPr>
        <w:pStyle w:val="Paragrafi"/>
        <w:rPr>
          <w:lang w:val="sq-AL"/>
        </w:rPr>
      </w:pPr>
      <w:r w:rsidRPr="00196039">
        <w:rPr>
          <w:lang w:val="sq-AL"/>
        </w:rPr>
        <w:t>b) të dhënat identifikuese për peshoren;</w:t>
      </w:r>
    </w:p>
    <w:p w:rsidR="00781532" w:rsidRPr="00196039" w:rsidRDefault="00781532" w:rsidP="007957DE">
      <w:pPr>
        <w:pStyle w:val="Paragrafi"/>
        <w:rPr>
          <w:lang w:val="sq-AL"/>
        </w:rPr>
      </w:pPr>
      <w:r w:rsidRPr="00196039">
        <w:rPr>
          <w:lang w:val="sq-AL"/>
        </w:rPr>
        <w:t>c) përshkrimin dhe funksionin e peshores;</w:t>
      </w:r>
    </w:p>
    <w:p w:rsidR="00781532" w:rsidRPr="00196039" w:rsidRDefault="00781532" w:rsidP="007957DE">
      <w:pPr>
        <w:pStyle w:val="Paragrafi"/>
        <w:rPr>
          <w:lang w:val="sq-AL"/>
        </w:rPr>
      </w:pPr>
      <w:r w:rsidRPr="00196039">
        <w:rPr>
          <w:lang w:val="sq-AL"/>
        </w:rPr>
        <w:t>ç) listën e rregullave teknike dhe të standardeve të harmonizuara, të aplikuara, kur është vlerësuar konformiteti;</w:t>
      </w:r>
    </w:p>
    <w:p w:rsidR="00781532" w:rsidRPr="00196039" w:rsidRDefault="00781532" w:rsidP="007957DE">
      <w:pPr>
        <w:pStyle w:val="Paragrafi"/>
        <w:rPr>
          <w:lang w:val="sq-AL"/>
        </w:rPr>
      </w:pPr>
      <w:r w:rsidRPr="00196039">
        <w:rPr>
          <w:lang w:val="sq-AL"/>
        </w:rPr>
        <w:t>d) të dhënat e procedurës së përdorur për vlerësimin e konformitetit;</w:t>
      </w:r>
    </w:p>
    <w:p w:rsidR="00781532" w:rsidRPr="00196039" w:rsidRDefault="00781532" w:rsidP="007957DE">
      <w:pPr>
        <w:pStyle w:val="Paragrafi"/>
        <w:rPr>
          <w:lang w:val="sq-AL"/>
        </w:rPr>
      </w:pPr>
      <w:r w:rsidRPr="00196039">
        <w:rPr>
          <w:lang w:val="sq-AL"/>
        </w:rPr>
        <w:t>dh) të dhënat e organizimit të autorizuar;</w:t>
      </w:r>
    </w:p>
    <w:p w:rsidR="00781532" w:rsidRPr="00196039" w:rsidRDefault="00781532" w:rsidP="007957DE">
      <w:pPr>
        <w:pStyle w:val="Paragrafi"/>
        <w:rPr>
          <w:lang w:val="sq-AL"/>
        </w:rPr>
      </w:pPr>
      <w:r w:rsidRPr="00196039">
        <w:rPr>
          <w:lang w:val="sq-AL"/>
        </w:rPr>
        <w:t>e) konfirmimin e prodhuesit apo të importuesit, për përputhjen e peshores me kërkesat teknike;</w:t>
      </w:r>
      <w:r w:rsidRPr="00196039">
        <w:rPr>
          <w:lang w:val="sq-AL"/>
        </w:rPr>
        <w:tab/>
      </w:r>
    </w:p>
    <w:p w:rsidR="00781532" w:rsidRPr="00196039" w:rsidRDefault="00781532" w:rsidP="007957DE">
      <w:pPr>
        <w:pStyle w:val="Paragrafi"/>
        <w:rPr>
          <w:lang w:val="sq-AL"/>
        </w:rPr>
      </w:pPr>
      <w:r w:rsidRPr="00196039">
        <w:rPr>
          <w:lang w:val="sq-AL"/>
        </w:rPr>
        <w:t>ë) vendin dhe datën e lëshimit të deklaratës së konformitetit, emrin dhe pozicionin e personit të ngarkuar nga prodhuesi apo importuesi dhe nënshkrimin e tij.</w:t>
      </w:r>
    </w:p>
    <w:p w:rsidR="00781532" w:rsidRPr="00196039" w:rsidRDefault="00781532" w:rsidP="007957DE">
      <w:pPr>
        <w:pStyle w:val="Paragrafi"/>
        <w:rPr>
          <w:lang w:val="sq-AL"/>
        </w:rPr>
      </w:pPr>
      <w:r w:rsidRPr="00196039">
        <w:rPr>
          <w:lang w:val="sq-AL"/>
        </w:rPr>
        <w:t>8. Prodhuesi, para hedhjes në treg të peshores, siguron vlerësimin e konformitetit me kërkesat kryesore, të paraqitura në aneksin nr.1, duke aplikuar njërën nga procedurat e mëposhtme:</w:t>
      </w:r>
    </w:p>
    <w:p w:rsidR="00781532" w:rsidRPr="00196039" w:rsidRDefault="00781532" w:rsidP="007957DE">
      <w:pPr>
        <w:pStyle w:val="Paragrafi"/>
        <w:rPr>
          <w:lang w:val="sq-AL"/>
        </w:rPr>
      </w:pPr>
      <w:r w:rsidRPr="00196039">
        <w:rPr>
          <w:lang w:val="sq-AL"/>
        </w:rPr>
        <w:t>a) Ekzaminimin CE të tipit, përcaktuar në pikën 1 të aneksit nr.2, të ndjekur nga:</w:t>
      </w:r>
    </w:p>
    <w:p w:rsidR="00781532" w:rsidRPr="00196039" w:rsidRDefault="00781532" w:rsidP="007957DE">
      <w:pPr>
        <w:pStyle w:val="Paragrafi"/>
        <w:rPr>
          <w:lang w:val="sq-AL"/>
        </w:rPr>
      </w:pPr>
      <w:r w:rsidRPr="00196039">
        <w:rPr>
          <w:lang w:val="sq-AL"/>
        </w:rPr>
        <w:t>- deklarimi CE i konformitetit të tipit (garancia e cilësisë së peshores), përcaktuar në pikën 2 të aneksit nr.2;</w:t>
      </w:r>
    </w:p>
    <w:p w:rsidR="00781532" w:rsidRPr="00196039" w:rsidRDefault="00781532" w:rsidP="007957DE">
      <w:pPr>
        <w:pStyle w:val="Paragrafi"/>
        <w:rPr>
          <w:lang w:val="sq-AL"/>
        </w:rPr>
      </w:pPr>
      <w:r w:rsidRPr="00196039">
        <w:rPr>
          <w:lang w:val="sq-AL"/>
        </w:rPr>
        <w:t>- verifikimi CE i konformitetit me tipin, përcaktuar në pikën 3 të aneksit nr.2.</w:t>
      </w:r>
    </w:p>
    <w:p w:rsidR="00C3645B" w:rsidRDefault="00781532" w:rsidP="007957DE">
      <w:pPr>
        <w:pStyle w:val="Paragrafi"/>
        <w:rPr>
          <w:lang w:val="sq-AL"/>
        </w:rPr>
      </w:pPr>
      <w:r w:rsidRPr="00196039">
        <w:rPr>
          <w:lang w:val="sq-AL"/>
        </w:rPr>
        <w:t>b) Verifikimin CE të njësisë, (prodhim unik), përcaktuar në pikën 4 të aneksit nr.2.</w:t>
      </w:r>
    </w:p>
    <w:p w:rsidR="00781532" w:rsidRPr="00196039" w:rsidRDefault="00781532" w:rsidP="007957DE">
      <w:pPr>
        <w:pStyle w:val="Paragrafi"/>
        <w:rPr>
          <w:lang w:val="sq-AL"/>
        </w:rPr>
      </w:pPr>
      <w:r w:rsidRPr="00196039">
        <w:rPr>
          <w:lang w:val="sq-AL"/>
        </w:rPr>
        <w:t>Ekzaminimi CE i tipit nuk është i detyrueshëm për peshoret, të cilat nuk përdorin pajisje elektronike dhe sistemi matës nuk përdor sustë për të balancuar ngarkesën.</w:t>
      </w:r>
    </w:p>
    <w:p w:rsidR="00781532" w:rsidRPr="00196039" w:rsidRDefault="00781532" w:rsidP="007957DE">
      <w:pPr>
        <w:pStyle w:val="Paragrafi"/>
        <w:rPr>
          <w:lang w:val="sq-AL"/>
        </w:rPr>
      </w:pPr>
      <w:r w:rsidRPr="00196039">
        <w:rPr>
          <w:lang w:val="sq-AL"/>
        </w:rPr>
        <w:t>8.1. Prodhuesi vendos në peshoret, të cilat plotësojnë kërkesat e këtij vendimi, markën CE të konformitetit dhe mbishkrime të tjera, të nevojshme. Mbishkrimet e markimit, që shënohen në peshore, të përcaktuara në pikën 1 të aneksit nr.4, duhet të jenë të qarta, të lexueshme dhe që nuk fshihen. Ndalohet vendosja në këto peshore e mbishkrimeve, të cilat krijojnë konfuzion me markën CE të konformitetit.</w:t>
      </w:r>
    </w:p>
    <w:p w:rsidR="00781532" w:rsidRPr="00196039" w:rsidRDefault="00781532" w:rsidP="007957DE">
      <w:pPr>
        <w:pStyle w:val="Paragrafi"/>
        <w:rPr>
          <w:lang w:val="sq-AL"/>
        </w:rPr>
      </w:pPr>
      <w:r w:rsidRPr="00196039">
        <w:rPr>
          <w:lang w:val="sq-AL"/>
        </w:rPr>
        <w:t>8.2. Peshoret e përdorura, sipas përcaktimeve të pikës 4 të këtij vendimi, të cilat kanë të përfshira apo janë të lidhura me pajisje, që nuk janë subjekt i vlerësimit të konformitetit, kanë, secila prej tyre, shënimin e përdorimit të kufizuar, siç tregohet në pikën 3 të aneksit nr.4.</w:t>
      </w:r>
    </w:p>
    <w:p w:rsidR="00781532" w:rsidRPr="00196039" w:rsidRDefault="00781532" w:rsidP="007957DE">
      <w:pPr>
        <w:pStyle w:val="Paragrafi"/>
        <w:rPr>
          <w:lang w:val="sq-AL"/>
        </w:rPr>
      </w:pPr>
      <w:r w:rsidRPr="00196039">
        <w:rPr>
          <w:lang w:val="sq-AL"/>
        </w:rPr>
        <w:t>8.3 Vendosja e markës CE të konformitetit në peshore nënkupton përmbushjen e kërkesave të përcaktuara në aktet e tjera ligjore.</w:t>
      </w:r>
    </w:p>
    <w:p w:rsidR="00781532" w:rsidRPr="00196039" w:rsidRDefault="00781532" w:rsidP="007957DE">
      <w:pPr>
        <w:pStyle w:val="Paragrafi"/>
        <w:rPr>
          <w:lang w:val="sq-AL"/>
        </w:rPr>
      </w:pPr>
      <w:r w:rsidRPr="00196039">
        <w:rPr>
          <w:lang w:val="sq-AL"/>
        </w:rPr>
        <w:t>9. Veprimtaritë e prodhuesve të peshoreve, të përcaktuara në pikat 8 dhe 8.2 të  këtij vendimi, realizohen nga organizmat e autorizuar, të njohura nga Komuniteti Europian. Këto organizma duhet të plotësojnë kriteret minimale, të dhëna në aneksin nr.5 të këtij vendimi.</w:t>
      </w:r>
    </w:p>
    <w:p w:rsidR="00781532" w:rsidRPr="00196039" w:rsidRDefault="00781532" w:rsidP="007957DE">
      <w:pPr>
        <w:pStyle w:val="Paragrafi"/>
        <w:rPr>
          <w:lang w:val="sq-AL"/>
        </w:rPr>
      </w:pPr>
      <w:r w:rsidRPr="00196039">
        <w:rPr>
          <w:lang w:val="sq-AL"/>
        </w:rPr>
        <w:t>10. Peshoret, për të cilat nuk është vendosur dhënia e markës CE, duhet të kenë të shënuar mbishkrimet, e caktuara në pikën 2 të aneksit 4, në vende të dukshme, të cilat lexohen me lehtësi dhe që nuk fshihen. Ndalohet vendosja në këto peshore e shenjave, të cilat mund të ngatërrohen me markën CE të konformitetit.</w:t>
      </w:r>
    </w:p>
    <w:p w:rsidR="00781532" w:rsidRPr="00196039" w:rsidRDefault="00781532" w:rsidP="007957DE">
      <w:pPr>
        <w:pStyle w:val="Paragrafi"/>
        <w:rPr>
          <w:lang w:val="sq-AL"/>
        </w:rPr>
      </w:pPr>
      <w:r w:rsidRPr="00196039">
        <w:rPr>
          <w:lang w:val="sq-AL"/>
        </w:rPr>
        <w:t>11. Certifikatat e vlerësimit të konformitetit dhe dokumentet e tjera respektive, të miratuara sipas legjislacionit përkatës, që ka qenë në fuqi, janë efektive për të gjithë periudhën, për të cilën ato janë miratuar.</w:t>
      </w:r>
    </w:p>
    <w:p w:rsidR="00781532" w:rsidRPr="00196039" w:rsidRDefault="00781532" w:rsidP="007957DE">
      <w:pPr>
        <w:pStyle w:val="Paragrafi"/>
        <w:rPr>
          <w:lang w:val="sq-AL"/>
        </w:rPr>
      </w:pPr>
      <w:r w:rsidRPr="00196039">
        <w:rPr>
          <w:lang w:val="sq-AL"/>
        </w:rPr>
        <w:t>12. Të gjitha subjektet duhet të heqin nga përdorimi, brenda datës 31 dhjetor 2010, peshoret e përdorura, sipas përcaktimeve të pikës 4, nëse ato nuk plotësojnë kërkesat e këtij vendimi.</w:t>
      </w:r>
    </w:p>
    <w:p w:rsidR="00781532" w:rsidRPr="00196039" w:rsidRDefault="00781532" w:rsidP="007957DE">
      <w:pPr>
        <w:pStyle w:val="Paragrafi"/>
        <w:rPr>
          <w:lang w:val="sq-AL"/>
        </w:rPr>
      </w:pPr>
      <w:r w:rsidRPr="00196039">
        <w:rPr>
          <w:lang w:val="sq-AL"/>
        </w:rPr>
        <w:t>13. Pika 9 e këtij vendimi, ditën e anëtarësimit të vendit tonë në Bashkimin Europian, shfuqizohet.</w:t>
      </w:r>
    </w:p>
    <w:p w:rsidR="00781532" w:rsidRPr="00196039" w:rsidRDefault="00781532" w:rsidP="007957DE">
      <w:pPr>
        <w:pStyle w:val="Paragrafi"/>
        <w:rPr>
          <w:lang w:val="sq-AL"/>
        </w:rPr>
      </w:pPr>
      <w:r w:rsidRPr="00196039">
        <w:rPr>
          <w:lang w:val="sq-AL"/>
        </w:rPr>
        <w:lastRenderedPageBreak/>
        <w:t>Pika 10 këtij vendimi hyn në fuqi ditën e anëtarësimit të vendit tonë në Bashkimin Europian.</w:t>
      </w:r>
    </w:p>
    <w:p w:rsidR="00781532" w:rsidRPr="00196039" w:rsidRDefault="00781532" w:rsidP="007957DE">
      <w:pPr>
        <w:pStyle w:val="Paragrafi"/>
        <w:rPr>
          <w:lang w:val="sq-AL"/>
        </w:rPr>
      </w:pPr>
      <w:r w:rsidRPr="00196039">
        <w:rPr>
          <w:lang w:val="sq-AL"/>
        </w:rPr>
        <w:t>14. Ngarkohet Ministria e Ekonomisë, Tregtisë dhe Energjetikës për ndjekjen e zbatimit të këtij vendimi.</w:t>
      </w:r>
    </w:p>
    <w:p w:rsidR="00781532" w:rsidRPr="00196039" w:rsidRDefault="00781532" w:rsidP="007957DE">
      <w:pPr>
        <w:pStyle w:val="Paragrafi"/>
        <w:rPr>
          <w:lang w:val="sq-AL"/>
        </w:rPr>
      </w:pPr>
      <w:r w:rsidRPr="00196039">
        <w:rPr>
          <w:lang w:val="sq-AL"/>
        </w:rPr>
        <w:t>Ky vendim hyn në fuqi pas botimit në F1etoren Zyrtare.</w:t>
      </w:r>
    </w:p>
    <w:p w:rsidR="00781532" w:rsidRPr="00196039" w:rsidRDefault="00781532" w:rsidP="00D562B8">
      <w:pPr>
        <w:pStyle w:val="Paragrafi"/>
        <w:rPr>
          <w:lang w:val="sq-AL"/>
        </w:rPr>
      </w:pPr>
    </w:p>
    <w:p w:rsidR="00781532" w:rsidRPr="00D562B8" w:rsidRDefault="00781532" w:rsidP="00C80653">
      <w:pPr>
        <w:pStyle w:val="Autoriteti"/>
        <w:keepNext w:val="0"/>
        <w:rPr>
          <w:lang w:val="sq-AL"/>
        </w:rPr>
      </w:pPr>
      <w:r w:rsidRPr="00D562B8">
        <w:rPr>
          <w:lang w:val="sq-AL"/>
        </w:rPr>
        <w:t>KRYEMINISTRI</w:t>
      </w:r>
    </w:p>
    <w:p w:rsidR="00781532" w:rsidRPr="00D562B8" w:rsidRDefault="00781532" w:rsidP="00C80653">
      <w:pPr>
        <w:pStyle w:val="AutoritetiEmer"/>
        <w:rPr>
          <w:lang w:val="sq-AL"/>
        </w:rPr>
      </w:pPr>
      <w:r w:rsidRPr="00D562B8">
        <w:rPr>
          <w:lang w:val="sq-AL"/>
        </w:rPr>
        <w:t>Sali Berisha</w:t>
      </w:r>
    </w:p>
    <w:p w:rsidR="00781532" w:rsidRPr="00196039" w:rsidRDefault="00781532" w:rsidP="00D562B8">
      <w:pPr>
        <w:pStyle w:val="Paragrafi"/>
        <w:rPr>
          <w:lang w:val="sq-AL"/>
        </w:rPr>
      </w:pPr>
    </w:p>
    <w:p w:rsidR="00781532" w:rsidRPr="00D562B8" w:rsidRDefault="00781532" w:rsidP="00C80653">
      <w:pPr>
        <w:pStyle w:val="AneksiNr"/>
        <w:keepNext w:val="0"/>
        <w:rPr>
          <w:lang w:val="sq-AL"/>
        </w:rPr>
      </w:pPr>
      <w:r w:rsidRPr="00D562B8">
        <w:rPr>
          <w:lang w:val="sq-AL"/>
        </w:rPr>
        <w:t>Aneksi nr.1</w:t>
      </w:r>
    </w:p>
    <w:p w:rsidR="00781532" w:rsidRPr="00196039" w:rsidRDefault="00781532" w:rsidP="00D562B8">
      <w:pPr>
        <w:pStyle w:val="Figure"/>
        <w:rPr>
          <w:lang w:val="sq-AL"/>
        </w:rPr>
      </w:pPr>
      <w:r w:rsidRPr="00196039">
        <w:rPr>
          <w:lang w:val="sq-AL"/>
        </w:rPr>
        <w:t>KËRKESA KRYESORE</w:t>
      </w:r>
    </w:p>
    <w:p w:rsidR="00781532" w:rsidRPr="00196039" w:rsidRDefault="00781532" w:rsidP="00D562B8">
      <w:pPr>
        <w:pStyle w:val="Paragrafi"/>
        <w:rPr>
          <w:lang w:val="sq-AL"/>
        </w:rPr>
      </w:pPr>
    </w:p>
    <w:p w:rsidR="00781532" w:rsidRPr="00D562B8" w:rsidRDefault="00781532" w:rsidP="00C80653">
      <w:pPr>
        <w:pStyle w:val="TitulliTitull"/>
        <w:keepNext w:val="0"/>
        <w:rPr>
          <w:lang w:val="sq-AL"/>
        </w:rPr>
      </w:pPr>
      <w:r w:rsidRPr="00D562B8">
        <w:rPr>
          <w:lang w:val="sq-AL"/>
        </w:rPr>
        <w:t>Hyrje</w:t>
      </w:r>
    </w:p>
    <w:p w:rsidR="00AF4E09" w:rsidRPr="00D562B8" w:rsidRDefault="00AF4E09" w:rsidP="00C80653">
      <w:pPr>
        <w:pStyle w:val="TitulliTitull"/>
        <w:keepNext w:val="0"/>
        <w:rPr>
          <w:lang w:val="sq-AL"/>
        </w:rPr>
      </w:pPr>
    </w:p>
    <w:p w:rsidR="00781532" w:rsidRPr="00196039" w:rsidRDefault="00781532" w:rsidP="007957DE">
      <w:pPr>
        <w:pStyle w:val="Paragrafi"/>
        <w:rPr>
          <w:lang w:val="sq-AL"/>
        </w:rPr>
      </w:pPr>
      <w:r w:rsidRPr="00196039">
        <w:rPr>
          <w:lang w:val="sq-AL"/>
        </w:rPr>
        <w:t>Kur një peshore, e cila përdoret sipas përcaktimeve të pikës nr.3 të këtij vendimi, përfshin ose është lidhur me më shumë se një pajisje tregimi ose printimi, të cilat përsërisin rezultatet e veprimit të peshimit dhe që nuk influencojnë në funksionimin korrekt të peshores, nuk  janë subjekt i kërkesave kryesore në qoftë se rezultatet e peshimit janë printuar ose ruajtur saktësisht dhe të paheqshme nga një pjesë e peshores, e cila plotëson kërkesat kryesore dhe rezultatet janë të pranueshme për të dy palët që janë të interesuara për matjen. Megjithatë, në rastin e peshoreve të përdorura për shitje direkte në publik, pajisja e tregimit dhe e printimit për klientin dhe shitësin duhet të plotësojë kërkesat kryesore.</w:t>
      </w:r>
    </w:p>
    <w:p w:rsidR="00781532" w:rsidRPr="00196039" w:rsidRDefault="00781532" w:rsidP="00D562B8">
      <w:pPr>
        <w:pStyle w:val="Paragrafi"/>
        <w:rPr>
          <w:lang w:val="sq-AL"/>
        </w:rPr>
      </w:pPr>
    </w:p>
    <w:p w:rsidR="00781532" w:rsidRPr="00196039" w:rsidRDefault="00781532" w:rsidP="00D562B8">
      <w:pPr>
        <w:pStyle w:val="TitulliTitull"/>
      </w:pPr>
      <w:r w:rsidRPr="00196039">
        <w:t>KËRKESA METROLOGJIKE</w:t>
      </w:r>
    </w:p>
    <w:p w:rsidR="00781532" w:rsidRPr="00196039" w:rsidRDefault="00781532" w:rsidP="007957DE">
      <w:pPr>
        <w:pStyle w:val="Paragrafi"/>
        <w:rPr>
          <w:lang w:val="sq-AL"/>
        </w:rPr>
      </w:pPr>
      <w:r w:rsidRPr="00196039">
        <w:rPr>
          <w:lang w:val="sq-AL"/>
        </w:rPr>
        <w:t>1. Njësitë e matjes</w:t>
      </w:r>
    </w:p>
    <w:p w:rsidR="00781532" w:rsidRPr="00196039" w:rsidRDefault="00781532" w:rsidP="007957DE">
      <w:pPr>
        <w:pStyle w:val="Paragrafi"/>
        <w:rPr>
          <w:lang w:val="sq-AL"/>
        </w:rPr>
      </w:pPr>
      <w:r w:rsidRPr="00196039">
        <w:rPr>
          <w:lang w:val="sq-AL"/>
        </w:rPr>
        <w:t xml:space="preserve">Njësitë e përdorura duhet të jenë njësitë e shpallura në vendimin e Këshillit të Ministrave nr.431, datë 26.6.2003 </w:t>
      </w:r>
      <w:r w:rsidR="00C3645B">
        <w:rPr>
          <w:lang w:val="sq-AL"/>
        </w:rPr>
        <w:t>“Për njësitë ligjore të matjes”.</w:t>
      </w:r>
    </w:p>
    <w:p w:rsidR="00781532" w:rsidRPr="00196039" w:rsidRDefault="00781532" w:rsidP="007957DE">
      <w:pPr>
        <w:pStyle w:val="Paragrafi"/>
        <w:rPr>
          <w:lang w:val="sq-AL"/>
        </w:rPr>
      </w:pPr>
      <w:r w:rsidRPr="00196039">
        <w:rPr>
          <w:lang w:val="sq-AL"/>
        </w:rPr>
        <w:t xml:space="preserve">Njësitë  SI: kilogram, microgram, miligram, gram, ton   </w:t>
      </w:r>
    </w:p>
    <w:p w:rsidR="00781532" w:rsidRPr="00196039" w:rsidRDefault="00AF4E09" w:rsidP="007957DE">
      <w:pPr>
        <w:pStyle w:val="Paragrafi"/>
        <w:rPr>
          <w:lang w:val="sq-AL"/>
        </w:rPr>
      </w:pPr>
      <w:r>
        <w:rPr>
          <w:lang w:val="sq-AL"/>
        </w:rPr>
        <w:t xml:space="preserve">2.  </w:t>
      </w:r>
      <w:r w:rsidR="00781532" w:rsidRPr="00196039">
        <w:rPr>
          <w:lang w:val="sq-AL"/>
        </w:rPr>
        <w:t>Klasat e saktësisë</w:t>
      </w:r>
    </w:p>
    <w:p w:rsidR="00781532" w:rsidRPr="00196039" w:rsidRDefault="00AF4E09" w:rsidP="007957DE">
      <w:pPr>
        <w:pStyle w:val="Paragrafi"/>
        <w:rPr>
          <w:lang w:val="sq-AL"/>
        </w:rPr>
      </w:pPr>
      <w:r>
        <w:rPr>
          <w:lang w:val="sq-AL"/>
        </w:rPr>
        <w:t xml:space="preserve">2.1 </w:t>
      </w:r>
      <w:r w:rsidR="00781532" w:rsidRPr="00196039">
        <w:rPr>
          <w:lang w:val="sq-AL"/>
        </w:rPr>
        <w:t>Klasat e saktësisë janë përcaktuar si më poshtë:</w:t>
      </w:r>
    </w:p>
    <w:p w:rsidR="00781532" w:rsidRPr="00196039" w:rsidRDefault="00AF4E09" w:rsidP="007957DE">
      <w:pPr>
        <w:pStyle w:val="Paragrafi"/>
        <w:rPr>
          <w:lang w:val="sq-AL"/>
        </w:rPr>
      </w:pPr>
      <w:r>
        <w:rPr>
          <w:lang w:val="sq-AL"/>
        </w:rPr>
        <w:t xml:space="preserve">I </w:t>
      </w:r>
      <w:r w:rsidR="00781532" w:rsidRPr="00196039">
        <w:rPr>
          <w:lang w:val="sq-AL"/>
        </w:rPr>
        <w:t>Speciale</w:t>
      </w:r>
    </w:p>
    <w:p w:rsidR="00781532" w:rsidRPr="00196039" w:rsidRDefault="00AF4E09" w:rsidP="007957DE">
      <w:pPr>
        <w:pStyle w:val="Paragrafi"/>
        <w:rPr>
          <w:lang w:val="sq-AL"/>
        </w:rPr>
      </w:pPr>
      <w:r>
        <w:rPr>
          <w:lang w:val="sq-AL"/>
        </w:rPr>
        <w:t xml:space="preserve">II </w:t>
      </w:r>
      <w:r w:rsidR="00781532" w:rsidRPr="00196039">
        <w:rPr>
          <w:lang w:val="sq-AL"/>
        </w:rPr>
        <w:t>E lartë</w:t>
      </w:r>
    </w:p>
    <w:p w:rsidR="00781532" w:rsidRPr="00196039" w:rsidRDefault="00781532" w:rsidP="007957DE">
      <w:pPr>
        <w:pStyle w:val="Paragrafi"/>
        <w:rPr>
          <w:lang w:val="sq-AL"/>
        </w:rPr>
      </w:pPr>
      <w:r w:rsidRPr="00196039">
        <w:rPr>
          <w:lang w:val="sq-AL"/>
        </w:rPr>
        <w:t>III</w:t>
      </w:r>
      <w:r w:rsidR="00AF4E09">
        <w:rPr>
          <w:lang w:val="sq-AL"/>
        </w:rPr>
        <w:t xml:space="preserve"> </w:t>
      </w:r>
      <w:r w:rsidRPr="00196039">
        <w:rPr>
          <w:lang w:val="sq-AL"/>
        </w:rPr>
        <w:t>Mesatare</w:t>
      </w:r>
    </w:p>
    <w:p w:rsidR="00781532" w:rsidRPr="00196039" w:rsidRDefault="00781532" w:rsidP="007957DE">
      <w:pPr>
        <w:pStyle w:val="Paragrafi"/>
        <w:rPr>
          <w:lang w:val="sq-AL"/>
        </w:rPr>
      </w:pPr>
      <w:r w:rsidRPr="00196039">
        <w:rPr>
          <w:lang w:val="sq-AL"/>
        </w:rPr>
        <w:t>IIII</w:t>
      </w:r>
      <w:r w:rsidR="00AF4E09">
        <w:rPr>
          <w:lang w:val="sq-AL"/>
        </w:rPr>
        <w:t xml:space="preserve"> </w:t>
      </w:r>
      <w:r w:rsidRPr="00196039">
        <w:rPr>
          <w:lang w:val="sq-AL"/>
        </w:rPr>
        <w:t>E zakonshme</w:t>
      </w:r>
    </w:p>
    <w:p w:rsidR="00781532" w:rsidRPr="00196039" w:rsidRDefault="00781532" w:rsidP="007957DE">
      <w:pPr>
        <w:pStyle w:val="Paragrafi"/>
        <w:rPr>
          <w:lang w:val="sq-AL"/>
        </w:rPr>
      </w:pPr>
      <w:r w:rsidRPr="00196039">
        <w:rPr>
          <w:lang w:val="sq-AL"/>
        </w:rPr>
        <w:t>Specifikimet për këto klasa janë dhënë në tabelën 1.</w:t>
      </w:r>
    </w:p>
    <w:p w:rsidR="00781532" w:rsidRDefault="00781532"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Pr="00196039" w:rsidRDefault="00437FAD" w:rsidP="00D562B8">
      <w:pPr>
        <w:pStyle w:val="Paragrafi"/>
        <w:rPr>
          <w:lang w:val="sq-AL"/>
        </w:rPr>
      </w:pPr>
    </w:p>
    <w:p w:rsidR="00781532" w:rsidRPr="00196039" w:rsidRDefault="00781532" w:rsidP="007957DE">
      <w:pPr>
        <w:pStyle w:val="Paragrafi"/>
        <w:jc w:val="right"/>
        <w:rPr>
          <w:lang w:val="sq-AL"/>
        </w:rPr>
      </w:pPr>
      <w:r w:rsidRPr="00196039">
        <w:rPr>
          <w:lang w:val="sq-AL"/>
        </w:rPr>
        <w:t>Tabela nr.1</w:t>
      </w:r>
    </w:p>
    <w:p w:rsidR="00781532" w:rsidRPr="00196039" w:rsidRDefault="00781532" w:rsidP="007957DE">
      <w:pPr>
        <w:pStyle w:val="Paragrafi"/>
        <w:rPr>
          <w:lang w:val="sq-AL"/>
        </w:rPr>
      </w:pPr>
      <w:r w:rsidRPr="00196039">
        <w:rPr>
          <w:lang w:val="sq-AL"/>
        </w:rPr>
        <w:t>Klasat e saktësisë</w:t>
      </w:r>
    </w:p>
    <w:p w:rsidR="00781532" w:rsidRPr="00196039" w:rsidRDefault="00781532" w:rsidP="00D562B8">
      <w:pPr>
        <w:pStyle w:val="Paragrafi"/>
        <w:rPr>
          <w:lang w:val="sq-AL"/>
        </w:rPr>
      </w:pPr>
    </w:p>
    <w:tbl>
      <w:tblPr>
        <w:tblW w:w="8789" w:type="dxa"/>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43"/>
        <w:gridCol w:w="2268"/>
        <w:gridCol w:w="2268"/>
        <w:gridCol w:w="1134"/>
        <w:gridCol w:w="1276"/>
      </w:tblGrid>
      <w:tr w:rsidR="00781532" w:rsidRPr="00196039">
        <w:tblPrEx>
          <w:tblCellMar>
            <w:top w:w="0" w:type="dxa"/>
            <w:bottom w:w="0" w:type="dxa"/>
          </w:tblCellMar>
        </w:tblPrEx>
        <w:trPr>
          <w:cantSplit/>
          <w:trHeight w:val="1530"/>
        </w:trPr>
        <w:tc>
          <w:tcPr>
            <w:tcW w:w="1843" w:type="dxa"/>
            <w:vMerge w:val="restart"/>
            <w:tcBorders>
              <w:bottom w:val="nil"/>
            </w:tcBorders>
          </w:tcPr>
          <w:p w:rsidR="00781532" w:rsidRPr="00196039" w:rsidRDefault="00781532" w:rsidP="005B14B9">
            <w:pPr>
              <w:pStyle w:val="Tabele"/>
            </w:pPr>
          </w:p>
          <w:p w:rsidR="00781532" w:rsidRPr="00196039" w:rsidRDefault="00781532" w:rsidP="005B14B9">
            <w:pPr>
              <w:pStyle w:val="Tabele"/>
            </w:pPr>
            <w:r w:rsidRPr="00196039">
              <w:t>Klasa e      saktësisë</w:t>
            </w:r>
          </w:p>
        </w:tc>
        <w:tc>
          <w:tcPr>
            <w:tcW w:w="2268" w:type="dxa"/>
            <w:vMerge w:val="restart"/>
            <w:tcBorders>
              <w:bottom w:val="nil"/>
            </w:tcBorders>
          </w:tcPr>
          <w:p w:rsidR="00781532" w:rsidRPr="00196039" w:rsidRDefault="00781532" w:rsidP="005B14B9">
            <w:pPr>
              <w:pStyle w:val="Tabele"/>
            </w:pPr>
          </w:p>
          <w:p w:rsidR="00781532" w:rsidRPr="00196039" w:rsidRDefault="00781532" w:rsidP="005B14B9">
            <w:pPr>
              <w:pStyle w:val="Tabele"/>
            </w:pPr>
            <w:r w:rsidRPr="00196039">
              <w:t>Ndarja verifikuese e shkallës e</w:t>
            </w:r>
          </w:p>
        </w:tc>
        <w:tc>
          <w:tcPr>
            <w:tcW w:w="2268" w:type="dxa"/>
            <w:tcBorders>
              <w:bottom w:val="nil"/>
            </w:tcBorders>
          </w:tcPr>
          <w:p w:rsidR="00781532" w:rsidRPr="00196039" w:rsidRDefault="00781532" w:rsidP="005B14B9">
            <w:pPr>
              <w:pStyle w:val="Tabele"/>
            </w:pPr>
          </w:p>
          <w:p w:rsidR="00781532" w:rsidRPr="00196039" w:rsidRDefault="00781532" w:rsidP="005B14B9">
            <w:pPr>
              <w:pStyle w:val="Tabele"/>
            </w:pPr>
            <w:r w:rsidRPr="00196039">
              <w:t>Kapaciteti minimal</w:t>
            </w:r>
          </w:p>
          <w:p w:rsidR="00781532" w:rsidRPr="00196039" w:rsidRDefault="00781532" w:rsidP="005B14B9">
            <w:pPr>
              <w:pStyle w:val="Tabele"/>
            </w:pPr>
            <w:r w:rsidRPr="00196039">
              <w:t>Min (Kufiri i</w:t>
            </w:r>
          </w:p>
          <w:p w:rsidR="00781532" w:rsidRPr="00196039" w:rsidRDefault="00781532" w:rsidP="005B14B9">
            <w:pPr>
              <w:pStyle w:val="Tabele"/>
            </w:pPr>
            <w:r w:rsidRPr="00196039">
              <w:t>poshtëm)</w:t>
            </w:r>
          </w:p>
        </w:tc>
        <w:tc>
          <w:tcPr>
            <w:tcW w:w="2410" w:type="dxa"/>
            <w:gridSpan w:val="2"/>
            <w:tcBorders>
              <w:bottom w:val="nil"/>
            </w:tcBorders>
          </w:tcPr>
          <w:p w:rsidR="00781532" w:rsidRPr="00196039" w:rsidRDefault="00781532" w:rsidP="005B14B9">
            <w:pPr>
              <w:pStyle w:val="Tabele"/>
            </w:pPr>
          </w:p>
          <w:p w:rsidR="00781532" w:rsidRPr="00196039" w:rsidRDefault="00781532" w:rsidP="005B14B9">
            <w:pPr>
              <w:pStyle w:val="Tabele"/>
            </w:pPr>
            <w:r w:rsidRPr="00196039">
              <w:t>Numri i ndarjeve verifikuese të shkallës</w:t>
            </w:r>
          </w:p>
          <w:p w:rsidR="00781532" w:rsidRPr="00196039" w:rsidRDefault="00781532" w:rsidP="005B14B9">
            <w:pPr>
              <w:pStyle w:val="Tabele"/>
            </w:pPr>
            <w:r w:rsidRPr="00196039">
              <w:t>n = Max / e</w:t>
            </w:r>
          </w:p>
        </w:tc>
      </w:tr>
      <w:tr w:rsidR="00781532" w:rsidRPr="00196039">
        <w:tblPrEx>
          <w:tblCellMar>
            <w:top w:w="0" w:type="dxa"/>
            <w:bottom w:w="0" w:type="dxa"/>
          </w:tblCellMar>
        </w:tblPrEx>
        <w:trPr>
          <w:cantSplit/>
          <w:trHeight w:val="100"/>
        </w:trPr>
        <w:tc>
          <w:tcPr>
            <w:tcW w:w="1843" w:type="dxa"/>
            <w:vMerge/>
            <w:tcBorders>
              <w:top w:val="nil"/>
            </w:tcBorders>
          </w:tcPr>
          <w:p w:rsidR="00781532" w:rsidRPr="00196039" w:rsidRDefault="00781532" w:rsidP="005B14B9">
            <w:pPr>
              <w:pStyle w:val="Tabele"/>
            </w:pPr>
          </w:p>
        </w:tc>
        <w:tc>
          <w:tcPr>
            <w:tcW w:w="2268" w:type="dxa"/>
            <w:vMerge/>
            <w:tcBorders>
              <w:top w:val="nil"/>
            </w:tcBorders>
          </w:tcPr>
          <w:p w:rsidR="00781532" w:rsidRPr="00196039" w:rsidRDefault="00781532" w:rsidP="005B14B9">
            <w:pPr>
              <w:pStyle w:val="Tabele"/>
            </w:pPr>
          </w:p>
        </w:tc>
        <w:tc>
          <w:tcPr>
            <w:tcW w:w="2268" w:type="dxa"/>
            <w:tcBorders>
              <w:top w:val="nil"/>
            </w:tcBorders>
          </w:tcPr>
          <w:p w:rsidR="00781532" w:rsidRPr="00196039" w:rsidRDefault="00781532" w:rsidP="005B14B9">
            <w:pPr>
              <w:pStyle w:val="Tabele"/>
            </w:pPr>
          </w:p>
        </w:tc>
        <w:tc>
          <w:tcPr>
            <w:tcW w:w="1134" w:type="dxa"/>
            <w:tcBorders>
              <w:top w:val="nil"/>
            </w:tcBorders>
          </w:tcPr>
          <w:p w:rsidR="00781532" w:rsidRPr="00196039" w:rsidRDefault="00781532" w:rsidP="005B14B9">
            <w:pPr>
              <w:pStyle w:val="Tabele"/>
            </w:pPr>
            <w:r w:rsidRPr="00196039">
              <w:t>minimal</w:t>
            </w:r>
          </w:p>
        </w:tc>
        <w:tc>
          <w:tcPr>
            <w:tcW w:w="1276" w:type="dxa"/>
            <w:tcBorders>
              <w:top w:val="nil"/>
            </w:tcBorders>
          </w:tcPr>
          <w:p w:rsidR="00781532" w:rsidRPr="00196039" w:rsidRDefault="00781532" w:rsidP="005B14B9">
            <w:pPr>
              <w:pStyle w:val="Tabele"/>
            </w:pPr>
            <w:r w:rsidRPr="00196039">
              <w:t>maximal</w:t>
            </w:r>
          </w:p>
        </w:tc>
      </w:tr>
      <w:tr w:rsidR="00781532" w:rsidRPr="00196039">
        <w:tblPrEx>
          <w:tblCellMar>
            <w:top w:w="0" w:type="dxa"/>
            <w:bottom w:w="0" w:type="dxa"/>
          </w:tblCellMar>
        </w:tblPrEx>
        <w:trPr>
          <w:trHeight w:val="2125"/>
        </w:trPr>
        <w:tc>
          <w:tcPr>
            <w:tcW w:w="1843" w:type="dxa"/>
            <w:tcBorders>
              <w:top w:val="nil"/>
            </w:tcBorders>
          </w:tcPr>
          <w:p w:rsidR="00781532" w:rsidRPr="00196039" w:rsidRDefault="00456960" w:rsidP="005B14B9">
            <w:pPr>
              <w:pStyle w:val="Tabele"/>
            </w:pPr>
            <w:r w:rsidRPr="00196039">
              <w:rPr>
                <w:noProof/>
                <w:lang w:eastAsia="en-GB"/>
              </w:rPr>
              <w:lastRenderedPageBreak/>
              <mc:AlternateContent>
                <mc:Choice Requires="wps">
                  <w:drawing>
                    <wp:anchor distT="0" distB="0" distL="114300" distR="114300" simplePos="0" relativeHeight="251658240" behindDoc="0" locked="0" layoutInCell="0" allowOverlap="1">
                      <wp:simplePos x="0" y="0"/>
                      <wp:positionH relativeFrom="column">
                        <wp:posOffset>563880</wp:posOffset>
                      </wp:positionH>
                      <wp:positionV relativeFrom="paragraph">
                        <wp:posOffset>579755</wp:posOffset>
                      </wp:positionV>
                      <wp:extent cx="183515" cy="635"/>
                      <wp:effectExtent l="6985" t="13335" r="9525" b="508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635"/>
                              </a:xfrm>
                              <a:prstGeom prst="ellipse">
                                <a:avLst/>
                              </a:prstGeom>
                              <a:noFill/>
                              <a:ln w="9525">
                                <a:solidFill>
                                  <a:srgbClr val="FFFF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B0610B" id="Oval 3" o:spid="_x0000_s1026" style="position:absolute;margin-left:44.4pt;margin-top:45.65pt;width:14.4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" o:allowincell="f" filled="f" strokecolor="white"/>
                  </w:pict>
                </mc:Fallback>
              </mc:AlternateContent>
            </w:r>
            <w:r w:rsidRPr="00196039">
              <w:rPr>
                <w:noProof/>
                <w:lang w:eastAsia="en-GB"/>
              </w:rPr>
              <mc:AlternateContent>
                <mc:Choice Requires="wps">
                  <w:drawing>
                    <wp:anchor distT="0" distB="0" distL="114300" distR="114300" simplePos="0" relativeHeight="251657216" behindDoc="0" locked="0" layoutInCell="0" allowOverlap="1">
                      <wp:simplePos x="0" y="0"/>
                      <wp:positionH relativeFrom="column">
                        <wp:posOffset>563880</wp:posOffset>
                      </wp:positionH>
                      <wp:positionV relativeFrom="paragraph">
                        <wp:posOffset>579755</wp:posOffset>
                      </wp:positionV>
                      <wp:extent cx="183515" cy="635"/>
                      <wp:effectExtent l="6985" t="13335" r="9525" b="508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635"/>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55CAEE" id="Oval 2" o:spid="_x0000_s1026" style="position:absolute;margin-left:44.4pt;margin-top:45.65pt;width:14.4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" o:allowincell="f" filled="f"/>
                  </w:pict>
                </mc:Fallback>
              </mc:AlternateContent>
            </w:r>
            <w:r w:rsidR="00781532" w:rsidRPr="00196039">
              <w:t>Speciale</w:t>
            </w:r>
          </w:p>
          <w:p w:rsidR="00781532" w:rsidRPr="00196039" w:rsidRDefault="00C3645B" w:rsidP="005B14B9">
            <w:pPr>
              <w:pStyle w:val="Tabele"/>
            </w:pPr>
            <w:r>
              <w:t>I</w:t>
            </w:r>
          </w:p>
          <w:p w:rsidR="00781532" w:rsidRPr="00196039" w:rsidRDefault="00781532" w:rsidP="005B14B9">
            <w:pPr>
              <w:pStyle w:val="Tabele"/>
            </w:pPr>
            <w:r w:rsidRPr="00196039">
              <w:t>E lartë</w:t>
            </w:r>
          </w:p>
          <w:p w:rsidR="00781532" w:rsidRPr="00196039" w:rsidRDefault="007D715F" w:rsidP="005B14B9">
            <w:pPr>
              <w:pStyle w:val="Tabele"/>
            </w:pPr>
            <w:r>
              <w:t>II</w:t>
            </w:r>
          </w:p>
          <w:p w:rsidR="00781532" w:rsidRPr="00196039" w:rsidRDefault="00781532" w:rsidP="005B14B9">
            <w:pPr>
              <w:pStyle w:val="Tabele"/>
            </w:pPr>
            <w:r w:rsidRPr="00196039">
              <w:t>E mesme</w:t>
            </w:r>
          </w:p>
          <w:p w:rsidR="00781532" w:rsidRPr="00196039" w:rsidRDefault="007D715F" w:rsidP="005B14B9">
            <w:pPr>
              <w:pStyle w:val="Tabele"/>
            </w:pPr>
            <w:r>
              <w:t>III</w:t>
            </w:r>
          </w:p>
          <w:p w:rsidR="00781532" w:rsidRPr="00196039" w:rsidRDefault="00781532" w:rsidP="005B14B9">
            <w:pPr>
              <w:pStyle w:val="Tabele"/>
            </w:pPr>
            <w:r w:rsidRPr="00196039">
              <w:t>E zakonshme</w:t>
            </w:r>
          </w:p>
          <w:p w:rsidR="00781532" w:rsidRPr="00196039" w:rsidRDefault="00781532" w:rsidP="005B14B9">
            <w:pPr>
              <w:pStyle w:val="Tabele"/>
            </w:pPr>
            <w:r w:rsidRPr="00196039">
              <w:t>IIII</w:t>
            </w:r>
          </w:p>
        </w:tc>
        <w:tc>
          <w:tcPr>
            <w:tcW w:w="2268" w:type="dxa"/>
            <w:tcBorders>
              <w:top w:val="nil"/>
            </w:tcBorders>
          </w:tcPr>
          <w:p w:rsidR="00781532" w:rsidRPr="00196039" w:rsidRDefault="00781532" w:rsidP="005B14B9">
            <w:pPr>
              <w:pStyle w:val="Tabele"/>
            </w:pPr>
            <w:r w:rsidRPr="00196039">
              <w:t xml:space="preserve">  </w:t>
            </w:r>
          </w:p>
          <w:p w:rsidR="00781532" w:rsidRPr="00196039" w:rsidRDefault="00781532" w:rsidP="005B14B9">
            <w:pPr>
              <w:pStyle w:val="Tabele"/>
            </w:pPr>
            <w:r w:rsidRPr="00196039">
              <w:t xml:space="preserve">  0.001 g </w:t>
            </w:r>
            <w:r w:rsidRPr="00196039">
              <w:rPr>
                <w:rFonts w:ascii="Symbol" w:hAnsi="Symbol"/>
              </w:rPr>
              <w:t></w:t>
            </w:r>
            <w:r w:rsidRPr="00196039">
              <w:rPr>
                <w:rFonts w:ascii="Symbol" w:hAnsi="Symbol"/>
              </w:rPr>
              <w:t></w:t>
            </w:r>
            <w:r w:rsidRPr="00196039">
              <w:t xml:space="preserve">e  </w:t>
            </w:r>
          </w:p>
          <w:p w:rsidR="00781532" w:rsidRPr="00196039" w:rsidRDefault="00781532" w:rsidP="005B14B9">
            <w:pPr>
              <w:pStyle w:val="Tabele"/>
            </w:pPr>
            <w:r w:rsidRPr="00196039">
              <w:t xml:space="preserve">  0.001 g </w:t>
            </w:r>
            <w:r w:rsidRPr="00196039">
              <w:rPr>
                <w:rFonts w:ascii="Symbol" w:hAnsi="Symbol"/>
              </w:rPr>
              <w:t></w:t>
            </w:r>
            <w:r w:rsidRPr="00196039">
              <w:rPr>
                <w:rFonts w:ascii="Symbol" w:hAnsi="Symbol"/>
              </w:rPr>
              <w:t></w:t>
            </w:r>
            <w:r w:rsidRPr="00196039">
              <w:t xml:space="preserve">e </w:t>
            </w:r>
            <w:r w:rsidRPr="00196039">
              <w:rPr>
                <w:rFonts w:ascii="Symbol" w:hAnsi="Symbol"/>
              </w:rPr>
              <w:t></w:t>
            </w:r>
            <w:r w:rsidRPr="00196039">
              <w:rPr>
                <w:rFonts w:ascii="Symbol" w:hAnsi="Symbol"/>
              </w:rPr>
              <w:t></w:t>
            </w:r>
            <w:r w:rsidRPr="00196039">
              <w:rPr>
                <w:rFonts w:ascii="Symbol" w:hAnsi="Symbol"/>
              </w:rPr>
              <w:t></w:t>
            </w:r>
            <w:r w:rsidRPr="00196039">
              <w:rPr>
                <w:rFonts w:ascii="Symbol" w:hAnsi="Symbol"/>
              </w:rPr>
              <w:t></w:t>
            </w:r>
            <w:r w:rsidRPr="00196039">
              <w:rPr>
                <w:rFonts w:ascii="Symbol" w:hAnsi="Symbol"/>
              </w:rPr>
              <w:t></w:t>
            </w:r>
            <w:r w:rsidRPr="00196039">
              <w:rPr>
                <w:rFonts w:ascii="Symbol" w:hAnsi="Symbol"/>
              </w:rPr>
              <w:t></w:t>
            </w:r>
            <w:r w:rsidRPr="00196039">
              <w:rPr>
                <w:rFonts w:ascii="Symbol" w:hAnsi="Symbol"/>
              </w:rPr>
              <w:t></w:t>
            </w:r>
            <w:r w:rsidRPr="00196039">
              <w:t>g</w:t>
            </w:r>
          </w:p>
          <w:p w:rsidR="00781532" w:rsidRPr="00196039" w:rsidRDefault="00781532" w:rsidP="005B14B9">
            <w:pPr>
              <w:pStyle w:val="Tabele"/>
            </w:pPr>
            <w:r w:rsidRPr="00196039">
              <w:t xml:space="preserve">  0.1 g     </w:t>
            </w:r>
            <w:r w:rsidRPr="00196039">
              <w:rPr>
                <w:rFonts w:ascii="Symbol" w:hAnsi="Symbol"/>
              </w:rPr>
              <w:t></w:t>
            </w:r>
            <w:r w:rsidRPr="00196039">
              <w:rPr>
                <w:rFonts w:ascii="Symbol" w:hAnsi="Symbol"/>
              </w:rPr>
              <w:t></w:t>
            </w:r>
            <w:r w:rsidRPr="00196039">
              <w:t xml:space="preserve">e </w:t>
            </w:r>
          </w:p>
          <w:p w:rsidR="00781532" w:rsidRPr="00196039" w:rsidRDefault="00781532" w:rsidP="005B14B9">
            <w:pPr>
              <w:pStyle w:val="Tabele"/>
            </w:pPr>
            <w:r w:rsidRPr="00196039">
              <w:t xml:space="preserve">  0.1 g     </w:t>
            </w:r>
            <w:r w:rsidRPr="00196039">
              <w:rPr>
                <w:rFonts w:ascii="Symbol" w:hAnsi="Symbol"/>
              </w:rPr>
              <w:t></w:t>
            </w:r>
            <w:r w:rsidRPr="00196039">
              <w:rPr>
                <w:rFonts w:ascii="Symbol" w:hAnsi="Symbol"/>
              </w:rPr>
              <w:t></w:t>
            </w:r>
            <w:r w:rsidRPr="00196039">
              <w:t>e</w:t>
            </w:r>
            <w:r w:rsidRPr="00196039">
              <w:rPr>
                <w:rFonts w:ascii="Symbol" w:hAnsi="Symbol"/>
              </w:rPr>
              <w:t></w:t>
            </w:r>
            <w:r w:rsidRPr="00196039">
              <w:rPr>
                <w:rFonts w:ascii="Symbol" w:hAnsi="Symbol"/>
              </w:rPr>
              <w:t></w:t>
            </w:r>
            <w:r w:rsidRPr="00196039">
              <w:rPr>
                <w:rFonts w:ascii="Symbol" w:hAnsi="Symbol"/>
              </w:rPr>
              <w:t></w:t>
            </w:r>
            <w:r w:rsidRPr="00196039">
              <w:rPr>
                <w:rFonts w:ascii="Symbol" w:hAnsi="Symbol"/>
              </w:rPr>
              <w:t></w:t>
            </w:r>
            <w:r w:rsidRPr="00196039">
              <w:rPr>
                <w:rFonts w:ascii="Symbol" w:hAnsi="Symbol"/>
              </w:rPr>
              <w:t></w:t>
            </w:r>
            <w:r w:rsidRPr="00196039">
              <w:t>g</w:t>
            </w:r>
          </w:p>
          <w:p w:rsidR="00781532" w:rsidRPr="00196039" w:rsidRDefault="00781532" w:rsidP="005B14B9">
            <w:pPr>
              <w:pStyle w:val="Tabele"/>
            </w:pPr>
            <w:r w:rsidRPr="00196039">
              <w:t xml:space="preserve">  5 g        </w:t>
            </w:r>
            <w:r w:rsidRPr="00196039">
              <w:rPr>
                <w:rFonts w:ascii="Symbol" w:hAnsi="Symbol"/>
              </w:rPr>
              <w:t></w:t>
            </w:r>
            <w:r w:rsidRPr="00196039">
              <w:rPr>
                <w:rFonts w:ascii="Symbol" w:hAnsi="Symbol"/>
              </w:rPr>
              <w:t></w:t>
            </w:r>
            <w:r w:rsidRPr="00196039">
              <w:t xml:space="preserve">e </w:t>
            </w:r>
          </w:p>
          <w:p w:rsidR="00781532" w:rsidRPr="00196039" w:rsidRDefault="00781532" w:rsidP="005B14B9">
            <w:pPr>
              <w:pStyle w:val="Tabele"/>
            </w:pPr>
            <w:r w:rsidRPr="00196039">
              <w:t xml:space="preserve">  5 g        </w:t>
            </w:r>
            <w:r w:rsidRPr="00196039">
              <w:rPr>
                <w:rFonts w:ascii="Symbol" w:hAnsi="Symbol"/>
              </w:rPr>
              <w:t></w:t>
            </w:r>
            <w:r w:rsidRPr="00196039">
              <w:rPr>
                <w:rFonts w:ascii="Symbol" w:hAnsi="Symbol"/>
              </w:rPr>
              <w:t></w:t>
            </w:r>
            <w:r w:rsidRPr="00196039">
              <w:t>e</w:t>
            </w:r>
          </w:p>
        </w:tc>
        <w:tc>
          <w:tcPr>
            <w:tcW w:w="2268" w:type="dxa"/>
            <w:tcBorders>
              <w:top w:val="nil"/>
            </w:tcBorders>
          </w:tcPr>
          <w:p w:rsidR="00781532" w:rsidRPr="00196039" w:rsidRDefault="00781532" w:rsidP="005B14B9">
            <w:pPr>
              <w:pStyle w:val="Tabele"/>
            </w:pPr>
          </w:p>
          <w:p w:rsidR="00781532" w:rsidRPr="00196039" w:rsidRDefault="00781532" w:rsidP="005B14B9">
            <w:pPr>
              <w:pStyle w:val="Tabele"/>
            </w:pPr>
            <w:r w:rsidRPr="00196039">
              <w:t xml:space="preserve">     100 e</w:t>
            </w:r>
          </w:p>
          <w:p w:rsidR="00781532" w:rsidRPr="00196039" w:rsidRDefault="00781532" w:rsidP="005B14B9">
            <w:pPr>
              <w:pStyle w:val="Tabele"/>
            </w:pPr>
            <w:r w:rsidRPr="00196039">
              <w:t xml:space="preserve">       20 e</w:t>
            </w:r>
          </w:p>
          <w:p w:rsidR="00781532" w:rsidRPr="00196039" w:rsidRDefault="00781532" w:rsidP="005B14B9">
            <w:pPr>
              <w:pStyle w:val="Tabele"/>
            </w:pPr>
            <w:r w:rsidRPr="00196039">
              <w:t xml:space="preserve">       50 e</w:t>
            </w:r>
          </w:p>
          <w:p w:rsidR="00781532" w:rsidRPr="00196039" w:rsidRDefault="00781532" w:rsidP="005B14B9">
            <w:pPr>
              <w:pStyle w:val="Tabele"/>
            </w:pPr>
            <w:r w:rsidRPr="00196039">
              <w:t xml:space="preserve">       20 e</w:t>
            </w:r>
          </w:p>
          <w:p w:rsidR="00781532" w:rsidRPr="00196039" w:rsidRDefault="00781532" w:rsidP="005B14B9">
            <w:pPr>
              <w:pStyle w:val="Tabele"/>
            </w:pPr>
            <w:r w:rsidRPr="00196039">
              <w:t xml:space="preserve">       20 e</w:t>
            </w:r>
          </w:p>
          <w:p w:rsidR="00781532" w:rsidRPr="00196039" w:rsidRDefault="00781532" w:rsidP="005B14B9">
            <w:pPr>
              <w:pStyle w:val="Tabele"/>
            </w:pPr>
            <w:r w:rsidRPr="00196039">
              <w:t xml:space="preserve">       10 e</w:t>
            </w:r>
          </w:p>
        </w:tc>
        <w:tc>
          <w:tcPr>
            <w:tcW w:w="1134" w:type="dxa"/>
            <w:tcBorders>
              <w:top w:val="nil"/>
            </w:tcBorders>
          </w:tcPr>
          <w:p w:rsidR="00781532" w:rsidRPr="00196039" w:rsidRDefault="00781532" w:rsidP="005B14B9">
            <w:pPr>
              <w:pStyle w:val="Tabele"/>
            </w:pPr>
          </w:p>
          <w:p w:rsidR="00781532" w:rsidRPr="00196039" w:rsidRDefault="00781532" w:rsidP="005B14B9">
            <w:pPr>
              <w:pStyle w:val="Tabele"/>
            </w:pPr>
            <w:r w:rsidRPr="00196039">
              <w:t xml:space="preserve">50 000  </w:t>
            </w:r>
          </w:p>
          <w:p w:rsidR="00781532" w:rsidRPr="00196039" w:rsidRDefault="00781532" w:rsidP="005B14B9">
            <w:pPr>
              <w:pStyle w:val="Tabele"/>
            </w:pPr>
            <w:r w:rsidRPr="00196039">
              <w:t xml:space="preserve">     100</w:t>
            </w:r>
          </w:p>
          <w:p w:rsidR="00781532" w:rsidRPr="00196039" w:rsidRDefault="00781532" w:rsidP="005B14B9">
            <w:pPr>
              <w:pStyle w:val="Tabele"/>
            </w:pPr>
            <w:r w:rsidRPr="00196039">
              <w:t xml:space="preserve">  5 000</w:t>
            </w:r>
          </w:p>
          <w:p w:rsidR="00781532" w:rsidRPr="00196039" w:rsidRDefault="00781532" w:rsidP="005B14B9">
            <w:pPr>
              <w:pStyle w:val="Tabele"/>
            </w:pPr>
            <w:r w:rsidRPr="00196039">
              <w:t xml:space="preserve">     100</w:t>
            </w:r>
          </w:p>
          <w:p w:rsidR="00781532" w:rsidRPr="00196039" w:rsidRDefault="00781532" w:rsidP="005B14B9">
            <w:pPr>
              <w:pStyle w:val="Tabele"/>
            </w:pPr>
            <w:r w:rsidRPr="00196039">
              <w:t xml:space="preserve">     500</w:t>
            </w:r>
          </w:p>
          <w:p w:rsidR="00781532" w:rsidRPr="00196039" w:rsidRDefault="00781532" w:rsidP="005B14B9">
            <w:pPr>
              <w:pStyle w:val="Tabele"/>
            </w:pPr>
            <w:r w:rsidRPr="00196039">
              <w:t xml:space="preserve">     100</w:t>
            </w:r>
          </w:p>
        </w:tc>
        <w:tc>
          <w:tcPr>
            <w:tcW w:w="1276" w:type="dxa"/>
            <w:tcBorders>
              <w:top w:val="nil"/>
            </w:tcBorders>
          </w:tcPr>
          <w:p w:rsidR="00781532" w:rsidRPr="00196039" w:rsidRDefault="00781532" w:rsidP="005B14B9">
            <w:pPr>
              <w:pStyle w:val="Tabele"/>
            </w:pPr>
          </w:p>
          <w:p w:rsidR="00781532" w:rsidRPr="00196039" w:rsidRDefault="00781532" w:rsidP="005B14B9">
            <w:pPr>
              <w:pStyle w:val="Tabele"/>
            </w:pPr>
            <w:r w:rsidRPr="00196039">
              <w:t xml:space="preserve">      -</w:t>
            </w:r>
          </w:p>
          <w:p w:rsidR="00781532" w:rsidRPr="00196039" w:rsidRDefault="00781532" w:rsidP="005B14B9">
            <w:pPr>
              <w:pStyle w:val="Tabele"/>
            </w:pPr>
            <w:r w:rsidRPr="00196039">
              <w:t xml:space="preserve"> 100 000</w:t>
            </w:r>
          </w:p>
          <w:p w:rsidR="00781532" w:rsidRPr="00196039" w:rsidRDefault="00781532" w:rsidP="005B14B9">
            <w:pPr>
              <w:pStyle w:val="Tabele"/>
            </w:pPr>
            <w:r w:rsidRPr="00196039">
              <w:t xml:space="preserve"> 100 000</w:t>
            </w:r>
          </w:p>
          <w:p w:rsidR="00781532" w:rsidRPr="00196039" w:rsidRDefault="00781532" w:rsidP="005B14B9">
            <w:pPr>
              <w:pStyle w:val="Tabele"/>
            </w:pPr>
            <w:r w:rsidRPr="00196039">
              <w:t xml:space="preserve">   10 000</w:t>
            </w:r>
          </w:p>
          <w:p w:rsidR="00781532" w:rsidRPr="00196039" w:rsidRDefault="00781532" w:rsidP="005B14B9">
            <w:pPr>
              <w:pStyle w:val="Tabele"/>
            </w:pPr>
            <w:r w:rsidRPr="00196039">
              <w:t xml:space="preserve">   10 000</w:t>
            </w:r>
          </w:p>
          <w:p w:rsidR="00781532" w:rsidRPr="00196039" w:rsidRDefault="00781532" w:rsidP="005B14B9">
            <w:pPr>
              <w:pStyle w:val="Tabele"/>
            </w:pPr>
            <w:r w:rsidRPr="00196039">
              <w:t xml:space="preserve">     1 000</w:t>
            </w:r>
          </w:p>
        </w:tc>
      </w:tr>
    </w:tbl>
    <w:p w:rsidR="00781532" w:rsidRPr="00196039" w:rsidRDefault="00781532" w:rsidP="00D562B8">
      <w:pPr>
        <w:pStyle w:val="Paragrafi"/>
        <w:rPr>
          <w:lang w:val="sq-AL"/>
        </w:rPr>
      </w:pPr>
    </w:p>
    <w:p w:rsidR="00781532" w:rsidRPr="00196039" w:rsidRDefault="00781532" w:rsidP="007957DE">
      <w:pPr>
        <w:pStyle w:val="Paragrafi"/>
        <w:rPr>
          <w:lang w:val="sq-AL"/>
        </w:rPr>
      </w:pPr>
      <w:r w:rsidRPr="00196039">
        <w:rPr>
          <w:lang w:val="sq-AL"/>
        </w:rPr>
        <w:t xml:space="preserve">Kapaciteti minimal është zvogëluar në 5e për instrumente të klasës II dhe </w:t>
      </w:r>
      <w:smartTag w:uri="urn:schemas-microsoft-com:office:smarttags" w:element="stockticker">
        <w:r w:rsidRPr="00196039">
          <w:rPr>
            <w:lang w:val="sq-AL"/>
          </w:rPr>
          <w:t>III</w:t>
        </w:r>
      </w:smartTag>
      <w:r w:rsidRPr="00196039">
        <w:rPr>
          <w:lang w:val="sq-AL"/>
        </w:rPr>
        <w:t xml:space="preserve"> për përcaktimin e tarifës së transportit.</w:t>
      </w:r>
    </w:p>
    <w:p w:rsidR="00781532" w:rsidRPr="00196039" w:rsidRDefault="00781532" w:rsidP="007957DE">
      <w:pPr>
        <w:pStyle w:val="Paragrafi"/>
        <w:rPr>
          <w:lang w:val="sq-AL"/>
        </w:rPr>
      </w:pPr>
      <w:r w:rsidRPr="00196039">
        <w:rPr>
          <w:lang w:val="sq-AL"/>
        </w:rPr>
        <w:t>2.2 Ndarjet e shkallës</w:t>
      </w:r>
    </w:p>
    <w:p w:rsidR="00781532" w:rsidRPr="00196039" w:rsidRDefault="00781532" w:rsidP="007957DE">
      <w:pPr>
        <w:pStyle w:val="Paragrafi"/>
        <w:rPr>
          <w:lang w:val="sq-AL"/>
        </w:rPr>
      </w:pPr>
      <w:r w:rsidRPr="00196039">
        <w:rPr>
          <w:lang w:val="sq-AL"/>
        </w:rPr>
        <w:t>2.2.1 Ndarja reale e shkallës (d) dhe ndarja verifikuese e shkallës (e) duhet të jetë në formën:</w:t>
      </w:r>
    </w:p>
    <w:p w:rsidR="00781532" w:rsidRPr="00196039" w:rsidRDefault="00781532" w:rsidP="00D562B8">
      <w:pPr>
        <w:pStyle w:val="Paragrafi"/>
        <w:rPr>
          <w:lang w:val="sq-AL"/>
        </w:rPr>
      </w:pPr>
      <w:r w:rsidRPr="00196039">
        <w:rPr>
          <w:lang w:val="sq-AL"/>
        </w:rPr>
        <w:t xml:space="preserve">          1 x 10</w:t>
      </w:r>
      <w:r w:rsidRPr="00196039">
        <w:rPr>
          <w:vertAlign w:val="superscript"/>
          <w:lang w:val="sq-AL"/>
        </w:rPr>
        <w:t>k</w:t>
      </w:r>
      <w:r w:rsidRPr="00196039">
        <w:rPr>
          <w:lang w:val="sq-AL"/>
        </w:rPr>
        <w:t>, 2 x 10</w:t>
      </w:r>
      <w:r w:rsidRPr="00196039">
        <w:rPr>
          <w:vertAlign w:val="superscript"/>
          <w:lang w:val="sq-AL"/>
        </w:rPr>
        <w:t>k</w:t>
      </w:r>
      <w:r w:rsidRPr="00196039">
        <w:rPr>
          <w:lang w:val="sq-AL"/>
        </w:rPr>
        <w:t>, ose 5 x 10</w:t>
      </w:r>
      <w:r w:rsidRPr="00196039">
        <w:rPr>
          <w:vertAlign w:val="superscript"/>
          <w:lang w:val="sq-AL"/>
        </w:rPr>
        <w:t>k</w:t>
      </w:r>
      <w:r w:rsidRPr="00196039">
        <w:rPr>
          <w:lang w:val="sq-AL"/>
        </w:rPr>
        <w:t xml:space="preserve"> njësi të masës, ku k është një numër i plotë ose zero.</w:t>
      </w:r>
    </w:p>
    <w:p w:rsidR="00781532" w:rsidRPr="00196039" w:rsidRDefault="00781532" w:rsidP="007957DE">
      <w:pPr>
        <w:pStyle w:val="Paragrafi"/>
        <w:rPr>
          <w:lang w:val="sq-AL"/>
        </w:rPr>
      </w:pPr>
      <w:r w:rsidRPr="00196039">
        <w:rPr>
          <w:lang w:val="sq-AL"/>
        </w:rPr>
        <w:t>2.2.2 Për të gjithë peshoret ndryshe nga ato me pajisje treguese ndihmëse:</w:t>
      </w:r>
    </w:p>
    <w:p w:rsidR="00781532" w:rsidRPr="00196039" w:rsidRDefault="00781532" w:rsidP="00D562B8">
      <w:pPr>
        <w:pStyle w:val="Paragrafi"/>
        <w:rPr>
          <w:lang w:val="sq-AL"/>
        </w:rPr>
      </w:pPr>
      <w:r w:rsidRPr="00196039">
        <w:rPr>
          <w:lang w:val="sq-AL"/>
        </w:rPr>
        <w:t xml:space="preserve">          d = e </w:t>
      </w:r>
    </w:p>
    <w:p w:rsidR="00781532" w:rsidRPr="00196039" w:rsidRDefault="00781532" w:rsidP="007957DE">
      <w:pPr>
        <w:pStyle w:val="Paragrafi"/>
        <w:rPr>
          <w:lang w:val="sq-AL"/>
        </w:rPr>
      </w:pPr>
      <w:r w:rsidRPr="00196039">
        <w:rPr>
          <w:lang w:val="sq-AL"/>
        </w:rPr>
        <w:t>2.2.3 Për peshoret me pajisje treguese ndihmëse zbatohen kushtet e mëposhtme:</w:t>
      </w:r>
    </w:p>
    <w:p w:rsidR="00781532" w:rsidRPr="00196039" w:rsidRDefault="00781532" w:rsidP="007957DE">
      <w:pPr>
        <w:pStyle w:val="Paragrafi"/>
        <w:rPr>
          <w:lang w:val="sq-AL"/>
        </w:rPr>
      </w:pPr>
      <w:r w:rsidRPr="00196039">
        <w:rPr>
          <w:lang w:val="sq-AL"/>
        </w:rPr>
        <w:t>e = 1 x 10</w:t>
      </w:r>
      <w:r w:rsidRPr="00196039">
        <w:rPr>
          <w:vertAlign w:val="superscript"/>
          <w:lang w:val="sq-AL"/>
        </w:rPr>
        <w:t>k</w:t>
      </w:r>
      <w:r w:rsidRPr="00196039">
        <w:rPr>
          <w:lang w:val="sq-AL"/>
        </w:rPr>
        <w:t xml:space="preserve"> g</w:t>
      </w:r>
    </w:p>
    <w:p w:rsidR="00781532" w:rsidRPr="00196039" w:rsidRDefault="00781532" w:rsidP="007957DE">
      <w:pPr>
        <w:pStyle w:val="Paragrafi"/>
        <w:rPr>
          <w:lang w:val="sq-AL"/>
        </w:rPr>
      </w:pPr>
      <w:r w:rsidRPr="00196039">
        <w:rPr>
          <w:lang w:val="sq-AL"/>
        </w:rPr>
        <w:t>d &lt; e    10 d</w:t>
      </w:r>
    </w:p>
    <w:p w:rsidR="00781532" w:rsidRPr="00196039" w:rsidRDefault="00781532" w:rsidP="007957DE">
      <w:pPr>
        <w:pStyle w:val="Paragrafi"/>
        <w:rPr>
          <w:lang w:val="sq-AL"/>
        </w:rPr>
      </w:pPr>
      <w:r w:rsidRPr="00196039">
        <w:rPr>
          <w:lang w:val="sq-AL"/>
        </w:rPr>
        <w:t>përveç peshoreve të klasës  I  me d &lt; 10</w:t>
      </w:r>
      <w:r w:rsidRPr="00196039">
        <w:rPr>
          <w:vertAlign w:val="superscript"/>
          <w:lang w:val="sq-AL"/>
        </w:rPr>
        <w:t>-4</w:t>
      </w:r>
      <w:r w:rsidRPr="00196039">
        <w:rPr>
          <w:lang w:val="sq-AL"/>
        </w:rPr>
        <w:t xml:space="preserve"> g, për të cilat e = 10</w:t>
      </w:r>
      <w:r w:rsidRPr="00196039">
        <w:rPr>
          <w:vertAlign w:val="superscript"/>
          <w:lang w:val="sq-AL"/>
        </w:rPr>
        <w:t>-3</w:t>
      </w:r>
      <w:r w:rsidRPr="00196039">
        <w:rPr>
          <w:lang w:val="sq-AL"/>
        </w:rPr>
        <w:t xml:space="preserve"> g.</w:t>
      </w:r>
    </w:p>
    <w:p w:rsidR="00781532" w:rsidRPr="00196039" w:rsidRDefault="00781532" w:rsidP="007957DE">
      <w:pPr>
        <w:pStyle w:val="Paragrafi"/>
        <w:rPr>
          <w:lang w:val="sq-AL"/>
        </w:rPr>
      </w:pPr>
      <w:r w:rsidRPr="00196039">
        <w:rPr>
          <w:lang w:val="sq-AL"/>
        </w:rPr>
        <w:t>3. Klasifikimi</w:t>
      </w:r>
    </w:p>
    <w:p w:rsidR="00781532" w:rsidRPr="00196039" w:rsidRDefault="00781532" w:rsidP="007957DE">
      <w:pPr>
        <w:pStyle w:val="Paragrafi"/>
        <w:rPr>
          <w:lang w:val="sq-AL"/>
        </w:rPr>
      </w:pPr>
      <w:r w:rsidRPr="00196039">
        <w:rPr>
          <w:lang w:val="sq-AL"/>
        </w:rPr>
        <w:t>3.1 Peshore me një diapazon peshimi</w:t>
      </w:r>
    </w:p>
    <w:p w:rsidR="00781532" w:rsidRPr="00196039" w:rsidRDefault="00781532" w:rsidP="007957DE">
      <w:pPr>
        <w:pStyle w:val="Paragrafi"/>
        <w:rPr>
          <w:lang w:val="sq-AL"/>
        </w:rPr>
      </w:pPr>
      <w:r w:rsidRPr="00196039">
        <w:rPr>
          <w:lang w:val="sq-AL"/>
        </w:rPr>
        <w:t>Peshore e pajisura me një pajisje treguese ndihmëse do t’i përkasin klasës I ose klasës II. Për këto dy klasa peshoresh, kufijtë e poshtëm të kapacitetit minimal merren nga tabela 1, duke zëvendësuar te kolona e tretë ndarjen verifikuese të shkallës (e) me ndarjen reale të shkallës (d).</w:t>
      </w:r>
    </w:p>
    <w:p w:rsidR="00781532" w:rsidRPr="00196039" w:rsidRDefault="00781532" w:rsidP="007957DE">
      <w:pPr>
        <w:pStyle w:val="Paragrafi"/>
        <w:rPr>
          <w:lang w:val="sq-AL"/>
        </w:rPr>
      </w:pPr>
      <w:r w:rsidRPr="00196039">
        <w:rPr>
          <w:lang w:val="sq-AL"/>
        </w:rPr>
        <w:t>Në qoftë se  d &lt; 10</w:t>
      </w:r>
      <w:r w:rsidRPr="00196039">
        <w:rPr>
          <w:vertAlign w:val="superscript"/>
          <w:lang w:val="sq-AL"/>
        </w:rPr>
        <w:t>-4</w:t>
      </w:r>
      <w:r w:rsidRPr="00196039">
        <w:rPr>
          <w:lang w:val="sq-AL"/>
        </w:rPr>
        <w:t xml:space="preserve"> g, kapaciteti maksimal i klasës I mund të jetë më i vogël se sa 50000 e.</w:t>
      </w:r>
    </w:p>
    <w:p w:rsidR="00781532" w:rsidRPr="00196039" w:rsidRDefault="00781532" w:rsidP="007957DE">
      <w:pPr>
        <w:pStyle w:val="Paragrafi"/>
        <w:rPr>
          <w:lang w:val="sq-AL"/>
        </w:rPr>
      </w:pPr>
      <w:r w:rsidRPr="00196039">
        <w:rPr>
          <w:lang w:val="sq-AL"/>
        </w:rPr>
        <w:t>3.2 Peshore me shumë kufij peshimi</w:t>
      </w:r>
      <w:r w:rsidRPr="00196039">
        <w:rPr>
          <w:lang w:val="sq-AL"/>
        </w:rPr>
        <w:tab/>
      </w:r>
    </w:p>
    <w:p w:rsidR="00781532" w:rsidRPr="00196039" w:rsidRDefault="00781532" w:rsidP="007957DE">
      <w:pPr>
        <w:pStyle w:val="Paragrafi"/>
        <w:rPr>
          <w:lang w:val="sq-AL"/>
        </w:rPr>
      </w:pPr>
      <w:r w:rsidRPr="00196039">
        <w:rPr>
          <w:lang w:val="sq-AL"/>
        </w:rPr>
        <w:t xml:space="preserve">Peshore me shumë kufij peshimi është e lejuar, me kusht që ato të tregohen qartë mbi peshore. </w:t>
      </w:r>
    </w:p>
    <w:p w:rsidR="00781532" w:rsidRPr="00196039" w:rsidRDefault="00781532" w:rsidP="007957DE">
      <w:pPr>
        <w:pStyle w:val="Paragrafi"/>
        <w:rPr>
          <w:lang w:val="sq-AL"/>
        </w:rPr>
      </w:pPr>
      <w:r w:rsidRPr="00196039">
        <w:rPr>
          <w:lang w:val="sq-AL"/>
        </w:rPr>
        <w:t>Çdo kufi peshimi individual klasifikohet sipas pikës 3.1 të këtij aneksi. Në qoftë se  kufijtë e peshimit u takojnë klasave të ndryshme të saktësisë, peshorja duhet të veprojë në përputhje me kërkesat më të forta që zbatohen për klasat e saktësisë në të cilën bien kufijtë e peshimit.</w:t>
      </w:r>
    </w:p>
    <w:p w:rsidR="00781532" w:rsidRPr="00196039" w:rsidRDefault="00781532" w:rsidP="007957DE">
      <w:pPr>
        <w:pStyle w:val="Paragrafi"/>
        <w:rPr>
          <w:lang w:val="sq-AL"/>
        </w:rPr>
      </w:pPr>
      <w:r w:rsidRPr="00196039">
        <w:rPr>
          <w:lang w:val="sq-AL"/>
        </w:rPr>
        <w:t>3.3 Peshore me shumë intervale</w:t>
      </w:r>
    </w:p>
    <w:p w:rsidR="00781532" w:rsidRPr="00196039" w:rsidRDefault="00781532" w:rsidP="007957DE">
      <w:pPr>
        <w:pStyle w:val="Paragrafi"/>
        <w:rPr>
          <w:lang w:val="sq-AL"/>
        </w:rPr>
      </w:pPr>
      <w:r w:rsidRPr="00196039">
        <w:rPr>
          <w:lang w:val="sq-AL"/>
        </w:rPr>
        <w:t>3.3.1  Peshore me shumë intervale janë instrumente me një kufi peshimi i cili ndahet në kufij të pjesshëm peshimi, secili me vlerë ndarje shkalle të ndryshme, një nga ato jepet automatikisht sipas ngarkesës që zbatohet në rritje ose në zbritje.</w:t>
      </w:r>
    </w:p>
    <w:p w:rsidR="00781532" w:rsidRDefault="00781532" w:rsidP="007957DE">
      <w:pPr>
        <w:pStyle w:val="Paragrafi"/>
        <w:rPr>
          <w:lang w:val="sq-AL"/>
        </w:rPr>
      </w:pPr>
      <w:r w:rsidRPr="00196039">
        <w:rPr>
          <w:lang w:val="sq-AL"/>
        </w:rPr>
        <w:t>Peshoret me shumë intervale peshimi nuk duhet të pajisen me pajisje treguese ndihmëse.</w:t>
      </w:r>
    </w:p>
    <w:p w:rsidR="00AF4E09" w:rsidRDefault="00AF4E09" w:rsidP="007957DE">
      <w:pPr>
        <w:pStyle w:val="Paragrafi"/>
        <w:rPr>
          <w:lang w:val="sq-AL"/>
        </w:rPr>
      </w:pPr>
    </w:p>
    <w:p w:rsidR="00AF4E09" w:rsidRPr="00196039" w:rsidRDefault="00AF4E09" w:rsidP="007957DE">
      <w:pPr>
        <w:pStyle w:val="Paragrafi"/>
        <w:rPr>
          <w:lang w:val="sq-AL"/>
        </w:rPr>
      </w:pPr>
    </w:p>
    <w:p w:rsidR="00781532" w:rsidRPr="00196039" w:rsidRDefault="00781532" w:rsidP="007957DE">
      <w:pPr>
        <w:pStyle w:val="Paragrafi"/>
        <w:rPr>
          <w:lang w:val="sq-AL"/>
        </w:rPr>
      </w:pPr>
      <w:r w:rsidRPr="00196039">
        <w:rPr>
          <w:lang w:val="sq-AL"/>
        </w:rPr>
        <w:t>3.3.2 Çdo kufi i pjesshëm peshimi i peshoreve me shumë intervale përcaktohet nga:</w:t>
      </w:r>
    </w:p>
    <w:p w:rsidR="00781532" w:rsidRPr="00196039" w:rsidRDefault="00781532" w:rsidP="007957DE">
      <w:pPr>
        <w:pStyle w:val="Paragrafi"/>
        <w:rPr>
          <w:lang w:val="sq-AL"/>
        </w:rPr>
      </w:pPr>
      <w:r w:rsidRPr="00196039">
        <w:rPr>
          <w:lang w:val="sq-AL"/>
        </w:rPr>
        <w:t xml:space="preserve">-   ndarja verifikuese e shkallës tij, e </w:t>
      </w:r>
      <w:r w:rsidRPr="00196039">
        <w:rPr>
          <w:vertAlign w:val="subscript"/>
          <w:lang w:val="sq-AL"/>
        </w:rPr>
        <w:t xml:space="preserve">i </w:t>
      </w:r>
      <w:r w:rsidRPr="00196039">
        <w:rPr>
          <w:lang w:val="sq-AL"/>
        </w:rPr>
        <w:t xml:space="preserve">     </w:t>
      </w:r>
      <w:r w:rsidRPr="00196039">
        <w:rPr>
          <w:lang w:val="sq-AL"/>
        </w:rPr>
        <w:tab/>
        <w:t xml:space="preserve">me  e </w:t>
      </w:r>
      <w:r w:rsidRPr="00196039">
        <w:rPr>
          <w:vertAlign w:val="subscript"/>
          <w:lang w:val="sq-AL"/>
        </w:rPr>
        <w:t>(i+1)</w:t>
      </w:r>
      <w:r w:rsidRPr="00196039">
        <w:rPr>
          <w:lang w:val="sq-AL"/>
        </w:rPr>
        <w:t xml:space="preserve"> &gt; e </w:t>
      </w:r>
      <w:r w:rsidRPr="00196039">
        <w:rPr>
          <w:vertAlign w:val="subscript"/>
          <w:lang w:val="sq-AL"/>
        </w:rPr>
        <w:t>i</w:t>
      </w:r>
    </w:p>
    <w:p w:rsidR="00781532" w:rsidRPr="00196039" w:rsidRDefault="00781532" w:rsidP="007957DE">
      <w:pPr>
        <w:pStyle w:val="Paragrafi"/>
        <w:rPr>
          <w:lang w:val="sq-AL"/>
        </w:rPr>
      </w:pPr>
      <w:r w:rsidRPr="00196039">
        <w:rPr>
          <w:lang w:val="sq-AL"/>
        </w:rPr>
        <w:t xml:space="preserve">-   kapaciteti maksimal i tij, Max </w:t>
      </w:r>
      <w:r w:rsidRPr="00196039">
        <w:rPr>
          <w:vertAlign w:val="subscript"/>
          <w:lang w:val="sq-AL"/>
        </w:rPr>
        <w:t xml:space="preserve">i </w:t>
      </w:r>
      <w:r w:rsidRPr="00196039">
        <w:rPr>
          <w:lang w:val="sq-AL"/>
        </w:rPr>
        <w:t xml:space="preserve">           </w:t>
      </w:r>
      <w:r w:rsidRPr="00196039">
        <w:rPr>
          <w:lang w:val="sq-AL"/>
        </w:rPr>
        <w:tab/>
        <w:t xml:space="preserve">me  Max </w:t>
      </w:r>
      <w:r w:rsidRPr="00196039">
        <w:rPr>
          <w:vertAlign w:val="subscript"/>
          <w:lang w:val="sq-AL"/>
        </w:rPr>
        <w:t>r</w:t>
      </w:r>
      <w:r w:rsidRPr="00196039">
        <w:rPr>
          <w:lang w:val="sq-AL"/>
        </w:rPr>
        <w:t xml:space="preserve"> = Max </w:t>
      </w:r>
    </w:p>
    <w:p w:rsidR="00781532" w:rsidRPr="00196039" w:rsidRDefault="00781532" w:rsidP="007957DE">
      <w:pPr>
        <w:pStyle w:val="Paragrafi"/>
        <w:rPr>
          <w:lang w:val="sq-AL"/>
        </w:rPr>
      </w:pPr>
      <w:r w:rsidRPr="00196039">
        <w:rPr>
          <w:lang w:val="sq-AL"/>
        </w:rPr>
        <w:t xml:space="preserve">-   kapaciteti minimal i tij, Min </w:t>
      </w:r>
      <w:r w:rsidRPr="00196039">
        <w:rPr>
          <w:vertAlign w:val="subscript"/>
          <w:lang w:val="sq-AL"/>
        </w:rPr>
        <w:t xml:space="preserve">i    </w:t>
      </w:r>
      <w:r w:rsidRPr="00196039">
        <w:rPr>
          <w:lang w:val="sq-AL"/>
        </w:rPr>
        <w:t xml:space="preserve">          </w:t>
      </w:r>
      <w:r w:rsidRPr="00196039">
        <w:rPr>
          <w:lang w:val="sq-AL"/>
        </w:rPr>
        <w:tab/>
        <w:t xml:space="preserve">me  Min </w:t>
      </w:r>
      <w:r w:rsidRPr="00196039">
        <w:rPr>
          <w:vertAlign w:val="subscript"/>
          <w:lang w:val="sq-AL"/>
        </w:rPr>
        <w:t>i</w:t>
      </w:r>
      <w:r w:rsidRPr="00196039">
        <w:rPr>
          <w:lang w:val="sq-AL"/>
        </w:rPr>
        <w:t xml:space="preserve"> = Max </w:t>
      </w:r>
      <w:r w:rsidRPr="00196039">
        <w:rPr>
          <w:vertAlign w:val="subscript"/>
          <w:lang w:val="sq-AL"/>
        </w:rPr>
        <w:t>(i-1)</w:t>
      </w:r>
      <w:r w:rsidRPr="00196039">
        <w:rPr>
          <w:lang w:val="sq-AL"/>
        </w:rPr>
        <w:t xml:space="preserve">  dhe Min </w:t>
      </w:r>
      <w:r w:rsidRPr="00196039">
        <w:rPr>
          <w:vertAlign w:val="subscript"/>
          <w:lang w:val="sq-AL"/>
        </w:rPr>
        <w:t>1</w:t>
      </w:r>
      <w:r w:rsidRPr="00196039">
        <w:rPr>
          <w:lang w:val="sq-AL"/>
        </w:rPr>
        <w:t xml:space="preserve"> = Min  </w:t>
      </w:r>
    </w:p>
    <w:p w:rsidR="00781532" w:rsidRPr="00196039" w:rsidRDefault="00781532" w:rsidP="007957DE">
      <w:pPr>
        <w:pStyle w:val="Paragrafi"/>
        <w:rPr>
          <w:lang w:val="sq-AL"/>
        </w:rPr>
      </w:pPr>
      <w:r w:rsidRPr="00196039">
        <w:rPr>
          <w:lang w:val="sq-AL"/>
        </w:rPr>
        <w:t>ku:</w:t>
      </w:r>
    </w:p>
    <w:p w:rsidR="00781532" w:rsidRPr="00196039" w:rsidRDefault="00781532" w:rsidP="007957DE">
      <w:pPr>
        <w:pStyle w:val="Paragrafi"/>
        <w:rPr>
          <w:lang w:val="sq-AL"/>
        </w:rPr>
      </w:pPr>
      <w:r w:rsidRPr="00196039">
        <w:rPr>
          <w:lang w:val="sq-AL"/>
        </w:rPr>
        <w:t>i = 1, 2, …r</w:t>
      </w:r>
    </w:p>
    <w:p w:rsidR="00781532" w:rsidRPr="00196039" w:rsidRDefault="00781532" w:rsidP="007957DE">
      <w:pPr>
        <w:pStyle w:val="Paragrafi"/>
        <w:rPr>
          <w:lang w:val="sq-AL"/>
        </w:rPr>
      </w:pPr>
      <w:r w:rsidRPr="00196039">
        <w:rPr>
          <w:lang w:val="sq-AL"/>
        </w:rPr>
        <w:t>i = numri i kufirit të pjesshëm të peshimit</w:t>
      </w:r>
    </w:p>
    <w:p w:rsidR="00781532" w:rsidRPr="00196039" w:rsidRDefault="00781532" w:rsidP="007957DE">
      <w:pPr>
        <w:pStyle w:val="Paragrafi"/>
        <w:rPr>
          <w:lang w:val="sq-AL"/>
        </w:rPr>
      </w:pPr>
      <w:r w:rsidRPr="00196039">
        <w:rPr>
          <w:lang w:val="sq-AL"/>
        </w:rPr>
        <w:t>r = numri i përgjithshëm i kufijve të pjesshëm të peshimit</w:t>
      </w:r>
    </w:p>
    <w:p w:rsidR="00781532" w:rsidRPr="00196039" w:rsidRDefault="00781532" w:rsidP="007957DE">
      <w:pPr>
        <w:pStyle w:val="Paragrafi"/>
        <w:rPr>
          <w:lang w:val="sq-AL"/>
        </w:rPr>
      </w:pPr>
      <w:r w:rsidRPr="00196039">
        <w:rPr>
          <w:lang w:val="sq-AL"/>
        </w:rPr>
        <w:t>Të gjitha kapacitetet janë kapacitete të ngarkesës neto, pavarësisht nga vlera e përdorimit të ndonjë tare.</w:t>
      </w:r>
    </w:p>
    <w:p w:rsidR="00781532" w:rsidRPr="00196039" w:rsidRDefault="00781532" w:rsidP="007957DE">
      <w:pPr>
        <w:pStyle w:val="Paragrafi"/>
        <w:rPr>
          <w:lang w:val="sq-AL"/>
        </w:rPr>
      </w:pPr>
      <w:r w:rsidRPr="00196039">
        <w:rPr>
          <w:lang w:val="sq-AL"/>
        </w:rPr>
        <w:t xml:space="preserve">3.3.3 Kufijtë e pjesshëm të peshimit janë klasifikuar sipas tabelës nr.2. Të gjithë kufijtë e pjesshëm të peshimit, duhet të bien brenda së njëjtës klasë saktësie, kjo klasë do të jetë klasa e saktësisë së peshores. </w:t>
      </w:r>
    </w:p>
    <w:p w:rsidR="00781532" w:rsidRPr="00196039" w:rsidRDefault="00781532" w:rsidP="00D562B8">
      <w:pPr>
        <w:pStyle w:val="Paragrafi"/>
        <w:rPr>
          <w:lang w:val="sq-AL"/>
        </w:rPr>
      </w:pPr>
    </w:p>
    <w:p w:rsidR="00781532" w:rsidRPr="00196039" w:rsidRDefault="00781532" w:rsidP="007957DE">
      <w:pPr>
        <w:pStyle w:val="Paragrafi"/>
        <w:jc w:val="right"/>
        <w:rPr>
          <w:lang w:val="sq-AL"/>
        </w:rPr>
      </w:pPr>
      <w:r w:rsidRPr="00196039">
        <w:rPr>
          <w:lang w:val="sq-AL"/>
        </w:rPr>
        <w:t>Tabela nr.2</w:t>
      </w:r>
    </w:p>
    <w:p w:rsidR="00781532" w:rsidRPr="00196039" w:rsidRDefault="00781532" w:rsidP="007957DE">
      <w:pPr>
        <w:pStyle w:val="Paragrafi"/>
        <w:rPr>
          <w:lang w:val="sq-AL"/>
        </w:rPr>
      </w:pPr>
      <w:r w:rsidRPr="00196039">
        <w:rPr>
          <w:lang w:val="sq-AL"/>
        </w:rPr>
        <w:t>Peshore me shumë intervale</w:t>
      </w:r>
    </w:p>
    <w:p w:rsidR="00781532" w:rsidRPr="00196039" w:rsidRDefault="00781532" w:rsidP="00D562B8">
      <w:pPr>
        <w:pStyle w:val="Paragrafi"/>
        <w:rPr>
          <w:lang w:val="sq-AL"/>
        </w:rPr>
      </w:pPr>
      <w:r w:rsidRPr="00196039">
        <w:rPr>
          <w:lang w:val="sq-AL"/>
        </w:rPr>
        <w:lastRenderedPageBreak/>
        <w:t xml:space="preserve"> </w:t>
      </w: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711"/>
        <w:gridCol w:w="2725"/>
        <w:gridCol w:w="1869"/>
        <w:gridCol w:w="1902"/>
        <w:gridCol w:w="1830"/>
      </w:tblGrid>
      <w:tr w:rsidR="00781532" w:rsidRPr="00196039">
        <w:tblPrEx>
          <w:tblCellMar>
            <w:top w:w="0" w:type="dxa"/>
            <w:bottom w:w="0" w:type="dxa"/>
          </w:tblCellMar>
        </w:tblPrEx>
        <w:trPr>
          <w:cantSplit/>
          <w:trHeight w:val="1392"/>
        </w:trPr>
        <w:tc>
          <w:tcPr>
            <w:tcW w:w="0" w:type="auto"/>
            <w:vMerge w:val="restart"/>
            <w:tcBorders>
              <w:bottom w:val="nil"/>
            </w:tcBorders>
          </w:tcPr>
          <w:p w:rsidR="00781532" w:rsidRPr="00196039" w:rsidRDefault="00781532" w:rsidP="00D562B8">
            <w:pPr>
              <w:pStyle w:val="Tabele"/>
            </w:pPr>
          </w:p>
          <w:p w:rsidR="00781532" w:rsidRPr="00196039" w:rsidRDefault="00781532" w:rsidP="00D562B8">
            <w:pPr>
              <w:pStyle w:val="Tabele"/>
            </w:pPr>
            <w:r w:rsidRPr="00196039">
              <w:t xml:space="preserve">Klasa </w:t>
            </w:r>
          </w:p>
        </w:tc>
        <w:tc>
          <w:tcPr>
            <w:tcW w:w="0" w:type="auto"/>
            <w:vMerge w:val="restart"/>
            <w:tcBorders>
              <w:bottom w:val="nil"/>
            </w:tcBorders>
          </w:tcPr>
          <w:p w:rsidR="00781532" w:rsidRPr="00196039" w:rsidRDefault="00781532" w:rsidP="00D562B8">
            <w:pPr>
              <w:pStyle w:val="Tabele"/>
            </w:pPr>
          </w:p>
          <w:p w:rsidR="00781532" w:rsidRPr="00196039" w:rsidRDefault="00781532" w:rsidP="00D562B8">
            <w:pPr>
              <w:pStyle w:val="Tabele"/>
            </w:pPr>
            <w:r w:rsidRPr="00196039">
              <w:t>Ndarja verifikuese e shkallës</w:t>
            </w:r>
          </w:p>
          <w:p w:rsidR="00781532" w:rsidRPr="00196039" w:rsidRDefault="00781532" w:rsidP="00D562B8">
            <w:pPr>
              <w:pStyle w:val="Tabele"/>
            </w:pPr>
          </w:p>
          <w:p w:rsidR="00781532" w:rsidRPr="00196039" w:rsidRDefault="00781532" w:rsidP="00D562B8">
            <w:pPr>
              <w:pStyle w:val="Tabele"/>
            </w:pPr>
            <w:r w:rsidRPr="00196039">
              <w:t>( e )</w:t>
            </w:r>
          </w:p>
        </w:tc>
        <w:tc>
          <w:tcPr>
            <w:tcW w:w="0" w:type="auto"/>
            <w:tcBorders>
              <w:bottom w:val="nil"/>
            </w:tcBorders>
          </w:tcPr>
          <w:p w:rsidR="00781532" w:rsidRPr="00196039" w:rsidRDefault="00781532" w:rsidP="00D562B8">
            <w:pPr>
              <w:pStyle w:val="Tabele"/>
            </w:pPr>
          </w:p>
          <w:p w:rsidR="00781532" w:rsidRPr="00196039" w:rsidRDefault="00781532" w:rsidP="00D562B8">
            <w:pPr>
              <w:pStyle w:val="Tabele"/>
            </w:pPr>
            <w:r w:rsidRPr="00196039">
              <w:t>Kapaciteti minimal</w:t>
            </w:r>
          </w:p>
          <w:p w:rsidR="00781532" w:rsidRPr="00196039" w:rsidRDefault="00781532" w:rsidP="00D562B8">
            <w:pPr>
              <w:pStyle w:val="Tabele"/>
            </w:pPr>
          </w:p>
          <w:p w:rsidR="00781532" w:rsidRPr="00196039" w:rsidRDefault="00781532" w:rsidP="00D562B8">
            <w:pPr>
              <w:pStyle w:val="Tabele"/>
            </w:pPr>
            <w:r w:rsidRPr="00196039">
              <w:t>(Min)</w:t>
            </w:r>
          </w:p>
          <w:p w:rsidR="00781532" w:rsidRPr="00196039" w:rsidRDefault="00781532" w:rsidP="00D562B8">
            <w:pPr>
              <w:pStyle w:val="Tabele"/>
            </w:pPr>
          </w:p>
        </w:tc>
        <w:tc>
          <w:tcPr>
            <w:tcW w:w="0" w:type="auto"/>
            <w:gridSpan w:val="2"/>
            <w:tcBorders>
              <w:bottom w:val="nil"/>
            </w:tcBorders>
          </w:tcPr>
          <w:p w:rsidR="00781532" w:rsidRPr="00196039" w:rsidRDefault="00781532" w:rsidP="00D562B8">
            <w:pPr>
              <w:pStyle w:val="Tabele"/>
            </w:pPr>
          </w:p>
          <w:p w:rsidR="00781532" w:rsidRPr="00196039" w:rsidRDefault="00781532" w:rsidP="00D562B8">
            <w:pPr>
              <w:pStyle w:val="Tabele"/>
            </w:pPr>
            <w:r w:rsidRPr="00196039">
              <w:t>Numri i ndarjeve verifikuese të shkallës</w:t>
            </w:r>
          </w:p>
          <w:p w:rsidR="00781532" w:rsidRPr="00196039" w:rsidRDefault="00781532" w:rsidP="00D562B8">
            <w:pPr>
              <w:pStyle w:val="Tabele"/>
            </w:pPr>
          </w:p>
        </w:tc>
      </w:tr>
      <w:tr w:rsidR="00781532" w:rsidRPr="00196039">
        <w:tblPrEx>
          <w:tblCellMar>
            <w:top w:w="0" w:type="dxa"/>
            <w:bottom w:w="0" w:type="dxa"/>
          </w:tblCellMar>
        </w:tblPrEx>
        <w:trPr>
          <w:cantSplit/>
          <w:trHeight w:val="100"/>
        </w:trPr>
        <w:tc>
          <w:tcPr>
            <w:tcW w:w="0" w:type="auto"/>
            <w:vMerge/>
            <w:tcBorders>
              <w:top w:val="nil"/>
            </w:tcBorders>
          </w:tcPr>
          <w:p w:rsidR="00781532" w:rsidRPr="00196039" w:rsidRDefault="00781532" w:rsidP="00D562B8">
            <w:pPr>
              <w:pStyle w:val="Tabele"/>
            </w:pPr>
          </w:p>
        </w:tc>
        <w:tc>
          <w:tcPr>
            <w:tcW w:w="0" w:type="auto"/>
            <w:vMerge/>
            <w:tcBorders>
              <w:top w:val="nil"/>
            </w:tcBorders>
          </w:tcPr>
          <w:p w:rsidR="00781532" w:rsidRPr="00196039" w:rsidRDefault="00781532" w:rsidP="00D562B8">
            <w:pPr>
              <w:pStyle w:val="Tabele"/>
            </w:pPr>
          </w:p>
        </w:tc>
        <w:tc>
          <w:tcPr>
            <w:tcW w:w="0" w:type="auto"/>
            <w:tcBorders>
              <w:top w:val="nil"/>
            </w:tcBorders>
          </w:tcPr>
          <w:p w:rsidR="00781532" w:rsidRPr="00196039" w:rsidRDefault="00781532" w:rsidP="00D562B8">
            <w:pPr>
              <w:pStyle w:val="Tabele"/>
            </w:pPr>
            <w:r w:rsidRPr="00196039">
              <w:t>Vlera minimale</w:t>
            </w:r>
          </w:p>
        </w:tc>
        <w:tc>
          <w:tcPr>
            <w:tcW w:w="0" w:type="auto"/>
            <w:tcBorders>
              <w:top w:val="nil"/>
            </w:tcBorders>
          </w:tcPr>
          <w:p w:rsidR="00781532" w:rsidRPr="00D562B8" w:rsidRDefault="00781532" w:rsidP="00D562B8">
            <w:pPr>
              <w:pStyle w:val="Tabele"/>
              <w:rPr>
                <w:rStyle w:val="ParagrafiChar"/>
              </w:rPr>
            </w:pPr>
            <w:r w:rsidRPr="00196039">
              <w:t>Vlera minimale</w:t>
            </w:r>
            <w:r w:rsidRPr="00D562B8">
              <w:rPr>
                <w:rStyle w:val="ParagrafiChar"/>
              </w:rPr>
              <w:t>1)</w:t>
            </w:r>
          </w:p>
          <w:p w:rsidR="00781532" w:rsidRPr="00196039" w:rsidRDefault="00781532" w:rsidP="00D562B8">
            <w:pPr>
              <w:pStyle w:val="Tabele"/>
            </w:pPr>
            <w:r w:rsidRPr="00196039">
              <w:t>n= Max</w:t>
            </w:r>
            <w:r w:rsidRPr="00D562B8">
              <w:rPr>
                <w:rStyle w:val="ParagrafiChar"/>
              </w:rPr>
              <w:t>i</w:t>
            </w:r>
            <w:r w:rsidRPr="00196039">
              <w:t>/e</w:t>
            </w:r>
            <w:r w:rsidRPr="00D562B8">
              <w:rPr>
                <w:rStyle w:val="ParagrafiChar"/>
              </w:rPr>
              <w:t>(i+1)</w:t>
            </w:r>
          </w:p>
        </w:tc>
        <w:tc>
          <w:tcPr>
            <w:tcW w:w="0" w:type="auto"/>
            <w:tcBorders>
              <w:top w:val="nil"/>
            </w:tcBorders>
          </w:tcPr>
          <w:p w:rsidR="00781532" w:rsidRPr="00196039" w:rsidRDefault="00781532" w:rsidP="00D562B8">
            <w:pPr>
              <w:pStyle w:val="Tabele"/>
            </w:pPr>
            <w:r w:rsidRPr="00196039">
              <w:t>Vlera maksimale</w:t>
            </w:r>
          </w:p>
          <w:p w:rsidR="00781532" w:rsidRPr="00196039" w:rsidRDefault="00781532" w:rsidP="00D562B8">
            <w:pPr>
              <w:pStyle w:val="Tabele"/>
            </w:pPr>
            <w:r w:rsidRPr="00196039">
              <w:t>a = Max</w:t>
            </w:r>
            <w:r w:rsidRPr="00D562B8">
              <w:rPr>
                <w:rStyle w:val="ParagrafiChar"/>
              </w:rPr>
              <w:t>i</w:t>
            </w:r>
            <w:r w:rsidRPr="00196039">
              <w:t>/e</w:t>
            </w:r>
            <w:r w:rsidRPr="00D562B8">
              <w:rPr>
                <w:rStyle w:val="ParagrafiChar"/>
              </w:rPr>
              <w:t>i</w:t>
            </w:r>
          </w:p>
        </w:tc>
      </w:tr>
      <w:tr w:rsidR="00781532" w:rsidRPr="00196039">
        <w:tblPrEx>
          <w:tblCellMar>
            <w:top w:w="0" w:type="dxa"/>
            <w:bottom w:w="0" w:type="dxa"/>
          </w:tblCellMar>
        </w:tblPrEx>
        <w:trPr>
          <w:trHeight w:val="2470"/>
        </w:trPr>
        <w:tc>
          <w:tcPr>
            <w:tcW w:w="0" w:type="auto"/>
            <w:tcBorders>
              <w:top w:val="nil"/>
            </w:tcBorders>
          </w:tcPr>
          <w:p w:rsidR="00781532" w:rsidRPr="00196039" w:rsidRDefault="00781532" w:rsidP="00D562B8">
            <w:pPr>
              <w:pStyle w:val="Tabele"/>
            </w:pPr>
          </w:p>
          <w:p w:rsidR="00781532" w:rsidRPr="00196039" w:rsidRDefault="00781532" w:rsidP="00D562B8">
            <w:pPr>
              <w:pStyle w:val="Tabele"/>
            </w:pPr>
            <w:r w:rsidRPr="00196039">
              <w:t>I</w:t>
            </w:r>
          </w:p>
          <w:p w:rsidR="00781532" w:rsidRPr="00196039" w:rsidRDefault="00781532" w:rsidP="00D562B8">
            <w:pPr>
              <w:pStyle w:val="Tabele"/>
            </w:pPr>
            <w:r w:rsidRPr="00196039">
              <w:t>II</w:t>
            </w:r>
          </w:p>
          <w:p w:rsidR="00781532" w:rsidRPr="00196039" w:rsidRDefault="00781532" w:rsidP="00D562B8">
            <w:pPr>
              <w:pStyle w:val="Tabele"/>
            </w:pPr>
          </w:p>
          <w:p w:rsidR="00781532" w:rsidRPr="00196039" w:rsidRDefault="00781532" w:rsidP="00D562B8">
            <w:pPr>
              <w:pStyle w:val="Tabele"/>
            </w:pPr>
            <w:smartTag w:uri="urn:schemas-microsoft-com:office:smarttags" w:element="stockticker">
              <w:r w:rsidRPr="00196039">
                <w:t>III</w:t>
              </w:r>
            </w:smartTag>
          </w:p>
          <w:p w:rsidR="00781532" w:rsidRPr="00196039" w:rsidRDefault="00781532" w:rsidP="00D562B8">
            <w:pPr>
              <w:pStyle w:val="Tabele"/>
            </w:pPr>
            <w:r w:rsidRPr="00196039">
              <w:t>IIII</w:t>
            </w:r>
          </w:p>
        </w:tc>
        <w:tc>
          <w:tcPr>
            <w:tcW w:w="0" w:type="auto"/>
            <w:tcBorders>
              <w:top w:val="nil"/>
            </w:tcBorders>
          </w:tcPr>
          <w:p w:rsidR="00781532" w:rsidRPr="00196039" w:rsidRDefault="00781532" w:rsidP="00D562B8">
            <w:pPr>
              <w:pStyle w:val="Tabele"/>
            </w:pPr>
            <w:r w:rsidRPr="00196039">
              <w:t xml:space="preserve">  </w:t>
            </w:r>
          </w:p>
          <w:p w:rsidR="00781532" w:rsidRPr="00196039" w:rsidRDefault="00781532" w:rsidP="00D562B8">
            <w:pPr>
              <w:pStyle w:val="Tabele"/>
            </w:pPr>
            <w:r w:rsidRPr="00196039">
              <w:t xml:space="preserve"> 0.001 g </w:t>
            </w:r>
            <w:r w:rsidRPr="00196039">
              <w:rPr>
                <w:rFonts w:ascii="Symbol" w:hAnsi="Symbol"/>
              </w:rPr>
              <w:t></w:t>
            </w:r>
            <w:r w:rsidRPr="00196039">
              <w:rPr>
                <w:rFonts w:ascii="Symbol" w:hAnsi="Symbol"/>
              </w:rPr>
              <w:t></w:t>
            </w:r>
            <w:r w:rsidRPr="00196039">
              <w:t>e</w:t>
            </w:r>
            <w:r w:rsidRPr="00D562B8">
              <w:rPr>
                <w:rStyle w:val="ParagrafiChar"/>
              </w:rPr>
              <w:t>i</w:t>
            </w:r>
            <w:r w:rsidRPr="00196039">
              <w:t xml:space="preserve">  </w:t>
            </w:r>
          </w:p>
          <w:p w:rsidR="00781532" w:rsidRPr="00196039" w:rsidRDefault="00781532" w:rsidP="00D562B8">
            <w:pPr>
              <w:pStyle w:val="Tabele"/>
            </w:pPr>
            <w:r w:rsidRPr="00196039">
              <w:t xml:space="preserve"> 0.001 g </w:t>
            </w:r>
            <w:r w:rsidRPr="00196039">
              <w:rPr>
                <w:rFonts w:ascii="Symbol" w:hAnsi="Symbol"/>
              </w:rPr>
              <w:t></w:t>
            </w:r>
            <w:r w:rsidRPr="00196039">
              <w:rPr>
                <w:rFonts w:ascii="Symbol" w:hAnsi="Symbol"/>
              </w:rPr>
              <w:t></w:t>
            </w:r>
            <w:r w:rsidRPr="00196039">
              <w:t>e</w:t>
            </w:r>
            <w:r w:rsidRPr="00D562B8">
              <w:rPr>
                <w:rStyle w:val="ParagrafiChar"/>
              </w:rPr>
              <w:t>i</w:t>
            </w:r>
            <w:r w:rsidRPr="00196039">
              <w:t xml:space="preserve"> </w:t>
            </w:r>
            <w:r w:rsidRPr="00196039">
              <w:rPr>
                <w:rFonts w:ascii="Symbol" w:hAnsi="Symbol"/>
              </w:rPr>
              <w:t></w:t>
            </w:r>
            <w:r w:rsidRPr="00196039">
              <w:rPr>
                <w:rFonts w:ascii="Symbol" w:hAnsi="Symbol"/>
              </w:rPr>
              <w:t></w:t>
            </w:r>
            <w:r w:rsidRPr="00196039">
              <w:rPr>
                <w:rFonts w:ascii="Symbol" w:hAnsi="Symbol"/>
              </w:rPr>
              <w:t></w:t>
            </w:r>
            <w:r w:rsidRPr="00196039">
              <w:rPr>
                <w:rFonts w:ascii="Symbol" w:hAnsi="Symbol"/>
              </w:rPr>
              <w:t></w:t>
            </w:r>
            <w:r w:rsidRPr="00196039">
              <w:rPr>
                <w:rFonts w:ascii="Symbol" w:hAnsi="Symbol"/>
              </w:rPr>
              <w:t></w:t>
            </w:r>
            <w:r w:rsidRPr="00196039">
              <w:rPr>
                <w:rFonts w:ascii="Symbol" w:hAnsi="Symbol"/>
              </w:rPr>
              <w:t></w:t>
            </w:r>
            <w:r w:rsidRPr="00196039">
              <w:rPr>
                <w:rFonts w:ascii="Symbol" w:hAnsi="Symbol"/>
              </w:rPr>
              <w:t></w:t>
            </w:r>
            <w:r w:rsidRPr="00196039">
              <w:t>g</w:t>
            </w:r>
          </w:p>
          <w:p w:rsidR="00781532" w:rsidRPr="00196039" w:rsidRDefault="00781532" w:rsidP="00D562B8">
            <w:pPr>
              <w:pStyle w:val="Tabele"/>
            </w:pPr>
            <w:r w:rsidRPr="00196039">
              <w:t xml:space="preserve">  0.1 g     </w:t>
            </w:r>
            <w:r w:rsidRPr="00196039">
              <w:rPr>
                <w:rFonts w:ascii="Symbol" w:hAnsi="Symbol"/>
              </w:rPr>
              <w:t></w:t>
            </w:r>
            <w:r w:rsidRPr="00196039">
              <w:rPr>
                <w:rFonts w:ascii="Symbol" w:hAnsi="Symbol"/>
              </w:rPr>
              <w:t></w:t>
            </w:r>
            <w:r w:rsidRPr="00196039">
              <w:t>e</w:t>
            </w:r>
            <w:r w:rsidRPr="00D562B8">
              <w:rPr>
                <w:rStyle w:val="ParagrafiChar"/>
              </w:rPr>
              <w:t>i</w:t>
            </w:r>
            <w:r w:rsidRPr="00196039">
              <w:t xml:space="preserve"> </w:t>
            </w:r>
          </w:p>
          <w:p w:rsidR="00781532" w:rsidRPr="00196039" w:rsidRDefault="00781532" w:rsidP="00D562B8">
            <w:pPr>
              <w:pStyle w:val="Tabele"/>
            </w:pPr>
            <w:r w:rsidRPr="00196039">
              <w:t xml:space="preserve">  0.1 g     </w:t>
            </w:r>
            <w:r w:rsidRPr="00196039">
              <w:rPr>
                <w:rFonts w:ascii="Symbol" w:hAnsi="Symbol"/>
              </w:rPr>
              <w:t></w:t>
            </w:r>
            <w:r w:rsidRPr="00196039">
              <w:rPr>
                <w:rFonts w:ascii="Symbol" w:hAnsi="Symbol"/>
              </w:rPr>
              <w:t></w:t>
            </w:r>
            <w:r w:rsidRPr="00196039">
              <w:t>e</w:t>
            </w:r>
            <w:r w:rsidRPr="00D562B8">
              <w:rPr>
                <w:rStyle w:val="ParagrafiChar"/>
              </w:rPr>
              <w:t>i</w:t>
            </w:r>
            <w:r w:rsidRPr="00196039">
              <w:rPr>
                <w:rFonts w:ascii="Symbol" w:hAnsi="Symbol"/>
              </w:rPr>
              <w:t></w:t>
            </w:r>
            <w:r w:rsidRPr="00196039">
              <w:rPr>
                <w:rFonts w:ascii="Symbol" w:hAnsi="Symbol"/>
              </w:rPr>
              <w:t></w:t>
            </w:r>
            <w:r w:rsidRPr="00196039">
              <w:rPr>
                <w:rFonts w:ascii="Symbol" w:hAnsi="Symbol"/>
              </w:rPr>
              <w:t></w:t>
            </w:r>
            <w:r w:rsidRPr="00196039">
              <w:rPr>
                <w:rFonts w:ascii="Symbol" w:hAnsi="Symbol"/>
              </w:rPr>
              <w:t></w:t>
            </w:r>
            <w:r w:rsidRPr="00196039">
              <w:rPr>
                <w:rFonts w:ascii="Symbol" w:hAnsi="Symbol"/>
              </w:rPr>
              <w:t></w:t>
            </w:r>
            <w:r w:rsidRPr="00196039">
              <w:t>g</w:t>
            </w:r>
          </w:p>
          <w:p w:rsidR="00781532" w:rsidRPr="00196039" w:rsidRDefault="00781532" w:rsidP="00D562B8">
            <w:pPr>
              <w:pStyle w:val="Tabele"/>
            </w:pPr>
            <w:r w:rsidRPr="00196039">
              <w:t xml:space="preserve"> 5 g        </w:t>
            </w:r>
            <w:r w:rsidRPr="00196039">
              <w:rPr>
                <w:rFonts w:ascii="Symbol" w:hAnsi="Symbol"/>
              </w:rPr>
              <w:t></w:t>
            </w:r>
            <w:r w:rsidRPr="00196039">
              <w:rPr>
                <w:rFonts w:ascii="Symbol" w:hAnsi="Symbol"/>
              </w:rPr>
              <w:t></w:t>
            </w:r>
            <w:r w:rsidRPr="00196039">
              <w:t>e</w:t>
            </w:r>
            <w:r w:rsidRPr="00D562B8">
              <w:rPr>
                <w:rStyle w:val="ParagrafiChar"/>
              </w:rPr>
              <w:t>i</w:t>
            </w:r>
          </w:p>
        </w:tc>
        <w:tc>
          <w:tcPr>
            <w:tcW w:w="0" w:type="auto"/>
            <w:tcBorders>
              <w:top w:val="nil"/>
            </w:tcBorders>
          </w:tcPr>
          <w:p w:rsidR="00781532" w:rsidRPr="00196039" w:rsidRDefault="00781532" w:rsidP="00D562B8">
            <w:pPr>
              <w:pStyle w:val="Tabele"/>
            </w:pPr>
          </w:p>
          <w:p w:rsidR="00781532" w:rsidRPr="00196039" w:rsidRDefault="00781532" w:rsidP="00D562B8">
            <w:pPr>
              <w:pStyle w:val="Tabele"/>
            </w:pPr>
            <w:r w:rsidRPr="00196039">
              <w:t xml:space="preserve">     100 e</w:t>
            </w:r>
            <w:r w:rsidRPr="00D562B8">
              <w:rPr>
                <w:rStyle w:val="ParagrafiChar"/>
              </w:rPr>
              <w:t>i</w:t>
            </w:r>
          </w:p>
          <w:p w:rsidR="00781532" w:rsidRPr="00196039" w:rsidRDefault="00781532" w:rsidP="00D562B8">
            <w:pPr>
              <w:pStyle w:val="Tabele"/>
            </w:pPr>
            <w:r w:rsidRPr="00196039">
              <w:t xml:space="preserve">       20 e</w:t>
            </w:r>
            <w:r w:rsidRPr="00D562B8">
              <w:rPr>
                <w:rStyle w:val="ParagrafiChar"/>
              </w:rPr>
              <w:t>i</w:t>
            </w:r>
          </w:p>
          <w:p w:rsidR="00781532" w:rsidRPr="00196039" w:rsidRDefault="00781532" w:rsidP="00D562B8">
            <w:pPr>
              <w:pStyle w:val="Tabele"/>
            </w:pPr>
            <w:r w:rsidRPr="00196039">
              <w:t xml:space="preserve">       50 e</w:t>
            </w:r>
            <w:r w:rsidRPr="00D562B8">
              <w:rPr>
                <w:rStyle w:val="ParagrafiChar"/>
              </w:rPr>
              <w:t>i</w:t>
            </w:r>
          </w:p>
          <w:p w:rsidR="00781532" w:rsidRPr="00196039" w:rsidRDefault="00781532" w:rsidP="00D562B8">
            <w:pPr>
              <w:pStyle w:val="Tabele"/>
            </w:pPr>
            <w:r w:rsidRPr="00196039">
              <w:t xml:space="preserve">       20 e</w:t>
            </w:r>
            <w:r w:rsidRPr="00D562B8">
              <w:rPr>
                <w:rStyle w:val="ParagrafiChar"/>
              </w:rPr>
              <w:t>i</w:t>
            </w:r>
          </w:p>
          <w:p w:rsidR="00781532" w:rsidRPr="00196039" w:rsidRDefault="00781532" w:rsidP="00D562B8">
            <w:pPr>
              <w:pStyle w:val="Tabele"/>
            </w:pPr>
            <w:r w:rsidRPr="00196039">
              <w:t xml:space="preserve">       10 e</w:t>
            </w:r>
            <w:r w:rsidRPr="00D562B8">
              <w:rPr>
                <w:rStyle w:val="ParagrafiChar"/>
              </w:rPr>
              <w:t>i</w:t>
            </w:r>
          </w:p>
        </w:tc>
        <w:tc>
          <w:tcPr>
            <w:tcW w:w="0" w:type="auto"/>
            <w:tcBorders>
              <w:top w:val="nil"/>
            </w:tcBorders>
          </w:tcPr>
          <w:p w:rsidR="00781532" w:rsidRPr="00196039" w:rsidRDefault="00781532" w:rsidP="00D562B8">
            <w:pPr>
              <w:pStyle w:val="Tabele"/>
            </w:pPr>
          </w:p>
          <w:p w:rsidR="00781532" w:rsidRPr="00196039" w:rsidRDefault="00781532" w:rsidP="00D562B8">
            <w:pPr>
              <w:pStyle w:val="Tabele"/>
            </w:pPr>
            <w:r w:rsidRPr="00196039">
              <w:t xml:space="preserve">50 000  </w:t>
            </w:r>
          </w:p>
          <w:p w:rsidR="00781532" w:rsidRPr="00196039" w:rsidRDefault="00781532" w:rsidP="00D562B8">
            <w:pPr>
              <w:pStyle w:val="Tabele"/>
            </w:pPr>
            <w:r w:rsidRPr="00196039">
              <w:t xml:space="preserve">  5 000</w:t>
            </w:r>
          </w:p>
          <w:p w:rsidR="00781532" w:rsidRPr="00196039" w:rsidRDefault="00781532" w:rsidP="00D562B8">
            <w:pPr>
              <w:pStyle w:val="Tabele"/>
            </w:pPr>
            <w:r w:rsidRPr="00196039">
              <w:t xml:space="preserve">  5 000</w:t>
            </w:r>
          </w:p>
          <w:p w:rsidR="00781532" w:rsidRPr="00196039" w:rsidRDefault="00781532" w:rsidP="00D562B8">
            <w:pPr>
              <w:pStyle w:val="Tabele"/>
            </w:pPr>
            <w:r w:rsidRPr="00196039">
              <w:t xml:space="preserve">     500</w:t>
            </w:r>
          </w:p>
          <w:p w:rsidR="00781532" w:rsidRPr="00196039" w:rsidRDefault="00781532" w:rsidP="00D562B8">
            <w:pPr>
              <w:pStyle w:val="Tabele"/>
            </w:pPr>
            <w:r w:rsidRPr="00196039">
              <w:t xml:space="preserve">     </w:t>
            </w:r>
          </w:p>
          <w:p w:rsidR="00781532" w:rsidRPr="00196039" w:rsidRDefault="00781532" w:rsidP="00D562B8">
            <w:pPr>
              <w:pStyle w:val="Tabele"/>
            </w:pPr>
            <w:r w:rsidRPr="00196039">
              <w:t xml:space="preserve">     100</w:t>
            </w:r>
          </w:p>
        </w:tc>
        <w:tc>
          <w:tcPr>
            <w:tcW w:w="0" w:type="auto"/>
            <w:tcBorders>
              <w:top w:val="nil"/>
            </w:tcBorders>
          </w:tcPr>
          <w:p w:rsidR="00781532" w:rsidRPr="00196039" w:rsidRDefault="00781532" w:rsidP="00D562B8">
            <w:pPr>
              <w:pStyle w:val="Tabele"/>
            </w:pPr>
          </w:p>
          <w:p w:rsidR="00781532" w:rsidRPr="00196039" w:rsidRDefault="00781532" w:rsidP="00D562B8">
            <w:pPr>
              <w:pStyle w:val="Tabele"/>
            </w:pPr>
            <w:r w:rsidRPr="00196039">
              <w:t xml:space="preserve">      -</w:t>
            </w:r>
          </w:p>
          <w:p w:rsidR="00781532" w:rsidRPr="00196039" w:rsidRDefault="00781532" w:rsidP="00D562B8">
            <w:pPr>
              <w:pStyle w:val="Tabele"/>
            </w:pPr>
            <w:r w:rsidRPr="00196039">
              <w:t xml:space="preserve"> 100 000</w:t>
            </w:r>
          </w:p>
          <w:p w:rsidR="00781532" w:rsidRPr="00196039" w:rsidRDefault="00781532" w:rsidP="00D562B8">
            <w:pPr>
              <w:pStyle w:val="Tabele"/>
            </w:pPr>
            <w:r w:rsidRPr="00196039">
              <w:t xml:space="preserve"> 100 000</w:t>
            </w:r>
          </w:p>
          <w:p w:rsidR="00781532" w:rsidRPr="00196039" w:rsidRDefault="00781532" w:rsidP="00D562B8">
            <w:pPr>
              <w:pStyle w:val="Tabele"/>
            </w:pPr>
            <w:r w:rsidRPr="00196039">
              <w:t xml:space="preserve">   10 000</w:t>
            </w:r>
          </w:p>
          <w:p w:rsidR="00781532" w:rsidRPr="00196039" w:rsidRDefault="00781532" w:rsidP="00D562B8">
            <w:pPr>
              <w:pStyle w:val="Tabele"/>
            </w:pPr>
            <w:r w:rsidRPr="00196039">
              <w:t xml:space="preserve">   </w:t>
            </w:r>
          </w:p>
          <w:p w:rsidR="00781532" w:rsidRPr="00196039" w:rsidRDefault="00781532" w:rsidP="00D562B8">
            <w:pPr>
              <w:pStyle w:val="Tabele"/>
            </w:pPr>
            <w:r w:rsidRPr="00196039">
              <w:t xml:space="preserve">     1 000</w:t>
            </w:r>
          </w:p>
        </w:tc>
      </w:tr>
    </w:tbl>
    <w:p w:rsidR="00781532" w:rsidRPr="00196039" w:rsidRDefault="00781532" w:rsidP="00D562B8">
      <w:pPr>
        <w:pStyle w:val="Paragrafi"/>
        <w:rPr>
          <w:lang w:val="sq-AL"/>
        </w:rPr>
      </w:pPr>
    </w:p>
    <w:p w:rsidR="00781532" w:rsidRPr="00196039" w:rsidRDefault="00781532" w:rsidP="007957DE">
      <w:pPr>
        <w:pStyle w:val="Paragrafi"/>
        <w:rPr>
          <w:lang w:val="sq-AL"/>
        </w:rPr>
      </w:pPr>
      <w:r w:rsidRPr="00196039">
        <w:rPr>
          <w:vertAlign w:val="superscript"/>
          <w:lang w:val="sq-AL"/>
        </w:rPr>
        <w:t>1)</w:t>
      </w:r>
      <w:r w:rsidRPr="00196039">
        <w:rPr>
          <w:lang w:val="sq-AL"/>
        </w:rPr>
        <w:t xml:space="preserve"> Për i=r zbatohet kolona korresponduese e tabelës nr.1, duke zëvendësuar e me e </w:t>
      </w:r>
      <w:r w:rsidRPr="00196039">
        <w:rPr>
          <w:vertAlign w:val="subscript"/>
          <w:lang w:val="sq-AL"/>
        </w:rPr>
        <w:t>r</w:t>
      </w:r>
      <w:r w:rsidRPr="00196039">
        <w:rPr>
          <w:lang w:val="sq-AL"/>
        </w:rPr>
        <w:t xml:space="preserve">. </w:t>
      </w:r>
    </w:p>
    <w:p w:rsidR="00781532" w:rsidRPr="00196039" w:rsidRDefault="00781532" w:rsidP="007957DE">
      <w:pPr>
        <w:pStyle w:val="Paragrafi"/>
        <w:rPr>
          <w:lang w:val="sq-AL"/>
        </w:rPr>
      </w:pPr>
      <w:r w:rsidRPr="00196039">
        <w:rPr>
          <w:lang w:val="sq-AL"/>
        </w:rPr>
        <w:t>4. Saktësia</w:t>
      </w:r>
    </w:p>
    <w:p w:rsidR="00781532" w:rsidRPr="00196039" w:rsidRDefault="00781532" w:rsidP="007957DE">
      <w:pPr>
        <w:pStyle w:val="Paragrafi"/>
        <w:rPr>
          <w:lang w:val="sq-AL"/>
        </w:rPr>
      </w:pPr>
      <w:r w:rsidRPr="00196039">
        <w:rPr>
          <w:lang w:val="sq-AL"/>
        </w:rPr>
        <w:t>4.1 Me zbatimin e procedurave të dhëna në pikat 3 ose 4 gabimi i tregimit duhet të mos kalojë gabimin më të madh të lejuar siç tregohet në tabelën nr.3. Në rastin e tregimit shifror, gabimi në tregim duhet të korrigjohet për gabimin e rrumbullakuar.</w:t>
      </w:r>
    </w:p>
    <w:p w:rsidR="00781532" w:rsidRPr="00196039" w:rsidRDefault="00781532" w:rsidP="007957DE">
      <w:pPr>
        <w:pStyle w:val="Paragrafi"/>
        <w:rPr>
          <w:lang w:val="sq-AL"/>
        </w:rPr>
      </w:pPr>
      <w:r w:rsidRPr="00196039">
        <w:rPr>
          <w:lang w:val="sq-AL"/>
        </w:rPr>
        <w:t xml:space="preserve">Gabimi më i madh i lejuar zbatohet në vlerën tarë dhe neto për të gjitha ngarkesat e mundshme, duke përjashtuar vlerat e paravendosura të tarës.  </w:t>
      </w:r>
    </w:p>
    <w:p w:rsidR="00781532" w:rsidRDefault="00781532" w:rsidP="00D562B8">
      <w:pPr>
        <w:pStyle w:val="Paragrafi"/>
        <w:rPr>
          <w:lang w:val="sq-AL"/>
        </w:rPr>
      </w:pPr>
      <w:r w:rsidRPr="00196039">
        <w:rPr>
          <w:lang w:val="sq-AL"/>
        </w:rPr>
        <w:t xml:space="preserve">  </w:t>
      </w: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437FAD" w:rsidRDefault="00437FAD" w:rsidP="00D562B8">
      <w:pPr>
        <w:pStyle w:val="Paragrafi"/>
        <w:rPr>
          <w:lang w:val="sq-AL"/>
        </w:rPr>
      </w:pPr>
    </w:p>
    <w:p w:rsidR="00BE4344" w:rsidRPr="00196039" w:rsidRDefault="00BE4344" w:rsidP="00D562B8">
      <w:pPr>
        <w:pStyle w:val="Paragrafi"/>
        <w:rPr>
          <w:lang w:val="sq-AL"/>
        </w:rPr>
      </w:pPr>
    </w:p>
    <w:p w:rsidR="007957DE" w:rsidRDefault="007957DE" w:rsidP="007957DE">
      <w:pPr>
        <w:pStyle w:val="Paragrafi"/>
        <w:jc w:val="right"/>
        <w:rPr>
          <w:lang w:val="sq-AL"/>
        </w:rPr>
      </w:pPr>
    </w:p>
    <w:p w:rsidR="00781532" w:rsidRPr="00196039" w:rsidRDefault="00781532" w:rsidP="007957DE">
      <w:pPr>
        <w:pStyle w:val="Paragrafi"/>
        <w:jc w:val="right"/>
        <w:rPr>
          <w:lang w:val="sq-AL"/>
        </w:rPr>
      </w:pPr>
      <w:r w:rsidRPr="00196039">
        <w:rPr>
          <w:lang w:val="sq-AL"/>
        </w:rPr>
        <w:t>Tabela nr.3</w:t>
      </w:r>
    </w:p>
    <w:p w:rsidR="00781532" w:rsidRPr="00196039" w:rsidRDefault="00781532" w:rsidP="007957DE">
      <w:pPr>
        <w:pStyle w:val="Paragrafi"/>
        <w:rPr>
          <w:lang w:val="sq-AL"/>
        </w:rPr>
      </w:pPr>
      <w:r w:rsidRPr="00196039">
        <w:rPr>
          <w:lang w:val="sq-AL"/>
        </w:rPr>
        <w:t>Gabimet më të mëdha të lejuara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340"/>
        <w:gridCol w:w="1440"/>
        <w:gridCol w:w="1800"/>
        <w:gridCol w:w="1799"/>
      </w:tblGrid>
      <w:tr w:rsidR="00781532" w:rsidRPr="00BE4344">
        <w:tblPrEx>
          <w:tblCellMar>
            <w:top w:w="0" w:type="dxa"/>
            <w:bottom w:w="0" w:type="dxa"/>
          </w:tblCellMar>
        </w:tblPrEx>
        <w:trPr>
          <w:cantSplit/>
          <w:trHeight w:val="453"/>
        </w:trPr>
        <w:tc>
          <w:tcPr>
            <w:tcW w:w="7380" w:type="dxa"/>
            <w:gridSpan w:val="4"/>
          </w:tcPr>
          <w:p w:rsidR="00781532" w:rsidRPr="00BE4344" w:rsidRDefault="00781532" w:rsidP="00D562B8">
            <w:pPr>
              <w:pStyle w:val="Tabele"/>
            </w:pPr>
            <w:r w:rsidRPr="00BE4344">
              <w:t>Ngarkesa</w:t>
            </w:r>
          </w:p>
        </w:tc>
        <w:tc>
          <w:tcPr>
            <w:tcW w:w="1799" w:type="dxa"/>
            <w:vMerge w:val="restart"/>
          </w:tcPr>
          <w:p w:rsidR="00781532" w:rsidRPr="00BE4344" w:rsidRDefault="00781532" w:rsidP="00D562B8">
            <w:pPr>
              <w:pStyle w:val="Tabele"/>
            </w:pPr>
            <w:r w:rsidRPr="00BE4344">
              <w:t>Gabimi më i madh i lejuar</w:t>
            </w:r>
          </w:p>
        </w:tc>
      </w:tr>
      <w:tr w:rsidR="00781532" w:rsidRPr="00BE4344">
        <w:tblPrEx>
          <w:tblCellMar>
            <w:top w:w="0" w:type="dxa"/>
            <w:bottom w:w="0" w:type="dxa"/>
          </w:tblCellMar>
        </w:tblPrEx>
        <w:trPr>
          <w:cantSplit/>
          <w:trHeight w:val="417"/>
        </w:trPr>
        <w:tc>
          <w:tcPr>
            <w:tcW w:w="1800" w:type="dxa"/>
          </w:tcPr>
          <w:p w:rsidR="00781532" w:rsidRPr="00BE4344" w:rsidRDefault="00781532" w:rsidP="00D562B8">
            <w:pPr>
              <w:pStyle w:val="Tabele"/>
            </w:pPr>
            <w:r w:rsidRPr="00BE4344">
              <w:t xml:space="preserve">     Klasa  I</w:t>
            </w:r>
          </w:p>
        </w:tc>
        <w:tc>
          <w:tcPr>
            <w:tcW w:w="2340" w:type="dxa"/>
          </w:tcPr>
          <w:p w:rsidR="00781532" w:rsidRPr="00BE4344" w:rsidRDefault="00781532" w:rsidP="00D562B8">
            <w:pPr>
              <w:pStyle w:val="Tabele"/>
            </w:pPr>
            <w:r w:rsidRPr="00BE4344">
              <w:t>Klasa  II</w:t>
            </w:r>
          </w:p>
        </w:tc>
        <w:tc>
          <w:tcPr>
            <w:tcW w:w="1440" w:type="dxa"/>
          </w:tcPr>
          <w:p w:rsidR="00781532" w:rsidRPr="00BE4344" w:rsidRDefault="00781532" w:rsidP="00D562B8">
            <w:pPr>
              <w:pStyle w:val="Tabele"/>
            </w:pPr>
            <w:r w:rsidRPr="00BE4344">
              <w:t xml:space="preserve">Klasa  </w:t>
            </w:r>
            <w:smartTag w:uri="urn:schemas-microsoft-com:office:smarttags" w:element="stockticker">
              <w:r w:rsidRPr="00BE4344">
                <w:t>III</w:t>
              </w:r>
            </w:smartTag>
          </w:p>
        </w:tc>
        <w:tc>
          <w:tcPr>
            <w:tcW w:w="1800" w:type="dxa"/>
          </w:tcPr>
          <w:p w:rsidR="00781532" w:rsidRPr="00BE4344" w:rsidRDefault="00781532" w:rsidP="00D562B8">
            <w:pPr>
              <w:pStyle w:val="Tabele"/>
            </w:pPr>
            <w:r w:rsidRPr="00BE4344">
              <w:t>Klasa  IIII</w:t>
            </w:r>
          </w:p>
        </w:tc>
        <w:tc>
          <w:tcPr>
            <w:tcW w:w="1799" w:type="dxa"/>
            <w:vMerge/>
          </w:tcPr>
          <w:p w:rsidR="00781532" w:rsidRPr="00BE4344" w:rsidRDefault="00781532" w:rsidP="00D562B8">
            <w:pPr>
              <w:pStyle w:val="Tabele"/>
            </w:pPr>
          </w:p>
        </w:tc>
      </w:tr>
      <w:tr w:rsidR="00781532" w:rsidRPr="00BE4344">
        <w:tblPrEx>
          <w:tblCellMar>
            <w:top w:w="0" w:type="dxa"/>
            <w:bottom w:w="0" w:type="dxa"/>
          </w:tblCellMar>
        </w:tblPrEx>
        <w:tc>
          <w:tcPr>
            <w:tcW w:w="1800" w:type="dxa"/>
          </w:tcPr>
          <w:p w:rsidR="00781532" w:rsidRPr="00BE4344" w:rsidRDefault="00781532" w:rsidP="00D562B8">
            <w:pPr>
              <w:pStyle w:val="Tabele"/>
            </w:pPr>
            <w:r w:rsidRPr="00BE4344">
              <w:t xml:space="preserve">0   </w:t>
            </w:r>
            <w:r w:rsidRPr="00BE4344">
              <w:rPr>
                <w:rFonts w:ascii="Symbol" w:hAnsi="Symbol"/>
              </w:rPr>
              <w:t></w:t>
            </w:r>
            <w:r w:rsidRPr="00BE4344">
              <w:rPr>
                <w:rFonts w:ascii="Symbol" w:hAnsi="Symbol"/>
              </w:rPr>
              <w:t></w:t>
            </w:r>
            <w:r w:rsidRPr="00BE4344">
              <w:t xml:space="preserve">m </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t>50 000</w:t>
            </w:r>
            <w:r w:rsidRPr="00BE4344">
              <w:rPr>
                <w:rFonts w:ascii="Symbol" w:hAnsi="Symbol"/>
              </w:rPr>
              <w:t></w:t>
            </w:r>
            <w:r w:rsidRPr="00BE4344">
              <w:t>e</w:t>
            </w:r>
          </w:p>
          <w:p w:rsidR="00781532" w:rsidRPr="00BE4344" w:rsidRDefault="00781532" w:rsidP="00D562B8">
            <w:pPr>
              <w:pStyle w:val="Tabele"/>
            </w:pPr>
            <w:r w:rsidRPr="00BE4344">
              <w:rPr>
                <w:rFonts w:ascii="Symbol" w:hAnsi="Symbol"/>
              </w:rPr>
              <w:t></w:t>
            </w:r>
            <w:r w:rsidRPr="00BE4344">
              <w:rPr>
                <w:rFonts w:ascii="Symbol" w:hAnsi="Symbol"/>
              </w:rPr>
              <w:t></w:t>
            </w:r>
            <w:r w:rsidRPr="00BE4344">
              <w:rPr>
                <w:rFonts w:ascii="Symbol" w:hAnsi="Symbol"/>
              </w:rPr>
              <w:t></w:t>
            </w:r>
            <w:r w:rsidRPr="00BE4344">
              <w:t>50 000</w:t>
            </w:r>
            <w:r w:rsidRPr="00BE4344">
              <w:rPr>
                <w:rFonts w:ascii="Symbol" w:hAnsi="Symbol"/>
              </w:rPr>
              <w:t></w:t>
            </w:r>
            <w:r w:rsidRPr="00BE4344">
              <w:t>e</w:t>
            </w:r>
            <w:r w:rsidRPr="00BE4344">
              <w:rPr>
                <w:rFonts w:ascii="Symbol" w:hAnsi="Symbol"/>
              </w:rPr>
              <w:t></w:t>
            </w:r>
            <w:r w:rsidRPr="00BE4344">
              <w:rPr>
                <w:rFonts w:ascii="Symbol" w:hAnsi="Symbol"/>
              </w:rPr>
              <w:t></w:t>
            </w:r>
            <w:r w:rsidRPr="00BE4344">
              <w:rPr>
                <w:rFonts w:ascii="Symbol" w:hAnsi="Symbol"/>
              </w:rPr>
              <w:t></w:t>
            </w:r>
            <w:r w:rsidRPr="00BE4344">
              <w:t xml:space="preserve">m </w:t>
            </w:r>
            <w:r w:rsidRPr="00BE4344">
              <w:rPr>
                <w:rFonts w:ascii="Symbol" w:hAnsi="Symbol"/>
              </w:rPr>
              <w:t></w:t>
            </w:r>
            <w:r w:rsidRPr="00BE4344">
              <w:rPr>
                <w:rFonts w:ascii="Symbol" w:hAnsi="Symbol"/>
              </w:rPr>
              <w:t></w:t>
            </w:r>
            <w:r w:rsidRPr="00BE4344">
              <w:t>200 000 e</w:t>
            </w:r>
          </w:p>
          <w:p w:rsidR="00781532" w:rsidRPr="00BE4344" w:rsidRDefault="00781532" w:rsidP="00D562B8">
            <w:pPr>
              <w:pStyle w:val="Tabele"/>
            </w:pPr>
            <w:r w:rsidRPr="00BE4344">
              <w:t xml:space="preserve"> 200 000 e &lt; m</w:t>
            </w:r>
          </w:p>
        </w:tc>
        <w:tc>
          <w:tcPr>
            <w:tcW w:w="2340" w:type="dxa"/>
          </w:tcPr>
          <w:p w:rsidR="00781532" w:rsidRPr="00BE4344" w:rsidRDefault="00781532" w:rsidP="00D562B8">
            <w:pPr>
              <w:pStyle w:val="Tabele"/>
            </w:pPr>
            <w:r w:rsidRPr="00BE4344">
              <w:t xml:space="preserve">0    </w:t>
            </w:r>
            <w:r w:rsidRPr="00BE4344">
              <w:rPr>
                <w:rFonts w:ascii="Symbol" w:hAnsi="Symbol"/>
              </w:rPr>
              <w:t></w:t>
            </w:r>
            <w:r w:rsidRPr="00BE4344">
              <w:rPr>
                <w:rFonts w:ascii="Symbol" w:hAnsi="Symbol"/>
              </w:rPr>
              <w:t></w:t>
            </w:r>
            <w:r w:rsidRPr="00BE4344">
              <w:t xml:space="preserve">m </w:t>
            </w:r>
            <w:r w:rsidRPr="00BE4344">
              <w:rPr>
                <w:rFonts w:ascii="Symbol" w:hAnsi="Symbol"/>
              </w:rPr>
              <w:t></w:t>
            </w:r>
            <w:r w:rsidRPr="00BE4344">
              <w:t xml:space="preserve">     5 000 e</w:t>
            </w:r>
          </w:p>
          <w:p w:rsidR="00781532" w:rsidRPr="00BE4344" w:rsidRDefault="00781532" w:rsidP="00D562B8">
            <w:pPr>
              <w:pStyle w:val="Tabele"/>
            </w:pPr>
            <w:r w:rsidRPr="00BE4344">
              <w:t xml:space="preserve">5 000 e &lt; m </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t>20 000 e</w:t>
            </w:r>
          </w:p>
          <w:p w:rsidR="00BE4344" w:rsidRDefault="00BE4344" w:rsidP="00D562B8">
            <w:pPr>
              <w:pStyle w:val="Tabele"/>
            </w:pPr>
          </w:p>
          <w:p w:rsidR="00781532" w:rsidRPr="00BE4344" w:rsidRDefault="00781532" w:rsidP="00D562B8">
            <w:pPr>
              <w:pStyle w:val="Tabele"/>
            </w:pPr>
            <w:r w:rsidRPr="00BE4344">
              <w:t xml:space="preserve">20 000 e &lt; m </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t>e</w:t>
            </w:r>
          </w:p>
        </w:tc>
        <w:tc>
          <w:tcPr>
            <w:tcW w:w="1440" w:type="dxa"/>
          </w:tcPr>
          <w:p w:rsidR="00781532" w:rsidRPr="00BE4344" w:rsidRDefault="00781532" w:rsidP="00D562B8">
            <w:pPr>
              <w:pStyle w:val="Tabele"/>
            </w:pPr>
            <w:r w:rsidRPr="00BE4344">
              <w:t>0</w:t>
            </w:r>
            <w:r w:rsidRPr="00BE4344">
              <w:rPr>
                <w:rFonts w:ascii="Symbol" w:hAnsi="Symbol"/>
              </w:rPr>
              <w:t></w:t>
            </w:r>
            <w:r w:rsidRPr="00BE4344">
              <w:rPr>
                <w:rFonts w:ascii="Symbol" w:hAnsi="Symbol"/>
              </w:rPr>
              <w:t></w:t>
            </w:r>
            <w:r w:rsidRPr="00BE4344">
              <w:t>m</w:t>
            </w:r>
            <w:r w:rsidR="00BE4344">
              <w:t xml:space="preserve"> </w:t>
            </w:r>
            <w:r w:rsidR="00BE4344">
              <w:rPr>
                <w:rFonts w:ascii="Symbol" w:hAnsi="Symbol"/>
              </w:rPr>
              <w:t></w:t>
            </w:r>
            <w:r w:rsidR="00BE4344">
              <w:rPr>
                <w:rFonts w:ascii="Symbol" w:hAnsi="Symbol"/>
              </w:rPr>
              <w:t></w:t>
            </w:r>
            <w:r w:rsidR="00BE4344">
              <w:rPr>
                <w:rFonts w:ascii="Symbol" w:hAnsi="Symbol"/>
              </w:rPr>
              <w:t></w:t>
            </w:r>
            <w:r w:rsidR="00BE4344">
              <w:rPr>
                <w:rFonts w:ascii="Symbol" w:hAnsi="Symbol"/>
              </w:rPr>
              <w:t></w:t>
            </w:r>
            <w:r w:rsidRPr="00BE4344">
              <w:rPr>
                <w:rFonts w:ascii="Symbol" w:hAnsi="Symbol"/>
              </w:rPr>
              <w:t></w:t>
            </w:r>
            <w:r w:rsidRPr="00BE4344">
              <w:t>500 e</w:t>
            </w:r>
          </w:p>
          <w:p w:rsidR="00781532" w:rsidRPr="00BE4344" w:rsidRDefault="00781532" w:rsidP="00D562B8">
            <w:pPr>
              <w:pStyle w:val="Tabele"/>
            </w:pPr>
            <w:r w:rsidRPr="00BE4344">
              <w:t xml:space="preserve">500 e &lt; m </w:t>
            </w:r>
            <w:r w:rsidRPr="00BE4344">
              <w:rPr>
                <w:rFonts w:ascii="Symbol" w:hAnsi="Symbol"/>
              </w:rPr>
              <w:t></w:t>
            </w:r>
            <w:r w:rsidRPr="00BE4344">
              <w:rPr>
                <w:rFonts w:ascii="Symbol" w:hAnsi="Symbol"/>
              </w:rPr>
              <w:t></w:t>
            </w:r>
            <w:r w:rsidRPr="00BE4344">
              <w:rPr>
                <w:rFonts w:ascii="Symbol" w:hAnsi="Symbol"/>
              </w:rPr>
              <w:t></w:t>
            </w:r>
            <w:r w:rsidRPr="00BE4344">
              <w:t xml:space="preserve"> 2 000 e</w:t>
            </w:r>
          </w:p>
          <w:p w:rsidR="00781532" w:rsidRPr="00BE4344" w:rsidRDefault="00781532" w:rsidP="00D562B8">
            <w:pPr>
              <w:pStyle w:val="Tabele"/>
            </w:pPr>
            <w:r w:rsidRPr="00BE4344">
              <w:t xml:space="preserve">2 000 e &lt; m </w:t>
            </w:r>
            <w:r w:rsidRPr="00BE4344">
              <w:rPr>
                <w:rFonts w:ascii="Symbol" w:hAnsi="Symbol"/>
              </w:rPr>
              <w:t></w:t>
            </w:r>
            <w:r w:rsidRPr="00BE4344">
              <w:rPr>
                <w:rFonts w:ascii="Symbol" w:hAnsi="Symbol"/>
              </w:rPr>
              <w:t></w:t>
            </w:r>
            <w:r w:rsidRPr="00BE4344">
              <w:t>10 000 e</w:t>
            </w:r>
          </w:p>
        </w:tc>
        <w:tc>
          <w:tcPr>
            <w:tcW w:w="1800" w:type="dxa"/>
          </w:tcPr>
          <w:p w:rsidR="00781532" w:rsidRPr="00BE4344" w:rsidRDefault="00781532" w:rsidP="00D562B8">
            <w:pPr>
              <w:pStyle w:val="Tabele"/>
            </w:pPr>
            <w:r w:rsidRPr="00BE4344">
              <w:t xml:space="preserve">0  </w:t>
            </w:r>
            <w:r w:rsidRPr="00BE4344">
              <w:rPr>
                <w:rFonts w:ascii="Symbol" w:hAnsi="Symbol"/>
              </w:rPr>
              <w:t></w:t>
            </w:r>
            <w:r w:rsidRPr="00BE4344">
              <w:rPr>
                <w:rFonts w:ascii="Symbol" w:hAnsi="Symbol"/>
              </w:rPr>
              <w:t></w:t>
            </w:r>
            <w:r w:rsidRPr="00BE4344">
              <w:t xml:space="preserve">m </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t>50</w:t>
            </w:r>
            <w:r w:rsidRPr="00BE4344">
              <w:rPr>
                <w:rFonts w:ascii="Symbol" w:hAnsi="Symbol"/>
              </w:rPr>
              <w:t></w:t>
            </w:r>
            <w:r w:rsidRPr="00BE4344">
              <w:t>e</w:t>
            </w:r>
          </w:p>
          <w:p w:rsidR="00781532" w:rsidRPr="00BE4344" w:rsidRDefault="00781532" w:rsidP="00D562B8">
            <w:pPr>
              <w:pStyle w:val="Tabele"/>
            </w:pPr>
            <w:r w:rsidRPr="00BE4344">
              <w:t xml:space="preserve">50 e &lt; m </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t>2</w:t>
            </w:r>
            <w:r w:rsidRPr="00BE4344">
              <w:rPr>
                <w:rFonts w:ascii="Times New Roman" w:hAnsi="Times New Roman"/>
              </w:rPr>
              <w:t></w:t>
            </w:r>
            <w:r w:rsidRPr="00BE4344">
              <w:rPr>
                <w:rFonts w:ascii="Times New Roman" w:hAnsi="Times New Roman"/>
              </w:rPr>
              <w:t></w:t>
            </w:r>
            <w:r w:rsidRPr="00BE4344">
              <w:rPr>
                <w:rFonts w:cs="CG Times"/>
              </w:rPr>
              <w:t>00</w:t>
            </w:r>
            <w:r w:rsidRPr="00BE4344">
              <w:rPr>
                <w:rFonts w:ascii="Symbol" w:hAnsi="Symbol"/>
              </w:rPr>
              <w:t></w:t>
            </w:r>
            <w:r w:rsidRPr="00BE4344">
              <w:t>e</w:t>
            </w:r>
          </w:p>
          <w:p w:rsidR="00BE4344" w:rsidRDefault="00BE4344" w:rsidP="00D562B8">
            <w:pPr>
              <w:pStyle w:val="Tabele"/>
            </w:pPr>
          </w:p>
          <w:p w:rsidR="00781532" w:rsidRPr="00BE4344" w:rsidRDefault="00781532" w:rsidP="00D562B8">
            <w:pPr>
              <w:pStyle w:val="Tabele"/>
            </w:pPr>
            <w:r w:rsidRPr="00BE4344">
              <w:t>200</w:t>
            </w:r>
            <w:r w:rsidRPr="00BE4344">
              <w:rPr>
                <w:rFonts w:ascii="Symbol" w:hAnsi="Symbol"/>
              </w:rPr>
              <w:t></w:t>
            </w:r>
            <w:r w:rsidRPr="00BE4344">
              <w:t xml:space="preserve">e </w:t>
            </w:r>
            <w:r w:rsidRPr="00BE4344">
              <w:rPr>
                <w:rFonts w:ascii="Symbol" w:hAnsi="Symbol"/>
              </w:rPr>
              <w:t></w:t>
            </w:r>
            <w:r w:rsidRPr="00BE4344">
              <w:rPr>
                <w:rFonts w:ascii="Symbol" w:hAnsi="Symbol"/>
              </w:rPr>
              <w:t></w:t>
            </w:r>
            <w:r w:rsidRPr="00BE4344">
              <w:t>m</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rPr>
                <w:rFonts w:ascii="Symbol" w:hAnsi="Symbol"/>
              </w:rPr>
              <w:t></w:t>
            </w:r>
            <w:r w:rsidRPr="00BE4344">
              <w:t>e</w:t>
            </w:r>
          </w:p>
        </w:tc>
        <w:tc>
          <w:tcPr>
            <w:tcW w:w="1799" w:type="dxa"/>
          </w:tcPr>
          <w:p w:rsidR="00781532" w:rsidRPr="00BE4344" w:rsidRDefault="00781532" w:rsidP="00D562B8">
            <w:pPr>
              <w:pStyle w:val="Tabele"/>
            </w:pPr>
            <w:r w:rsidRPr="00BE4344">
              <w:t>±  0.5 e</w:t>
            </w:r>
          </w:p>
          <w:p w:rsidR="00781532" w:rsidRPr="00BE4344" w:rsidRDefault="00781532" w:rsidP="00D562B8">
            <w:pPr>
              <w:pStyle w:val="Tabele"/>
            </w:pPr>
            <w:r w:rsidRPr="00BE4344">
              <w:t>±  1    e</w:t>
            </w:r>
          </w:p>
          <w:p w:rsidR="00BE4344" w:rsidRDefault="00BE4344" w:rsidP="00D562B8">
            <w:pPr>
              <w:pStyle w:val="Tabele"/>
            </w:pPr>
          </w:p>
          <w:p w:rsidR="00781532" w:rsidRPr="00BE4344" w:rsidRDefault="00781532" w:rsidP="00D562B8">
            <w:pPr>
              <w:pStyle w:val="Tabele"/>
            </w:pPr>
            <w:r w:rsidRPr="00BE4344">
              <w:t>±  1.5 e</w:t>
            </w:r>
          </w:p>
        </w:tc>
      </w:tr>
    </w:tbl>
    <w:p w:rsidR="00781532" w:rsidRPr="00196039" w:rsidRDefault="00781532" w:rsidP="00D562B8">
      <w:pPr>
        <w:pStyle w:val="Paragrafi"/>
        <w:rPr>
          <w:lang w:val="sq-AL"/>
        </w:rPr>
      </w:pPr>
    </w:p>
    <w:p w:rsidR="00781532" w:rsidRPr="00196039" w:rsidRDefault="00781532" w:rsidP="007957DE">
      <w:pPr>
        <w:pStyle w:val="Paragrafi"/>
        <w:rPr>
          <w:lang w:val="sq-AL"/>
        </w:rPr>
      </w:pPr>
      <w:r w:rsidRPr="00196039">
        <w:rPr>
          <w:lang w:val="sq-AL"/>
        </w:rPr>
        <w:t>4.2 Gabimet më të mëdha të lejuara në shërbim janë dy herë më të mëdha se ato të dhëna në seksionin 4.1.</w:t>
      </w:r>
    </w:p>
    <w:p w:rsidR="00781532" w:rsidRPr="00196039" w:rsidRDefault="00781532" w:rsidP="007957DE">
      <w:pPr>
        <w:pStyle w:val="Paragrafi"/>
        <w:rPr>
          <w:lang w:val="sq-AL"/>
        </w:rPr>
      </w:pPr>
      <w:r w:rsidRPr="00196039">
        <w:rPr>
          <w:lang w:val="sq-AL"/>
        </w:rPr>
        <w:t>5. Rezultatet e peshimit të një peshorejeje duhet të jenë të përsëritshme, dhe të riprodhueshme nga përdorimi i një tjetër paijsjeje treguese dhe me përdorimin e të tjera metodave balancimi.</w:t>
      </w:r>
    </w:p>
    <w:p w:rsidR="00781532" w:rsidRPr="00196039" w:rsidRDefault="00781532" w:rsidP="007957DE">
      <w:pPr>
        <w:pStyle w:val="Paragrafi"/>
        <w:rPr>
          <w:lang w:val="sq-AL"/>
        </w:rPr>
      </w:pPr>
      <w:r w:rsidRPr="00196039">
        <w:rPr>
          <w:lang w:val="sq-AL"/>
        </w:rPr>
        <w:t>Rezultatet e peshimit duhet të jenë mjaft të pandjeshme për të ndryshuar nga pozicioni i ngarkesës mbi marrësin e ngarkesës.</w:t>
      </w:r>
    </w:p>
    <w:p w:rsidR="00781532" w:rsidRPr="00196039" w:rsidRDefault="00781532" w:rsidP="007957DE">
      <w:pPr>
        <w:pStyle w:val="Paragrafi"/>
        <w:rPr>
          <w:lang w:val="sq-AL"/>
        </w:rPr>
      </w:pPr>
      <w:r w:rsidRPr="00196039">
        <w:rPr>
          <w:lang w:val="sq-AL"/>
        </w:rPr>
        <w:t>6. Peshorja duhet të reagojë ndaj ndryshimeve të vogla të ngarkesës.</w:t>
      </w:r>
    </w:p>
    <w:p w:rsidR="00781532" w:rsidRPr="00196039" w:rsidRDefault="00781532" w:rsidP="007957DE">
      <w:pPr>
        <w:pStyle w:val="Paragrafi"/>
        <w:rPr>
          <w:lang w:val="sq-AL"/>
        </w:rPr>
      </w:pPr>
      <w:r w:rsidRPr="00196039">
        <w:rPr>
          <w:lang w:val="sq-AL"/>
        </w:rPr>
        <w:t xml:space="preserve">7. Madhësitë influencuese dhe koha  </w:t>
      </w:r>
    </w:p>
    <w:p w:rsidR="00781532" w:rsidRPr="00196039" w:rsidRDefault="00781532" w:rsidP="007957DE">
      <w:pPr>
        <w:pStyle w:val="Paragrafi"/>
        <w:rPr>
          <w:lang w:val="sq-AL"/>
        </w:rPr>
      </w:pPr>
      <w:r w:rsidRPr="00196039">
        <w:rPr>
          <w:lang w:val="sq-AL"/>
        </w:rPr>
        <w:t xml:space="preserve">7.1 Peshoret e klasës II, </w:t>
      </w:r>
      <w:smartTag w:uri="urn:schemas-microsoft-com:office:smarttags" w:element="stockticker">
        <w:r w:rsidRPr="00196039">
          <w:rPr>
            <w:lang w:val="sq-AL"/>
          </w:rPr>
          <w:t>III</w:t>
        </w:r>
      </w:smartTag>
      <w:r w:rsidRPr="00196039">
        <w:rPr>
          <w:lang w:val="sq-AL"/>
        </w:rPr>
        <w:t xml:space="preserve"> dhe IIII  të detyruara për të punuar në pozicion të pjerrët, duhet të jenë mjaft të pandjeshme ndaj vendosjes së pjerrët kundrejt asaj që ekziston në kushte normale të instalimit.</w:t>
      </w:r>
    </w:p>
    <w:p w:rsidR="00781532" w:rsidRPr="00196039" w:rsidRDefault="00781532" w:rsidP="007957DE">
      <w:pPr>
        <w:pStyle w:val="Paragrafi"/>
        <w:rPr>
          <w:lang w:val="sq-AL"/>
        </w:rPr>
      </w:pPr>
      <w:r w:rsidRPr="00196039">
        <w:rPr>
          <w:lang w:val="sq-AL"/>
        </w:rPr>
        <w:t>7.2 Peshoret duhet të plotësojnë kërkesat metrologjike brenda kufirit të temperaturës së dhënë nga prodhuesi. Vlera e këtij kufiri duhet të jetë të paktën me:</w:t>
      </w:r>
    </w:p>
    <w:p w:rsidR="00781532" w:rsidRPr="00196039" w:rsidRDefault="00781532" w:rsidP="007957DE">
      <w:pPr>
        <w:pStyle w:val="Paragrafi"/>
        <w:rPr>
          <w:lang w:val="sq-AL"/>
        </w:rPr>
      </w:pPr>
      <w:r w:rsidRPr="00196039">
        <w:rPr>
          <w:lang w:val="sq-AL"/>
        </w:rPr>
        <w:t xml:space="preserve">5 </w:t>
      </w:r>
      <w:r w:rsidRPr="00196039">
        <w:rPr>
          <w:vertAlign w:val="superscript"/>
          <w:lang w:val="sq-AL"/>
        </w:rPr>
        <w:t>o</w:t>
      </w:r>
      <w:r w:rsidRPr="00196039">
        <w:rPr>
          <w:lang w:val="sq-AL"/>
        </w:rPr>
        <w:t>C për peshoret e klasës së  I</w:t>
      </w:r>
    </w:p>
    <w:p w:rsidR="00781532" w:rsidRPr="00196039" w:rsidRDefault="00781532" w:rsidP="007957DE">
      <w:pPr>
        <w:pStyle w:val="Paragrafi"/>
        <w:rPr>
          <w:lang w:val="sq-AL"/>
        </w:rPr>
      </w:pPr>
      <w:r w:rsidRPr="00196039">
        <w:rPr>
          <w:lang w:val="sq-AL"/>
        </w:rPr>
        <w:t xml:space="preserve">15 </w:t>
      </w:r>
      <w:r w:rsidRPr="00196039">
        <w:rPr>
          <w:vertAlign w:val="superscript"/>
          <w:lang w:val="sq-AL"/>
        </w:rPr>
        <w:t>o</w:t>
      </w:r>
      <w:r w:rsidRPr="00196039">
        <w:rPr>
          <w:lang w:val="sq-AL"/>
        </w:rPr>
        <w:t>C për peshoret e klasës së  II</w:t>
      </w:r>
    </w:p>
    <w:p w:rsidR="00781532" w:rsidRPr="00196039" w:rsidRDefault="00781532" w:rsidP="007957DE">
      <w:pPr>
        <w:pStyle w:val="Paragrafi"/>
        <w:rPr>
          <w:lang w:val="sq-AL"/>
        </w:rPr>
      </w:pPr>
      <w:r w:rsidRPr="00196039">
        <w:rPr>
          <w:lang w:val="sq-AL"/>
        </w:rPr>
        <w:t xml:space="preserve">30 </w:t>
      </w:r>
      <w:r w:rsidRPr="00196039">
        <w:rPr>
          <w:vertAlign w:val="superscript"/>
          <w:lang w:val="sq-AL"/>
        </w:rPr>
        <w:t>o</w:t>
      </w:r>
      <w:r w:rsidRPr="00196039">
        <w:rPr>
          <w:lang w:val="sq-AL"/>
        </w:rPr>
        <w:t xml:space="preserve">C për peshoret e klasës së  </w:t>
      </w:r>
      <w:smartTag w:uri="urn:schemas-microsoft-com:office:smarttags" w:element="stockticker">
        <w:r w:rsidRPr="00196039">
          <w:rPr>
            <w:lang w:val="sq-AL"/>
          </w:rPr>
          <w:t>III</w:t>
        </w:r>
      </w:smartTag>
      <w:r w:rsidRPr="00196039">
        <w:rPr>
          <w:lang w:val="sq-AL"/>
        </w:rPr>
        <w:t xml:space="preserve">  ose IIII</w:t>
      </w:r>
    </w:p>
    <w:p w:rsidR="00781532" w:rsidRPr="00196039" w:rsidRDefault="00781532" w:rsidP="007957DE">
      <w:pPr>
        <w:pStyle w:val="Paragrafi"/>
        <w:rPr>
          <w:lang w:val="sq-AL"/>
        </w:rPr>
      </w:pPr>
      <w:r w:rsidRPr="00196039">
        <w:rPr>
          <w:lang w:val="sq-AL"/>
        </w:rPr>
        <w:t xml:space="preserve">Në mungesë të specifikimeve të prodhuesit, duhet të zbatohet kufiri i temperaturës prej  -10 </w:t>
      </w:r>
      <w:r w:rsidRPr="00196039">
        <w:rPr>
          <w:vertAlign w:val="superscript"/>
          <w:lang w:val="sq-AL"/>
        </w:rPr>
        <w:t>o</w:t>
      </w:r>
      <w:r w:rsidRPr="00196039">
        <w:rPr>
          <w:lang w:val="sq-AL"/>
        </w:rPr>
        <w:t xml:space="preserve">C deri + 40 </w:t>
      </w:r>
      <w:r w:rsidRPr="00196039">
        <w:rPr>
          <w:vertAlign w:val="superscript"/>
          <w:lang w:val="sq-AL"/>
        </w:rPr>
        <w:t>o</w:t>
      </w:r>
      <w:r w:rsidRPr="00196039">
        <w:rPr>
          <w:lang w:val="sq-AL"/>
        </w:rPr>
        <w:t>C.</w:t>
      </w:r>
    </w:p>
    <w:p w:rsidR="00781532" w:rsidRPr="00196039" w:rsidRDefault="00781532" w:rsidP="007957DE">
      <w:pPr>
        <w:pStyle w:val="Paragrafi"/>
        <w:rPr>
          <w:lang w:val="sq-AL"/>
        </w:rPr>
      </w:pPr>
      <w:r w:rsidRPr="00196039">
        <w:rPr>
          <w:lang w:val="sq-AL"/>
        </w:rPr>
        <w:t>7.3 Peshoret që punojnë me ushqim nga rrjeti duhet të plotësojnë kërkesat metrologjike nën konditat e rrjetit elektrik brenda kufijve të luhatjeve normale.</w:t>
      </w:r>
    </w:p>
    <w:p w:rsidR="00781532" w:rsidRPr="00196039" w:rsidRDefault="00781532" w:rsidP="007957DE">
      <w:pPr>
        <w:pStyle w:val="Paragrafi"/>
        <w:rPr>
          <w:lang w:val="sq-AL"/>
        </w:rPr>
      </w:pPr>
      <w:r w:rsidRPr="00196039">
        <w:rPr>
          <w:lang w:val="sq-AL"/>
        </w:rPr>
        <w:t>Peshoret që punojnë me bateri duhet të tregojnë kurdoherë, kur tensioni zbret poshtë vlerës minimale të kërkuar dhe nën këto rrethana duhet të vazhdojnë të punojnë me saktësi ose automatikisht të dalin jashtë shërbimit.</w:t>
      </w:r>
    </w:p>
    <w:p w:rsidR="00781532" w:rsidRPr="00196039" w:rsidRDefault="00781532" w:rsidP="007957DE">
      <w:pPr>
        <w:pStyle w:val="Paragrafi"/>
        <w:rPr>
          <w:lang w:val="sq-AL"/>
        </w:rPr>
      </w:pPr>
      <w:r w:rsidRPr="00196039">
        <w:rPr>
          <w:lang w:val="sq-AL"/>
        </w:rPr>
        <w:t xml:space="preserve">7.4 Peshoret elektronike, përveç atyre të klasës  I  dhe të  II  kur e është më e vogël se sa 1 g, duhet të plotësojnë kërkesat metrologjike nën kondita të një lagështire relative të lartë dhe në kufirin e sipërm të diapazonit të temperaturës së tyre. </w:t>
      </w:r>
    </w:p>
    <w:p w:rsidR="00781532" w:rsidRPr="00196039" w:rsidRDefault="00781532" w:rsidP="007957DE">
      <w:pPr>
        <w:pStyle w:val="Paragrafi"/>
        <w:rPr>
          <w:lang w:val="sq-AL"/>
        </w:rPr>
      </w:pPr>
      <w:r w:rsidRPr="00196039">
        <w:rPr>
          <w:lang w:val="sq-AL"/>
        </w:rPr>
        <w:t xml:space="preserve">7.5 Ngarkimi i peshores së klasës  II, </w:t>
      </w:r>
      <w:smartTag w:uri="urn:schemas-microsoft-com:office:smarttags" w:element="stockticker">
        <w:r w:rsidRPr="00196039">
          <w:rPr>
            <w:lang w:val="sq-AL"/>
          </w:rPr>
          <w:t>III</w:t>
        </w:r>
      </w:smartTag>
      <w:r w:rsidRPr="00196039">
        <w:rPr>
          <w:lang w:val="sq-AL"/>
        </w:rPr>
        <w:t xml:space="preserve"> ose IIII për një periudhë kohe të zgjatur duhet të ketë një influencë të parëndësishme në tregimin e ngarkesës ose në tregimin e zeros,  menjëherë sapo të kemi hequr ngarkesën.</w:t>
      </w:r>
    </w:p>
    <w:p w:rsidR="00781532" w:rsidRPr="00196039" w:rsidRDefault="00781532" w:rsidP="007957DE">
      <w:pPr>
        <w:pStyle w:val="Paragrafi"/>
        <w:rPr>
          <w:lang w:val="sq-AL"/>
        </w:rPr>
      </w:pPr>
      <w:r w:rsidRPr="00196039">
        <w:rPr>
          <w:lang w:val="sq-AL"/>
        </w:rPr>
        <w:t>7.6 Nën kondita të tjera peshoret duhet ose të funksionojnë në rregull ose të dalin automatikisht jashtë veprimit.</w:t>
      </w:r>
    </w:p>
    <w:p w:rsidR="00781532" w:rsidRDefault="00781532" w:rsidP="00D562B8">
      <w:pPr>
        <w:pStyle w:val="Paragrafi"/>
        <w:rPr>
          <w:lang w:val="sq-AL"/>
        </w:rPr>
      </w:pPr>
    </w:p>
    <w:p w:rsidR="00AF4E09" w:rsidRDefault="00AF4E09" w:rsidP="00D562B8">
      <w:pPr>
        <w:pStyle w:val="Paragrafi"/>
        <w:rPr>
          <w:lang w:val="sq-AL"/>
        </w:rPr>
      </w:pPr>
    </w:p>
    <w:p w:rsidR="00AF4E09" w:rsidRDefault="00AF4E09" w:rsidP="00D562B8">
      <w:pPr>
        <w:pStyle w:val="Paragrafi"/>
        <w:rPr>
          <w:lang w:val="sq-AL"/>
        </w:rPr>
      </w:pPr>
    </w:p>
    <w:p w:rsidR="00AF4E09" w:rsidRDefault="00AF4E09" w:rsidP="00D562B8">
      <w:pPr>
        <w:pStyle w:val="Paragrafi"/>
        <w:rPr>
          <w:lang w:val="sq-AL"/>
        </w:rPr>
      </w:pPr>
    </w:p>
    <w:p w:rsidR="00AF4E09" w:rsidRDefault="00AF4E09" w:rsidP="00D562B8">
      <w:pPr>
        <w:pStyle w:val="Paragrafi"/>
        <w:rPr>
          <w:lang w:val="sq-AL"/>
        </w:rPr>
      </w:pPr>
    </w:p>
    <w:p w:rsidR="00AF4E09" w:rsidRDefault="00AF4E09" w:rsidP="00D562B8">
      <w:pPr>
        <w:pStyle w:val="Paragrafi"/>
        <w:rPr>
          <w:lang w:val="sq-AL"/>
        </w:rPr>
      </w:pPr>
    </w:p>
    <w:p w:rsidR="00AF4E09" w:rsidRDefault="00AF4E09" w:rsidP="00D562B8">
      <w:pPr>
        <w:pStyle w:val="Paragrafi"/>
        <w:rPr>
          <w:lang w:val="sq-AL"/>
        </w:rPr>
      </w:pPr>
    </w:p>
    <w:p w:rsidR="00AF4E09" w:rsidRDefault="00AF4E09" w:rsidP="00D562B8">
      <w:pPr>
        <w:pStyle w:val="Paragrafi"/>
        <w:rPr>
          <w:lang w:val="sq-AL"/>
        </w:rPr>
      </w:pPr>
    </w:p>
    <w:p w:rsidR="00AF4E09" w:rsidRDefault="00AF4E09" w:rsidP="00D562B8">
      <w:pPr>
        <w:pStyle w:val="Paragrafi"/>
        <w:rPr>
          <w:lang w:val="sq-AL"/>
        </w:rPr>
      </w:pPr>
    </w:p>
    <w:p w:rsidR="00AF4E09" w:rsidRPr="00196039" w:rsidRDefault="00AF4E09" w:rsidP="00D562B8">
      <w:pPr>
        <w:pStyle w:val="Paragrafi"/>
        <w:rPr>
          <w:lang w:val="sq-AL"/>
        </w:rPr>
      </w:pPr>
    </w:p>
    <w:p w:rsidR="00781532" w:rsidRPr="00196039" w:rsidRDefault="00781532" w:rsidP="00D562B8">
      <w:pPr>
        <w:pStyle w:val="Figure"/>
        <w:rPr>
          <w:lang w:val="sq-AL"/>
        </w:rPr>
      </w:pPr>
      <w:r w:rsidRPr="00196039">
        <w:rPr>
          <w:lang w:val="sq-AL"/>
        </w:rPr>
        <w:t>PROJEKTI DHE KONSTRUKSIONI</w:t>
      </w:r>
    </w:p>
    <w:p w:rsidR="00781532" w:rsidRPr="003F3C68" w:rsidRDefault="00781532" w:rsidP="005B14B9">
      <w:pPr>
        <w:pStyle w:val="Paragrafi"/>
        <w:rPr>
          <w:lang w:val="sq-AL"/>
        </w:rPr>
      </w:pPr>
    </w:p>
    <w:p w:rsidR="00781532" w:rsidRPr="00196039" w:rsidRDefault="00781532" w:rsidP="007957DE">
      <w:pPr>
        <w:pStyle w:val="Paragrafi"/>
        <w:rPr>
          <w:lang w:val="sq-AL"/>
        </w:rPr>
      </w:pPr>
      <w:r w:rsidRPr="00196039">
        <w:rPr>
          <w:lang w:val="sq-AL"/>
        </w:rPr>
        <w:t>8. Kërkesa të përgjithshme</w:t>
      </w:r>
    </w:p>
    <w:p w:rsidR="00781532" w:rsidRPr="00196039" w:rsidRDefault="00781532" w:rsidP="007957DE">
      <w:pPr>
        <w:pStyle w:val="Paragrafi"/>
        <w:rPr>
          <w:lang w:val="sq-AL"/>
        </w:rPr>
      </w:pPr>
      <w:r w:rsidRPr="00196039">
        <w:rPr>
          <w:lang w:val="sq-AL"/>
        </w:rPr>
        <w:t xml:space="preserve">8.1 Projekti dhe konstruksioni i peshoreve duhet të jetë i tillë që ato të ruajnë cilësitë e tyre metrologjike kur instalohen dhe përdoren siç duhet, dhe kur përdoren në një ambient për të cilin ato janë parashikuar. Vlera e masës duhet të tregohet. </w:t>
      </w:r>
    </w:p>
    <w:p w:rsidR="00781532" w:rsidRPr="00196039" w:rsidRDefault="00781532" w:rsidP="007957DE">
      <w:pPr>
        <w:pStyle w:val="Paragrafi"/>
        <w:rPr>
          <w:lang w:val="sq-AL"/>
        </w:rPr>
      </w:pPr>
      <w:r w:rsidRPr="00196039">
        <w:rPr>
          <w:lang w:val="sq-AL"/>
        </w:rPr>
        <w:t xml:space="preserve">8.2 Kur ekspozohen ndaj ndërhyrjeve, tregimi i peshoreve elektronike nuk duhet të influencohen nga ato ose automatikisht duhet t’i diktojnë dhe t’i tregojnë ato. </w:t>
      </w:r>
    </w:p>
    <w:p w:rsidR="00781532" w:rsidRPr="00196039" w:rsidRDefault="00781532" w:rsidP="007957DE">
      <w:pPr>
        <w:pStyle w:val="Paragrafi"/>
        <w:rPr>
          <w:lang w:val="sq-AL"/>
        </w:rPr>
      </w:pPr>
      <w:r w:rsidRPr="00196039">
        <w:rPr>
          <w:lang w:val="sq-AL"/>
        </w:rPr>
        <w:t>Me zbulimin e gabimit të rëndësishëm, peshoret elektronike duhet të sigurojnë një alarm akustik ose të dukshëm i cili duhet të vazhdojë deri kur përdoruesi të ndërmarrë një veprim korrigjues ose gabimi të zhduket.</w:t>
      </w:r>
    </w:p>
    <w:p w:rsidR="00781532" w:rsidRPr="00196039" w:rsidRDefault="00781532" w:rsidP="007957DE">
      <w:pPr>
        <w:pStyle w:val="Paragrafi"/>
        <w:rPr>
          <w:lang w:val="sq-AL"/>
        </w:rPr>
      </w:pPr>
      <w:r w:rsidRPr="00196039">
        <w:rPr>
          <w:lang w:val="sq-AL"/>
        </w:rPr>
        <w:t>8.3 Kërkesat e pikës 8.1 dhe 8.2 duhet të plotësohen në baza të qëndrueshme gjatë një periudhe kohe që është normale nga pikëpamja e parashikimit të përdorimit të këtyre peshoreve.</w:t>
      </w:r>
    </w:p>
    <w:p w:rsidR="00781532" w:rsidRPr="00196039" w:rsidRDefault="00781532" w:rsidP="007957DE">
      <w:pPr>
        <w:pStyle w:val="Paragrafi"/>
        <w:rPr>
          <w:lang w:val="sq-AL"/>
        </w:rPr>
      </w:pPr>
      <w:r w:rsidRPr="00196039">
        <w:rPr>
          <w:lang w:val="sq-AL"/>
        </w:rPr>
        <w:t xml:space="preserve">Pajisjet elektronike shifrore gjithmonë duhet të ushtrojnë kontroll të mjaftueshëm të punës së saktë në procesin e matjes të pajisjes së tregimit, dhe të gjitha të dhënave të ruajtura dhe të dhënave që transferohen.  </w:t>
      </w:r>
    </w:p>
    <w:p w:rsidR="00781532" w:rsidRPr="00196039" w:rsidRDefault="00781532" w:rsidP="007957DE">
      <w:pPr>
        <w:pStyle w:val="Paragrafi"/>
        <w:rPr>
          <w:lang w:val="sq-AL"/>
        </w:rPr>
      </w:pPr>
      <w:r w:rsidRPr="00196039">
        <w:rPr>
          <w:lang w:val="sq-AL"/>
        </w:rPr>
        <w:t>Mbas zbulimit automatik të gabimit të rëndësishëm e të qëndrueshëm, peshoret elektronike duhet të sigurojnë një alarm akustik ose të dukshëm i cili duhet të vazhdojë deri kur përdoruesi të ndërmarrë një veprim korrigjues ose gabimi të zhduket.</w:t>
      </w:r>
    </w:p>
    <w:p w:rsidR="00781532" w:rsidRPr="00196039" w:rsidRDefault="00781532" w:rsidP="007957DE">
      <w:pPr>
        <w:pStyle w:val="Paragrafi"/>
        <w:rPr>
          <w:lang w:val="sq-AL"/>
        </w:rPr>
      </w:pPr>
      <w:r w:rsidRPr="00196039">
        <w:rPr>
          <w:lang w:val="sq-AL"/>
        </w:rPr>
        <w:t xml:space="preserve">8.4 Kur pajisja e jashtme është lidhur me një peshore elektronike ndërmjet një bashkimi të përshtatshëm, cilësitë metrologjike të peshores nuk duhet të keqësohen. </w:t>
      </w:r>
    </w:p>
    <w:p w:rsidR="00781532" w:rsidRPr="00196039" w:rsidRDefault="00781532" w:rsidP="007957DE">
      <w:pPr>
        <w:pStyle w:val="Paragrafi"/>
        <w:rPr>
          <w:lang w:val="sq-AL"/>
        </w:rPr>
      </w:pPr>
      <w:r w:rsidRPr="00196039">
        <w:rPr>
          <w:lang w:val="sq-AL"/>
        </w:rPr>
        <w:t>8.5 Peshoret nuk duhet të kenë karakteristika të tilla që lehtësojnë përdorimin mashtrues, ndërkohë që mundësitë për keqpërdorim të paqëllimshëm duhet të jenë minimale. Komponentët, të cilët nuk duhet të çmontohen ose të rregullohen nga përdoruesi, duhet të jenë të siguruara ndaj veprimeve të tilla.</w:t>
      </w:r>
    </w:p>
    <w:p w:rsidR="00781532" w:rsidRPr="00196039" w:rsidRDefault="00781532" w:rsidP="007957DE">
      <w:pPr>
        <w:pStyle w:val="Paragrafi"/>
        <w:rPr>
          <w:lang w:val="sq-AL"/>
        </w:rPr>
      </w:pPr>
      <w:r w:rsidRPr="00196039">
        <w:rPr>
          <w:lang w:val="sq-AL"/>
        </w:rPr>
        <w:t>8.6 Peshoret duhet të projektohen për të lejuar kryerjen lehtësisht të kontrolleve të ligjshme të paraqitura në këtë vendim.</w:t>
      </w:r>
    </w:p>
    <w:p w:rsidR="00781532" w:rsidRPr="00196039" w:rsidRDefault="00781532" w:rsidP="007957DE">
      <w:pPr>
        <w:pStyle w:val="Paragrafi"/>
        <w:rPr>
          <w:lang w:val="sq-AL"/>
        </w:rPr>
      </w:pPr>
      <w:r w:rsidRPr="00196039">
        <w:rPr>
          <w:lang w:val="sq-AL"/>
        </w:rPr>
        <w:t>9. Tregimi i rezultateve të peshimit dhe vlerave të tjera të peshës</w:t>
      </w:r>
    </w:p>
    <w:p w:rsidR="00781532" w:rsidRPr="00196039" w:rsidRDefault="00781532" w:rsidP="007957DE">
      <w:pPr>
        <w:pStyle w:val="Paragrafi"/>
        <w:rPr>
          <w:lang w:val="sq-AL"/>
        </w:rPr>
      </w:pPr>
      <w:r w:rsidRPr="00196039">
        <w:rPr>
          <w:lang w:val="sq-AL"/>
        </w:rPr>
        <w:t>Tregimi i rezultateve të peshimit dhe i vlerave të tjera të peshës duhet të jetë i saktë, i qartë dhe jo i keqinterpretueshëm dhe pajisja treguese në kondita normale përdorimi duhet të lejojë lexim të lehtë të tregimit.</w:t>
      </w:r>
      <w:r w:rsidRPr="00196039">
        <w:rPr>
          <w:lang w:val="sq-AL"/>
        </w:rPr>
        <w:tab/>
      </w:r>
    </w:p>
    <w:p w:rsidR="00781532" w:rsidRPr="00196039" w:rsidRDefault="00781532" w:rsidP="007957DE">
      <w:pPr>
        <w:pStyle w:val="Paragrafi"/>
        <w:rPr>
          <w:lang w:val="sq-AL"/>
        </w:rPr>
      </w:pPr>
      <w:r w:rsidRPr="00196039">
        <w:rPr>
          <w:lang w:val="sq-AL"/>
        </w:rPr>
        <w:t>Emrat dhe simbolet e njësive që i referohen paragrafit 1 të këtij aneksi duhet të jenë në përputhje me kërkesat e vendimit të Këshillit të Ministrave nr.431, datë 26.6.2003 “Për njësitë ligjore të matjes”, me shtimin e simbolit për karatin metrik i cili duhet të jetë “ct”.</w:t>
      </w:r>
    </w:p>
    <w:p w:rsidR="00781532" w:rsidRPr="00196039" w:rsidRDefault="00781532" w:rsidP="007957DE">
      <w:pPr>
        <w:pStyle w:val="Paragrafi"/>
        <w:rPr>
          <w:lang w:val="sq-AL"/>
        </w:rPr>
      </w:pPr>
      <w:r w:rsidRPr="00196039">
        <w:rPr>
          <w:lang w:val="sq-AL"/>
        </w:rPr>
        <w:t>Tregimi nuk duhet të jetë i mundur mbi kapacitetin maksimal (max), të rritur me 9e.</w:t>
      </w:r>
    </w:p>
    <w:p w:rsidR="00781532" w:rsidRPr="00196039" w:rsidRDefault="00781532" w:rsidP="007957DE">
      <w:pPr>
        <w:pStyle w:val="Paragrafi"/>
        <w:rPr>
          <w:lang w:val="sq-AL"/>
        </w:rPr>
      </w:pPr>
      <w:r w:rsidRPr="00196039">
        <w:rPr>
          <w:lang w:val="sq-AL"/>
        </w:rPr>
        <w:t>Pajisja ndihmëse e tregimit lejohet vetëm në të djathtë të presjes dhjetore. Pajisja e zgjerimit të tregimit mund të përdoret vetëm përkohësisht, ndërsa printimi duhet të jetë i papërdorshëm gjatë funksionimit të saj.</w:t>
      </w:r>
    </w:p>
    <w:p w:rsidR="00781532" w:rsidRPr="00196039" w:rsidRDefault="00781532" w:rsidP="007957DE">
      <w:pPr>
        <w:pStyle w:val="Paragrafi"/>
        <w:rPr>
          <w:lang w:val="sq-AL"/>
        </w:rPr>
      </w:pPr>
      <w:r w:rsidRPr="00196039">
        <w:rPr>
          <w:lang w:val="sq-AL"/>
        </w:rPr>
        <w:t>Mund të shfaqen tregime dytësore, me kusht që ato nuk duhet të ngatërrohen me tregimet fillestare.</w:t>
      </w:r>
    </w:p>
    <w:p w:rsidR="00781532" w:rsidRPr="00196039" w:rsidRDefault="00781532" w:rsidP="007957DE">
      <w:pPr>
        <w:pStyle w:val="Paragrafi"/>
        <w:rPr>
          <w:lang w:val="sq-AL"/>
        </w:rPr>
      </w:pPr>
      <w:r w:rsidRPr="00196039">
        <w:rPr>
          <w:lang w:val="sq-AL"/>
        </w:rPr>
        <w:t>10. Printimi i rezultateve të peshimit dhe vlerave të tjera të peshës</w:t>
      </w:r>
    </w:p>
    <w:p w:rsidR="00781532" w:rsidRPr="00196039" w:rsidRDefault="00781532" w:rsidP="00D562B8">
      <w:pPr>
        <w:pStyle w:val="Paragrafi"/>
        <w:rPr>
          <w:lang w:val="sq-AL"/>
        </w:rPr>
      </w:pPr>
      <w:r w:rsidRPr="00196039">
        <w:rPr>
          <w:lang w:val="sq-AL"/>
        </w:rPr>
        <w:tab/>
        <w:t>Printimi i rezultateve duhet të jetë korrekt, i përshtatshëm dhe i pangatërrueshëm për t’u identifikuar. Printimi duhet të jetë i qartë, i lexueshëm, i pafshishëm dhe i qëndrueshëm.</w:t>
      </w:r>
    </w:p>
    <w:p w:rsidR="00781532" w:rsidRPr="00196039" w:rsidRDefault="00781532" w:rsidP="007957DE">
      <w:pPr>
        <w:pStyle w:val="Paragrafi"/>
        <w:rPr>
          <w:lang w:val="sq-AL"/>
        </w:rPr>
      </w:pPr>
      <w:r w:rsidRPr="00196039">
        <w:rPr>
          <w:lang w:val="sq-AL"/>
        </w:rPr>
        <w:t>11. Nivelimi</w:t>
      </w:r>
    </w:p>
    <w:p w:rsidR="00781532" w:rsidRPr="00196039" w:rsidRDefault="00781532" w:rsidP="007957DE">
      <w:pPr>
        <w:pStyle w:val="Paragrafi"/>
        <w:rPr>
          <w:lang w:val="sq-AL"/>
        </w:rPr>
      </w:pPr>
      <w:r w:rsidRPr="00196039">
        <w:rPr>
          <w:lang w:val="sq-AL"/>
        </w:rPr>
        <w:t>Kur është e nevojshme, peshoret duhet të shoqërohen me pajisje niveluese dhe treguesin e nivelit, të cilët duhet të jenë me ndjeshmëri të mjaftueshme për të lejuar instalimin e kërkuar.</w:t>
      </w:r>
    </w:p>
    <w:p w:rsidR="00781532" w:rsidRPr="00196039" w:rsidRDefault="00781532" w:rsidP="007957DE">
      <w:pPr>
        <w:pStyle w:val="Paragrafi"/>
        <w:rPr>
          <w:lang w:val="sq-AL"/>
        </w:rPr>
      </w:pPr>
      <w:r w:rsidRPr="00196039">
        <w:rPr>
          <w:lang w:val="sq-AL"/>
        </w:rPr>
        <w:t>12. Zerimi</w:t>
      </w:r>
    </w:p>
    <w:p w:rsidR="00781532" w:rsidRPr="00196039" w:rsidRDefault="00781532" w:rsidP="007957DE">
      <w:pPr>
        <w:pStyle w:val="Paragrafi"/>
        <w:rPr>
          <w:lang w:val="sq-AL"/>
        </w:rPr>
      </w:pPr>
      <w:r w:rsidRPr="00196039">
        <w:rPr>
          <w:lang w:val="sq-AL"/>
        </w:rPr>
        <w:t>Peshoret duhet të pajisen me pajisjet e zerimit. Veprimi i këtyre pajisjeve duhet të bëjë të mundur zerimin e saktë dhe nuk duhet të shkaktojë rezultate matjeje të pasakta.</w:t>
      </w:r>
    </w:p>
    <w:p w:rsidR="00781532" w:rsidRPr="00196039" w:rsidRDefault="00781532" w:rsidP="007957DE">
      <w:pPr>
        <w:pStyle w:val="Paragrafi"/>
        <w:rPr>
          <w:lang w:val="sq-AL"/>
        </w:rPr>
      </w:pPr>
      <w:r w:rsidRPr="00196039">
        <w:rPr>
          <w:lang w:val="sq-AL"/>
        </w:rPr>
        <w:t>13. Pajisjet e tarës dhe pajisjet e paravendosjes së tarës</w:t>
      </w:r>
    </w:p>
    <w:p w:rsidR="00781532" w:rsidRPr="00196039" w:rsidRDefault="00781532" w:rsidP="007957DE">
      <w:pPr>
        <w:pStyle w:val="Paragrafi"/>
        <w:rPr>
          <w:lang w:val="sq-AL"/>
        </w:rPr>
      </w:pPr>
      <w:r w:rsidRPr="00196039">
        <w:rPr>
          <w:lang w:val="sq-AL"/>
        </w:rPr>
        <w:t>Peshoret mund të kenë një ose më shumë pajisje tare dhe pajisje për paravendosen e tarës. Veprimi i pajisjes së tarës duhet të bëjë të mundur zerimin e saktë dhe duhet të sigurojë peshimin neto të saktë. Veprimi i pajisjes të paravendosjes së tarës duhet të sigurojë përcaktimin e saktë të vlerës neto të llogaritur.</w:t>
      </w:r>
    </w:p>
    <w:p w:rsidR="00781532" w:rsidRPr="00196039" w:rsidRDefault="00781532" w:rsidP="007957DE">
      <w:pPr>
        <w:pStyle w:val="Paragrafi"/>
        <w:rPr>
          <w:lang w:val="sq-AL"/>
        </w:rPr>
      </w:pPr>
      <w:r w:rsidRPr="00196039">
        <w:rPr>
          <w:lang w:val="sq-AL"/>
        </w:rPr>
        <w:t>14. Peshore për shitje direkte në publik me kapacitet maksimal jo më të madh se sa 100 kg; kërkesa shtesë.</w:t>
      </w:r>
    </w:p>
    <w:p w:rsidR="00781532" w:rsidRPr="00196039" w:rsidRDefault="00781532" w:rsidP="007957DE">
      <w:pPr>
        <w:pStyle w:val="Paragrafi"/>
        <w:rPr>
          <w:lang w:val="sq-AL"/>
        </w:rPr>
      </w:pPr>
      <w:r w:rsidRPr="00196039">
        <w:rPr>
          <w:lang w:val="sq-AL"/>
        </w:rPr>
        <w:t>Peshoret për shitje direkte në publik duhet të tregojnë të gjithë informacionin më të rëndësishëm rreth veprimit të peshimit dhe në rastin e instrumenteve me çmim-tregues, duhet të tregojnë qartë për konsumatorin çmimin e llogaritur të produktit që blihet.</w:t>
      </w:r>
    </w:p>
    <w:p w:rsidR="00781532" w:rsidRPr="00196039" w:rsidRDefault="00781532" w:rsidP="007957DE">
      <w:pPr>
        <w:pStyle w:val="Paragrafi"/>
        <w:rPr>
          <w:lang w:val="sq-AL"/>
        </w:rPr>
      </w:pPr>
      <w:r w:rsidRPr="00196039">
        <w:rPr>
          <w:lang w:val="sq-AL"/>
        </w:rPr>
        <w:t>Çmimi që do paguhet, në qoftë se tregohet, duhet të jetë i saktë.</w:t>
      </w:r>
    </w:p>
    <w:p w:rsidR="00781532" w:rsidRPr="00196039" w:rsidRDefault="00781532" w:rsidP="007957DE">
      <w:pPr>
        <w:pStyle w:val="Paragrafi"/>
        <w:rPr>
          <w:lang w:val="sq-AL"/>
        </w:rPr>
      </w:pPr>
      <w:r w:rsidRPr="00196039">
        <w:rPr>
          <w:lang w:val="sq-AL"/>
        </w:rPr>
        <w:t>Peshoret me llogaritje çmimi duhet të shfaqin tregimet më të rëndësishme për një kohë të mjaftueshme, me qëllim që blerësi t’i lexojë ato me lehtësi.</w:t>
      </w:r>
    </w:p>
    <w:p w:rsidR="00781532" w:rsidRPr="00196039" w:rsidRDefault="00781532" w:rsidP="007957DE">
      <w:pPr>
        <w:pStyle w:val="Paragrafi"/>
        <w:rPr>
          <w:lang w:val="sq-AL"/>
        </w:rPr>
      </w:pPr>
      <w:r w:rsidRPr="00196039">
        <w:rPr>
          <w:lang w:val="sq-AL"/>
        </w:rPr>
        <w:t>Peshoret me llogaritje çmimi mund të kryejnë funksione të tjera nga ato të peshimit të artikujve dhe llogaritjes së çmimit vetëm në ato raste, kur të gjitha tregimet në lidhje me këto veprime janë të printuara qartë, të pangatërruara dhe të rregulluara përshtatshëm në faturë ose në etiketën për blerësin.</w:t>
      </w:r>
    </w:p>
    <w:p w:rsidR="00781532" w:rsidRPr="00196039" w:rsidRDefault="00781532" w:rsidP="007957DE">
      <w:pPr>
        <w:pStyle w:val="Paragrafi"/>
        <w:rPr>
          <w:lang w:val="sq-AL"/>
        </w:rPr>
      </w:pPr>
      <w:r w:rsidRPr="00196039">
        <w:rPr>
          <w:lang w:val="sq-AL"/>
        </w:rPr>
        <w:t>Peshoret nuk duhet të kenë karakteristika, që mund të shkaktojnë, direkt ose indirekt, tregime, interpretimi i të cilave është i vështirë ose jo i drejtpërdrejtë.</w:t>
      </w:r>
    </w:p>
    <w:p w:rsidR="00781532" w:rsidRPr="00196039" w:rsidRDefault="00781532" w:rsidP="007957DE">
      <w:pPr>
        <w:pStyle w:val="Paragrafi"/>
        <w:rPr>
          <w:lang w:val="sq-AL"/>
        </w:rPr>
      </w:pPr>
      <w:r w:rsidRPr="00196039">
        <w:rPr>
          <w:lang w:val="sq-AL"/>
        </w:rPr>
        <w:t>Instrumentet duhet të mbrojnë konsumatorin kundrejt transaksioneve dhe shitjeve jo korrekte për shkak të funksionimit jo të mirë të tyre.</w:t>
      </w:r>
    </w:p>
    <w:p w:rsidR="00781532" w:rsidRPr="00196039" w:rsidRDefault="00781532" w:rsidP="007957DE">
      <w:pPr>
        <w:pStyle w:val="Paragrafi"/>
        <w:rPr>
          <w:lang w:val="sq-AL"/>
        </w:rPr>
      </w:pPr>
      <w:r w:rsidRPr="00196039">
        <w:rPr>
          <w:lang w:val="sq-AL"/>
        </w:rPr>
        <w:t>Pajisjet treguese ndihmëse dhe pajisjet e tregimit të zgjeruar nuk lejohen.</w:t>
      </w:r>
    </w:p>
    <w:p w:rsidR="00781532" w:rsidRPr="00196039" w:rsidRDefault="00781532" w:rsidP="007957DE">
      <w:pPr>
        <w:pStyle w:val="Paragrafi"/>
        <w:rPr>
          <w:lang w:val="sq-AL"/>
        </w:rPr>
      </w:pPr>
      <w:r w:rsidRPr="00196039">
        <w:rPr>
          <w:lang w:val="sq-AL"/>
        </w:rPr>
        <w:t>Pajisje shtesë do të lejohen vetëm nëse ato nuk çojnë në përdorim të gënjeshtërt.</w:t>
      </w:r>
    </w:p>
    <w:p w:rsidR="00781532" w:rsidRPr="00196039" w:rsidRDefault="00781532" w:rsidP="007957DE">
      <w:pPr>
        <w:pStyle w:val="Paragrafi"/>
        <w:rPr>
          <w:lang w:val="sq-AL"/>
        </w:rPr>
      </w:pPr>
      <w:r w:rsidRPr="00196039">
        <w:rPr>
          <w:lang w:val="sq-AL"/>
        </w:rPr>
        <w:t>Peshore të ngjashme me ato që përdoren normalisht për shitje direkte në publik të cilat nuk plotësojnë kërkesat e këtij paragrafi duhet të mbajnë afër treguesit shenjën e paheqshme “I papërdorshëm për shitje direkte në publik”.</w:t>
      </w:r>
    </w:p>
    <w:p w:rsidR="00781532" w:rsidRPr="00196039" w:rsidRDefault="00781532" w:rsidP="007957DE">
      <w:pPr>
        <w:pStyle w:val="Paragrafi"/>
        <w:rPr>
          <w:lang w:val="sq-AL"/>
        </w:rPr>
      </w:pPr>
      <w:r w:rsidRPr="00196039">
        <w:rPr>
          <w:lang w:val="sq-AL"/>
        </w:rPr>
        <w:t>15. Peshoret me çmime etiketë</w:t>
      </w:r>
    </w:p>
    <w:p w:rsidR="00781532" w:rsidRPr="00196039" w:rsidRDefault="00781532" w:rsidP="00D562B8">
      <w:pPr>
        <w:pStyle w:val="Paragrafi"/>
        <w:rPr>
          <w:lang w:val="sq-AL"/>
        </w:rPr>
      </w:pPr>
      <w:r w:rsidRPr="00196039">
        <w:rPr>
          <w:lang w:val="sq-AL"/>
        </w:rPr>
        <w:tab/>
        <w:t xml:space="preserve">  Peshoret me çmim etiketë duhet të plotësojnë kërkesat e instrumenteve me çmim   etiketë për shitje direkte në publik, për aq kohë sa ato zbatohen në instrumentin në fjalë. Printimi i etiketës së çmimit poshtë një kapaciteti minimal duhet të jetë i pamundur.</w:t>
      </w:r>
    </w:p>
    <w:p w:rsidR="00781532" w:rsidRPr="00196039" w:rsidRDefault="00781532" w:rsidP="00D562B8">
      <w:pPr>
        <w:pStyle w:val="Paragrafi"/>
        <w:rPr>
          <w:lang w:val="sq-AL"/>
        </w:rPr>
      </w:pPr>
    </w:p>
    <w:p w:rsidR="00781532" w:rsidRPr="00196039" w:rsidRDefault="00781532" w:rsidP="00C80653">
      <w:pPr>
        <w:pStyle w:val="AneksiNr"/>
        <w:keepNext w:val="0"/>
      </w:pPr>
      <w:r w:rsidRPr="00196039">
        <w:t>Aneksi nr.2</w:t>
      </w:r>
    </w:p>
    <w:p w:rsidR="00781532" w:rsidRPr="00196039" w:rsidRDefault="00781532" w:rsidP="00D562B8">
      <w:pPr>
        <w:pStyle w:val="Figure"/>
        <w:rPr>
          <w:lang w:val="sq-AL"/>
        </w:rPr>
      </w:pPr>
      <w:r w:rsidRPr="00196039">
        <w:rPr>
          <w:lang w:val="sq-AL"/>
        </w:rPr>
        <w:t>PROCEDURAT E VLERËSIMIT TË KONFORMITETIT</w:t>
      </w:r>
    </w:p>
    <w:p w:rsidR="00781532" w:rsidRPr="00196039" w:rsidRDefault="00781532" w:rsidP="00D562B8">
      <w:pPr>
        <w:pStyle w:val="Paragrafi"/>
        <w:rPr>
          <w:lang w:val="sq-AL"/>
        </w:rPr>
      </w:pPr>
    </w:p>
    <w:p w:rsidR="00781532" w:rsidRPr="00196039" w:rsidRDefault="00781532" w:rsidP="007957DE">
      <w:pPr>
        <w:pStyle w:val="Paragrafi"/>
        <w:rPr>
          <w:lang w:val="sq-AL"/>
        </w:rPr>
      </w:pPr>
      <w:r w:rsidRPr="00196039">
        <w:rPr>
          <w:lang w:val="sq-AL"/>
        </w:rPr>
        <w:t>1. Ekzaminimi i tipit CE</w:t>
      </w:r>
    </w:p>
    <w:p w:rsidR="00781532" w:rsidRPr="00196039" w:rsidRDefault="00781532" w:rsidP="007957DE">
      <w:pPr>
        <w:pStyle w:val="Paragrafi"/>
        <w:rPr>
          <w:lang w:val="sq-AL"/>
        </w:rPr>
      </w:pPr>
      <w:r w:rsidRPr="00196039">
        <w:rPr>
          <w:lang w:val="sq-AL"/>
        </w:rPr>
        <w:t>1.1 Ekzaminimi i tipit CE është procedura kur një organizëm i autorizuar verifikon dhe certifikon që një peshore, përfaqësuese e prodhimit që shqyrtohet, plotëson kërkesat e këtij vendimi.</w:t>
      </w:r>
    </w:p>
    <w:p w:rsidR="00781532" w:rsidRPr="00196039" w:rsidRDefault="00781532" w:rsidP="007957DE">
      <w:pPr>
        <w:pStyle w:val="Paragrafi"/>
        <w:rPr>
          <w:lang w:val="sq-AL"/>
        </w:rPr>
      </w:pPr>
      <w:r w:rsidRPr="00196039">
        <w:rPr>
          <w:lang w:val="sq-AL"/>
        </w:rPr>
        <w:t>1.2 Aplikimi për ekzaminimin-tip duhet të paraqitet nga prodhuesi ose nga importuesi në rastin kur procedura i referohet pikës 9 të vendimit ose nga prodhuesi ose përfaqësuesi i autorizuar në rastin kur procedura i referohet pikës 10 me një trupë të autorizuar.</w:t>
      </w:r>
    </w:p>
    <w:p w:rsidR="00781532" w:rsidRPr="00196039" w:rsidRDefault="00781532" w:rsidP="007957DE">
      <w:pPr>
        <w:pStyle w:val="Paragrafi"/>
        <w:rPr>
          <w:lang w:val="sq-AL"/>
        </w:rPr>
      </w:pPr>
      <w:r w:rsidRPr="00196039">
        <w:rPr>
          <w:lang w:val="sq-AL"/>
        </w:rPr>
        <w:t>Aplikimi duhet të përmbajë:</w:t>
      </w:r>
    </w:p>
    <w:p w:rsidR="00781532" w:rsidRPr="00196039" w:rsidRDefault="00781532" w:rsidP="00D562B8">
      <w:pPr>
        <w:pStyle w:val="Paragrafi"/>
        <w:rPr>
          <w:lang w:val="sq-AL"/>
        </w:rPr>
      </w:pPr>
      <w:r w:rsidRPr="00196039">
        <w:rPr>
          <w:lang w:val="sq-AL"/>
        </w:rPr>
        <w:t xml:space="preserve"> </w:t>
      </w:r>
      <w:r w:rsidRPr="00196039">
        <w:rPr>
          <w:lang w:val="sq-AL"/>
        </w:rPr>
        <w:tab/>
        <w:t>- Respektivisht emrin dhe adresën e prodhuesit ose përfaqësuesit të autorizuar, në rastin kur aplikimi paraqitet nga importuesi, emrin dhe adresën e tij si shtesë.</w:t>
      </w:r>
    </w:p>
    <w:p w:rsidR="00781532" w:rsidRPr="00196039" w:rsidRDefault="00781532" w:rsidP="007957DE">
      <w:pPr>
        <w:pStyle w:val="Paragrafi"/>
        <w:rPr>
          <w:lang w:val="sq-AL"/>
        </w:rPr>
      </w:pPr>
      <w:r w:rsidRPr="00196039">
        <w:rPr>
          <w:lang w:val="sq-AL"/>
        </w:rPr>
        <w:t>- Një deklaratë me shkrim që aplikimi nuk është paraqitur në ndonjë organizëm tjetër të autorizuar.</w:t>
      </w:r>
    </w:p>
    <w:p w:rsidR="00781532" w:rsidRPr="00196039" w:rsidRDefault="00781532" w:rsidP="007957DE">
      <w:pPr>
        <w:pStyle w:val="Paragrafi"/>
        <w:rPr>
          <w:lang w:val="sq-AL"/>
        </w:rPr>
      </w:pPr>
      <w:r w:rsidRPr="00196039">
        <w:rPr>
          <w:lang w:val="sq-AL"/>
        </w:rPr>
        <w:t>- Dokumentacionin teknik, siç përshkruhet në aneksin nr.3 të këtij vendimi.</w:t>
      </w:r>
    </w:p>
    <w:p w:rsidR="00781532" w:rsidRPr="00196039" w:rsidRDefault="00781532" w:rsidP="007957DE">
      <w:pPr>
        <w:pStyle w:val="Paragrafi"/>
        <w:rPr>
          <w:lang w:val="sq-AL"/>
        </w:rPr>
      </w:pPr>
      <w:r w:rsidRPr="00196039">
        <w:rPr>
          <w:lang w:val="sq-AL"/>
        </w:rPr>
        <w:t>Aplikuesi duhet të vërë në dispozicion të organizmit të autorizuar një peshore, që përfaqëson prodhimin që shqyrtohet (i cili këtej e tutje do të quhet ‘tip’).</w:t>
      </w:r>
    </w:p>
    <w:p w:rsidR="00781532" w:rsidRPr="00196039" w:rsidRDefault="00781532" w:rsidP="007957DE">
      <w:pPr>
        <w:pStyle w:val="Paragrafi"/>
        <w:rPr>
          <w:lang w:val="sq-AL"/>
        </w:rPr>
      </w:pPr>
      <w:r w:rsidRPr="00196039">
        <w:rPr>
          <w:lang w:val="sq-AL"/>
        </w:rPr>
        <w:t>1.3 Organizmi i autorizuar duhet që:</w:t>
      </w:r>
    </w:p>
    <w:p w:rsidR="00781532" w:rsidRPr="00196039" w:rsidRDefault="00781532" w:rsidP="007957DE">
      <w:pPr>
        <w:pStyle w:val="Paragrafi"/>
        <w:rPr>
          <w:lang w:val="sq-AL"/>
        </w:rPr>
      </w:pPr>
      <w:r w:rsidRPr="00196039">
        <w:rPr>
          <w:lang w:val="sq-AL"/>
        </w:rPr>
        <w:t>1.3.1 Të ekzaminojë dokumentacionin teknik dhe të verifikojë se tipi është prodhuar në përputhje me këtë dokumentacion.</w:t>
      </w:r>
    </w:p>
    <w:p w:rsidR="00781532" w:rsidRPr="00196039" w:rsidRDefault="00781532" w:rsidP="007957DE">
      <w:pPr>
        <w:pStyle w:val="Paragrafi"/>
        <w:rPr>
          <w:lang w:val="sq-AL"/>
        </w:rPr>
      </w:pPr>
      <w:r w:rsidRPr="00196039">
        <w:rPr>
          <w:lang w:val="sq-AL"/>
        </w:rPr>
        <w:t>1.3.2 Të bjerë dakord me aplikantin lidhur me ve</w:t>
      </w:r>
      <w:r>
        <w:rPr>
          <w:lang w:val="sq-AL"/>
        </w:rPr>
        <w:t>ndin ku do të</w:t>
      </w:r>
      <w:r w:rsidRPr="00196039">
        <w:rPr>
          <w:lang w:val="sq-AL"/>
        </w:rPr>
        <w:t xml:space="preserve"> kryhet ekzaminimi ose testimi.</w:t>
      </w:r>
    </w:p>
    <w:p w:rsidR="00781532" w:rsidRPr="00196039" w:rsidRDefault="00781532" w:rsidP="007957DE">
      <w:pPr>
        <w:pStyle w:val="Paragrafi"/>
        <w:rPr>
          <w:lang w:val="sq-AL"/>
        </w:rPr>
      </w:pPr>
      <w:r w:rsidRPr="00196039">
        <w:rPr>
          <w:lang w:val="sq-AL"/>
        </w:rPr>
        <w:t>1.3.3 Të kryejë ose të ketë kryer ekzaminimet ose testet përkatëse për të kontrolluar nëse zgjedhjet e bëra nga prodhuesi plotësojnë kërkesat kryesore dhe nëse standardet e referuara pikës 8 nuk janë zbatuar.</w:t>
      </w:r>
    </w:p>
    <w:p w:rsidR="00781532" w:rsidRPr="00196039" w:rsidRDefault="00781532" w:rsidP="007957DE">
      <w:pPr>
        <w:pStyle w:val="Paragrafi"/>
        <w:rPr>
          <w:lang w:val="sq-AL"/>
        </w:rPr>
      </w:pPr>
      <w:r w:rsidRPr="00196039">
        <w:rPr>
          <w:lang w:val="sq-AL"/>
        </w:rPr>
        <w:t>1.3.4 Të kryejë ose të ketë kryer ekzaminimet ose testet përkatëse për të kontrolluar nëse, kur prodhuesi ka zgjedhur për të zbatuar standardet e përshtatshme, këto janë zbatuar me efektivitet.</w:t>
      </w:r>
    </w:p>
    <w:p w:rsidR="00781532" w:rsidRPr="00196039" w:rsidRDefault="00781532" w:rsidP="007957DE">
      <w:pPr>
        <w:pStyle w:val="Paragrafi"/>
        <w:rPr>
          <w:lang w:val="sq-AL"/>
        </w:rPr>
      </w:pPr>
      <w:r w:rsidRPr="00196039">
        <w:rPr>
          <w:lang w:val="sq-AL"/>
        </w:rPr>
        <w:t>1.4 Në rastet kur tipi plotëson kërkesat e këtij vendimi, organizmi i autorizuar duhet të lëshojë një certifikatë aprovim-tipi për aplikantin në rast se procedura i referohet pikës 9 ose një certifikatë aprovim-tipi CE në rastin kur procedura i referohet pikës 10.  Këto  certifikata duhet të përmbajnë konkluzionet e testimeve, kushtet  për vlefshmërinë e saj, të dhënat e nevojshme për ident</w:t>
      </w:r>
      <w:r>
        <w:rPr>
          <w:lang w:val="sq-AL"/>
        </w:rPr>
        <w:t>ifikimin e peshores së aprovuar</w:t>
      </w:r>
      <w:r w:rsidRPr="00196039">
        <w:rPr>
          <w:lang w:val="sq-AL"/>
        </w:rPr>
        <w:t xml:space="preserve"> dhe një përshkrim të funksionimit të saj, që përfshin vizatimet dhe skicat. </w:t>
      </w:r>
    </w:p>
    <w:p w:rsidR="00781532" w:rsidRPr="00196039" w:rsidRDefault="00781532" w:rsidP="007957DE">
      <w:pPr>
        <w:pStyle w:val="Paragrafi"/>
        <w:rPr>
          <w:lang w:val="sq-AL"/>
        </w:rPr>
      </w:pPr>
      <w:r w:rsidRPr="00196039">
        <w:rPr>
          <w:lang w:val="sq-AL"/>
        </w:rPr>
        <w:t>Këto certifikata duhet të kenë një periudhë vlefshmërie prej 10 vjetësh që nga data e lësh</w:t>
      </w:r>
      <w:r>
        <w:rPr>
          <w:lang w:val="sq-AL"/>
        </w:rPr>
        <w:t>imit</w:t>
      </w:r>
      <w:r w:rsidRPr="00196039">
        <w:rPr>
          <w:lang w:val="sq-AL"/>
        </w:rPr>
        <w:t xml:space="preserve"> dhe mund të rinovohen për një periudhë të mëpasme prej 10 vjetësh.</w:t>
      </w:r>
    </w:p>
    <w:p w:rsidR="00781532" w:rsidRPr="00196039" w:rsidRDefault="00781532" w:rsidP="00D562B8">
      <w:pPr>
        <w:pStyle w:val="Paragrafi"/>
        <w:rPr>
          <w:lang w:val="sq-AL"/>
        </w:rPr>
      </w:pPr>
      <w:r w:rsidRPr="00196039">
        <w:rPr>
          <w:lang w:val="sq-AL"/>
        </w:rPr>
        <w:t xml:space="preserve"> </w:t>
      </w:r>
      <w:r w:rsidRPr="00196039">
        <w:rPr>
          <w:lang w:val="sq-AL"/>
        </w:rPr>
        <w:tab/>
        <w:t>Në rastin kur janë bërë ndrysh</w:t>
      </w:r>
      <w:r>
        <w:rPr>
          <w:lang w:val="sq-AL"/>
        </w:rPr>
        <w:t>ime themelore në konstruksionin</w:t>
      </w:r>
      <w:r w:rsidRPr="00196039">
        <w:rPr>
          <w:lang w:val="sq-AL"/>
        </w:rPr>
        <w:t xml:space="preserve"> e peshores, si p.sh. si rezultat i zbatimit të teknikave të reja, vlefshmëria e certifikatës mund të kufizohet në dy vjet dhe të zgjatet për një periudhë</w:t>
      </w:r>
      <w:r>
        <w:rPr>
          <w:lang w:val="sq-AL"/>
        </w:rPr>
        <w:t xml:space="preserve"> tre</w:t>
      </w:r>
      <w:r w:rsidRPr="00196039">
        <w:rPr>
          <w:lang w:val="sq-AL"/>
        </w:rPr>
        <w:t>vjeçare.</w:t>
      </w:r>
    </w:p>
    <w:p w:rsidR="00781532" w:rsidRPr="00196039" w:rsidRDefault="00781532" w:rsidP="007957DE">
      <w:pPr>
        <w:pStyle w:val="Paragrafi"/>
        <w:rPr>
          <w:lang w:val="sq-AL"/>
        </w:rPr>
      </w:pPr>
      <w:r w:rsidRPr="00196039">
        <w:rPr>
          <w:lang w:val="sq-AL"/>
        </w:rPr>
        <w:t>1.5 Organizmi i autorizuar duhet të  mbajë listën më të fundit të:</w:t>
      </w:r>
    </w:p>
    <w:p w:rsidR="00781532" w:rsidRPr="00196039" w:rsidRDefault="00781532" w:rsidP="007957DE">
      <w:pPr>
        <w:pStyle w:val="Paragrafi"/>
        <w:rPr>
          <w:lang w:val="sq-AL"/>
        </w:rPr>
      </w:pPr>
      <w:r w:rsidRPr="00196039">
        <w:rPr>
          <w:lang w:val="sq-AL"/>
        </w:rPr>
        <w:t>- aplikimeve të pranuara për ekzaminim-tipit</w:t>
      </w:r>
      <w:r>
        <w:rPr>
          <w:lang w:val="sq-AL"/>
        </w:rPr>
        <w:t>;</w:t>
      </w:r>
    </w:p>
    <w:p w:rsidR="00781532" w:rsidRPr="00196039" w:rsidRDefault="00781532" w:rsidP="007957DE">
      <w:pPr>
        <w:pStyle w:val="Paragrafi"/>
        <w:rPr>
          <w:lang w:val="sq-AL"/>
        </w:rPr>
      </w:pPr>
      <w:r w:rsidRPr="00196039">
        <w:rPr>
          <w:lang w:val="sq-AL"/>
        </w:rPr>
        <w:t>- certifikatat e aprovimit-tipit dhe certifikatat e lëshuara për aprovim-tipi CE</w:t>
      </w:r>
      <w:r>
        <w:rPr>
          <w:lang w:val="sq-AL"/>
        </w:rPr>
        <w:t>;</w:t>
      </w:r>
    </w:p>
    <w:p w:rsidR="00781532" w:rsidRPr="00196039" w:rsidRDefault="00781532" w:rsidP="007957DE">
      <w:pPr>
        <w:pStyle w:val="Paragrafi"/>
        <w:rPr>
          <w:lang w:val="sq-AL"/>
        </w:rPr>
      </w:pPr>
      <w:r w:rsidRPr="00196039">
        <w:rPr>
          <w:lang w:val="sq-AL"/>
        </w:rPr>
        <w:t>- aplikimet e refuzuara</w:t>
      </w:r>
      <w:r>
        <w:rPr>
          <w:lang w:val="sq-AL"/>
        </w:rPr>
        <w:t>;</w:t>
      </w:r>
    </w:p>
    <w:p w:rsidR="00781532" w:rsidRPr="00196039" w:rsidRDefault="00781532" w:rsidP="007957DE">
      <w:pPr>
        <w:pStyle w:val="Paragrafi"/>
        <w:rPr>
          <w:lang w:val="sq-AL"/>
        </w:rPr>
      </w:pPr>
      <w:r w:rsidRPr="00196039">
        <w:rPr>
          <w:lang w:val="sq-AL"/>
        </w:rPr>
        <w:t>- shtesat dhe amendamentet që lidhen me certifikatat tashmë të lëshuara.</w:t>
      </w:r>
    </w:p>
    <w:p w:rsidR="00781532" w:rsidRPr="00196039" w:rsidRDefault="00781532" w:rsidP="007957DE">
      <w:pPr>
        <w:pStyle w:val="Paragrafi"/>
        <w:rPr>
          <w:lang w:val="sq-AL"/>
        </w:rPr>
      </w:pPr>
      <w:r w:rsidRPr="00196039">
        <w:rPr>
          <w:lang w:val="sq-AL"/>
        </w:rPr>
        <w:t>Organizmi i autorizuar duhet për më tepër të informojë menjëherë autoritetet survejuese për tërheqjen e certifikatave të aprovimit-tip dhe certifikatave të aprovimit-tipit CE.</w:t>
      </w:r>
    </w:p>
    <w:p w:rsidR="00781532" w:rsidRPr="00196039" w:rsidRDefault="00781532" w:rsidP="007957DE">
      <w:pPr>
        <w:pStyle w:val="Paragrafi"/>
        <w:rPr>
          <w:lang w:val="sq-AL"/>
        </w:rPr>
      </w:pPr>
      <w:r w:rsidRPr="00196039">
        <w:rPr>
          <w:lang w:val="sq-AL"/>
        </w:rPr>
        <w:t>Organizmi i autorizuar duhet ta bëjë këtë informacion të disponueshëm për të tjerë organizma të autorizuar.</w:t>
      </w:r>
    </w:p>
    <w:p w:rsidR="00781532" w:rsidRPr="00196039" w:rsidRDefault="00781532" w:rsidP="007957DE">
      <w:pPr>
        <w:pStyle w:val="Paragrafi"/>
        <w:rPr>
          <w:lang w:val="sq-AL"/>
        </w:rPr>
      </w:pPr>
      <w:r w:rsidRPr="00196039">
        <w:rPr>
          <w:lang w:val="sq-AL"/>
        </w:rPr>
        <w:t>1.6 Referuar pikës 10 të vendimit, orgnizmi i autorizuar i notifikuar nga Komuniteti Europian duhet të marrë të gjitha informacionet e Shteteve Anëtare në përputhje me pikën 1.5 dhe të informojnë menjëherë Shtetet Anëtare për tërheqjen e certifikatave të aprovimit-tipit CE. Organizmat e notifikuara të Shtetve Anëtare të Komunitetit Europian mund të marrin një kopje të certifikatave të aprovimit-tip CE së bashku me anekset për ato.</w:t>
      </w:r>
    </w:p>
    <w:p w:rsidR="00781532" w:rsidRPr="00196039" w:rsidRDefault="00781532" w:rsidP="007957DE">
      <w:pPr>
        <w:pStyle w:val="Paragrafi"/>
        <w:rPr>
          <w:lang w:val="sq-AL"/>
        </w:rPr>
      </w:pPr>
      <w:r w:rsidRPr="00196039">
        <w:rPr>
          <w:lang w:val="sq-AL"/>
        </w:rPr>
        <w:t xml:space="preserve">1.7 Aplikanti për çdo modifikim të tipit të aprovuar duhet të mbajë të informuar organizmin e autorizuar, i cili ka lëshuar certifikatën e aprovimit-tipit, në rastin e procedurës që i referohet pikës 9 të vendimit ose ka lëshuar certifikatën e aprovimit-tipit CE, në rastin kur procedura i referohet pikës 10 të vendimit. </w:t>
      </w:r>
    </w:p>
    <w:p w:rsidR="00781532" w:rsidRPr="00196039" w:rsidRDefault="00781532" w:rsidP="007957DE">
      <w:pPr>
        <w:pStyle w:val="Paragrafi"/>
        <w:rPr>
          <w:lang w:val="sq-AL"/>
        </w:rPr>
      </w:pPr>
      <w:r w:rsidRPr="00196039">
        <w:rPr>
          <w:lang w:val="sq-AL"/>
        </w:rPr>
        <w:t>Modifikimet e tipit të aprovuar duhet të marrin aprovim shtesë nga organizmi i autorizuar që ka lëshuar certifikatën e aprovimit-tip në rastin kur procedura i referohet pikës 9 të</w:t>
      </w:r>
      <w:r>
        <w:rPr>
          <w:lang w:val="sq-AL"/>
        </w:rPr>
        <w:t xml:space="preserve"> vendimit, në</w:t>
      </w:r>
      <w:r w:rsidRPr="00196039">
        <w:rPr>
          <w:lang w:val="sq-AL"/>
        </w:rPr>
        <w:t xml:space="preserve"> rast se të tilla ndryshime influencojnë në konformitetin me kërkesat kryesore të këtij vendimi ose me kushtet e parashikuara të përdorimit të instrumentit. Ky aprovim jepet në formën e një shtese në certifikatën origjinale të aprovimit-tipit të lëshuar.</w:t>
      </w:r>
    </w:p>
    <w:p w:rsidR="00781532" w:rsidRPr="00196039" w:rsidRDefault="00781532" w:rsidP="007957DE">
      <w:pPr>
        <w:pStyle w:val="Paragrafi"/>
        <w:rPr>
          <w:lang w:val="sq-AL"/>
        </w:rPr>
      </w:pPr>
      <w:r w:rsidRPr="00196039">
        <w:rPr>
          <w:lang w:val="sq-AL"/>
        </w:rPr>
        <w:t>2. Deklarimi CE i tipit të konformitetit (garancia e cilësisë së prodhimit)</w:t>
      </w:r>
    </w:p>
    <w:p w:rsidR="00781532" w:rsidRPr="00196039" w:rsidRDefault="00781532" w:rsidP="00D562B8">
      <w:pPr>
        <w:pStyle w:val="Paragrafi"/>
        <w:rPr>
          <w:lang w:val="sq-AL"/>
        </w:rPr>
      </w:pPr>
      <w:r w:rsidRPr="00196039">
        <w:rPr>
          <w:lang w:val="sq-AL"/>
        </w:rPr>
        <w:t xml:space="preserve">   </w:t>
      </w:r>
      <w:r w:rsidRPr="00196039">
        <w:rPr>
          <w:lang w:val="sq-AL"/>
        </w:rPr>
        <w:tab/>
        <w:t xml:space="preserve">2.1 Procedura, ku prodhuesi i cili plotëson detyrimet e paragrafit 2.2 deklaron se   peshoret përkatëse janë në konformitet me tipin që përshkruhet në certifikatën e aprovimit-tipit, duke përdorur procedurën referuar pikës 9 të vendimit ose në certifikatën e aprovimit-tipit CE duke përdorur procedurën referuar pikës 10, si dhe kënaqin kërkesat  e këtij vendimi. </w:t>
      </w:r>
    </w:p>
    <w:p w:rsidR="00781532" w:rsidRPr="00196039" w:rsidRDefault="00781532" w:rsidP="007957DE">
      <w:pPr>
        <w:pStyle w:val="Paragrafi"/>
        <w:rPr>
          <w:lang w:val="sq-AL"/>
        </w:rPr>
      </w:pPr>
      <w:r w:rsidRPr="00196039">
        <w:rPr>
          <w:lang w:val="sq-AL"/>
        </w:rPr>
        <w:t>Prodhuesi ose importuesi duhet të shënojë në çdo peshore shenjën shqiptare të konformitetit, kur përdorim procedurën që i referohet pikës 9 të vendimit ose prodhuesi ose përfaqësuesi i autorizuar duhet të shënojë shenjën CE në çdo peshore, kur është përdorur procedura që i referohet pikës 10 të vendimit, si dhe përpilon me shkrim një deklaratë të konformitetit.</w:t>
      </w:r>
    </w:p>
    <w:p w:rsidR="00781532" w:rsidRPr="00196039" w:rsidRDefault="00781532" w:rsidP="007957DE">
      <w:pPr>
        <w:pStyle w:val="Paragrafi"/>
        <w:rPr>
          <w:lang w:val="sq-AL"/>
        </w:rPr>
      </w:pPr>
      <w:r w:rsidRPr="00196039">
        <w:rPr>
          <w:lang w:val="sq-AL"/>
        </w:rPr>
        <w:t xml:space="preserve">2.2 Prodhuesi duhet të ketë zbatuar në mënyrë të përshtatshme një sistem cilësie siç  </w:t>
      </w:r>
      <w:r>
        <w:rPr>
          <w:lang w:val="sq-AL"/>
        </w:rPr>
        <w:t xml:space="preserve"> specifikohet në paragrafin 2.3</w:t>
      </w:r>
      <w:r w:rsidRPr="00196039">
        <w:rPr>
          <w:lang w:val="sq-AL"/>
        </w:rPr>
        <w:t xml:space="preserve"> dhe duhet t’i nënshtrohet survejimit të CE siç cilësohet në paragrafin 2.4.</w:t>
      </w:r>
    </w:p>
    <w:p w:rsidR="00781532" w:rsidRPr="00196039" w:rsidRDefault="00781532" w:rsidP="007957DE">
      <w:pPr>
        <w:pStyle w:val="Paragrafi"/>
        <w:rPr>
          <w:lang w:val="sq-AL"/>
        </w:rPr>
      </w:pPr>
      <w:r w:rsidRPr="00196039">
        <w:rPr>
          <w:lang w:val="sq-AL"/>
        </w:rPr>
        <w:t>2.3 Sistemi i cilësisë</w:t>
      </w:r>
    </w:p>
    <w:p w:rsidR="00781532" w:rsidRPr="00196039" w:rsidRDefault="00781532" w:rsidP="007957DE">
      <w:pPr>
        <w:pStyle w:val="Paragrafi"/>
        <w:rPr>
          <w:lang w:val="sq-AL"/>
        </w:rPr>
      </w:pPr>
      <w:r w:rsidRPr="00196039">
        <w:rPr>
          <w:lang w:val="sq-AL"/>
        </w:rPr>
        <w:t>2.3.1 Prodhuesi duhet të paraqesë  aplikimin për aprovimin e sistemit të tij të cilësisë nga organizmi i autorizuar.</w:t>
      </w:r>
    </w:p>
    <w:p w:rsidR="00781532" w:rsidRPr="00196039" w:rsidRDefault="00781532" w:rsidP="007957DE">
      <w:pPr>
        <w:pStyle w:val="Paragrafi"/>
        <w:rPr>
          <w:lang w:val="sq-AL"/>
        </w:rPr>
      </w:pPr>
      <w:r w:rsidRPr="00196039">
        <w:rPr>
          <w:lang w:val="sq-AL"/>
        </w:rPr>
        <w:t>Ky aplikim duhet të përmbajë:</w:t>
      </w:r>
    </w:p>
    <w:p w:rsidR="00781532" w:rsidRPr="00196039" w:rsidRDefault="00781532" w:rsidP="007957DE">
      <w:pPr>
        <w:pStyle w:val="Paragrafi"/>
        <w:rPr>
          <w:lang w:val="sq-AL"/>
        </w:rPr>
      </w:pPr>
      <w:r w:rsidRPr="00196039">
        <w:rPr>
          <w:lang w:val="sq-AL"/>
        </w:rPr>
        <w:t>- zotimin për plotësimin e detyrave që rrjedhin nga sistemi i cilësisë i aprovuar</w:t>
      </w:r>
      <w:r>
        <w:rPr>
          <w:lang w:val="sq-AL"/>
        </w:rPr>
        <w:t>;</w:t>
      </w:r>
    </w:p>
    <w:p w:rsidR="00781532" w:rsidRPr="00196039" w:rsidRDefault="00781532" w:rsidP="007957DE">
      <w:pPr>
        <w:pStyle w:val="Paragrafi"/>
        <w:rPr>
          <w:lang w:val="sq-AL"/>
        </w:rPr>
      </w:pPr>
      <w:r w:rsidRPr="00196039">
        <w:rPr>
          <w:lang w:val="sq-AL"/>
        </w:rPr>
        <w:t>- zotimin për të mbajtur sistemin e cilësisë së aprovuar për të siguruar përshtatshmërinë dhe efektivitetin e tij të vazhdueshëm.</w:t>
      </w:r>
    </w:p>
    <w:p w:rsidR="00781532" w:rsidRPr="00196039" w:rsidRDefault="00781532" w:rsidP="007957DE">
      <w:pPr>
        <w:pStyle w:val="Paragrafi"/>
        <w:rPr>
          <w:lang w:val="sq-AL"/>
        </w:rPr>
      </w:pPr>
      <w:r w:rsidRPr="00196039">
        <w:rPr>
          <w:lang w:val="sq-AL"/>
        </w:rPr>
        <w:t xml:space="preserve">Prodhuesi duhet të vërë në dispozicion të organizmit të autorizuar të gjitha informacionet e duhura, në veçanti dokumentacionin e sistemit të cilësisë dhe dokumentacionin teknik të peshores. </w:t>
      </w:r>
    </w:p>
    <w:p w:rsidR="00781532" w:rsidRPr="00196039" w:rsidRDefault="00781532" w:rsidP="007957DE">
      <w:pPr>
        <w:pStyle w:val="Paragrafi"/>
        <w:rPr>
          <w:lang w:val="sq-AL"/>
        </w:rPr>
      </w:pPr>
      <w:r w:rsidRPr="00196039">
        <w:rPr>
          <w:lang w:val="sq-AL"/>
        </w:rPr>
        <w:t>2.3.2 Sistemi i cilësisë duhet të sigurojë konformitetin e peshoreve me tipin siç përshkruhet në rastin e procedurës që i referohet pikës 9 të vendimit në certifikatën e aprovimit-</w:t>
      </w:r>
      <w:r>
        <w:rPr>
          <w:lang w:val="sq-AL"/>
        </w:rPr>
        <w:t>tipit</w:t>
      </w:r>
      <w:r w:rsidRPr="00196039">
        <w:rPr>
          <w:lang w:val="sq-AL"/>
        </w:rPr>
        <w:t xml:space="preserve"> ose në certifikatën e aprovimit-tipit EC,  në rastin e procedurës që i referohet pikës 10 të vendimit, si  dhe me kërkesat e këtij vendimi që zbatohet për të.</w:t>
      </w:r>
    </w:p>
    <w:p w:rsidR="00781532" w:rsidRPr="00196039" w:rsidRDefault="00781532" w:rsidP="007957DE">
      <w:pPr>
        <w:pStyle w:val="Paragrafi"/>
        <w:rPr>
          <w:lang w:val="sq-AL"/>
        </w:rPr>
      </w:pPr>
      <w:r w:rsidRPr="00196039">
        <w:rPr>
          <w:lang w:val="sq-AL"/>
        </w:rPr>
        <w:t>Të gjitha elementet, kërkesat dhe kushtet e adaptuara nga prodhuesi duhet të dokumentohen në mënyrë sistematike dhe të rregullt në formë rregullash, procedurash dhe instruksionesh të shkruajtura. Ky dokumentacion i sistemit të cilësisë duhet të sigurojë kuptimin e drejtë të programeve të cilësisë, planeve, manualeve dhe regjistrimeve.</w:t>
      </w:r>
    </w:p>
    <w:p w:rsidR="00781532" w:rsidRPr="00196039" w:rsidRDefault="00781532" w:rsidP="007957DE">
      <w:pPr>
        <w:pStyle w:val="Paragrafi"/>
        <w:rPr>
          <w:lang w:val="sq-AL"/>
        </w:rPr>
      </w:pPr>
      <w:r w:rsidRPr="00196039">
        <w:rPr>
          <w:lang w:val="sq-AL"/>
        </w:rPr>
        <w:t>Dokumentacioni duhet të përmbajë në veçanti një përshkrim të përshtatshëm të:</w:t>
      </w:r>
    </w:p>
    <w:p w:rsidR="00781532" w:rsidRPr="00196039" w:rsidRDefault="00781532" w:rsidP="007957DE">
      <w:pPr>
        <w:pStyle w:val="Paragrafi"/>
        <w:rPr>
          <w:lang w:val="sq-AL"/>
        </w:rPr>
      </w:pPr>
      <w:r w:rsidRPr="00196039">
        <w:rPr>
          <w:lang w:val="sq-AL"/>
        </w:rPr>
        <w:t>- Objektivave të cilësisë dhe strukturës organizative, fuqisë dhe përgjegjësisë së drejtuesve</w:t>
      </w:r>
      <w:r>
        <w:rPr>
          <w:lang w:val="sq-AL"/>
        </w:rPr>
        <w:t xml:space="preserve"> lidhur me cilësinë e produktit;</w:t>
      </w:r>
    </w:p>
    <w:p w:rsidR="00781532" w:rsidRPr="00196039" w:rsidRDefault="00781532" w:rsidP="007957DE">
      <w:pPr>
        <w:pStyle w:val="Paragrafi"/>
        <w:rPr>
          <w:lang w:val="sq-AL"/>
        </w:rPr>
      </w:pPr>
      <w:r w:rsidRPr="00196039">
        <w:rPr>
          <w:lang w:val="sq-AL"/>
        </w:rPr>
        <w:t>- Procesit të prodhimit, kontrollit të cilësisë dhe teknikave të sigurimit dhe matjeve sistematike që duhet të</w:t>
      </w:r>
      <w:r>
        <w:rPr>
          <w:lang w:val="sq-AL"/>
        </w:rPr>
        <w:t xml:space="preserve"> përdoren;</w:t>
      </w:r>
    </w:p>
    <w:p w:rsidR="00781532" w:rsidRPr="00196039" w:rsidRDefault="00781532" w:rsidP="007957DE">
      <w:pPr>
        <w:pStyle w:val="Paragrafi"/>
        <w:rPr>
          <w:lang w:val="sq-AL"/>
        </w:rPr>
      </w:pPr>
      <w:r w:rsidRPr="00196039">
        <w:rPr>
          <w:lang w:val="sq-AL"/>
        </w:rPr>
        <w:t>- Ekzaminimet dhe provat që duhet të kryhen para, gjatë dhe pas prodhimit, si dhe frekuencë</w:t>
      </w:r>
      <w:r>
        <w:rPr>
          <w:lang w:val="sq-AL"/>
        </w:rPr>
        <w:t>n me të cilën ato do të kryhen;</w:t>
      </w:r>
    </w:p>
    <w:p w:rsidR="00781532" w:rsidRPr="00196039" w:rsidRDefault="00781532" w:rsidP="007957DE">
      <w:pPr>
        <w:pStyle w:val="Paragrafi"/>
        <w:rPr>
          <w:lang w:val="sq-AL"/>
        </w:rPr>
      </w:pPr>
      <w:r w:rsidRPr="00196039">
        <w:rPr>
          <w:lang w:val="sq-AL"/>
        </w:rPr>
        <w:t>- Mjetet monitoruese për arritjen e cilësisë së kërkuar të produktit, si dhe veprimin efektiv të sistemit të cilësisë.</w:t>
      </w:r>
    </w:p>
    <w:p w:rsidR="00781532" w:rsidRPr="00196039" w:rsidRDefault="00781532" w:rsidP="007957DE">
      <w:pPr>
        <w:pStyle w:val="Paragrafi"/>
        <w:rPr>
          <w:lang w:val="sq-AL"/>
        </w:rPr>
      </w:pPr>
      <w:r w:rsidRPr="00196039">
        <w:rPr>
          <w:lang w:val="sq-AL"/>
        </w:rPr>
        <w:t>2.3.3 Organizmi i autorizuar duhet të ekzaminojë dhe të vlerësojë sistemin e cilësisë për të përcaktuar nëse ai plotëson kërkesat e dhëna në paragrafin 2.3.2. Ai duhet të presupozojë konformitetin me këto kërkesa për sistemet e cilësisë që zbatohen nga standardet e harmonizuara kor</w:t>
      </w:r>
      <w:r>
        <w:rPr>
          <w:lang w:val="sq-AL"/>
        </w:rPr>
        <w:t>r</w:t>
      </w:r>
      <w:r w:rsidRPr="00196039">
        <w:rPr>
          <w:lang w:val="sq-AL"/>
        </w:rPr>
        <w:t>esponduese.</w:t>
      </w:r>
    </w:p>
    <w:p w:rsidR="00781532" w:rsidRPr="00196039" w:rsidRDefault="00781532" w:rsidP="007957DE">
      <w:pPr>
        <w:pStyle w:val="Paragrafi"/>
        <w:rPr>
          <w:lang w:val="sq-AL"/>
        </w:rPr>
      </w:pPr>
      <w:r w:rsidRPr="00196039">
        <w:rPr>
          <w:lang w:val="sq-AL"/>
        </w:rPr>
        <w:t>Ai duhet t’i njoftojë vendimin e tij prodhuesit dhe të informojë organizmat e tjera përkatëse të autorizuara dhe në rastin e procedurës që i referohet pikës 10 të vendimit, gjithashtu të informojë edhe organizmat e notifikuar të Komunitetit Europian. Njoftimi i prodhuesit duhet të përmbajë konkluzionet e ekzaminimit dhe në rast refuzimi, justifikimin e një veprimi të tillë.</w:t>
      </w:r>
    </w:p>
    <w:p w:rsidR="00781532" w:rsidRPr="00196039" w:rsidRDefault="00781532" w:rsidP="007957DE">
      <w:pPr>
        <w:pStyle w:val="Paragrafi"/>
        <w:rPr>
          <w:lang w:val="sq-AL"/>
        </w:rPr>
      </w:pPr>
      <w:r w:rsidRPr="00196039">
        <w:rPr>
          <w:lang w:val="sq-AL"/>
        </w:rPr>
        <w:t xml:space="preserve">2.3.4 Prodhuesi ose importuesi në rast se procedura i referohet pikës 9 të vendimit dhe prodhuesi ose përfaqësuesi i autorizuar në rastin kur procedura i referohet pikës 10 të vendimit, duhet të mbajë të informuar organizmin e autorizuar që i ka aprovuar </w:t>
      </w:r>
      <w:r>
        <w:rPr>
          <w:lang w:val="sq-AL"/>
        </w:rPr>
        <w:t>sistemin e cilësisë për çdo azhur</w:t>
      </w:r>
      <w:r w:rsidRPr="00196039">
        <w:rPr>
          <w:lang w:val="sq-AL"/>
        </w:rPr>
        <w:t>nim të sistemit të sigurimit të cilësisë në lidhje me ndryshimet që mund të bëhen p.sh. teknologji të reja apo koncepte të reja cilësie.</w:t>
      </w:r>
    </w:p>
    <w:p w:rsidR="00781532" w:rsidRPr="00196039" w:rsidRDefault="00781532" w:rsidP="007957DE">
      <w:pPr>
        <w:pStyle w:val="Paragrafi"/>
        <w:rPr>
          <w:lang w:val="sq-AL"/>
        </w:rPr>
      </w:pPr>
      <w:r w:rsidRPr="00196039">
        <w:rPr>
          <w:lang w:val="sq-AL"/>
        </w:rPr>
        <w:t>2.3.5 Organizmi i autorizuar që tërheq (anulon) aprovimin e sistemit të cilësisë duhet të informojë organizmat e tjera të autorizuara që janë të interesuara dhe në rastin kur procedura i referohet pikës 10 të vendimit, gjithashtu informohen dhe organizmat e notifikuara të Komunitetit Europian.</w:t>
      </w:r>
    </w:p>
    <w:p w:rsidR="00781532" w:rsidRPr="00196039" w:rsidRDefault="00781532" w:rsidP="007957DE">
      <w:pPr>
        <w:pStyle w:val="Paragrafi"/>
        <w:rPr>
          <w:lang w:val="sq-AL"/>
        </w:rPr>
      </w:pPr>
      <w:r w:rsidRPr="00196039">
        <w:rPr>
          <w:lang w:val="sq-AL"/>
        </w:rPr>
        <w:t xml:space="preserve">2.4 Mbikëqyrja CE </w:t>
      </w:r>
    </w:p>
    <w:p w:rsidR="00781532" w:rsidRPr="00196039" w:rsidRDefault="00781532" w:rsidP="007957DE">
      <w:pPr>
        <w:pStyle w:val="Paragrafi"/>
        <w:rPr>
          <w:lang w:val="sq-AL"/>
        </w:rPr>
      </w:pPr>
      <w:r w:rsidRPr="00196039">
        <w:rPr>
          <w:lang w:val="sq-AL"/>
        </w:rPr>
        <w:t>2.4.1 Qëllimi i mbikëqyrjes CE është për t’u siguruar që prodhuesi plotëson rregullisht detyrimet që r</w:t>
      </w:r>
      <w:r>
        <w:rPr>
          <w:lang w:val="sq-AL"/>
        </w:rPr>
        <w:t>rjedhin nga sistemi i cilësisë s</w:t>
      </w:r>
      <w:r w:rsidRPr="00196039">
        <w:rPr>
          <w:lang w:val="sq-AL"/>
        </w:rPr>
        <w:t>ë aprovuar.</w:t>
      </w:r>
    </w:p>
    <w:p w:rsidR="00781532" w:rsidRPr="00196039" w:rsidRDefault="00781532" w:rsidP="007957DE">
      <w:pPr>
        <w:pStyle w:val="Paragrafi"/>
        <w:rPr>
          <w:lang w:val="sq-AL"/>
        </w:rPr>
      </w:pPr>
      <w:r w:rsidRPr="00196039">
        <w:rPr>
          <w:lang w:val="sq-AL"/>
        </w:rPr>
        <w:t>2.4.2 Prodhuesi duhet t’i japë organizmit të autorizuar të drejtën e hyrjes për qëllime inspektimi në sektorët e prodhimit, inspektimit, testimit dhe magazinimit, si dhe duhet t’i paraqesë atij gjithë informacionin e nevojshëm, në veçanti:</w:t>
      </w:r>
    </w:p>
    <w:p w:rsidR="00781532" w:rsidRPr="00196039" w:rsidRDefault="00781532" w:rsidP="007957DE">
      <w:pPr>
        <w:pStyle w:val="Paragrafi"/>
        <w:rPr>
          <w:lang w:val="sq-AL"/>
        </w:rPr>
      </w:pPr>
      <w:r w:rsidRPr="00196039">
        <w:rPr>
          <w:lang w:val="sq-AL"/>
        </w:rPr>
        <w:t>- Dokumentacionin e sistemit të cilësisë,</w:t>
      </w:r>
    </w:p>
    <w:p w:rsidR="00781532" w:rsidRPr="00196039" w:rsidRDefault="00781532" w:rsidP="00D562B8">
      <w:pPr>
        <w:pStyle w:val="Paragrafi"/>
        <w:rPr>
          <w:lang w:val="sq-AL"/>
        </w:rPr>
      </w:pPr>
      <w:r w:rsidRPr="00196039">
        <w:rPr>
          <w:lang w:val="sq-AL"/>
        </w:rPr>
        <w:t xml:space="preserve"> </w:t>
      </w:r>
      <w:r w:rsidRPr="00196039">
        <w:rPr>
          <w:lang w:val="sq-AL"/>
        </w:rPr>
        <w:tab/>
        <w:t>- Dokumentacionin teknik,</w:t>
      </w:r>
    </w:p>
    <w:p w:rsidR="00781532" w:rsidRPr="00196039" w:rsidRDefault="00781532" w:rsidP="007957DE">
      <w:pPr>
        <w:pStyle w:val="Paragrafi"/>
        <w:rPr>
          <w:lang w:val="sq-AL"/>
        </w:rPr>
      </w:pPr>
      <w:r w:rsidRPr="00196039">
        <w:rPr>
          <w:lang w:val="sq-AL"/>
        </w:rPr>
        <w:t>- Regjistrimet e cilësisë p.sh. raportet e inspektimit dhe të dhënat e provave dhe kalibrimeve, raportet për kualifikimin e personelit që kanë lidhje me aktivitetin.</w:t>
      </w:r>
    </w:p>
    <w:p w:rsidR="000303A7" w:rsidRDefault="00781532" w:rsidP="007957DE">
      <w:pPr>
        <w:pStyle w:val="Paragrafi"/>
        <w:rPr>
          <w:lang w:val="sq-AL"/>
        </w:rPr>
      </w:pPr>
      <w:r w:rsidRPr="00196039">
        <w:rPr>
          <w:lang w:val="sq-AL"/>
        </w:rPr>
        <w:t>Organizmi i autorizuar duhet të kryejë periodikisht kontrolle për t’u siguruar që prodhuesi po mban dhe po zbaton sistemin e cilësisë; ai duhet t’i japë prodhuesit  raportin e kontrollit.</w:t>
      </w:r>
    </w:p>
    <w:p w:rsidR="00781532" w:rsidRDefault="00781532" w:rsidP="007957DE">
      <w:pPr>
        <w:pStyle w:val="Paragrafi"/>
        <w:rPr>
          <w:lang w:val="sq-AL"/>
        </w:rPr>
      </w:pPr>
      <w:r w:rsidRPr="00196039">
        <w:rPr>
          <w:lang w:val="sq-AL"/>
        </w:rPr>
        <w:t>Në vazhdim, organizmi i autorizuar mund të k</w:t>
      </w:r>
      <w:r>
        <w:rPr>
          <w:lang w:val="sq-AL"/>
        </w:rPr>
        <w:t>ryejë vizita të palajmëruara te</w:t>
      </w:r>
      <w:r w:rsidRPr="00196039">
        <w:rPr>
          <w:lang w:val="sq-AL"/>
        </w:rPr>
        <w:t xml:space="preserve"> prodhuesi. Gjatë këtyre vizitave, organizmi i autorizuar mund të kryejë vëzhgime të plota ose të pjesshme. Ai duhet të sigurojë prodhuesin me një raport mbi vizitën,  dhe aty ku është e përshtatshme, një raport për vëzhgimin.</w:t>
      </w:r>
    </w:p>
    <w:p w:rsidR="003F3C68" w:rsidRPr="00196039" w:rsidRDefault="003F3C68" w:rsidP="007957DE">
      <w:pPr>
        <w:pStyle w:val="Paragrafi"/>
        <w:rPr>
          <w:lang w:val="sq-AL"/>
        </w:rPr>
      </w:pPr>
    </w:p>
    <w:p w:rsidR="00781532" w:rsidRPr="00196039" w:rsidRDefault="00781532" w:rsidP="007957DE">
      <w:pPr>
        <w:pStyle w:val="Paragrafi"/>
        <w:rPr>
          <w:lang w:val="sq-AL"/>
        </w:rPr>
      </w:pPr>
      <w:r w:rsidRPr="00196039">
        <w:rPr>
          <w:lang w:val="sq-AL"/>
        </w:rPr>
        <w:t>2.4.3 Organizmi i autorizuar duhet të sigurojë që prodhuesi mban dhe zbaton sistemin e cilësisë të aprovuar.</w:t>
      </w:r>
    </w:p>
    <w:p w:rsidR="00781532" w:rsidRPr="00196039" w:rsidRDefault="00781532" w:rsidP="007957DE">
      <w:pPr>
        <w:pStyle w:val="Paragrafi"/>
        <w:rPr>
          <w:lang w:val="sq-AL"/>
        </w:rPr>
      </w:pPr>
      <w:r w:rsidRPr="00196039">
        <w:rPr>
          <w:lang w:val="sq-AL"/>
        </w:rPr>
        <w:t xml:space="preserve">3. Verifikimi CE    </w:t>
      </w:r>
    </w:p>
    <w:p w:rsidR="00781532" w:rsidRPr="00196039" w:rsidRDefault="00781532" w:rsidP="007957DE">
      <w:pPr>
        <w:pStyle w:val="Paragrafi"/>
        <w:rPr>
          <w:lang w:val="sq-AL"/>
        </w:rPr>
      </w:pPr>
      <w:r w:rsidRPr="00196039">
        <w:rPr>
          <w:lang w:val="sq-AL"/>
        </w:rPr>
        <w:t>3.1 Verifikimi CE është procedura me të cilën prodhuesi ose importuesi, në rastin e procedurës që i referohet pikës 9 të vendimit dhe prodhuesi ose përfaqësuesi i autorizuar, në rastin e procedurës që i referohet pikës 10 të vendimit, siguron dhe deklaron që peshoret, të cilat janë kontrolluar në përputhje me pikën 3.3 janë në konformitet me tipin siç përshkruhet procedurat në pikat përkatëse 3 dhe 4 të vendimit të ekzaminimit-tipit dhe të ekzaminimit të tipit EC, si dhe kënaqin kërkesat e këtij vendimi.</w:t>
      </w:r>
    </w:p>
    <w:p w:rsidR="00781532" w:rsidRPr="00196039" w:rsidRDefault="00781532" w:rsidP="007957DE">
      <w:pPr>
        <w:pStyle w:val="Paragrafi"/>
        <w:rPr>
          <w:lang w:val="sq-AL"/>
        </w:rPr>
      </w:pPr>
      <w:r w:rsidRPr="00196039">
        <w:rPr>
          <w:lang w:val="sq-AL"/>
        </w:rPr>
        <w:t>3.2 Prodhuesi duhet të marrë të gjitha masat e nevojshme në mënyrë që procesi i prodhimit të sigurojë konformitetin e peshoreve, aty ku zbatohet, me tipin, siç përshkruhet në certifikatën e ekzaminimit-tipit në rastin kur procedura i referohet pikës 9 të vendimit, ose në certifikatën e ekzaminimit-tipit CE në rastin kur procedura i referohet pikës 10 të vendimit, si dhe me kërkesat e këtij vendimi.</w:t>
      </w:r>
    </w:p>
    <w:p w:rsidR="00781532" w:rsidRPr="00196039" w:rsidRDefault="00781532" w:rsidP="007957DE">
      <w:pPr>
        <w:pStyle w:val="Paragrafi"/>
        <w:rPr>
          <w:lang w:val="sq-AL"/>
        </w:rPr>
      </w:pPr>
      <w:r w:rsidRPr="00196039">
        <w:rPr>
          <w:lang w:val="sq-AL"/>
        </w:rPr>
        <w:t>Në rastin kur procedura i referohet pikës 9 të vendimit</w:t>
      </w:r>
      <w:r>
        <w:rPr>
          <w:lang w:val="sq-AL"/>
        </w:rPr>
        <w:t>,</w:t>
      </w:r>
      <w:r w:rsidRPr="00196039">
        <w:rPr>
          <w:lang w:val="sq-AL"/>
        </w:rPr>
        <w:t xml:space="preserve"> prodhuesi ose importuesi duhet të shënojë në çdo peshore shenjën shqiptare të konformitetit, dhe në rast se procedura i referohet pikës 10 të vendimit</w:t>
      </w:r>
      <w:r>
        <w:rPr>
          <w:lang w:val="sq-AL"/>
        </w:rPr>
        <w:t>,</w:t>
      </w:r>
      <w:r w:rsidRPr="00196039">
        <w:rPr>
          <w:lang w:val="sq-AL"/>
        </w:rPr>
        <w:t xml:space="preserve"> prodhuesi ose përfaqësuesi i autorizuar duhet të shënojë në çdo peshore shenjën EC, si dhe në të dyja rastet duhet të lëshojë një deklaratë me shkrim të konformitetit.</w:t>
      </w:r>
    </w:p>
    <w:p w:rsidR="00781532" w:rsidRPr="00196039" w:rsidRDefault="00781532" w:rsidP="007957DE">
      <w:pPr>
        <w:pStyle w:val="Paragrafi"/>
        <w:rPr>
          <w:lang w:val="sq-AL"/>
        </w:rPr>
      </w:pPr>
      <w:r w:rsidRPr="00196039">
        <w:rPr>
          <w:lang w:val="sq-AL"/>
        </w:rPr>
        <w:t>3.3 Organizmi i autorizuar duhet të kryejë ekzaminimet dhe testet përkatëse në mënyrë</w:t>
      </w:r>
      <w:r>
        <w:rPr>
          <w:lang w:val="sq-AL"/>
        </w:rPr>
        <w:t xml:space="preserve"> që të kontrollojë konformiteti</w:t>
      </w:r>
      <w:r w:rsidRPr="00196039">
        <w:rPr>
          <w:lang w:val="sq-AL"/>
        </w:rPr>
        <w:t xml:space="preserve">n e produktit me kërkesat e këtij vendimi nëpërmjet ekzaminimit dhe testimit të çdo peshoreje, siç specifikohet në pikën 3.5. </w:t>
      </w:r>
    </w:p>
    <w:p w:rsidR="00781532" w:rsidRPr="00196039" w:rsidRDefault="00781532" w:rsidP="007957DE">
      <w:pPr>
        <w:pStyle w:val="Paragrafi"/>
        <w:rPr>
          <w:lang w:val="sq-AL"/>
        </w:rPr>
      </w:pPr>
      <w:r w:rsidRPr="00196039">
        <w:rPr>
          <w:lang w:val="sq-AL"/>
        </w:rPr>
        <w:t>3.4 Për peshoret që nuk janë objekt i aprovimit-tipit, dokumentacioni që ka lidhje me konstruksionin e saj, siç referohet në aneksin 3 të këtij vendimi, duhet  t’i vihet në dispozicion organizmit të autorizuar deri në ato detaje që ky i fundit e kërkon.</w:t>
      </w:r>
    </w:p>
    <w:p w:rsidR="00781532" w:rsidRPr="00196039" w:rsidRDefault="00781532" w:rsidP="007957DE">
      <w:pPr>
        <w:pStyle w:val="Paragrafi"/>
        <w:rPr>
          <w:lang w:val="sq-AL"/>
        </w:rPr>
      </w:pPr>
      <w:r w:rsidRPr="00196039">
        <w:rPr>
          <w:lang w:val="sq-AL"/>
        </w:rPr>
        <w:t>3.5 Verifikimi CE nëpërmjet kontrollit dhe testimit të çdo peshoreje</w:t>
      </w:r>
    </w:p>
    <w:p w:rsidR="00781532" w:rsidRPr="00196039" w:rsidRDefault="00781532" w:rsidP="007957DE">
      <w:pPr>
        <w:pStyle w:val="Paragrafi"/>
        <w:rPr>
          <w:lang w:val="sq-AL"/>
        </w:rPr>
      </w:pPr>
      <w:r w:rsidRPr="00196039">
        <w:rPr>
          <w:lang w:val="sq-AL"/>
        </w:rPr>
        <w:t xml:space="preserve">3.5.1 Të </w:t>
      </w:r>
      <w:r>
        <w:rPr>
          <w:lang w:val="sq-AL"/>
        </w:rPr>
        <w:t>gjitha</w:t>
      </w:r>
      <w:r w:rsidRPr="00196039">
        <w:rPr>
          <w:lang w:val="sq-AL"/>
        </w:rPr>
        <w:t xml:space="preserve"> peshoret duhet të jenë individualisht të ekzaminuar</w:t>
      </w:r>
      <w:r>
        <w:rPr>
          <w:lang w:val="sq-AL"/>
        </w:rPr>
        <w:t>a</w:t>
      </w:r>
      <w:r w:rsidRPr="00196039">
        <w:rPr>
          <w:lang w:val="sq-AL"/>
        </w:rPr>
        <w:t xml:space="preserve"> me testet përkatëse, siç janë përcaktuar ne standardet përkatëse dhe rregul</w:t>
      </w:r>
      <w:r>
        <w:rPr>
          <w:lang w:val="sq-AL"/>
        </w:rPr>
        <w:t>lat e kë</w:t>
      </w:r>
      <w:r w:rsidRPr="00196039">
        <w:rPr>
          <w:lang w:val="sq-AL"/>
        </w:rPr>
        <w:t>tij vendimi, ose mund të kryhen teste ekuivalente në mënyrë që të verifikohet konformiteti i tyre, aty ku zbatohet, me tipin, siç përshkruhet në certifikatën e aprovimit-tipit në rastin kur procedura i referohet pikës 9 të vendimit ose me certifikatën e aprovimit-tipit në rastin kur procedura i referohet pikës 10, si edhe me kërkesat e këtij vendimi.</w:t>
      </w:r>
    </w:p>
    <w:p w:rsidR="00781532" w:rsidRPr="00196039" w:rsidRDefault="00781532" w:rsidP="007957DE">
      <w:pPr>
        <w:pStyle w:val="Paragrafi"/>
        <w:rPr>
          <w:lang w:val="sq-AL"/>
        </w:rPr>
      </w:pPr>
      <w:r w:rsidRPr="00196039">
        <w:rPr>
          <w:lang w:val="sq-AL"/>
        </w:rPr>
        <w:t>3.5.2 Organizm</w:t>
      </w:r>
      <w:r>
        <w:rPr>
          <w:lang w:val="sq-AL"/>
        </w:rPr>
        <w:t>i i autorizuar duhet të shënojë</w:t>
      </w:r>
      <w:r w:rsidRPr="00196039">
        <w:rPr>
          <w:lang w:val="sq-AL"/>
        </w:rPr>
        <w:t xml:space="preserve"> ose të ketë shënuar numrin e tij të identifikimit në çdo</w:t>
      </w:r>
      <w:r>
        <w:rPr>
          <w:lang w:val="sq-AL"/>
        </w:rPr>
        <w:t xml:space="preserve"> peshore, konformiteti i s</w:t>
      </w:r>
      <w:r w:rsidRPr="00196039">
        <w:rPr>
          <w:lang w:val="sq-AL"/>
        </w:rPr>
        <w:t>ë cilës me kërkesat është i vendosur, dhe duke u bazuar në testimin e kryer</w:t>
      </w:r>
      <w:r>
        <w:rPr>
          <w:lang w:val="sq-AL"/>
        </w:rPr>
        <w:t>,</w:t>
      </w:r>
      <w:r w:rsidRPr="00196039">
        <w:rPr>
          <w:lang w:val="sq-AL"/>
        </w:rPr>
        <w:t xml:space="preserve"> lëshon një certifikatë me shkrim që certifikon konformitetin në formën e një akti.</w:t>
      </w:r>
    </w:p>
    <w:p w:rsidR="00781532" w:rsidRPr="00196039" w:rsidRDefault="00781532" w:rsidP="007957DE">
      <w:pPr>
        <w:pStyle w:val="Paragrafi"/>
        <w:rPr>
          <w:lang w:val="sq-AL"/>
        </w:rPr>
      </w:pPr>
      <w:r w:rsidRPr="00196039">
        <w:rPr>
          <w:lang w:val="sq-AL"/>
        </w:rPr>
        <w:t>3.5.3 Prodhuesi ose importuesi në rastin kur një procedurë i referohet pikës 9 të vendimit, ose prodhuesi ose përfaqësuesi i autorizuar</w:t>
      </w:r>
      <w:r>
        <w:rPr>
          <w:lang w:val="sq-AL"/>
        </w:rPr>
        <w:t>,</w:t>
      </w:r>
      <w:r w:rsidRPr="00196039">
        <w:rPr>
          <w:lang w:val="sq-AL"/>
        </w:rPr>
        <w:t xml:space="preserve"> në rastin kur procedura i referohet pikës 10 të vendimit, duhet të sigurojë që certifikatat e konformitetit të lëshuara nga organizmi i autorizuar duhet të mbështetet nga kërkesa.    </w:t>
      </w:r>
    </w:p>
    <w:p w:rsidR="00781532" w:rsidRPr="00196039" w:rsidRDefault="00781532" w:rsidP="007957DE">
      <w:pPr>
        <w:pStyle w:val="Paragrafi"/>
        <w:rPr>
          <w:lang w:val="sq-AL"/>
        </w:rPr>
      </w:pPr>
      <w:r w:rsidRPr="00196039">
        <w:rPr>
          <w:lang w:val="sq-AL"/>
        </w:rPr>
        <w:t xml:space="preserve">4. Verifikimi i njësisë CE  </w:t>
      </w:r>
    </w:p>
    <w:p w:rsidR="00781532" w:rsidRPr="00196039" w:rsidRDefault="00781532" w:rsidP="007957DE">
      <w:pPr>
        <w:pStyle w:val="Paragrafi"/>
        <w:rPr>
          <w:lang w:val="sq-AL"/>
        </w:rPr>
      </w:pPr>
      <w:r w:rsidRPr="00196039">
        <w:rPr>
          <w:lang w:val="sq-AL"/>
        </w:rPr>
        <w:t xml:space="preserve">4.1 Verifikimi i njësisë CE është procedura, kur prodhuesi ose importuesi në rastin kur procedura i referohet pikës 9 të vendimit dhe kur prodhuesi ose përfaqësuesi i autorizuar, në rastin kur procedura i referohet pikës 10 të vendimit, deklaron dhe siguron që një peshore, përgjithësisht e konstruktuar për zbatime të veçanta, për të cilin është lëshuar në formën e një akti një certificatë e shkruajtur që certifikon konformitetin, plotëson kërkesat e këtij vendimi  që zbatohen për të. </w:t>
      </w:r>
    </w:p>
    <w:p w:rsidR="00781532" w:rsidRPr="00196039" w:rsidRDefault="00781532" w:rsidP="007957DE">
      <w:pPr>
        <w:pStyle w:val="Paragrafi"/>
        <w:rPr>
          <w:lang w:val="sq-AL"/>
        </w:rPr>
      </w:pPr>
      <w:r w:rsidRPr="00196039">
        <w:rPr>
          <w:lang w:val="sq-AL"/>
        </w:rPr>
        <w:t>Në rast se procedura i referohet pikës 9 të vendimit</w:t>
      </w:r>
      <w:r>
        <w:rPr>
          <w:lang w:val="sq-AL"/>
        </w:rPr>
        <w:t>,</w:t>
      </w:r>
      <w:r w:rsidRPr="00196039">
        <w:rPr>
          <w:lang w:val="sq-AL"/>
        </w:rPr>
        <w:t xml:space="preserve"> prodhuesi ose importuesi duhet të shënojë në çdo peshore markën shqiptare të konformitetit, dhe në rast se procedura i referohet pikës 10 të vendimit</w:t>
      </w:r>
      <w:r>
        <w:rPr>
          <w:lang w:val="sq-AL"/>
        </w:rPr>
        <w:t>,</w:t>
      </w:r>
      <w:r w:rsidRPr="00196039">
        <w:rPr>
          <w:lang w:val="sq-AL"/>
        </w:rPr>
        <w:t xml:space="preserve"> prodhuesi ose përfaqësuesi i autorizuar duhet të shënojë në çdo peshore shenjën CE, si dhe në të dyja rastet duhet të lëshojë me shkrim deklaratën e konformitetit.</w:t>
      </w:r>
    </w:p>
    <w:p w:rsidR="00781532" w:rsidRDefault="00781532" w:rsidP="00D562B8">
      <w:pPr>
        <w:pStyle w:val="Paragrafi"/>
        <w:rPr>
          <w:lang w:val="sq-AL"/>
        </w:rPr>
      </w:pPr>
      <w:r w:rsidRPr="00196039">
        <w:rPr>
          <w:lang w:val="sq-AL"/>
        </w:rPr>
        <w:t xml:space="preserve">  </w:t>
      </w:r>
      <w:r w:rsidRPr="00196039">
        <w:rPr>
          <w:lang w:val="sq-AL"/>
        </w:rPr>
        <w:tab/>
        <w:t>4.2 Organizmi i autorizuar duhet të ekzaminojë peshoren dhe të kryej</w:t>
      </w:r>
      <w:r>
        <w:rPr>
          <w:lang w:val="sq-AL"/>
        </w:rPr>
        <w:t>ë</w:t>
      </w:r>
      <w:r w:rsidRPr="00196039">
        <w:rPr>
          <w:lang w:val="sq-AL"/>
        </w:rPr>
        <w:t xml:space="preserve"> provat përkatëse, siç janë përcaktuar nga standardet përkatëse</w:t>
      </w:r>
      <w:r>
        <w:rPr>
          <w:lang w:val="sq-AL"/>
        </w:rPr>
        <w:t xml:space="preserve"> që i referohen kë</w:t>
      </w:r>
      <w:r w:rsidRPr="00196039">
        <w:rPr>
          <w:lang w:val="sq-AL"/>
        </w:rPr>
        <w:t>tij vendimi ose prova të barasvlershme, për të siguruar konformitetin e tij me kërkesat përkatëse të këtij vendimi.</w:t>
      </w:r>
    </w:p>
    <w:p w:rsidR="003F3C68" w:rsidRPr="00196039" w:rsidRDefault="003F3C68" w:rsidP="00D562B8">
      <w:pPr>
        <w:pStyle w:val="Paragrafi"/>
        <w:rPr>
          <w:lang w:val="sq-AL"/>
        </w:rPr>
      </w:pPr>
    </w:p>
    <w:p w:rsidR="00781532" w:rsidRPr="00196039" w:rsidRDefault="00781532" w:rsidP="007957DE">
      <w:pPr>
        <w:pStyle w:val="Paragrafi"/>
        <w:rPr>
          <w:lang w:val="sq-AL"/>
        </w:rPr>
      </w:pPr>
      <w:r w:rsidRPr="00196039">
        <w:rPr>
          <w:lang w:val="sq-AL"/>
        </w:rPr>
        <w:t xml:space="preserve"> Organizmi i autorizuar duhet të shënojë ose të ketë shënuar numrin e tij të identifikimit </w:t>
      </w:r>
      <w:r>
        <w:rPr>
          <w:lang w:val="sq-AL"/>
        </w:rPr>
        <w:t>në çdo peshore, konformiteti i s</w:t>
      </w:r>
      <w:r w:rsidRPr="00196039">
        <w:rPr>
          <w:lang w:val="sq-AL"/>
        </w:rPr>
        <w:t>ë cilës me kërkesat është i vendosur, dhe duke u bazuar në testimin e kryer</w:t>
      </w:r>
      <w:r>
        <w:rPr>
          <w:lang w:val="sq-AL"/>
        </w:rPr>
        <w:t>,</w:t>
      </w:r>
      <w:r w:rsidRPr="00196039">
        <w:rPr>
          <w:lang w:val="sq-AL"/>
        </w:rPr>
        <w:t xml:space="preserve"> lëshon një certifikatë të shkruar që certifikon konformitetin në formën e një akti.  </w:t>
      </w:r>
    </w:p>
    <w:p w:rsidR="00781532" w:rsidRPr="00196039" w:rsidRDefault="00781532" w:rsidP="00D562B8">
      <w:pPr>
        <w:pStyle w:val="Paragrafi"/>
        <w:rPr>
          <w:lang w:val="sq-AL"/>
        </w:rPr>
      </w:pPr>
      <w:r w:rsidRPr="00196039">
        <w:rPr>
          <w:lang w:val="sq-AL"/>
        </w:rPr>
        <w:t xml:space="preserve"> </w:t>
      </w:r>
      <w:r w:rsidRPr="00196039">
        <w:rPr>
          <w:lang w:val="sq-AL"/>
        </w:rPr>
        <w:tab/>
        <w:t>4.3 Qëllimi i dokumentacionit teknik në lidhje me konstruksionin e peshores, siç referohet në pikën 9 të vendimit është të bëjë të mundur konformitetin me kërkesat e këtij vendimi, duke vlerësuar edhe konstruksionin, prodhimin dhe punën e peshores që është në shqyrtim. Ai duhet të bëhet i pranueshëm dhe t’i vihet në dispozicion organizmit të autorizuar.</w:t>
      </w:r>
    </w:p>
    <w:p w:rsidR="00781532" w:rsidRPr="00196039" w:rsidRDefault="00781532" w:rsidP="007957DE">
      <w:pPr>
        <w:pStyle w:val="Paragrafi"/>
        <w:rPr>
          <w:lang w:val="sq-AL"/>
        </w:rPr>
      </w:pPr>
      <w:r>
        <w:rPr>
          <w:lang w:val="sq-AL"/>
        </w:rPr>
        <w:t>4.4</w:t>
      </w:r>
      <w:r w:rsidRPr="00196039">
        <w:rPr>
          <w:lang w:val="sq-AL"/>
        </w:rPr>
        <w:t xml:space="preserve"> Prodhuesi ose importuesi në rast se procedura i referohet pikës 9 të vendimit ose prodhuesi ose përfaqësuesi i autorizuar, në rastin kur procedura i referohet pikës 10 të vendimit duhet të sigurojë që certifikatat e konformitetit të lëshuara nga organizmi i autorizuar jepen mbi bazën e kërkesës.</w:t>
      </w:r>
    </w:p>
    <w:p w:rsidR="00781532" w:rsidRPr="00196039" w:rsidRDefault="00781532" w:rsidP="007957DE">
      <w:pPr>
        <w:pStyle w:val="Paragrafi"/>
        <w:rPr>
          <w:lang w:val="sq-AL"/>
        </w:rPr>
      </w:pPr>
      <w:r w:rsidRPr="00196039">
        <w:rPr>
          <w:lang w:val="sq-AL"/>
        </w:rPr>
        <w:t xml:space="preserve">5. Parime të përgjithshme </w:t>
      </w:r>
    </w:p>
    <w:p w:rsidR="00781532" w:rsidRPr="00196039" w:rsidRDefault="00781532" w:rsidP="007957DE">
      <w:pPr>
        <w:pStyle w:val="Paragrafi"/>
        <w:rPr>
          <w:lang w:val="sq-AL"/>
        </w:rPr>
      </w:pPr>
      <w:r w:rsidRPr="00196039">
        <w:rPr>
          <w:lang w:val="sq-AL"/>
        </w:rPr>
        <w:t>5.1 Deklarimi CE i tipit të konformitetit (garancia e cilësisë së prodhimit), verifikimi i CE, dhe verifikimi i njësisë CE mund të kryhen në vendin e punës së prodhuesit ose në ndonjë vend tjetër, në qoftë se transporti në vendin e përdorimit të mos kërkojë çmontimin e peshores, në qoftë se vënia në punë në vendin e përdorimit të mos kërkojë montimin e peshores ose punë të tjera teknike instalimi, të cilat mund të ndikojnë në funksionimin e saj ose në qoftë se  funksionimi peshores është i pandjeshëm ndaj ndryshimeve të gravitetit. Në të gjitha rastet e tjera ato duhet të kryhen në vendin e përdorimit të peshores.</w:t>
      </w:r>
    </w:p>
    <w:p w:rsidR="00781532" w:rsidRPr="00196039" w:rsidRDefault="00781532" w:rsidP="007957DE">
      <w:pPr>
        <w:pStyle w:val="Paragrafi"/>
        <w:rPr>
          <w:lang w:val="sq-AL"/>
        </w:rPr>
      </w:pPr>
      <w:r w:rsidRPr="00196039">
        <w:rPr>
          <w:lang w:val="sq-AL"/>
        </w:rPr>
        <w:t>5.2 Në qoftë se peshorja është e ndjeshme ndaj ndryshimit të gravitetit, procedurat e referuara në pikën 5.1. mund të kryhen në dy etapa, ku etapa e dytë duhet të përfshijë të gjitha ekzaminimet dhe provat, rezultati i të cilave është i varur nga graviti, dhe etapa e parë të gjitha ekzaminimet dhe provat e tjera.</w:t>
      </w:r>
    </w:p>
    <w:p w:rsidR="00781532" w:rsidRPr="00196039" w:rsidRDefault="00781532" w:rsidP="007957DE">
      <w:pPr>
        <w:pStyle w:val="Paragrafi"/>
        <w:rPr>
          <w:lang w:val="sq-AL"/>
        </w:rPr>
      </w:pPr>
      <w:r w:rsidRPr="00196039">
        <w:rPr>
          <w:lang w:val="sq-AL"/>
        </w:rPr>
        <w:t>Etapa e dytë duhet të kryhet në vendin e përdorimit të peshores. Nëse Republika Shqipërisë i ka caktuar zonat e gravitetit në territorin e saj, shprehja “në vendin e përdorimit të peshores” mund të lexohet si “në zonën e gravitetit ku përdoret peshorja”.</w:t>
      </w:r>
    </w:p>
    <w:p w:rsidR="00781532" w:rsidRPr="00196039" w:rsidRDefault="00781532" w:rsidP="007957DE">
      <w:pPr>
        <w:pStyle w:val="Paragrafi"/>
        <w:rPr>
          <w:lang w:val="sq-AL"/>
        </w:rPr>
      </w:pPr>
      <w:r w:rsidRPr="00196039">
        <w:rPr>
          <w:lang w:val="sq-AL"/>
        </w:rPr>
        <w:t>5.3.1 Aty ku prodhuesi ka zgjedhur ekzekutimin në dy etapa të njërës nga procedurat e përmendura në pikën 5.1, dhe kur këto dy etapa kryhen nga organizma të autorizuar të ndryshëm, dhe peshorja e cila i është nënshtruar etapës së parë të procedurës në fjalë duhet të mbajë numrin e identifikimit të organizmit të autorizuar që është përfshirë në etapën e parë.</w:t>
      </w:r>
    </w:p>
    <w:p w:rsidR="00781532" w:rsidRPr="00196039" w:rsidRDefault="00781532" w:rsidP="007957DE">
      <w:pPr>
        <w:pStyle w:val="Paragrafi"/>
        <w:rPr>
          <w:lang w:val="sq-AL"/>
        </w:rPr>
      </w:pPr>
      <w:r w:rsidRPr="00196039">
        <w:rPr>
          <w:lang w:val="sq-AL"/>
        </w:rPr>
        <w:t>5.3.2 Organizmi i autorizuar që kryen etapën e parë të procedurës duhet të lëshojë për çdo peshore një certifikatë që përmban të dhënat e nevojshme për identifikimin e saj dhe të specifikojë ekzaminimet dhe provat që janë kryer.</w:t>
      </w:r>
    </w:p>
    <w:p w:rsidR="00781532" w:rsidRPr="00196039" w:rsidRDefault="00781532" w:rsidP="007957DE">
      <w:pPr>
        <w:pStyle w:val="Paragrafi"/>
        <w:rPr>
          <w:lang w:val="sq-AL"/>
        </w:rPr>
      </w:pPr>
      <w:r w:rsidRPr="00196039">
        <w:rPr>
          <w:lang w:val="sq-AL"/>
        </w:rPr>
        <w:t>Organizmi i autorizuar që kryen etapën e dytë të procedurës duhet të kryejë ato ekzaminime dhe prova që nuk janë kryer akoma.</w:t>
      </w:r>
    </w:p>
    <w:p w:rsidR="00781532" w:rsidRPr="00196039" w:rsidRDefault="00781532" w:rsidP="007957DE">
      <w:pPr>
        <w:pStyle w:val="Paragrafi"/>
        <w:rPr>
          <w:lang w:val="sq-AL"/>
        </w:rPr>
      </w:pPr>
      <w:r w:rsidRPr="00196039">
        <w:rPr>
          <w:lang w:val="sq-AL"/>
        </w:rPr>
        <w:t xml:space="preserve">Prodhuesi ose importuesi në rastin kur procedura i referohet pikës 9 të vendimit dhe prodhuesi ose përfaqësuesi i autorizuar në rastin kur procedura i referohet pikës 10 të vendimit duhet të sigurohet që të jetë i aftë për ta pajisur me certifikatën e konformitetit të lëshuar nga organizmi i notifikuar kur kërkohet. </w:t>
      </w:r>
    </w:p>
    <w:p w:rsidR="00781532" w:rsidRPr="00196039" w:rsidRDefault="00781532" w:rsidP="007957DE">
      <w:pPr>
        <w:pStyle w:val="Paragrafi"/>
        <w:rPr>
          <w:lang w:val="sq-AL"/>
        </w:rPr>
      </w:pPr>
      <w:r w:rsidRPr="00196039">
        <w:rPr>
          <w:lang w:val="sq-AL"/>
        </w:rPr>
        <w:t>5.3.3 Prodhuesi i cili ka zgjedhur etapën e parë për deklarimin EC të konformitetit tipit  (garancia e cilësisë së prodhimit) mund të përdorë të njëjtën procedurë në etapën e dytë ose të vendosë për verifikimin EC.</w:t>
      </w:r>
    </w:p>
    <w:p w:rsidR="00781532" w:rsidRPr="00196039" w:rsidRDefault="00781532" w:rsidP="007957DE">
      <w:pPr>
        <w:pStyle w:val="Paragrafi"/>
        <w:rPr>
          <w:lang w:val="sq-AL"/>
        </w:rPr>
      </w:pPr>
      <w:r w:rsidRPr="00196039">
        <w:rPr>
          <w:lang w:val="sq-AL"/>
        </w:rPr>
        <w:t>5.3.4 Me përfundimin e etapës së dytë do shënohet në peshore marka shqiptare e konformitetit, në rastin kur procedura i referohet pikës 9 të vendimit ose shenja CE, në rast se procedura i referohet pikës 10 të vendimit, së bashku me numrin e identifikimit të organizmit të autorizuar, i cili ka kryer etapën e dytë.</w:t>
      </w:r>
    </w:p>
    <w:p w:rsidR="00781532" w:rsidRPr="00196039" w:rsidRDefault="00781532" w:rsidP="00D562B8">
      <w:pPr>
        <w:pStyle w:val="Paragrafi"/>
        <w:rPr>
          <w:lang w:val="sq-AL"/>
        </w:rPr>
      </w:pPr>
    </w:p>
    <w:p w:rsidR="00781532" w:rsidRDefault="00781532" w:rsidP="00D562B8">
      <w:pPr>
        <w:pStyle w:val="Paragrafi"/>
        <w:rPr>
          <w:lang w:val="sq-AL"/>
        </w:rPr>
      </w:pPr>
    </w:p>
    <w:p w:rsidR="000303A7" w:rsidRDefault="000303A7" w:rsidP="00D562B8">
      <w:pPr>
        <w:pStyle w:val="Paragrafi"/>
        <w:rPr>
          <w:lang w:val="sq-AL"/>
        </w:rPr>
      </w:pPr>
    </w:p>
    <w:p w:rsidR="000303A7" w:rsidRDefault="000303A7" w:rsidP="00D562B8">
      <w:pPr>
        <w:pStyle w:val="Paragrafi"/>
        <w:rPr>
          <w:lang w:val="sq-AL"/>
        </w:rPr>
      </w:pPr>
    </w:p>
    <w:p w:rsidR="003F3C68" w:rsidRDefault="003F3C68" w:rsidP="00D562B8">
      <w:pPr>
        <w:pStyle w:val="Paragrafi"/>
        <w:rPr>
          <w:lang w:val="sq-AL"/>
        </w:rPr>
      </w:pPr>
    </w:p>
    <w:p w:rsidR="00781532" w:rsidRPr="00D562B8" w:rsidRDefault="00781532" w:rsidP="00C80653">
      <w:pPr>
        <w:pStyle w:val="AneksiNr"/>
        <w:keepNext w:val="0"/>
        <w:rPr>
          <w:lang w:val="sq-AL"/>
        </w:rPr>
      </w:pPr>
      <w:r w:rsidRPr="00D562B8">
        <w:rPr>
          <w:lang w:val="sq-AL"/>
        </w:rPr>
        <w:t>Aneksi nr.3</w:t>
      </w:r>
    </w:p>
    <w:p w:rsidR="00781532" w:rsidRPr="00196039" w:rsidRDefault="00781532" w:rsidP="007957DE">
      <w:pPr>
        <w:pStyle w:val="TitulliTitull"/>
      </w:pPr>
      <w:r w:rsidRPr="00196039">
        <w:t>DOKUMENTACIONI  TEKNIK</w:t>
      </w:r>
    </w:p>
    <w:p w:rsidR="00781532" w:rsidRPr="00196039" w:rsidRDefault="00781532" w:rsidP="00D562B8">
      <w:pPr>
        <w:pStyle w:val="Paragrafi"/>
        <w:rPr>
          <w:lang w:val="sq-AL"/>
        </w:rPr>
      </w:pPr>
    </w:p>
    <w:p w:rsidR="00781532" w:rsidRPr="00196039" w:rsidRDefault="00781532" w:rsidP="007957DE">
      <w:pPr>
        <w:pStyle w:val="Paragrafi"/>
        <w:rPr>
          <w:lang w:val="sq-AL"/>
        </w:rPr>
      </w:pPr>
      <w:r w:rsidRPr="00196039">
        <w:rPr>
          <w:lang w:val="sq-AL"/>
        </w:rPr>
        <w:t>Dokumentacioni teknik duhet ta bëjë projektin dhe përdorimi</w:t>
      </w:r>
      <w:r>
        <w:rPr>
          <w:lang w:val="sq-AL"/>
        </w:rPr>
        <w:t>n e instrumen</w:t>
      </w:r>
      <w:r w:rsidRPr="00196039">
        <w:rPr>
          <w:lang w:val="sq-AL"/>
        </w:rPr>
        <w:t>tit të kuptueshëm dhe të bëjë të mundur vlerësimin</w:t>
      </w:r>
      <w:r>
        <w:rPr>
          <w:lang w:val="sq-AL"/>
        </w:rPr>
        <w:t xml:space="preserve"> e</w:t>
      </w:r>
      <w:r w:rsidRPr="00196039">
        <w:rPr>
          <w:lang w:val="sq-AL"/>
        </w:rPr>
        <w:t xml:space="preserve"> peshores nëse ajo plotëson kërkesat e këtij vendimi.</w:t>
      </w:r>
    </w:p>
    <w:p w:rsidR="00781532" w:rsidRPr="00196039" w:rsidRDefault="00781532" w:rsidP="007957DE">
      <w:pPr>
        <w:pStyle w:val="Paragrafi"/>
        <w:rPr>
          <w:lang w:val="sq-AL"/>
        </w:rPr>
      </w:pPr>
      <w:r w:rsidRPr="00196039">
        <w:rPr>
          <w:lang w:val="sq-AL"/>
        </w:rPr>
        <w:t>Dokumentacioni për vlerësim duhet të përfshijë:</w:t>
      </w:r>
    </w:p>
    <w:p w:rsidR="00781532" w:rsidRPr="00196039" w:rsidRDefault="00781532" w:rsidP="007957DE">
      <w:pPr>
        <w:pStyle w:val="Paragrafi"/>
        <w:rPr>
          <w:lang w:val="sq-AL"/>
        </w:rPr>
      </w:pPr>
      <w:r w:rsidRPr="00196039">
        <w:rPr>
          <w:lang w:val="sq-AL"/>
        </w:rPr>
        <w:t>-  Një për</w:t>
      </w:r>
      <w:r>
        <w:rPr>
          <w:lang w:val="sq-AL"/>
        </w:rPr>
        <w:t>shkrim të përgjithshëm të tipit;</w:t>
      </w:r>
    </w:p>
    <w:p w:rsidR="00781532" w:rsidRPr="00196039" w:rsidRDefault="00781532" w:rsidP="007957DE">
      <w:pPr>
        <w:pStyle w:val="Paragrafi"/>
        <w:rPr>
          <w:lang w:val="sq-AL"/>
        </w:rPr>
      </w:pPr>
      <w:r w:rsidRPr="00196039">
        <w:rPr>
          <w:lang w:val="sq-AL"/>
        </w:rPr>
        <w:t>- Projektet konceptuale, vizatimet e prodhimit dhe skicat e komponentëve, të montimeve dhe të</w:t>
      </w:r>
      <w:r>
        <w:rPr>
          <w:lang w:val="sq-AL"/>
        </w:rPr>
        <w:t xml:space="preserve"> qarqeve;</w:t>
      </w:r>
    </w:p>
    <w:p w:rsidR="00781532" w:rsidRPr="00196039" w:rsidRDefault="00781532" w:rsidP="007957DE">
      <w:pPr>
        <w:pStyle w:val="Paragrafi"/>
        <w:rPr>
          <w:lang w:val="sq-AL"/>
        </w:rPr>
      </w:pPr>
      <w:r w:rsidRPr="00196039">
        <w:rPr>
          <w:lang w:val="sq-AL"/>
        </w:rPr>
        <w:t>- Përshkrimet dhe shpjegimet e nevojshme për kuptimin e dokumenteve të mësipërme, duke përfsh</w:t>
      </w:r>
      <w:r>
        <w:rPr>
          <w:lang w:val="sq-AL"/>
        </w:rPr>
        <w:t>irë dhe funksionimin e peshores;</w:t>
      </w:r>
    </w:p>
    <w:p w:rsidR="00781532" w:rsidRPr="00196039" w:rsidRDefault="00781532" w:rsidP="007957DE">
      <w:pPr>
        <w:pStyle w:val="Paragrafi"/>
        <w:rPr>
          <w:lang w:val="sq-AL"/>
        </w:rPr>
      </w:pPr>
      <w:r w:rsidRPr="00196039">
        <w:rPr>
          <w:lang w:val="sq-AL"/>
        </w:rPr>
        <w:t>-  Një listë të standardeve që referohen këtij vendimi, që zbatohet plotësisht ose pjesërisht, si dhe përshkrimet e zgjidhjeve të adaptuara për të plotësuar kërkesat kryesore, aty ku standardet që i referohen këti</w:t>
      </w:r>
      <w:r>
        <w:rPr>
          <w:lang w:val="sq-AL"/>
        </w:rPr>
        <w:t>j vendimi nuk duhet të zbatohen;</w:t>
      </w:r>
    </w:p>
    <w:p w:rsidR="00781532" w:rsidRPr="00196039" w:rsidRDefault="00781532" w:rsidP="007957DE">
      <w:pPr>
        <w:pStyle w:val="Paragrafi"/>
        <w:rPr>
          <w:lang w:val="sq-AL"/>
        </w:rPr>
      </w:pPr>
      <w:r w:rsidRPr="00196039">
        <w:rPr>
          <w:lang w:val="sq-AL"/>
        </w:rPr>
        <w:t>-  Rezultatet e llogar</w:t>
      </w:r>
      <w:r>
        <w:rPr>
          <w:lang w:val="sq-AL"/>
        </w:rPr>
        <w:t>itjeve projektuese, ekzaminimet;</w:t>
      </w:r>
      <w:r w:rsidRPr="00196039">
        <w:rPr>
          <w:lang w:val="sq-AL"/>
        </w:rPr>
        <w:t xml:space="preserve"> </w:t>
      </w:r>
    </w:p>
    <w:p w:rsidR="00781532" w:rsidRPr="00196039" w:rsidRDefault="00781532" w:rsidP="007957DE">
      <w:pPr>
        <w:pStyle w:val="Paragrafi"/>
        <w:rPr>
          <w:lang w:val="sq-AL"/>
        </w:rPr>
      </w:pPr>
      <w:r w:rsidRPr="00196039">
        <w:rPr>
          <w:lang w:val="sq-AL"/>
        </w:rPr>
        <w:t>-  Raportet e testimit</w:t>
      </w:r>
      <w:r>
        <w:rPr>
          <w:lang w:val="sq-AL"/>
        </w:rPr>
        <w:t>;</w:t>
      </w:r>
    </w:p>
    <w:p w:rsidR="00781532" w:rsidRPr="00196039" w:rsidRDefault="00781532" w:rsidP="007957DE">
      <w:pPr>
        <w:pStyle w:val="Paragrafi"/>
        <w:rPr>
          <w:lang w:val="sq-AL"/>
        </w:rPr>
      </w:pPr>
      <w:r w:rsidRPr="00196039">
        <w:rPr>
          <w:lang w:val="sq-AL"/>
        </w:rPr>
        <w:t>-  Certifikatat e aprovimit-tipit, në rast se procedura i referohet pikës 9 të vendimit ose certifikatat e aprovimit-tipit CE, në rast se procedura i referohet pikës 10 të vendimit,  së bashku me rezultatet e testimeve përkatëse me instrumentet që kanë pjesë identike me ato të konstruksionit.</w:t>
      </w:r>
    </w:p>
    <w:p w:rsidR="00781532" w:rsidRPr="00196039" w:rsidRDefault="00781532" w:rsidP="00D562B8">
      <w:pPr>
        <w:pStyle w:val="Paragrafi"/>
        <w:rPr>
          <w:lang w:val="sq-AL"/>
        </w:rPr>
      </w:pPr>
      <w:r w:rsidRPr="00196039">
        <w:rPr>
          <w:lang w:val="sq-AL"/>
        </w:rPr>
        <w:t xml:space="preserve"> </w:t>
      </w:r>
    </w:p>
    <w:p w:rsidR="00781532" w:rsidRPr="00D562B8" w:rsidRDefault="00781532" w:rsidP="00C80653">
      <w:pPr>
        <w:pStyle w:val="AneksiNr"/>
        <w:keepNext w:val="0"/>
        <w:rPr>
          <w:lang w:val="sq-AL"/>
        </w:rPr>
      </w:pPr>
      <w:r w:rsidRPr="00D562B8">
        <w:rPr>
          <w:lang w:val="sq-AL"/>
        </w:rPr>
        <w:t>Aneksi nr.4</w:t>
      </w:r>
    </w:p>
    <w:p w:rsidR="00781532" w:rsidRPr="00196039" w:rsidRDefault="00781532" w:rsidP="00D562B8">
      <w:pPr>
        <w:pStyle w:val="Figure"/>
        <w:rPr>
          <w:lang w:val="sq-AL"/>
        </w:rPr>
      </w:pPr>
      <w:r w:rsidRPr="00196039">
        <w:rPr>
          <w:lang w:val="sq-AL"/>
        </w:rPr>
        <w:t xml:space="preserve">SHËNIMET </w:t>
      </w:r>
      <w:smartTag w:uri="urn:schemas-microsoft-com:office:smarttags" w:element="stockticker">
        <w:r w:rsidRPr="00196039">
          <w:rPr>
            <w:lang w:val="sq-AL"/>
          </w:rPr>
          <w:t>MBI</w:t>
        </w:r>
      </w:smartTag>
      <w:r w:rsidRPr="00196039">
        <w:rPr>
          <w:lang w:val="sq-AL"/>
        </w:rPr>
        <w:t xml:space="preserve"> PESHORE</w:t>
      </w:r>
    </w:p>
    <w:p w:rsidR="00781532" w:rsidRPr="00196039" w:rsidRDefault="00781532" w:rsidP="00D562B8">
      <w:pPr>
        <w:pStyle w:val="Paragrafi"/>
        <w:rPr>
          <w:lang w:val="sq-AL"/>
        </w:rPr>
      </w:pPr>
    </w:p>
    <w:p w:rsidR="00781532" w:rsidRPr="00196039" w:rsidRDefault="00781532" w:rsidP="007957DE">
      <w:pPr>
        <w:pStyle w:val="Paragrafi"/>
        <w:rPr>
          <w:lang w:val="sq-AL"/>
        </w:rPr>
      </w:pPr>
      <w:r w:rsidRPr="00196039">
        <w:rPr>
          <w:lang w:val="sq-AL"/>
        </w:rPr>
        <w:t xml:space="preserve">1. Peshoret që i nënshtrohen procedurës së vlerësimit të konformitetit </w:t>
      </w:r>
    </w:p>
    <w:p w:rsidR="00781532" w:rsidRPr="00196039" w:rsidRDefault="00781532" w:rsidP="007957DE">
      <w:pPr>
        <w:pStyle w:val="Paragrafi"/>
        <w:rPr>
          <w:lang w:val="sq-AL"/>
        </w:rPr>
      </w:pPr>
      <w:r w:rsidRPr="00196039">
        <w:rPr>
          <w:lang w:val="sq-AL"/>
        </w:rPr>
        <w:t>1.1 Këto peshore duhet të kenë të shënuar:</w:t>
      </w:r>
    </w:p>
    <w:p w:rsidR="00781532" w:rsidRPr="00196039" w:rsidRDefault="00781532" w:rsidP="007957DE">
      <w:pPr>
        <w:pStyle w:val="Paragrafi"/>
        <w:rPr>
          <w:lang w:val="sq-AL"/>
        </w:rPr>
      </w:pPr>
      <w:r w:rsidRPr="00196039">
        <w:rPr>
          <w:lang w:val="sq-AL"/>
        </w:rPr>
        <w:t>a) Në rast se procedura i referohet pikës 9 të vendimit markën shqiptare të konformitetit të ndjekur nga dy shifrat e fundit të vitit kur ajo është vendosur ose kur procedura i referohet pikës 10 të vendimit  shenjën CE të ndjekur nga numri identifikimit të organizmit të autorizuar dhe nga dy shifrat e fundit të vitit në të cilin kjo shenjë është vendosur;</w:t>
      </w:r>
    </w:p>
    <w:p w:rsidR="00781532" w:rsidRPr="00196039" w:rsidRDefault="00781532" w:rsidP="00D562B8">
      <w:pPr>
        <w:pStyle w:val="Paragrafi"/>
        <w:rPr>
          <w:lang w:val="sq-AL"/>
        </w:rPr>
      </w:pPr>
      <w:r w:rsidRPr="00196039">
        <w:rPr>
          <w:lang w:val="sq-AL"/>
        </w:rPr>
        <w:tab/>
        <w:t>Shenjat e përmendura më lart duhet të ngjiten në instrument të grupuara në mënyrë të qartë;</w:t>
      </w:r>
    </w:p>
    <w:p w:rsidR="00781532" w:rsidRPr="00196039" w:rsidRDefault="00781532" w:rsidP="007957DE">
      <w:pPr>
        <w:pStyle w:val="Paragrafi"/>
        <w:rPr>
          <w:lang w:val="sq-AL"/>
        </w:rPr>
      </w:pPr>
      <w:r w:rsidRPr="00196039">
        <w:rPr>
          <w:lang w:val="sq-AL"/>
        </w:rPr>
        <w:t>b) Një letër ngjitëse me ngjyrë jeshile, në formë katrore me përmasa minimale 12.5 mm x 12.5 mm, që ka të shënuar me ngjyrë të zezë germën ‘M’ të madhe të shtypit;</w:t>
      </w:r>
    </w:p>
    <w:p w:rsidR="00781532" w:rsidRPr="00196039" w:rsidRDefault="00781532" w:rsidP="007957DE">
      <w:pPr>
        <w:pStyle w:val="Paragrafi"/>
        <w:rPr>
          <w:lang w:val="sq-AL"/>
        </w:rPr>
      </w:pPr>
      <w:r w:rsidRPr="00196039">
        <w:rPr>
          <w:lang w:val="sq-AL"/>
        </w:rPr>
        <w:t>c)  Mbishkrimet e mëposhtme:</w:t>
      </w:r>
    </w:p>
    <w:p w:rsidR="00781532" w:rsidRPr="00196039" w:rsidRDefault="00781532" w:rsidP="00D562B8">
      <w:pPr>
        <w:pStyle w:val="Paragrafi"/>
        <w:rPr>
          <w:lang w:val="sq-AL"/>
        </w:rPr>
      </w:pPr>
      <w:r w:rsidRPr="00196039">
        <w:rPr>
          <w:lang w:val="sq-AL"/>
        </w:rPr>
        <w:tab/>
        <w:t xml:space="preserve">Numri i certifikatës së aprovimit-tipit, në rast se procedura i referohet pikës 9 të vendimit ose numrin e certifikatës aprovimit-tipit CE, në rast se procedura i referohet pikës 10 të </w:t>
      </w:r>
      <w:r>
        <w:rPr>
          <w:lang w:val="sq-AL"/>
        </w:rPr>
        <w:t>vendimit;</w:t>
      </w:r>
    </w:p>
    <w:p w:rsidR="00781532" w:rsidRPr="00196039" w:rsidRDefault="00781532" w:rsidP="007957DE">
      <w:pPr>
        <w:pStyle w:val="Paragrafi"/>
        <w:rPr>
          <w:lang w:val="sq-AL"/>
        </w:rPr>
      </w:pPr>
      <w:r w:rsidRPr="00196039">
        <w:rPr>
          <w:lang w:val="sq-AL"/>
        </w:rPr>
        <w:t>She</w:t>
      </w:r>
      <w:r>
        <w:rPr>
          <w:lang w:val="sq-AL"/>
        </w:rPr>
        <w:t>njën ose emrin e prodhuesit;</w:t>
      </w:r>
    </w:p>
    <w:p w:rsidR="00781532" w:rsidRPr="00196039" w:rsidRDefault="00781532" w:rsidP="007957DE">
      <w:pPr>
        <w:pStyle w:val="Paragrafi"/>
        <w:rPr>
          <w:lang w:val="sq-AL"/>
        </w:rPr>
      </w:pPr>
      <w:r w:rsidRPr="00196039">
        <w:rPr>
          <w:lang w:val="sq-AL"/>
        </w:rPr>
        <w:t>Klasën e saktësisë, brenda një ovaleje ose brenda dy vijave horizontale që bashkohen me dy gjysmë</w:t>
      </w:r>
      <w:r>
        <w:rPr>
          <w:lang w:val="sq-AL"/>
        </w:rPr>
        <w:t>-rrathë;</w:t>
      </w:r>
    </w:p>
    <w:p w:rsidR="00781532" w:rsidRPr="00196039" w:rsidRDefault="00781532" w:rsidP="007957DE">
      <w:pPr>
        <w:pStyle w:val="Paragrafi"/>
        <w:rPr>
          <w:lang w:val="sq-AL"/>
        </w:rPr>
      </w:pPr>
      <w:r w:rsidRPr="00196039">
        <w:rPr>
          <w:lang w:val="sq-AL"/>
        </w:rPr>
        <w:t>Kapacite</w:t>
      </w:r>
      <w:r>
        <w:rPr>
          <w:lang w:val="sq-AL"/>
        </w:rPr>
        <w:t>tin maksimal në formën Max …...;</w:t>
      </w:r>
    </w:p>
    <w:p w:rsidR="00781532" w:rsidRPr="00196039" w:rsidRDefault="00781532" w:rsidP="007957DE">
      <w:pPr>
        <w:pStyle w:val="Paragrafi"/>
        <w:rPr>
          <w:lang w:val="sq-AL"/>
        </w:rPr>
      </w:pPr>
      <w:r w:rsidRPr="00196039">
        <w:rPr>
          <w:lang w:val="sq-AL"/>
        </w:rPr>
        <w:t>Kapa</w:t>
      </w:r>
      <w:r>
        <w:rPr>
          <w:lang w:val="sq-AL"/>
        </w:rPr>
        <w:t>citetin minimal në formën Min …;</w:t>
      </w:r>
    </w:p>
    <w:p w:rsidR="00781532" w:rsidRPr="00196039" w:rsidRDefault="00781532" w:rsidP="007957DE">
      <w:pPr>
        <w:pStyle w:val="Paragrafi"/>
        <w:rPr>
          <w:lang w:val="sq-AL"/>
        </w:rPr>
      </w:pPr>
      <w:r w:rsidRPr="00196039">
        <w:rPr>
          <w:lang w:val="sq-AL"/>
        </w:rPr>
        <w:t>Ndarjen e verifikuese të shkallës në for</w:t>
      </w:r>
      <w:r>
        <w:rPr>
          <w:lang w:val="sq-AL"/>
        </w:rPr>
        <w:t>mën e =…. ;</w:t>
      </w:r>
    </w:p>
    <w:p w:rsidR="00781532" w:rsidRPr="00196039" w:rsidRDefault="00781532" w:rsidP="007957DE">
      <w:pPr>
        <w:pStyle w:val="Paragrafi"/>
        <w:rPr>
          <w:lang w:val="sq-AL"/>
        </w:rPr>
      </w:pPr>
      <w:r w:rsidRPr="00196039">
        <w:rPr>
          <w:lang w:val="sq-AL"/>
        </w:rPr>
        <w:t>Si dhe kur është e zbatueshme:</w:t>
      </w:r>
    </w:p>
    <w:p w:rsidR="00781532" w:rsidRPr="00196039" w:rsidRDefault="00781532" w:rsidP="00D562B8">
      <w:pPr>
        <w:pStyle w:val="Paragrafi"/>
        <w:rPr>
          <w:lang w:val="sq-AL"/>
        </w:rPr>
      </w:pPr>
      <w:r>
        <w:rPr>
          <w:lang w:val="sq-AL"/>
        </w:rPr>
        <w:tab/>
        <w:t>Numrin e serisë.</w:t>
      </w:r>
    </w:p>
    <w:p w:rsidR="00781532" w:rsidRPr="00196039" w:rsidRDefault="00781532" w:rsidP="007957DE">
      <w:pPr>
        <w:pStyle w:val="Paragrafi"/>
        <w:rPr>
          <w:lang w:val="sq-AL"/>
        </w:rPr>
      </w:pPr>
      <w:r w:rsidRPr="00196039">
        <w:rPr>
          <w:lang w:val="sq-AL"/>
        </w:rPr>
        <w:t>Për peshoret që përbëhen nga njësi të ndara, por që grupohen: shenjën identifikuese të secilës njësi,</w:t>
      </w:r>
    </w:p>
    <w:p w:rsidR="00781532" w:rsidRPr="00196039" w:rsidRDefault="00781532" w:rsidP="007957DE">
      <w:pPr>
        <w:pStyle w:val="Paragrafi"/>
        <w:rPr>
          <w:lang w:val="sq-AL"/>
        </w:rPr>
      </w:pPr>
      <w:r w:rsidRPr="00196039">
        <w:rPr>
          <w:lang w:val="sq-AL"/>
        </w:rPr>
        <w:t xml:space="preserve">Ndarjen e shkallës në qoftë se ajo është e ndryshme nga e, në formën d = …, </w:t>
      </w:r>
    </w:p>
    <w:p w:rsidR="00781532" w:rsidRPr="00196039" w:rsidRDefault="00781532" w:rsidP="00D562B8">
      <w:pPr>
        <w:pStyle w:val="Paragrafi"/>
        <w:rPr>
          <w:lang w:val="sq-AL"/>
        </w:rPr>
      </w:pPr>
      <w:r w:rsidRPr="00196039">
        <w:rPr>
          <w:lang w:val="sq-AL"/>
        </w:rPr>
        <w:t xml:space="preserve"> </w:t>
      </w:r>
      <w:r w:rsidRPr="00196039">
        <w:rPr>
          <w:lang w:val="sq-AL"/>
        </w:rPr>
        <w:tab/>
        <w:t>Efektin e tarës shtesë maksimale, në formën  T = + …,</w:t>
      </w:r>
    </w:p>
    <w:p w:rsidR="00781532" w:rsidRPr="00196039" w:rsidRDefault="00781532" w:rsidP="007957DE">
      <w:pPr>
        <w:pStyle w:val="Paragrafi"/>
        <w:rPr>
          <w:lang w:val="sq-AL"/>
        </w:rPr>
      </w:pPr>
      <w:r w:rsidRPr="00196039">
        <w:rPr>
          <w:lang w:val="sq-AL"/>
        </w:rPr>
        <w:t>Efektin maksimal të tarës zbritëse në qoftë se ai është i ndryshëm nga ai maksimali, në formën  T = - …,</w:t>
      </w:r>
    </w:p>
    <w:p w:rsidR="00781532" w:rsidRDefault="00781532" w:rsidP="007957DE">
      <w:pPr>
        <w:pStyle w:val="Paragrafi"/>
        <w:rPr>
          <w:lang w:val="sq-AL"/>
        </w:rPr>
      </w:pPr>
      <w:r w:rsidRPr="00196039">
        <w:rPr>
          <w:lang w:val="sq-AL"/>
        </w:rPr>
        <w:t>Ngarkesë</w:t>
      </w:r>
      <w:r>
        <w:rPr>
          <w:lang w:val="sq-AL"/>
        </w:rPr>
        <w:t>n maksimale të</w:t>
      </w:r>
      <w:r w:rsidRPr="00196039">
        <w:rPr>
          <w:lang w:val="sq-AL"/>
        </w:rPr>
        <w:t xml:space="preserve"> sigurisë në qoftë se ajo është e </w:t>
      </w:r>
      <w:r w:rsidR="000303A7">
        <w:rPr>
          <w:lang w:val="sq-AL"/>
        </w:rPr>
        <w:t>ndryshme nga Max, në formën Lim</w:t>
      </w:r>
      <w:r w:rsidRPr="00196039">
        <w:rPr>
          <w:lang w:val="sq-AL"/>
        </w:rPr>
        <w:t>…,</w:t>
      </w:r>
    </w:p>
    <w:p w:rsidR="00781532" w:rsidRPr="00196039" w:rsidRDefault="00781532" w:rsidP="007957DE">
      <w:pPr>
        <w:pStyle w:val="Paragrafi"/>
        <w:rPr>
          <w:lang w:val="sq-AL"/>
        </w:rPr>
      </w:pPr>
      <w:r w:rsidRPr="00196039">
        <w:rPr>
          <w:lang w:val="sq-AL"/>
        </w:rPr>
        <w:t>Ndarja e tarës në qoftë se ajo është e ndryshme nga d, në formën dT = …,</w:t>
      </w:r>
    </w:p>
    <w:p w:rsidR="00781532" w:rsidRPr="00196039" w:rsidRDefault="00781532" w:rsidP="007957DE">
      <w:pPr>
        <w:pStyle w:val="Paragrafi"/>
        <w:rPr>
          <w:lang w:val="sq-AL"/>
        </w:rPr>
      </w:pPr>
      <w:r w:rsidRPr="00196039">
        <w:rPr>
          <w:lang w:val="sq-AL"/>
        </w:rPr>
        <w:t>Kufijtë specifik</w:t>
      </w:r>
      <w:r>
        <w:rPr>
          <w:lang w:val="sq-AL"/>
        </w:rPr>
        <w:t>ë</w:t>
      </w:r>
      <w:r w:rsidRPr="00196039">
        <w:rPr>
          <w:lang w:val="sq-AL"/>
        </w:rPr>
        <w:t xml:space="preserve"> të temperaturës, në formën … oC/ …oC,</w:t>
      </w:r>
    </w:p>
    <w:p w:rsidR="00781532" w:rsidRPr="00196039" w:rsidRDefault="00781532" w:rsidP="007957DE">
      <w:pPr>
        <w:pStyle w:val="Paragrafi"/>
        <w:rPr>
          <w:lang w:val="sq-AL"/>
        </w:rPr>
      </w:pPr>
      <w:r w:rsidRPr="00196039">
        <w:rPr>
          <w:lang w:val="sq-AL"/>
        </w:rPr>
        <w:t>Raportin ndërmjet marrësit të ngarkesës dhe ngarkesës.</w:t>
      </w:r>
    </w:p>
    <w:p w:rsidR="00781532" w:rsidRPr="00196039" w:rsidRDefault="00781532" w:rsidP="007957DE">
      <w:pPr>
        <w:pStyle w:val="Paragrafi"/>
        <w:rPr>
          <w:lang w:val="sq-AL"/>
        </w:rPr>
      </w:pPr>
      <w:r w:rsidRPr="00196039">
        <w:rPr>
          <w:lang w:val="sq-AL"/>
        </w:rPr>
        <w:t>1.2 Peshoret duhet të krijojnë mundësinë për ngjitjen e shenjave. Këto duhet të jenë të tilla që heqja e tyre të jetë e pamundur pa dëmtimin e tyre, dhe mbishkrimet duhet të jenë të dukshme kur peshorja është në pozicion të rregullt pune.</w:t>
      </w:r>
    </w:p>
    <w:p w:rsidR="00781532" w:rsidRPr="00196039" w:rsidRDefault="00781532" w:rsidP="007957DE">
      <w:pPr>
        <w:pStyle w:val="Paragrafi"/>
        <w:rPr>
          <w:lang w:val="sq-AL"/>
        </w:rPr>
      </w:pPr>
      <w:r w:rsidRPr="00196039">
        <w:rPr>
          <w:lang w:val="sq-AL"/>
        </w:rPr>
        <w:t>1.3 Aty ku përdoret pllakë të dhënash, ajo duhet të bëjë të mundur vulosjen e pllakës në mënyrë që të mos bëhet heqja e saj pa u shkatërruar. Në rast se pllaka e të dhënave është e ngjitshme duhet të krijojë mundësinë për vendosjen e shenjës së kontrollit në të.</w:t>
      </w:r>
    </w:p>
    <w:p w:rsidR="00781532" w:rsidRPr="00196039" w:rsidRDefault="00781532" w:rsidP="007957DE">
      <w:pPr>
        <w:pStyle w:val="Paragrafi"/>
        <w:rPr>
          <w:lang w:val="sq-AL"/>
        </w:rPr>
      </w:pPr>
      <w:r w:rsidRPr="00196039">
        <w:rPr>
          <w:lang w:val="sq-AL"/>
        </w:rPr>
        <w:t>1.4 Përshkrimet Max, Min, e, d, duhet të shfaqen pranë tregimit të rezultatit nëse ato nuk janë vendosur në pllakën e të dhënave.</w:t>
      </w:r>
    </w:p>
    <w:p w:rsidR="00781532" w:rsidRPr="00196039" w:rsidRDefault="00781532" w:rsidP="007957DE">
      <w:pPr>
        <w:pStyle w:val="Paragrafi"/>
        <w:rPr>
          <w:lang w:val="sq-AL"/>
        </w:rPr>
      </w:pPr>
      <w:r w:rsidRPr="00196039">
        <w:rPr>
          <w:lang w:val="sq-AL"/>
        </w:rPr>
        <w:t>1.5 Çdo pajisje matëse e ngarkesës që është e lidhur ose mund të lidhet me një ose disa marrës ngarkese duhet të mbajë mbishkrimet përkatëse që kanë lidhje me këta marrës ngarkese.</w:t>
      </w:r>
    </w:p>
    <w:p w:rsidR="00781532" w:rsidRPr="00196039" w:rsidRDefault="00781532" w:rsidP="007957DE">
      <w:pPr>
        <w:pStyle w:val="Paragrafi"/>
        <w:rPr>
          <w:lang w:val="sq-AL"/>
        </w:rPr>
      </w:pPr>
      <w:r w:rsidRPr="00196039">
        <w:rPr>
          <w:lang w:val="sq-AL"/>
        </w:rPr>
        <w:t>2. Peshoret e tjera</w:t>
      </w:r>
    </w:p>
    <w:p w:rsidR="00781532" w:rsidRPr="00196039" w:rsidRDefault="00781532" w:rsidP="007957DE">
      <w:pPr>
        <w:pStyle w:val="Paragrafi"/>
        <w:rPr>
          <w:lang w:val="sq-AL"/>
        </w:rPr>
      </w:pPr>
      <w:r w:rsidRPr="00196039">
        <w:rPr>
          <w:lang w:val="sq-AL"/>
        </w:rPr>
        <w:t>Peshoret duhet të mbajnë:</w:t>
      </w:r>
    </w:p>
    <w:p w:rsidR="00781532" w:rsidRPr="00196039" w:rsidRDefault="00781532" w:rsidP="007957DE">
      <w:pPr>
        <w:pStyle w:val="Paragrafi"/>
        <w:rPr>
          <w:lang w:val="sq-AL"/>
        </w:rPr>
      </w:pPr>
      <w:r>
        <w:rPr>
          <w:lang w:val="sq-AL"/>
        </w:rPr>
        <w:t xml:space="preserve">- </w:t>
      </w:r>
      <w:r w:rsidRPr="00196039">
        <w:rPr>
          <w:lang w:val="sq-AL"/>
        </w:rPr>
        <w:t>Emrin ose shenjën e prodhuesit,</w:t>
      </w:r>
    </w:p>
    <w:p w:rsidR="00781532" w:rsidRPr="00196039" w:rsidRDefault="00781532" w:rsidP="007957DE">
      <w:pPr>
        <w:pStyle w:val="Paragrafi"/>
        <w:rPr>
          <w:lang w:val="sq-AL"/>
        </w:rPr>
      </w:pPr>
      <w:r>
        <w:rPr>
          <w:lang w:val="sq-AL"/>
        </w:rPr>
        <w:t xml:space="preserve">- </w:t>
      </w:r>
      <w:r w:rsidRPr="00196039">
        <w:rPr>
          <w:lang w:val="sq-AL"/>
        </w:rPr>
        <w:t>Kapacitetin maksimal në formën Max …,</w:t>
      </w:r>
    </w:p>
    <w:p w:rsidR="00781532" w:rsidRPr="00196039" w:rsidRDefault="00781532" w:rsidP="007957DE">
      <w:pPr>
        <w:pStyle w:val="Paragrafi"/>
        <w:rPr>
          <w:lang w:val="sq-AL"/>
        </w:rPr>
      </w:pPr>
      <w:r w:rsidRPr="00196039">
        <w:rPr>
          <w:lang w:val="sq-AL"/>
        </w:rPr>
        <w:t>Këto peshore mund të mos mbajnë etiketë ngjitëse siç jepet në pikën 1.1. (b).</w:t>
      </w:r>
    </w:p>
    <w:p w:rsidR="00781532" w:rsidRPr="00196039" w:rsidRDefault="00781532" w:rsidP="007957DE">
      <w:pPr>
        <w:pStyle w:val="Paragrafi"/>
        <w:rPr>
          <w:lang w:val="sq-AL"/>
        </w:rPr>
      </w:pPr>
      <w:r w:rsidRPr="00196039">
        <w:rPr>
          <w:lang w:val="sq-AL"/>
        </w:rPr>
        <w:t xml:space="preserve">3. Shenja e përdorimit të kufizuar </w:t>
      </w:r>
    </w:p>
    <w:p w:rsidR="00781532" w:rsidRPr="00196039" w:rsidRDefault="00781532" w:rsidP="007957DE">
      <w:pPr>
        <w:pStyle w:val="Paragrafi"/>
        <w:rPr>
          <w:lang w:val="sq-AL"/>
        </w:rPr>
      </w:pPr>
      <w:r w:rsidRPr="00196039">
        <w:rPr>
          <w:lang w:val="sq-AL"/>
        </w:rPr>
        <w:t>Kjo shenjë përbëhet nga germa e madhe ‘M’, e printuar me ngjyrë të zezë në një katror me sfond të kuq me madhësi të paktën 25 mm x 25 mm, me dy diagonale që ndërpriten në formë kryqi.</w:t>
      </w:r>
    </w:p>
    <w:p w:rsidR="00781532" w:rsidRPr="00196039" w:rsidRDefault="00781532" w:rsidP="00D562B8">
      <w:pPr>
        <w:pStyle w:val="Paragrafi"/>
        <w:rPr>
          <w:lang w:val="sq-AL"/>
        </w:rPr>
      </w:pPr>
    </w:p>
    <w:p w:rsidR="00781532" w:rsidRPr="00D562B8" w:rsidRDefault="00781532" w:rsidP="00C80653">
      <w:pPr>
        <w:pStyle w:val="AneksiNr"/>
        <w:keepNext w:val="0"/>
        <w:rPr>
          <w:lang w:val="sq-AL"/>
        </w:rPr>
      </w:pPr>
      <w:r w:rsidRPr="00D562B8">
        <w:rPr>
          <w:lang w:val="sq-AL"/>
        </w:rPr>
        <w:t>Aneksi nr.5</w:t>
      </w:r>
    </w:p>
    <w:p w:rsidR="00781532" w:rsidRPr="00196039" w:rsidRDefault="00781532" w:rsidP="00D562B8">
      <w:pPr>
        <w:pStyle w:val="Figure"/>
        <w:rPr>
          <w:lang w:val="sq-AL"/>
        </w:rPr>
      </w:pPr>
      <w:r w:rsidRPr="00196039">
        <w:rPr>
          <w:lang w:val="sq-AL"/>
        </w:rPr>
        <w:t>KËRKESAT MINIMALE QË DUHET TË ZBATOHEN KUR EMËROHET ORGANIZMI I AUTORIZUAR</w:t>
      </w:r>
    </w:p>
    <w:p w:rsidR="00781532" w:rsidRPr="00196039" w:rsidRDefault="00781532" w:rsidP="00D562B8">
      <w:pPr>
        <w:pStyle w:val="Paragrafi"/>
        <w:rPr>
          <w:lang w:val="sq-AL"/>
        </w:rPr>
      </w:pPr>
    </w:p>
    <w:p w:rsidR="00781532" w:rsidRPr="00196039" w:rsidRDefault="00781532" w:rsidP="007957DE">
      <w:pPr>
        <w:pStyle w:val="Paragrafi"/>
        <w:rPr>
          <w:lang w:val="sq-AL"/>
        </w:rPr>
      </w:pPr>
      <w:r w:rsidRPr="00196039">
        <w:rPr>
          <w:lang w:val="sq-AL"/>
        </w:rPr>
        <w:t>Këtu më poshtë janë dhënë kërkesat kryesore që i referohen n</w:t>
      </w:r>
      <w:r>
        <w:rPr>
          <w:lang w:val="sq-AL"/>
        </w:rPr>
        <w:t>enit 5 të</w:t>
      </w:r>
      <w:r w:rsidRPr="00196039">
        <w:rPr>
          <w:lang w:val="sq-AL"/>
        </w:rPr>
        <w:t xml:space="preserve"> ligji</w:t>
      </w:r>
      <w:r>
        <w:rPr>
          <w:lang w:val="sq-AL"/>
        </w:rPr>
        <w:t>t nr.9097, datë</w:t>
      </w:r>
      <w:r w:rsidRPr="00196039">
        <w:rPr>
          <w:lang w:val="sq-AL"/>
        </w:rPr>
        <w:t xml:space="preserve"> 3.7.2003 “Për vlerësimin e konformitetit”:</w:t>
      </w:r>
    </w:p>
    <w:p w:rsidR="00781532" w:rsidRPr="00196039" w:rsidRDefault="00781532" w:rsidP="007957DE">
      <w:pPr>
        <w:pStyle w:val="Paragrafi"/>
        <w:rPr>
          <w:lang w:val="sq-AL"/>
        </w:rPr>
      </w:pPr>
      <w:r w:rsidRPr="00196039">
        <w:rPr>
          <w:lang w:val="sq-AL"/>
        </w:rPr>
        <w:t>1. Aplikanti duhet të ketë personelin, mjetet dhe pajisjet e nevojshme.</w:t>
      </w:r>
    </w:p>
    <w:p w:rsidR="00781532" w:rsidRPr="00196039" w:rsidRDefault="00781532" w:rsidP="007957DE">
      <w:pPr>
        <w:pStyle w:val="Paragrafi"/>
        <w:rPr>
          <w:lang w:val="sq-AL"/>
        </w:rPr>
      </w:pPr>
      <w:r w:rsidRPr="00196039">
        <w:rPr>
          <w:lang w:val="sq-AL"/>
        </w:rPr>
        <w:t>2. Personeli duhet të ketë kompetenca teknike dhe pavarësi profesionale.</w:t>
      </w:r>
    </w:p>
    <w:p w:rsidR="00781532" w:rsidRPr="00196039" w:rsidRDefault="00781532" w:rsidP="007957DE">
      <w:pPr>
        <w:pStyle w:val="Paragrafi"/>
        <w:rPr>
          <w:lang w:val="sq-AL"/>
        </w:rPr>
      </w:pPr>
      <w:r w:rsidRPr="00196039">
        <w:rPr>
          <w:lang w:val="sq-AL"/>
        </w:rPr>
        <w:t>3. Kur kryhen testimet, përgatiten raportet, lëshohen certifikatat dhe në rastin e vëzhgimit që kërkohet nga ky vendim, aplikanti duhet të punojë i pavarur në çdo rrethanë, nga grupet ose personat që kanë interesa direkt ose indirekte në peshoret e përcaktuara në këtë vendim.</w:t>
      </w:r>
    </w:p>
    <w:p w:rsidR="00781532" w:rsidRPr="00196039" w:rsidRDefault="00781532" w:rsidP="007957DE">
      <w:pPr>
        <w:pStyle w:val="Paragrafi"/>
        <w:rPr>
          <w:lang w:val="sq-AL"/>
        </w:rPr>
      </w:pPr>
      <w:r w:rsidRPr="00196039">
        <w:rPr>
          <w:lang w:val="sq-AL"/>
        </w:rPr>
        <w:t>4. Personeli duhet të respektojë sekretin profesional duke respektuar çështjet në lidhje me aktivitetet e trupës së autorizuar.</w:t>
      </w:r>
    </w:p>
    <w:p w:rsidR="00781532" w:rsidRPr="00196039" w:rsidRDefault="00781532" w:rsidP="007957DE">
      <w:pPr>
        <w:pStyle w:val="Paragrafi"/>
        <w:rPr>
          <w:lang w:val="sq-AL"/>
        </w:rPr>
      </w:pPr>
      <w:r w:rsidRPr="00196039">
        <w:rPr>
          <w:lang w:val="sq-AL"/>
        </w:rPr>
        <w:t>5. Aplikanti duhet të nxjerrë sigurimin e përgjegjësisë civile për dë</w:t>
      </w:r>
      <w:r>
        <w:rPr>
          <w:lang w:val="sq-AL"/>
        </w:rPr>
        <w:t>mtimin.</w:t>
      </w:r>
    </w:p>
    <w:p w:rsidR="00781532" w:rsidRPr="00196039" w:rsidRDefault="00781532" w:rsidP="007957DE">
      <w:pPr>
        <w:pStyle w:val="Paragrafi"/>
        <w:rPr>
          <w:lang w:val="sq-AL"/>
        </w:rPr>
      </w:pPr>
      <w:r w:rsidRPr="00196039">
        <w:rPr>
          <w:lang w:val="sq-AL"/>
        </w:rPr>
        <w:t>6. Plotësimi i konditave në pikën 1 dhe 2 duhet që per</w:t>
      </w:r>
      <w:r>
        <w:rPr>
          <w:lang w:val="sq-AL"/>
        </w:rPr>
        <w:t>iodikisht të verifikohet nga m</w:t>
      </w:r>
      <w:r w:rsidRPr="00196039">
        <w:rPr>
          <w:lang w:val="sq-AL"/>
        </w:rPr>
        <w:t>inistria përkatëse që ka propozuar për emërimin.</w:t>
      </w:r>
    </w:p>
    <w:p w:rsidR="00781532" w:rsidRPr="00196039" w:rsidRDefault="00781532" w:rsidP="00D562B8">
      <w:pPr>
        <w:pStyle w:val="Paragrafi"/>
        <w:rPr>
          <w:lang w:val="sq-AL"/>
        </w:rPr>
      </w:pPr>
    </w:p>
    <w:p w:rsidR="00781532" w:rsidRPr="00D562B8" w:rsidRDefault="00781532" w:rsidP="00C80653">
      <w:pPr>
        <w:pStyle w:val="AneksiNr"/>
        <w:keepNext w:val="0"/>
        <w:rPr>
          <w:lang w:val="de-DE"/>
        </w:rPr>
      </w:pPr>
      <w:r w:rsidRPr="00D562B8">
        <w:rPr>
          <w:lang w:val="de-DE"/>
        </w:rPr>
        <w:t>Aneksi nr.6</w:t>
      </w:r>
    </w:p>
    <w:p w:rsidR="00781532" w:rsidRPr="00196039" w:rsidRDefault="00781532" w:rsidP="00D562B8">
      <w:pPr>
        <w:pStyle w:val="Figure"/>
        <w:rPr>
          <w:lang w:val="sq-AL"/>
        </w:rPr>
      </w:pPr>
      <w:r w:rsidRPr="00196039">
        <w:rPr>
          <w:lang w:val="sq-AL"/>
        </w:rPr>
        <w:t>SHENJA E KONFORMITETIT – CE</w:t>
      </w:r>
    </w:p>
    <w:p w:rsidR="00781532" w:rsidRPr="00196039" w:rsidRDefault="00781532" w:rsidP="00D562B8">
      <w:pPr>
        <w:pStyle w:val="Figure"/>
        <w:rPr>
          <w:lang w:val="sq-AL"/>
        </w:rPr>
      </w:pPr>
    </w:p>
    <w:p w:rsidR="00781532" w:rsidRPr="00196039" w:rsidRDefault="00781532" w:rsidP="00D562B8">
      <w:pPr>
        <w:pStyle w:val="Paragrafi"/>
        <w:rPr>
          <w:lang w:val="sq-AL"/>
        </w:rPr>
      </w:pPr>
      <w:r w:rsidRPr="00196039">
        <w:rPr>
          <w:lang w:val="sq-AL"/>
        </w:rPr>
        <w:t>Shenja e konformitetit – CE përbëhet nga shkronjat “CE”</w:t>
      </w:r>
      <w:r>
        <w:rPr>
          <w:lang w:val="sq-AL"/>
        </w:rPr>
        <w:t xml:space="preserve">, </w:t>
      </w:r>
      <w:r w:rsidRPr="00196039">
        <w:rPr>
          <w:lang w:val="sq-AL"/>
        </w:rPr>
        <w:t>siç është paraqitur më poshtë:</w:t>
      </w:r>
    </w:p>
    <w:p w:rsidR="00781532" w:rsidRPr="00196039" w:rsidRDefault="00781532" w:rsidP="00D562B8">
      <w:pPr>
        <w:pStyle w:val="Paragrafi"/>
        <w:rPr>
          <w:lang w:val="sq-AL"/>
        </w:rPr>
      </w:pPr>
    </w:p>
    <w:p w:rsidR="00781532" w:rsidRPr="00196039" w:rsidRDefault="00456960" w:rsidP="00D562B8">
      <w:pPr>
        <w:pStyle w:val="Figure"/>
        <w:rPr>
          <w:lang w:val="sq-AL"/>
        </w:rPr>
      </w:pPr>
      <w:r w:rsidRPr="00196039">
        <w:rPr>
          <w:noProof/>
          <w:lang w:val="en-GB" w:eastAsia="en-GB"/>
        </w:rPr>
        <w:drawing>
          <wp:inline distT="0" distB="0" distL="0" distR="0">
            <wp:extent cx="4572000" cy="2505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0" cy="2505075"/>
                    </a:xfrm>
                    <a:prstGeom prst="rect">
                      <a:avLst/>
                    </a:prstGeom>
                    <a:noFill/>
                    <a:ln>
                      <a:noFill/>
                    </a:ln>
                  </pic:spPr>
                </pic:pic>
              </a:graphicData>
            </a:graphic>
          </wp:inline>
        </w:drawing>
      </w:r>
    </w:p>
    <w:p w:rsidR="00781532" w:rsidRPr="00196039" w:rsidRDefault="00781532" w:rsidP="00D562B8">
      <w:pPr>
        <w:pStyle w:val="Paragrafi"/>
        <w:rPr>
          <w:lang w:val="sq-AL"/>
        </w:rPr>
      </w:pPr>
    </w:p>
    <w:p w:rsidR="00781532" w:rsidRPr="00196039" w:rsidRDefault="00781532" w:rsidP="00D562B8">
      <w:pPr>
        <w:pStyle w:val="Paragrafi"/>
        <w:rPr>
          <w:lang w:val="sq-AL"/>
        </w:rPr>
      </w:pPr>
    </w:p>
    <w:p w:rsidR="00781532" w:rsidRPr="00196039" w:rsidRDefault="00781532" w:rsidP="00D562B8">
      <w:pPr>
        <w:pStyle w:val="Paragrafi"/>
        <w:rPr>
          <w:lang w:val="sq-AL"/>
        </w:rPr>
      </w:pPr>
      <w:r w:rsidRPr="00196039">
        <w:rPr>
          <w:lang w:val="sq-AL"/>
        </w:rPr>
        <w:t>- Zvogëlimi apo zmadhimi i shenjës – CE duhet të bëhet proporcionalisht në të gjithë hapësirën.</w:t>
      </w:r>
    </w:p>
    <w:p w:rsidR="00781532" w:rsidRPr="00196039" w:rsidRDefault="00781532" w:rsidP="00D562B8">
      <w:pPr>
        <w:pStyle w:val="Paragrafi"/>
        <w:rPr>
          <w:lang w:val="sq-AL"/>
        </w:rPr>
      </w:pPr>
      <w:r w:rsidRPr="00196039">
        <w:rPr>
          <w:lang w:val="sq-AL"/>
        </w:rPr>
        <w:t xml:space="preserve">- Elementet e veçanta të shenjës – CE  duhet të kenë të njëjtën lartësi; lartësia minimale e germave është 5mm.  </w:t>
      </w:r>
    </w:p>
    <w:p w:rsidR="00781532" w:rsidRDefault="00781532" w:rsidP="00D562B8">
      <w:pPr>
        <w:pStyle w:val="Paragrafi"/>
        <w:rPr>
          <w:lang w:val="sq-AL"/>
        </w:rPr>
      </w:pPr>
    </w:p>
    <w:p w:rsidR="00E51C1B" w:rsidRPr="00D562B8" w:rsidRDefault="00E51C1B" w:rsidP="00C80653">
      <w:pPr>
        <w:pStyle w:val="Paragrafi"/>
        <w:ind w:firstLine="0"/>
        <w:rPr>
          <w:lang w:val="sq-AL"/>
        </w:rPr>
      </w:pPr>
    </w:p>
    <w:p w:rsidR="00E51C1B" w:rsidRPr="00D562B8" w:rsidRDefault="00E51C1B" w:rsidP="00C80653">
      <w:pPr>
        <w:pStyle w:val="Akti"/>
        <w:keepNext w:val="0"/>
        <w:rPr>
          <w:sz w:val="21"/>
          <w:szCs w:val="21"/>
          <w:lang w:val="sq-AL"/>
        </w:rPr>
      </w:pPr>
      <w:r w:rsidRPr="00D562B8">
        <w:rPr>
          <w:sz w:val="21"/>
          <w:szCs w:val="21"/>
          <w:lang w:val="sq-AL"/>
        </w:rPr>
        <w:t>UDHËZIM</w:t>
      </w:r>
    </w:p>
    <w:p w:rsidR="00E51C1B" w:rsidRPr="00D562B8" w:rsidRDefault="00E51C1B" w:rsidP="00C80653">
      <w:pPr>
        <w:pStyle w:val="NumriData"/>
        <w:keepNext w:val="0"/>
        <w:rPr>
          <w:sz w:val="21"/>
          <w:szCs w:val="21"/>
          <w:lang w:val="sq-AL"/>
        </w:rPr>
      </w:pPr>
      <w:r w:rsidRPr="00D562B8">
        <w:rPr>
          <w:sz w:val="21"/>
          <w:szCs w:val="21"/>
          <w:lang w:val="sq-AL"/>
        </w:rPr>
        <w:t>Nr.1468, datë 26.6.2006</w:t>
      </w:r>
    </w:p>
    <w:p w:rsidR="00E51C1B" w:rsidRPr="00D562B8" w:rsidRDefault="00E51C1B" w:rsidP="00C80653">
      <w:pPr>
        <w:pStyle w:val="Paragrafi"/>
        <w:rPr>
          <w:sz w:val="21"/>
          <w:szCs w:val="21"/>
          <w:lang w:val="sq-AL"/>
        </w:rPr>
      </w:pPr>
      <w:r w:rsidRPr="00D562B8">
        <w:rPr>
          <w:sz w:val="21"/>
          <w:szCs w:val="21"/>
          <w:lang w:val="sq-AL"/>
        </w:rPr>
        <w:t xml:space="preserve">                          </w:t>
      </w:r>
    </w:p>
    <w:p w:rsidR="00E51C1B" w:rsidRPr="00D562B8" w:rsidRDefault="00E51C1B" w:rsidP="00C80653">
      <w:pPr>
        <w:pStyle w:val="Titulli"/>
        <w:keepNext w:val="0"/>
        <w:rPr>
          <w:sz w:val="21"/>
          <w:szCs w:val="21"/>
          <w:lang w:val="sq-AL"/>
        </w:rPr>
      </w:pPr>
      <w:smartTag w:uri="urn:schemas-microsoft-com:office:smarttags" w:element="stockticker">
        <w:r w:rsidRPr="00D562B8">
          <w:rPr>
            <w:sz w:val="21"/>
            <w:szCs w:val="21"/>
            <w:lang w:val="sq-AL"/>
          </w:rPr>
          <w:t>MBI</w:t>
        </w:r>
      </w:smartTag>
      <w:r w:rsidRPr="00D562B8">
        <w:rPr>
          <w:sz w:val="21"/>
          <w:szCs w:val="21"/>
          <w:lang w:val="sq-AL"/>
        </w:rPr>
        <w:t xml:space="preserve"> ZBATIMIN E VENDIMIT T</w:t>
      </w:r>
      <w:r w:rsidR="005754ED" w:rsidRPr="00D562B8">
        <w:rPr>
          <w:sz w:val="21"/>
          <w:szCs w:val="21"/>
          <w:lang w:val="sq-AL"/>
        </w:rPr>
        <w:t>Ë</w:t>
      </w:r>
      <w:r w:rsidRPr="00D562B8">
        <w:rPr>
          <w:sz w:val="21"/>
          <w:szCs w:val="21"/>
          <w:lang w:val="sq-AL"/>
        </w:rPr>
        <w:t xml:space="preserve"> K</w:t>
      </w:r>
      <w:r w:rsidR="005754ED" w:rsidRPr="00D562B8">
        <w:rPr>
          <w:sz w:val="21"/>
          <w:szCs w:val="21"/>
          <w:lang w:val="sq-AL"/>
        </w:rPr>
        <w:t>Ë</w:t>
      </w:r>
      <w:r w:rsidRPr="00D562B8">
        <w:rPr>
          <w:sz w:val="21"/>
          <w:szCs w:val="21"/>
          <w:lang w:val="sq-AL"/>
        </w:rPr>
        <w:t>SHILLIT T</w:t>
      </w:r>
      <w:r w:rsidR="005754ED" w:rsidRPr="00D562B8">
        <w:rPr>
          <w:sz w:val="21"/>
          <w:szCs w:val="21"/>
          <w:lang w:val="sq-AL"/>
        </w:rPr>
        <w:t>Ë</w:t>
      </w:r>
      <w:r w:rsidRPr="00D562B8">
        <w:rPr>
          <w:sz w:val="21"/>
          <w:szCs w:val="21"/>
          <w:lang w:val="sq-AL"/>
        </w:rPr>
        <w:t xml:space="preserve"> MINISTRAVE NR. 223, DAT</w:t>
      </w:r>
      <w:r w:rsidR="005754ED" w:rsidRPr="00D562B8">
        <w:rPr>
          <w:sz w:val="21"/>
          <w:szCs w:val="21"/>
          <w:lang w:val="sq-AL"/>
        </w:rPr>
        <w:t>Ë 19.</w:t>
      </w:r>
      <w:r w:rsidRPr="00D562B8">
        <w:rPr>
          <w:sz w:val="21"/>
          <w:szCs w:val="21"/>
          <w:lang w:val="sq-AL"/>
        </w:rPr>
        <w:t>4.2006 "P</w:t>
      </w:r>
      <w:r w:rsidR="005754ED" w:rsidRPr="00D562B8">
        <w:rPr>
          <w:sz w:val="21"/>
          <w:szCs w:val="21"/>
          <w:lang w:val="sq-AL"/>
        </w:rPr>
        <w:t>Ë</w:t>
      </w:r>
      <w:r w:rsidRPr="00D562B8">
        <w:rPr>
          <w:sz w:val="21"/>
          <w:szCs w:val="21"/>
          <w:lang w:val="sq-AL"/>
        </w:rPr>
        <w:t>R PAGES</w:t>
      </w:r>
      <w:r w:rsidR="005754ED" w:rsidRPr="00D562B8">
        <w:rPr>
          <w:sz w:val="21"/>
          <w:szCs w:val="21"/>
          <w:lang w:val="sq-AL"/>
        </w:rPr>
        <w:t>Ë</w:t>
      </w:r>
      <w:r w:rsidRPr="00D562B8">
        <w:rPr>
          <w:sz w:val="21"/>
          <w:szCs w:val="21"/>
          <w:lang w:val="sq-AL"/>
        </w:rPr>
        <w:t>N E T</w:t>
      </w:r>
      <w:r w:rsidR="005754ED" w:rsidRPr="00D562B8">
        <w:rPr>
          <w:sz w:val="21"/>
          <w:szCs w:val="21"/>
          <w:lang w:val="sq-AL"/>
        </w:rPr>
        <w:t>Ë</w:t>
      </w:r>
      <w:r w:rsidRPr="00D562B8">
        <w:rPr>
          <w:sz w:val="21"/>
          <w:szCs w:val="21"/>
          <w:lang w:val="sq-AL"/>
        </w:rPr>
        <w:t xml:space="preserve"> ARDHUR</w:t>
      </w:r>
      <w:r w:rsidR="005754ED" w:rsidRPr="00D562B8">
        <w:rPr>
          <w:sz w:val="21"/>
          <w:szCs w:val="21"/>
          <w:lang w:val="sq-AL"/>
        </w:rPr>
        <w:t>Ë</w:t>
      </w:r>
      <w:r w:rsidRPr="00D562B8">
        <w:rPr>
          <w:sz w:val="21"/>
          <w:szCs w:val="21"/>
          <w:lang w:val="sq-AL"/>
        </w:rPr>
        <w:t>S NGA PAPUN</w:t>
      </w:r>
      <w:r w:rsidR="005754ED" w:rsidRPr="00D562B8">
        <w:rPr>
          <w:sz w:val="21"/>
          <w:szCs w:val="21"/>
          <w:lang w:val="sq-AL"/>
        </w:rPr>
        <w:t>Ë</w:t>
      </w:r>
      <w:r w:rsidR="0072407A" w:rsidRPr="00D562B8">
        <w:rPr>
          <w:sz w:val="21"/>
          <w:szCs w:val="21"/>
          <w:lang w:val="sq-AL"/>
        </w:rPr>
        <w:t>SIA”</w:t>
      </w:r>
    </w:p>
    <w:p w:rsidR="00E51C1B" w:rsidRPr="00D562B8" w:rsidRDefault="00E51C1B" w:rsidP="00C80653">
      <w:pPr>
        <w:pStyle w:val="Paragrafi"/>
        <w:rPr>
          <w:sz w:val="21"/>
          <w:szCs w:val="21"/>
          <w:lang w:val="sq-AL"/>
        </w:rPr>
      </w:pPr>
    </w:p>
    <w:p w:rsidR="00E51C1B" w:rsidRPr="00D562B8" w:rsidRDefault="0072407A" w:rsidP="00C80653">
      <w:pPr>
        <w:pStyle w:val="Paragrafi"/>
        <w:rPr>
          <w:sz w:val="21"/>
          <w:szCs w:val="21"/>
          <w:lang w:val="sq-AL"/>
        </w:rPr>
      </w:pPr>
      <w:r w:rsidRPr="00D562B8">
        <w:rPr>
          <w:sz w:val="21"/>
          <w:szCs w:val="21"/>
          <w:lang w:val="sq-AL"/>
        </w:rPr>
        <w:t>Në mbësht</w:t>
      </w:r>
      <w:r w:rsidR="00E51C1B" w:rsidRPr="00D562B8">
        <w:rPr>
          <w:sz w:val="21"/>
          <w:szCs w:val="21"/>
          <w:lang w:val="sq-AL"/>
        </w:rPr>
        <w:t>e</w:t>
      </w:r>
      <w:r w:rsidRPr="00D562B8">
        <w:rPr>
          <w:sz w:val="21"/>
          <w:szCs w:val="21"/>
          <w:lang w:val="sq-AL"/>
        </w:rPr>
        <w:t>tje të nenit 102</w:t>
      </w:r>
      <w:r w:rsidR="00E51C1B" w:rsidRPr="00D562B8">
        <w:rPr>
          <w:sz w:val="21"/>
          <w:szCs w:val="21"/>
          <w:lang w:val="sq-AL"/>
        </w:rPr>
        <w:t xml:space="preserve"> pika 4 të Kushtetutës së Republikës së Shqipërisë, në zbatim të pikës 12 të vendimit</w:t>
      </w:r>
      <w:r w:rsidR="005754ED" w:rsidRPr="00D562B8">
        <w:rPr>
          <w:sz w:val="21"/>
          <w:szCs w:val="21"/>
          <w:lang w:val="sq-AL"/>
        </w:rPr>
        <w:t xml:space="preserve"> të Këshillit të Ministrave nr.223, datë 19.</w:t>
      </w:r>
      <w:r w:rsidR="00E51C1B" w:rsidRPr="00D562B8">
        <w:rPr>
          <w:sz w:val="21"/>
          <w:szCs w:val="21"/>
          <w:lang w:val="sq-AL"/>
        </w:rPr>
        <w:t>4.2006 “Për pagesën e të ardhurës nga papunësia”, Ministri i Punës, Çështjeve So</w:t>
      </w:r>
      <w:r w:rsidRPr="00D562B8">
        <w:rPr>
          <w:sz w:val="21"/>
          <w:szCs w:val="21"/>
          <w:lang w:val="sq-AL"/>
        </w:rPr>
        <w:t>ciale dhe Shanseve të Barabarta</w:t>
      </w:r>
      <w:r w:rsidR="00E51C1B" w:rsidRPr="00D562B8">
        <w:rPr>
          <w:sz w:val="21"/>
          <w:szCs w:val="21"/>
          <w:lang w:val="sq-AL"/>
        </w:rPr>
        <w:t xml:space="preserve">  </w:t>
      </w:r>
    </w:p>
    <w:p w:rsidR="00E51C1B" w:rsidRPr="00D562B8" w:rsidRDefault="00E51C1B" w:rsidP="00C80653">
      <w:pPr>
        <w:pStyle w:val="Paragrafi"/>
        <w:rPr>
          <w:sz w:val="21"/>
          <w:szCs w:val="21"/>
          <w:lang w:val="sq-AL"/>
        </w:rPr>
      </w:pPr>
    </w:p>
    <w:p w:rsidR="00E51C1B" w:rsidRPr="00D562B8" w:rsidRDefault="00E51C1B" w:rsidP="00C80653">
      <w:pPr>
        <w:pStyle w:val="VENDOSI"/>
        <w:keepNext w:val="0"/>
        <w:rPr>
          <w:sz w:val="21"/>
          <w:szCs w:val="21"/>
          <w:lang w:val="sq-AL"/>
        </w:rPr>
      </w:pPr>
      <w:r w:rsidRPr="00D562B8">
        <w:rPr>
          <w:sz w:val="21"/>
          <w:szCs w:val="21"/>
          <w:lang w:val="sq-AL"/>
        </w:rPr>
        <w:t>UDHËZON:</w:t>
      </w:r>
    </w:p>
    <w:p w:rsidR="00E51C1B" w:rsidRPr="00D562B8" w:rsidRDefault="00E51C1B" w:rsidP="00C80653">
      <w:pPr>
        <w:pStyle w:val="Paragrafi"/>
        <w:rPr>
          <w:sz w:val="21"/>
          <w:szCs w:val="21"/>
          <w:lang w:val="sq-AL"/>
        </w:rPr>
      </w:pPr>
    </w:p>
    <w:p w:rsidR="00E51C1B" w:rsidRPr="00D562B8" w:rsidRDefault="00E51C1B" w:rsidP="00C80653">
      <w:pPr>
        <w:pStyle w:val="Paragrafi"/>
        <w:rPr>
          <w:sz w:val="21"/>
          <w:szCs w:val="21"/>
          <w:lang w:val="sq-AL"/>
        </w:rPr>
      </w:pPr>
      <w:r w:rsidRPr="00D562B8">
        <w:rPr>
          <w:sz w:val="21"/>
          <w:szCs w:val="21"/>
          <w:lang w:val="sq-AL"/>
        </w:rPr>
        <w:t>1. Në mb</w:t>
      </w:r>
      <w:r w:rsidR="0072407A" w:rsidRPr="00D562B8">
        <w:rPr>
          <w:sz w:val="21"/>
          <w:szCs w:val="21"/>
          <w:lang w:val="sq-AL"/>
        </w:rPr>
        <w:t>ështetje të vendimit të Këshilli</w:t>
      </w:r>
      <w:r w:rsidRPr="00D562B8">
        <w:rPr>
          <w:sz w:val="21"/>
          <w:szCs w:val="21"/>
          <w:lang w:val="sq-AL"/>
        </w:rPr>
        <w:t>t</w:t>
      </w:r>
      <w:r w:rsidR="005754ED" w:rsidRPr="00D562B8">
        <w:rPr>
          <w:sz w:val="21"/>
          <w:szCs w:val="21"/>
          <w:lang w:val="sq-AL"/>
        </w:rPr>
        <w:t xml:space="preserve"> të Ministrave nr.223, datë 19.</w:t>
      </w:r>
      <w:r w:rsidRPr="00D562B8">
        <w:rPr>
          <w:sz w:val="21"/>
          <w:szCs w:val="21"/>
          <w:lang w:val="sq-AL"/>
        </w:rPr>
        <w:t>4.2006 “Për pagesën e të ardhurës nga papunësia”, për të përfituar të ardhurën nga papunësia personat duhet të plotësojnë kushtet e përcaktuara në pikën 1 të këtij vendimi.</w:t>
      </w:r>
    </w:p>
    <w:p w:rsidR="00E51C1B" w:rsidRPr="00D562B8" w:rsidRDefault="00E51C1B" w:rsidP="00C80653">
      <w:pPr>
        <w:pStyle w:val="Paragrafi"/>
        <w:rPr>
          <w:sz w:val="21"/>
          <w:szCs w:val="21"/>
          <w:lang w:val="sq-AL"/>
        </w:rPr>
      </w:pPr>
      <w:r w:rsidRPr="00D562B8">
        <w:rPr>
          <w:sz w:val="21"/>
          <w:szCs w:val="21"/>
          <w:lang w:val="sq-AL"/>
        </w:rPr>
        <w:t>2. Në personat të cilët plotësojnë kushtet e përcaktuara në pikën 1 të këtij vendimi përfshihen dhe:</w:t>
      </w:r>
    </w:p>
    <w:p w:rsidR="00E51C1B" w:rsidRPr="00D562B8" w:rsidRDefault="005754ED" w:rsidP="00C80653">
      <w:pPr>
        <w:pStyle w:val="Paragrafi"/>
        <w:rPr>
          <w:sz w:val="21"/>
          <w:szCs w:val="21"/>
          <w:lang w:val="sq-AL"/>
        </w:rPr>
      </w:pPr>
      <w:r w:rsidRPr="00D562B8">
        <w:rPr>
          <w:sz w:val="21"/>
          <w:szCs w:val="21"/>
          <w:lang w:val="sq-AL"/>
        </w:rPr>
        <w:t xml:space="preserve">a) </w:t>
      </w:r>
      <w:r w:rsidR="00E51C1B" w:rsidRPr="00D562B8">
        <w:rPr>
          <w:sz w:val="21"/>
          <w:szCs w:val="21"/>
          <w:lang w:val="sq-AL"/>
        </w:rPr>
        <w:t>Ushtarët e l</w:t>
      </w:r>
      <w:r w:rsidR="0072407A" w:rsidRPr="00D562B8">
        <w:rPr>
          <w:sz w:val="21"/>
          <w:szCs w:val="21"/>
          <w:lang w:val="sq-AL"/>
        </w:rPr>
        <w:t>iruar nga shërbimi i detyrueshëm</w:t>
      </w:r>
      <w:r w:rsidR="00E51C1B" w:rsidRPr="00D562B8">
        <w:rPr>
          <w:sz w:val="21"/>
          <w:szCs w:val="21"/>
          <w:lang w:val="sq-AL"/>
        </w:rPr>
        <w:t xml:space="preserve"> ushtarak, të cilët detyrimisht para kr</w:t>
      </w:r>
      <w:r w:rsidR="0072407A" w:rsidRPr="00D562B8">
        <w:rPr>
          <w:sz w:val="21"/>
          <w:szCs w:val="21"/>
          <w:lang w:val="sq-AL"/>
        </w:rPr>
        <w:t>yerjes së këtij shërbimi kanë qe</w:t>
      </w:r>
      <w:r w:rsidR="00E51C1B" w:rsidRPr="00D562B8">
        <w:rPr>
          <w:sz w:val="21"/>
          <w:szCs w:val="21"/>
          <w:lang w:val="sq-AL"/>
        </w:rPr>
        <w:t xml:space="preserve">në të siguruar për përfitim të </w:t>
      </w:r>
      <w:r w:rsidR="0072407A" w:rsidRPr="00D562B8">
        <w:rPr>
          <w:sz w:val="21"/>
          <w:szCs w:val="21"/>
          <w:lang w:val="sq-AL"/>
        </w:rPr>
        <w:t>të ardhurës nga papunësia për periudhën 12-</w:t>
      </w:r>
      <w:r w:rsidR="00E51C1B" w:rsidRPr="00D562B8">
        <w:rPr>
          <w:sz w:val="21"/>
          <w:szCs w:val="21"/>
          <w:lang w:val="sq-AL"/>
        </w:rPr>
        <w:t xml:space="preserve">mujore dhe ndërprerjen e punës e kanë për shkak të fillimit të këtij shërbimi. </w:t>
      </w:r>
    </w:p>
    <w:p w:rsidR="00E51C1B" w:rsidRPr="00D562B8" w:rsidRDefault="005754ED" w:rsidP="00C80653">
      <w:pPr>
        <w:pStyle w:val="Paragrafi"/>
        <w:rPr>
          <w:sz w:val="21"/>
          <w:szCs w:val="21"/>
          <w:lang w:val="sq-AL"/>
        </w:rPr>
      </w:pPr>
      <w:r w:rsidRPr="00D562B8">
        <w:rPr>
          <w:sz w:val="21"/>
          <w:szCs w:val="21"/>
          <w:lang w:val="sq-AL"/>
        </w:rPr>
        <w:t xml:space="preserve">b) </w:t>
      </w:r>
      <w:r w:rsidR="00E51C1B" w:rsidRPr="00D562B8">
        <w:rPr>
          <w:sz w:val="21"/>
          <w:szCs w:val="21"/>
          <w:lang w:val="sq-AL"/>
        </w:rPr>
        <w:t>Gratë të cilat përfundojnë trajtimin me të ardhurën e barrëlindjes (jo më parë se 42 ditë pas lindjes), dhe në momentin që kthehen në vendin e punës, ju ndërpritet marrëdhënia individuale e pun</w:t>
      </w:r>
      <w:r w:rsidR="0072407A" w:rsidRPr="00D562B8">
        <w:rPr>
          <w:sz w:val="21"/>
          <w:szCs w:val="21"/>
          <w:lang w:val="sq-AL"/>
        </w:rPr>
        <w:t>ës, të cilat detyrimisht kanë qe</w:t>
      </w:r>
      <w:r w:rsidR="00E51C1B" w:rsidRPr="00D562B8">
        <w:rPr>
          <w:sz w:val="21"/>
          <w:szCs w:val="21"/>
          <w:lang w:val="sq-AL"/>
        </w:rPr>
        <w:t>në të siguruara për përfitim të të ardhurës</w:t>
      </w:r>
      <w:r w:rsidR="0072407A" w:rsidRPr="00D562B8">
        <w:rPr>
          <w:sz w:val="21"/>
          <w:szCs w:val="21"/>
          <w:lang w:val="sq-AL"/>
        </w:rPr>
        <w:t xml:space="preserve"> nga papunësia për periudhën 12-</w:t>
      </w:r>
      <w:r w:rsidR="00E51C1B" w:rsidRPr="00D562B8">
        <w:rPr>
          <w:sz w:val="21"/>
          <w:szCs w:val="21"/>
          <w:lang w:val="sq-AL"/>
        </w:rPr>
        <w:t xml:space="preserve">mujore përpara fillimit të përfitimit të të ardhurës  për barrëlindje. </w:t>
      </w:r>
    </w:p>
    <w:p w:rsidR="00E51C1B" w:rsidRPr="00D562B8" w:rsidRDefault="005754ED" w:rsidP="00C80653">
      <w:pPr>
        <w:pStyle w:val="Paragrafi"/>
        <w:rPr>
          <w:sz w:val="21"/>
          <w:szCs w:val="21"/>
          <w:lang w:val="sq-AL"/>
        </w:rPr>
      </w:pPr>
      <w:r w:rsidRPr="00D562B8">
        <w:rPr>
          <w:sz w:val="21"/>
          <w:szCs w:val="21"/>
          <w:lang w:val="sq-AL"/>
        </w:rPr>
        <w:t xml:space="preserve">c) </w:t>
      </w:r>
      <w:r w:rsidR="00E51C1B" w:rsidRPr="00D562B8">
        <w:rPr>
          <w:sz w:val="21"/>
          <w:szCs w:val="21"/>
          <w:lang w:val="sq-AL"/>
        </w:rPr>
        <w:t>Ushtarakët e liruar nga d</w:t>
      </w:r>
      <w:r w:rsidR="0072407A" w:rsidRPr="00D562B8">
        <w:rPr>
          <w:sz w:val="21"/>
          <w:szCs w:val="21"/>
          <w:lang w:val="sq-AL"/>
        </w:rPr>
        <w:t>e</w:t>
      </w:r>
      <w:r w:rsidR="00E51C1B" w:rsidRPr="00D562B8">
        <w:rPr>
          <w:sz w:val="21"/>
          <w:szCs w:val="21"/>
          <w:lang w:val="sq-AL"/>
        </w:rPr>
        <w:t>tyra dhe që nuk përfitojnë nga akte të tjera ligjore dhe nënligjore.</w:t>
      </w:r>
    </w:p>
    <w:p w:rsidR="00E51C1B" w:rsidRPr="00D562B8" w:rsidRDefault="0072407A" w:rsidP="00C80653">
      <w:pPr>
        <w:pStyle w:val="Paragrafi"/>
        <w:rPr>
          <w:sz w:val="21"/>
          <w:szCs w:val="21"/>
          <w:lang w:val="sq-AL"/>
        </w:rPr>
      </w:pPr>
      <w:r w:rsidRPr="00D562B8">
        <w:rPr>
          <w:sz w:val="21"/>
          <w:szCs w:val="21"/>
          <w:lang w:val="sq-AL"/>
        </w:rPr>
        <w:t xml:space="preserve">d) </w:t>
      </w:r>
      <w:r w:rsidR="00E51C1B" w:rsidRPr="00D562B8">
        <w:rPr>
          <w:sz w:val="21"/>
          <w:szCs w:val="21"/>
          <w:lang w:val="sq-AL"/>
        </w:rPr>
        <w:t>Personat të cilët janë shkëputur nga puna për arsye të përfitimit të paaftësisë së përkohshme dhe pas mbarimit të kësaj periudhe në momentin</w:t>
      </w:r>
      <w:r w:rsidRPr="00D562B8">
        <w:rPr>
          <w:sz w:val="21"/>
          <w:szCs w:val="21"/>
          <w:lang w:val="sq-AL"/>
        </w:rPr>
        <w:t xml:space="preserve"> që kthehen në vendin e punës, </w:t>
      </w:r>
      <w:r w:rsidR="00E51C1B" w:rsidRPr="00D562B8">
        <w:rPr>
          <w:sz w:val="21"/>
          <w:szCs w:val="21"/>
          <w:lang w:val="sq-AL"/>
        </w:rPr>
        <w:t xml:space="preserve">u ndërpritet marrëdhënia individuale e punës, të cilët detyrimisht kanë qenë të siguruar për përfitim të të ardhurës nga papunësia për periudhën 12 </w:t>
      </w:r>
      <w:r w:rsidRPr="00D562B8">
        <w:rPr>
          <w:sz w:val="21"/>
          <w:szCs w:val="21"/>
          <w:lang w:val="sq-AL"/>
        </w:rPr>
        <w:t>-</w:t>
      </w:r>
      <w:r w:rsidR="00E51C1B" w:rsidRPr="00D562B8">
        <w:rPr>
          <w:sz w:val="21"/>
          <w:szCs w:val="21"/>
          <w:lang w:val="sq-AL"/>
        </w:rPr>
        <w:t xml:space="preserve">mujore përpara fillimit të përfitimit të paaftësisë së përkohshme në punë. </w:t>
      </w:r>
    </w:p>
    <w:p w:rsidR="00E51C1B" w:rsidRPr="00D562B8" w:rsidRDefault="00E51C1B" w:rsidP="00C80653">
      <w:pPr>
        <w:pStyle w:val="Paragrafi"/>
        <w:rPr>
          <w:sz w:val="21"/>
          <w:szCs w:val="21"/>
          <w:lang w:val="sq-AL"/>
        </w:rPr>
      </w:pPr>
      <w:r w:rsidRPr="00D562B8">
        <w:rPr>
          <w:sz w:val="21"/>
          <w:szCs w:val="21"/>
          <w:lang w:val="sq-AL"/>
        </w:rPr>
        <w:t>3. Të ardhurën nga papunësia nuk e përfitojnë  personat të cilët:</w:t>
      </w:r>
    </w:p>
    <w:p w:rsidR="00E51C1B" w:rsidRPr="00D67A92" w:rsidRDefault="005754ED" w:rsidP="00C80653">
      <w:pPr>
        <w:pStyle w:val="Paragrafi"/>
        <w:rPr>
          <w:sz w:val="21"/>
          <w:szCs w:val="21"/>
        </w:rPr>
      </w:pPr>
      <w:r>
        <w:rPr>
          <w:sz w:val="21"/>
          <w:szCs w:val="21"/>
        </w:rPr>
        <w:t xml:space="preserve">a) </w:t>
      </w:r>
      <w:r w:rsidR="00E51C1B" w:rsidRPr="00D67A92">
        <w:rPr>
          <w:sz w:val="21"/>
          <w:szCs w:val="21"/>
        </w:rPr>
        <w:t>janë në marrëdhënie pune</w:t>
      </w:r>
      <w:r w:rsidR="0072407A">
        <w:rPr>
          <w:sz w:val="21"/>
          <w:szCs w:val="21"/>
        </w:rPr>
        <w:t>;</w:t>
      </w:r>
    </w:p>
    <w:p w:rsidR="00E51C1B" w:rsidRPr="00D67A92" w:rsidRDefault="005754ED" w:rsidP="00C80653">
      <w:pPr>
        <w:pStyle w:val="Paragrafi"/>
        <w:rPr>
          <w:sz w:val="21"/>
          <w:szCs w:val="21"/>
        </w:rPr>
      </w:pPr>
      <w:r>
        <w:rPr>
          <w:sz w:val="21"/>
          <w:szCs w:val="21"/>
        </w:rPr>
        <w:t xml:space="preserve">b) </w:t>
      </w:r>
      <w:r w:rsidR="00E51C1B" w:rsidRPr="00D67A92">
        <w:rPr>
          <w:sz w:val="21"/>
          <w:szCs w:val="21"/>
        </w:rPr>
        <w:t>janë punëdhënës dhe të vetëpunësuar në qytet ose në fshat</w:t>
      </w:r>
      <w:r w:rsidR="0072407A">
        <w:rPr>
          <w:sz w:val="21"/>
          <w:szCs w:val="21"/>
        </w:rPr>
        <w:t>;</w:t>
      </w:r>
    </w:p>
    <w:p w:rsidR="00E51C1B" w:rsidRPr="00D67A92" w:rsidRDefault="005754ED" w:rsidP="00C80653">
      <w:pPr>
        <w:pStyle w:val="Paragrafi"/>
        <w:rPr>
          <w:sz w:val="21"/>
          <w:szCs w:val="21"/>
        </w:rPr>
      </w:pPr>
      <w:r>
        <w:rPr>
          <w:sz w:val="21"/>
          <w:szCs w:val="21"/>
        </w:rPr>
        <w:t xml:space="preserve">c) </w:t>
      </w:r>
      <w:r w:rsidR="00E51C1B" w:rsidRPr="00D67A92">
        <w:rPr>
          <w:sz w:val="21"/>
          <w:szCs w:val="21"/>
        </w:rPr>
        <w:t>janë duke vuajtur dënimin me heqje lirie</w:t>
      </w:r>
      <w:r w:rsidR="0072407A">
        <w:rPr>
          <w:sz w:val="21"/>
          <w:szCs w:val="21"/>
        </w:rPr>
        <w:t>;</w:t>
      </w:r>
    </w:p>
    <w:p w:rsidR="00E51C1B" w:rsidRPr="00D67A92" w:rsidRDefault="005754ED" w:rsidP="00C80653">
      <w:pPr>
        <w:pStyle w:val="Paragrafi"/>
        <w:rPr>
          <w:sz w:val="21"/>
          <w:szCs w:val="21"/>
        </w:rPr>
      </w:pPr>
      <w:r>
        <w:rPr>
          <w:sz w:val="21"/>
          <w:szCs w:val="21"/>
        </w:rPr>
        <w:t xml:space="preserve">d) </w:t>
      </w:r>
      <w:r w:rsidR="00E51C1B" w:rsidRPr="00D67A92">
        <w:rPr>
          <w:sz w:val="21"/>
          <w:szCs w:val="21"/>
        </w:rPr>
        <w:t xml:space="preserve">janë në përfitim pensioni pleqërie, invaliditeti apo familjar, përfitim paaftësie të përkohshme në punë, përfitim të ardhure barrëlindje, përfitim nga aksident në punë apo sëmundje profesionale, përfitim  ndihmë ekonomike; </w:t>
      </w:r>
    </w:p>
    <w:p w:rsidR="00E51C1B" w:rsidRPr="00D67A92" w:rsidRDefault="005754ED" w:rsidP="00C80653">
      <w:pPr>
        <w:pStyle w:val="Paragrafi"/>
        <w:rPr>
          <w:sz w:val="21"/>
          <w:szCs w:val="21"/>
        </w:rPr>
      </w:pPr>
      <w:r>
        <w:rPr>
          <w:sz w:val="21"/>
          <w:szCs w:val="21"/>
        </w:rPr>
        <w:t xml:space="preserve">e) </w:t>
      </w:r>
      <w:r w:rsidR="0072407A">
        <w:rPr>
          <w:sz w:val="21"/>
          <w:szCs w:val="21"/>
        </w:rPr>
        <w:t>pa argumente</w:t>
      </w:r>
      <w:r w:rsidR="00E51C1B" w:rsidRPr="00D67A92">
        <w:rPr>
          <w:sz w:val="21"/>
          <w:szCs w:val="21"/>
        </w:rPr>
        <w:t xml:space="preserve"> të arsyeshme, nuk kanë pranuar të ndjekin programe punësimi, me pagesë të ofruara nga zyrat e punësimit, për aq kohë sa</w:t>
      </w:r>
      <w:r w:rsidR="0072407A">
        <w:rPr>
          <w:sz w:val="21"/>
          <w:szCs w:val="21"/>
        </w:rPr>
        <w:t xml:space="preserve"> zgjasin këto programe punësimi.</w:t>
      </w:r>
    </w:p>
    <w:p w:rsidR="00E51C1B" w:rsidRPr="00D67A92" w:rsidRDefault="00E51C1B" w:rsidP="00C80653">
      <w:pPr>
        <w:pStyle w:val="Paragrafi"/>
        <w:rPr>
          <w:sz w:val="21"/>
          <w:szCs w:val="21"/>
        </w:rPr>
      </w:pPr>
      <w:r w:rsidRPr="00D67A92">
        <w:rPr>
          <w:sz w:val="21"/>
          <w:szCs w:val="21"/>
        </w:rPr>
        <w:t>4. Për të përfituar të ardhura nga papunësia, personat duhet:</w:t>
      </w:r>
    </w:p>
    <w:p w:rsidR="00E51C1B" w:rsidRPr="00D67A92" w:rsidRDefault="00E51C1B" w:rsidP="00C80653">
      <w:pPr>
        <w:pStyle w:val="Paragrafi"/>
        <w:rPr>
          <w:sz w:val="21"/>
          <w:szCs w:val="21"/>
        </w:rPr>
      </w:pPr>
      <w:r w:rsidRPr="00D67A92">
        <w:rPr>
          <w:sz w:val="21"/>
          <w:szCs w:val="21"/>
        </w:rPr>
        <w:t>a)</w:t>
      </w:r>
      <w:r w:rsidR="001D6DDE">
        <w:rPr>
          <w:sz w:val="21"/>
          <w:szCs w:val="21"/>
        </w:rPr>
        <w:t xml:space="preserve"> </w:t>
      </w:r>
      <w:r w:rsidRPr="00D67A92">
        <w:rPr>
          <w:sz w:val="21"/>
          <w:szCs w:val="21"/>
        </w:rPr>
        <w:t>të paraqesin në Zyrën e Punësimit kërkesen me shkrim dhe dokumentac</w:t>
      </w:r>
      <w:r w:rsidR="0072407A">
        <w:rPr>
          <w:sz w:val="21"/>
          <w:szCs w:val="21"/>
        </w:rPr>
        <w:t>ionin e përcaktuar në pikën 3 të</w:t>
      </w:r>
      <w:r w:rsidRPr="00D67A92">
        <w:rPr>
          <w:sz w:val="21"/>
          <w:szCs w:val="21"/>
        </w:rPr>
        <w:t xml:space="preserve"> </w:t>
      </w:r>
      <w:r w:rsidR="001D6DDE">
        <w:rPr>
          <w:sz w:val="21"/>
          <w:szCs w:val="21"/>
        </w:rPr>
        <w:t>v</w:t>
      </w:r>
      <w:r w:rsidR="0072407A">
        <w:rPr>
          <w:sz w:val="21"/>
          <w:szCs w:val="21"/>
        </w:rPr>
        <w:t>endimit të Këshillit të Ministrave nr.223, datë 19.4.2006 “P</w:t>
      </w:r>
      <w:r w:rsidR="002817A1">
        <w:rPr>
          <w:sz w:val="21"/>
          <w:szCs w:val="21"/>
        </w:rPr>
        <w:t>ë</w:t>
      </w:r>
      <w:r w:rsidR="0072407A">
        <w:rPr>
          <w:sz w:val="21"/>
          <w:szCs w:val="21"/>
        </w:rPr>
        <w:t>r pages</w:t>
      </w:r>
      <w:r w:rsidR="002817A1">
        <w:rPr>
          <w:sz w:val="21"/>
          <w:szCs w:val="21"/>
        </w:rPr>
        <w:t>ë</w:t>
      </w:r>
      <w:r w:rsidR="0072407A">
        <w:rPr>
          <w:sz w:val="21"/>
          <w:szCs w:val="21"/>
        </w:rPr>
        <w:t>n e t</w:t>
      </w:r>
      <w:r w:rsidR="002817A1">
        <w:rPr>
          <w:sz w:val="21"/>
          <w:szCs w:val="21"/>
        </w:rPr>
        <w:t>ë</w:t>
      </w:r>
      <w:r w:rsidR="0072407A">
        <w:rPr>
          <w:sz w:val="21"/>
          <w:szCs w:val="21"/>
        </w:rPr>
        <w:t xml:space="preserve"> ardhur</w:t>
      </w:r>
      <w:r w:rsidR="002817A1">
        <w:rPr>
          <w:sz w:val="21"/>
          <w:szCs w:val="21"/>
        </w:rPr>
        <w:t>ë</w:t>
      </w:r>
      <w:r w:rsidR="0072407A">
        <w:rPr>
          <w:sz w:val="21"/>
          <w:szCs w:val="21"/>
        </w:rPr>
        <w:t>s nga papun</w:t>
      </w:r>
      <w:r w:rsidR="002817A1">
        <w:rPr>
          <w:sz w:val="21"/>
          <w:szCs w:val="21"/>
        </w:rPr>
        <w:t>ë</w:t>
      </w:r>
      <w:r w:rsidRPr="00D67A92">
        <w:rPr>
          <w:sz w:val="21"/>
          <w:szCs w:val="21"/>
        </w:rPr>
        <w:t xml:space="preserve">sia”, </w:t>
      </w:r>
    </w:p>
    <w:p w:rsidR="00E51C1B" w:rsidRPr="00D67A92" w:rsidRDefault="00E51C1B" w:rsidP="00C80653">
      <w:pPr>
        <w:pStyle w:val="Paragrafi"/>
        <w:rPr>
          <w:sz w:val="21"/>
          <w:szCs w:val="21"/>
        </w:rPr>
      </w:pPr>
      <w:r w:rsidRPr="00D67A92">
        <w:rPr>
          <w:sz w:val="21"/>
          <w:szCs w:val="21"/>
        </w:rPr>
        <w:t>b) k</w:t>
      </w:r>
      <w:r w:rsidR="005754ED">
        <w:rPr>
          <w:sz w:val="21"/>
          <w:szCs w:val="21"/>
        </w:rPr>
        <w:t>ë</w:t>
      </w:r>
      <w:r w:rsidRPr="00D67A92">
        <w:rPr>
          <w:sz w:val="21"/>
          <w:szCs w:val="21"/>
        </w:rPr>
        <w:t>rkesa t</w:t>
      </w:r>
      <w:r w:rsidR="005754ED">
        <w:rPr>
          <w:sz w:val="21"/>
          <w:szCs w:val="21"/>
        </w:rPr>
        <w:t>ë</w:t>
      </w:r>
      <w:r w:rsidRPr="00D67A92">
        <w:rPr>
          <w:sz w:val="21"/>
          <w:szCs w:val="21"/>
        </w:rPr>
        <w:t xml:space="preserve"> plot</w:t>
      </w:r>
      <w:r w:rsidR="005754ED">
        <w:rPr>
          <w:sz w:val="21"/>
          <w:szCs w:val="21"/>
        </w:rPr>
        <w:t>ë</w:t>
      </w:r>
      <w:r w:rsidR="0072407A">
        <w:rPr>
          <w:sz w:val="21"/>
          <w:szCs w:val="21"/>
        </w:rPr>
        <w:t>sohet brenda 60 dit</w:t>
      </w:r>
      <w:r w:rsidR="002817A1">
        <w:rPr>
          <w:sz w:val="21"/>
          <w:szCs w:val="21"/>
        </w:rPr>
        <w:t>ë</w:t>
      </w:r>
      <w:r w:rsidR="0072407A">
        <w:rPr>
          <w:sz w:val="21"/>
          <w:szCs w:val="21"/>
        </w:rPr>
        <w:t>ve nga dita e lindjes t</w:t>
      </w:r>
      <w:r w:rsidR="005754ED">
        <w:rPr>
          <w:sz w:val="21"/>
          <w:szCs w:val="21"/>
        </w:rPr>
        <w:t>ë</w:t>
      </w:r>
      <w:r w:rsidR="0072407A">
        <w:rPr>
          <w:sz w:val="21"/>
          <w:szCs w:val="21"/>
        </w:rPr>
        <w:t xml:space="preserve"> s</w:t>
      </w:r>
      <w:r w:rsidR="005754ED">
        <w:rPr>
          <w:sz w:val="21"/>
          <w:szCs w:val="21"/>
        </w:rPr>
        <w:t>ë</w:t>
      </w:r>
      <w:r w:rsidRPr="00D67A92">
        <w:rPr>
          <w:sz w:val="21"/>
          <w:szCs w:val="21"/>
        </w:rPr>
        <w:t xml:space="preserve"> drejt</w:t>
      </w:r>
      <w:r w:rsidR="005754ED">
        <w:rPr>
          <w:sz w:val="21"/>
          <w:szCs w:val="21"/>
        </w:rPr>
        <w:t>ë</w:t>
      </w:r>
      <w:r w:rsidRPr="00D67A92">
        <w:rPr>
          <w:sz w:val="21"/>
          <w:szCs w:val="21"/>
        </w:rPr>
        <w:t>s s</w:t>
      </w:r>
      <w:r w:rsidR="005754ED">
        <w:rPr>
          <w:sz w:val="21"/>
          <w:szCs w:val="21"/>
        </w:rPr>
        <w:t>ë</w:t>
      </w:r>
      <w:r w:rsidRPr="00D67A92">
        <w:rPr>
          <w:sz w:val="21"/>
          <w:szCs w:val="21"/>
        </w:rPr>
        <w:t xml:space="preserve"> p</w:t>
      </w:r>
      <w:r w:rsidR="005754ED">
        <w:rPr>
          <w:sz w:val="21"/>
          <w:szCs w:val="21"/>
        </w:rPr>
        <w:t>ë</w:t>
      </w:r>
      <w:r w:rsidRPr="00D67A92">
        <w:rPr>
          <w:sz w:val="21"/>
          <w:szCs w:val="21"/>
        </w:rPr>
        <w:t>rfitimit t</w:t>
      </w:r>
      <w:r w:rsidR="005754ED">
        <w:rPr>
          <w:sz w:val="21"/>
          <w:szCs w:val="21"/>
        </w:rPr>
        <w:t>ë</w:t>
      </w:r>
      <w:r w:rsidRPr="00D67A92">
        <w:rPr>
          <w:sz w:val="21"/>
          <w:szCs w:val="21"/>
        </w:rPr>
        <w:t xml:space="preserve"> k</w:t>
      </w:r>
      <w:r w:rsidR="005754ED">
        <w:rPr>
          <w:sz w:val="21"/>
          <w:szCs w:val="21"/>
        </w:rPr>
        <w:t>ë</w:t>
      </w:r>
      <w:r w:rsidRPr="00D67A92">
        <w:rPr>
          <w:sz w:val="21"/>
          <w:szCs w:val="21"/>
        </w:rPr>
        <w:t>tyr</w:t>
      </w:r>
      <w:r w:rsidR="0072407A">
        <w:rPr>
          <w:sz w:val="21"/>
          <w:szCs w:val="21"/>
        </w:rPr>
        <w:t>e</w:t>
      </w:r>
      <w:r w:rsidRPr="00D67A92">
        <w:rPr>
          <w:sz w:val="21"/>
          <w:szCs w:val="21"/>
        </w:rPr>
        <w:t xml:space="preserve"> t</w:t>
      </w:r>
      <w:r w:rsidR="005754ED">
        <w:rPr>
          <w:sz w:val="21"/>
          <w:szCs w:val="21"/>
        </w:rPr>
        <w:t>ë</w:t>
      </w:r>
      <w:r w:rsidRPr="00D67A92">
        <w:rPr>
          <w:sz w:val="21"/>
          <w:szCs w:val="21"/>
        </w:rPr>
        <w:t xml:space="preserve"> ardhurave q</w:t>
      </w:r>
      <w:r w:rsidR="005754ED">
        <w:rPr>
          <w:sz w:val="21"/>
          <w:szCs w:val="21"/>
        </w:rPr>
        <w:t>ë</w:t>
      </w:r>
      <w:r w:rsidRPr="00D67A92">
        <w:rPr>
          <w:sz w:val="21"/>
          <w:szCs w:val="21"/>
        </w:rPr>
        <w:t xml:space="preserve"> konsiderohet dita e par</w:t>
      </w:r>
      <w:r w:rsidR="005754ED">
        <w:rPr>
          <w:sz w:val="21"/>
          <w:szCs w:val="21"/>
        </w:rPr>
        <w:t>ë</w:t>
      </w:r>
      <w:r w:rsidRPr="00D67A92">
        <w:rPr>
          <w:sz w:val="21"/>
          <w:szCs w:val="21"/>
        </w:rPr>
        <w:t xml:space="preserve"> e mbetjes i papun</w:t>
      </w:r>
      <w:r w:rsidR="005754ED">
        <w:rPr>
          <w:sz w:val="21"/>
          <w:szCs w:val="21"/>
        </w:rPr>
        <w:t>ë</w:t>
      </w:r>
      <w:r w:rsidRPr="00D67A92">
        <w:rPr>
          <w:sz w:val="21"/>
          <w:szCs w:val="21"/>
        </w:rPr>
        <w:t xml:space="preserve">, </w:t>
      </w:r>
    </w:p>
    <w:p w:rsidR="00E51C1B" w:rsidRPr="00D67A92" w:rsidRDefault="00E51C1B" w:rsidP="00C80653">
      <w:pPr>
        <w:pStyle w:val="Paragrafi"/>
        <w:rPr>
          <w:sz w:val="21"/>
          <w:szCs w:val="21"/>
        </w:rPr>
      </w:pPr>
      <w:r w:rsidRPr="00D67A92">
        <w:rPr>
          <w:sz w:val="21"/>
          <w:szCs w:val="21"/>
        </w:rPr>
        <w:t>c) t</w:t>
      </w:r>
      <w:r w:rsidR="005754ED">
        <w:rPr>
          <w:sz w:val="21"/>
          <w:szCs w:val="21"/>
        </w:rPr>
        <w:t>ë</w:t>
      </w:r>
      <w:r w:rsidR="0072407A">
        <w:rPr>
          <w:sz w:val="21"/>
          <w:szCs w:val="21"/>
        </w:rPr>
        <w:t xml:space="preserve"> konfirmohen t</w:t>
      </w:r>
      <w:r w:rsidR="002817A1">
        <w:rPr>
          <w:sz w:val="21"/>
          <w:szCs w:val="21"/>
        </w:rPr>
        <w:t>ë</w:t>
      </w:r>
      <w:r w:rsidR="001D6DDE">
        <w:rPr>
          <w:sz w:val="21"/>
          <w:szCs w:val="21"/>
        </w:rPr>
        <w:t xml:space="preserve"> r</w:t>
      </w:r>
      <w:r w:rsidRPr="00D67A92">
        <w:rPr>
          <w:sz w:val="21"/>
          <w:szCs w:val="21"/>
        </w:rPr>
        <w:t>egjistruar si pun</w:t>
      </w:r>
      <w:r w:rsidR="005754ED">
        <w:rPr>
          <w:sz w:val="21"/>
          <w:szCs w:val="21"/>
        </w:rPr>
        <w:t>ë</w:t>
      </w:r>
      <w:r w:rsidRPr="00D67A92">
        <w:rPr>
          <w:sz w:val="21"/>
          <w:szCs w:val="21"/>
        </w:rPr>
        <w:t>k</w:t>
      </w:r>
      <w:r w:rsidR="005754ED">
        <w:rPr>
          <w:sz w:val="21"/>
          <w:szCs w:val="21"/>
        </w:rPr>
        <w:t>ë</w:t>
      </w:r>
      <w:r w:rsidRPr="00D67A92">
        <w:rPr>
          <w:sz w:val="21"/>
          <w:szCs w:val="21"/>
        </w:rPr>
        <w:t>rkues t</w:t>
      </w:r>
      <w:r w:rsidR="005754ED">
        <w:rPr>
          <w:sz w:val="21"/>
          <w:szCs w:val="21"/>
        </w:rPr>
        <w:t>ë</w:t>
      </w:r>
      <w:r w:rsidRPr="00D67A92">
        <w:rPr>
          <w:sz w:val="21"/>
          <w:szCs w:val="21"/>
        </w:rPr>
        <w:t xml:space="preserve"> papun</w:t>
      </w:r>
      <w:r w:rsidR="005754ED">
        <w:rPr>
          <w:sz w:val="21"/>
          <w:szCs w:val="21"/>
        </w:rPr>
        <w:t>ë</w:t>
      </w:r>
      <w:r w:rsidRPr="00D67A92">
        <w:rPr>
          <w:sz w:val="21"/>
          <w:szCs w:val="21"/>
        </w:rPr>
        <w:t>,</w:t>
      </w:r>
    </w:p>
    <w:p w:rsidR="00E51C1B" w:rsidRPr="00D67A92" w:rsidRDefault="00E51C1B" w:rsidP="00C80653">
      <w:pPr>
        <w:pStyle w:val="Paragrafi"/>
        <w:rPr>
          <w:sz w:val="21"/>
          <w:szCs w:val="21"/>
        </w:rPr>
      </w:pPr>
      <w:r w:rsidRPr="00D67A92">
        <w:rPr>
          <w:sz w:val="21"/>
          <w:szCs w:val="21"/>
        </w:rPr>
        <w:t>n</w:t>
      </w:r>
      <w:r w:rsidR="005754ED">
        <w:rPr>
          <w:sz w:val="21"/>
          <w:szCs w:val="21"/>
        </w:rPr>
        <w:t>ë</w:t>
      </w:r>
      <w:r w:rsidRPr="00D67A92">
        <w:rPr>
          <w:sz w:val="21"/>
          <w:szCs w:val="21"/>
        </w:rPr>
        <w:t xml:space="preserve"> rast t</w:t>
      </w:r>
      <w:r w:rsidR="005754ED">
        <w:rPr>
          <w:sz w:val="21"/>
          <w:szCs w:val="21"/>
        </w:rPr>
        <w:t>ë</w:t>
      </w:r>
      <w:r w:rsidRPr="00D67A92">
        <w:rPr>
          <w:sz w:val="21"/>
          <w:szCs w:val="21"/>
        </w:rPr>
        <w:t xml:space="preserve"> kund</w:t>
      </w:r>
      <w:r w:rsidR="005754ED">
        <w:rPr>
          <w:sz w:val="21"/>
          <w:szCs w:val="21"/>
        </w:rPr>
        <w:t>ë</w:t>
      </w:r>
      <w:r w:rsidRPr="00D67A92">
        <w:rPr>
          <w:sz w:val="21"/>
          <w:szCs w:val="21"/>
        </w:rPr>
        <w:t>rt ata humbasin t</w:t>
      </w:r>
      <w:r w:rsidR="005754ED">
        <w:rPr>
          <w:sz w:val="21"/>
          <w:szCs w:val="21"/>
        </w:rPr>
        <w:t>ë</w:t>
      </w:r>
      <w:r w:rsidRPr="00D67A92">
        <w:rPr>
          <w:sz w:val="21"/>
          <w:szCs w:val="21"/>
        </w:rPr>
        <w:t xml:space="preserve"> drejt</w:t>
      </w:r>
      <w:r w:rsidR="005754ED">
        <w:rPr>
          <w:sz w:val="21"/>
          <w:szCs w:val="21"/>
        </w:rPr>
        <w:t>ë</w:t>
      </w:r>
      <w:r w:rsidRPr="00D67A92">
        <w:rPr>
          <w:sz w:val="21"/>
          <w:szCs w:val="21"/>
        </w:rPr>
        <w:t>n e p</w:t>
      </w:r>
      <w:r w:rsidR="005754ED">
        <w:rPr>
          <w:sz w:val="21"/>
          <w:szCs w:val="21"/>
        </w:rPr>
        <w:t>ë</w:t>
      </w:r>
      <w:r w:rsidRPr="00D67A92">
        <w:rPr>
          <w:sz w:val="21"/>
          <w:szCs w:val="21"/>
        </w:rPr>
        <w:t>rfitimit t</w:t>
      </w:r>
      <w:r w:rsidR="005754ED">
        <w:rPr>
          <w:sz w:val="21"/>
          <w:szCs w:val="21"/>
        </w:rPr>
        <w:t>ë</w:t>
      </w:r>
      <w:r w:rsidRPr="00D67A92">
        <w:rPr>
          <w:sz w:val="21"/>
          <w:szCs w:val="21"/>
        </w:rPr>
        <w:t xml:space="preserve"> t</w:t>
      </w:r>
      <w:r w:rsidR="005754ED">
        <w:rPr>
          <w:sz w:val="21"/>
          <w:szCs w:val="21"/>
        </w:rPr>
        <w:t>ë</w:t>
      </w:r>
      <w:r w:rsidRPr="00D67A92">
        <w:rPr>
          <w:sz w:val="21"/>
          <w:szCs w:val="21"/>
        </w:rPr>
        <w:t xml:space="preserve"> ardhur</w:t>
      </w:r>
      <w:r w:rsidR="005754ED">
        <w:rPr>
          <w:sz w:val="21"/>
          <w:szCs w:val="21"/>
        </w:rPr>
        <w:t>ë</w:t>
      </w:r>
      <w:r w:rsidRPr="00D67A92">
        <w:rPr>
          <w:sz w:val="21"/>
          <w:szCs w:val="21"/>
        </w:rPr>
        <w:t>s nga papun</w:t>
      </w:r>
      <w:r w:rsidR="005754ED">
        <w:rPr>
          <w:sz w:val="21"/>
          <w:szCs w:val="21"/>
        </w:rPr>
        <w:t>ë</w:t>
      </w:r>
      <w:r w:rsidRPr="00D67A92">
        <w:rPr>
          <w:sz w:val="21"/>
          <w:szCs w:val="21"/>
        </w:rPr>
        <w:t>sia  me p</w:t>
      </w:r>
      <w:r w:rsidR="005754ED">
        <w:rPr>
          <w:sz w:val="21"/>
          <w:szCs w:val="21"/>
        </w:rPr>
        <w:t>ë</w:t>
      </w:r>
      <w:r w:rsidRPr="00D67A92">
        <w:rPr>
          <w:sz w:val="21"/>
          <w:szCs w:val="21"/>
        </w:rPr>
        <w:t>rjashtim t</w:t>
      </w:r>
      <w:r w:rsidR="005754ED">
        <w:rPr>
          <w:sz w:val="21"/>
          <w:szCs w:val="21"/>
        </w:rPr>
        <w:t>ë</w:t>
      </w:r>
      <w:r w:rsidRPr="00D67A92">
        <w:rPr>
          <w:sz w:val="21"/>
          <w:szCs w:val="21"/>
        </w:rPr>
        <w:t xml:space="preserve"> rasteve kur jan</w:t>
      </w:r>
      <w:r w:rsidR="005754ED">
        <w:rPr>
          <w:sz w:val="21"/>
          <w:szCs w:val="21"/>
        </w:rPr>
        <w:t>ë</w:t>
      </w:r>
      <w:r w:rsidRPr="00D67A92">
        <w:rPr>
          <w:sz w:val="21"/>
          <w:szCs w:val="21"/>
        </w:rPr>
        <w:t xml:space="preserve"> t</w:t>
      </w:r>
      <w:r w:rsidR="005754ED">
        <w:rPr>
          <w:sz w:val="21"/>
          <w:szCs w:val="21"/>
        </w:rPr>
        <w:t>ë</w:t>
      </w:r>
      <w:r w:rsidRPr="00D67A92">
        <w:rPr>
          <w:sz w:val="21"/>
          <w:szCs w:val="21"/>
        </w:rPr>
        <w:t xml:space="preserve"> paaft</w:t>
      </w:r>
      <w:r w:rsidR="005754ED">
        <w:rPr>
          <w:sz w:val="21"/>
          <w:szCs w:val="21"/>
        </w:rPr>
        <w:t>ë</w:t>
      </w:r>
      <w:r w:rsidRPr="00D67A92">
        <w:rPr>
          <w:sz w:val="21"/>
          <w:szCs w:val="21"/>
        </w:rPr>
        <w:t xml:space="preserve"> p</w:t>
      </w:r>
      <w:r w:rsidR="005754ED">
        <w:rPr>
          <w:sz w:val="21"/>
          <w:szCs w:val="21"/>
        </w:rPr>
        <w:t>ë</w:t>
      </w:r>
      <w:r w:rsidRPr="00D67A92">
        <w:rPr>
          <w:sz w:val="21"/>
          <w:szCs w:val="21"/>
        </w:rPr>
        <w:t>r pun</w:t>
      </w:r>
      <w:r w:rsidR="005754ED">
        <w:rPr>
          <w:sz w:val="21"/>
          <w:szCs w:val="21"/>
        </w:rPr>
        <w:t>ë</w:t>
      </w:r>
      <w:r w:rsidRPr="00D67A92">
        <w:rPr>
          <w:sz w:val="21"/>
          <w:szCs w:val="21"/>
        </w:rPr>
        <w:t>, paaft</w:t>
      </w:r>
      <w:r w:rsidR="005754ED">
        <w:rPr>
          <w:sz w:val="21"/>
          <w:szCs w:val="21"/>
        </w:rPr>
        <w:t>ë</w:t>
      </w:r>
      <w:r w:rsidRPr="00D67A92">
        <w:rPr>
          <w:sz w:val="21"/>
          <w:szCs w:val="21"/>
        </w:rPr>
        <w:t>si e v</w:t>
      </w:r>
      <w:r w:rsidR="005754ED">
        <w:rPr>
          <w:sz w:val="21"/>
          <w:szCs w:val="21"/>
        </w:rPr>
        <w:t>ë</w:t>
      </w:r>
      <w:r w:rsidRPr="00D67A92">
        <w:rPr>
          <w:sz w:val="21"/>
          <w:szCs w:val="21"/>
        </w:rPr>
        <w:t xml:space="preserve">rtetuar me raport mjeko-ligjor. </w:t>
      </w:r>
    </w:p>
    <w:p w:rsidR="00E51C1B" w:rsidRPr="00D67A92" w:rsidRDefault="00E51C1B" w:rsidP="00C80653">
      <w:pPr>
        <w:pStyle w:val="Paragrafi"/>
        <w:rPr>
          <w:sz w:val="21"/>
          <w:szCs w:val="21"/>
        </w:rPr>
      </w:pPr>
      <w:r w:rsidRPr="00D67A92">
        <w:rPr>
          <w:sz w:val="21"/>
          <w:szCs w:val="21"/>
        </w:rPr>
        <w:t>5. P</w:t>
      </w:r>
      <w:r w:rsidR="005754ED">
        <w:rPr>
          <w:sz w:val="21"/>
          <w:szCs w:val="21"/>
        </w:rPr>
        <w:t>ë</w:t>
      </w:r>
      <w:r w:rsidRPr="00D67A92">
        <w:rPr>
          <w:sz w:val="21"/>
          <w:szCs w:val="21"/>
        </w:rPr>
        <w:t>r çdo rast p</w:t>
      </w:r>
      <w:r w:rsidR="005754ED">
        <w:rPr>
          <w:sz w:val="21"/>
          <w:szCs w:val="21"/>
        </w:rPr>
        <w:t>ë</w:t>
      </w:r>
      <w:r w:rsidRPr="00D67A92">
        <w:rPr>
          <w:sz w:val="21"/>
          <w:szCs w:val="21"/>
        </w:rPr>
        <w:t>rfitimi personat duhet t</w:t>
      </w:r>
      <w:r w:rsidR="005754ED">
        <w:rPr>
          <w:sz w:val="21"/>
          <w:szCs w:val="21"/>
        </w:rPr>
        <w:t>ë</w:t>
      </w:r>
      <w:r w:rsidRPr="00D67A92">
        <w:rPr>
          <w:sz w:val="21"/>
          <w:szCs w:val="21"/>
        </w:rPr>
        <w:t xml:space="preserve"> ken</w:t>
      </w:r>
      <w:r w:rsidR="005754ED">
        <w:rPr>
          <w:sz w:val="21"/>
          <w:szCs w:val="21"/>
        </w:rPr>
        <w:t>ë</w:t>
      </w:r>
      <w:r w:rsidRPr="00D67A92">
        <w:rPr>
          <w:sz w:val="21"/>
          <w:szCs w:val="21"/>
        </w:rPr>
        <w:t xml:space="preserve"> gjithsej 12 muaj pages</w:t>
      </w:r>
      <w:r w:rsidR="005754ED">
        <w:rPr>
          <w:sz w:val="21"/>
          <w:szCs w:val="21"/>
        </w:rPr>
        <w:t>ë</w:t>
      </w:r>
      <w:r w:rsidRPr="00D67A92">
        <w:rPr>
          <w:sz w:val="21"/>
          <w:szCs w:val="21"/>
        </w:rPr>
        <w:t xml:space="preserve"> kontributesh t</w:t>
      </w:r>
      <w:r w:rsidR="005754ED">
        <w:rPr>
          <w:sz w:val="21"/>
          <w:szCs w:val="21"/>
        </w:rPr>
        <w:t>ë</w:t>
      </w:r>
      <w:r w:rsidRPr="00D67A92">
        <w:rPr>
          <w:sz w:val="21"/>
          <w:szCs w:val="21"/>
        </w:rPr>
        <w:t xml:space="preserve"> sigurimeve shoq</w:t>
      </w:r>
      <w:r w:rsidR="005754ED">
        <w:rPr>
          <w:sz w:val="21"/>
          <w:szCs w:val="21"/>
        </w:rPr>
        <w:t>ë</w:t>
      </w:r>
      <w:r w:rsidRPr="00D67A92">
        <w:rPr>
          <w:sz w:val="21"/>
          <w:szCs w:val="21"/>
        </w:rPr>
        <w:t>rore n</w:t>
      </w:r>
      <w:r w:rsidR="005754ED">
        <w:rPr>
          <w:sz w:val="21"/>
          <w:szCs w:val="21"/>
        </w:rPr>
        <w:t>ë</w:t>
      </w:r>
      <w:r w:rsidRPr="00D67A92">
        <w:rPr>
          <w:sz w:val="21"/>
          <w:szCs w:val="21"/>
        </w:rPr>
        <w:t xml:space="preserve"> deg</w:t>
      </w:r>
      <w:r w:rsidR="005754ED">
        <w:rPr>
          <w:sz w:val="21"/>
          <w:szCs w:val="21"/>
        </w:rPr>
        <w:t>ë</w:t>
      </w:r>
      <w:r w:rsidRPr="00D67A92">
        <w:rPr>
          <w:sz w:val="21"/>
          <w:szCs w:val="21"/>
        </w:rPr>
        <w:t>n e sigurimit t</w:t>
      </w:r>
      <w:r w:rsidR="005754ED">
        <w:rPr>
          <w:sz w:val="21"/>
          <w:szCs w:val="21"/>
        </w:rPr>
        <w:t>ë</w:t>
      </w:r>
      <w:r w:rsidRPr="00D67A92">
        <w:rPr>
          <w:sz w:val="21"/>
          <w:szCs w:val="21"/>
        </w:rPr>
        <w:t xml:space="preserve"> papun</w:t>
      </w:r>
      <w:r w:rsidR="005754ED">
        <w:rPr>
          <w:sz w:val="21"/>
          <w:szCs w:val="21"/>
        </w:rPr>
        <w:t>ë</w:t>
      </w:r>
      <w:r w:rsidRPr="00D67A92">
        <w:rPr>
          <w:sz w:val="21"/>
          <w:szCs w:val="21"/>
        </w:rPr>
        <w:t>sis</w:t>
      </w:r>
      <w:r w:rsidR="005754ED">
        <w:rPr>
          <w:sz w:val="21"/>
          <w:szCs w:val="21"/>
        </w:rPr>
        <w:t>ë</w:t>
      </w:r>
      <w:r w:rsidRPr="00D67A92">
        <w:rPr>
          <w:sz w:val="21"/>
          <w:szCs w:val="21"/>
        </w:rPr>
        <w:t xml:space="preserve">. </w:t>
      </w:r>
    </w:p>
    <w:p w:rsidR="00E51C1B" w:rsidRPr="00D67A92" w:rsidRDefault="00E51C1B" w:rsidP="00C80653">
      <w:pPr>
        <w:pStyle w:val="Paragrafi"/>
        <w:rPr>
          <w:sz w:val="21"/>
          <w:szCs w:val="21"/>
        </w:rPr>
      </w:pPr>
      <w:r w:rsidRPr="00D67A92">
        <w:rPr>
          <w:sz w:val="21"/>
          <w:szCs w:val="21"/>
        </w:rPr>
        <w:t>Personat q</w:t>
      </w:r>
      <w:r w:rsidR="005754ED">
        <w:rPr>
          <w:sz w:val="21"/>
          <w:szCs w:val="21"/>
        </w:rPr>
        <w:t>ë</w:t>
      </w:r>
      <w:r w:rsidRPr="00D67A92">
        <w:rPr>
          <w:sz w:val="21"/>
          <w:szCs w:val="21"/>
        </w:rPr>
        <w:t xml:space="preserve"> kan</w:t>
      </w:r>
      <w:r w:rsidR="005754ED">
        <w:rPr>
          <w:sz w:val="21"/>
          <w:szCs w:val="21"/>
        </w:rPr>
        <w:t>ë</w:t>
      </w:r>
      <w:r w:rsidRPr="00D67A92">
        <w:rPr>
          <w:sz w:val="21"/>
          <w:szCs w:val="21"/>
        </w:rPr>
        <w:t xml:space="preserve"> plot</w:t>
      </w:r>
      <w:r w:rsidR="005754ED">
        <w:rPr>
          <w:sz w:val="21"/>
          <w:szCs w:val="21"/>
        </w:rPr>
        <w:t>ë</w:t>
      </w:r>
      <w:r w:rsidRPr="00D67A92">
        <w:rPr>
          <w:sz w:val="21"/>
          <w:szCs w:val="21"/>
        </w:rPr>
        <w:t>suar kushtet p</w:t>
      </w:r>
      <w:r w:rsidR="005754ED">
        <w:rPr>
          <w:sz w:val="21"/>
          <w:szCs w:val="21"/>
        </w:rPr>
        <w:t>ë</w:t>
      </w:r>
      <w:r w:rsidRPr="00D67A92">
        <w:rPr>
          <w:sz w:val="21"/>
          <w:szCs w:val="21"/>
        </w:rPr>
        <w:t>r t</w:t>
      </w:r>
      <w:r w:rsidR="005754ED">
        <w:rPr>
          <w:sz w:val="21"/>
          <w:szCs w:val="21"/>
        </w:rPr>
        <w:t>ë</w:t>
      </w:r>
      <w:r w:rsidRPr="00D67A92">
        <w:rPr>
          <w:sz w:val="21"/>
          <w:szCs w:val="21"/>
        </w:rPr>
        <w:t xml:space="preserve"> ardhur</w:t>
      </w:r>
      <w:r w:rsidR="005754ED">
        <w:rPr>
          <w:sz w:val="21"/>
          <w:szCs w:val="21"/>
        </w:rPr>
        <w:t>ë</w:t>
      </w:r>
      <w:r w:rsidRPr="00D67A92">
        <w:rPr>
          <w:sz w:val="21"/>
          <w:szCs w:val="21"/>
        </w:rPr>
        <w:t>n e papun</w:t>
      </w:r>
      <w:r w:rsidR="005754ED">
        <w:rPr>
          <w:sz w:val="21"/>
          <w:szCs w:val="21"/>
        </w:rPr>
        <w:t>ë</w:t>
      </w:r>
      <w:r w:rsidRPr="00D67A92">
        <w:rPr>
          <w:sz w:val="21"/>
          <w:szCs w:val="21"/>
        </w:rPr>
        <w:t>sis</w:t>
      </w:r>
      <w:r w:rsidR="005754ED">
        <w:rPr>
          <w:sz w:val="21"/>
          <w:szCs w:val="21"/>
        </w:rPr>
        <w:t>ë</w:t>
      </w:r>
      <w:r w:rsidRPr="00D67A92">
        <w:rPr>
          <w:sz w:val="21"/>
          <w:szCs w:val="21"/>
        </w:rPr>
        <w:t xml:space="preserve"> pas hyrjes n</w:t>
      </w:r>
      <w:r w:rsidR="005754ED">
        <w:rPr>
          <w:sz w:val="21"/>
          <w:szCs w:val="21"/>
        </w:rPr>
        <w:t>ë</w:t>
      </w:r>
      <w:r w:rsidRPr="00D67A92">
        <w:rPr>
          <w:sz w:val="21"/>
          <w:szCs w:val="21"/>
        </w:rPr>
        <w:t xml:space="preserve"> fuqi t</w:t>
      </w:r>
      <w:r w:rsidR="005754ED">
        <w:rPr>
          <w:sz w:val="21"/>
          <w:szCs w:val="21"/>
        </w:rPr>
        <w:t xml:space="preserve">ë </w:t>
      </w:r>
      <w:r w:rsidR="001D6DDE">
        <w:rPr>
          <w:sz w:val="21"/>
          <w:szCs w:val="21"/>
        </w:rPr>
        <w:t>v</w:t>
      </w:r>
      <w:r w:rsidR="0072407A">
        <w:rPr>
          <w:sz w:val="21"/>
          <w:szCs w:val="21"/>
        </w:rPr>
        <w:t>endimit të Këshillit të Ministrave nr.223, dat</w:t>
      </w:r>
      <w:r w:rsidR="002817A1">
        <w:rPr>
          <w:sz w:val="21"/>
          <w:szCs w:val="21"/>
        </w:rPr>
        <w:t>ë</w:t>
      </w:r>
      <w:r w:rsidR="005754ED">
        <w:rPr>
          <w:sz w:val="21"/>
          <w:szCs w:val="21"/>
        </w:rPr>
        <w:t xml:space="preserve"> 19.</w:t>
      </w:r>
      <w:r w:rsidRPr="00D67A92">
        <w:rPr>
          <w:sz w:val="21"/>
          <w:szCs w:val="21"/>
        </w:rPr>
        <w:t>4.2006 “P</w:t>
      </w:r>
      <w:r w:rsidR="005754ED">
        <w:rPr>
          <w:sz w:val="21"/>
          <w:szCs w:val="21"/>
        </w:rPr>
        <w:t>ë</w:t>
      </w:r>
      <w:r w:rsidRPr="00D67A92">
        <w:rPr>
          <w:sz w:val="21"/>
          <w:szCs w:val="21"/>
        </w:rPr>
        <w:t>r pages</w:t>
      </w:r>
      <w:r w:rsidR="005754ED">
        <w:rPr>
          <w:sz w:val="21"/>
          <w:szCs w:val="21"/>
        </w:rPr>
        <w:t>ë</w:t>
      </w:r>
      <w:r w:rsidRPr="00D67A92">
        <w:rPr>
          <w:sz w:val="21"/>
          <w:szCs w:val="21"/>
        </w:rPr>
        <w:t>n e t</w:t>
      </w:r>
      <w:r w:rsidR="005754ED">
        <w:rPr>
          <w:sz w:val="21"/>
          <w:szCs w:val="21"/>
        </w:rPr>
        <w:t>ë</w:t>
      </w:r>
      <w:r w:rsidR="001D6DDE">
        <w:rPr>
          <w:sz w:val="21"/>
          <w:szCs w:val="21"/>
        </w:rPr>
        <w:t xml:space="preserve"> ardhurë</w:t>
      </w:r>
      <w:r w:rsidRPr="00D67A92">
        <w:rPr>
          <w:sz w:val="21"/>
          <w:szCs w:val="21"/>
        </w:rPr>
        <w:t>s nga papun</w:t>
      </w:r>
      <w:r w:rsidR="005754ED">
        <w:rPr>
          <w:sz w:val="21"/>
          <w:szCs w:val="21"/>
        </w:rPr>
        <w:t>ë</w:t>
      </w:r>
      <w:r w:rsidRPr="00D67A92">
        <w:rPr>
          <w:sz w:val="21"/>
          <w:szCs w:val="21"/>
        </w:rPr>
        <w:t>sia”, do t</w:t>
      </w:r>
      <w:r w:rsidR="005754ED">
        <w:rPr>
          <w:sz w:val="21"/>
          <w:szCs w:val="21"/>
        </w:rPr>
        <w:t>ë</w:t>
      </w:r>
      <w:r w:rsidRPr="00D67A92">
        <w:rPr>
          <w:sz w:val="21"/>
          <w:szCs w:val="21"/>
        </w:rPr>
        <w:t xml:space="preserve"> konsiderohet si k</w:t>
      </w:r>
      <w:r w:rsidR="005754ED">
        <w:rPr>
          <w:sz w:val="21"/>
          <w:szCs w:val="21"/>
        </w:rPr>
        <w:t>ë</w:t>
      </w:r>
      <w:r w:rsidRPr="00D67A92">
        <w:rPr>
          <w:sz w:val="21"/>
          <w:szCs w:val="21"/>
        </w:rPr>
        <w:t>rkes</w:t>
      </w:r>
      <w:r w:rsidR="005754ED">
        <w:rPr>
          <w:sz w:val="21"/>
          <w:szCs w:val="21"/>
        </w:rPr>
        <w:t>ë</w:t>
      </w:r>
      <w:r w:rsidRPr="00D67A92">
        <w:rPr>
          <w:sz w:val="21"/>
          <w:szCs w:val="21"/>
        </w:rPr>
        <w:t xml:space="preserve"> p</w:t>
      </w:r>
      <w:r w:rsidR="005754ED">
        <w:rPr>
          <w:sz w:val="21"/>
          <w:szCs w:val="21"/>
        </w:rPr>
        <w:t>ë</w:t>
      </w:r>
      <w:r w:rsidRPr="00D67A92">
        <w:rPr>
          <w:sz w:val="21"/>
          <w:szCs w:val="21"/>
        </w:rPr>
        <w:t>r her</w:t>
      </w:r>
      <w:r w:rsidR="005754ED">
        <w:rPr>
          <w:sz w:val="21"/>
          <w:szCs w:val="21"/>
        </w:rPr>
        <w:t>ë</w:t>
      </w:r>
      <w:r w:rsidRPr="00D67A92">
        <w:rPr>
          <w:sz w:val="21"/>
          <w:szCs w:val="21"/>
        </w:rPr>
        <w:t xml:space="preserve"> t</w:t>
      </w:r>
      <w:r w:rsidR="005754ED">
        <w:rPr>
          <w:sz w:val="21"/>
          <w:szCs w:val="21"/>
        </w:rPr>
        <w:t>ë</w:t>
      </w:r>
      <w:r w:rsidRPr="00D67A92">
        <w:rPr>
          <w:sz w:val="21"/>
          <w:szCs w:val="21"/>
        </w:rPr>
        <w:t xml:space="preserve"> par</w:t>
      </w:r>
      <w:r w:rsidR="005754ED">
        <w:rPr>
          <w:sz w:val="21"/>
          <w:szCs w:val="21"/>
        </w:rPr>
        <w:t>ë</w:t>
      </w:r>
      <w:r w:rsidRPr="00D67A92">
        <w:rPr>
          <w:sz w:val="21"/>
          <w:szCs w:val="21"/>
        </w:rPr>
        <w:t xml:space="preserve"> p</w:t>
      </w:r>
      <w:r w:rsidR="005754ED">
        <w:rPr>
          <w:sz w:val="21"/>
          <w:szCs w:val="21"/>
        </w:rPr>
        <w:t>ë</w:t>
      </w:r>
      <w:r w:rsidRPr="00D67A92">
        <w:rPr>
          <w:sz w:val="21"/>
          <w:szCs w:val="21"/>
        </w:rPr>
        <w:t>r t</w:t>
      </w:r>
      <w:r w:rsidR="005754ED">
        <w:rPr>
          <w:sz w:val="21"/>
          <w:szCs w:val="21"/>
        </w:rPr>
        <w:t>ë</w:t>
      </w:r>
      <w:r w:rsidRPr="00D67A92">
        <w:rPr>
          <w:sz w:val="21"/>
          <w:szCs w:val="21"/>
        </w:rPr>
        <w:t xml:space="preserve"> p</w:t>
      </w:r>
      <w:r w:rsidR="005754ED">
        <w:rPr>
          <w:sz w:val="21"/>
          <w:szCs w:val="21"/>
        </w:rPr>
        <w:t>ë</w:t>
      </w:r>
      <w:r w:rsidRPr="00D67A92">
        <w:rPr>
          <w:sz w:val="21"/>
          <w:szCs w:val="21"/>
        </w:rPr>
        <w:t>rfituar t</w:t>
      </w:r>
      <w:r w:rsidR="005754ED">
        <w:rPr>
          <w:sz w:val="21"/>
          <w:szCs w:val="21"/>
        </w:rPr>
        <w:t>ë</w:t>
      </w:r>
      <w:r w:rsidRPr="00D67A92">
        <w:rPr>
          <w:sz w:val="21"/>
          <w:szCs w:val="21"/>
        </w:rPr>
        <w:t xml:space="preserve"> ardhur</w:t>
      </w:r>
      <w:r w:rsidR="005754ED">
        <w:rPr>
          <w:sz w:val="21"/>
          <w:szCs w:val="21"/>
        </w:rPr>
        <w:t>ë</w:t>
      </w:r>
      <w:r w:rsidRPr="00D67A92">
        <w:rPr>
          <w:sz w:val="21"/>
          <w:szCs w:val="21"/>
        </w:rPr>
        <w:t>n nga papun</w:t>
      </w:r>
      <w:r w:rsidR="005754ED">
        <w:rPr>
          <w:sz w:val="21"/>
          <w:szCs w:val="21"/>
        </w:rPr>
        <w:t>ë</w:t>
      </w:r>
      <w:r w:rsidRPr="00D67A92">
        <w:rPr>
          <w:sz w:val="21"/>
          <w:szCs w:val="21"/>
        </w:rPr>
        <w:t>sia, pra p</w:t>
      </w:r>
      <w:r w:rsidR="005754ED">
        <w:rPr>
          <w:sz w:val="21"/>
          <w:szCs w:val="21"/>
        </w:rPr>
        <w:t>ë</w:t>
      </w:r>
      <w:r w:rsidRPr="00D67A92">
        <w:rPr>
          <w:sz w:val="21"/>
          <w:szCs w:val="21"/>
        </w:rPr>
        <w:t>rfitimi do t</w:t>
      </w:r>
      <w:r w:rsidR="005754ED">
        <w:rPr>
          <w:sz w:val="21"/>
          <w:szCs w:val="21"/>
        </w:rPr>
        <w:t>ë</w:t>
      </w:r>
      <w:r w:rsidRPr="00D67A92">
        <w:rPr>
          <w:sz w:val="21"/>
          <w:szCs w:val="21"/>
        </w:rPr>
        <w:t xml:space="preserve"> jet</w:t>
      </w:r>
      <w:r w:rsidR="005754ED">
        <w:rPr>
          <w:sz w:val="21"/>
          <w:szCs w:val="21"/>
        </w:rPr>
        <w:t>ë</w:t>
      </w:r>
      <w:r w:rsidRPr="00D67A92">
        <w:rPr>
          <w:sz w:val="21"/>
          <w:szCs w:val="21"/>
        </w:rPr>
        <w:t xml:space="preserve"> 12 muaj. </w:t>
      </w:r>
    </w:p>
    <w:p w:rsidR="00E51C1B" w:rsidRPr="00D67A92" w:rsidRDefault="00E51C1B" w:rsidP="00C80653">
      <w:pPr>
        <w:pStyle w:val="Paragrafi"/>
        <w:rPr>
          <w:sz w:val="21"/>
          <w:szCs w:val="21"/>
        </w:rPr>
      </w:pPr>
      <w:r w:rsidRPr="00D67A92">
        <w:rPr>
          <w:sz w:val="21"/>
          <w:szCs w:val="21"/>
        </w:rPr>
        <w:t>N</w:t>
      </w:r>
      <w:r w:rsidR="005754ED">
        <w:rPr>
          <w:sz w:val="21"/>
          <w:szCs w:val="21"/>
        </w:rPr>
        <w:t>ë</w:t>
      </w:r>
      <w:r w:rsidRPr="00D67A92">
        <w:rPr>
          <w:sz w:val="21"/>
          <w:szCs w:val="21"/>
        </w:rPr>
        <w:t xml:space="preserve"> rast t</w:t>
      </w:r>
      <w:r w:rsidR="005754ED">
        <w:rPr>
          <w:sz w:val="21"/>
          <w:szCs w:val="21"/>
        </w:rPr>
        <w:t>ë</w:t>
      </w:r>
      <w:r w:rsidR="0072407A">
        <w:rPr>
          <w:sz w:val="21"/>
          <w:szCs w:val="21"/>
        </w:rPr>
        <w:t xml:space="preserve"> paraqitjes s</w:t>
      </w:r>
      <w:r w:rsidR="002817A1">
        <w:rPr>
          <w:sz w:val="21"/>
          <w:szCs w:val="21"/>
        </w:rPr>
        <w:t>ë</w:t>
      </w:r>
      <w:r w:rsidRPr="00D67A92">
        <w:rPr>
          <w:sz w:val="21"/>
          <w:szCs w:val="21"/>
        </w:rPr>
        <w:t xml:space="preserve"> nj</w:t>
      </w:r>
      <w:r w:rsidR="005754ED">
        <w:rPr>
          <w:sz w:val="21"/>
          <w:szCs w:val="21"/>
        </w:rPr>
        <w:t>ë</w:t>
      </w:r>
      <w:r w:rsidRPr="00D67A92">
        <w:rPr>
          <w:sz w:val="21"/>
          <w:szCs w:val="21"/>
        </w:rPr>
        <w:t xml:space="preserve"> k</w:t>
      </w:r>
      <w:r w:rsidR="005754ED">
        <w:rPr>
          <w:sz w:val="21"/>
          <w:szCs w:val="21"/>
        </w:rPr>
        <w:t>ë</w:t>
      </w:r>
      <w:r w:rsidRPr="00D67A92">
        <w:rPr>
          <w:sz w:val="21"/>
          <w:szCs w:val="21"/>
        </w:rPr>
        <w:t>rk</w:t>
      </w:r>
      <w:r w:rsidR="005754ED">
        <w:rPr>
          <w:sz w:val="21"/>
          <w:szCs w:val="21"/>
        </w:rPr>
        <w:t>e</w:t>
      </w:r>
      <w:r w:rsidRPr="00D67A92">
        <w:rPr>
          <w:sz w:val="21"/>
          <w:szCs w:val="21"/>
        </w:rPr>
        <w:t>s</w:t>
      </w:r>
      <w:r w:rsidR="0072407A">
        <w:rPr>
          <w:sz w:val="21"/>
          <w:szCs w:val="21"/>
        </w:rPr>
        <w:t>e</w:t>
      </w:r>
      <w:r w:rsidRPr="00D67A92">
        <w:rPr>
          <w:sz w:val="21"/>
          <w:szCs w:val="21"/>
        </w:rPr>
        <w:t xml:space="preserve"> t</w:t>
      </w:r>
      <w:r w:rsidR="005754ED">
        <w:rPr>
          <w:sz w:val="21"/>
          <w:szCs w:val="21"/>
        </w:rPr>
        <w:t>ë</w:t>
      </w:r>
      <w:r w:rsidRPr="00D67A92">
        <w:rPr>
          <w:sz w:val="21"/>
          <w:szCs w:val="21"/>
        </w:rPr>
        <w:t xml:space="preserve"> dyt</w:t>
      </w:r>
      <w:r w:rsidR="005754ED">
        <w:rPr>
          <w:sz w:val="21"/>
          <w:szCs w:val="21"/>
        </w:rPr>
        <w:t>ë</w:t>
      </w:r>
      <w:r w:rsidRPr="00D67A92">
        <w:rPr>
          <w:sz w:val="21"/>
          <w:szCs w:val="21"/>
        </w:rPr>
        <w:t xml:space="preserve"> brenda periudh</w:t>
      </w:r>
      <w:r w:rsidR="005754ED">
        <w:rPr>
          <w:sz w:val="21"/>
          <w:szCs w:val="21"/>
        </w:rPr>
        <w:t>ë</w:t>
      </w:r>
      <w:r w:rsidRPr="00D67A92">
        <w:rPr>
          <w:sz w:val="21"/>
          <w:szCs w:val="21"/>
        </w:rPr>
        <w:t>s s</w:t>
      </w:r>
      <w:r w:rsidR="005754ED">
        <w:rPr>
          <w:sz w:val="21"/>
          <w:szCs w:val="21"/>
        </w:rPr>
        <w:t>ë</w:t>
      </w:r>
      <w:r w:rsidRPr="00D67A92">
        <w:rPr>
          <w:sz w:val="21"/>
          <w:szCs w:val="21"/>
        </w:rPr>
        <w:t xml:space="preserve"> p</w:t>
      </w:r>
      <w:r w:rsidR="005754ED">
        <w:rPr>
          <w:sz w:val="21"/>
          <w:szCs w:val="21"/>
        </w:rPr>
        <w:t>ë</w:t>
      </w:r>
      <w:r w:rsidRPr="00D67A92">
        <w:rPr>
          <w:sz w:val="21"/>
          <w:szCs w:val="21"/>
        </w:rPr>
        <w:t>rcaktuar n</w:t>
      </w:r>
      <w:r w:rsidR="005754ED">
        <w:rPr>
          <w:sz w:val="21"/>
          <w:szCs w:val="21"/>
        </w:rPr>
        <w:t>ë</w:t>
      </w:r>
      <w:r w:rsidRPr="00D67A92">
        <w:rPr>
          <w:sz w:val="21"/>
          <w:szCs w:val="21"/>
        </w:rPr>
        <w:t xml:space="preserve"> g</w:t>
      </w:r>
      <w:r w:rsidR="0072407A">
        <w:rPr>
          <w:sz w:val="21"/>
          <w:szCs w:val="21"/>
        </w:rPr>
        <w:t>erm</w:t>
      </w:r>
      <w:r w:rsidR="002817A1">
        <w:rPr>
          <w:sz w:val="21"/>
          <w:szCs w:val="21"/>
        </w:rPr>
        <w:t>ë</w:t>
      </w:r>
      <w:r w:rsidRPr="00D67A92">
        <w:rPr>
          <w:sz w:val="21"/>
          <w:szCs w:val="21"/>
        </w:rPr>
        <w:t>n “b” t</w:t>
      </w:r>
      <w:r w:rsidR="005754ED">
        <w:rPr>
          <w:sz w:val="21"/>
          <w:szCs w:val="21"/>
        </w:rPr>
        <w:t>ë</w:t>
      </w:r>
      <w:r w:rsidRPr="00D67A92">
        <w:rPr>
          <w:sz w:val="21"/>
          <w:szCs w:val="21"/>
        </w:rPr>
        <w:t xml:space="preserve"> pik</w:t>
      </w:r>
      <w:r w:rsidR="005754ED">
        <w:rPr>
          <w:sz w:val="21"/>
          <w:szCs w:val="21"/>
        </w:rPr>
        <w:t>ë</w:t>
      </w:r>
      <w:r w:rsidRPr="00D67A92">
        <w:rPr>
          <w:sz w:val="21"/>
          <w:szCs w:val="21"/>
        </w:rPr>
        <w:t>s 2 t</w:t>
      </w:r>
      <w:r w:rsidR="005754ED">
        <w:rPr>
          <w:sz w:val="21"/>
          <w:szCs w:val="21"/>
        </w:rPr>
        <w:t>ë</w:t>
      </w:r>
      <w:r w:rsidR="001D6DDE">
        <w:rPr>
          <w:sz w:val="21"/>
          <w:szCs w:val="21"/>
        </w:rPr>
        <w:t xml:space="preserve"> v</w:t>
      </w:r>
      <w:r w:rsidRPr="00D67A92">
        <w:rPr>
          <w:sz w:val="21"/>
          <w:szCs w:val="21"/>
        </w:rPr>
        <w:t>endimit, pasi t</w:t>
      </w:r>
      <w:r w:rsidR="005754ED">
        <w:rPr>
          <w:sz w:val="21"/>
          <w:szCs w:val="21"/>
        </w:rPr>
        <w:t>ë</w:t>
      </w:r>
      <w:r w:rsidRPr="00D67A92">
        <w:rPr>
          <w:sz w:val="21"/>
          <w:szCs w:val="21"/>
        </w:rPr>
        <w:t xml:space="preserve"> ken</w:t>
      </w:r>
      <w:r w:rsidR="005754ED">
        <w:rPr>
          <w:sz w:val="21"/>
          <w:szCs w:val="21"/>
        </w:rPr>
        <w:t>ë</w:t>
      </w:r>
      <w:r w:rsidRPr="00D67A92">
        <w:rPr>
          <w:sz w:val="21"/>
          <w:szCs w:val="21"/>
        </w:rPr>
        <w:t xml:space="preserve"> derdhur kontribut p</w:t>
      </w:r>
      <w:r w:rsidR="005754ED">
        <w:rPr>
          <w:sz w:val="21"/>
          <w:szCs w:val="21"/>
        </w:rPr>
        <w:t>ë</w:t>
      </w:r>
      <w:r w:rsidRPr="00D67A92">
        <w:rPr>
          <w:sz w:val="21"/>
          <w:szCs w:val="21"/>
        </w:rPr>
        <w:t>r nj</w:t>
      </w:r>
      <w:r w:rsidR="005754ED">
        <w:rPr>
          <w:sz w:val="21"/>
          <w:szCs w:val="21"/>
        </w:rPr>
        <w:t>ë</w:t>
      </w:r>
      <w:r w:rsidRPr="00D67A92">
        <w:rPr>
          <w:sz w:val="21"/>
          <w:szCs w:val="21"/>
        </w:rPr>
        <w:t xml:space="preserve"> periudh</w:t>
      </w:r>
      <w:r w:rsidR="005754ED">
        <w:rPr>
          <w:sz w:val="21"/>
          <w:szCs w:val="21"/>
        </w:rPr>
        <w:t>ë</w:t>
      </w:r>
      <w:r w:rsidR="0072407A">
        <w:rPr>
          <w:sz w:val="21"/>
          <w:szCs w:val="21"/>
        </w:rPr>
        <w:t xml:space="preserve"> prej 12-</w:t>
      </w:r>
      <w:r w:rsidRPr="00D67A92">
        <w:rPr>
          <w:sz w:val="21"/>
          <w:szCs w:val="21"/>
        </w:rPr>
        <w:t>muajsh, p</w:t>
      </w:r>
      <w:r w:rsidR="005754ED">
        <w:rPr>
          <w:sz w:val="21"/>
          <w:szCs w:val="21"/>
        </w:rPr>
        <w:t>ë</w:t>
      </w:r>
      <w:r w:rsidRPr="00D67A92">
        <w:rPr>
          <w:sz w:val="21"/>
          <w:szCs w:val="21"/>
        </w:rPr>
        <w:t>rfitimi i t</w:t>
      </w:r>
      <w:r w:rsidR="005754ED">
        <w:rPr>
          <w:sz w:val="21"/>
          <w:szCs w:val="21"/>
        </w:rPr>
        <w:t>ë</w:t>
      </w:r>
      <w:r w:rsidRPr="00D67A92">
        <w:rPr>
          <w:sz w:val="21"/>
          <w:szCs w:val="21"/>
        </w:rPr>
        <w:t xml:space="preserve"> ardhur</w:t>
      </w:r>
      <w:r w:rsidR="005754ED">
        <w:rPr>
          <w:sz w:val="21"/>
          <w:szCs w:val="21"/>
        </w:rPr>
        <w:t>ë</w:t>
      </w:r>
      <w:r w:rsidRPr="00D67A92">
        <w:rPr>
          <w:sz w:val="21"/>
          <w:szCs w:val="21"/>
        </w:rPr>
        <w:t>s nga papun</w:t>
      </w:r>
      <w:r w:rsidR="005754ED">
        <w:rPr>
          <w:sz w:val="21"/>
          <w:szCs w:val="21"/>
        </w:rPr>
        <w:t>ë</w:t>
      </w:r>
      <w:r w:rsidRPr="00D67A92">
        <w:rPr>
          <w:sz w:val="21"/>
          <w:szCs w:val="21"/>
        </w:rPr>
        <w:t>sia do t</w:t>
      </w:r>
      <w:r w:rsidR="005754ED">
        <w:rPr>
          <w:sz w:val="21"/>
          <w:szCs w:val="21"/>
        </w:rPr>
        <w:t>ë</w:t>
      </w:r>
      <w:r w:rsidRPr="00D67A92">
        <w:rPr>
          <w:sz w:val="21"/>
          <w:szCs w:val="21"/>
        </w:rPr>
        <w:t xml:space="preserve"> jet</w:t>
      </w:r>
      <w:r w:rsidR="005754ED">
        <w:rPr>
          <w:sz w:val="21"/>
          <w:szCs w:val="21"/>
        </w:rPr>
        <w:t>ë</w:t>
      </w:r>
      <w:r w:rsidRPr="00D67A92">
        <w:rPr>
          <w:sz w:val="21"/>
          <w:szCs w:val="21"/>
        </w:rPr>
        <w:t xml:space="preserve"> 10 muaj. </w:t>
      </w:r>
    </w:p>
    <w:p w:rsidR="00E51C1B" w:rsidRPr="00D67A92" w:rsidRDefault="00E51C1B" w:rsidP="00C80653">
      <w:pPr>
        <w:pStyle w:val="Paragrafi"/>
        <w:rPr>
          <w:sz w:val="21"/>
          <w:szCs w:val="21"/>
        </w:rPr>
      </w:pPr>
      <w:r w:rsidRPr="00D67A92">
        <w:rPr>
          <w:sz w:val="21"/>
          <w:szCs w:val="21"/>
        </w:rPr>
        <w:t>N</w:t>
      </w:r>
      <w:r w:rsidR="005754ED">
        <w:rPr>
          <w:sz w:val="21"/>
          <w:szCs w:val="21"/>
        </w:rPr>
        <w:t>ë</w:t>
      </w:r>
      <w:r w:rsidRPr="00D67A92">
        <w:rPr>
          <w:sz w:val="21"/>
          <w:szCs w:val="21"/>
        </w:rPr>
        <w:t xml:space="preserve"> rast t</w:t>
      </w:r>
      <w:r w:rsidR="005754ED">
        <w:rPr>
          <w:sz w:val="21"/>
          <w:szCs w:val="21"/>
        </w:rPr>
        <w:t>ë</w:t>
      </w:r>
      <w:r w:rsidRPr="00D67A92">
        <w:rPr>
          <w:sz w:val="21"/>
          <w:szCs w:val="21"/>
        </w:rPr>
        <w:t xml:space="preserve"> paraqitjes s</w:t>
      </w:r>
      <w:r w:rsidR="005754ED">
        <w:rPr>
          <w:sz w:val="21"/>
          <w:szCs w:val="21"/>
        </w:rPr>
        <w:t>ë</w:t>
      </w:r>
      <w:r w:rsidRPr="00D67A92">
        <w:rPr>
          <w:sz w:val="21"/>
          <w:szCs w:val="21"/>
        </w:rPr>
        <w:t xml:space="preserve"> nj</w:t>
      </w:r>
      <w:r w:rsidR="005754ED">
        <w:rPr>
          <w:sz w:val="21"/>
          <w:szCs w:val="21"/>
        </w:rPr>
        <w:t>ë</w:t>
      </w:r>
      <w:r w:rsidRPr="00D67A92">
        <w:rPr>
          <w:sz w:val="21"/>
          <w:szCs w:val="21"/>
        </w:rPr>
        <w:t xml:space="preserve"> k</w:t>
      </w:r>
      <w:r w:rsidR="005754ED">
        <w:rPr>
          <w:sz w:val="21"/>
          <w:szCs w:val="21"/>
        </w:rPr>
        <w:t>ë</w:t>
      </w:r>
      <w:r w:rsidRPr="00D67A92">
        <w:rPr>
          <w:sz w:val="21"/>
          <w:szCs w:val="21"/>
        </w:rPr>
        <w:t>rkes</w:t>
      </w:r>
      <w:r w:rsidR="0072407A">
        <w:rPr>
          <w:sz w:val="21"/>
          <w:szCs w:val="21"/>
        </w:rPr>
        <w:t>e</w:t>
      </w:r>
      <w:r w:rsidRPr="00D67A92">
        <w:rPr>
          <w:sz w:val="21"/>
          <w:szCs w:val="21"/>
        </w:rPr>
        <w:t xml:space="preserve"> t</w:t>
      </w:r>
      <w:r w:rsidR="005754ED">
        <w:rPr>
          <w:sz w:val="21"/>
          <w:szCs w:val="21"/>
        </w:rPr>
        <w:t>ë</w:t>
      </w:r>
      <w:r w:rsidRPr="00D67A92">
        <w:rPr>
          <w:sz w:val="21"/>
          <w:szCs w:val="21"/>
        </w:rPr>
        <w:t xml:space="preserve"> tret</w:t>
      </w:r>
      <w:r w:rsidR="005754ED">
        <w:rPr>
          <w:sz w:val="21"/>
          <w:szCs w:val="21"/>
        </w:rPr>
        <w:t>ë</w:t>
      </w:r>
      <w:r w:rsidRPr="00D67A92">
        <w:rPr>
          <w:sz w:val="21"/>
          <w:szCs w:val="21"/>
        </w:rPr>
        <w:t xml:space="preserve"> brenda periudh</w:t>
      </w:r>
      <w:r w:rsidR="005754ED">
        <w:rPr>
          <w:sz w:val="21"/>
          <w:szCs w:val="21"/>
        </w:rPr>
        <w:t>ë</w:t>
      </w:r>
      <w:r w:rsidRPr="00D67A92">
        <w:rPr>
          <w:sz w:val="21"/>
          <w:szCs w:val="21"/>
        </w:rPr>
        <w:t>s s</w:t>
      </w:r>
      <w:r w:rsidR="005754ED">
        <w:rPr>
          <w:sz w:val="21"/>
          <w:szCs w:val="21"/>
        </w:rPr>
        <w:t>ë</w:t>
      </w:r>
      <w:r w:rsidRPr="00D67A92">
        <w:rPr>
          <w:sz w:val="21"/>
          <w:szCs w:val="21"/>
        </w:rPr>
        <w:t xml:space="preserve"> p</w:t>
      </w:r>
      <w:r w:rsidR="005754ED">
        <w:rPr>
          <w:sz w:val="21"/>
          <w:szCs w:val="21"/>
        </w:rPr>
        <w:t>ë</w:t>
      </w:r>
      <w:r w:rsidRPr="00D67A92">
        <w:rPr>
          <w:sz w:val="21"/>
          <w:szCs w:val="21"/>
        </w:rPr>
        <w:t>rcaktuar n</w:t>
      </w:r>
      <w:r w:rsidR="005754ED">
        <w:rPr>
          <w:sz w:val="21"/>
          <w:szCs w:val="21"/>
        </w:rPr>
        <w:t>ë</w:t>
      </w:r>
      <w:r w:rsidRPr="00D67A92">
        <w:rPr>
          <w:sz w:val="21"/>
          <w:szCs w:val="21"/>
        </w:rPr>
        <w:t xml:space="preserve"> g</w:t>
      </w:r>
      <w:r w:rsidR="0072407A">
        <w:rPr>
          <w:sz w:val="21"/>
          <w:szCs w:val="21"/>
        </w:rPr>
        <w:t>e</w:t>
      </w:r>
      <w:r w:rsidRPr="00D67A92">
        <w:rPr>
          <w:sz w:val="21"/>
          <w:szCs w:val="21"/>
        </w:rPr>
        <w:t>rmen “c” t</w:t>
      </w:r>
      <w:r w:rsidR="005754ED">
        <w:rPr>
          <w:sz w:val="21"/>
          <w:szCs w:val="21"/>
        </w:rPr>
        <w:t>ë</w:t>
      </w:r>
      <w:r w:rsidRPr="00D67A92">
        <w:rPr>
          <w:sz w:val="21"/>
          <w:szCs w:val="21"/>
        </w:rPr>
        <w:t xml:space="preserve"> pik</w:t>
      </w:r>
      <w:r w:rsidR="005754ED">
        <w:rPr>
          <w:sz w:val="21"/>
          <w:szCs w:val="21"/>
        </w:rPr>
        <w:t>ë</w:t>
      </w:r>
      <w:r w:rsidRPr="00D67A92">
        <w:rPr>
          <w:sz w:val="21"/>
          <w:szCs w:val="21"/>
        </w:rPr>
        <w:t>s 2 t</w:t>
      </w:r>
      <w:r w:rsidR="005754ED">
        <w:rPr>
          <w:sz w:val="21"/>
          <w:szCs w:val="21"/>
        </w:rPr>
        <w:t>ë</w:t>
      </w:r>
      <w:r w:rsidR="0072407A">
        <w:rPr>
          <w:sz w:val="21"/>
          <w:szCs w:val="21"/>
        </w:rPr>
        <w:t xml:space="preserve"> v</w:t>
      </w:r>
      <w:r w:rsidRPr="00D67A92">
        <w:rPr>
          <w:sz w:val="21"/>
          <w:szCs w:val="21"/>
        </w:rPr>
        <w:t>endimit, pasi t</w:t>
      </w:r>
      <w:r w:rsidR="005754ED">
        <w:rPr>
          <w:sz w:val="21"/>
          <w:szCs w:val="21"/>
        </w:rPr>
        <w:t>ë</w:t>
      </w:r>
      <w:r w:rsidRPr="00D67A92">
        <w:rPr>
          <w:sz w:val="21"/>
          <w:szCs w:val="21"/>
        </w:rPr>
        <w:t xml:space="preserve"> ken</w:t>
      </w:r>
      <w:r w:rsidR="005754ED">
        <w:rPr>
          <w:sz w:val="21"/>
          <w:szCs w:val="21"/>
        </w:rPr>
        <w:t>ë</w:t>
      </w:r>
      <w:r w:rsidRPr="00D67A92">
        <w:rPr>
          <w:sz w:val="21"/>
          <w:szCs w:val="21"/>
        </w:rPr>
        <w:t xml:space="preserve"> derdhur kontribut p</w:t>
      </w:r>
      <w:r w:rsidR="005754ED">
        <w:rPr>
          <w:sz w:val="21"/>
          <w:szCs w:val="21"/>
        </w:rPr>
        <w:t>ë</w:t>
      </w:r>
      <w:r w:rsidRPr="00D67A92">
        <w:rPr>
          <w:sz w:val="21"/>
          <w:szCs w:val="21"/>
        </w:rPr>
        <w:t>r nj</w:t>
      </w:r>
      <w:r w:rsidR="005754ED">
        <w:rPr>
          <w:sz w:val="21"/>
          <w:szCs w:val="21"/>
        </w:rPr>
        <w:t>ë</w:t>
      </w:r>
      <w:r w:rsidR="001D6DDE">
        <w:rPr>
          <w:sz w:val="21"/>
          <w:szCs w:val="21"/>
        </w:rPr>
        <w:t xml:space="preserve"> periudhë</w:t>
      </w:r>
      <w:r w:rsidR="0072407A">
        <w:rPr>
          <w:sz w:val="21"/>
          <w:szCs w:val="21"/>
        </w:rPr>
        <w:t xml:space="preserve"> prej 12-</w:t>
      </w:r>
      <w:r w:rsidRPr="00D67A92">
        <w:rPr>
          <w:sz w:val="21"/>
          <w:szCs w:val="21"/>
        </w:rPr>
        <w:t>muajsh, p</w:t>
      </w:r>
      <w:r w:rsidR="005754ED">
        <w:rPr>
          <w:sz w:val="21"/>
          <w:szCs w:val="21"/>
        </w:rPr>
        <w:t>ë</w:t>
      </w:r>
      <w:r w:rsidRPr="00D67A92">
        <w:rPr>
          <w:sz w:val="21"/>
          <w:szCs w:val="21"/>
        </w:rPr>
        <w:t>rfitimi i t</w:t>
      </w:r>
      <w:r w:rsidR="005754ED">
        <w:rPr>
          <w:sz w:val="21"/>
          <w:szCs w:val="21"/>
        </w:rPr>
        <w:t>ë</w:t>
      </w:r>
      <w:r w:rsidRPr="00D67A92">
        <w:rPr>
          <w:sz w:val="21"/>
          <w:szCs w:val="21"/>
        </w:rPr>
        <w:t xml:space="preserve"> ardhur</w:t>
      </w:r>
      <w:r w:rsidR="005754ED">
        <w:rPr>
          <w:sz w:val="21"/>
          <w:szCs w:val="21"/>
        </w:rPr>
        <w:t>ë</w:t>
      </w:r>
      <w:r w:rsidRPr="00D67A92">
        <w:rPr>
          <w:sz w:val="21"/>
          <w:szCs w:val="21"/>
        </w:rPr>
        <w:t>s nga papun</w:t>
      </w:r>
      <w:r w:rsidR="005754ED">
        <w:rPr>
          <w:sz w:val="21"/>
          <w:szCs w:val="21"/>
        </w:rPr>
        <w:t>ë</w:t>
      </w:r>
      <w:r w:rsidRPr="00D67A92">
        <w:rPr>
          <w:sz w:val="21"/>
          <w:szCs w:val="21"/>
        </w:rPr>
        <w:t>sia do t</w:t>
      </w:r>
      <w:r w:rsidR="005754ED">
        <w:rPr>
          <w:sz w:val="21"/>
          <w:szCs w:val="21"/>
        </w:rPr>
        <w:t>ë</w:t>
      </w:r>
      <w:r w:rsidRPr="00D67A92">
        <w:rPr>
          <w:sz w:val="21"/>
          <w:szCs w:val="21"/>
        </w:rPr>
        <w:t xml:space="preserve"> jet</w:t>
      </w:r>
      <w:r w:rsidR="005754ED">
        <w:rPr>
          <w:sz w:val="21"/>
          <w:szCs w:val="21"/>
        </w:rPr>
        <w:t>ë</w:t>
      </w:r>
      <w:r w:rsidRPr="00D67A92">
        <w:rPr>
          <w:sz w:val="21"/>
          <w:szCs w:val="21"/>
        </w:rPr>
        <w:t xml:space="preserve"> 8 muaj. </w:t>
      </w:r>
    </w:p>
    <w:p w:rsidR="00E51C1B" w:rsidRPr="00D67A92" w:rsidRDefault="00E51C1B" w:rsidP="00C80653">
      <w:pPr>
        <w:pStyle w:val="Paragrafi"/>
        <w:rPr>
          <w:sz w:val="21"/>
          <w:szCs w:val="21"/>
        </w:rPr>
      </w:pPr>
      <w:r w:rsidRPr="00D67A92">
        <w:rPr>
          <w:sz w:val="21"/>
          <w:szCs w:val="21"/>
        </w:rPr>
        <w:t>P</w:t>
      </w:r>
      <w:r w:rsidR="005754ED">
        <w:rPr>
          <w:sz w:val="21"/>
          <w:szCs w:val="21"/>
        </w:rPr>
        <w:t>ë</w:t>
      </w:r>
      <w:r w:rsidRPr="00D67A92">
        <w:rPr>
          <w:sz w:val="21"/>
          <w:szCs w:val="21"/>
        </w:rPr>
        <w:t>r k</w:t>
      </w:r>
      <w:r w:rsidR="005754ED">
        <w:rPr>
          <w:sz w:val="21"/>
          <w:szCs w:val="21"/>
        </w:rPr>
        <w:t>ë</w:t>
      </w:r>
      <w:r w:rsidRPr="00D67A92">
        <w:rPr>
          <w:sz w:val="21"/>
          <w:szCs w:val="21"/>
        </w:rPr>
        <w:t>rkesat e paraqitura n</w:t>
      </w:r>
      <w:r w:rsidR="005754ED">
        <w:rPr>
          <w:sz w:val="21"/>
          <w:szCs w:val="21"/>
        </w:rPr>
        <w:t>ë</w:t>
      </w:r>
      <w:r w:rsidRPr="00D67A92">
        <w:rPr>
          <w:sz w:val="21"/>
          <w:szCs w:val="21"/>
        </w:rPr>
        <w:t xml:space="preserve"> kushtet e g</w:t>
      </w:r>
      <w:r w:rsidR="0072407A">
        <w:rPr>
          <w:sz w:val="21"/>
          <w:szCs w:val="21"/>
        </w:rPr>
        <w:t>erm</w:t>
      </w:r>
      <w:r w:rsidR="002817A1">
        <w:rPr>
          <w:sz w:val="21"/>
          <w:szCs w:val="21"/>
        </w:rPr>
        <w:t>ë</w:t>
      </w:r>
      <w:r w:rsidRPr="00D67A92">
        <w:rPr>
          <w:sz w:val="21"/>
          <w:szCs w:val="21"/>
        </w:rPr>
        <w:t>s “d” t</w:t>
      </w:r>
      <w:r w:rsidR="005754ED">
        <w:rPr>
          <w:sz w:val="21"/>
          <w:szCs w:val="21"/>
        </w:rPr>
        <w:t>ë</w:t>
      </w:r>
      <w:r w:rsidRPr="00D67A92">
        <w:rPr>
          <w:sz w:val="21"/>
          <w:szCs w:val="21"/>
        </w:rPr>
        <w:t xml:space="preserve"> pik</w:t>
      </w:r>
      <w:r w:rsidR="005754ED">
        <w:rPr>
          <w:sz w:val="21"/>
          <w:szCs w:val="21"/>
        </w:rPr>
        <w:t>ë</w:t>
      </w:r>
      <w:r w:rsidRPr="00D67A92">
        <w:rPr>
          <w:sz w:val="21"/>
          <w:szCs w:val="21"/>
        </w:rPr>
        <w:t>s 2 t</w:t>
      </w:r>
      <w:r w:rsidR="005754ED">
        <w:rPr>
          <w:sz w:val="21"/>
          <w:szCs w:val="21"/>
        </w:rPr>
        <w:t>ë</w:t>
      </w:r>
      <w:r w:rsidRPr="00D67A92">
        <w:rPr>
          <w:sz w:val="21"/>
          <w:szCs w:val="21"/>
        </w:rPr>
        <w:t xml:space="preserve"> vendimit, k</w:t>
      </w:r>
      <w:r w:rsidR="005754ED">
        <w:rPr>
          <w:sz w:val="21"/>
          <w:szCs w:val="21"/>
        </w:rPr>
        <w:t>ë</w:t>
      </w:r>
      <w:r w:rsidRPr="00D67A92">
        <w:rPr>
          <w:sz w:val="21"/>
          <w:szCs w:val="21"/>
        </w:rPr>
        <w:t>rkesa do t</w:t>
      </w:r>
      <w:r w:rsidR="005754ED">
        <w:rPr>
          <w:sz w:val="21"/>
          <w:szCs w:val="21"/>
        </w:rPr>
        <w:t>ë</w:t>
      </w:r>
      <w:r w:rsidRPr="00D67A92">
        <w:rPr>
          <w:sz w:val="21"/>
          <w:szCs w:val="21"/>
        </w:rPr>
        <w:t xml:space="preserve"> konsiderohet si e paraqitur p</w:t>
      </w:r>
      <w:r w:rsidR="005754ED">
        <w:rPr>
          <w:sz w:val="21"/>
          <w:szCs w:val="21"/>
        </w:rPr>
        <w:t>ë</w:t>
      </w:r>
      <w:r w:rsidRPr="00D67A92">
        <w:rPr>
          <w:sz w:val="21"/>
          <w:szCs w:val="21"/>
        </w:rPr>
        <w:t>r her</w:t>
      </w:r>
      <w:r w:rsidR="005754ED">
        <w:rPr>
          <w:sz w:val="21"/>
          <w:szCs w:val="21"/>
        </w:rPr>
        <w:t>ë</w:t>
      </w:r>
      <w:r w:rsidRPr="00D67A92">
        <w:rPr>
          <w:sz w:val="21"/>
          <w:szCs w:val="21"/>
        </w:rPr>
        <w:t xml:space="preserve"> t</w:t>
      </w:r>
      <w:r w:rsidR="005754ED">
        <w:rPr>
          <w:sz w:val="21"/>
          <w:szCs w:val="21"/>
        </w:rPr>
        <w:t>ë</w:t>
      </w:r>
      <w:r w:rsidRPr="00D67A92">
        <w:rPr>
          <w:sz w:val="21"/>
          <w:szCs w:val="21"/>
        </w:rPr>
        <w:t xml:space="preserve"> par</w:t>
      </w:r>
      <w:r w:rsidR="005754ED">
        <w:rPr>
          <w:sz w:val="21"/>
          <w:szCs w:val="21"/>
        </w:rPr>
        <w:t>ë</w:t>
      </w:r>
      <w:r w:rsidRPr="00D67A92">
        <w:rPr>
          <w:sz w:val="21"/>
          <w:szCs w:val="21"/>
        </w:rPr>
        <w:t xml:space="preserve"> dhe p</w:t>
      </w:r>
      <w:r w:rsidR="005754ED">
        <w:rPr>
          <w:sz w:val="21"/>
          <w:szCs w:val="21"/>
        </w:rPr>
        <w:t>ë</w:t>
      </w:r>
      <w:r w:rsidRPr="00D67A92">
        <w:rPr>
          <w:sz w:val="21"/>
          <w:szCs w:val="21"/>
        </w:rPr>
        <w:t>rfitimi do t</w:t>
      </w:r>
      <w:r w:rsidR="005754ED">
        <w:rPr>
          <w:sz w:val="21"/>
          <w:szCs w:val="21"/>
        </w:rPr>
        <w:t>ë</w:t>
      </w:r>
      <w:r w:rsidRPr="00D67A92">
        <w:rPr>
          <w:sz w:val="21"/>
          <w:szCs w:val="21"/>
        </w:rPr>
        <w:t xml:space="preserve"> jet</w:t>
      </w:r>
      <w:r w:rsidR="005754ED">
        <w:rPr>
          <w:sz w:val="21"/>
          <w:szCs w:val="21"/>
        </w:rPr>
        <w:t>ë</w:t>
      </w:r>
      <w:r w:rsidRPr="00D67A92">
        <w:rPr>
          <w:sz w:val="21"/>
          <w:szCs w:val="21"/>
        </w:rPr>
        <w:t xml:space="preserve"> 12 muaj.  </w:t>
      </w:r>
    </w:p>
    <w:p w:rsidR="00E51C1B" w:rsidRPr="00D67A92" w:rsidRDefault="00E51C1B" w:rsidP="00C80653">
      <w:pPr>
        <w:pStyle w:val="Paragrafi"/>
        <w:rPr>
          <w:sz w:val="21"/>
          <w:szCs w:val="21"/>
        </w:rPr>
      </w:pPr>
      <w:r w:rsidRPr="00D67A92">
        <w:rPr>
          <w:sz w:val="21"/>
          <w:szCs w:val="21"/>
        </w:rPr>
        <w:t>6. N</w:t>
      </w:r>
      <w:r w:rsidR="005754ED">
        <w:rPr>
          <w:sz w:val="21"/>
          <w:szCs w:val="21"/>
        </w:rPr>
        <w:t>ë</w:t>
      </w:r>
      <w:r w:rsidRPr="00D67A92">
        <w:rPr>
          <w:sz w:val="21"/>
          <w:szCs w:val="21"/>
        </w:rPr>
        <w:t xml:space="preserve"> zbatim t</w:t>
      </w:r>
      <w:r w:rsidR="005754ED">
        <w:rPr>
          <w:sz w:val="21"/>
          <w:szCs w:val="21"/>
        </w:rPr>
        <w:t>ë</w:t>
      </w:r>
      <w:r w:rsidRPr="00D67A92">
        <w:rPr>
          <w:sz w:val="21"/>
          <w:szCs w:val="21"/>
        </w:rPr>
        <w:t xml:space="preserve"> pik</w:t>
      </w:r>
      <w:r w:rsidR="005754ED">
        <w:rPr>
          <w:sz w:val="21"/>
          <w:szCs w:val="21"/>
        </w:rPr>
        <w:t>ë</w:t>
      </w:r>
      <w:r w:rsidRPr="00D67A92">
        <w:rPr>
          <w:sz w:val="21"/>
          <w:szCs w:val="21"/>
        </w:rPr>
        <w:t>s 3 t</w:t>
      </w:r>
      <w:r w:rsidR="005754ED">
        <w:rPr>
          <w:sz w:val="21"/>
          <w:szCs w:val="21"/>
        </w:rPr>
        <w:t>ë</w:t>
      </w:r>
      <w:r w:rsidRPr="00D67A92">
        <w:rPr>
          <w:sz w:val="21"/>
          <w:szCs w:val="21"/>
        </w:rPr>
        <w:t xml:space="preserve"> vendimit personat t</w:t>
      </w:r>
      <w:r w:rsidR="005754ED">
        <w:rPr>
          <w:sz w:val="21"/>
          <w:szCs w:val="21"/>
        </w:rPr>
        <w:t>ë</w:t>
      </w:r>
      <w:r w:rsidRPr="00D67A92">
        <w:rPr>
          <w:sz w:val="21"/>
          <w:szCs w:val="21"/>
        </w:rPr>
        <w:t xml:space="preserve"> cil</w:t>
      </w:r>
      <w:r w:rsidR="005754ED">
        <w:rPr>
          <w:sz w:val="21"/>
          <w:szCs w:val="21"/>
        </w:rPr>
        <w:t>ë</w:t>
      </w:r>
      <w:r w:rsidRPr="00D67A92">
        <w:rPr>
          <w:sz w:val="21"/>
          <w:szCs w:val="21"/>
        </w:rPr>
        <w:t>t aplikojn</w:t>
      </w:r>
      <w:r w:rsidR="005754ED">
        <w:rPr>
          <w:sz w:val="21"/>
          <w:szCs w:val="21"/>
        </w:rPr>
        <w:t>ë</w:t>
      </w:r>
      <w:r w:rsidRPr="00D67A92">
        <w:rPr>
          <w:sz w:val="21"/>
          <w:szCs w:val="21"/>
        </w:rPr>
        <w:t xml:space="preserve"> p</w:t>
      </w:r>
      <w:r w:rsidR="005754ED">
        <w:rPr>
          <w:sz w:val="21"/>
          <w:szCs w:val="21"/>
        </w:rPr>
        <w:t>ë</w:t>
      </w:r>
      <w:r w:rsidRPr="00D67A92">
        <w:rPr>
          <w:sz w:val="21"/>
          <w:szCs w:val="21"/>
        </w:rPr>
        <w:t>r t</w:t>
      </w:r>
      <w:r w:rsidR="005754ED">
        <w:rPr>
          <w:sz w:val="21"/>
          <w:szCs w:val="21"/>
        </w:rPr>
        <w:t>ë</w:t>
      </w:r>
      <w:r w:rsidRPr="00D67A92">
        <w:rPr>
          <w:sz w:val="21"/>
          <w:szCs w:val="21"/>
        </w:rPr>
        <w:t xml:space="preserve"> p</w:t>
      </w:r>
      <w:r w:rsidR="005754ED">
        <w:rPr>
          <w:sz w:val="21"/>
          <w:szCs w:val="21"/>
        </w:rPr>
        <w:t>ë</w:t>
      </w:r>
      <w:r w:rsidRPr="00D67A92">
        <w:rPr>
          <w:sz w:val="21"/>
          <w:szCs w:val="21"/>
        </w:rPr>
        <w:t>rfituar t</w:t>
      </w:r>
      <w:r w:rsidR="005754ED">
        <w:rPr>
          <w:sz w:val="21"/>
          <w:szCs w:val="21"/>
        </w:rPr>
        <w:t>ë</w:t>
      </w:r>
      <w:r w:rsidRPr="00D67A92">
        <w:rPr>
          <w:sz w:val="21"/>
          <w:szCs w:val="21"/>
        </w:rPr>
        <w:t xml:space="preserve">  ardhur</w:t>
      </w:r>
      <w:r w:rsidR="005754ED">
        <w:rPr>
          <w:sz w:val="21"/>
          <w:szCs w:val="21"/>
        </w:rPr>
        <w:t>ë</w:t>
      </w:r>
      <w:r w:rsidRPr="00D67A92">
        <w:rPr>
          <w:sz w:val="21"/>
          <w:szCs w:val="21"/>
        </w:rPr>
        <w:t>n nga papun</w:t>
      </w:r>
      <w:r w:rsidR="005754ED">
        <w:rPr>
          <w:sz w:val="21"/>
          <w:szCs w:val="21"/>
        </w:rPr>
        <w:t>ë</w:t>
      </w:r>
      <w:r w:rsidRPr="00D67A92">
        <w:rPr>
          <w:sz w:val="21"/>
          <w:szCs w:val="21"/>
        </w:rPr>
        <w:t>sia, p</w:t>
      </w:r>
      <w:r w:rsidR="005754ED">
        <w:rPr>
          <w:sz w:val="21"/>
          <w:szCs w:val="21"/>
        </w:rPr>
        <w:t>ë</w:t>
      </w:r>
      <w:r w:rsidR="0072407A">
        <w:rPr>
          <w:sz w:val="21"/>
          <w:szCs w:val="21"/>
        </w:rPr>
        <w:t>rveç dokumente</w:t>
      </w:r>
      <w:r w:rsidRPr="00D67A92">
        <w:rPr>
          <w:sz w:val="21"/>
          <w:szCs w:val="21"/>
        </w:rPr>
        <w:t>ve t</w:t>
      </w:r>
      <w:r w:rsidR="005754ED">
        <w:rPr>
          <w:sz w:val="21"/>
          <w:szCs w:val="21"/>
        </w:rPr>
        <w:t>ë</w:t>
      </w:r>
      <w:r w:rsidRPr="00D67A92">
        <w:rPr>
          <w:sz w:val="21"/>
          <w:szCs w:val="21"/>
        </w:rPr>
        <w:t xml:space="preserve"> p</w:t>
      </w:r>
      <w:r w:rsidR="005754ED">
        <w:rPr>
          <w:sz w:val="21"/>
          <w:szCs w:val="21"/>
        </w:rPr>
        <w:t>ë</w:t>
      </w:r>
      <w:r w:rsidRPr="00D67A92">
        <w:rPr>
          <w:sz w:val="21"/>
          <w:szCs w:val="21"/>
        </w:rPr>
        <w:t>rcaktuar</w:t>
      </w:r>
      <w:r w:rsidR="0072407A">
        <w:rPr>
          <w:sz w:val="21"/>
          <w:szCs w:val="21"/>
        </w:rPr>
        <w:t>a</w:t>
      </w:r>
      <w:r w:rsidRPr="00D67A92">
        <w:rPr>
          <w:sz w:val="21"/>
          <w:szCs w:val="21"/>
        </w:rPr>
        <w:t xml:space="preserve"> n</w:t>
      </w:r>
      <w:r w:rsidR="005754ED">
        <w:rPr>
          <w:sz w:val="21"/>
          <w:szCs w:val="21"/>
        </w:rPr>
        <w:t>ë</w:t>
      </w:r>
      <w:r w:rsidRPr="00D67A92">
        <w:rPr>
          <w:sz w:val="21"/>
          <w:szCs w:val="21"/>
        </w:rPr>
        <w:t xml:space="preserve"> </w:t>
      </w:r>
      <w:r w:rsidR="001D6DDE">
        <w:rPr>
          <w:sz w:val="21"/>
          <w:szCs w:val="21"/>
        </w:rPr>
        <w:t>v</w:t>
      </w:r>
      <w:r w:rsidR="0072407A">
        <w:rPr>
          <w:sz w:val="21"/>
          <w:szCs w:val="21"/>
        </w:rPr>
        <w:t>endimin e Këshillit të Ministrave nr.</w:t>
      </w:r>
      <w:r w:rsidRPr="00D67A92">
        <w:rPr>
          <w:sz w:val="21"/>
          <w:szCs w:val="21"/>
        </w:rPr>
        <w:t>223</w:t>
      </w:r>
      <w:r w:rsidR="0072407A">
        <w:rPr>
          <w:sz w:val="21"/>
          <w:szCs w:val="21"/>
        </w:rPr>
        <w:t>,</w:t>
      </w:r>
      <w:r w:rsidRPr="00D67A92">
        <w:rPr>
          <w:sz w:val="21"/>
          <w:szCs w:val="21"/>
        </w:rPr>
        <w:t xml:space="preserve"> dat</w:t>
      </w:r>
      <w:r w:rsidR="005754ED">
        <w:rPr>
          <w:sz w:val="21"/>
          <w:szCs w:val="21"/>
        </w:rPr>
        <w:t>ë</w:t>
      </w:r>
      <w:r w:rsidRPr="00D67A92">
        <w:rPr>
          <w:sz w:val="21"/>
          <w:szCs w:val="21"/>
        </w:rPr>
        <w:t xml:space="preserve"> 19.04.2006, duhet t</w:t>
      </w:r>
      <w:r w:rsidR="005754ED">
        <w:rPr>
          <w:sz w:val="21"/>
          <w:szCs w:val="21"/>
        </w:rPr>
        <w:t>ë</w:t>
      </w:r>
      <w:r w:rsidRPr="00D67A92">
        <w:rPr>
          <w:sz w:val="21"/>
          <w:szCs w:val="21"/>
        </w:rPr>
        <w:t xml:space="preserve"> plot</w:t>
      </w:r>
      <w:r w:rsidR="005754ED">
        <w:rPr>
          <w:sz w:val="21"/>
          <w:szCs w:val="21"/>
        </w:rPr>
        <w:t>ë</w:t>
      </w:r>
      <w:r w:rsidRPr="00D67A92">
        <w:rPr>
          <w:sz w:val="21"/>
          <w:szCs w:val="21"/>
        </w:rPr>
        <w:t>sojn</w:t>
      </w:r>
      <w:r w:rsidR="005754ED">
        <w:rPr>
          <w:sz w:val="21"/>
          <w:szCs w:val="21"/>
        </w:rPr>
        <w:t>ë</w:t>
      </w:r>
      <w:r w:rsidRPr="00D67A92">
        <w:rPr>
          <w:sz w:val="21"/>
          <w:szCs w:val="21"/>
        </w:rPr>
        <w:t xml:space="preserve"> edhe formularin e dyfisht</w:t>
      </w:r>
      <w:r w:rsidR="005754ED">
        <w:rPr>
          <w:sz w:val="21"/>
          <w:szCs w:val="21"/>
        </w:rPr>
        <w:t>ë</w:t>
      </w:r>
      <w:r w:rsidRPr="00D67A92">
        <w:rPr>
          <w:sz w:val="21"/>
          <w:szCs w:val="21"/>
        </w:rPr>
        <w:t xml:space="preserve"> dhe deklarat</w:t>
      </w:r>
      <w:r w:rsidR="005754ED">
        <w:rPr>
          <w:sz w:val="21"/>
          <w:szCs w:val="21"/>
        </w:rPr>
        <w:t>ë</w:t>
      </w:r>
      <w:r w:rsidRPr="00D67A92">
        <w:rPr>
          <w:sz w:val="21"/>
          <w:szCs w:val="21"/>
        </w:rPr>
        <w:t>n e kompensimeve, t</w:t>
      </w:r>
      <w:r w:rsidR="005754ED">
        <w:rPr>
          <w:sz w:val="21"/>
          <w:szCs w:val="21"/>
        </w:rPr>
        <w:t>ë</w:t>
      </w:r>
      <w:r w:rsidRPr="00D67A92">
        <w:rPr>
          <w:sz w:val="21"/>
          <w:szCs w:val="21"/>
        </w:rPr>
        <w:t xml:space="preserve"> cilat i vihen n</w:t>
      </w:r>
      <w:r w:rsidR="005754ED">
        <w:rPr>
          <w:sz w:val="21"/>
          <w:szCs w:val="21"/>
        </w:rPr>
        <w:t>ë</w:t>
      </w:r>
      <w:r w:rsidRPr="00D67A92">
        <w:rPr>
          <w:sz w:val="21"/>
          <w:szCs w:val="21"/>
        </w:rPr>
        <w:t xml:space="preserve"> dispozicion nga zyra kompetente e pun</w:t>
      </w:r>
      <w:r w:rsidR="005754ED">
        <w:rPr>
          <w:sz w:val="21"/>
          <w:szCs w:val="21"/>
        </w:rPr>
        <w:t>ë</w:t>
      </w:r>
      <w:r w:rsidRPr="00D67A92">
        <w:rPr>
          <w:sz w:val="21"/>
          <w:szCs w:val="21"/>
        </w:rPr>
        <w:t>simit.</w:t>
      </w:r>
    </w:p>
    <w:p w:rsidR="00E51C1B" w:rsidRPr="00D67A92" w:rsidRDefault="00E51C1B" w:rsidP="00C80653">
      <w:pPr>
        <w:pStyle w:val="Paragrafi"/>
        <w:rPr>
          <w:sz w:val="21"/>
          <w:szCs w:val="21"/>
        </w:rPr>
      </w:pPr>
      <w:r w:rsidRPr="00D67A92">
        <w:rPr>
          <w:sz w:val="21"/>
          <w:szCs w:val="21"/>
        </w:rPr>
        <w:t>7. F</w:t>
      </w:r>
      <w:r w:rsidR="005754ED">
        <w:rPr>
          <w:sz w:val="21"/>
          <w:szCs w:val="21"/>
        </w:rPr>
        <w:t>ë</w:t>
      </w:r>
      <w:r w:rsidRPr="00D67A92">
        <w:rPr>
          <w:sz w:val="21"/>
          <w:szCs w:val="21"/>
        </w:rPr>
        <w:t>mij</w:t>
      </w:r>
      <w:r w:rsidR="005754ED">
        <w:rPr>
          <w:sz w:val="21"/>
          <w:szCs w:val="21"/>
        </w:rPr>
        <w:t>ë</w:t>
      </w:r>
      <w:r w:rsidRPr="00D67A92">
        <w:rPr>
          <w:sz w:val="21"/>
          <w:szCs w:val="21"/>
        </w:rPr>
        <w:t>t q</w:t>
      </w:r>
      <w:r w:rsidR="005754ED">
        <w:rPr>
          <w:sz w:val="21"/>
          <w:szCs w:val="21"/>
        </w:rPr>
        <w:t>ë</w:t>
      </w:r>
      <w:r w:rsidRPr="00D67A92">
        <w:rPr>
          <w:sz w:val="21"/>
          <w:szCs w:val="21"/>
        </w:rPr>
        <w:t xml:space="preserve"> jan</w:t>
      </w:r>
      <w:r w:rsidR="005754ED">
        <w:rPr>
          <w:sz w:val="21"/>
          <w:szCs w:val="21"/>
        </w:rPr>
        <w:t>ë</w:t>
      </w:r>
      <w:r w:rsidRPr="00D67A92">
        <w:rPr>
          <w:sz w:val="21"/>
          <w:szCs w:val="21"/>
        </w:rPr>
        <w:t xml:space="preserve"> n</w:t>
      </w:r>
      <w:r w:rsidR="005754ED">
        <w:rPr>
          <w:sz w:val="21"/>
          <w:szCs w:val="21"/>
        </w:rPr>
        <w:t>ë</w:t>
      </w:r>
      <w:r w:rsidRPr="00D67A92">
        <w:rPr>
          <w:sz w:val="21"/>
          <w:szCs w:val="21"/>
        </w:rPr>
        <w:t xml:space="preserve"> ngarkim t</w:t>
      </w:r>
      <w:r w:rsidR="005754ED">
        <w:rPr>
          <w:sz w:val="21"/>
          <w:szCs w:val="21"/>
        </w:rPr>
        <w:t>ë</w:t>
      </w:r>
      <w:r w:rsidRPr="00D67A92">
        <w:rPr>
          <w:sz w:val="21"/>
          <w:szCs w:val="21"/>
        </w:rPr>
        <w:t xml:space="preserve"> personit i cili do t</w:t>
      </w:r>
      <w:r w:rsidR="005754ED">
        <w:rPr>
          <w:sz w:val="21"/>
          <w:szCs w:val="21"/>
        </w:rPr>
        <w:t>ë</w:t>
      </w:r>
      <w:r w:rsidRPr="00D67A92">
        <w:rPr>
          <w:sz w:val="21"/>
          <w:szCs w:val="21"/>
        </w:rPr>
        <w:t xml:space="preserve"> p</w:t>
      </w:r>
      <w:r w:rsidR="005754ED">
        <w:rPr>
          <w:sz w:val="21"/>
          <w:szCs w:val="21"/>
        </w:rPr>
        <w:t>ë</w:t>
      </w:r>
      <w:r w:rsidRPr="00D67A92">
        <w:rPr>
          <w:sz w:val="21"/>
          <w:szCs w:val="21"/>
        </w:rPr>
        <w:t>rfitoj</w:t>
      </w:r>
      <w:r w:rsidR="005754ED">
        <w:rPr>
          <w:sz w:val="21"/>
          <w:szCs w:val="21"/>
        </w:rPr>
        <w:t>ë</w:t>
      </w:r>
      <w:r w:rsidRPr="00D67A92">
        <w:rPr>
          <w:sz w:val="21"/>
          <w:szCs w:val="21"/>
        </w:rPr>
        <w:t xml:space="preserve"> t</w:t>
      </w:r>
      <w:r w:rsidR="005754ED">
        <w:rPr>
          <w:sz w:val="21"/>
          <w:szCs w:val="21"/>
        </w:rPr>
        <w:t>ë</w:t>
      </w:r>
      <w:r w:rsidRPr="00D67A92">
        <w:rPr>
          <w:sz w:val="21"/>
          <w:szCs w:val="21"/>
        </w:rPr>
        <w:t xml:space="preserve"> ardhur</w:t>
      </w:r>
      <w:r w:rsidR="005754ED">
        <w:rPr>
          <w:sz w:val="21"/>
          <w:szCs w:val="21"/>
        </w:rPr>
        <w:t>ë</w:t>
      </w:r>
      <w:r w:rsidRPr="00D67A92">
        <w:rPr>
          <w:sz w:val="21"/>
          <w:szCs w:val="21"/>
        </w:rPr>
        <w:t>n nga papun</w:t>
      </w:r>
      <w:r w:rsidR="005754ED">
        <w:rPr>
          <w:sz w:val="21"/>
          <w:szCs w:val="21"/>
        </w:rPr>
        <w:t>ë</w:t>
      </w:r>
      <w:r w:rsidRPr="00D67A92">
        <w:rPr>
          <w:sz w:val="21"/>
          <w:szCs w:val="21"/>
        </w:rPr>
        <w:t>sia, t</w:t>
      </w:r>
      <w:r w:rsidR="005754ED">
        <w:rPr>
          <w:sz w:val="21"/>
          <w:szCs w:val="21"/>
        </w:rPr>
        <w:t>ë</w:t>
      </w:r>
      <w:r w:rsidRPr="00D67A92">
        <w:rPr>
          <w:sz w:val="21"/>
          <w:szCs w:val="21"/>
        </w:rPr>
        <w:t xml:space="preserve"> cil</w:t>
      </w:r>
      <w:r w:rsidR="005754ED">
        <w:rPr>
          <w:sz w:val="21"/>
          <w:szCs w:val="21"/>
        </w:rPr>
        <w:t>ë</w:t>
      </w:r>
      <w:r w:rsidRPr="00D67A92">
        <w:rPr>
          <w:sz w:val="21"/>
          <w:szCs w:val="21"/>
        </w:rPr>
        <w:t>t jan</w:t>
      </w:r>
      <w:r w:rsidR="005754ED">
        <w:rPr>
          <w:sz w:val="21"/>
          <w:szCs w:val="21"/>
        </w:rPr>
        <w:t>ë</w:t>
      </w:r>
      <w:r w:rsidRPr="00D67A92">
        <w:rPr>
          <w:sz w:val="21"/>
          <w:szCs w:val="21"/>
        </w:rPr>
        <w:t xml:space="preserve"> mbi mosh</w:t>
      </w:r>
      <w:r w:rsidR="005754ED">
        <w:rPr>
          <w:sz w:val="21"/>
          <w:szCs w:val="21"/>
        </w:rPr>
        <w:t>ë</w:t>
      </w:r>
      <w:r w:rsidRPr="00D67A92">
        <w:rPr>
          <w:sz w:val="21"/>
          <w:szCs w:val="21"/>
        </w:rPr>
        <w:t>n 16 vjeç (mosha minimale sipas Kodit t</w:t>
      </w:r>
      <w:r w:rsidR="005754ED">
        <w:rPr>
          <w:sz w:val="21"/>
          <w:szCs w:val="21"/>
        </w:rPr>
        <w:t>ë</w:t>
      </w:r>
      <w:r w:rsidRPr="00D67A92">
        <w:rPr>
          <w:sz w:val="21"/>
          <w:szCs w:val="21"/>
        </w:rPr>
        <w:t xml:space="preserve"> Pun</w:t>
      </w:r>
      <w:r w:rsidR="005754ED">
        <w:rPr>
          <w:sz w:val="21"/>
          <w:szCs w:val="21"/>
        </w:rPr>
        <w:t>ë</w:t>
      </w:r>
      <w:r w:rsidR="0072407A">
        <w:rPr>
          <w:sz w:val="21"/>
          <w:szCs w:val="21"/>
        </w:rPr>
        <w:t>s s</w:t>
      </w:r>
      <w:r w:rsidR="002817A1">
        <w:rPr>
          <w:sz w:val="21"/>
          <w:szCs w:val="21"/>
        </w:rPr>
        <w:t>ë</w:t>
      </w:r>
      <w:r w:rsidRPr="00D67A92">
        <w:rPr>
          <w:sz w:val="21"/>
          <w:szCs w:val="21"/>
        </w:rPr>
        <w:t xml:space="preserve"> R</w:t>
      </w:r>
      <w:r w:rsidR="0072407A">
        <w:rPr>
          <w:sz w:val="21"/>
          <w:szCs w:val="21"/>
        </w:rPr>
        <w:t>epublik</w:t>
      </w:r>
      <w:r w:rsidR="002817A1">
        <w:rPr>
          <w:sz w:val="21"/>
          <w:szCs w:val="21"/>
        </w:rPr>
        <w:t>ë</w:t>
      </w:r>
      <w:r w:rsidR="0072407A">
        <w:rPr>
          <w:sz w:val="21"/>
          <w:szCs w:val="21"/>
        </w:rPr>
        <w:t>s s</w:t>
      </w:r>
      <w:r w:rsidR="002817A1">
        <w:rPr>
          <w:sz w:val="21"/>
          <w:szCs w:val="21"/>
        </w:rPr>
        <w:t>ë</w:t>
      </w:r>
      <w:r w:rsidR="0072407A">
        <w:rPr>
          <w:sz w:val="21"/>
          <w:szCs w:val="21"/>
        </w:rPr>
        <w:t xml:space="preserve"> Shqip</w:t>
      </w:r>
      <w:r w:rsidR="002817A1">
        <w:rPr>
          <w:sz w:val="21"/>
          <w:szCs w:val="21"/>
        </w:rPr>
        <w:t>ë</w:t>
      </w:r>
      <w:r w:rsidR="0072407A">
        <w:rPr>
          <w:sz w:val="21"/>
          <w:szCs w:val="21"/>
        </w:rPr>
        <w:t>ris</w:t>
      </w:r>
      <w:r w:rsidR="002817A1">
        <w:rPr>
          <w:sz w:val="21"/>
          <w:szCs w:val="21"/>
        </w:rPr>
        <w:t>ë</w:t>
      </w:r>
      <w:r w:rsidRPr="00D67A92">
        <w:rPr>
          <w:sz w:val="21"/>
          <w:szCs w:val="21"/>
        </w:rPr>
        <w:t>), do t</w:t>
      </w:r>
      <w:r w:rsidR="005754ED">
        <w:rPr>
          <w:sz w:val="21"/>
          <w:szCs w:val="21"/>
        </w:rPr>
        <w:t>ë</w:t>
      </w:r>
      <w:r w:rsidRPr="00D67A92">
        <w:rPr>
          <w:sz w:val="21"/>
          <w:szCs w:val="21"/>
        </w:rPr>
        <w:t xml:space="preserve"> pasqyrohen n</w:t>
      </w:r>
      <w:r w:rsidR="005754ED">
        <w:rPr>
          <w:sz w:val="21"/>
          <w:szCs w:val="21"/>
        </w:rPr>
        <w:t>ë</w:t>
      </w:r>
      <w:r w:rsidRPr="00D67A92">
        <w:rPr>
          <w:sz w:val="21"/>
          <w:szCs w:val="21"/>
        </w:rPr>
        <w:t xml:space="preserve"> deklarat</w:t>
      </w:r>
      <w:r w:rsidR="005754ED">
        <w:rPr>
          <w:sz w:val="21"/>
          <w:szCs w:val="21"/>
        </w:rPr>
        <w:t>ë</w:t>
      </w:r>
      <w:r w:rsidRPr="00D67A92">
        <w:rPr>
          <w:sz w:val="21"/>
          <w:szCs w:val="21"/>
        </w:rPr>
        <w:t>n e kompensimeve, n</w:t>
      </w:r>
      <w:r w:rsidR="005754ED">
        <w:rPr>
          <w:sz w:val="21"/>
          <w:szCs w:val="21"/>
        </w:rPr>
        <w:t>ë</w:t>
      </w:r>
      <w:r w:rsidRPr="00D67A92">
        <w:rPr>
          <w:sz w:val="21"/>
          <w:szCs w:val="21"/>
        </w:rPr>
        <w:t>s</w:t>
      </w:r>
      <w:r w:rsidR="001D6DDE">
        <w:rPr>
          <w:sz w:val="21"/>
          <w:szCs w:val="21"/>
        </w:rPr>
        <w:t>e</w:t>
      </w:r>
      <w:r w:rsidRPr="00D67A92">
        <w:rPr>
          <w:sz w:val="21"/>
          <w:szCs w:val="21"/>
        </w:rPr>
        <w:t xml:space="preserve"> jan</w:t>
      </w:r>
      <w:r w:rsidR="005754ED">
        <w:rPr>
          <w:sz w:val="21"/>
          <w:szCs w:val="21"/>
        </w:rPr>
        <w:t>ë</w:t>
      </w:r>
      <w:r w:rsidR="0072407A">
        <w:rPr>
          <w:sz w:val="21"/>
          <w:szCs w:val="21"/>
        </w:rPr>
        <w:t xml:space="preserve"> </w:t>
      </w:r>
      <w:r w:rsidRPr="00D67A92">
        <w:rPr>
          <w:sz w:val="21"/>
          <w:szCs w:val="21"/>
        </w:rPr>
        <w:t>regjistruar si pun</w:t>
      </w:r>
      <w:r w:rsidR="005754ED">
        <w:rPr>
          <w:sz w:val="21"/>
          <w:szCs w:val="21"/>
        </w:rPr>
        <w:t>ë</w:t>
      </w:r>
      <w:r w:rsidRPr="00D67A92">
        <w:rPr>
          <w:sz w:val="21"/>
          <w:szCs w:val="21"/>
        </w:rPr>
        <w:t>k</w:t>
      </w:r>
      <w:r w:rsidR="005754ED">
        <w:rPr>
          <w:sz w:val="21"/>
          <w:szCs w:val="21"/>
        </w:rPr>
        <w:t>ë</w:t>
      </w:r>
      <w:r w:rsidRPr="00D67A92">
        <w:rPr>
          <w:sz w:val="21"/>
          <w:szCs w:val="21"/>
        </w:rPr>
        <w:t>rkues t</w:t>
      </w:r>
      <w:r w:rsidR="005754ED">
        <w:rPr>
          <w:sz w:val="21"/>
          <w:szCs w:val="21"/>
        </w:rPr>
        <w:t>ë</w:t>
      </w:r>
      <w:r w:rsidRPr="00D67A92">
        <w:rPr>
          <w:sz w:val="21"/>
          <w:szCs w:val="21"/>
        </w:rPr>
        <w:t xml:space="preserve"> papun</w:t>
      </w:r>
      <w:r w:rsidR="005754ED">
        <w:rPr>
          <w:sz w:val="21"/>
          <w:szCs w:val="21"/>
        </w:rPr>
        <w:t>ë</w:t>
      </w:r>
      <w:r w:rsidRPr="00D67A92">
        <w:rPr>
          <w:sz w:val="21"/>
          <w:szCs w:val="21"/>
        </w:rPr>
        <w:t xml:space="preserve"> dhe kjo t</w:t>
      </w:r>
      <w:r w:rsidR="005754ED">
        <w:rPr>
          <w:sz w:val="21"/>
          <w:szCs w:val="21"/>
        </w:rPr>
        <w:t>ë</w:t>
      </w:r>
      <w:r w:rsidRPr="00D67A92">
        <w:rPr>
          <w:sz w:val="21"/>
          <w:szCs w:val="21"/>
        </w:rPr>
        <w:t xml:space="preserve"> jet</w:t>
      </w:r>
      <w:r w:rsidR="005754ED">
        <w:rPr>
          <w:sz w:val="21"/>
          <w:szCs w:val="21"/>
        </w:rPr>
        <w:t>ë</w:t>
      </w:r>
      <w:r w:rsidRPr="00D67A92">
        <w:rPr>
          <w:sz w:val="21"/>
          <w:szCs w:val="21"/>
        </w:rPr>
        <w:t xml:space="preserve"> v</w:t>
      </w:r>
      <w:r w:rsidR="005754ED">
        <w:rPr>
          <w:sz w:val="21"/>
          <w:szCs w:val="21"/>
        </w:rPr>
        <w:t>ë</w:t>
      </w:r>
      <w:r w:rsidRPr="00D67A92">
        <w:rPr>
          <w:sz w:val="21"/>
          <w:szCs w:val="21"/>
        </w:rPr>
        <w:t>rtetuar nga sektori i sh</w:t>
      </w:r>
      <w:r w:rsidR="005754ED">
        <w:rPr>
          <w:sz w:val="21"/>
          <w:szCs w:val="21"/>
        </w:rPr>
        <w:t>ë</w:t>
      </w:r>
      <w:r w:rsidRPr="00D67A92">
        <w:rPr>
          <w:sz w:val="21"/>
          <w:szCs w:val="21"/>
        </w:rPr>
        <w:t>rbimeve t</w:t>
      </w:r>
      <w:r w:rsidR="005754ED">
        <w:rPr>
          <w:sz w:val="21"/>
          <w:szCs w:val="21"/>
        </w:rPr>
        <w:t>ë</w:t>
      </w:r>
      <w:r w:rsidRPr="00D67A92">
        <w:rPr>
          <w:sz w:val="21"/>
          <w:szCs w:val="21"/>
        </w:rPr>
        <w:t xml:space="preserve"> zyr</w:t>
      </w:r>
      <w:r w:rsidR="005754ED">
        <w:rPr>
          <w:sz w:val="21"/>
          <w:szCs w:val="21"/>
        </w:rPr>
        <w:t>ë</w:t>
      </w:r>
      <w:r w:rsidRPr="00D67A92">
        <w:rPr>
          <w:sz w:val="21"/>
          <w:szCs w:val="21"/>
        </w:rPr>
        <w:t>s kompet</w:t>
      </w:r>
      <w:r w:rsidR="005754ED">
        <w:rPr>
          <w:sz w:val="21"/>
          <w:szCs w:val="21"/>
        </w:rPr>
        <w:t>e</w:t>
      </w:r>
      <w:r w:rsidRPr="00D67A92">
        <w:rPr>
          <w:sz w:val="21"/>
          <w:szCs w:val="21"/>
        </w:rPr>
        <w:t>nte t</w:t>
      </w:r>
      <w:r w:rsidR="005754ED">
        <w:rPr>
          <w:sz w:val="21"/>
          <w:szCs w:val="21"/>
        </w:rPr>
        <w:t>ë</w:t>
      </w:r>
      <w:r w:rsidRPr="00D67A92">
        <w:rPr>
          <w:sz w:val="21"/>
          <w:szCs w:val="21"/>
        </w:rPr>
        <w:t xml:space="preserve"> pun</w:t>
      </w:r>
      <w:r w:rsidR="005754ED">
        <w:rPr>
          <w:sz w:val="21"/>
          <w:szCs w:val="21"/>
        </w:rPr>
        <w:t>ë</w:t>
      </w:r>
      <w:r w:rsidRPr="00D67A92">
        <w:rPr>
          <w:sz w:val="21"/>
          <w:szCs w:val="21"/>
        </w:rPr>
        <w:t xml:space="preserve">simit. </w:t>
      </w:r>
    </w:p>
    <w:p w:rsidR="00E51C1B" w:rsidRPr="00D67A92" w:rsidRDefault="00E51C1B" w:rsidP="00C80653">
      <w:pPr>
        <w:pStyle w:val="Paragrafi"/>
        <w:rPr>
          <w:sz w:val="21"/>
          <w:szCs w:val="21"/>
        </w:rPr>
      </w:pPr>
      <w:r w:rsidRPr="00D67A92">
        <w:rPr>
          <w:sz w:val="21"/>
          <w:szCs w:val="21"/>
        </w:rPr>
        <w:t>8. F</w:t>
      </w:r>
      <w:r w:rsidR="005754ED">
        <w:rPr>
          <w:sz w:val="21"/>
          <w:szCs w:val="21"/>
        </w:rPr>
        <w:t>ë</w:t>
      </w:r>
      <w:r w:rsidRPr="00D67A92">
        <w:rPr>
          <w:sz w:val="21"/>
          <w:szCs w:val="21"/>
        </w:rPr>
        <w:t>mij</w:t>
      </w:r>
      <w:r w:rsidR="005754ED">
        <w:rPr>
          <w:sz w:val="21"/>
          <w:szCs w:val="21"/>
        </w:rPr>
        <w:t>ë</w:t>
      </w:r>
      <w:r w:rsidRPr="00D67A92">
        <w:rPr>
          <w:sz w:val="21"/>
          <w:szCs w:val="21"/>
        </w:rPr>
        <w:t>t q</w:t>
      </w:r>
      <w:r w:rsidR="005754ED">
        <w:rPr>
          <w:sz w:val="21"/>
          <w:szCs w:val="21"/>
        </w:rPr>
        <w:t>ë</w:t>
      </w:r>
      <w:r w:rsidRPr="00D67A92">
        <w:rPr>
          <w:sz w:val="21"/>
          <w:szCs w:val="21"/>
        </w:rPr>
        <w:t xml:space="preserve"> jan</w:t>
      </w:r>
      <w:r w:rsidR="005754ED">
        <w:rPr>
          <w:sz w:val="21"/>
          <w:szCs w:val="21"/>
        </w:rPr>
        <w:t>ë</w:t>
      </w:r>
      <w:r w:rsidRPr="00D67A92">
        <w:rPr>
          <w:sz w:val="21"/>
          <w:szCs w:val="21"/>
        </w:rPr>
        <w:t xml:space="preserve"> n</w:t>
      </w:r>
      <w:r w:rsidR="005754ED">
        <w:rPr>
          <w:sz w:val="21"/>
          <w:szCs w:val="21"/>
        </w:rPr>
        <w:t>ë</w:t>
      </w:r>
      <w:r w:rsidRPr="00D67A92">
        <w:rPr>
          <w:sz w:val="21"/>
          <w:szCs w:val="21"/>
        </w:rPr>
        <w:t xml:space="preserve"> ngarkim t</w:t>
      </w:r>
      <w:r w:rsidR="005754ED">
        <w:rPr>
          <w:sz w:val="21"/>
          <w:szCs w:val="21"/>
        </w:rPr>
        <w:t>ë</w:t>
      </w:r>
      <w:r w:rsidRPr="00D67A92">
        <w:rPr>
          <w:sz w:val="21"/>
          <w:szCs w:val="21"/>
        </w:rPr>
        <w:t xml:space="preserve"> personit i cili do t</w:t>
      </w:r>
      <w:r w:rsidR="005754ED">
        <w:rPr>
          <w:sz w:val="21"/>
          <w:szCs w:val="21"/>
        </w:rPr>
        <w:t>ë</w:t>
      </w:r>
      <w:r w:rsidRPr="00D67A92">
        <w:rPr>
          <w:sz w:val="21"/>
          <w:szCs w:val="21"/>
        </w:rPr>
        <w:t xml:space="preserve"> p</w:t>
      </w:r>
      <w:r w:rsidR="005754ED">
        <w:rPr>
          <w:sz w:val="21"/>
          <w:szCs w:val="21"/>
        </w:rPr>
        <w:t>ë</w:t>
      </w:r>
      <w:r w:rsidRPr="00D67A92">
        <w:rPr>
          <w:sz w:val="21"/>
          <w:szCs w:val="21"/>
        </w:rPr>
        <w:t>rfitoj</w:t>
      </w:r>
      <w:r w:rsidR="005754ED">
        <w:rPr>
          <w:sz w:val="21"/>
          <w:szCs w:val="21"/>
        </w:rPr>
        <w:t>ë</w:t>
      </w:r>
      <w:r w:rsidRPr="00D67A92">
        <w:rPr>
          <w:sz w:val="21"/>
          <w:szCs w:val="21"/>
        </w:rPr>
        <w:t xml:space="preserve"> t</w:t>
      </w:r>
      <w:r w:rsidR="005754ED">
        <w:rPr>
          <w:sz w:val="21"/>
          <w:szCs w:val="21"/>
        </w:rPr>
        <w:t>ë</w:t>
      </w:r>
      <w:r w:rsidRPr="00D67A92">
        <w:rPr>
          <w:sz w:val="21"/>
          <w:szCs w:val="21"/>
        </w:rPr>
        <w:t xml:space="preserve"> ardhur</w:t>
      </w:r>
      <w:r w:rsidR="005754ED">
        <w:rPr>
          <w:sz w:val="21"/>
          <w:szCs w:val="21"/>
        </w:rPr>
        <w:t>ë</w:t>
      </w:r>
      <w:r w:rsidRPr="00D67A92">
        <w:rPr>
          <w:sz w:val="21"/>
          <w:szCs w:val="21"/>
        </w:rPr>
        <w:t>n nga papun</w:t>
      </w:r>
      <w:r w:rsidR="005754ED">
        <w:rPr>
          <w:sz w:val="21"/>
          <w:szCs w:val="21"/>
        </w:rPr>
        <w:t>ë</w:t>
      </w:r>
      <w:r w:rsidRPr="00D67A92">
        <w:rPr>
          <w:sz w:val="21"/>
          <w:szCs w:val="21"/>
        </w:rPr>
        <w:t>sia, t</w:t>
      </w:r>
      <w:r w:rsidR="005754ED">
        <w:rPr>
          <w:sz w:val="21"/>
          <w:szCs w:val="21"/>
        </w:rPr>
        <w:t>ë</w:t>
      </w:r>
      <w:r w:rsidRPr="00D67A92">
        <w:rPr>
          <w:sz w:val="21"/>
          <w:szCs w:val="21"/>
        </w:rPr>
        <w:t xml:space="preserve"> cil</w:t>
      </w:r>
      <w:r w:rsidR="005754ED">
        <w:rPr>
          <w:sz w:val="21"/>
          <w:szCs w:val="21"/>
        </w:rPr>
        <w:t>ë</w:t>
      </w:r>
      <w:r w:rsidRPr="00D67A92">
        <w:rPr>
          <w:sz w:val="21"/>
          <w:szCs w:val="21"/>
        </w:rPr>
        <w:t>t jan</w:t>
      </w:r>
      <w:r w:rsidR="005754ED">
        <w:rPr>
          <w:sz w:val="21"/>
          <w:szCs w:val="21"/>
        </w:rPr>
        <w:t>ë</w:t>
      </w:r>
      <w:r w:rsidRPr="00D67A92">
        <w:rPr>
          <w:sz w:val="21"/>
          <w:szCs w:val="21"/>
        </w:rPr>
        <w:t xml:space="preserve"> duke ndjekur shkoll</w:t>
      </w:r>
      <w:r w:rsidR="005754ED">
        <w:rPr>
          <w:sz w:val="21"/>
          <w:szCs w:val="21"/>
        </w:rPr>
        <w:t>ë</w:t>
      </w:r>
      <w:r w:rsidRPr="00D67A92">
        <w:rPr>
          <w:sz w:val="21"/>
          <w:szCs w:val="21"/>
        </w:rPr>
        <w:t>n deri n</w:t>
      </w:r>
      <w:r w:rsidR="005754ED">
        <w:rPr>
          <w:sz w:val="21"/>
          <w:szCs w:val="21"/>
        </w:rPr>
        <w:t>ë</w:t>
      </w:r>
      <w:r w:rsidRPr="00D67A92">
        <w:rPr>
          <w:sz w:val="21"/>
          <w:szCs w:val="21"/>
        </w:rPr>
        <w:t xml:space="preserve"> mosh</w:t>
      </w:r>
      <w:r w:rsidR="005754ED">
        <w:rPr>
          <w:sz w:val="21"/>
          <w:szCs w:val="21"/>
        </w:rPr>
        <w:t>ë</w:t>
      </w:r>
      <w:r w:rsidR="0072407A">
        <w:rPr>
          <w:sz w:val="21"/>
          <w:szCs w:val="21"/>
        </w:rPr>
        <w:t>n 18 vjeç</w:t>
      </w:r>
      <w:r w:rsidRPr="00D67A92">
        <w:rPr>
          <w:sz w:val="21"/>
          <w:szCs w:val="21"/>
        </w:rPr>
        <w:t xml:space="preserve"> ose kur ata studiojn</w:t>
      </w:r>
      <w:r w:rsidR="005754ED">
        <w:rPr>
          <w:sz w:val="21"/>
          <w:szCs w:val="21"/>
        </w:rPr>
        <w:t>ë</w:t>
      </w:r>
      <w:r w:rsidRPr="00D67A92">
        <w:rPr>
          <w:sz w:val="21"/>
          <w:szCs w:val="21"/>
        </w:rPr>
        <w:t xml:space="preserve"> os</w:t>
      </w:r>
      <w:r w:rsidR="0072407A">
        <w:rPr>
          <w:sz w:val="21"/>
          <w:szCs w:val="21"/>
        </w:rPr>
        <w:t>e</w:t>
      </w:r>
      <w:r w:rsidRPr="00D67A92">
        <w:rPr>
          <w:sz w:val="21"/>
          <w:szCs w:val="21"/>
        </w:rPr>
        <w:t xml:space="preserve"> jan</w:t>
      </w:r>
      <w:r w:rsidR="005754ED">
        <w:rPr>
          <w:sz w:val="21"/>
          <w:szCs w:val="21"/>
        </w:rPr>
        <w:t>ë</w:t>
      </w:r>
      <w:r w:rsidRPr="00D67A92">
        <w:rPr>
          <w:sz w:val="21"/>
          <w:szCs w:val="21"/>
        </w:rPr>
        <w:t xml:space="preserve"> t</w:t>
      </w:r>
      <w:r w:rsidR="005754ED">
        <w:rPr>
          <w:sz w:val="21"/>
          <w:szCs w:val="21"/>
        </w:rPr>
        <w:t>ë</w:t>
      </w:r>
      <w:r w:rsidRPr="00D67A92">
        <w:rPr>
          <w:sz w:val="21"/>
          <w:szCs w:val="21"/>
        </w:rPr>
        <w:t xml:space="preserve"> paaft</w:t>
      </w:r>
      <w:r w:rsidR="005754ED">
        <w:rPr>
          <w:sz w:val="21"/>
          <w:szCs w:val="21"/>
        </w:rPr>
        <w:t>ë</w:t>
      </w:r>
      <w:r w:rsidRPr="00D67A92">
        <w:rPr>
          <w:sz w:val="21"/>
          <w:szCs w:val="21"/>
        </w:rPr>
        <w:t xml:space="preserve"> p</w:t>
      </w:r>
      <w:r w:rsidR="005754ED">
        <w:rPr>
          <w:sz w:val="21"/>
          <w:szCs w:val="21"/>
        </w:rPr>
        <w:t>ë</w:t>
      </w:r>
      <w:r w:rsidRPr="00D67A92">
        <w:rPr>
          <w:sz w:val="21"/>
          <w:szCs w:val="21"/>
        </w:rPr>
        <w:t>r pun</w:t>
      </w:r>
      <w:r w:rsidR="005754ED">
        <w:rPr>
          <w:sz w:val="21"/>
          <w:szCs w:val="21"/>
        </w:rPr>
        <w:t>ë</w:t>
      </w:r>
      <w:r w:rsidRPr="00D67A92">
        <w:rPr>
          <w:sz w:val="21"/>
          <w:szCs w:val="21"/>
        </w:rPr>
        <w:t xml:space="preserve"> deri n</w:t>
      </w:r>
      <w:r w:rsidR="005754ED">
        <w:rPr>
          <w:sz w:val="21"/>
          <w:szCs w:val="21"/>
        </w:rPr>
        <w:t>ë</w:t>
      </w:r>
      <w:r w:rsidRPr="00D67A92">
        <w:rPr>
          <w:sz w:val="21"/>
          <w:szCs w:val="21"/>
        </w:rPr>
        <w:t xml:space="preserve"> mosh</w:t>
      </w:r>
      <w:r w:rsidR="005754ED">
        <w:rPr>
          <w:sz w:val="21"/>
          <w:szCs w:val="21"/>
        </w:rPr>
        <w:t>ë</w:t>
      </w:r>
      <w:r w:rsidRPr="00D67A92">
        <w:rPr>
          <w:sz w:val="21"/>
          <w:szCs w:val="21"/>
        </w:rPr>
        <w:t>n 25 vjeç, do t</w:t>
      </w:r>
      <w:r w:rsidR="005754ED">
        <w:rPr>
          <w:sz w:val="21"/>
          <w:szCs w:val="21"/>
        </w:rPr>
        <w:t>ë</w:t>
      </w:r>
      <w:r w:rsidRPr="00D67A92">
        <w:rPr>
          <w:sz w:val="21"/>
          <w:szCs w:val="21"/>
        </w:rPr>
        <w:t xml:space="preserve"> pasqyrohen n</w:t>
      </w:r>
      <w:r w:rsidR="005754ED">
        <w:rPr>
          <w:sz w:val="21"/>
          <w:szCs w:val="21"/>
        </w:rPr>
        <w:t>ë</w:t>
      </w:r>
      <w:r w:rsidRPr="00D67A92">
        <w:rPr>
          <w:sz w:val="21"/>
          <w:szCs w:val="21"/>
        </w:rPr>
        <w:t xml:space="preserve"> deklarat</w:t>
      </w:r>
      <w:r w:rsidR="005754ED">
        <w:rPr>
          <w:sz w:val="21"/>
          <w:szCs w:val="21"/>
        </w:rPr>
        <w:t>ë</w:t>
      </w:r>
      <w:r w:rsidRPr="00D67A92">
        <w:rPr>
          <w:sz w:val="21"/>
          <w:szCs w:val="21"/>
        </w:rPr>
        <w:t>n e kompensimeve, pa qen</w:t>
      </w:r>
      <w:r w:rsidR="005754ED">
        <w:rPr>
          <w:sz w:val="21"/>
          <w:szCs w:val="21"/>
        </w:rPr>
        <w:t>ë</w:t>
      </w:r>
      <w:r w:rsidRPr="00D67A92">
        <w:rPr>
          <w:sz w:val="21"/>
          <w:szCs w:val="21"/>
        </w:rPr>
        <w:t xml:space="preserve"> e nevojshme t</w:t>
      </w:r>
      <w:r w:rsidR="005754ED">
        <w:rPr>
          <w:sz w:val="21"/>
          <w:szCs w:val="21"/>
        </w:rPr>
        <w:t>ë</w:t>
      </w:r>
      <w:r w:rsidRPr="00D67A92">
        <w:rPr>
          <w:sz w:val="21"/>
          <w:szCs w:val="21"/>
        </w:rPr>
        <w:t xml:space="preserve"> jen</w:t>
      </w:r>
      <w:r w:rsidR="005754ED">
        <w:rPr>
          <w:sz w:val="21"/>
          <w:szCs w:val="21"/>
        </w:rPr>
        <w:t>ë</w:t>
      </w:r>
      <w:r w:rsidRPr="00D67A92">
        <w:rPr>
          <w:sz w:val="21"/>
          <w:szCs w:val="21"/>
        </w:rPr>
        <w:t xml:space="preserve"> t</w:t>
      </w:r>
      <w:r w:rsidR="005754ED">
        <w:rPr>
          <w:sz w:val="21"/>
          <w:szCs w:val="21"/>
        </w:rPr>
        <w:t>ë</w:t>
      </w:r>
      <w:r w:rsidR="0072407A">
        <w:rPr>
          <w:sz w:val="21"/>
          <w:szCs w:val="21"/>
        </w:rPr>
        <w:t xml:space="preserve"> </w:t>
      </w:r>
      <w:r w:rsidRPr="00D67A92">
        <w:rPr>
          <w:sz w:val="21"/>
          <w:szCs w:val="21"/>
        </w:rPr>
        <w:t>regjistruar si pun</w:t>
      </w:r>
      <w:r w:rsidR="005754ED">
        <w:rPr>
          <w:sz w:val="21"/>
          <w:szCs w:val="21"/>
        </w:rPr>
        <w:t>ë</w:t>
      </w:r>
      <w:r w:rsidRPr="00D67A92">
        <w:rPr>
          <w:sz w:val="21"/>
          <w:szCs w:val="21"/>
        </w:rPr>
        <w:t>k</w:t>
      </w:r>
      <w:r w:rsidR="005754ED">
        <w:rPr>
          <w:sz w:val="21"/>
          <w:szCs w:val="21"/>
        </w:rPr>
        <w:t>ë</w:t>
      </w:r>
      <w:r w:rsidRPr="00D67A92">
        <w:rPr>
          <w:sz w:val="21"/>
          <w:szCs w:val="21"/>
        </w:rPr>
        <w:t>rkues t</w:t>
      </w:r>
      <w:r w:rsidR="005754ED">
        <w:rPr>
          <w:sz w:val="21"/>
          <w:szCs w:val="21"/>
        </w:rPr>
        <w:t>ë</w:t>
      </w:r>
      <w:r w:rsidRPr="00D67A92">
        <w:rPr>
          <w:sz w:val="21"/>
          <w:szCs w:val="21"/>
        </w:rPr>
        <w:t xml:space="preserve"> papun</w:t>
      </w:r>
      <w:r w:rsidR="005754ED">
        <w:rPr>
          <w:sz w:val="21"/>
          <w:szCs w:val="21"/>
        </w:rPr>
        <w:t>ë</w:t>
      </w:r>
      <w:r w:rsidRPr="00D67A92">
        <w:rPr>
          <w:sz w:val="21"/>
          <w:szCs w:val="21"/>
        </w:rPr>
        <w:t xml:space="preserve">. </w:t>
      </w:r>
    </w:p>
    <w:p w:rsidR="00E51C1B" w:rsidRPr="00D67A92" w:rsidRDefault="00E51C1B" w:rsidP="00C80653">
      <w:pPr>
        <w:pStyle w:val="Paragrafi"/>
        <w:rPr>
          <w:sz w:val="21"/>
          <w:szCs w:val="21"/>
        </w:rPr>
      </w:pPr>
      <w:r w:rsidRPr="00D67A92">
        <w:rPr>
          <w:sz w:val="21"/>
          <w:szCs w:val="21"/>
        </w:rPr>
        <w:t>9. N</w:t>
      </w:r>
      <w:r w:rsidR="005754ED">
        <w:rPr>
          <w:sz w:val="21"/>
          <w:szCs w:val="21"/>
        </w:rPr>
        <w:t>ë</w:t>
      </w:r>
      <w:r w:rsidRPr="00D67A92">
        <w:rPr>
          <w:sz w:val="21"/>
          <w:szCs w:val="21"/>
        </w:rPr>
        <w:t xml:space="preserve"> rastet e pun</w:t>
      </w:r>
      <w:r w:rsidR="005754ED">
        <w:rPr>
          <w:sz w:val="21"/>
          <w:szCs w:val="21"/>
        </w:rPr>
        <w:t>ë</w:t>
      </w:r>
      <w:r w:rsidRPr="00D67A92">
        <w:rPr>
          <w:sz w:val="21"/>
          <w:szCs w:val="21"/>
        </w:rPr>
        <w:t>simit gjat</w:t>
      </w:r>
      <w:r w:rsidR="005754ED">
        <w:rPr>
          <w:sz w:val="21"/>
          <w:szCs w:val="21"/>
        </w:rPr>
        <w:t>ë</w:t>
      </w:r>
      <w:r w:rsidRPr="00D67A92">
        <w:rPr>
          <w:sz w:val="21"/>
          <w:szCs w:val="21"/>
        </w:rPr>
        <w:t xml:space="preserve"> periudh</w:t>
      </w:r>
      <w:r w:rsidR="005754ED">
        <w:rPr>
          <w:sz w:val="21"/>
          <w:szCs w:val="21"/>
        </w:rPr>
        <w:t>ë</w:t>
      </w:r>
      <w:r w:rsidRPr="00D67A92">
        <w:rPr>
          <w:sz w:val="21"/>
          <w:szCs w:val="21"/>
        </w:rPr>
        <w:t>s s</w:t>
      </w:r>
      <w:r w:rsidR="005754ED">
        <w:rPr>
          <w:sz w:val="21"/>
          <w:szCs w:val="21"/>
        </w:rPr>
        <w:t>ë</w:t>
      </w:r>
      <w:r w:rsidRPr="00D67A92">
        <w:rPr>
          <w:sz w:val="21"/>
          <w:szCs w:val="21"/>
        </w:rPr>
        <w:t xml:space="preserve"> p</w:t>
      </w:r>
      <w:r w:rsidR="005754ED">
        <w:rPr>
          <w:sz w:val="21"/>
          <w:szCs w:val="21"/>
        </w:rPr>
        <w:t>ë</w:t>
      </w:r>
      <w:r w:rsidRPr="00D67A92">
        <w:rPr>
          <w:sz w:val="21"/>
          <w:szCs w:val="21"/>
        </w:rPr>
        <w:t>rfitimit t</w:t>
      </w:r>
      <w:r w:rsidR="005754ED">
        <w:rPr>
          <w:sz w:val="21"/>
          <w:szCs w:val="21"/>
        </w:rPr>
        <w:t>ë</w:t>
      </w:r>
      <w:r w:rsidRPr="00D67A92">
        <w:rPr>
          <w:sz w:val="21"/>
          <w:szCs w:val="21"/>
        </w:rPr>
        <w:t xml:space="preserve"> </w:t>
      </w:r>
      <w:r w:rsidR="0072407A">
        <w:rPr>
          <w:sz w:val="21"/>
          <w:szCs w:val="21"/>
        </w:rPr>
        <w:t>t</w:t>
      </w:r>
      <w:r w:rsidR="002817A1">
        <w:rPr>
          <w:sz w:val="21"/>
          <w:szCs w:val="21"/>
        </w:rPr>
        <w:t>ë</w:t>
      </w:r>
      <w:r w:rsidR="0072407A">
        <w:rPr>
          <w:sz w:val="21"/>
          <w:szCs w:val="21"/>
        </w:rPr>
        <w:t xml:space="preserve"> </w:t>
      </w:r>
      <w:r w:rsidRPr="00D67A92">
        <w:rPr>
          <w:sz w:val="21"/>
          <w:szCs w:val="21"/>
        </w:rPr>
        <w:t>ardhur</w:t>
      </w:r>
      <w:r w:rsidR="005754ED">
        <w:rPr>
          <w:sz w:val="21"/>
          <w:szCs w:val="21"/>
        </w:rPr>
        <w:t>ë</w:t>
      </w:r>
      <w:r w:rsidRPr="00D67A92">
        <w:rPr>
          <w:sz w:val="21"/>
          <w:szCs w:val="21"/>
        </w:rPr>
        <w:t>s nga papun</w:t>
      </w:r>
      <w:r w:rsidR="005754ED">
        <w:rPr>
          <w:sz w:val="21"/>
          <w:szCs w:val="21"/>
        </w:rPr>
        <w:t>ë</w:t>
      </w:r>
      <w:r w:rsidRPr="00D67A92">
        <w:rPr>
          <w:sz w:val="21"/>
          <w:szCs w:val="21"/>
        </w:rPr>
        <w:t>sia  apo gjat</w:t>
      </w:r>
      <w:r w:rsidR="005754ED">
        <w:rPr>
          <w:sz w:val="21"/>
          <w:szCs w:val="21"/>
        </w:rPr>
        <w:t>ë</w:t>
      </w:r>
      <w:r w:rsidRPr="00D67A92">
        <w:rPr>
          <w:sz w:val="21"/>
          <w:szCs w:val="21"/>
        </w:rPr>
        <w:t xml:space="preserve"> periudh</w:t>
      </w:r>
      <w:r w:rsidR="005754ED">
        <w:rPr>
          <w:sz w:val="21"/>
          <w:szCs w:val="21"/>
        </w:rPr>
        <w:t>ë</w:t>
      </w:r>
      <w:r w:rsidRPr="00D67A92">
        <w:rPr>
          <w:sz w:val="21"/>
          <w:szCs w:val="21"/>
        </w:rPr>
        <w:t>s s</w:t>
      </w:r>
      <w:r w:rsidR="005754ED">
        <w:rPr>
          <w:sz w:val="21"/>
          <w:szCs w:val="21"/>
        </w:rPr>
        <w:t>ë</w:t>
      </w:r>
      <w:r w:rsidRPr="00D67A92">
        <w:rPr>
          <w:sz w:val="21"/>
          <w:szCs w:val="21"/>
        </w:rPr>
        <w:t xml:space="preserve"> kualifikimit/rikualifikimi (me pages</w:t>
      </w:r>
      <w:r w:rsidR="005754ED">
        <w:rPr>
          <w:sz w:val="21"/>
          <w:szCs w:val="21"/>
        </w:rPr>
        <w:t>ë</w:t>
      </w:r>
      <w:r w:rsidRPr="00D67A92">
        <w:rPr>
          <w:sz w:val="21"/>
          <w:szCs w:val="21"/>
        </w:rPr>
        <w:t>), e ardhura e papun</w:t>
      </w:r>
      <w:r w:rsidR="005754ED">
        <w:rPr>
          <w:sz w:val="21"/>
          <w:szCs w:val="21"/>
        </w:rPr>
        <w:t>ë</w:t>
      </w:r>
      <w:r w:rsidRPr="00D67A92">
        <w:rPr>
          <w:sz w:val="21"/>
          <w:szCs w:val="21"/>
        </w:rPr>
        <w:t>sis</w:t>
      </w:r>
      <w:r w:rsidR="005754ED">
        <w:rPr>
          <w:sz w:val="21"/>
          <w:szCs w:val="21"/>
        </w:rPr>
        <w:t>ë</w:t>
      </w:r>
      <w:r w:rsidRPr="00D67A92">
        <w:rPr>
          <w:sz w:val="21"/>
          <w:szCs w:val="21"/>
        </w:rPr>
        <w:t xml:space="preserve"> merret me nd</w:t>
      </w:r>
      <w:r w:rsidR="005754ED">
        <w:rPr>
          <w:sz w:val="21"/>
          <w:szCs w:val="21"/>
        </w:rPr>
        <w:t>ë</w:t>
      </w:r>
      <w:r w:rsidRPr="00D67A92">
        <w:rPr>
          <w:sz w:val="21"/>
          <w:szCs w:val="21"/>
        </w:rPr>
        <w:t>rprerje p</w:t>
      </w:r>
      <w:r w:rsidR="005754ED">
        <w:rPr>
          <w:sz w:val="21"/>
          <w:szCs w:val="21"/>
        </w:rPr>
        <w:t>ë</w:t>
      </w:r>
      <w:r w:rsidRPr="00D67A92">
        <w:rPr>
          <w:sz w:val="21"/>
          <w:szCs w:val="21"/>
        </w:rPr>
        <w:t>r nj</w:t>
      </w:r>
      <w:r w:rsidR="005754ED">
        <w:rPr>
          <w:sz w:val="21"/>
          <w:szCs w:val="21"/>
        </w:rPr>
        <w:t>ë</w:t>
      </w:r>
      <w:r w:rsidRPr="00D67A92">
        <w:rPr>
          <w:sz w:val="21"/>
          <w:szCs w:val="21"/>
        </w:rPr>
        <w:t xml:space="preserve"> periudh</w:t>
      </w:r>
      <w:r w:rsidR="005754ED">
        <w:rPr>
          <w:sz w:val="21"/>
          <w:szCs w:val="21"/>
        </w:rPr>
        <w:t>ë</w:t>
      </w:r>
      <w:r w:rsidRPr="00D67A92">
        <w:rPr>
          <w:sz w:val="21"/>
          <w:szCs w:val="21"/>
        </w:rPr>
        <w:t xml:space="preserve"> deri n</w:t>
      </w:r>
      <w:r w:rsidR="005754ED">
        <w:rPr>
          <w:sz w:val="21"/>
          <w:szCs w:val="21"/>
        </w:rPr>
        <w:t>ë</w:t>
      </w:r>
      <w:r w:rsidRPr="00D67A92">
        <w:rPr>
          <w:sz w:val="21"/>
          <w:szCs w:val="21"/>
        </w:rPr>
        <w:t xml:space="preserve"> dy vjet, por me kusht q</w:t>
      </w:r>
      <w:r w:rsidR="005754ED">
        <w:rPr>
          <w:sz w:val="21"/>
          <w:szCs w:val="21"/>
        </w:rPr>
        <w:t>ë</w:t>
      </w:r>
      <w:r w:rsidRPr="00D67A92">
        <w:rPr>
          <w:sz w:val="21"/>
          <w:szCs w:val="21"/>
        </w:rPr>
        <w:t xml:space="preserve"> t</w:t>
      </w:r>
      <w:r w:rsidR="005754ED">
        <w:rPr>
          <w:sz w:val="21"/>
          <w:szCs w:val="21"/>
        </w:rPr>
        <w:t>ë</w:t>
      </w:r>
      <w:r w:rsidRPr="00D67A92">
        <w:rPr>
          <w:sz w:val="21"/>
          <w:szCs w:val="21"/>
        </w:rPr>
        <w:t xml:space="preserve"> mos merren m</w:t>
      </w:r>
      <w:r w:rsidR="005754ED">
        <w:rPr>
          <w:sz w:val="21"/>
          <w:szCs w:val="21"/>
        </w:rPr>
        <w:t>ë</w:t>
      </w:r>
      <w:r w:rsidRPr="00D67A92">
        <w:rPr>
          <w:sz w:val="21"/>
          <w:szCs w:val="21"/>
        </w:rPr>
        <w:t xml:space="preserve"> shum</w:t>
      </w:r>
      <w:r w:rsidR="005754ED">
        <w:rPr>
          <w:sz w:val="21"/>
          <w:szCs w:val="21"/>
        </w:rPr>
        <w:t>ë</w:t>
      </w:r>
      <w:r w:rsidR="0072407A">
        <w:rPr>
          <w:sz w:val="21"/>
          <w:szCs w:val="21"/>
        </w:rPr>
        <w:t xml:space="preserve"> se 365 dit</w:t>
      </w:r>
      <w:r w:rsidR="002817A1">
        <w:rPr>
          <w:sz w:val="21"/>
          <w:szCs w:val="21"/>
        </w:rPr>
        <w:t>ë</w:t>
      </w:r>
      <w:r w:rsidRPr="00D67A92">
        <w:rPr>
          <w:sz w:val="21"/>
          <w:szCs w:val="21"/>
        </w:rPr>
        <w:t xml:space="preserve"> kalendarike gjithsej p</w:t>
      </w:r>
      <w:r w:rsidR="005754ED">
        <w:rPr>
          <w:sz w:val="21"/>
          <w:szCs w:val="21"/>
        </w:rPr>
        <w:t>ë</w:t>
      </w:r>
      <w:r w:rsidRPr="00D67A92">
        <w:rPr>
          <w:sz w:val="21"/>
          <w:szCs w:val="21"/>
        </w:rPr>
        <w:t>r p</w:t>
      </w:r>
      <w:r w:rsidR="005754ED">
        <w:rPr>
          <w:sz w:val="21"/>
          <w:szCs w:val="21"/>
        </w:rPr>
        <w:t>ë</w:t>
      </w:r>
      <w:r w:rsidRPr="00D67A92">
        <w:rPr>
          <w:sz w:val="21"/>
          <w:szCs w:val="21"/>
        </w:rPr>
        <w:t>rfitim p</w:t>
      </w:r>
      <w:r w:rsidR="005754ED">
        <w:rPr>
          <w:sz w:val="21"/>
          <w:szCs w:val="21"/>
        </w:rPr>
        <w:t>ë</w:t>
      </w:r>
      <w:r w:rsidRPr="00D67A92">
        <w:rPr>
          <w:sz w:val="21"/>
          <w:szCs w:val="21"/>
        </w:rPr>
        <w:t>r her</w:t>
      </w:r>
      <w:r w:rsidR="005754ED">
        <w:rPr>
          <w:sz w:val="21"/>
          <w:szCs w:val="21"/>
        </w:rPr>
        <w:t>ë</w:t>
      </w:r>
      <w:r w:rsidRPr="00D67A92">
        <w:rPr>
          <w:sz w:val="21"/>
          <w:szCs w:val="21"/>
        </w:rPr>
        <w:t xml:space="preserve"> t</w:t>
      </w:r>
      <w:r w:rsidR="005754ED">
        <w:rPr>
          <w:sz w:val="21"/>
          <w:szCs w:val="21"/>
        </w:rPr>
        <w:t>ë</w:t>
      </w:r>
      <w:r w:rsidRPr="00D67A92">
        <w:rPr>
          <w:sz w:val="21"/>
          <w:szCs w:val="21"/>
        </w:rPr>
        <w:t xml:space="preserve"> par</w:t>
      </w:r>
      <w:r w:rsidR="005754ED">
        <w:rPr>
          <w:sz w:val="21"/>
          <w:szCs w:val="21"/>
        </w:rPr>
        <w:t>ë</w:t>
      </w:r>
      <w:r w:rsidRPr="00D67A92">
        <w:rPr>
          <w:sz w:val="21"/>
          <w:szCs w:val="21"/>
        </w:rPr>
        <w:t>, 304 dit</w:t>
      </w:r>
      <w:r w:rsidR="005754ED">
        <w:rPr>
          <w:sz w:val="21"/>
          <w:szCs w:val="21"/>
        </w:rPr>
        <w:t>ë</w:t>
      </w:r>
      <w:r w:rsidRPr="00D67A92">
        <w:rPr>
          <w:sz w:val="21"/>
          <w:szCs w:val="21"/>
        </w:rPr>
        <w:t xml:space="preserve"> gjithsej p</w:t>
      </w:r>
      <w:r w:rsidR="005754ED">
        <w:rPr>
          <w:sz w:val="21"/>
          <w:szCs w:val="21"/>
        </w:rPr>
        <w:t>ë</w:t>
      </w:r>
      <w:r w:rsidRPr="00D67A92">
        <w:rPr>
          <w:sz w:val="21"/>
          <w:szCs w:val="21"/>
        </w:rPr>
        <w:t>r p</w:t>
      </w:r>
      <w:r w:rsidR="005754ED">
        <w:rPr>
          <w:sz w:val="21"/>
          <w:szCs w:val="21"/>
        </w:rPr>
        <w:t>ë</w:t>
      </w:r>
      <w:r w:rsidRPr="00D67A92">
        <w:rPr>
          <w:sz w:val="21"/>
          <w:szCs w:val="21"/>
        </w:rPr>
        <w:t>rfitim p</w:t>
      </w:r>
      <w:r w:rsidR="005754ED">
        <w:rPr>
          <w:sz w:val="21"/>
          <w:szCs w:val="21"/>
        </w:rPr>
        <w:t>ë</w:t>
      </w:r>
      <w:r w:rsidRPr="00D67A92">
        <w:rPr>
          <w:sz w:val="21"/>
          <w:szCs w:val="21"/>
        </w:rPr>
        <w:t>r her</w:t>
      </w:r>
      <w:r w:rsidR="005754ED">
        <w:rPr>
          <w:sz w:val="21"/>
          <w:szCs w:val="21"/>
        </w:rPr>
        <w:t>ë</w:t>
      </w:r>
      <w:r w:rsidRPr="00D67A92">
        <w:rPr>
          <w:sz w:val="21"/>
          <w:szCs w:val="21"/>
        </w:rPr>
        <w:t xml:space="preserve"> t</w:t>
      </w:r>
      <w:r w:rsidR="005754ED">
        <w:rPr>
          <w:sz w:val="21"/>
          <w:szCs w:val="21"/>
        </w:rPr>
        <w:t>ë</w:t>
      </w:r>
      <w:r w:rsidRPr="00D67A92">
        <w:rPr>
          <w:sz w:val="21"/>
          <w:szCs w:val="21"/>
        </w:rPr>
        <w:t xml:space="preserve"> dyt</w:t>
      </w:r>
      <w:r w:rsidR="005754ED">
        <w:rPr>
          <w:sz w:val="21"/>
          <w:szCs w:val="21"/>
        </w:rPr>
        <w:t>ë</w:t>
      </w:r>
      <w:r w:rsidRPr="00D67A92">
        <w:rPr>
          <w:sz w:val="21"/>
          <w:szCs w:val="21"/>
        </w:rPr>
        <w:t xml:space="preserve"> dhe 243 dit</w:t>
      </w:r>
      <w:r w:rsidR="005754ED">
        <w:rPr>
          <w:sz w:val="21"/>
          <w:szCs w:val="21"/>
        </w:rPr>
        <w:t>ë</w:t>
      </w:r>
      <w:r w:rsidRPr="00D67A92">
        <w:rPr>
          <w:sz w:val="21"/>
          <w:szCs w:val="21"/>
        </w:rPr>
        <w:t xml:space="preserve"> gjithsej p</w:t>
      </w:r>
      <w:r w:rsidR="005754ED">
        <w:rPr>
          <w:sz w:val="21"/>
          <w:szCs w:val="21"/>
        </w:rPr>
        <w:t>ë</w:t>
      </w:r>
      <w:r w:rsidRPr="00D67A92">
        <w:rPr>
          <w:sz w:val="21"/>
          <w:szCs w:val="21"/>
        </w:rPr>
        <w:t>r p</w:t>
      </w:r>
      <w:r w:rsidR="005754ED">
        <w:rPr>
          <w:sz w:val="21"/>
          <w:szCs w:val="21"/>
        </w:rPr>
        <w:t>ë</w:t>
      </w:r>
      <w:r w:rsidRPr="00D67A92">
        <w:rPr>
          <w:sz w:val="21"/>
          <w:szCs w:val="21"/>
        </w:rPr>
        <w:t>rfitim p</w:t>
      </w:r>
      <w:r w:rsidR="005754ED">
        <w:rPr>
          <w:sz w:val="21"/>
          <w:szCs w:val="21"/>
        </w:rPr>
        <w:t>ë</w:t>
      </w:r>
      <w:r w:rsidRPr="00D67A92">
        <w:rPr>
          <w:sz w:val="21"/>
          <w:szCs w:val="21"/>
        </w:rPr>
        <w:t>r her</w:t>
      </w:r>
      <w:r w:rsidR="005754ED">
        <w:rPr>
          <w:sz w:val="21"/>
          <w:szCs w:val="21"/>
        </w:rPr>
        <w:t>ë</w:t>
      </w:r>
      <w:r w:rsidRPr="00D67A92">
        <w:rPr>
          <w:sz w:val="21"/>
          <w:szCs w:val="21"/>
        </w:rPr>
        <w:t xml:space="preserve"> t</w:t>
      </w:r>
      <w:r w:rsidR="005754ED">
        <w:rPr>
          <w:sz w:val="21"/>
          <w:szCs w:val="21"/>
        </w:rPr>
        <w:t>ë</w:t>
      </w:r>
      <w:r w:rsidRPr="00D67A92">
        <w:rPr>
          <w:sz w:val="21"/>
          <w:szCs w:val="21"/>
        </w:rPr>
        <w:t xml:space="preserve"> tret</w:t>
      </w:r>
      <w:r w:rsidR="005754ED">
        <w:rPr>
          <w:sz w:val="21"/>
          <w:szCs w:val="21"/>
        </w:rPr>
        <w:t>ë</w:t>
      </w:r>
      <w:r w:rsidRPr="00D67A92">
        <w:rPr>
          <w:sz w:val="21"/>
          <w:szCs w:val="21"/>
        </w:rPr>
        <w:t>.</w:t>
      </w:r>
    </w:p>
    <w:p w:rsidR="00E51C1B" w:rsidRPr="00D67A92" w:rsidRDefault="00E51C1B" w:rsidP="00C80653">
      <w:pPr>
        <w:pStyle w:val="Paragrafi"/>
        <w:rPr>
          <w:sz w:val="21"/>
          <w:szCs w:val="21"/>
        </w:rPr>
      </w:pPr>
      <w:r w:rsidRPr="00D67A92">
        <w:rPr>
          <w:sz w:val="21"/>
          <w:szCs w:val="21"/>
        </w:rPr>
        <w:t>10. P</w:t>
      </w:r>
      <w:r w:rsidR="005754ED">
        <w:rPr>
          <w:sz w:val="21"/>
          <w:szCs w:val="21"/>
        </w:rPr>
        <w:t>ë</w:t>
      </w:r>
      <w:r w:rsidRPr="00D67A92">
        <w:rPr>
          <w:sz w:val="21"/>
          <w:szCs w:val="21"/>
        </w:rPr>
        <w:t>rfituesi i t</w:t>
      </w:r>
      <w:r w:rsidR="005754ED">
        <w:rPr>
          <w:sz w:val="21"/>
          <w:szCs w:val="21"/>
        </w:rPr>
        <w:t>ë</w:t>
      </w:r>
      <w:r w:rsidRPr="00D67A92">
        <w:rPr>
          <w:sz w:val="21"/>
          <w:szCs w:val="21"/>
        </w:rPr>
        <w:t xml:space="preserve"> ardhur</w:t>
      </w:r>
      <w:r w:rsidR="005754ED">
        <w:rPr>
          <w:sz w:val="21"/>
          <w:szCs w:val="21"/>
        </w:rPr>
        <w:t>ë</w:t>
      </w:r>
      <w:r w:rsidRPr="00D67A92">
        <w:rPr>
          <w:sz w:val="21"/>
          <w:szCs w:val="21"/>
        </w:rPr>
        <w:t>s nga papun</w:t>
      </w:r>
      <w:r w:rsidR="005754ED">
        <w:rPr>
          <w:sz w:val="21"/>
          <w:szCs w:val="21"/>
        </w:rPr>
        <w:t>ë</w:t>
      </w:r>
      <w:r w:rsidRPr="00D67A92">
        <w:rPr>
          <w:sz w:val="21"/>
          <w:szCs w:val="21"/>
        </w:rPr>
        <w:t xml:space="preserve">sia  </w:t>
      </w:r>
      <w:r w:rsidR="005754ED">
        <w:rPr>
          <w:sz w:val="21"/>
          <w:szCs w:val="21"/>
        </w:rPr>
        <w:t>ë</w:t>
      </w:r>
      <w:r w:rsidRPr="00D67A92">
        <w:rPr>
          <w:sz w:val="21"/>
          <w:szCs w:val="21"/>
        </w:rPr>
        <w:t>sht</w:t>
      </w:r>
      <w:r w:rsidR="005754ED">
        <w:rPr>
          <w:sz w:val="21"/>
          <w:szCs w:val="21"/>
        </w:rPr>
        <w:t>ë</w:t>
      </w:r>
      <w:r w:rsidRPr="00D67A92">
        <w:rPr>
          <w:sz w:val="21"/>
          <w:szCs w:val="21"/>
        </w:rPr>
        <w:t xml:space="preserve"> i detyruar t</w:t>
      </w:r>
      <w:r w:rsidR="005754ED">
        <w:rPr>
          <w:sz w:val="21"/>
          <w:szCs w:val="21"/>
        </w:rPr>
        <w:t>ë</w:t>
      </w:r>
      <w:r w:rsidRPr="00D67A92">
        <w:rPr>
          <w:sz w:val="21"/>
          <w:szCs w:val="21"/>
        </w:rPr>
        <w:t xml:space="preserve"> paraqitet n</w:t>
      </w:r>
      <w:r w:rsidR="005754ED">
        <w:rPr>
          <w:sz w:val="21"/>
          <w:szCs w:val="21"/>
        </w:rPr>
        <w:t>ë</w:t>
      </w:r>
      <w:r w:rsidRPr="00D67A92">
        <w:rPr>
          <w:sz w:val="21"/>
          <w:szCs w:val="21"/>
        </w:rPr>
        <w:t xml:space="preserve"> Zyr</w:t>
      </w:r>
      <w:r w:rsidR="005754ED">
        <w:rPr>
          <w:sz w:val="21"/>
          <w:szCs w:val="21"/>
        </w:rPr>
        <w:t>ë</w:t>
      </w:r>
      <w:r w:rsidRPr="00D67A92">
        <w:rPr>
          <w:sz w:val="21"/>
          <w:szCs w:val="21"/>
        </w:rPr>
        <w:t>n e Pun</w:t>
      </w:r>
      <w:r w:rsidR="005754ED">
        <w:rPr>
          <w:sz w:val="21"/>
          <w:szCs w:val="21"/>
        </w:rPr>
        <w:t>ë</w:t>
      </w:r>
      <w:r w:rsidRPr="00D67A92">
        <w:rPr>
          <w:sz w:val="21"/>
          <w:szCs w:val="21"/>
        </w:rPr>
        <w:t>simit, nj</w:t>
      </w:r>
      <w:r w:rsidR="005754ED">
        <w:rPr>
          <w:sz w:val="21"/>
          <w:szCs w:val="21"/>
        </w:rPr>
        <w:t>ë</w:t>
      </w:r>
      <w:r w:rsidRPr="00D67A92">
        <w:rPr>
          <w:sz w:val="21"/>
          <w:szCs w:val="21"/>
        </w:rPr>
        <w:t xml:space="preserve"> her</w:t>
      </w:r>
      <w:r w:rsidR="005754ED">
        <w:rPr>
          <w:sz w:val="21"/>
          <w:szCs w:val="21"/>
        </w:rPr>
        <w:t>ë</w:t>
      </w:r>
      <w:r w:rsidRPr="00D67A92">
        <w:rPr>
          <w:sz w:val="21"/>
          <w:szCs w:val="21"/>
        </w:rPr>
        <w:t xml:space="preserve"> n</w:t>
      </w:r>
      <w:r w:rsidR="005754ED">
        <w:rPr>
          <w:sz w:val="21"/>
          <w:szCs w:val="21"/>
        </w:rPr>
        <w:t>ë</w:t>
      </w:r>
      <w:r w:rsidRPr="00D67A92">
        <w:rPr>
          <w:sz w:val="21"/>
          <w:szCs w:val="21"/>
        </w:rPr>
        <w:t xml:space="preserve"> muaj (nd</w:t>
      </w:r>
      <w:r w:rsidR="005754ED">
        <w:rPr>
          <w:sz w:val="21"/>
          <w:szCs w:val="21"/>
        </w:rPr>
        <w:t>ë</w:t>
      </w:r>
      <w:r w:rsidRPr="00D67A92">
        <w:rPr>
          <w:sz w:val="21"/>
          <w:szCs w:val="21"/>
        </w:rPr>
        <w:t>r t</w:t>
      </w:r>
      <w:r w:rsidR="005754ED">
        <w:rPr>
          <w:sz w:val="21"/>
          <w:szCs w:val="21"/>
        </w:rPr>
        <w:t>ë</w:t>
      </w:r>
      <w:r w:rsidRPr="00D67A92">
        <w:rPr>
          <w:sz w:val="21"/>
          <w:szCs w:val="21"/>
        </w:rPr>
        <w:t xml:space="preserve"> tjera p</w:t>
      </w:r>
      <w:r w:rsidR="005754ED">
        <w:rPr>
          <w:sz w:val="21"/>
          <w:szCs w:val="21"/>
        </w:rPr>
        <w:t>ë</w:t>
      </w:r>
      <w:r w:rsidRPr="00D67A92">
        <w:rPr>
          <w:sz w:val="21"/>
          <w:szCs w:val="21"/>
        </w:rPr>
        <w:t>r t</w:t>
      </w:r>
      <w:r w:rsidR="005754ED">
        <w:rPr>
          <w:sz w:val="21"/>
          <w:szCs w:val="21"/>
        </w:rPr>
        <w:t>ë</w:t>
      </w:r>
      <w:r w:rsidRPr="00D67A92">
        <w:rPr>
          <w:sz w:val="21"/>
          <w:szCs w:val="21"/>
        </w:rPr>
        <w:t xml:space="preserve"> t</w:t>
      </w:r>
      <w:r w:rsidR="005754ED">
        <w:rPr>
          <w:sz w:val="21"/>
          <w:szCs w:val="21"/>
        </w:rPr>
        <w:t>ë</w:t>
      </w:r>
      <w:r w:rsidRPr="00D67A92">
        <w:rPr>
          <w:sz w:val="21"/>
          <w:szCs w:val="21"/>
        </w:rPr>
        <w:t>rhequr edhe kuponin e pages</w:t>
      </w:r>
      <w:r w:rsidR="005754ED">
        <w:rPr>
          <w:sz w:val="21"/>
          <w:szCs w:val="21"/>
        </w:rPr>
        <w:t>ë</w:t>
      </w:r>
      <w:r w:rsidRPr="00D67A92">
        <w:rPr>
          <w:sz w:val="21"/>
          <w:szCs w:val="21"/>
        </w:rPr>
        <w:t>s s</w:t>
      </w:r>
      <w:r w:rsidR="005754ED">
        <w:rPr>
          <w:sz w:val="21"/>
          <w:szCs w:val="21"/>
        </w:rPr>
        <w:t>ë</w:t>
      </w:r>
      <w:r w:rsidRPr="00D67A92">
        <w:rPr>
          <w:sz w:val="21"/>
          <w:szCs w:val="21"/>
        </w:rPr>
        <w:t xml:space="preserve"> papun</w:t>
      </w:r>
      <w:r w:rsidR="005754ED">
        <w:rPr>
          <w:sz w:val="21"/>
          <w:szCs w:val="21"/>
        </w:rPr>
        <w:t>ë</w:t>
      </w:r>
      <w:r w:rsidRPr="00D67A92">
        <w:rPr>
          <w:sz w:val="21"/>
          <w:szCs w:val="21"/>
        </w:rPr>
        <w:t>sis</w:t>
      </w:r>
      <w:r w:rsidR="005754ED">
        <w:rPr>
          <w:sz w:val="21"/>
          <w:szCs w:val="21"/>
        </w:rPr>
        <w:t>ë</w:t>
      </w:r>
      <w:r w:rsidRPr="00D67A92">
        <w:rPr>
          <w:sz w:val="21"/>
          <w:szCs w:val="21"/>
        </w:rPr>
        <w:t>) ose sa her</w:t>
      </w:r>
      <w:r w:rsidR="005754ED">
        <w:rPr>
          <w:sz w:val="21"/>
          <w:szCs w:val="21"/>
        </w:rPr>
        <w:t>ë</w:t>
      </w:r>
      <w:r w:rsidRPr="00D67A92">
        <w:rPr>
          <w:sz w:val="21"/>
          <w:szCs w:val="21"/>
        </w:rPr>
        <w:t xml:space="preserve"> q</w:t>
      </w:r>
      <w:r w:rsidR="005754ED">
        <w:rPr>
          <w:sz w:val="21"/>
          <w:szCs w:val="21"/>
        </w:rPr>
        <w:t>ë</w:t>
      </w:r>
      <w:r w:rsidRPr="00D67A92">
        <w:rPr>
          <w:sz w:val="21"/>
          <w:szCs w:val="21"/>
        </w:rPr>
        <w:t xml:space="preserve"> thirret nga kjo zyr</w:t>
      </w:r>
      <w:r w:rsidR="005754ED">
        <w:rPr>
          <w:sz w:val="21"/>
          <w:szCs w:val="21"/>
        </w:rPr>
        <w:t>ë</w:t>
      </w:r>
      <w:r w:rsidRPr="00D67A92">
        <w:rPr>
          <w:sz w:val="21"/>
          <w:szCs w:val="21"/>
        </w:rPr>
        <w:t>.</w:t>
      </w:r>
    </w:p>
    <w:p w:rsidR="00E51C1B" w:rsidRPr="00D67A92" w:rsidRDefault="0072407A" w:rsidP="00C80653">
      <w:pPr>
        <w:pStyle w:val="Paragrafi"/>
        <w:rPr>
          <w:sz w:val="21"/>
          <w:szCs w:val="21"/>
        </w:rPr>
      </w:pPr>
      <w:r>
        <w:rPr>
          <w:sz w:val="21"/>
          <w:szCs w:val="21"/>
        </w:rPr>
        <w:t>11. Rastet e p</w:t>
      </w:r>
      <w:r w:rsidR="002817A1">
        <w:rPr>
          <w:sz w:val="21"/>
          <w:szCs w:val="21"/>
        </w:rPr>
        <w:t>ë</w:t>
      </w:r>
      <w:r w:rsidR="00E51C1B" w:rsidRPr="00D67A92">
        <w:rPr>
          <w:sz w:val="21"/>
          <w:szCs w:val="21"/>
        </w:rPr>
        <w:t>rligjura q</w:t>
      </w:r>
      <w:r w:rsidR="005754ED">
        <w:rPr>
          <w:sz w:val="21"/>
          <w:szCs w:val="21"/>
        </w:rPr>
        <w:t>ë</w:t>
      </w:r>
      <w:r w:rsidR="00E51C1B" w:rsidRPr="00D67A92">
        <w:rPr>
          <w:sz w:val="21"/>
          <w:szCs w:val="21"/>
        </w:rPr>
        <w:t xml:space="preserve"> p</w:t>
      </w:r>
      <w:r w:rsidR="005754ED">
        <w:rPr>
          <w:sz w:val="21"/>
          <w:szCs w:val="21"/>
        </w:rPr>
        <w:t>ë</w:t>
      </w:r>
      <w:r w:rsidR="00E51C1B" w:rsidRPr="00D67A92">
        <w:rPr>
          <w:sz w:val="21"/>
          <w:szCs w:val="21"/>
        </w:rPr>
        <w:t xml:space="preserve">rfituesi </w:t>
      </w:r>
      <w:r w:rsidR="005754ED">
        <w:rPr>
          <w:sz w:val="21"/>
          <w:szCs w:val="21"/>
        </w:rPr>
        <w:t>ë</w:t>
      </w:r>
      <w:r w:rsidR="00E51C1B" w:rsidRPr="00D67A92">
        <w:rPr>
          <w:sz w:val="21"/>
          <w:szCs w:val="21"/>
        </w:rPr>
        <w:t>sht</w:t>
      </w:r>
      <w:r w:rsidR="005754ED">
        <w:rPr>
          <w:sz w:val="21"/>
          <w:szCs w:val="21"/>
        </w:rPr>
        <w:t>ë</w:t>
      </w:r>
      <w:r w:rsidR="00E51C1B" w:rsidRPr="00D67A92">
        <w:rPr>
          <w:sz w:val="21"/>
          <w:szCs w:val="21"/>
        </w:rPr>
        <w:t xml:space="preserve"> i justifikuar p</w:t>
      </w:r>
      <w:r w:rsidR="005754ED">
        <w:rPr>
          <w:sz w:val="21"/>
          <w:szCs w:val="21"/>
        </w:rPr>
        <w:t>ë</w:t>
      </w:r>
      <w:r w:rsidR="00E51C1B" w:rsidRPr="00D67A92">
        <w:rPr>
          <w:sz w:val="21"/>
          <w:szCs w:val="21"/>
        </w:rPr>
        <w:t>r mosparaqitje jan</w:t>
      </w:r>
      <w:r w:rsidR="005754ED">
        <w:rPr>
          <w:sz w:val="21"/>
          <w:szCs w:val="21"/>
        </w:rPr>
        <w:t>ë</w:t>
      </w:r>
      <w:r w:rsidR="00E51C1B" w:rsidRPr="00D67A92">
        <w:rPr>
          <w:sz w:val="21"/>
          <w:szCs w:val="21"/>
        </w:rPr>
        <w:t>:</w:t>
      </w:r>
    </w:p>
    <w:p w:rsidR="00E51C1B" w:rsidRPr="00D67A92" w:rsidRDefault="00E51C1B" w:rsidP="00C80653">
      <w:pPr>
        <w:pStyle w:val="Paragrafi"/>
        <w:rPr>
          <w:sz w:val="21"/>
          <w:szCs w:val="21"/>
        </w:rPr>
      </w:pPr>
      <w:r w:rsidRPr="00D67A92">
        <w:rPr>
          <w:sz w:val="21"/>
          <w:szCs w:val="21"/>
        </w:rPr>
        <w:t>a) s</w:t>
      </w:r>
      <w:r w:rsidR="005754ED">
        <w:rPr>
          <w:sz w:val="21"/>
          <w:szCs w:val="21"/>
        </w:rPr>
        <w:t>ë</w:t>
      </w:r>
      <w:r w:rsidRPr="00D67A92">
        <w:rPr>
          <w:sz w:val="21"/>
          <w:szCs w:val="21"/>
        </w:rPr>
        <w:t>mundje e v</w:t>
      </w:r>
      <w:r w:rsidR="005754ED">
        <w:rPr>
          <w:sz w:val="21"/>
          <w:szCs w:val="21"/>
        </w:rPr>
        <w:t>ë</w:t>
      </w:r>
      <w:r w:rsidR="0072407A">
        <w:rPr>
          <w:sz w:val="21"/>
          <w:szCs w:val="21"/>
        </w:rPr>
        <w:t>rtetuar me raport mjeko-</w:t>
      </w:r>
      <w:r w:rsidRPr="00D67A92">
        <w:rPr>
          <w:sz w:val="21"/>
          <w:szCs w:val="21"/>
        </w:rPr>
        <w:t>ligjor;</w:t>
      </w:r>
    </w:p>
    <w:p w:rsidR="00E51C1B" w:rsidRPr="00D67A92" w:rsidRDefault="00E51C1B" w:rsidP="00C80653">
      <w:pPr>
        <w:pStyle w:val="Paragrafi"/>
        <w:rPr>
          <w:sz w:val="21"/>
          <w:szCs w:val="21"/>
        </w:rPr>
      </w:pPr>
      <w:r w:rsidRPr="00D67A92">
        <w:rPr>
          <w:sz w:val="21"/>
          <w:szCs w:val="21"/>
        </w:rPr>
        <w:t>b)</w:t>
      </w:r>
      <w:r w:rsidR="0072407A">
        <w:rPr>
          <w:sz w:val="21"/>
          <w:szCs w:val="21"/>
        </w:rPr>
        <w:t xml:space="preserve"> </w:t>
      </w:r>
      <w:r w:rsidRPr="00D67A92">
        <w:rPr>
          <w:sz w:val="21"/>
          <w:szCs w:val="21"/>
        </w:rPr>
        <w:t>vdekja e nj</w:t>
      </w:r>
      <w:r w:rsidR="005754ED">
        <w:rPr>
          <w:sz w:val="21"/>
          <w:szCs w:val="21"/>
        </w:rPr>
        <w:t>ë</w:t>
      </w:r>
      <w:r w:rsidRPr="00D67A92">
        <w:rPr>
          <w:sz w:val="21"/>
          <w:szCs w:val="21"/>
        </w:rPr>
        <w:t xml:space="preserve"> pjes</w:t>
      </w:r>
      <w:r w:rsidR="002817A1">
        <w:rPr>
          <w:sz w:val="21"/>
          <w:szCs w:val="21"/>
        </w:rPr>
        <w:t>ë</w:t>
      </w:r>
      <w:r w:rsidRPr="00D67A92">
        <w:rPr>
          <w:sz w:val="21"/>
          <w:szCs w:val="21"/>
        </w:rPr>
        <w:t>tari t</w:t>
      </w:r>
      <w:r w:rsidR="005754ED">
        <w:rPr>
          <w:sz w:val="21"/>
          <w:szCs w:val="21"/>
        </w:rPr>
        <w:t>ë</w:t>
      </w:r>
      <w:r w:rsidRPr="00D67A92">
        <w:rPr>
          <w:sz w:val="21"/>
          <w:szCs w:val="21"/>
        </w:rPr>
        <w:t xml:space="preserve"> familjes e v</w:t>
      </w:r>
      <w:r w:rsidR="005754ED">
        <w:rPr>
          <w:sz w:val="21"/>
          <w:szCs w:val="21"/>
        </w:rPr>
        <w:t>ë</w:t>
      </w:r>
      <w:r w:rsidR="0072407A">
        <w:rPr>
          <w:sz w:val="21"/>
          <w:szCs w:val="21"/>
        </w:rPr>
        <w:t>rtetuar me c</w:t>
      </w:r>
      <w:r w:rsidRPr="00D67A92">
        <w:rPr>
          <w:sz w:val="21"/>
          <w:szCs w:val="21"/>
        </w:rPr>
        <w:t>ertifikat</w:t>
      </w:r>
      <w:r w:rsidR="005754ED">
        <w:rPr>
          <w:sz w:val="21"/>
          <w:szCs w:val="21"/>
        </w:rPr>
        <w:t>ë</w:t>
      </w:r>
      <w:r w:rsidRPr="00D67A92">
        <w:rPr>
          <w:sz w:val="21"/>
          <w:szCs w:val="21"/>
        </w:rPr>
        <w:t xml:space="preserve"> vdekje;  </w:t>
      </w:r>
    </w:p>
    <w:p w:rsidR="00E51C1B" w:rsidRPr="00D67A92" w:rsidRDefault="00E51C1B" w:rsidP="00C80653">
      <w:pPr>
        <w:pStyle w:val="Paragrafi"/>
        <w:rPr>
          <w:sz w:val="21"/>
          <w:szCs w:val="21"/>
        </w:rPr>
      </w:pPr>
      <w:r w:rsidRPr="00D67A92">
        <w:rPr>
          <w:sz w:val="21"/>
          <w:szCs w:val="21"/>
        </w:rPr>
        <w:t>c)</w:t>
      </w:r>
      <w:r w:rsidR="0072407A">
        <w:rPr>
          <w:sz w:val="21"/>
          <w:szCs w:val="21"/>
        </w:rPr>
        <w:t xml:space="preserve"> </w:t>
      </w:r>
      <w:r w:rsidRPr="00D67A92">
        <w:rPr>
          <w:sz w:val="21"/>
          <w:szCs w:val="21"/>
        </w:rPr>
        <w:t>largim jasht</w:t>
      </w:r>
      <w:r w:rsidR="005754ED">
        <w:rPr>
          <w:sz w:val="21"/>
          <w:szCs w:val="21"/>
        </w:rPr>
        <w:t>ë</w:t>
      </w:r>
      <w:r w:rsidRPr="00D67A92">
        <w:rPr>
          <w:sz w:val="21"/>
          <w:szCs w:val="21"/>
        </w:rPr>
        <w:t xml:space="preserve"> vendit p</w:t>
      </w:r>
      <w:r w:rsidR="005754ED">
        <w:rPr>
          <w:sz w:val="21"/>
          <w:szCs w:val="21"/>
        </w:rPr>
        <w:t>ë</w:t>
      </w:r>
      <w:r w:rsidRPr="00D67A92">
        <w:rPr>
          <w:sz w:val="21"/>
          <w:szCs w:val="21"/>
        </w:rPr>
        <w:t>r nj</w:t>
      </w:r>
      <w:r w:rsidR="005754ED">
        <w:rPr>
          <w:sz w:val="21"/>
          <w:szCs w:val="21"/>
        </w:rPr>
        <w:t>ë</w:t>
      </w:r>
      <w:r w:rsidRPr="00D67A92">
        <w:rPr>
          <w:sz w:val="21"/>
          <w:szCs w:val="21"/>
        </w:rPr>
        <w:t xml:space="preserve"> periudh</w:t>
      </w:r>
      <w:r w:rsidR="005754ED">
        <w:rPr>
          <w:sz w:val="21"/>
          <w:szCs w:val="21"/>
        </w:rPr>
        <w:t>ë</w:t>
      </w:r>
      <w:r w:rsidRPr="00D67A92">
        <w:rPr>
          <w:sz w:val="21"/>
          <w:szCs w:val="21"/>
        </w:rPr>
        <w:t xml:space="preserve"> prej nj</w:t>
      </w:r>
      <w:r w:rsidR="005754ED">
        <w:rPr>
          <w:sz w:val="21"/>
          <w:szCs w:val="21"/>
        </w:rPr>
        <w:t>ë</w:t>
      </w:r>
      <w:r w:rsidRPr="00D67A92">
        <w:rPr>
          <w:sz w:val="21"/>
          <w:szCs w:val="21"/>
        </w:rPr>
        <w:t xml:space="preserve"> muaji, v</w:t>
      </w:r>
      <w:r w:rsidR="005754ED">
        <w:rPr>
          <w:sz w:val="21"/>
          <w:szCs w:val="21"/>
        </w:rPr>
        <w:t>ë</w:t>
      </w:r>
      <w:r w:rsidRPr="00D67A92">
        <w:rPr>
          <w:sz w:val="21"/>
          <w:szCs w:val="21"/>
        </w:rPr>
        <w:t>rtetuar me pasaport</w:t>
      </w:r>
      <w:r w:rsidR="005754ED">
        <w:rPr>
          <w:sz w:val="21"/>
          <w:szCs w:val="21"/>
        </w:rPr>
        <w:t>ë</w:t>
      </w:r>
      <w:r w:rsidRPr="00D67A92">
        <w:rPr>
          <w:sz w:val="21"/>
          <w:szCs w:val="21"/>
        </w:rPr>
        <w:t>n me t</w:t>
      </w:r>
      <w:r w:rsidR="005754ED">
        <w:rPr>
          <w:sz w:val="21"/>
          <w:szCs w:val="21"/>
        </w:rPr>
        <w:t>ë</w:t>
      </w:r>
      <w:r w:rsidRPr="00D67A92">
        <w:rPr>
          <w:sz w:val="21"/>
          <w:szCs w:val="21"/>
        </w:rPr>
        <w:t xml:space="preserve"> cil</w:t>
      </w:r>
      <w:r w:rsidR="005754ED">
        <w:rPr>
          <w:sz w:val="21"/>
          <w:szCs w:val="21"/>
        </w:rPr>
        <w:t>ë</w:t>
      </w:r>
      <w:r w:rsidRPr="00D67A92">
        <w:rPr>
          <w:sz w:val="21"/>
          <w:szCs w:val="21"/>
        </w:rPr>
        <w:t xml:space="preserve">n </w:t>
      </w:r>
      <w:r w:rsidR="005754ED">
        <w:rPr>
          <w:sz w:val="21"/>
          <w:szCs w:val="21"/>
        </w:rPr>
        <w:t>ë</w:t>
      </w:r>
      <w:r w:rsidRPr="00D67A92">
        <w:rPr>
          <w:sz w:val="21"/>
          <w:szCs w:val="21"/>
        </w:rPr>
        <w:t>sht</w:t>
      </w:r>
      <w:r w:rsidR="005754ED">
        <w:rPr>
          <w:sz w:val="21"/>
          <w:szCs w:val="21"/>
        </w:rPr>
        <w:t>ë</w:t>
      </w:r>
      <w:r w:rsidRPr="00D67A92">
        <w:rPr>
          <w:sz w:val="21"/>
          <w:szCs w:val="21"/>
        </w:rPr>
        <w:t xml:space="preserve"> kryer udh</w:t>
      </w:r>
      <w:r w:rsidR="005754ED">
        <w:rPr>
          <w:sz w:val="21"/>
          <w:szCs w:val="21"/>
        </w:rPr>
        <w:t>ë</w:t>
      </w:r>
      <w:r w:rsidRPr="00D67A92">
        <w:rPr>
          <w:sz w:val="21"/>
          <w:szCs w:val="21"/>
        </w:rPr>
        <w:t xml:space="preserve">timi; </w:t>
      </w:r>
    </w:p>
    <w:p w:rsidR="00E51C1B" w:rsidRPr="00D562B8" w:rsidRDefault="00E51C1B" w:rsidP="00C80653">
      <w:pPr>
        <w:pStyle w:val="Paragrafi"/>
        <w:rPr>
          <w:sz w:val="21"/>
          <w:szCs w:val="21"/>
          <w:lang w:val="de-DE"/>
        </w:rPr>
      </w:pPr>
      <w:r w:rsidRPr="00D562B8">
        <w:rPr>
          <w:sz w:val="21"/>
          <w:szCs w:val="21"/>
          <w:lang w:val="de-DE"/>
        </w:rPr>
        <w:t>d)</w:t>
      </w:r>
      <w:r w:rsidR="001D6DDE" w:rsidRPr="00D562B8">
        <w:rPr>
          <w:sz w:val="21"/>
          <w:szCs w:val="21"/>
          <w:lang w:val="de-DE"/>
        </w:rPr>
        <w:t xml:space="preserve"> </w:t>
      </w:r>
      <w:r w:rsidRPr="00D562B8">
        <w:rPr>
          <w:sz w:val="21"/>
          <w:szCs w:val="21"/>
          <w:lang w:val="de-DE"/>
        </w:rPr>
        <w:t xml:space="preserve">ndalim </w:t>
      </w:r>
      <w:r w:rsidR="0072407A" w:rsidRPr="00D562B8">
        <w:rPr>
          <w:sz w:val="21"/>
          <w:szCs w:val="21"/>
          <w:lang w:val="de-DE"/>
        </w:rPr>
        <w:t>n</w:t>
      </w:r>
      <w:r w:rsidRPr="00D562B8">
        <w:rPr>
          <w:sz w:val="21"/>
          <w:szCs w:val="21"/>
          <w:lang w:val="de-DE"/>
        </w:rPr>
        <w:t>ga organet e drejt</w:t>
      </w:r>
      <w:r w:rsidR="005754ED" w:rsidRPr="00D562B8">
        <w:rPr>
          <w:sz w:val="21"/>
          <w:szCs w:val="21"/>
          <w:lang w:val="de-DE"/>
        </w:rPr>
        <w:t>ë</w:t>
      </w:r>
      <w:r w:rsidRPr="00D562B8">
        <w:rPr>
          <w:sz w:val="21"/>
          <w:szCs w:val="21"/>
          <w:lang w:val="de-DE"/>
        </w:rPr>
        <w:t>sis</w:t>
      </w:r>
      <w:r w:rsidR="005754ED" w:rsidRPr="00D562B8">
        <w:rPr>
          <w:sz w:val="21"/>
          <w:szCs w:val="21"/>
          <w:lang w:val="de-DE"/>
        </w:rPr>
        <w:t>ë</w:t>
      </w:r>
      <w:r w:rsidRPr="00D562B8">
        <w:rPr>
          <w:sz w:val="21"/>
          <w:szCs w:val="21"/>
          <w:lang w:val="de-DE"/>
        </w:rPr>
        <w:t>;</w:t>
      </w:r>
    </w:p>
    <w:p w:rsidR="00C80653" w:rsidRPr="00D562B8" w:rsidRDefault="00E51C1B" w:rsidP="00C80653">
      <w:pPr>
        <w:pStyle w:val="Paragrafi"/>
        <w:rPr>
          <w:sz w:val="21"/>
          <w:szCs w:val="21"/>
          <w:lang w:val="de-DE"/>
        </w:rPr>
      </w:pPr>
      <w:r w:rsidRPr="00D562B8">
        <w:rPr>
          <w:sz w:val="21"/>
          <w:szCs w:val="21"/>
          <w:lang w:val="de-DE"/>
        </w:rPr>
        <w:t>e)</w:t>
      </w:r>
      <w:r w:rsidR="001D6DDE" w:rsidRPr="00D562B8">
        <w:rPr>
          <w:sz w:val="21"/>
          <w:szCs w:val="21"/>
          <w:lang w:val="de-DE"/>
        </w:rPr>
        <w:t xml:space="preserve"> </w:t>
      </w:r>
      <w:r w:rsidRPr="00D562B8">
        <w:rPr>
          <w:sz w:val="21"/>
          <w:szCs w:val="21"/>
          <w:lang w:val="de-DE"/>
        </w:rPr>
        <w:t>thirrja nga dega ushtarake p</w:t>
      </w:r>
      <w:r w:rsidR="005754ED" w:rsidRPr="00D562B8">
        <w:rPr>
          <w:sz w:val="21"/>
          <w:szCs w:val="21"/>
          <w:lang w:val="de-DE"/>
        </w:rPr>
        <w:t>ë</w:t>
      </w:r>
      <w:r w:rsidRPr="00D562B8">
        <w:rPr>
          <w:sz w:val="21"/>
          <w:szCs w:val="21"/>
          <w:lang w:val="de-DE"/>
        </w:rPr>
        <w:t>r sh</w:t>
      </w:r>
      <w:r w:rsidR="005754ED" w:rsidRPr="00D562B8">
        <w:rPr>
          <w:sz w:val="21"/>
          <w:szCs w:val="21"/>
          <w:lang w:val="de-DE"/>
        </w:rPr>
        <w:t>ë</w:t>
      </w:r>
      <w:r w:rsidRPr="00D562B8">
        <w:rPr>
          <w:sz w:val="21"/>
          <w:szCs w:val="21"/>
          <w:lang w:val="de-DE"/>
        </w:rPr>
        <w:t>rbimin e detyruesh</w:t>
      </w:r>
      <w:r w:rsidR="005754ED" w:rsidRPr="00D562B8">
        <w:rPr>
          <w:sz w:val="21"/>
          <w:szCs w:val="21"/>
          <w:lang w:val="de-DE"/>
        </w:rPr>
        <w:t>ë</w:t>
      </w:r>
      <w:r w:rsidRPr="00D562B8">
        <w:rPr>
          <w:sz w:val="21"/>
          <w:szCs w:val="21"/>
          <w:lang w:val="de-DE"/>
        </w:rPr>
        <w:t>m ushtarak.</w:t>
      </w:r>
    </w:p>
    <w:p w:rsidR="00E51C1B" w:rsidRPr="00D562B8" w:rsidRDefault="00E51C1B" w:rsidP="00C80653">
      <w:pPr>
        <w:pStyle w:val="Paragrafi"/>
        <w:rPr>
          <w:sz w:val="21"/>
          <w:szCs w:val="21"/>
          <w:lang w:val="de-DE"/>
        </w:rPr>
      </w:pPr>
      <w:r w:rsidRPr="00D562B8">
        <w:rPr>
          <w:sz w:val="21"/>
          <w:szCs w:val="21"/>
          <w:lang w:val="de-DE"/>
        </w:rPr>
        <w:t xml:space="preserve"> </w:t>
      </w:r>
    </w:p>
    <w:p w:rsidR="00E51C1B" w:rsidRPr="00D562B8" w:rsidRDefault="00E51C1B" w:rsidP="00C80653">
      <w:pPr>
        <w:pStyle w:val="Paragrafi"/>
        <w:rPr>
          <w:sz w:val="21"/>
          <w:szCs w:val="21"/>
          <w:lang w:val="de-DE"/>
        </w:rPr>
      </w:pPr>
      <w:r w:rsidRPr="00D562B8">
        <w:rPr>
          <w:sz w:val="21"/>
          <w:szCs w:val="21"/>
          <w:lang w:val="de-DE"/>
        </w:rPr>
        <w:t>12. P</w:t>
      </w:r>
      <w:r w:rsidR="005754ED" w:rsidRPr="00D562B8">
        <w:rPr>
          <w:sz w:val="21"/>
          <w:szCs w:val="21"/>
          <w:lang w:val="de-DE"/>
        </w:rPr>
        <w:t>ë</w:t>
      </w:r>
      <w:r w:rsidRPr="00D562B8">
        <w:rPr>
          <w:sz w:val="21"/>
          <w:szCs w:val="21"/>
          <w:lang w:val="de-DE"/>
        </w:rPr>
        <w:t>r t</w:t>
      </w:r>
      <w:r w:rsidR="005754ED" w:rsidRPr="00D562B8">
        <w:rPr>
          <w:sz w:val="21"/>
          <w:szCs w:val="21"/>
          <w:lang w:val="de-DE"/>
        </w:rPr>
        <w:t>ë</w:t>
      </w:r>
      <w:r w:rsidRPr="00D562B8">
        <w:rPr>
          <w:sz w:val="21"/>
          <w:szCs w:val="21"/>
          <w:lang w:val="de-DE"/>
        </w:rPr>
        <w:t xml:space="preserve"> gjitha rastet e lartp</w:t>
      </w:r>
      <w:r w:rsidR="005754ED" w:rsidRPr="00D562B8">
        <w:rPr>
          <w:sz w:val="21"/>
          <w:szCs w:val="21"/>
          <w:lang w:val="de-DE"/>
        </w:rPr>
        <w:t>ë</w:t>
      </w:r>
      <w:r w:rsidRPr="00D562B8">
        <w:rPr>
          <w:sz w:val="21"/>
          <w:szCs w:val="21"/>
          <w:lang w:val="de-DE"/>
        </w:rPr>
        <w:t>rmendura e ardhura nga papun</w:t>
      </w:r>
      <w:r w:rsidR="005754ED" w:rsidRPr="00D562B8">
        <w:rPr>
          <w:sz w:val="21"/>
          <w:szCs w:val="21"/>
          <w:lang w:val="de-DE"/>
        </w:rPr>
        <w:t>ë</w:t>
      </w:r>
      <w:r w:rsidRPr="00D562B8">
        <w:rPr>
          <w:sz w:val="21"/>
          <w:szCs w:val="21"/>
          <w:lang w:val="de-DE"/>
        </w:rPr>
        <w:t>sia  do t</w:t>
      </w:r>
      <w:r w:rsidR="005754ED" w:rsidRPr="00D562B8">
        <w:rPr>
          <w:sz w:val="21"/>
          <w:szCs w:val="21"/>
          <w:lang w:val="de-DE"/>
        </w:rPr>
        <w:t>ë</w:t>
      </w:r>
      <w:r w:rsidRPr="00D562B8">
        <w:rPr>
          <w:sz w:val="21"/>
          <w:szCs w:val="21"/>
          <w:lang w:val="de-DE"/>
        </w:rPr>
        <w:t xml:space="preserve"> ark</w:t>
      </w:r>
      <w:r w:rsidR="005754ED" w:rsidRPr="00D562B8">
        <w:rPr>
          <w:sz w:val="21"/>
          <w:szCs w:val="21"/>
          <w:lang w:val="de-DE"/>
        </w:rPr>
        <w:t>ë</w:t>
      </w:r>
      <w:r w:rsidRPr="00D562B8">
        <w:rPr>
          <w:sz w:val="21"/>
          <w:szCs w:val="21"/>
          <w:lang w:val="de-DE"/>
        </w:rPr>
        <w:t>tohet deri n</w:t>
      </w:r>
      <w:r w:rsidR="005754ED" w:rsidRPr="00D562B8">
        <w:rPr>
          <w:sz w:val="21"/>
          <w:szCs w:val="21"/>
          <w:lang w:val="de-DE"/>
        </w:rPr>
        <w:t>ë</w:t>
      </w:r>
      <w:r w:rsidRPr="00D562B8">
        <w:rPr>
          <w:sz w:val="21"/>
          <w:szCs w:val="21"/>
          <w:lang w:val="de-DE"/>
        </w:rPr>
        <w:t xml:space="preserve"> nj</w:t>
      </w:r>
      <w:r w:rsidR="005754ED" w:rsidRPr="00D562B8">
        <w:rPr>
          <w:sz w:val="21"/>
          <w:szCs w:val="21"/>
          <w:lang w:val="de-DE"/>
        </w:rPr>
        <w:t>ë</w:t>
      </w:r>
      <w:r w:rsidRPr="00D562B8">
        <w:rPr>
          <w:sz w:val="21"/>
          <w:szCs w:val="21"/>
          <w:lang w:val="de-DE"/>
        </w:rPr>
        <w:t xml:space="preserve"> muaj, e cila derdhet n</w:t>
      </w:r>
      <w:r w:rsidR="005754ED" w:rsidRPr="00D562B8">
        <w:rPr>
          <w:sz w:val="21"/>
          <w:szCs w:val="21"/>
          <w:lang w:val="de-DE"/>
        </w:rPr>
        <w:t>ë</w:t>
      </w:r>
      <w:r w:rsidR="0072407A" w:rsidRPr="00D562B8">
        <w:rPr>
          <w:sz w:val="21"/>
          <w:szCs w:val="21"/>
          <w:lang w:val="de-DE"/>
        </w:rPr>
        <w:t xml:space="preserve"> Buxhetin e S</w:t>
      </w:r>
      <w:r w:rsidRPr="00D562B8">
        <w:rPr>
          <w:sz w:val="21"/>
          <w:szCs w:val="21"/>
          <w:lang w:val="de-DE"/>
        </w:rPr>
        <w:t xml:space="preserve">htetit dhe </w:t>
      </w:r>
      <w:r w:rsidR="005754ED" w:rsidRPr="00D562B8">
        <w:rPr>
          <w:sz w:val="21"/>
          <w:szCs w:val="21"/>
          <w:lang w:val="de-DE"/>
        </w:rPr>
        <w:t>ë</w:t>
      </w:r>
      <w:r w:rsidRPr="00D562B8">
        <w:rPr>
          <w:sz w:val="21"/>
          <w:szCs w:val="21"/>
          <w:lang w:val="de-DE"/>
        </w:rPr>
        <w:t>sht</w:t>
      </w:r>
      <w:r w:rsidR="005754ED" w:rsidRPr="00D562B8">
        <w:rPr>
          <w:sz w:val="21"/>
          <w:szCs w:val="21"/>
          <w:lang w:val="de-DE"/>
        </w:rPr>
        <w:t>ë</w:t>
      </w:r>
      <w:r w:rsidRPr="00D562B8">
        <w:rPr>
          <w:sz w:val="21"/>
          <w:szCs w:val="21"/>
          <w:lang w:val="de-DE"/>
        </w:rPr>
        <w:t xml:space="preserve"> e pakthy</w:t>
      </w:r>
      <w:r w:rsidR="005754ED" w:rsidRPr="00D562B8">
        <w:rPr>
          <w:sz w:val="21"/>
          <w:szCs w:val="21"/>
          <w:lang w:val="de-DE"/>
        </w:rPr>
        <w:t>e</w:t>
      </w:r>
      <w:r w:rsidRPr="00D562B8">
        <w:rPr>
          <w:sz w:val="21"/>
          <w:szCs w:val="21"/>
          <w:lang w:val="de-DE"/>
        </w:rPr>
        <w:t>shme p</w:t>
      </w:r>
      <w:r w:rsidR="005754ED" w:rsidRPr="00D562B8">
        <w:rPr>
          <w:sz w:val="21"/>
          <w:szCs w:val="21"/>
          <w:lang w:val="de-DE"/>
        </w:rPr>
        <w:t>ë</w:t>
      </w:r>
      <w:r w:rsidRPr="00D562B8">
        <w:rPr>
          <w:sz w:val="21"/>
          <w:szCs w:val="21"/>
          <w:lang w:val="de-DE"/>
        </w:rPr>
        <w:t>r klientin n</w:t>
      </w:r>
      <w:r w:rsidR="005754ED" w:rsidRPr="00D562B8">
        <w:rPr>
          <w:sz w:val="21"/>
          <w:szCs w:val="21"/>
          <w:lang w:val="de-DE"/>
        </w:rPr>
        <w:t>ë</w:t>
      </w:r>
      <w:r w:rsidRPr="00D562B8">
        <w:rPr>
          <w:sz w:val="21"/>
          <w:szCs w:val="21"/>
          <w:lang w:val="de-DE"/>
        </w:rPr>
        <w:t xml:space="preserve"> rastet e pajustifikuara. </w:t>
      </w:r>
    </w:p>
    <w:p w:rsidR="00E51C1B" w:rsidRPr="00D562B8" w:rsidRDefault="00E51C1B" w:rsidP="00C80653">
      <w:pPr>
        <w:pStyle w:val="Paragrafi"/>
        <w:rPr>
          <w:sz w:val="21"/>
          <w:szCs w:val="21"/>
          <w:lang w:val="de-DE"/>
        </w:rPr>
      </w:pPr>
      <w:r w:rsidRPr="00D562B8">
        <w:rPr>
          <w:sz w:val="21"/>
          <w:szCs w:val="21"/>
          <w:lang w:val="de-DE"/>
        </w:rPr>
        <w:t>13. E ardhura nga papun</w:t>
      </w:r>
      <w:r w:rsidR="005754ED" w:rsidRPr="00D562B8">
        <w:rPr>
          <w:sz w:val="21"/>
          <w:szCs w:val="21"/>
          <w:lang w:val="de-DE"/>
        </w:rPr>
        <w:t>ë</w:t>
      </w:r>
      <w:r w:rsidRPr="00D562B8">
        <w:rPr>
          <w:sz w:val="21"/>
          <w:szCs w:val="21"/>
          <w:lang w:val="de-DE"/>
        </w:rPr>
        <w:t>sia  caktohet mujore dhe paguhet p</w:t>
      </w:r>
      <w:r w:rsidR="005754ED" w:rsidRPr="00D562B8">
        <w:rPr>
          <w:sz w:val="21"/>
          <w:szCs w:val="21"/>
          <w:lang w:val="de-DE"/>
        </w:rPr>
        <w:t>ë</w:t>
      </w:r>
      <w:r w:rsidRPr="00D562B8">
        <w:rPr>
          <w:sz w:val="21"/>
          <w:szCs w:val="21"/>
          <w:lang w:val="de-DE"/>
        </w:rPr>
        <w:t>rpjestimisht me numrin e dit</w:t>
      </w:r>
      <w:r w:rsidR="005754ED" w:rsidRPr="00D562B8">
        <w:rPr>
          <w:sz w:val="21"/>
          <w:szCs w:val="21"/>
          <w:lang w:val="de-DE"/>
        </w:rPr>
        <w:t>ë</w:t>
      </w:r>
      <w:r w:rsidRPr="00D562B8">
        <w:rPr>
          <w:sz w:val="21"/>
          <w:szCs w:val="21"/>
          <w:lang w:val="de-DE"/>
        </w:rPr>
        <w:t>ve kalendarike, p</w:t>
      </w:r>
      <w:r w:rsidR="005754ED" w:rsidRPr="00D562B8">
        <w:rPr>
          <w:sz w:val="21"/>
          <w:szCs w:val="21"/>
          <w:lang w:val="de-DE"/>
        </w:rPr>
        <w:t>ë</w:t>
      </w:r>
      <w:r w:rsidRPr="00D562B8">
        <w:rPr>
          <w:sz w:val="21"/>
          <w:szCs w:val="21"/>
          <w:lang w:val="de-DE"/>
        </w:rPr>
        <w:t>r koh</w:t>
      </w:r>
      <w:r w:rsidR="005754ED" w:rsidRPr="00D562B8">
        <w:rPr>
          <w:sz w:val="21"/>
          <w:szCs w:val="21"/>
          <w:lang w:val="de-DE"/>
        </w:rPr>
        <w:t>ë</w:t>
      </w:r>
      <w:r w:rsidRPr="00D562B8">
        <w:rPr>
          <w:sz w:val="21"/>
          <w:szCs w:val="21"/>
          <w:lang w:val="de-DE"/>
        </w:rPr>
        <w:t>n q</w:t>
      </w:r>
      <w:r w:rsidR="005754ED" w:rsidRPr="00D562B8">
        <w:rPr>
          <w:sz w:val="21"/>
          <w:szCs w:val="21"/>
          <w:lang w:val="de-DE"/>
        </w:rPr>
        <w:t>ë</w:t>
      </w:r>
      <w:r w:rsidR="0072407A" w:rsidRPr="00D562B8">
        <w:rPr>
          <w:sz w:val="21"/>
          <w:szCs w:val="21"/>
          <w:lang w:val="de-DE"/>
        </w:rPr>
        <w:t xml:space="preserve"> p</w:t>
      </w:r>
      <w:r w:rsidR="002817A1" w:rsidRPr="00D562B8">
        <w:rPr>
          <w:sz w:val="21"/>
          <w:szCs w:val="21"/>
          <w:lang w:val="de-DE"/>
        </w:rPr>
        <w:t>ë</w:t>
      </w:r>
      <w:r w:rsidRPr="00D562B8">
        <w:rPr>
          <w:sz w:val="21"/>
          <w:szCs w:val="21"/>
          <w:lang w:val="de-DE"/>
        </w:rPr>
        <w:t>rfituesi ka t</w:t>
      </w:r>
      <w:r w:rsidR="005754ED" w:rsidRPr="00D562B8">
        <w:rPr>
          <w:sz w:val="21"/>
          <w:szCs w:val="21"/>
          <w:lang w:val="de-DE"/>
        </w:rPr>
        <w:t>ë</w:t>
      </w:r>
      <w:r w:rsidRPr="00D562B8">
        <w:rPr>
          <w:sz w:val="21"/>
          <w:szCs w:val="21"/>
          <w:lang w:val="de-DE"/>
        </w:rPr>
        <w:t xml:space="preserve"> drejt</w:t>
      </w:r>
      <w:r w:rsidR="005754ED" w:rsidRPr="00D562B8">
        <w:rPr>
          <w:sz w:val="21"/>
          <w:szCs w:val="21"/>
          <w:lang w:val="de-DE"/>
        </w:rPr>
        <w:t>ë</w:t>
      </w:r>
      <w:r w:rsidRPr="00D562B8">
        <w:rPr>
          <w:sz w:val="21"/>
          <w:szCs w:val="21"/>
          <w:lang w:val="de-DE"/>
        </w:rPr>
        <w:t xml:space="preserve"> t</w:t>
      </w:r>
      <w:r w:rsidR="001D6DDE" w:rsidRPr="00D562B8">
        <w:rPr>
          <w:sz w:val="21"/>
          <w:szCs w:val="21"/>
          <w:lang w:val="de-DE"/>
        </w:rPr>
        <w:t>a</w:t>
      </w:r>
      <w:r w:rsidRPr="00D562B8">
        <w:rPr>
          <w:sz w:val="21"/>
          <w:szCs w:val="21"/>
          <w:lang w:val="de-DE"/>
        </w:rPr>
        <w:t xml:space="preserve"> marr</w:t>
      </w:r>
      <w:r w:rsidR="005754ED" w:rsidRPr="00D562B8">
        <w:rPr>
          <w:sz w:val="21"/>
          <w:szCs w:val="21"/>
          <w:lang w:val="de-DE"/>
        </w:rPr>
        <w:t>ë</w:t>
      </w:r>
      <w:r w:rsidRPr="00D562B8">
        <w:rPr>
          <w:sz w:val="21"/>
          <w:szCs w:val="21"/>
          <w:lang w:val="de-DE"/>
        </w:rPr>
        <w:t xml:space="preserve"> k</w:t>
      </w:r>
      <w:r w:rsidR="005754ED" w:rsidRPr="00D562B8">
        <w:rPr>
          <w:sz w:val="21"/>
          <w:szCs w:val="21"/>
          <w:lang w:val="de-DE"/>
        </w:rPr>
        <w:t>ë</w:t>
      </w:r>
      <w:r w:rsidRPr="00D562B8">
        <w:rPr>
          <w:sz w:val="21"/>
          <w:szCs w:val="21"/>
          <w:lang w:val="de-DE"/>
        </w:rPr>
        <w:t>t</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ardhur. Pagesa jepet nj</w:t>
      </w:r>
      <w:r w:rsidR="005754ED" w:rsidRPr="00D562B8">
        <w:rPr>
          <w:sz w:val="21"/>
          <w:szCs w:val="21"/>
          <w:lang w:val="de-DE"/>
        </w:rPr>
        <w:t>ë</w:t>
      </w:r>
      <w:r w:rsidRPr="00D562B8">
        <w:rPr>
          <w:sz w:val="21"/>
          <w:szCs w:val="21"/>
          <w:lang w:val="de-DE"/>
        </w:rPr>
        <w:t xml:space="preserve"> her</w:t>
      </w:r>
      <w:r w:rsidR="005754ED" w:rsidRPr="00D562B8">
        <w:rPr>
          <w:sz w:val="21"/>
          <w:szCs w:val="21"/>
          <w:lang w:val="de-DE"/>
        </w:rPr>
        <w:t>ë</w:t>
      </w:r>
      <w:r w:rsidRPr="00D562B8">
        <w:rPr>
          <w:sz w:val="21"/>
          <w:szCs w:val="21"/>
          <w:lang w:val="de-DE"/>
        </w:rPr>
        <w:t xml:space="preserve"> n</w:t>
      </w:r>
      <w:r w:rsidR="005754ED" w:rsidRPr="00D562B8">
        <w:rPr>
          <w:sz w:val="21"/>
          <w:szCs w:val="21"/>
          <w:lang w:val="de-DE"/>
        </w:rPr>
        <w:t>ë</w:t>
      </w:r>
      <w:r w:rsidRPr="00D562B8">
        <w:rPr>
          <w:sz w:val="21"/>
          <w:szCs w:val="21"/>
          <w:lang w:val="de-DE"/>
        </w:rPr>
        <w:t xml:space="preserve"> muaj pran</w:t>
      </w:r>
      <w:r w:rsidR="005754ED" w:rsidRPr="00D562B8">
        <w:rPr>
          <w:sz w:val="21"/>
          <w:szCs w:val="21"/>
          <w:lang w:val="de-DE"/>
        </w:rPr>
        <w:t>ë</w:t>
      </w:r>
      <w:r w:rsidR="0072407A" w:rsidRPr="00D562B8">
        <w:rPr>
          <w:sz w:val="21"/>
          <w:szCs w:val="21"/>
          <w:lang w:val="de-DE"/>
        </w:rPr>
        <w:t xml:space="preserve"> Alba-Post</w:t>
      </w:r>
      <w:r w:rsidR="002817A1" w:rsidRPr="00D562B8">
        <w:rPr>
          <w:sz w:val="21"/>
          <w:szCs w:val="21"/>
          <w:lang w:val="de-DE"/>
        </w:rPr>
        <w:t>ë</w:t>
      </w:r>
      <w:r w:rsidRPr="00D562B8">
        <w:rPr>
          <w:sz w:val="21"/>
          <w:szCs w:val="21"/>
          <w:lang w:val="de-DE"/>
        </w:rPr>
        <w:t>s n</w:t>
      </w:r>
      <w:r w:rsidR="005754ED" w:rsidRPr="00D562B8">
        <w:rPr>
          <w:sz w:val="21"/>
          <w:szCs w:val="21"/>
          <w:lang w:val="de-DE"/>
        </w:rPr>
        <w:t>ë</w:t>
      </w:r>
      <w:r w:rsidRPr="00D562B8">
        <w:rPr>
          <w:sz w:val="21"/>
          <w:szCs w:val="21"/>
          <w:lang w:val="de-DE"/>
        </w:rPr>
        <w:t xml:space="preserve"> baz</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marr</w:t>
      </w:r>
      <w:r w:rsidR="005754ED" w:rsidRPr="00D562B8">
        <w:rPr>
          <w:sz w:val="21"/>
          <w:szCs w:val="21"/>
          <w:lang w:val="de-DE"/>
        </w:rPr>
        <w:t>ë</w:t>
      </w:r>
      <w:r w:rsidR="0072407A" w:rsidRPr="00D562B8">
        <w:rPr>
          <w:sz w:val="21"/>
          <w:szCs w:val="21"/>
          <w:lang w:val="de-DE"/>
        </w:rPr>
        <w:t>veshjes s</w:t>
      </w:r>
      <w:r w:rsidR="005754ED" w:rsidRPr="00D562B8">
        <w:rPr>
          <w:sz w:val="21"/>
          <w:szCs w:val="21"/>
          <w:lang w:val="de-DE"/>
        </w:rPr>
        <w:t>ë</w:t>
      </w:r>
      <w:r w:rsidRPr="00D562B8">
        <w:rPr>
          <w:sz w:val="21"/>
          <w:szCs w:val="21"/>
          <w:lang w:val="de-DE"/>
        </w:rPr>
        <w:t xml:space="preserve"> </w:t>
      </w:r>
      <w:r w:rsidR="005754ED" w:rsidRPr="00D562B8">
        <w:rPr>
          <w:sz w:val="21"/>
          <w:szCs w:val="21"/>
          <w:lang w:val="de-DE"/>
        </w:rPr>
        <w:t>datës 23.</w:t>
      </w:r>
      <w:r w:rsidRPr="00D562B8">
        <w:rPr>
          <w:sz w:val="21"/>
          <w:szCs w:val="21"/>
          <w:lang w:val="de-DE"/>
        </w:rPr>
        <w:t xml:space="preserve">5.2001 </w:t>
      </w:r>
      <w:r w:rsidR="0072407A" w:rsidRPr="00D562B8">
        <w:rPr>
          <w:sz w:val="21"/>
          <w:szCs w:val="21"/>
          <w:lang w:val="de-DE"/>
        </w:rPr>
        <w:t>nd</w:t>
      </w:r>
      <w:r w:rsidR="002817A1" w:rsidRPr="00D562B8">
        <w:rPr>
          <w:sz w:val="21"/>
          <w:szCs w:val="21"/>
          <w:lang w:val="de-DE"/>
        </w:rPr>
        <w:t>ë</w:t>
      </w:r>
      <w:r w:rsidR="0072407A" w:rsidRPr="00D562B8">
        <w:rPr>
          <w:sz w:val="21"/>
          <w:szCs w:val="21"/>
          <w:lang w:val="de-DE"/>
        </w:rPr>
        <w:t>rmjet</w:t>
      </w:r>
      <w:r w:rsidRPr="00D562B8">
        <w:rPr>
          <w:sz w:val="21"/>
          <w:szCs w:val="21"/>
          <w:lang w:val="de-DE"/>
        </w:rPr>
        <w:t xml:space="preserve"> Sh</w:t>
      </w:r>
      <w:r w:rsidR="005754ED" w:rsidRPr="00D562B8">
        <w:rPr>
          <w:sz w:val="21"/>
          <w:szCs w:val="21"/>
          <w:lang w:val="de-DE"/>
        </w:rPr>
        <w:t>ë</w:t>
      </w:r>
      <w:r w:rsidRPr="00D562B8">
        <w:rPr>
          <w:sz w:val="21"/>
          <w:szCs w:val="21"/>
          <w:lang w:val="de-DE"/>
        </w:rPr>
        <w:t>rbimit Komb</w:t>
      </w:r>
      <w:r w:rsidR="005754ED" w:rsidRPr="00D562B8">
        <w:rPr>
          <w:sz w:val="21"/>
          <w:szCs w:val="21"/>
          <w:lang w:val="de-DE"/>
        </w:rPr>
        <w:t>ë</w:t>
      </w:r>
      <w:r w:rsidRPr="00D562B8">
        <w:rPr>
          <w:sz w:val="21"/>
          <w:szCs w:val="21"/>
          <w:lang w:val="de-DE"/>
        </w:rPr>
        <w:t>tar t</w:t>
      </w:r>
      <w:r w:rsidR="005754ED" w:rsidRPr="00D562B8">
        <w:rPr>
          <w:sz w:val="21"/>
          <w:szCs w:val="21"/>
          <w:lang w:val="de-DE"/>
        </w:rPr>
        <w:t>ë</w:t>
      </w:r>
      <w:r w:rsidRPr="00D562B8">
        <w:rPr>
          <w:sz w:val="21"/>
          <w:szCs w:val="21"/>
          <w:lang w:val="de-DE"/>
        </w:rPr>
        <w:t xml:space="preserve"> Pun</w:t>
      </w:r>
      <w:r w:rsidR="005754ED" w:rsidRPr="00D562B8">
        <w:rPr>
          <w:sz w:val="21"/>
          <w:szCs w:val="21"/>
          <w:lang w:val="de-DE"/>
        </w:rPr>
        <w:t>ë</w:t>
      </w:r>
      <w:r w:rsidRPr="00D562B8">
        <w:rPr>
          <w:sz w:val="21"/>
          <w:szCs w:val="21"/>
          <w:lang w:val="de-DE"/>
        </w:rPr>
        <w:t>simit dhe Alba-Post sh.a., n</w:t>
      </w:r>
      <w:r w:rsidR="005754ED" w:rsidRPr="00D562B8">
        <w:rPr>
          <w:sz w:val="21"/>
          <w:szCs w:val="21"/>
          <w:lang w:val="de-DE"/>
        </w:rPr>
        <w:t>ë</w:t>
      </w:r>
      <w:r w:rsidRPr="00D562B8">
        <w:rPr>
          <w:sz w:val="21"/>
          <w:szCs w:val="21"/>
          <w:lang w:val="de-DE"/>
        </w:rPr>
        <w:t xml:space="preserve"> datat e caktuara.  Ajo i jepet vet</w:t>
      </w:r>
      <w:r w:rsidR="005754ED" w:rsidRPr="00D562B8">
        <w:rPr>
          <w:sz w:val="21"/>
          <w:szCs w:val="21"/>
          <w:lang w:val="de-DE"/>
        </w:rPr>
        <w:t>ë</w:t>
      </w:r>
      <w:r w:rsidRPr="00D562B8">
        <w:rPr>
          <w:sz w:val="21"/>
          <w:szCs w:val="21"/>
          <w:lang w:val="de-DE"/>
        </w:rPr>
        <w:t>m personit p</w:t>
      </w:r>
      <w:r w:rsidR="005754ED" w:rsidRPr="00D562B8">
        <w:rPr>
          <w:sz w:val="21"/>
          <w:szCs w:val="21"/>
          <w:lang w:val="de-DE"/>
        </w:rPr>
        <w:t>ë</w:t>
      </w:r>
      <w:r w:rsidRPr="00D562B8">
        <w:rPr>
          <w:sz w:val="21"/>
          <w:szCs w:val="21"/>
          <w:lang w:val="de-DE"/>
        </w:rPr>
        <w:t>rfitues, duke  u paraqitur  pran</w:t>
      </w:r>
      <w:r w:rsidR="005754ED" w:rsidRPr="00D562B8">
        <w:rPr>
          <w:sz w:val="21"/>
          <w:szCs w:val="21"/>
          <w:lang w:val="de-DE"/>
        </w:rPr>
        <w:t>ë</w:t>
      </w:r>
      <w:r w:rsidRPr="00D562B8">
        <w:rPr>
          <w:sz w:val="21"/>
          <w:szCs w:val="21"/>
          <w:lang w:val="de-DE"/>
        </w:rPr>
        <w:t xml:space="preserve"> ark</w:t>
      </w:r>
      <w:r w:rsidR="005754ED" w:rsidRPr="00D562B8">
        <w:rPr>
          <w:sz w:val="21"/>
          <w:szCs w:val="21"/>
          <w:lang w:val="de-DE"/>
        </w:rPr>
        <w:t>ë</w:t>
      </w:r>
      <w:r w:rsidRPr="00D562B8">
        <w:rPr>
          <w:sz w:val="21"/>
          <w:szCs w:val="21"/>
          <w:lang w:val="de-DE"/>
        </w:rPr>
        <w:t xml:space="preserve">s me dokumentin e identifikimit. </w:t>
      </w:r>
    </w:p>
    <w:p w:rsidR="00E51C1B" w:rsidRPr="00D562B8" w:rsidRDefault="00E51C1B" w:rsidP="00C80653">
      <w:pPr>
        <w:pStyle w:val="Paragrafi"/>
        <w:rPr>
          <w:sz w:val="21"/>
          <w:szCs w:val="21"/>
          <w:lang w:val="de-DE"/>
        </w:rPr>
      </w:pPr>
      <w:r w:rsidRPr="00D562B8">
        <w:rPr>
          <w:sz w:val="21"/>
          <w:szCs w:val="21"/>
          <w:lang w:val="de-DE"/>
        </w:rPr>
        <w:t xml:space="preserve"> 14. Periudha gjat</w:t>
      </w:r>
      <w:r w:rsidR="005754ED" w:rsidRPr="00D562B8">
        <w:rPr>
          <w:sz w:val="21"/>
          <w:szCs w:val="21"/>
          <w:lang w:val="de-DE"/>
        </w:rPr>
        <w:t>ë</w:t>
      </w:r>
      <w:r w:rsidRPr="00D562B8">
        <w:rPr>
          <w:sz w:val="21"/>
          <w:szCs w:val="21"/>
          <w:lang w:val="de-DE"/>
        </w:rPr>
        <w:t xml:space="preserve"> s</w:t>
      </w:r>
      <w:r w:rsidR="005754ED" w:rsidRPr="00D562B8">
        <w:rPr>
          <w:sz w:val="21"/>
          <w:szCs w:val="21"/>
          <w:lang w:val="de-DE"/>
        </w:rPr>
        <w:t>ë</w:t>
      </w:r>
      <w:r w:rsidRPr="00D562B8">
        <w:rPr>
          <w:sz w:val="21"/>
          <w:szCs w:val="21"/>
          <w:lang w:val="de-DE"/>
        </w:rPr>
        <w:t xml:space="preserve"> cil</w:t>
      </w:r>
      <w:r w:rsidR="005754ED" w:rsidRPr="00D562B8">
        <w:rPr>
          <w:sz w:val="21"/>
          <w:szCs w:val="21"/>
          <w:lang w:val="de-DE"/>
        </w:rPr>
        <w:t>ë</w:t>
      </w:r>
      <w:r w:rsidRPr="00D562B8">
        <w:rPr>
          <w:sz w:val="21"/>
          <w:szCs w:val="21"/>
          <w:lang w:val="de-DE"/>
        </w:rPr>
        <w:t>s p</w:t>
      </w:r>
      <w:r w:rsidR="005754ED" w:rsidRPr="00D562B8">
        <w:rPr>
          <w:sz w:val="21"/>
          <w:szCs w:val="21"/>
          <w:lang w:val="de-DE"/>
        </w:rPr>
        <w:t>ë</w:t>
      </w:r>
      <w:r w:rsidRPr="00D562B8">
        <w:rPr>
          <w:sz w:val="21"/>
          <w:szCs w:val="21"/>
          <w:lang w:val="de-DE"/>
        </w:rPr>
        <w:t>rfituesi merr t</w:t>
      </w:r>
      <w:r w:rsidR="005754ED" w:rsidRPr="00D562B8">
        <w:rPr>
          <w:sz w:val="21"/>
          <w:szCs w:val="21"/>
          <w:lang w:val="de-DE"/>
        </w:rPr>
        <w:t>ë</w:t>
      </w:r>
      <w:r w:rsidRPr="00D562B8">
        <w:rPr>
          <w:sz w:val="21"/>
          <w:szCs w:val="21"/>
          <w:lang w:val="de-DE"/>
        </w:rPr>
        <w:t xml:space="preserve"> ardhura nga papun</w:t>
      </w:r>
      <w:r w:rsidR="005754ED" w:rsidRPr="00D562B8">
        <w:rPr>
          <w:sz w:val="21"/>
          <w:szCs w:val="21"/>
          <w:lang w:val="de-DE"/>
        </w:rPr>
        <w:t>ë</w:t>
      </w:r>
      <w:r w:rsidRPr="00D562B8">
        <w:rPr>
          <w:sz w:val="21"/>
          <w:szCs w:val="21"/>
          <w:lang w:val="de-DE"/>
        </w:rPr>
        <w:t>sia njihet vjet</w:t>
      </w:r>
      <w:r w:rsidR="005754ED" w:rsidRPr="00D562B8">
        <w:rPr>
          <w:sz w:val="21"/>
          <w:szCs w:val="21"/>
          <w:lang w:val="de-DE"/>
        </w:rPr>
        <w:t>ë</w:t>
      </w:r>
      <w:r w:rsidRPr="00D562B8">
        <w:rPr>
          <w:sz w:val="21"/>
          <w:szCs w:val="21"/>
          <w:lang w:val="de-DE"/>
        </w:rPr>
        <w:t>rsi  pune e siguruar p</w:t>
      </w:r>
      <w:r w:rsidR="005754ED" w:rsidRPr="00D562B8">
        <w:rPr>
          <w:sz w:val="21"/>
          <w:szCs w:val="21"/>
          <w:lang w:val="de-DE"/>
        </w:rPr>
        <w:t>ë</w:t>
      </w:r>
      <w:r w:rsidRPr="00D562B8">
        <w:rPr>
          <w:sz w:val="21"/>
          <w:szCs w:val="21"/>
          <w:lang w:val="de-DE"/>
        </w:rPr>
        <w:t>r efekt pensioni pleq</w:t>
      </w:r>
      <w:r w:rsidR="005754ED" w:rsidRPr="00D562B8">
        <w:rPr>
          <w:sz w:val="21"/>
          <w:szCs w:val="21"/>
          <w:lang w:val="de-DE"/>
        </w:rPr>
        <w:t>ë</w:t>
      </w:r>
      <w:r w:rsidRPr="00D562B8">
        <w:rPr>
          <w:sz w:val="21"/>
          <w:szCs w:val="21"/>
          <w:lang w:val="de-DE"/>
        </w:rPr>
        <w:t>rie, familjar dhe invaliditeti dhe si e till</w:t>
      </w:r>
      <w:r w:rsidR="005754ED" w:rsidRPr="00D562B8">
        <w:rPr>
          <w:sz w:val="21"/>
          <w:szCs w:val="21"/>
          <w:lang w:val="de-DE"/>
        </w:rPr>
        <w:t>ë</w:t>
      </w:r>
      <w:r w:rsidRPr="00D562B8">
        <w:rPr>
          <w:sz w:val="21"/>
          <w:szCs w:val="21"/>
          <w:lang w:val="de-DE"/>
        </w:rPr>
        <w:t xml:space="preserve"> pasqyrohet n</w:t>
      </w:r>
      <w:r w:rsidR="005754ED" w:rsidRPr="00D562B8">
        <w:rPr>
          <w:sz w:val="21"/>
          <w:szCs w:val="21"/>
          <w:lang w:val="de-DE"/>
        </w:rPr>
        <w:t>ë</w:t>
      </w:r>
      <w:r w:rsidRPr="00D562B8">
        <w:rPr>
          <w:sz w:val="21"/>
          <w:szCs w:val="21"/>
          <w:lang w:val="de-DE"/>
        </w:rPr>
        <w:t xml:space="preserve"> librez</w:t>
      </w:r>
      <w:r w:rsidR="005754ED" w:rsidRPr="00D562B8">
        <w:rPr>
          <w:sz w:val="21"/>
          <w:szCs w:val="21"/>
          <w:lang w:val="de-DE"/>
        </w:rPr>
        <w:t>ë</w:t>
      </w:r>
      <w:r w:rsidRPr="00D562B8">
        <w:rPr>
          <w:sz w:val="21"/>
          <w:szCs w:val="21"/>
          <w:lang w:val="de-DE"/>
        </w:rPr>
        <w:t>n e tij t</w:t>
      </w:r>
      <w:r w:rsidR="005754ED" w:rsidRPr="00D562B8">
        <w:rPr>
          <w:sz w:val="21"/>
          <w:szCs w:val="21"/>
          <w:lang w:val="de-DE"/>
        </w:rPr>
        <w:t>ë</w:t>
      </w:r>
      <w:r w:rsidRPr="00D562B8">
        <w:rPr>
          <w:sz w:val="21"/>
          <w:szCs w:val="21"/>
          <w:lang w:val="de-DE"/>
        </w:rPr>
        <w:t xml:space="preserve"> pun</w:t>
      </w:r>
      <w:r w:rsidR="005754ED" w:rsidRPr="00D562B8">
        <w:rPr>
          <w:sz w:val="21"/>
          <w:szCs w:val="21"/>
          <w:lang w:val="de-DE"/>
        </w:rPr>
        <w:t>ë</w:t>
      </w:r>
      <w:r w:rsidRPr="00D562B8">
        <w:rPr>
          <w:sz w:val="21"/>
          <w:szCs w:val="21"/>
          <w:lang w:val="de-DE"/>
        </w:rPr>
        <w:t xml:space="preserve">s. </w:t>
      </w:r>
    </w:p>
    <w:p w:rsidR="00E51C1B" w:rsidRPr="00D562B8" w:rsidRDefault="00E51C1B" w:rsidP="00C80653">
      <w:pPr>
        <w:pStyle w:val="Paragrafi"/>
        <w:rPr>
          <w:sz w:val="21"/>
          <w:szCs w:val="21"/>
          <w:lang w:val="de-DE"/>
        </w:rPr>
      </w:pPr>
      <w:r w:rsidRPr="00D562B8">
        <w:rPr>
          <w:sz w:val="21"/>
          <w:szCs w:val="21"/>
          <w:lang w:val="de-DE"/>
        </w:rPr>
        <w:t>15. P</w:t>
      </w:r>
      <w:r w:rsidR="005754ED" w:rsidRPr="00D562B8">
        <w:rPr>
          <w:sz w:val="21"/>
          <w:szCs w:val="21"/>
          <w:lang w:val="de-DE"/>
        </w:rPr>
        <w:t>ë</w:t>
      </w:r>
      <w:r w:rsidRPr="00D562B8">
        <w:rPr>
          <w:sz w:val="21"/>
          <w:szCs w:val="21"/>
          <w:lang w:val="de-DE"/>
        </w:rPr>
        <w:t>rfituesit kan</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drejt</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marrin kompe</w:t>
      </w:r>
      <w:r w:rsidR="002C4178" w:rsidRPr="00D562B8">
        <w:rPr>
          <w:sz w:val="21"/>
          <w:szCs w:val="21"/>
          <w:lang w:val="de-DE"/>
        </w:rPr>
        <w:t>n</w:t>
      </w:r>
      <w:r w:rsidRPr="00D562B8">
        <w:rPr>
          <w:sz w:val="21"/>
          <w:szCs w:val="21"/>
          <w:lang w:val="de-DE"/>
        </w:rPr>
        <w:t>simet n</w:t>
      </w:r>
      <w:r w:rsidR="005754ED" w:rsidRPr="00D562B8">
        <w:rPr>
          <w:sz w:val="21"/>
          <w:szCs w:val="21"/>
          <w:lang w:val="de-DE"/>
        </w:rPr>
        <w:t>ë</w:t>
      </w:r>
      <w:r w:rsidRPr="00D562B8">
        <w:rPr>
          <w:sz w:val="21"/>
          <w:szCs w:val="21"/>
          <w:lang w:val="de-DE"/>
        </w:rPr>
        <w:t xml:space="preserve"> vler</w:t>
      </w:r>
      <w:r w:rsidR="005754ED" w:rsidRPr="00D562B8">
        <w:rPr>
          <w:sz w:val="21"/>
          <w:szCs w:val="21"/>
          <w:lang w:val="de-DE"/>
        </w:rPr>
        <w:t>ë</w:t>
      </w:r>
      <w:r w:rsidRPr="00D562B8">
        <w:rPr>
          <w:sz w:val="21"/>
          <w:szCs w:val="21"/>
          <w:lang w:val="de-DE"/>
        </w:rPr>
        <w:t xml:space="preserve"> p</w:t>
      </w:r>
      <w:r w:rsidR="005754ED" w:rsidRPr="00D562B8">
        <w:rPr>
          <w:sz w:val="21"/>
          <w:szCs w:val="21"/>
          <w:lang w:val="de-DE"/>
        </w:rPr>
        <w:t>ë</w:t>
      </w:r>
      <w:r w:rsidRPr="00D562B8">
        <w:rPr>
          <w:sz w:val="21"/>
          <w:szCs w:val="21"/>
          <w:lang w:val="de-DE"/>
        </w:rPr>
        <w:t>r rritjen e çmimeve t</w:t>
      </w:r>
      <w:r w:rsidR="005754ED" w:rsidRPr="00D562B8">
        <w:rPr>
          <w:sz w:val="21"/>
          <w:szCs w:val="21"/>
          <w:lang w:val="de-DE"/>
        </w:rPr>
        <w:t>ë</w:t>
      </w:r>
      <w:r w:rsidRPr="00D562B8">
        <w:rPr>
          <w:sz w:val="21"/>
          <w:szCs w:val="21"/>
          <w:lang w:val="de-DE"/>
        </w:rPr>
        <w:t xml:space="preserve"> ushqimeve</w:t>
      </w:r>
      <w:r w:rsidR="005754ED" w:rsidRPr="00D562B8">
        <w:rPr>
          <w:sz w:val="21"/>
          <w:szCs w:val="21"/>
          <w:lang w:val="de-DE"/>
        </w:rPr>
        <w:t xml:space="preserve"> sipas </w:t>
      </w:r>
      <w:r w:rsidR="001D6DDE" w:rsidRPr="00D562B8">
        <w:rPr>
          <w:sz w:val="21"/>
          <w:szCs w:val="21"/>
          <w:lang w:val="de-DE"/>
        </w:rPr>
        <w:t>v</w:t>
      </w:r>
      <w:r w:rsidR="009F4908" w:rsidRPr="00D562B8">
        <w:rPr>
          <w:sz w:val="21"/>
          <w:szCs w:val="21"/>
          <w:lang w:val="de-DE"/>
        </w:rPr>
        <w:t>endimit të Këshillit të Ministrave</w:t>
      </w:r>
      <w:r w:rsidR="005754ED" w:rsidRPr="00D562B8">
        <w:rPr>
          <w:sz w:val="21"/>
          <w:szCs w:val="21"/>
          <w:lang w:val="de-DE"/>
        </w:rPr>
        <w:t xml:space="preserve"> nr.310</w:t>
      </w:r>
      <w:r w:rsidR="001D6DDE" w:rsidRPr="00D562B8">
        <w:rPr>
          <w:sz w:val="21"/>
          <w:szCs w:val="21"/>
          <w:lang w:val="de-DE"/>
        </w:rPr>
        <w:t>,</w:t>
      </w:r>
      <w:r w:rsidR="005754ED" w:rsidRPr="00D562B8">
        <w:rPr>
          <w:sz w:val="21"/>
          <w:szCs w:val="21"/>
          <w:lang w:val="de-DE"/>
        </w:rPr>
        <w:t xml:space="preserve"> d</w:t>
      </w:r>
      <w:r w:rsidR="009F4908" w:rsidRPr="00D562B8">
        <w:rPr>
          <w:sz w:val="21"/>
          <w:szCs w:val="21"/>
          <w:lang w:val="de-DE"/>
        </w:rPr>
        <w:t>atë</w:t>
      </w:r>
      <w:r w:rsidR="005754ED" w:rsidRPr="00D562B8">
        <w:rPr>
          <w:sz w:val="21"/>
          <w:szCs w:val="21"/>
          <w:lang w:val="de-DE"/>
        </w:rPr>
        <w:t xml:space="preserve"> 24.</w:t>
      </w:r>
      <w:r w:rsidRPr="00D562B8">
        <w:rPr>
          <w:sz w:val="21"/>
          <w:szCs w:val="21"/>
          <w:lang w:val="de-DE"/>
        </w:rPr>
        <w:t>7.1992, pika 1/2, g</w:t>
      </w:r>
      <w:r w:rsidR="009F4908" w:rsidRPr="00D562B8">
        <w:rPr>
          <w:sz w:val="21"/>
          <w:szCs w:val="21"/>
          <w:lang w:val="de-DE"/>
        </w:rPr>
        <w:t>e</w:t>
      </w:r>
      <w:r w:rsidRPr="00D562B8">
        <w:rPr>
          <w:sz w:val="21"/>
          <w:szCs w:val="21"/>
          <w:lang w:val="de-DE"/>
        </w:rPr>
        <w:t>rma “a”, kompe</w:t>
      </w:r>
      <w:r w:rsidR="009F4908" w:rsidRPr="00D562B8">
        <w:rPr>
          <w:sz w:val="21"/>
          <w:szCs w:val="21"/>
          <w:lang w:val="de-DE"/>
        </w:rPr>
        <w:t>n</w:t>
      </w:r>
      <w:r w:rsidRPr="00D562B8">
        <w:rPr>
          <w:sz w:val="21"/>
          <w:szCs w:val="21"/>
          <w:lang w:val="de-DE"/>
        </w:rPr>
        <w:t>simin nga rritja e çmimit t</w:t>
      </w:r>
      <w:r w:rsidR="005754ED" w:rsidRPr="00D562B8">
        <w:rPr>
          <w:sz w:val="21"/>
          <w:szCs w:val="21"/>
          <w:lang w:val="de-DE"/>
        </w:rPr>
        <w:t>ë</w:t>
      </w:r>
      <w:r w:rsidRPr="00D562B8">
        <w:rPr>
          <w:sz w:val="21"/>
          <w:szCs w:val="21"/>
          <w:lang w:val="de-DE"/>
        </w:rPr>
        <w:t xml:space="preserve"> buk</w:t>
      </w:r>
      <w:r w:rsidR="005754ED" w:rsidRPr="00D562B8">
        <w:rPr>
          <w:sz w:val="21"/>
          <w:szCs w:val="21"/>
          <w:lang w:val="de-DE"/>
        </w:rPr>
        <w:t xml:space="preserve">ës sipas </w:t>
      </w:r>
      <w:r w:rsidR="001D6DDE" w:rsidRPr="00D562B8">
        <w:rPr>
          <w:sz w:val="21"/>
          <w:szCs w:val="21"/>
          <w:lang w:val="de-DE"/>
        </w:rPr>
        <w:t>v</w:t>
      </w:r>
      <w:r w:rsidR="009F4908" w:rsidRPr="00D562B8">
        <w:rPr>
          <w:sz w:val="21"/>
          <w:szCs w:val="21"/>
          <w:lang w:val="de-DE"/>
        </w:rPr>
        <w:t>endimit të Këshillit të Ministrave</w:t>
      </w:r>
      <w:r w:rsidR="005754ED" w:rsidRPr="00D562B8">
        <w:rPr>
          <w:sz w:val="21"/>
          <w:szCs w:val="21"/>
          <w:lang w:val="de-DE"/>
        </w:rPr>
        <w:t xml:space="preserve"> nr.247</w:t>
      </w:r>
      <w:r w:rsidR="001D6DDE" w:rsidRPr="00D562B8">
        <w:rPr>
          <w:sz w:val="21"/>
          <w:szCs w:val="21"/>
          <w:lang w:val="de-DE"/>
        </w:rPr>
        <w:t>,</w:t>
      </w:r>
      <w:r w:rsidR="005754ED" w:rsidRPr="00D562B8">
        <w:rPr>
          <w:sz w:val="21"/>
          <w:szCs w:val="21"/>
          <w:lang w:val="de-DE"/>
        </w:rPr>
        <w:t xml:space="preserve"> datë 12.</w:t>
      </w:r>
      <w:r w:rsidRPr="00D562B8">
        <w:rPr>
          <w:sz w:val="21"/>
          <w:szCs w:val="21"/>
          <w:lang w:val="de-DE"/>
        </w:rPr>
        <w:t>6.1993 pika 1/7</w:t>
      </w:r>
      <w:r w:rsidR="001D6DDE" w:rsidRPr="00D562B8">
        <w:rPr>
          <w:sz w:val="21"/>
          <w:szCs w:val="21"/>
          <w:lang w:val="de-DE"/>
        </w:rPr>
        <w:t>,</w:t>
      </w:r>
      <w:r w:rsidRPr="00D562B8">
        <w:rPr>
          <w:sz w:val="21"/>
          <w:szCs w:val="21"/>
          <w:lang w:val="de-DE"/>
        </w:rPr>
        <w:t xml:space="preserve"> si dhe kompe</w:t>
      </w:r>
      <w:r w:rsidR="009F4908" w:rsidRPr="00D562B8">
        <w:rPr>
          <w:sz w:val="21"/>
          <w:szCs w:val="21"/>
          <w:lang w:val="de-DE"/>
        </w:rPr>
        <w:t>n</w:t>
      </w:r>
      <w:r w:rsidRPr="00D562B8">
        <w:rPr>
          <w:sz w:val="21"/>
          <w:szCs w:val="21"/>
          <w:lang w:val="de-DE"/>
        </w:rPr>
        <w:t>simin nga rritja e çmimit t</w:t>
      </w:r>
      <w:r w:rsidR="005754ED" w:rsidRPr="00D562B8">
        <w:rPr>
          <w:sz w:val="21"/>
          <w:szCs w:val="21"/>
          <w:lang w:val="de-DE"/>
        </w:rPr>
        <w:t>ë</w:t>
      </w:r>
      <w:r w:rsidRPr="00D562B8">
        <w:rPr>
          <w:sz w:val="21"/>
          <w:szCs w:val="21"/>
          <w:lang w:val="de-DE"/>
        </w:rPr>
        <w:t xml:space="preserve"> energjis</w:t>
      </w:r>
      <w:r w:rsidR="005754ED" w:rsidRPr="00D562B8">
        <w:rPr>
          <w:sz w:val="21"/>
          <w:szCs w:val="21"/>
          <w:lang w:val="de-DE"/>
        </w:rPr>
        <w:t>ë</w:t>
      </w:r>
      <w:r w:rsidRPr="00D562B8">
        <w:rPr>
          <w:sz w:val="21"/>
          <w:szCs w:val="21"/>
          <w:lang w:val="de-DE"/>
        </w:rPr>
        <w:t xml:space="preserve"> elektrike sipas pik</w:t>
      </w:r>
      <w:r w:rsidR="005754ED" w:rsidRPr="00D562B8">
        <w:rPr>
          <w:sz w:val="21"/>
          <w:szCs w:val="21"/>
          <w:lang w:val="de-DE"/>
        </w:rPr>
        <w:t>ë</w:t>
      </w:r>
      <w:r w:rsidRPr="00D562B8">
        <w:rPr>
          <w:sz w:val="21"/>
          <w:szCs w:val="21"/>
          <w:lang w:val="de-DE"/>
        </w:rPr>
        <w:t>s 1/2, germa “b”, dhe 1/7 ( T</w:t>
      </w:r>
      <w:r w:rsidR="005754ED" w:rsidRPr="00D562B8">
        <w:rPr>
          <w:sz w:val="21"/>
          <w:szCs w:val="21"/>
          <w:lang w:val="de-DE"/>
        </w:rPr>
        <w:t>ë</w:t>
      </w:r>
      <w:r w:rsidRPr="00D562B8">
        <w:rPr>
          <w:sz w:val="21"/>
          <w:szCs w:val="21"/>
          <w:lang w:val="de-DE"/>
        </w:rPr>
        <w:t xml:space="preserve"> gjitha k</w:t>
      </w:r>
      <w:r w:rsidR="005754ED" w:rsidRPr="00D562B8">
        <w:rPr>
          <w:sz w:val="21"/>
          <w:szCs w:val="21"/>
          <w:lang w:val="de-DE"/>
        </w:rPr>
        <w:t>ë</w:t>
      </w:r>
      <w:r w:rsidRPr="00D562B8">
        <w:rPr>
          <w:sz w:val="21"/>
          <w:szCs w:val="21"/>
          <w:lang w:val="de-DE"/>
        </w:rPr>
        <w:t>to p</w:t>
      </w:r>
      <w:r w:rsidR="005754ED" w:rsidRPr="00D562B8">
        <w:rPr>
          <w:sz w:val="21"/>
          <w:szCs w:val="21"/>
          <w:lang w:val="de-DE"/>
        </w:rPr>
        <w:t>ë</w:t>
      </w:r>
      <w:r w:rsidRPr="00D562B8">
        <w:rPr>
          <w:sz w:val="21"/>
          <w:szCs w:val="21"/>
          <w:lang w:val="de-DE"/>
        </w:rPr>
        <w:t>rcaktohen n</w:t>
      </w:r>
      <w:r w:rsidR="005754ED" w:rsidRPr="00D562B8">
        <w:rPr>
          <w:sz w:val="21"/>
          <w:szCs w:val="21"/>
          <w:lang w:val="de-DE"/>
        </w:rPr>
        <w:t>ë</w:t>
      </w:r>
      <w:r w:rsidRPr="00D562B8">
        <w:rPr>
          <w:sz w:val="21"/>
          <w:szCs w:val="21"/>
          <w:lang w:val="de-DE"/>
        </w:rPr>
        <w:t xml:space="preserve"> udh</w:t>
      </w:r>
      <w:r w:rsidR="005754ED" w:rsidRPr="00D562B8">
        <w:rPr>
          <w:sz w:val="21"/>
          <w:szCs w:val="21"/>
          <w:lang w:val="de-DE"/>
        </w:rPr>
        <w:t>ë</w:t>
      </w:r>
      <w:r w:rsidRPr="00D562B8">
        <w:rPr>
          <w:sz w:val="21"/>
          <w:szCs w:val="21"/>
          <w:lang w:val="de-DE"/>
        </w:rPr>
        <w:t>zimet p</w:t>
      </w:r>
      <w:r w:rsidR="005754ED" w:rsidRPr="00D562B8">
        <w:rPr>
          <w:sz w:val="21"/>
          <w:szCs w:val="21"/>
          <w:lang w:val="de-DE"/>
        </w:rPr>
        <w:t>ë</w:t>
      </w:r>
      <w:r w:rsidRPr="00D562B8">
        <w:rPr>
          <w:sz w:val="21"/>
          <w:szCs w:val="21"/>
          <w:lang w:val="de-DE"/>
        </w:rPr>
        <w:t>rkat</w:t>
      </w:r>
      <w:r w:rsidR="005754ED" w:rsidRPr="00D562B8">
        <w:rPr>
          <w:sz w:val="21"/>
          <w:szCs w:val="21"/>
          <w:lang w:val="de-DE"/>
        </w:rPr>
        <w:t>ë</w:t>
      </w:r>
      <w:r w:rsidRPr="00D562B8">
        <w:rPr>
          <w:sz w:val="21"/>
          <w:szCs w:val="21"/>
          <w:lang w:val="de-DE"/>
        </w:rPr>
        <w:t>se t</w:t>
      </w:r>
      <w:r w:rsidR="005754ED" w:rsidRPr="00D562B8">
        <w:rPr>
          <w:sz w:val="21"/>
          <w:szCs w:val="21"/>
          <w:lang w:val="de-DE"/>
        </w:rPr>
        <w:t>ë</w:t>
      </w:r>
      <w:r w:rsidRPr="00D562B8">
        <w:rPr>
          <w:sz w:val="21"/>
          <w:szCs w:val="21"/>
          <w:lang w:val="de-DE"/>
        </w:rPr>
        <w:t xml:space="preserve"> d</w:t>
      </w:r>
      <w:r w:rsidR="005754ED" w:rsidRPr="00D562B8">
        <w:rPr>
          <w:sz w:val="21"/>
          <w:szCs w:val="21"/>
          <w:lang w:val="de-DE"/>
        </w:rPr>
        <w:t>ë</w:t>
      </w:r>
      <w:r w:rsidRPr="00D562B8">
        <w:rPr>
          <w:sz w:val="21"/>
          <w:szCs w:val="21"/>
          <w:lang w:val="de-DE"/>
        </w:rPr>
        <w:t>rguara nga Ministria e Pun</w:t>
      </w:r>
      <w:r w:rsidR="005754ED" w:rsidRPr="00D562B8">
        <w:rPr>
          <w:sz w:val="21"/>
          <w:szCs w:val="21"/>
          <w:lang w:val="de-DE"/>
        </w:rPr>
        <w:t>ë</w:t>
      </w:r>
      <w:r w:rsidRPr="00D562B8">
        <w:rPr>
          <w:sz w:val="21"/>
          <w:szCs w:val="21"/>
          <w:lang w:val="de-DE"/>
        </w:rPr>
        <w:t>s, Ç</w:t>
      </w:r>
      <w:r w:rsidR="005754ED" w:rsidRPr="00D562B8">
        <w:rPr>
          <w:sz w:val="21"/>
          <w:szCs w:val="21"/>
          <w:lang w:val="de-DE"/>
        </w:rPr>
        <w:t>ë</w:t>
      </w:r>
      <w:r w:rsidRPr="00D562B8">
        <w:rPr>
          <w:sz w:val="21"/>
          <w:szCs w:val="21"/>
          <w:lang w:val="de-DE"/>
        </w:rPr>
        <w:t>shtjeve Sociale &amp; Shanseve t</w:t>
      </w:r>
      <w:r w:rsidR="005754ED" w:rsidRPr="00D562B8">
        <w:rPr>
          <w:sz w:val="21"/>
          <w:szCs w:val="21"/>
          <w:lang w:val="de-DE"/>
        </w:rPr>
        <w:t>ë</w:t>
      </w:r>
      <w:r w:rsidRPr="00D562B8">
        <w:rPr>
          <w:sz w:val="21"/>
          <w:szCs w:val="21"/>
          <w:lang w:val="de-DE"/>
        </w:rPr>
        <w:t xml:space="preserve"> Barabarta).</w:t>
      </w:r>
    </w:p>
    <w:p w:rsidR="00E51C1B" w:rsidRPr="00D562B8" w:rsidRDefault="00E51C1B" w:rsidP="00C80653">
      <w:pPr>
        <w:pStyle w:val="Paragrafi"/>
        <w:rPr>
          <w:sz w:val="21"/>
          <w:szCs w:val="21"/>
          <w:lang w:val="de-DE"/>
        </w:rPr>
      </w:pPr>
      <w:r w:rsidRPr="00D562B8">
        <w:rPr>
          <w:sz w:val="21"/>
          <w:szCs w:val="21"/>
          <w:lang w:val="de-DE"/>
        </w:rPr>
        <w:t>16. Personat q</w:t>
      </w:r>
      <w:r w:rsidR="005754ED" w:rsidRPr="00D562B8">
        <w:rPr>
          <w:sz w:val="21"/>
          <w:szCs w:val="21"/>
          <w:lang w:val="de-DE"/>
        </w:rPr>
        <w:t>ë</w:t>
      </w:r>
      <w:r w:rsidRPr="00D562B8">
        <w:rPr>
          <w:sz w:val="21"/>
          <w:szCs w:val="21"/>
          <w:lang w:val="de-DE"/>
        </w:rPr>
        <w:t xml:space="preserve"> pun</w:t>
      </w:r>
      <w:r w:rsidR="005754ED" w:rsidRPr="00D562B8">
        <w:rPr>
          <w:sz w:val="21"/>
          <w:szCs w:val="21"/>
          <w:lang w:val="de-DE"/>
        </w:rPr>
        <w:t>ë</w:t>
      </w:r>
      <w:r w:rsidRPr="00D562B8">
        <w:rPr>
          <w:sz w:val="21"/>
          <w:szCs w:val="21"/>
          <w:lang w:val="de-DE"/>
        </w:rPr>
        <w:t>sohen me nd</w:t>
      </w:r>
      <w:r w:rsidR="005754ED" w:rsidRPr="00D562B8">
        <w:rPr>
          <w:sz w:val="21"/>
          <w:szCs w:val="21"/>
          <w:lang w:val="de-DE"/>
        </w:rPr>
        <w:t>ë</w:t>
      </w:r>
      <w:r w:rsidRPr="00D562B8">
        <w:rPr>
          <w:sz w:val="21"/>
          <w:szCs w:val="21"/>
          <w:lang w:val="de-DE"/>
        </w:rPr>
        <w:t>rprerje gjat</w:t>
      </w:r>
      <w:r w:rsidR="005754ED" w:rsidRPr="00D562B8">
        <w:rPr>
          <w:sz w:val="21"/>
          <w:szCs w:val="21"/>
          <w:lang w:val="de-DE"/>
        </w:rPr>
        <w:t>ë</w:t>
      </w:r>
      <w:r w:rsidRPr="00D562B8">
        <w:rPr>
          <w:sz w:val="21"/>
          <w:szCs w:val="21"/>
          <w:lang w:val="de-DE"/>
        </w:rPr>
        <w:t xml:space="preserve"> periudh</w:t>
      </w:r>
      <w:r w:rsidR="005754ED" w:rsidRPr="00D562B8">
        <w:rPr>
          <w:sz w:val="21"/>
          <w:szCs w:val="21"/>
          <w:lang w:val="de-DE"/>
        </w:rPr>
        <w:t>ë</w:t>
      </w:r>
      <w:r w:rsidR="009F4908" w:rsidRPr="00D562B8">
        <w:rPr>
          <w:sz w:val="21"/>
          <w:szCs w:val="21"/>
          <w:lang w:val="de-DE"/>
        </w:rPr>
        <w:t>s 12-mujore, 10-mujore dhe 8-</w:t>
      </w:r>
      <w:r w:rsidRPr="00D562B8">
        <w:rPr>
          <w:sz w:val="21"/>
          <w:szCs w:val="21"/>
          <w:lang w:val="de-DE"/>
        </w:rPr>
        <w:t>mujore  t</w:t>
      </w:r>
      <w:r w:rsidR="005754ED" w:rsidRPr="00D562B8">
        <w:rPr>
          <w:sz w:val="21"/>
          <w:szCs w:val="21"/>
          <w:lang w:val="de-DE"/>
        </w:rPr>
        <w:t>ë</w:t>
      </w:r>
      <w:r w:rsidRPr="00D562B8">
        <w:rPr>
          <w:sz w:val="21"/>
          <w:szCs w:val="21"/>
          <w:lang w:val="de-DE"/>
        </w:rPr>
        <w:t xml:space="preserve"> p</w:t>
      </w:r>
      <w:r w:rsidR="005754ED" w:rsidRPr="00D562B8">
        <w:rPr>
          <w:sz w:val="21"/>
          <w:szCs w:val="21"/>
          <w:lang w:val="de-DE"/>
        </w:rPr>
        <w:t>ë</w:t>
      </w:r>
      <w:r w:rsidRPr="00D562B8">
        <w:rPr>
          <w:sz w:val="21"/>
          <w:szCs w:val="21"/>
          <w:lang w:val="de-DE"/>
        </w:rPr>
        <w:t>rfitimit t</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ardhur</w:t>
      </w:r>
      <w:r w:rsidR="005754ED" w:rsidRPr="00D562B8">
        <w:rPr>
          <w:sz w:val="21"/>
          <w:szCs w:val="21"/>
          <w:lang w:val="de-DE"/>
        </w:rPr>
        <w:t>ë</w:t>
      </w:r>
      <w:r w:rsidRPr="00D562B8">
        <w:rPr>
          <w:sz w:val="21"/>
          <w:szCs w:val="21"/>
          <w:lang w:val="de-DE"/>
        </w:rPr>
        <w:t>s nga papun</w:t>
      </w:r>
      <w:r w:rsidR="005754ED" w:rsidRPr="00D562B8">
        <w:rPr>
          <w:sz w:val="21"/>
          <w:szCs w:val="21"/>
          <w:lang w:val="de-DE"/>
        </w:rPr>
        <w:t>ë</w:t>
      </w:r>
      <w:r w:rsidRPr="00D562B8">
        <w:rPr>
          <w:sz w:val="21"/>
          <w:szCs w:val="21"/>
          <w:lang w:val="de-DE"/>
        </w:rPr>
        <w:t>sia, p</w:t>
      </w:r>
      <w:r w:rsidR="005754ED" w:rsidRPr="00D562B8">
        <w:rPr>
          <w:sz w:val="21"/>
          <w:szCs w:val="21"/>
          <w:lang w:val="de-DE"/>
        </w:rPr>
        <w:t>ë</w:t>
      </w:r>
      <w:r w:rsidRPr="00D562B8">
        <w:rPr>
          <w:sz w:val="21"/>
          <w:szCs w:val="21"/>
          <w:lang w:val="de-DE"/>
        </w:rPr>
        <w:t>rfitojn</w:t>
      </w:r>
      <w:r w:rsidR="005754ED" w:rsidRPr="00D562B8">
        <w:rPr>
          <w:sz w:val="21"/>
          <w:szCs w:val="21"/>
          <w:lang w:val="de-DE"/>
        </w:rPr>
        <w:t>ë</w:t>
      </w:r>
      <w:r w:rsidRPr="00D562B8">
        <w:rPr>
          <w:sz w:val="21"/>
          <w:szCs w:val="21"/>
          <w:lang w:val="de-DE"/>
        </w:rPr>
        <w:t xml:space="preserve"> nivelin e t</w:t>
      </w:r>
      <w:r w:rsidR="005754ED" w:rsidRPr="00D562B8">
        <w:rPr>
          <w:sz w:val="21"/>
          <w:szCs w:val="21"/>
          <w:lang w:val="de-DE"/>
        </w:rPr>
        <w:t>ë</w:t>
      </w:r>
      <w:r w:rsidRPr="00D562B8">
        <w:rPr>
          <w:sz w:val="21"/>
          <w:szCs w:val="21"/>
          <w:lang w:val="de-DE"/>
        </w:rPr>
        <w:t xml:space="preserve"> ardhur</w:t>
      </w:r>
      <w:r w:rsidR="005754ED" w:rsidRPr="00D562B8">
        <w:rPr>
          <w:sz w:val="21"/>
          <w:szCs w:val="21"/>
          <w:lang w:val="de-DE"/>
        </w:rPr>
        <w:t>ë</w:t>
      </w:r>
      <w:r w:rsidRPr="00D562B8">
        <w:rPr>
          <w:sz w:val="21"/>
          <w:szCs w:val="21"/>
          <w:lang w:val="de-DE"/>
        </w:rPr>
        <w:t>s nga papun</w:t>
      </w:r>
      <w:r w:rsidR="005754ED" w:rsidRPr="00D562B8">
        <w:rPr>
          <w:sz w:val="21"/>
          <w:szCs w:val="21"/>
          <w:lang w:val="de-DE"/>
        </w:rPr>
        <w:t>ë</w:t>
      </w:r>
      <w:r w:rsidRPr="00D562B8">
        <w:rPr>
          <w:sz w:val="21"/>
          <w:szCs w:val="21"/>
          <w:lang w:val="de-DE"/>
        </w:rPr>
        <w:t>sia,  t</w:t>
      </w:r>
      <w:r w:rsidR="005754ED" w:rsidRPr="00D562B8">
        <w:rPr>
          <w:sz w:val="21"/>
          <w:szCs w:val="21"/>
          <w:lang w:val="de-DE"/>
        </w:rPr>
        <w:t>ë</w:t>
      </w:r>
      <w:r w:rsidRPr="00D562B8">
        <w:rPr>
          <w:sz w:val="21"/>
          <w:szCs w:val="21"/>
          <w:lang w:val="de-DE"/>
        </w:rPr>
        <w:t xml:space="preserve"> periudh</w:t>
      </w:r>
      <w:r w:rsidR="005754ED" w:rsidRPr="00D562B8">
        <w:rPr>
          <w:sz w:val="21"/>
          <w:szCs w:val="21"/>
          <w:lang w:val="de-DE"/>
        </w:rPr>
        <w:t>ë</w:t>
      </w:r>
      <w:r w:rsidRPr="00D562B8">
        <w:rPr>
          <w:sz w:val="21"/>
          <w:szCs w:val="21"/>
          <w:lang w:val="de-DE"/>
        </w:rPr>
        <w:t>s n</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cil</w:t>
      </w:r>
      <w:r w:rsidR="005754ED" w:rsidRPr="00D562B8">
        <w:rPr>
          <w:sz w:val="21"/>
          <w:szCs w:val="21"/>
          <w:lang w:val="de-DE"/>
        </w:rPr>
        <w:t>ë</w:t>
      </w:r>
      <w:r w:rsidRPr="00D562B8">
        <w:rPr>
          <w:sz w:val="21"/>
          <w:szCs w:val="21"/>
          <w:lang w:val="de-DE"/>
        </w:rPr>
        <w:t>n ata rifuten n</w:t>
      </w:r>
      <w:r w:rsidR="005754ED" w:rsidRPr="00D562B8">
        <w:rPr>
          <w:sz w:val="21"/>
          <w:szCs w:val="21"/>
          <w:lang w:val="de-DE"/>
        </w:rPr>
        <w:t>ë</w:t>
      </w:r>
      <w:r w:rsidR="009F4908" w:rsidRPr="00D562B8">
        <w:rPr>
          <w:sz w:val="21"/>
          <w:szCs w:val="21"/>
          <w:lang w:val="de-DE"/>
        </w:rPr>
        <w:t xml:space="preserve"> skem</w:t>
      </w:r>
      <w:r w:rsidR="002817A1" w:rsidRPr="00D562B8">
        <w:rPr>
          <w:sz w:val="21"/>
          <w:szCs w:val="21"/>
          <w:lang w:val="de-DE"/>
        </w:rPr>
        <w:t>ë</w:t>
      </w:r>
      <w:r w:rsidRPr="00D562B8">
        <w:rPr>
          <w:sz w:val="21"/>
          <w:szCs w:val="21"/>
          <w:lang w:val="de-DE"/>
        </w:rPr>
        <w:t>.</w:t>
      </w:r>
    </w:p>
    <w:p w:rsidR="00E51C1B" w:rsidRPr="00D562B8" w:rsidRDefault="00E51C1B" w:rsidP="00C80653">
      <w:pPr>
        <w:pStyle w:val="Paragrafi"/>
        <w:rPr>
          <w:sz w:val="21"/>
          <w:szCs w:val="21"/>
          <w:lang w:val="de-DE"/>
        </w:rPr>
      </w:pPr>
      <w:r w:rsidRPr="00D562B8">
        <w:rPr>
          <w:sz w:val="21"/>
          <w:szCs w:val="21"/>
          <w:lang w:val="de-DE"/>
        </w:rPr>
        <w:t>17. Personat q</w:t>
      </w:r>
      <w:r w:rsidR="005754ED" w:rsidRPr="00D562B8">
        <w:rPr>
          <w:sz w:val="21"/>
          <w:szCs w:val="21"/>
          <w:lang w:val="de-DE"/>
        </w:rPr>
        <w:t>ë</w:t>
      </w:r>
      <w:r w:rsidRPr="00D562B8">
        <w:rPr>
          <w:sz w:val="21"/>
          <w:szCs w:val="21"/>
          <w:lang w:val="de-DE"/>
        </w:rPr>
        <w:t xml:space="preserve"> ndjekin kurse kualifikimi dhe rikualifikimi, p</w:t>
      </w:r>
      <w:r w:rsidR="005754ED" w:rsidRPr="00D562B8">
        <w:rPr>
          <w:sz w:val="21"/>
          <w:szCs w:val="21"/>
          <w:lang w:val="de-DE"/>
        </w:rPr>
        <w:t>ë</w:t>
      </w:r>
      <w:r w:rsidRPr="00D562B8">
        <w:rPr>
          <w:sz w:val="21"/>
          <w:szCs w:val="21"/>
          <w:lang w:val="de-DE"/>
        </w:rPr>
        <w:t>rfitojn</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ardhur</w:t>
      </w:r>
      <w:r w:rsidR="009F4908" w:rsidRPr="00D562B8">
        <w:rPr>
          <w:sz w:val="21"/>
          <w:szCs w:val="21"/>
          <w:lang w:val="de-DE"/>
        </w:rPr>
        <w:t>a</w:t>
      </w:r>
      <w:r w:rsidRPr="00D562B8">
        <w:rPr>
          <w:sz w:val="21"/>
          <w:szCs w:val="21"/>
          <w:lang w:val="de-DE"/>
        </w:rPr>
        <w:t xml:space="preserve"> nga papun</w:t>
      </w:r>
      <w:r w:rsidR="005754ED" w:rsidRPr="00D562B8">
        <w:rPr>
          <w:sz w:val="21"/>
          <w:szCs w:val="21"/>
          <w:lang w:val="de-DE"/>
        </w:rPr>
        <w:t>ë</w:t>
      </w:r>
      <w:r w:rsidRPr="00D562B8">
        <w:rPr>
          <w:sz w:val="21"/>
          <w:szCs w:val="21"/>
          <w:lang w:val="de-DE"/>
        </w:rPr>
        <w:t>sia gjat</w:t>
      </w:r>
      <w:r w:rsidR="005754ED" w:rsidRPr="00D562B8">
        <w:rPr>
          <w:sz w:val="21"/>
          <w:szCs w:val="21"/>
          <w:lang w:val="de-DE"/>
        </w:rPr>
        <w:t>ë</w:t>
      </w:r>
      <w:r w:rsidRPr="00D562B8">
        <w:rPr>
          <w:sz w:val="21"/>
          <w:szCs w:val="21"/>
          <w:lang w:val="de-DE"/>
        </w:rPr>
        <w:t xml:space="preserve"> gjith</w:t>
      </w:r>
      <w:r w:rsidR="005754ED" w:rsidRPr="00D562B8">
        <w:rPr>
          <w:sz w:val="21"/>
          <w:szCs w:val="21"/>
          <w:lang w:val="de-DE"/>
        </w:rPr>
        <w:t>ë</w:t>
      </w:r>
      <w:r w:rsidRPr="00D562B8">
        <w:rPr>
          <w:sz w:val="21"/>
          <w:szCs w:val="21"/>
          <w:lang w:val="de-DE"/>
        </w:rPr>
        <w:t xml:space="preserve"> koh</w:t>
      </w:r>
      <w:r w:rsidR="005754ED" w:rsidRPr="00D562B8">
        <w:rPr>
          <w:sz w:val="21"/>
          <w:szCs w:val="21"/>
          <w:lang w:val="de-DE"/>
        </w:rPr>
        <w:t>ë</w:t>
      </w:r>
      <w:r w:rsidRPr="00D562B8">
        <w:rPr>
          <w:sz w:val="21"/>
          <w:szCs w:val="21"/>
          <w:lang w:val="de-DE"/>
        </w:rPr>
        <w:t>s s</w:t>
      </w:r>
      <w:r w:rsidR="005754ED" w:rsidRPr="00D562B8">
        <w:rPr>
          <w:sz w:val="21"/>
          <w:szCs w:val="21"/>
          <w:lang w:val="de-DE"/>
        </w:rPr>
        <w:t>ë</w:t>
      </w:r>
      <w:r w:rsidRPr="00D562B8">
        <w:rPr>
          <w:sz w:val="21"/>
          <w:szCs w:val="21"/>
          <w:lang w:val="de-DE"/>
        </w:rPr>
        <w:t xml:space="preserve"> zhvillimit t</w:t>
      </w:r>
      <w:r w:rsidR="005754ED" w:rsidRPr="00D562B8">
        <w:rPr>
          <w:sz w:val="21"/>
          <w:szCs w:val="21"/>
          <w:lang w:val="de-DE"/>
        </w:rPr>
        <w:t>ë</w:t>
      </w:r>
      <w:r w:rsidRPr="00D562B8">
        <w:rPr>
          <w:sz w:val="21"/>
          <w:szCs w:val="21"/>
          <w:lang w:val="de-DE"/>
        </w:rPr>
        <w:t xml:space="preserve"> kurseve</w:t>
      </w:r>
      <w:r w:rsidR="009F4908" w:rsidRPr="00D562B8">
        <w:rPr>
          <w:sz w:val="21"/>
          <w:szCs w:val="21"/>
          <w:lang w:val="de-DE"/>
        </w:rPr>
        <w:t>,</w:t>
      </w:r>
      <w:r w:rsidRPr="00D562B8">
        <w:rPr>
          <w:sz w:val="21"/>
          <w:szCs w:val="21"/>
          <w:lang w:val="de-DE"/>
        </w:rPr>
        <w:t xml:space="preserve"> n</w:t>
      </w:r>
      <w:r w:rsidR="005754ED" w:rsidRPr="00D562B8">
        <w:rPr>
          <w:sz w:val="21"/>
          <w:szCs w:val="21"/>
          <w:lang w:val="de-DE"/>
        </w:rPr>
        <w:t>ë</w:t>
      </w:r>
      <w:r w:rsidRPr="00D562B8">
        <w:rPr>
          <w:sz w:val="21"/>
          <w:szCs w:val="21"/>
          <w:lang w:val="de-DE"/>
        </w:rPr>
        <w:t xml:space="preserve"> rast se nuk paguhen nga ndonj</w:t>
      </w:r>
      <w:r w:rsidR="005754ED" w:rsidRPr="00D562B8">
        <w:rPr>
          <w:sz w:val="21"/>
          <w:szCs w:val="21"/>
          <w:lang w:val="de-DE"/>
        </w:rPr>
        <w:t>ë</w:t>
      </w:r>
      <w:r w:rsidRPr="00D562B8">
        <w:rPr>
          <w:sz w:val="21"/>
          <w:szCs w:val="21"/>
          <w:lang w:val="de-DE"/>
        </w:rPr>
        <w:t xml:space="preserve"> burim tjet</w:t>
      </w:r>
      <w:r w:rsidR="005754ED" w:rsidRPr="00D562B8">
        <w:rPr>
          <w:sz w:val="21"/>
          <w:szCs w:val="21"/>
          <w:lang w:val="de-DE"/>
        </w:rPr>
        <w:t>ë</w:t>
      </w:r>
      <w:r w:rsidRPr="00D562B8">
        <w:rPr>
          <w:sz w:val="21"/>
          <w:szCs w:val="21"/>
          <w:lang w:val="de-DE"/>
        </w:rPr>
        <w:t>r p</w:t>
      </w:r>
      <w:r w:rsidR="005754ED" w:rsidRPr="00D562B8">
        <w:rPr>
          <w:sz w:val="21"/>
          <w:szCs w:val="21"/>
          <w:lang w:val="de-DE"/>
        </w:rPr>
        <w:t>ë</w:t>
      </w:r>
      <w:r w:rsidRPr="00D562B8">
        <w:rPr>
          <w:sz w:val="21"/>
          <w:szCs w:val="21"/>
          <w:lang w:val="de-DE"/>
        </w:rPr>
        <w:t>r k</w:t>
      </w:r>
      <w:r w:rsidR="005754ED" w:rsidRPr="00D562B8">
        <w:rPr>
          <w:sz w:val="21"/>
          <w:szCs w:val="21"/>
          <w:lang w:val="de-DE"/>
        </w:rPr>
        <w:t>ë</w:t>
      </w:r>
      <w:r w:rsidRPr="00D562B8">
        <w:rPr>
          <w:sz w:val="21"/>
          <w:szCs w:val="21"/>
          <w:lang w:val="de-DE"/>
        </w:rPr>
        <w:t>t</w:t>
      </w:r>
      <w:r w:rsidR="005754ED" w:rsidRPr="00D562B8">
        <w:rPr>
          <w:sz w:val="21"/>
          <w:szCs w:val="21"/>
          <w:lang w:val="de-DE"/>
        </w:rPr>
        <w:t>ë</w:t>
      </w:r>
      <w:r w:rsidR="009F4908" w:rsidRPr="00D562B8">
        <w:rPr>
          <w:sz w:val="21"/>
          <w:szCs w:val="21"/>
          <w:lang w:val="de-DE"/>
        </w:rPr>
        <w:t xml:space="preserve"> periudh</w:t>
      </w:r>
      <w:r w:rsidR="002817A1" w:rsidRPr="00D562B8">
        <w:rPr>
          <w:sz w:val="21"/>
          <w:szCs w:val="21"/>
          <w:lang w:val="de-DE"/>
        </w:rPr>
        <w:t>ë</w:t>
      </w:r>
      <w:r w:rsidRPr="00D562B8">
        <w:rPr>
          <w:sz w:val="21"/>
          <w:szCs w:val="21"/>
          <w:lang w:val="de-DE"/>
        </w:rPr>
        <w:t>.</w:t>
      </w:r>
    </w:p>
    <w:p w:rsidR="00E51C1B" w:rsidRPr="00D562B8" w:rsidRDefault="00E51C1B" w:rsidP="00C80653">
      <w:pPr>
        <w:pStyle w:val="Paragrafi"/>
        <w:rPr>
          <w:sz w:val="21"/>
          <w:szCs w:val="21"/>
          <w:lang w:val="de-DE"/>
        </w:rPr>
      </w:pPr>
      <w:r w:rsidRPr="00D562B8">
        <w:rPr>
          <w:sz w:val="21"/>
          <w:szCs w:val="21"/>
          <w:lang w:val="de-DE"/>
        </w:rPr>
        <w:t>18. P</w:t>
      </w:r>
      <w:r w:rsidR="005754ED" w:rsidRPr="00D562B8">
        <w:rPr>
          <w:sz w:val="21"/>
          <w:szCs w:val="21"/>
          <w:lang w:val="de-DE"/>
        </w:rPr>
        <w:t>ë</w:t>
      </w:r>
      <w:r w:rsidRPr="00D562B8">
        <w:rPr>
          <w:sz w:val="21"/>
          <w:szCs w:val="21"/>
          <w:lang w:val="de-DE"/>
        </w:rPr>
        <w:t>rfituesit  me f</w:t>
      </w:r>
      <w:r w:rsidR="005754ED" w:rsidRPr="00D562B8">
        <w:rPr>
          <w:sz w:val="21"/>
          <w:szCs w:val="21"/>
          <w:lang w:val="de-DE"/>
        </w:rPr>
        <w:t>ë</w:t>
      </w:r>
      <w:r w:rsidRPr="00D562B8">
        <w:rPr>
          <w:sz w:val="21"/>
          <w:szCs w:val="21"/>
          <w:lang w:val="de-DE"/>
        </w:rPr>
        <w:t>mij</w:t>
      </w:r>
      <w:r w:rsidR="005754ED" w:rsidRPr="00D562B8">
        <w:rPr>
          <w:sz w:val="21"/>
          <w:szCs w:val="21"/>
          <w:lang w:val="de-DE"/>
        </w:rPr>
        <w:t>ë</w:t>
      </w:r>
      <w:r w:rsidRPr="00D562B8">
        <w:rPr>
          <w:sz w:val="21"/>
          <w:szCs w:val="21"/>
          <w:lang w:val="de-DE"/>
        </w:rPr>
        <w:t xml:space="preserve"> n</w:t>
      </w:r>
      <w:r w:rsidR="005754ED" w:rsidRPr="00D562B8">
        <w:rPr>
          <w:sz w:val="21"/>
          <w:szCs w:val="21"/>
          <w:lang w:val="de-DE"/>
        </w:rPr>
        <w:t>ë</w:t>
      </w:r>
      <w:r w:rsidRPr="00D562B8">
        <w:rPr>
          <w:sz w:val="21"/>
          <w:szCs w:val="21"/>
          <w:lang w:val="de-DE"/>
        </w:rPr>
        <w:t xml:space="preserve"> ngarkim deri n</w:t>
      </w:r>
      <w:r w:rsidR="005754ED" w:rsidRPr="00D562B8">
        <w:rPr>
          <w:sz w:val="21"/>
          <w:szCs w:val="21"/>
          <w:lang w:val="de-DE"/>
        </w:rPr>
        <w:t>ë</w:t>
      </w:r>
      <w:r w:rsidRPr="00D562B8">
        <w:rPr>
          <w:sz w:val="21"/>
          <w:szCs w:val="21"/>
          <w:lang w:val="de-DE"/>
        </w:rPr>
        <w:t xml:space="preserve"> mosh</w:t>
      </w:r>
      <w:r w:rsidR="005754ED" w:rsidRPr="00D562B8">
        <w:rPr>
          <w:sz w:val="21"/>
          <w:szCs w:val="21"/>
          <w:lang w:val="de-DE"/>
        </w:rPr>
        <w:t>ë</w:t>
      </w:r>
      <w:r w:rsidR="009F4908" w:rsidRPr="00D562B8">
        <w:rPr>
          <w:sz w:val="21"/>
          <w:szCs w:val="21"/>
          <w:lang w:val="de-DE"/>
        </w:rPr>
        <w:t>n 18 vjeç dhe 25 vjeç, sipas pik</w:t>
      </w:r>
      <w:r w:rsidR="002817A1" w:rsidRPr="00D562B8">
        <w:rPr>
          <w:sz w:val="21"/>
          <w:szCs w:val="21"/>
          <w:lang w:val="de-DE"/>
        </w:rPr>
        <w:t>ë</w:t>
      </w:r>
      <w:r w:rsidRPr="00D562B8">
        <w:rPr>
          <w:sz w:val="21"/>
          <w:szCs w:val="21"/>
          <w:lang w:val="de-DE"/>
        </w:rPr>
        <w:t>s 3/d dhe 3/dh</w:t>
      </w:r>
      <w:r w:rsidR="009F4908" w:rsidRPr="00D562B8">
        <w:rPr>
          <w:sz w:val="21"/>
          <w:szCs w:val="21"/>
          <w:lang w:val="de-DE"/>
        </w:rPr>
        <w:t>,</w:t>
      </w:r>
      <w:r w:rsidRPr="00D562B8">
        <w:rPr>
          <w:sz w:val="21"/>
          <w:szCs w:val="21"/>
          <w:lang w:val="de-DE"/>
        </w:rPr>
        <w:t xml:space="preserve"> do t</w:t>
      </w:r>
      <w:r w:rsidR="005754ED" w:rsidRPr="00D562B8">
        <w:rPr>
          <w:sz w:val="21"/>
          <w:szCs w:val="21"/>
          <w:lang w:val="de-DE"/>
        </w:rPr>
        <w:t>ë</w:t>
      </w:r>
      <w:r w:rsidRPr="00D562B8">
        <w:rPr>
          <w:sz w:val="21"/>
          <w:szCs w:val="21"/>
          <w:lang w:val="de-DE"/>
        </w:rPr>
        <w:t xml:space="preserve"> marrin nj</w:t>
      </w:r>
      <w:r w:rsidR="005754ED" w:rsidRPr="00D562B8">
        <w:rPr>
          <w:sz w:val="21"/>
          <w:szCs w:val="21"/>
          <w:lang w:val="de-DE"/>
        </w:rPr>
        <w:t>ë</w:t>
      </w:r>
      <w:r w:rsidR="009F4908" w:rsidRPr="00D562B8">
        <w:rPr>
          <w:sz w:val="21"/>
          <w:szCs w:val="21"/>
          <w:lang w:val="de-DE"/>
        </w:rPr>
        <w:t xml:space="preserve"> shtesë</w:t>
      </w:r>
      <w:r w:rsidRPr="00D562B8">
        <w:rPr>
          <w:sz w:val="21"/>
          <w:szCs w:val="21"/>
          <w:lang w:val="de-DE"/>
        </w:rPr>
        <w:t xml:space="preserve"> familjare p</w:t>
      </w:r>
      <w:r w:rsidR="005754ED" w:rsidRPr="00D562B8">
        <w:rPr>
          <w:sz w:val="21"/>
          <w:szCs w:val="21"/>
          <w:lang w:val="de-DE"/>
        </w:rPr>
        <w:t>ë</w:t>
      </w:r>
      <w:r w:rsidRPr="00D562B8">
        <w:rPr>
          <w:sz w:val="21"/>
          <w:szCs w:val="21"/>
          <w:lang w:val="de-DE"/>
        </w:rPr>
        <w:t>r çdo f</w:t>
      </w:r>
      <w:r w:rsidR="005754ED" w:rsidRPr="00D562B8">
        <w:rPr>
          <w:sz w:val="21"/>
          <w:szCs w:val="21"/>
          <w:lang w:val="de-DE"/>
        </w:rPr>
        <w:t>ë</w:t>
      </w:r>
      <w:r w:rsidRPr="00D562B8">
        <w:rPr>
          <w:sz w:val="21"/>
          <w:szCs w:val="21"/>
          <w:lang w:val="de-DE"/>
        </w:rPr>
        <w:t>mij</w:t>
      </w:r>
      <w:r w:rsidR="005754ED" w:rsidRPr="00D562B8">
        <w:rPr>
          <w:sz w:val="21"/>
          <w:szCs w:val="21"/>
          <w:lang w:val="de-DE"/>
        </w:rPr>
        <w:t>ë</w:t>
      </w:r>
      <w:r w:rsidRPr="00D562B8">
        <w:rPr>
          <w:sz w:val="21"/>
          <w:szCs w:val="21"/>
          <w:lang w:val="de-DE"/>
        </w:rPr>
        <w:t xml:space="preserve"> n</w:t>
      </w:r>
      <w:r w:rsidR="005754ED" w:rsidRPr="00D562B8">
        <w:rPr>
          <w:sz w:val="21"/>
          <w:szCs w:val="21"/>
          <w:lang w:val="de-DE"/>
        </w:rPr>
        <w:t>ë</w:t>
      </w:r>
      <w:r w:rsidRPr="00D562B8">
        <w:rPr>
          <w:sz w:val="21"/>
          <w:szCs w:val="21"/>
          <w:lang w:val="de-DE"/>
        </w:rPr>
        <w:t xml:space="preserve"> mas</w:t>
      </w:r>
      <w:r w:rsidR="005754ED" w:rsidRPr="00D562B8">
        <w:rPr>
          <w:sz w:val="21"/>
          <w:szCs w:val="21"/>
          <w:lang w:val="de-DE"/>
        </w:rPr>
        <w:t>ë</w:t>
      </w:r>
      <w:r w:rsidRPr="00D562B8">
        <w:rPr>
          <w:sz w:val="21"/>
          <w:szCs w:val="21"/>
          <w:lang w:val="de-DE"/>
        </w:rPr>
        <w:t>n 5 p</w:t>
      </w:r>
      <w:r w:rsidR="005754ED" w:rsidRPr="00D562B8">
        <w:rPr>
          <w:sz w:val="21"/>
          <w:szCs w:val="21"/>
          <w:lang w:val="de-DE"/>
        </w:rPr>
        <w:t>ë</w:t>
      </w:r>
      <w:r w:rsidRPr="00D562B8">
        <w:rPr>
          <w:sz w:val="21"/>
          <w:szCs w:val="21"/>
          <w:lang w:val="de-DE"/>
        </w:rPr>
        <w:t>r qind t</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ardhurave mujore nga papun</w:t>
      </w:r>
      <w:r w:rsidR="005754ED" w:rsidRPr="00D562B8">
        <w:rPr>
          <w:sz w:val="21"/>
          <w:szCs w:val="21"/>
          <w:lang w:val="de-DE"/>
        </w:rPr>
        <w:t>ë</w:t>
      </w:r>
      <w:r w:rsidRPr="00D562B8">
        <w:rPr>
          <w:sz w:val="21"/>
          <w:szCs w:val="21"/>
          <w:lang w:val="de-DE"/>
        </w:rPr>
        <w:t>sia (niveli baz</w:t>
      </w:r>
      <w:r w:rsidR="005754ED" w:rsidRPr="00D562B8">
        <w:rPr>
          <w:sz w:val="21"/>
          <w:szCs w:val="21"/>
          <w:lang w:val="de-DE"/>
        </w:rPr>
        <w:t>ë</w:t>
      </w:r>
      <w:r w:rsidRPr="00D562B8">
        <w:rPr>
          <w:sz w:val="21"/>
          <w:szCs w:val="21"/>
          <w:lang w:val="de-DE"/>
        </w:rPr>
        <w:t xml:space="preserve"> i pages</w:t>
      </w:r>
      <w:r w:rsidR="005754ED" w:rsidRPr="00D562B8">
        <w:rPr>
          <w:sz w:val="21"/>
          <w:szCs w:val="21"/>
          <w:lang w:val="de-DE"/>
        </w:rPr>
        <w:t>ë</w:t>
      </w:r>
      <w:r w:rsidRPr="00D562B8">
        <w:rPr>
          <w:sz w:val="21"/>
          <w:szCs w:val="21"/>
          <w:lang w:val="de-DE"/>
        </w:rPr>
        <w:t>s), por jo m</w:t>
      </w:r>
      <w:r w:rsidR="005754ED" w:rsidRPr="00D562B8">
        <w:rPr>
          <w:sz w:val="21"/>
          <w:szCs w:val="21"/>
          <w:lang w:val="de-DE"/>
        </w:rPr>
        <w:t>ë</w:t>
      </w:r>
      <w:r w:rsidRPr="00D562B8">
        <w:rPr>
          <w:sz w:val="21"/>
          <w:szCs w:val="21"/>
          <w:lang w:val="de-DE"/>
        </w:rPr>
        <w:t xml:space="preserve"> tep</w:t>
      </w:r>
      <w:r w:rsidR="005754ED" w:rsidRPr="00D562B8">
        <w:rPr>
          <w:sz w:val="21"/>
          <w:szCs w:val="21"/>
          <w:lang w:val="de-DE"/>
        </w:rPr>
        <w:t>ë</w:t>
      </w:r>
      <w:r w:rsidRPr="00D562B8">
        <w:rPr>
          <w:sz w:val="21"/>
          <w:szCs w:val="21"/>
          <w:lang w:val="de-DE"/>
        </w:rPr>
        <w:t>r se 30 p</w:t>
      </w:r>
      <w:r w:rsidR="005754ED" w:rsidRPr="00D562B8">
        <w:rPr>
          <w:sz w:val="21"/>
          <w:szCs w:val="21"/>
          <w:lang w:val="de-DE"/>
        </w:rPr>
        <w:t>ë</w:t>
      </w:r>
      <w:r w:rsidRPr="00D562B8">
        <w:rPr>
          <w:sz w:val="21"/>
          <w:szCs w:val="21"/>
          <w:lang w:val="de-DE"/>
        </w:rPr>
        <w:t>r qind p</w:t>
      </w:r>
      <w:r w:rsidR="005754ED" w:rsidRPr="00D562B8">
        <w:rPr>
          <w:sz w:val="21"/>
          <w:szCs w:val="21"/>
          <w:lang w:val="de-DE"/>
        </w:rPr>
        <w:t>ë</w:t>
      </w:r>
      <w:r w:rsidRPr="00D562B8">
        <w:rPr>
          <w:sz w:val="21"/>
          <w:szCs w:val="21"/>
          <w:lang w:val="de-DE"/>
        </w:rPr>
        <w:t>r t</w:t>
      </w:r>
      <w:r w:rsidR="005754ED" w:rsidRPr="00D562B8">
        <w:rPr>
          <w:sz w:val="21"/>
          <w:szCs w:val="21"/>
          <w:lang w:val="de-DE"/>
        </w:rPr>
        <w:t>ë</w:t>
      </w:r>
      <w:r w:rsidRPr="00D562B8">
        <w:rPr>
          <w:sz w:val="21"/>
          <w:szCs w:val="21"/>
          <w:lang w:val="de-DE"/>
        </w:rPr>
        <w:t xml:space="preserve"> gjith</w:t>
      </w:r>
      <w:r w:rsidR="005754ED" w:rsidRPr="00D562B8">
        <w:rPr>
          <w:sz w:val="21"/>
          <w:szCs w:val="21"/>
          <w:lang w:val="de-DE"/>
        </w:rPr>
        <w:t>ë</w:t>
      </w:r>
      <w:r w:rsidRPr="00D562B8">
        <w:rPr>
          <w:sz w:val="21"/>
          <w:szCs w:val="21"/>
          <w:lang w:val="de-DE"/>
        </w:rPr>
        <w:t xml:space="preserve"> f</w:t>
      </w:r>
      <w:r w:rsidR="005754ED" w:rsidRPr="00D562B8">
        <w:rPr>
          <w:sz w:val="21"/>
          <w:szCs w:val="21"/>
          <w:lang w:val="de-DE"/>
        </w:rPr>
        <w:t>ë</w:t>
      </w:r>
      <w:r w:rsidRPr="00D562B8">
        <w:rPr>
          <w:sz w:val="21"/>
          <w:szCs w:val="21"/>
          <w:lang w:val="de-DE"/>
        </w:rPr>
        <w:t>mij</w:t>
      </w:r>
      <w:r w:rsidR="005754ED" w:rsidRPr="00D562B8">
        <w:rPr>
          <w:sz w:val="21"/>
          <w:szCs w:val="21"/>
          <w:lang w:val="de-DE"/>
        </w:rPr>
        <w:t>ë</w:t>
      </w:r>
      <w:r w:rsidRPr="00D562B8">
        <w:rPr>
          <w:sz w:val="21"/>
          <w:szCs w:val="21"/>
          <w:lang w:val="de-DE"/>
        </w:rPr>
        <w:t>t n</w:t>
      </w:r>
      <w:r w:rsidR="005754ED" w:rsidRPr="00D562B8">
        <w:rPr>
          <w:sz w:val="21"/>
          <w:szCs w:val="21"/>
          <w:lang w:val="de-DE"/>
        </w:rPr>
        <w:t>ë</w:t>
      </w:r>
      <w:r w:rsidRPr="00D562B8">
        <w:rPr>
          <w:sz w:val="21"/>
          <w:szCs w:val="21"/>
          <w:lang w:val="de-DE"/>
        </w:rPr>
        <w:t xml:space="preserve"> ngarkim. </w:t>
      </w:r>
    </w:p>
    <w:p w:rsidR="00E51C1B" w:rsidRPr="00D562B8" w:rsidRDefault="00E51C1B" w:rsidP="00C80653">
      <w:pPr>
        <w:pStyle w:val="Paragrafi"/>
        <w:rPr>
          <w:sz w:val="21"/>
          <w:szCs w:val="21"/>
          <w:lang w:val="de-DE"/>
        </w:rPr>
      </w:pPr>
      <w:r w:rsidRPr="00D562B8">
        <w:rPr>
          <w:sz w:val="21"/>
          <w:szCs w:val="21"/>
          <w:lang w:val="de-DE"/>
        </w:rPr>
        <w:t>19. Kur t</w:t>
      </w:r>
      <w:r w:rsidR="005754ED" w:rsidRPr="00D562B8">
        <w:rPr>
          <w:sz w:val="21"/>
          <w:szCs w:val="21"/>
          <w:lang w:val="de-DE"/>
        </w:rPr>
        <w:t>ë</w:t>
      </w:r>
      <w:r w:rsidRPr="00D562B8">
        <w:rPr>
          <w:sz w:val="21"/>
          <w:szCs w:val="21"/>
          <w:lang w:val="de-DE"/>
        </w:rPr>
        <w:t xml:space="preserve"> dy prind</w:t>
      </w:r>
      <w:r w:rsidR="005754ED" w:rsidRPr="00D562B8">
        <w:rPr>
          <w:sz w:val="21"/>
          <w:szCs w:val="21"/>
          <w:lang w:val="de-DE"/>
        </w:rPr>
        <w:t>ë</w:t>
      </w:r>
      <w:r w:rsidRPr="00D562B8">
        <w:rPr>
          <w:sz w:val="21"/>
          <w:szCs w:val="21"/>
          <w:lang w:val="de-DE"/>
        </w:rPr>
        <w:t>rit p</w:t>
      </w:r>
      <w:r w:rsidR="005754ED" w:rsidRPr="00D562B8">
        <w:rPr>
          <w:sz w:val="21"/>
          <w:szCs w:val="21"/>
          <w:lang w:val="de-DE"/>
        </w:rPr>
        <w:t>ë</w:t>
      </w:r>
      <w:r w:rsidRPr="00D562B8">
        <w:rPr>
          <w:sz w:val="21"/>
          <w:szCs w:val="21"/>
          <w:lang w:val="de-DE"/>
        </w:rPr>
        <w:t>rfitojn</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ardhura nga papun</w:t>
      </w:r>
      <w:r w:rsidR="005754ED" w:rsidRPr="00D562B8">
        <w:rPr>
          <w:sz w:val="21"/>
          <w:szCs w:val="21"/>
          <w:lang w:val="de-DE"/>
        </w:rPr>
        <w:t>ë</w:t>
      </w:r>
      <w:r w:rsidRPr="00D562B8">
        <w:rPr>
          <w:sz w:val="21"/>
          <w:szCs w:val="21"/>
          <w:lang w:val="de-DE"/>
        </w:rPr>
        <w:t>sia, shtes</w:t>
      </w:r>
      <w:r w:rsidR="005754ED" w:rsidRPr="00D562B8">
        <w:rPr>
          <w:sz w:val="21"/>
          <w:szCs w:val="21"/>
          <w:lang w:val="de-DE"/>
        </w:rPr>
        <w:t>ë</w:t>
      </w:r>
      <w:r w:rsidRPr="00D562B8">
        <w:rPr>
          <w:sz w:val="21"/>
          <w:szCs w:val="21"/>
          <w:lang w:val="de-DE"/>
        </w:rPr>
        <w:t>n familjare n</w:t>
      </w:r>
      <w:r w:rsidR="005754ED" w:rsidRPr="00D562B8">
        <w:rPr>
          <w:sz w:val="21"/>
          <w:szCs w:val="21"/>
          <w:lang w:val="de-DE"/>
        </w:rPr>
        <w:t>ë</w:t>
      </w:r>
      <w:r w:rsidRPr="00D562B8">
        <w:rPr>
          <w:sz w:val="21"/>
          <w:szCs w:val="21"/>
          <w:lang w:val="de-DE"/>
        </w:rPr>
        <w:t xml:space="preserve"> mas</w:t>
      </w:r>
      <w:r w:rsidR="005754ED" w:rsidRPr="00D562B8">
        <w:rPr>
          <w:sz w:val="21"/>
          <w:szCs w:val="21"/>
          <w:lang w:val="de-DE"/>
        </w:rPr>
        <w:t>ë</w:t>
      </w:r>
      <w:r w:rsidRPr="00D562B8">
        <w:rPr>
          <w:sz w:val="21"/>
          <w:szCs w:val="21"/>
          <w:lang w:val="de-DE"/>
        </w:rPr>
        <w:t>n 5%  do ta marr</w:t>
      </w:r>
      <w:r w:rsidR="005754ED" w:rsidRPr="00D562B8">
        <w:rPr>
          <w:sz w:val="21"/>
          <w:szCs w:val="21"/>
          <w:lang w:val="de-DE"/>
        </w:rPr>
        <w:t>ë</w:t>
      </w:r>
      <w:r w:rsidRPr="00D562B8">
        <w:rPr>
          <w:sz w:val="21"/>
          <w:szCs w:val="21"/>
          <w:lang w:val="de-DE"/>
        </w:rPr>
        <w:t xml:space="preserve"> kryesisht kryefamiljari (ose dhe mund t</w:t>
      </w:r>
      <w:r w:rsidR="005754ED" w:rsidRPr="00D562B8">
        <w:rPr>
          <w:sz w:val="21"/>
          <w:szCs w:val="21"/>
          <w:lang w:val="de-DE"/>
        </w:rPr>
        <w:t>ë</w:t>
      </w:r>
      <w:r w:rsidRPr="00D562B8">
        <w:rPr>
          <w:sz w:val="21"/>
          <w:szCs w:val="21"/>
          <w:lang w:val="de-DE"/>
        </w:rPr>
        <w:t xml:space="preserve"> ndahet midis p</w:t>
      </w:r>
      <w:r w:rsidR="005754ED" w:rsidRPr="00D562B8">
        <w:rPr>
          <w:sz w:val="21"/>
          <w:szCs w:val="21"/>
          <w:lang w:val="de-DE"/>
        </w:rPr>
        <w:t>ë</w:t>
      </w:r>
      <w:r w:rsidRPr="00D562B8">
        <w:rPr>
          <w:sz w:val="21"/>
          <w:szCs w:val="21"/>
          <w:lang w:val="de-DE"/>
        </w:rPr>
        <w:t>rfi</w:t>
      </w:r>
      <w:r w:rsidR="009F4908" w:rsidRPr="00D562B8">
        <w:rPr>
          <w:sz w:val="21"/>
          <w:szCs w:val="21"/>
          <w:lang w:val="de-DE"/>
        </w:rPr>
        <w:t>tuesve). Kur nj</w:t>
      </w:r>
      <w:r w:rsidR="002817A1" w:rsidRPr="00D562B8">
        <w:rPr>
          <w:sz w:val="21"/>
          <w:szCs w:val="21"/>
          <w:lang w:val="de-DE"/>
        </w:rPr>
        <w:t>ë</w:t>
      </w:r>
      <w:r w:rsidRPr="00D562B8">
        <w:rPr>
          <w:sz w:val="21"/>
          <w:szCs w:val="21"/>
          <w:lang w:val="de-DE"/>
        </w:rPr>
        <w:t>ri nga prind</w:t>
      </w:r>
      <w:r w:rsidR="005754ED" w:rsidRPr="00D562B8">
        <w:rPr>
          <w:sz w:val="21"/>
          <w:szCs w:val="21"/>
          <w:lang w:val="de-DE"/>
        </w:rPr>
        <w:t>ë</w:t>
      </w:r>
      <w:r w:rsidRPr="00D562B8">
        <w:rPr>
          <w:sz w:val="21"/>
          <w:szCs w:val="21"/>
          <w:lang w:val="de-DE"/>
        </w:rPr>
        <w:t xml:space="preserve">rit </w:t>
      </w:r>
      <w:r w:rsidR="005754ED" w:rsidRPr="00D562B8">
        <w:rPr>
          <w:sz w:val="21"/>
          <w:szCs w:val="21"/>
          <w:lang w:val="de-DE"/>
        </w:rPr>
        <w:t>ë</w:t>
      </w:r>
      <w:r w:rsidRPr="00D562B8">
        <w:rPr>
          <w:sz w:val="21"/>
          <w:szCs w:val="21"/>
          <w:lang w:val="de-DE"/>
        </w:rPr>
        <w:t>sht</w:t>
      </w:r>
      <w:r w:rsidR="005754ED" w:rsidRPr="00D562B8">
        <w:rPr>
          <w:sz w:val="21"/>
          <w:szCs w:val="21"/>
          <w:lang w:val="de-DE"/>
        </w:rPr>
        <w:t>ë</w:t>
      </w:r>
      <w:r w:rsidRPr="00D562B8">
        <w:rPr>
          <w:sz w:val="21"/>
          <w:szCs w:val="21"/>
          <w:lang w:val="de-DE"/>
        </w:rPr>
        <w:t xml:space="preserve"> n</w:t>
      </w:r>
      <w:r w:rsidR="005754ED" w:rsidRPr="00D562B8">
        <w:rPr>
          <w:sz w:val="21"/>
          <w:szCs w:val="21"/>
          <w:lang w:val="de-DE"/>
        </w:rPr>
        <w:t>ë</w:t>
      </w:r>
      <w:r w:rsidRPr="00D562B8">
        <w:rPr>
          <w:sz w:val="21"/>
          <w:szCs w:val="21"/>
          <w:lang w:val="de-DE"/>
        </w:rPr>
        <w:t xml:space="preserve"> marr</w:t>
      </w:r>
      <w:r w:rsidR="005754ED" w:rsidRPr="00D562B8">
        <w:rPr>
          <w:sz w:val="21"/>
          <w:szCs w:val="21"/>
          <w:lang w:val="de-DE"/>
        </w:rPr>
        <w:t>ë</w:t>
      </w:r>
      <w:r w:rsidRPr="00D562B8">
        <w:rPr>
          <w:sz w:val="21"/>
          <w:szCs w:val="21"/>
          <w:lang w:val="de-DE"/>
        </w:rPr>
        <w:t>dh</w:t>
      </w:r>
      <w:r w:rsidR="005754ED" w:rsidRPr="00D562B8">
        <w:rPr>
          <w:sz w:val="21"/>
          <w:szCs w:val="21"/>
          <w:lang w:val="de-DE"/>
        </w:rPr>
        <w:t>ë</w:t>
      </w:r>
      <w:r w:rsidRPr="00D562B8">
        <w:rPr>
          <w:sz w:val="21"/>
          <w:szCs w:val="21"/>
          <w:lang w:val="de-DE"/>
        </w:rPr>
        <w:t>nie pune ose merr pension t</w:t>
      </w:r>
      <w:r w:rsidR="005754ED" w:rsidRPr="00D562B8">
        <w:rPr>
          <w:sz w:val="21"/>
          <w:szCs w:val="21"/>
          <w:lang w:val="de-DE"/>
        </w:rPr>
        <w:t>ë</w:t>
      </w:r>
      <w:r w:rsidRPr="00D562B8">
        <w:rPr>
          <w:sz w:val="21"/>
          <w:szCs w:val="21"/>
          <w:lang w:val="de-DE"/>
        </w:rPr>
        <w:t xml:space="preserve"> plot</w:t>
      </w:r>
      <w:r w:rsidR="005754ED" w:rsidRPr="00D562B8">
        <w:rPr>
          <w:sz w:val="21"/>
          <w:szCs w:val="21"/>
          <w:lang w:val="de-DE"/>
        </w:rPr>
        <w:t>ë</w:t>
      </w:r>
      <w:r w:rsidRPr="00D562B8">
        <w:rPr>
          <w:sz w:val="21"/>
          <w:szCs w:val="21"/>
          <w:lang w:val="de-DE"/>
        </w:rPr>
        <w:t>, shtesa familjare p</w:t>
      </w:r>
      <w:r w:rsidR="005754ED" w:rsidRPr="00D562B8">
        <w:rPr>
          <w:sz w:val="21"/>
          <w:szCs w:val="21"/>
          <w:lang w:val="de-DE"/>
        </w:rPr>
        <w:t>ë</w:t>
      </w:r>
      <w:r w:rsidRPr="00D562B8">
        <w:rPr>
          <w:sz w:val="21"/>
          <w:szCs w:val="21"/>
          <w:lang w:val="de-DE"/>
        </w:rPr>
        <w:t>rgjysmohet (d.m.th. 2.5 % p</w:t>
      </w:r>
      <w:r w:rsidR="005754ED" w:rsidRPr="00D562B8">
        <w:rPr>
          <w:sz w:val="21"/>
          <w:szCs w:val="21"/>
          <w:lang w:val="de-DE"/>
        </w:rPr>
        <w:t>ë</w:t>
      </w:r>
      <w:r w:rsidRPr="00D562B8">
        <w:rPr>
          <w:sz w:val="21"/>
          <w:szCs w:val="21"/>
          <w:lang w:val="de-DE"/>
        </w:rPr>
        <w:t>r çdo f</w:t>
      </w:r>
      <w:r w:rsidR="005754ED" w:rsidRPr="00D562B8">
        <w:rPr>
          <w:sz w:val="21"/>
          <w:szCs w:val="21"/>
          <w:lang w:val="de-DE"/>
        </w:rPr>
        <w:t>ë</w:t>
      </w:r>
      <w:r w:rsidRPr="00D562B8">
        <w:rPr>
          <w:sz w:val="21"/>
          <w:szCs w:val="21"/>
          <w:lang w:val="de-DE"/>
        </w:rPr>
        <w:t>mij</w:t>
      </w:r>
      <w:r w:rsidR="005754ED" w:rsidRPr="00D562B8">
        <w:rPr>
          <w:sz w:val="21"/>
          <w:szCs w:val="21"/>
          <w:lang w:val="de-DE"/>
        </w:rPr>
        <w:t>ë</w:t>
      </w:r>
      <w:r w:rsidRPr="00D562B8">
        <w:rPr>
          <w:sz w:val="21"/>
          <w:szCs w:val="21"/>
          <w:lang w:val="de-DE"/>
        </w:rPr>
        <w:t xml:space="preserve"> deri 18 vjeç  dhe 25 vjeç n</w:t>
      </w:r>
      <w:r w:rsidR="005754ED" w:rsidRPr="00D562B8">
        <w:rPr>
          <w:sz w:val="21"/>
          <w:szCs w:val="21"/>
          <w:lang w:val="de-DE"/>
        </w:rPr>
        <w:t>ë</w:t>
      </w:r>
      <w:r w:rsidRPr="00D562B8">
        <w:rPr>
          <w:sz w:val="21"/>
          <w:szCs w:val="21"/>
          <w:lang w:val="de-DE"/>
        </w:rPr>
        <w:t xml:space="preserve"> ngarkim, por jo m</w:t>
      </w:r>
      <w:r w:rsidR="005754ED" w:rsidRPr="00D562B8">
        <w:rPr>
          <w:sz w:val="21"/>
          <w:szCs w:val="21"/>
          <w:lang w:val="de-DE"/>
        </w:rPr>
        <w:t>ë</w:t>
      </w:r>
      <w:r w:rsidRPr="00D562B8">
        <w:rPr>
          <w:sz w:val="21"/>
          <w:szCs w:val="21"/>
          <w:lang w:val="de-DE"/>
        </w:rPr>
        <w:t xml:space="preserve"> shum</w:t>
      </w:r>
      <w:r w:rsidR="005754ED" w:rsidRPr="00D562B8">
        <w:rPr>
          <w:sz w:val="21"/>
          <w:szCs w:val="21"/>
          <w:lang w:val="de-DE"/>
        </w:rPr>
        <w:t>ë</w:t>
      </w:r>
      <w:r w:rsidRPr="00D562B8">
        <w:rPr>
          <w:sz w:val="21"/>
          <w:szCs w:val="21"/>
          <w:lang w:val="de-DE"/>
        </w:rPr>
        <w:t xml:space="preserve"> se 15 p</w:t>
      </w:r>
      <w:r w:rsidR="005754ED" w:rsidRPr="00D562B8">
        <w:rPr>
          <w:sz w:val="21"/>
          <w:szCs w:val="21"/>
          <w:lang w:val="de-DE"/>
        </w:rPr>
        <w:t>ë</w:t>
      </w:r>
      <w:r w:rsidRPr="00D562B8">
        <w:rPr>
          <w:sz w:val="21"/>
          <w:szCs w:val="21"/>
          <w:lang w:val="de-DE"/>
        </w:rPr>
        <w:t>r qind p</w:t>
      </w:r>
      <w:r w:rsidR="005754ED" w:rsidRPr="00D562B8">
        <w:rPr>
          <w:sz w:val="21"/>
          <w:szCs w:val="21"/>
          <w:lang w:val="de-DE"/>
        </w:rPr>
        <w:t>ë</w:t>
      </w:r>
      <w:r w:rsidRPr="00D562B8">
        <w:rPr>
          <w:sz w:val="21"/>
          <w:szCs w:val="21"/>
          <w:lang w:val="de-DE"/>
        </w:rPr>
        <w:t>r t</w:t>
      </w:r>
      <w:r w:rsidR="005754ED" w:rsidRPr="00D562B8">
        <w:rPr>
          <w:sz w:val="21"/>
          <w:szCs w:val="21"/>
          <w:lang w:val="de-DE"/>
        </w:rPr>
        <w:t>ë</w:t>
      </w:r>
      <w:r w:rsidRPr="00D562B8">
        <w:rPr>
          <w:sz w:val="21"/>
          <w:szCs w:val="21"/>
          <w:lang w:val="de-DE"/>
        </w:rPr>
        <w:t xml:space="preserve"> gjith</w:t>
      </w:r>
      <w:r w:rsidR="005754ED" w:rsidRPr="00D562B8">
        <w:rPr>
          <w:sz w:val="21"/>
          <w:szCs w:val="21"/>
          <w:lang w:val="de-DE"/>
        </w:rPr>
        <w:t>ë</w:t>
      </w:r>
      <w:r w:rsidRPr="00D562B8">
        <w:rPr>
          <w:sz w:val="21"/>
          <w:szCs w:val="21"/>
          <w:lang w:val="de-DE"/>
        </w:rPr>
        <w:t xml:space="preserve"> f</w:t>
      </w:r>
      <w:r w:rsidR="005754ED" w:rsidRPr="00D562B8">
        <w:rPr>
          <w:sz w:val="21"/>
          <w:szCs w:val="21"/>
          <w:lang w:val="de-DE"/>
        </w:rPr>
        <w:t>ë</w:t>
      </w:r>
      <w:r w:rsidRPr="00D562B8">
        <w:rPr>
          <w:sz w:val="21"/>
          <w:szCs w:val="21"/>
          <w:lang w:val="de-DE"/>
        </w:rPr>
        <w:t>mij</w:t>
      </w:r>
      <w:r w:rsidR="005754ED" w:rsidRPr="00D562B8">
        <w:rPr>
          <w:sz w:val="21"/>
          <w:szCs w:val="21"/>
          <w:lang w:val="de-DE"/>
        </w:rPr>
        <w:t>ë</w:t>
      </w:r>
      <w:r w:rsidRPr="00D562B8">
        <w:rPr>
          <w:sz w:val="21"/>
          <w:szCs w:val="21"/>
          <w:lang w:val="de-DE"/>
        </w:rPr>
        <w:t>t n</w:t>
      </w:r>
      <w:r w:rsidR="005754ED" w:rsidRPr="00D562B8">
        <w:rPr>
          <w:sz w:val="21"/>
          <w:szCs w:val="21"/>
          <w:lang w:val="de-DE"/>
        </w:rPr>
        <w:t>ë</w:t>
      </w:r>
      <w:r w:rsidRPr="00D562B8">
        <w:rPr>
          <w:sz w:val="21"/>
          <w:szCs w:val="21"/>
          <w:lang w:val="de-DE"/>
        </w:rPr>
        <w:t xml:space="preserve"> ngarkim).  </w:t>
      </w:r>
    </w:p>
    <w:p w:rsidR="00E51C1B" w:rsidRPr="00D562B8" w:rsidRDefault="00E51C1B" w:rsidP="00C80653">
      <w:pPr>
        <w:pStyle w:val="Paragrafi"/>
        <w:rPr>
          <w:sz w:val="21"/>
          <w:szCs w:val="21"/>
          <w:lang w:val="de-DE"/>
        </w:rPr>
      </w:pPr>
      <w:r w:rsidRPr="00D562B8">
        <w:rPr>
          <w:sz w:val="21"/>
          <w:szCs w:val="21"/>
          <w:lang w:val="de-DE"/>
        </w:rPr>
        <w:t>20. Kur prind</w:t>
      </w:r>
      <w:r w:rsidR="005754ED" w:rsidRPr="00D562B8">
        <w:rPr>
          <w:sz w:val="21"/>
          <w:szCs w:val="21"/>
          <w:lang w:val="de-DE"/>
        </w:rPr>
        <w:t>ë</w:t>
      </w:r>
      <w:r w:rsidRPr="00D562B8">
        <w:rPr>
          <w:sz w:val="21"/>
          <w:szCs w:val="21"/>
          <w:lang w:val="de-DE"/>
        </w:rPr>
        <w:t>rit jan</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divorcuar me vendim gjykate</w:t>
      </w:r>
      <w:r w:rsidR="009F4908" w:rsidRPr="00D562B8">
        <w:rPr>
          <w:sz w:val="21"/>
          <w:szCs w:val="21"/>
          <w:lang w:val="de-DE"/>
        </w:rPr>
        <w:t>,</w:t>
      </w:r>
      <w:r w:rsidRPr="00D562B8">
        <w:rPr>
          <w:sz w:val="21"/>
          <w:szCs w:val="21"/>
          <w:lang w:val="de-DE"/>
        </w:rPr>
        <w:t xml:space="preserve"> shtes</w:t>
      </w:r>
      <w:r w:rsidR="005754ED" w:rsidRPr="00D562B8">
        <w:rPr>
          <w:sz w:val="21"/>
          <w:szCs w:val="21"/>
          <w:lang w:val="de-DE"/>
        </w:rPr>
        <w:t>ë</w:t>
      </w:r>
      <w:r w:rsidRPr="00D562B8">
        <w:rPr>
          <w:sz w:val="21"/>
          <w:szCs w:val="21"/>
          <w:lang w:val="de-DE"/>
        </w:rPr>
        <w:t>n familjare e merr prindi q</w:t>
      </w:r>
      <w:r w:rsidR="005754ED" w:rsidRPr="00D562B8">
        <w:rPr>
          <w:sz w:val="21"/>
          <w:szCs w:val="21"/>
          <w:lang w:val="de-DE"/>
        </w:rPr>
        <w:t>ë</w:t>
      </w:r>
      <w:r w:rsidRPr="00D562B8">
        <w:rPr>
          <w:sz w:val="21"/>
          <w:szCs w:val="21"/>
          <w:lang w:val="de-DE"/>
        </w:rPr>
        <w:t xml:space="preserve"> e ka f</w:t>
      </w:r>
      <w:r w:rsidR="005754ED" w:rsidRPr="00D562B8">
        <w:rPr>
          <w:sz w:val="21"/>
          <w:szCs w:val="21"/>
          <w:lang w:val="de-DE"/>
        </w:rPr>
        <w:t>ë</w:t>
      </w:r>
      <w:r w:rsidRPr="00D562B8">
        <w:rPr>
          <w:sz w:val="21"/>
          <w:szCs w:val="21"/>
          <w:lang w:val="de-DE"/>
        </w:rPr>
        <w:t>mij</w:t>
      </w:r>
      <w:r w:rsidR="005754ED" w:rsidRPr="00D562B8">
        <w:rPr>
          <w:sz w:val="21"/>
          <w:szCs w:val="21"/>
          <w:lang w:val="de-DE"/>
        </w:rPr>
        <w:t>ë</w:t>
      </w:r>
      <w:r w:rsidRPr="00D562B8">
        <w:rPr>
          <w:sz w:val="21"/>
          <w:szCs w:val="21"/>
          <w:lang w:val="de-DE"/>
        </w:rPr>
        <w:t>n n</w:t>
      </w:r>
      <w:r w:rsidR="005754ED" w:rsidRPr="00D562B8">
        <w:rPr>
          <w:sz w:val="21"/>
          <w:szCs w:val="21"/>
          <w:lang w:val="de-DE"/>
        </w:rPr>
        <w:t>ë</w:t>
      </w:r>
      <w:r w:rsidR="00FC2E29" w:rsidRPr="00D562B8">
        <w:rPr>
          <w:sz w:val="21"/>
          <w:szCs w:val="21"/>
          <w:lang w:val="de-DE"/>
        </w:rPr>
        <w:t xml:space="preserve"> ngarkim. </w:t>
      </w:r>
      <w:r w:rsidRPr="00D562B8">
        <w:rPr>
          <w:sz w:val="21"/>
          <w:szCs w:val="21"/>
          <w:lang w:val="de-DE"/>
        </w:rPr>
        <w:t>N</w:t>
      </w:r>
      <w:r w:rsidR="005754ED" w:rsidRPr="00D562B8">
        <w:rPr>
          <w:sz w:val="21"/>
          <w:szCs w:val="21"/>
          <w:lang w:val="de-DE"/>
        </w:rPr>
        <w:t>ë</w:t>
      </w:r>
      <w:r w:rsidRPr="00D562B8">
        <w:rPr>
          <w:sz w:val="21"/>
          <w:szCs w:val="21"/>
          <w:lang w:val="de-DE"/>
        </w:rPr>
        <w:t xml:space="preserve"> rast se gjat</w:t>
      </w:r>
      <w:r w:rsidR="005754ED" w:rsidRPr="00D562B8">
        <w:rPr>
          <w:sz w:val="21"/>
          <w:szCs w:val="21"/>
          <w:lang w:val="de-DE"/>
        </w:rPr>
        <w:t>ë</w:t>
      </w:r>
      <w:r w:rsidRPr="00D562B8">
        <w:rPr>
          <w:sz w:val="21"/>
          <w:szCs w:val="21"/>
          <w:lang w:val="de-DE"/>
        </w:rPr>
        <w:t xml:space="preserve"> koh</w:t>
      </w:r>
      <w:r w:rsidR="005754ED" w:rsidRPr="00D562B8">
        <w:rPr>
          <w:sz w:val="21"/>
          <w:szCs w:val="21"/>
          <w:lang w:val="de-DE"/>
        </w:rPr>
        <w:t>ë</w:t>
      </w:r>
      <w:r w:rsidRPr="00D562B8">
        <w:rPr>
          <w:sz w:val="21"/>
          <w:szCs w:val="21"/>
          <w:lang w:val="de-DE"/>
        </w:rPr>
        <w:t>s s</w:t>
      </w:r>
      <w:r w:rsidR="005754ED" w:rsidRPr="00D562B8">
        <w:rPr>
          <w:sz w:val="21"/>
          <w:szCs w:val="21"/>
          <w:lang w:val="de-DE"/>
        </w:rPr>
        <w:t>ë</w:t>
      </w:r>
      <w:r w:rsidRPr="00D562B8">
        <w:rPr>
          <w:sz w:val="21"/>
          <w:szCs w:val="21"/>
          <w:lang w:val="de-DE"/>
        </w:rPr>
        <w:t xml:space="preserve"> p</w:t>
      </w:r>
      <w:r w:rsidR="005754ED" w:rsidRPr="00D562B8">
        <w:rPr>
          <w:sz w:val="21"/>
          <w:szCs w:val="21"/>
          <w:lang w:val="de-DE"/>
        </w:rPr>
        <w:t>ë</w:t>
      </w:r>
      <w:r w:rsidRPr="00D562B8">
        <w:rPr>
          <w:sz w:val="21"/>
          <w:szCs w:val="21"/>
          <w:lang w:val="de-DE"/>
        </w:rPr>
        <w:t>rfitimit t</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ardhurave nga papun</w:t>
      </w:r>
      <w:r w:rsidR="005754ED" w:rsidRPr="00D562B8">
        <w:rPr>
          <w:sz w:val="21"/>
          <w:szCs w:val="21"/>
          <w:lang w:val="de-DE"/>
        </w:rPr>
        <w:t>ë</w:t>
      </w:r>
      <w:r w:rsidRPr="00D562B8">
        <w:rPr>
          <w:sz w:val="21"/>
          <w:szCs w:val="21"/>
          <w:lang w:val="de-DE"/>
        </w:rPr>
        <w:t>sia  personi largohet me banim n</w:t>
      </w:r>
      <w:r w:rsidR="005754ED" w:rsidRPr="00D562B8">
        <w:rPr>
          <w:sz w:val="21"/>
          <w:szCs w:val="21"/>
          <w:lang w:val="de-DE"/>
        </w:rPr>
        <w:t>ë</w:t>
      </w:r>
      <w:r w:rsidRPr="00D562B8">
        <w:rPr>
          <w:sz w:val="21"/>
          <w:szCs w:val="21"/>
          <w:lang w:val="de-DE"/>
        </w:rPr>
        <w:t xml:space="preserve"> nj</w:t>
      </w:r>
      <w:r w:rsidR="005754ED" w:rsidRPr="00D562B8">
        <w:rPr>
          <w:sz w:val="21"/>
          <w:szCs w:val="21"/>
          <w:lang w:val="de-DE"/>
        </w:rPr>
        <w:t>ë</w:t>
      </w:r>
      <w:r w:rsidRPr="00D562B8">
        <w:rPr>
          <w:sz w:val="21"/>
          <w:szCs w:val="21"/>
          <w:lang w:val="de-DE"/>
        </w:rPr>
        <w:t xml:space="preserve"> vend tjet</w:t>
      </w:r>
      <w:r w:rsidR="005754ED" w:rsidRPr="00D562B8">
        <w:rPr>
          <w:sz w:val="21"/>
          <w:szCs w:val="21"/>
          <w:lang w:val="de-DE"/>
        </w:rPr>
        <w:t>ë</w:t>
      </w:r>
      <w:r w:rsidRPr="00D562B8">
        <w:rPr>
          <w:sz w:val="21"/>
          <w:szCs w:val="21"/>
          <w:lang w:val="de-DE"/>
        </w:rPr>
        <w:t>r, me k</w:t>
      </w:r>
      <w:r w:rsidR="005754ED" w:rsidRPr="00D562B8">
        <w:rPr>
          <w:sz w:val="21"/>
          <w:szCs w:val="21"/>
          <w:lang w:val="de-DE"/>
        </w:rPr>
        <w:t>ë</w:t>
      </w:r>
      <w:r w:rsidRPr="00D562B8">
        <w:rPr>
          <w:sz w:val="21"/>
          <w:szCs w:val="21"/>
          <w:lang w:val="de-DE"/>
        </w:rPr>
        <w:t>rkes</w:t>
      </w:r>
      <w:r w:rsidR="005754ED" w:rsidRPr="00D562B8">
        <w:rPr>
          <w:sz w:val="21"/>
          <w:szCs w:val="21"/>
          <w:lang w:val="de-DE"/>
        </w:rPr>
        <w:t>ë</w:t>
      </w:r>
      <w:r w:rsidRPr="00D562B8">
        <w:rPr>
          <w:sz w:val="21"/>
          <w:szCs w:val="21"/>
          <w:lang w:val="de-DE"/>
        </w:rPr>
        <w:t>n e tij zyra e pun</w:t>
      </w:r>
      <w:r w:rsidR="005754ED" w:rsidRPr="00D562B8">
        <w:rPr>
          <w:sz w:val="21"/>
          <w:szCs w:val="21"/>
          <w:lang w:val="de-DE"/>
        </w:rPr>
        <w:t>ë</w:t>
      </w:r>
      <w:r w:rsidRPr="00D562B8">
        <w:rPr>
          <w:sz w:val="21"/>
          <w:szCs w:val="21"/>
          <w:lang w:val="de-DE"/>
        </w:rPr>
        <w:t>simit t</w:t>
      </w:r>
      <w:r w:rsidR="005754ED" w:rsidRPr="00D562B8">
        <w:rPr>
          <w:sz w:val="21"/>
          <w:szCs w:val="21"/>
          <w:lang w:val="de-DE"/>
        </w:rPr>
        <w:t>ë</w:t>
      </w:r>
      <w:r w:rsidRPr="00D562B8">
        <w:rPr>
          <w:sz w:val="21"/>
          <w:szCs w:val="21"/>
          <w:lang w:val="de-DE"/>
        </w:rPr>
        <w:t xml:space="preserve"> rrethit ku ai banon d</w:t>
      </w:r>
      <w:r w:rsidR="005754ED" w:rsidRPr="00D562B8">
        <w:rPr>
          <w:sz w:val="21"/>
          <w:szCs w:val="21"/>
          <w:lang w:val="de-DE"/>
        </w:rPr>
        <w:t>ë</w:t>
      </w:r>
      <w:r w:rsidRPr="00D562B8">
        <w:rPr>
          <w:sz w:val="21"/>
          <w:szCs w:val="21"/>
          <w:lang w:val="de-DE"/>
        </w:rPr>
        <w:t>rgon zyrtarisht dosjen me dokumentacionin p</w:t>
      </w:r>
      <w:r w:rsidR="005754ED" w:rsidRPr="00D562B8">
        <w:rPr>
          <w:sz w:val="21"/>
          <w:szCs w:val="21"/>
          <w:lang w:val="de-DE"/>
        </w:rPr>
        <w:t>ë</w:t>
      </w:r>
      <w:r w:rsidRPr="00D562B8">
        <w:rPr>
          <w:sz w:val="21"/>
          <w:szCs w:val="21"/>
          <w:lang w:val="de-DE"/>
        </w:rPr>
        <w:t>rkat</w:t>
      </w:r>
      <w:r w:rsidR="005754ED" w:rsidRPr="00D562B8">
        <w:rPr>
          <w:sz w:val="21"/>
          <w:szCs w:val="21"/>
          <w:lang w:val="de-DE"/>
        </w:rPr>
        <w:t>ë</w:t>
      </w:r>
      <w:r w:rsidRPr="00D562B8">
        <w:rPr>
          <w:sz w:val="21"/>
          <w:szCs w:val="21"/>
          <w:lang w:val="de-DE"/>
        </w:rPr>
        <w:t>s n</w:t>
      </w:r>
      <w:r w:rsidR="005754ED" w:rsidRPr="00D562B8">
        <w:rPr>
          <w:sz w:val="21"/>
          <w:szCs w:val="21"/>
          <w:lang w:val="de-DE"/>
        </w:rPr>
        <w:t>ë</w:t>
      </w:r>
      <w:r w:rsidRPr="00D562B8">
        <w:rPr>
          <w:sz w:val="21"/>
          <w:szCs w:val="21"/>
          <w:lang w:val="de-DE"/>
        </w:rPr>
        <w:t xml:space="preserve"> zyr</w:t>
      </w:r>
      <w:r w:rsidR="005754ED" w:rsidRPr="00D562B8">
        <w:rPr>
          <w:sz w:val="21"/>
          <w:szCs w:val="21"/>
          <w:lang w:val="de-DE"/>
        </w:rPr>
        <w:t>ë</w:t>
      </w:r>
      <w:r w:rsidRPr="00D562B8">
        <w:rPr>
          <w:sz w:val="21"/>
          <w:szCs w:val="21"/>
          <w:lang w:val="de-DE"/>
        </w:rPr>
        <w:t>n e pun</w:t>
      </w:r>
      <w:r w:rsidR="005754ED" w:rsidRPr="00D562B8">
        <w:rPr>
          <w:sz w:val="21"/>
          <w:szCs w:val="21"/>
          <w:lang w:val="de-DE"/>
        </w:rPr>
        <w:t>ë</w:t>
      </w:r>
      <w:r w:rsidRPr="00D562B8">
        <w:rPr>
          <w:sz w:val="21"/>
          <w:szCs w:val="21"/>
          <w:lang w:val="de-DE"/>
        </w:rPr>
        <w:t>simit t</w:t>
      </w:r>
      <w:r w:rsidR="005754ED" w:rsidRPr="00D562B8">
        <w:rPr>
          <w:sz w:val="21"/>
          <w:szCs w:val="21"/>
          <w:lang w:val="de-DE"/>
        </w:rPr>
        <w:t>ë</w:t>
      </w:r>
      <w:r w:rsidRPr="00D562B8">
        <w:rPr>
          <w:sz w:val="21"/>
          <w:szCs w:val="21"/>
          <w:lang w:val="de-DE"/>
        </w:rPr>
        <w:t xml:space="preserve"> rrethit ku ai </w:t>
      </w:r>
      <w:r w:rsidR="005754ED" w:rsidRPr="00D562B8">
        <w:rPr>
          <w:sz w:val="21"/>
          <w:szCs w:val="21"/>
          <w:lang w:val="de-DE"/>
        </w:rPr>
        <w:t>ë</w:t>
      </w:r>
      <w:r w:rsidRPr="00D562B8">
        <w:rPr>
          <w:sz w:val="21"/>
          <w:szCs w:val="21"/>
          <w:lang w:val="de-DE"/>
        </w:rPr>
        <w:t>sht</w:t>
      </w:r>
      <w:r w:rsidR="005754ED" w:rsidRPr="00D562B8">
        <w:rPr>
          <w:sz w:val="21"/>
          <w:szCs w:val="21"/>
          <w:lang w:val="de-DE"/>
        </w:rPr>
        <w:t>ë</w:t>
      </w:r>
      <w:r w:rsidRPr="00D562B8">
        <w:rPr>
          <w:sz w:val="21"/>
          <w:szCs w:val="21"/>
          <w:lang w:val="de-DE"/>
        </w:rPr>
        <w:t xml:space="preserve"> transferuar. </w:t>
      </w:r>
    </w:p>
    <w:p w:rsidR="00E51C1B" w:rsidRPr="00D562B8" w:rsidRDefault="00E51C1B" w:rsidP="00C80653">
      <w:pPr>
        <w:pStyle w:val="Paragrafi"/>
        <w:rPr>
          <w:sz w:val="21"/>
          <w:szCs w:val="21"/>
          <w:lang w:val="de-DE"/>
        </w:rPr>
      </w:pPr>
      <w:r w:rsidRPr="00D562B8">
        <w:rPr>
          <w:sz w:val="21"/>
          <w:szCs w:val="21"/>
          <w:lang w:val="de-DE"/>
        </w:rPr>
        <w:t>21. N</w:t>
      </w:r>
      <w:r w:rsidR="005754ED" w:rsidRPr="00D562B8">
        <w:rPr>
          <w:sz w:val="21"/>
          <w:szCs w:val="21"/>
          <w:lang w:val="de-DE"/>
        </w:rPr>
        <w:t>ë</w:t>
      </w:r>
      <w:r w:rsidRPr="00D562B8">
        <w:rPr>
          <w:sz w:val="21"/>
          <w:szCs w:val="21"/>
          <w:lang w:val="de-DE"/>
        </w:rPr>
        <w:t xml:space="preserve"> rastet ku personat p</w:t>
      </w:r>
      <w:r w:rsidR="005754ED" w:rsidRPr="00D562B8">
        <w:rPr>
          <w:sz w:val="21"/>
          <w:szCs w:val="21"/>
          <w:lang w:val="de-DE"/>
        </w:rPr>
        <w:t>ë</w:t>
      </w:r>
      <w:r w:rsidRPr="00D562B8">
        <w:rPr>
          <w:sz w:val="21"/>
          <w:szCs w:val="21"/>
          <w:lang w:val="de-DE"/>
        </w:rPr>
        <w:t>rfitues t</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ardhurave nga papun</w:t>
      </w:r>
      <w:r w:rsidR="005754ED" w:rsidRPr="00D562B8">
        <w:rPr>
          <w:sz w:val="21"/>
          <w:szCs w:val="21"/>
          <w:lang w:val="de-DE"/>
        </w:rPr>
        <w:t>ë</w:t>
      </w:r>
      <w:r w:rsidRPr="00D562B8">
        <w:rPr>
          <w:sz w:val="21"/>
          <w:szCs w:val="21"/>
          <w:lang w:val="de-DE"/>
        </w:rPr>
        <w:t>sia ndryshojn</w:t>
      </w:r>
      <w:r w:rsidR="005754ED" w:rsidRPr="00D562B8">
        <w:rPr>
          <w:sz w:val="21"/>
          <w:szCs w:val="21"/>
          <w:lang w:val="de-DE"/>
        </w:rPr>
        <w:t>ë</w:t>
      </w:r>
      <w:r w:rsidR="009F4908" w:rsidRPr="00D562B8">
        <w:rPr>
          <w:sz w:val="21"/>
          <w:szCs w:val="21"/>
          <w:lang w:val="de-DE"/>
        </w:rPr>
        <w:t xml:space="preserve"> vendbanimin</w:t>
      </w:r>
      <w:r w:rsidRPr="00D562B8">
        <w:rPr>
          <w:sz w:val="21"/>
          <w:szCs w:val="21"/>
          <w:lang w:val="de-DE"/>
        </w:rPr>
        <w:t xml:space="preserve"> apo kur qendra e fundit e pun</w:t>
      </w:r>
      <w:r w:rsidR="005754ED" w:rsidRPr="00D562B8">
        <w:rPr>
          <w:sz w:val="21"/>
          <w:szCs w:val="21"/>
          <w:lang w:val="de-DE"/>
        </w:rPr>
        <w:t>ë</w:t>
      </w:r>
      <w:r w:rsidRPr="00D562B8">
        <w:rPr>
          <w:sz w:val="21"/>
          <w:szCs w:val="21"/>
          <w:lang w:val="de-DE"/>
        </w:rPr>
        <w:t>s i p</w:t>
      </w:r>
      <w:r w:rsidR="005754ED" w:rsidRPr="00D562B8">
        <w:rPr>
          <w:sz w:val="21"/>
          <w:szCs w:val="21"/>
          <w:lang w:val="de-DE"/>
        </w:rPr>
        <w:t>ë</w:t>
      </w:r>
      <w:r w:rsidRPr="00D562B8">
        <w:rPr>
          <w:sz w:val="21"/>
          <w:szCs w:val="21"/>
          <w:lang w:val="de-DE"/>
        </w:rPr>
        <w:t>rket zon</w:t>
      </w:r>
      <w:r w:rsidR="005754ED" w:rsidRPr="00D562B8">
        <w:rPr>
          <w:sz w:val="21"/>
          <w:szCs w:val="21"/>
          <w:lang w:val="de-DE"/>
        </w:rPr>
        <w:t>ë</w:t>
      </w:r>
      <w:r w:rsidRPr="00D562B8">
        <w:rPr>
          <w:sz w:val="21"/>
          <w:szCs w:val="21"/>
          <w:lang w:val="de-DE"/>
        </w:rPr>
        <w:t>s s</w:t>
      </w:r>
      <w:r w:rsidR="005754ED" w:rsidRPr="00D562B8">
        <w:rPr>
          <w:sz w:val="21"/>
          <w:szCs w:val="21"/>
          <w:lang w:val="de-DE"/>
        </w:rPr>
        <w:t>ë</w:t>
      </w:r>
      <w:r w:rsidRPr="00D562B8">
        <w:rPr>
          <w:sz w:val="21"/>
          <w:szCs w:val="21"/>
          <w:lang w:val="de-DE"/>
        </w:rPr>
        <w:t xml:space="preserve"> nj</w:t>
      </w:r>
      <w:r w:rsidR="005754ED" w:rsidRPr="00D562B8">
        <w:rPr>
          <w:sz w:val="21"/>
          <w:szCs w:val="21"/>
          <w:lang w:val="de-DE"/>
        </w:rPr>
        <w:t>ë</w:t>
      </w:r>
      <w:r w:rsidRPr="00D562B8">
        <w:rPr>
          <w:sz w:val="21"/>
          <w:szCs w:val="21"/>
          <w:lang w:val="de-DE"/>
        </w:rPr>
        <w:t xml:space="preserve"> zyr</w:t>
      </w:r>
      <w:r w:rsidR="005754ED" w:rsidRPr="00D562B8">
        <w:rPr>
          <w:sz w:val="21"/>
          <w:szCs w:val="21"/>
          <w:lang w:val="de-DE"/>
        </w:rPr>
        <w:t>e</w:t>
      </w:r>
      <w:r w:rsidRPr="00D562B8">
        <w:rPr>
          <w:sz w:val="21"/>
          <w:szCs w:val="21"/>
          <w:lang w:val="de-DE"/>
        </w:rPr>
        <w:t xml:space="preserve"> tjet</w:t>
      </w:r>
      <w:r w:rsidR="005754ED" w:rsidRPr="00D562B8">
        <w:rPr>
          <w:sz w:val="21"/>
          <w:szCs w:val="21"/>
          <w:lang w:val="de-DE"/>
        </w:rPr>
        <w:t>ë</w:t>
      </w:r>
      <w:r w:rsidRPr="00D562B8">
        <w:rPr>
          <w:sz w:val="21"/>
          <w:szCs w:val="21"/>
          <w:lang w:val="de-DE"/>
        </w:rPr>
        <w:t>r kompetente pun</w:t>
      </w:r>
      <w:r w:rsidR="005754ED" w:rsidRPr="00D562B8">
        <w:rPr>
          <w:sz w:val="21"/>
          <w:szCs w:val="21"/>
          <w:lang w:val="de-DE"/>
        </w:rPr>
        <w:t>ë</w:t>
      </w:r>
      <w:r w:rsidRPr="00D562B8">
        <w:rPr>
          <w:sz w:val="21"/>
          <w:szCs w:val="21"/>
          <w:lang w:val="de-DE"/>
        </w:rPr>
        <w:t>simi, ata jan</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detyruar t</w:t>
      </w:r>
      <w:r w:rsidR="005754ED" w:rsidRPr="00D562B8">
        <w:rPr>
          <w:sz w:val="21"/>
          <w:szCs w:val="21"/>
          <w:lang w:val="de-DE"/>
        </w:rPr>
        <w:t>ë</w:t>
      </w:r>
      <w:r w:rsidRPr="00D562B8">
        <w:rPr>
          <w:sz w:val="21"/>
          <w:szCs w:val="21"/>
          <w:lang w:val="de-DE"/>
        </w:rPr>
        <w:t xml:space="preserve"> fillojn</w:t>
      </w:r>
      <w:r w:rsidR="005754ED" w:rsidRPr="00D562B8">
        <w:rPr>
          <w:sz w:val="21"/>
          <w:szCs w:val="21"/>
          <w:lang w:val="de-DE"/>
        </w:rPr>
        <w:t>ë</w:t>
      </w:r>
      <w:r w:rsidR="009F4908" w:rsidRPr="00D562B8">
        <w:rPr>
          <w:sz w:val="21"/>
          <w:szCs w:val="21"/>
          <w:lang w:val="de-DE"/>
        </w:rPr>
        <w:t xml:space="preserve"> proc</w:t>
      </w:r>
      <w:r w:rsidRPr="00D562B8">
        <w:rPr>
          <w:sz w:val="21"/>
          <w:szCs w:val="21"/>
          <w:lang w:val="de-DE"/>
        </w:rPr>
        <w:t>edurat dhe caktimi i p</w:t>
      </w:r>
      <w:r w:rsidR="005754ED" w:rsidRPr="00D562B8">
        <w:rPr>
          <w:sz w:val="21"/>
          <w:szCs w:val="21"/>
          <w:lang w:val="de-DE"/>
        </w:rPr>
        <w:t>ë</w:t>
      </w:r>
      <w:r w:rsidRPr="00D562B8">
        <w:rPr>
          <w:sz w:val="21"/>
          <w:szCs w:val="21"/>
          <w:lang w:val="de-DE"/>
        </w:rPr>
        <w:t>rfitimit t</w:t>
      </w:r>
      <w:r w:rsidR="005754ED" w:rsidRPr="00D562B8">
        <w:rPr>
          <w:sz w:val="21"/>
          <w:szCs w:val="21"/>
          <w:lang w:val="de-DE"/>
        </w:rPr>
        <w:t>ë</w:t>
      </w:r>
      <w:r w:rsidRPr="00D562B8">
        <w:rPr>
          <w:sz w:val="21"/>
          <w:szCs w:val="21"/>
          <w:lang w:val="de-DE"/>
        </w:rPr>
        <w:t xml:space="preserve"> pages</w:t>
      </w:r>
      <w:r w:rsidR="005754ED" w:rsidRPr="00D562B8">
        <w:rPr>
          <w:sz w:val="21"/>
          <w:szCs w:val="21"/>
          <w:lang w:val="de-DE"/>
        </w:rPr>
        <w:t>ë</w:t>
      </w:r>
      <w:r w:rsidRPr="00D562B8">
        <w:rPr>
          <w:sz w:val="21"/>
          <w:szCs w:val="21"/>
          <w:lang w:val="de-DE"/>
        </w:rPr>
        <w:t>s s</w:t>
      </w:r>
      <w:r w:rsidR="005754ED" w:rsidRPr="00D562B8">
        <w:rPr>
          <w:sz w:val="21"/>
          <w:szCs w:val="21"/>
          <w:lang w:val="de-DE"/>
        </w:rPr>
        <w:t>ë</w:t>
      </w:r>
      <w:r w:rsidRPr="00D562B8">
        <w:rPr>
          <w:sz w:val="21"/>
          <w:szCs w:val="21"/>
          <w:lang w:val="de-DE"/>
        </w:rPr>
        <w:t xml:space="preserve"> papun</w:t>
      </w:r>
      <w:r w:rsidR="005754ED" w:rsidRPr="00D562B8">
        <w:rPr>
          <w:sz w:val="21"/>
          <w:szCs w:val="21"/>
          <w:lang w:val="de-DE"/>
        </w:rPr>
        <w:t>ë</w:t>
      </w:r>
      <w:r w:rsidRPr="00D562B8">
        <w:rPr>
          <w:sz w:val="21"/>
          <w:szCs w:val="21"/>
          <w:lang w:val="de-DE"/>
        </w:rPr>
        <w:t>sis</w:t>
      </w:r>
      <w:r w:rsidR="005754ED" w:rsidRPr="00D562B8">
        <w:rPr>
          <w:sz w:val="21"/>
          <w:szCs w:val="21"/>
          <w:lang w:val="de-DE"/>
        </w:rPr>
        <w:t>ë</w:t>
      </w:r>
      <w:r w:rsidRPr="00D562B8">
        <w:rPr>
          <w:sz w:val="21"/>
          <w:szCs w:val="21"/>
          <w:lang w:val="de-DE"/>
        </w:rPr>
        <w:t xml:space="preserve"> b</w:t>
      </w:r>
      <w:r w:rsidR="005754ED" w:rsidRPr="00D562B8">
        <w:rPr>
          <w:sz w:val="21"/>
          <w:szCs w:val="21"/>
          <w:lang w:val="de-DE"/>
        </w:rPr>
        <w:t>ë</w:t>
      </w:r>
      <w:r w:rsidRPr="00D562B8">
        <w:rPr>
          <w:sz w:val="21"/>
          <w:szCs w:val="21"/>
          <w:lang w:val="de-DE"/>
        </w:rPr>
        <w:t>het n</w:t>
      </w:r>
      <w:r w:rsidR="005754ED" w:rsidRPr="00D562B8">
        <w:rPr>
          <w:sz w:val="21"/>
          <w:szCs w:val="21"/>
          <w:lang w:val="de-DE"/>
        </w:rPr>
        <w:t>ë</w:t>
      </w:r>
      <w:r w:rsidRPr="00D562B8">
        <w:rPr>
          <w:sz w:val="21"/>
          <w:szCs w:val="21"/>
          <w:lang w:val="de-DE"/>
        </w:rPr>
        <w:t xml:space="preserve"> zyr</w:t>
      </w:r>
      <w:r w:rsidR="005754ED" w:rsidRPr="00D562B8">
        <w:rPr>
          <w:sz w:val="21"/>
          <w:szCs w:val="21"/>
          <w:lang w:val="de-DE"/>
        </w:rPr>
        <w:t>ë</w:t>
      </w:r>
      <w:r w:rsidRPr="00D562B8">
        <w:rPr>
          <w:sz w:val="21"/>
          <w:szCs w:val="21"/>
          <w:lang w:val="de-DE"/>
        </w:rPr>
        <w:t>n e pun</w:t>
      </w:r>
      <w:r w:rsidR="005754ED" w:rsidRPr="00D562B8">
        <w:rPr>
          <w:sz w:val="21"/>
          <w:szCs w:val="21"/>
          <w:lang w:val="de-DE"/>
        </w:rPr>
        <w:t>ë</w:t>
      </w:r>
      <w:r w:rsidRPr="00D562B8">
        <w:rPr>
          <w:sz w:val="21"/>
          <w:szCs w:val="21"/>
          <w:lang w:val="de-DE"/>
        </w:rPr>
        <w:t>simit t</w:t>
      </w:r>
      <w:r w:rsidR="005754ED" w:rsidRPr="00D562B8">
        <w:rPr>
          <w:sz w:val="21"/>
          <w:szCs w:val="21"/>
          <w:lang w:val="de-DE"/>
        </w:rPr>
        <w:t>ë</w:t>
      </w:r>
      <w:r w:rsidRPr="00D562B8">
        <w:rPr>
          <w:sz w:val="21"/>
          <w:szCs w:val="21"/>
          <w:lang w:val="de-DE"/>
        </w:rPr>
        <w:t xml:space="preserve"> rrethit ku ndodhet qendra e pun</w:t>
      </w:r>
      <w:r w:rsidR="005754ED" w:rsidRPr="00D562B8">
        <w:rPr>
          <w:sz w:val="21"/>
          <w:szCs w:val="21"/>
          <w:lang w:val="de-DE"/>
        </w:rPr>
        <w:t>ë</w:t>
      </w:r>
      <w:r w:rsidRPr="00D562B8">
        <w:rPr>
          <w:sz w:val="21"/>
          <w:szCs w:val="21"/>
          <w:lang w:val="de-DE"/>
        </w:rPr>
        <w:t>s, e cila pasi paguan p</w:t>
      </w:r>
      <w:r w:rsidR="005754ED" w:rsidRPr="00D562B8">
        <w:rPr>
          <w:sz w:val="21"/>
          <w:szCs w:val="21"/>
          <w:lang w:val="de-DE"/>
        </w:rPr>
        <w:t>ë</w:t>
      </w:r>
      <w:r w:rsidRPr="00D562B8">
        <w:rPr>
          <w:sz w:val="21"/>
          <w:szCs w:val="21"/>
          <w:lang w:val="de-DE"/>
        </w:rPr>
        <w:t>rfitimin p</w:t>
      </w:r>
      <w:r w:rsidR="005754ED" w:rsidRPr="00D562B8">
        <w:rPr>
          <w:sz w:val="21"/>
          <w:szCs w:val="21"/>
          <w:lang w:val="de-DE"/>
        </w:rPr>
        <w:t>ë</w:t>
      </w:r>
      <w:r w:rsidRPr="00D562B8">
        <w:rPr>
          <w:sz w:val="21"/>
          <w:szCs w:val="21"/>
          <w:lang w:val="de-DE"/>
        </w:rPr>
        <w:t>r nj</w:t>
      </w:r>
      <w:r w:rsidR="005754ED" w:rsidRPr="00D562B8">
        <w:rPr>
          <w:sz w:val="21"/>
          <w:szCs w:val="21"/>
          <w:lang w:val="de-DE"/>
        </w:rPr>
        <w:t>ë</w:t>
      </w:r>
      <w:r w:rsidRPr="00D562B8">
        <w:rPr>
          <w:sz w:val="21"/>
          <w:szCs w:val="21"/>
          <w:lang w:val="de-DE"/>
        </w:rPr>
        <w:t xml:space="preserve"> muaj, me k</w:t>
      </w:r>
      <w:r w:rsidR="005754ED" w:rsidRPr="00D562B8">
        <w:rPr>
          <w:sz w:val="21"/>
          <w:szCs w:val="21"/>
          <w:lang w:val="de-DE"/>
        </w:rPr>
        <w:t>ë</w:t>
      </w:r>
      <w:r w:rsidRPr="00D562B8">
        <w:rPr>
          <w:sz w:val="21"/>
          <w:szCs w:val="21"/>
          <w:lang w:val="de-DE"/>
        </w:rPr>
        <w:t>rkes</w:t>
      </w:r>
      <w:r w:rsidR="005754ED" w:rsidRPr="00D562B8">
        <w:rPr>
          <w:sz w:val="21"/>
          <w:szCs w:val="21"/>
          <w:lang w:val="de-DE"/>
        </w:rPr>
        <w:t>ë</w:t>
      </w:r>
      <w:r w:rsidRPr="00D562B8">
        <w:rPr>
          <w:sz w:val="21"/>
          <w:szCs w:val="21"/>
          <w:lang w:val="de-DE"/>
        </w:rPr>
        <w:t xml:space="preserve"> t</w:t>
      </w:r>
      <w:r w:rsidR="005754ED" w:rsidRPr="00D562B8">
        <w:rPr>
          <w:sz w:val="21"/>
          <w:szCs w:val="21"/>
          <w:lang w:val="de-DE"/>
        </w:rPr>
        <w:t>ë</w:t>
      </w:r>
      <w:r w:rsidRPr="00D562B8">
        <w:rPr>
          <w:sz w:val="21"/>
          <w:szCs w:val="21"/>
          <w:lang w:val="de-DE"/>
        </w:rPr>
        <w:t xml:space="preserve"> personit t</w:t>
      </w:r>
      <w:r w:rsidR="005754ED" w:rsidRPr="00D562B8">
        <w:rPr>
          <w:sz w:val="21"/>
          <w:szCs w:val="21"/>
          <w:lang w:val="de-DE"/>
        </w:rPr>
        <w:t>ë</w:t>
      </w:r>
      <w:r w:rsidRPr="00D562B8">
        <w:rPr>
          <w:sz w:val="21"/>
          <w:szCs w:val="21"/>
          <w:lang w:val="de-DE"/>
        </w:rPr>
        <w:t xml:space="preserve"> interesuar b</w:t>
      </w:r>
      <w:r w:rsidR="005754ED" w:rsidRPr="00D562B8">
        <w:rPr>
          <w:sz w:val="21"/>
          <w:szCs w:val="21"/>
          <w:lang w:val="de-DE"/>
        </w:rPr>
        <w:t>ë</w:t>
      </w:r>
      <w:r w:rsidRPr="00D562B8">
        <w:rPr>
          <w:sz w:val="21"/>
          <w:szCs w:val="21"/>
          <w:lang w:val="de-DE"/>
        </w:rPr>
        <w:t>n transferimin zyrtar t</w:t>
      </w:r>
      <w:r w:rsidR="005754ED" w:rsidRPr="00D562B8">
        <w:rPr>
          <w:sz w:val="21"/>
          <w:szCs w:val="21"/>
          <w:lang w:val="de-DE"/>
        </w:rPr>
        <w:t>ë</w:t>
      </w:r>
      <w:r w:rsidRPr="00D562B8">
        <w:rPr>
          <w:sz w:val="21"/>
          <w:szCs w:val="21"/>
          <w:lang w:val="de-DE"/>
        </w:rPr>
        <w:t xml:space="preserve"> dosjes me dokumentacionin p</w:t>
      </w:r>
      <w:r w:rsidR="005754ED" w:rsidRPr="00D562B8">
        <w:rPr>
          <w:sz w:val="21"/>
          <w:szCs w:val="21"/>
          <w:lang w:val="de-DE"/>
        </w:rPr>
        <w:t>ë</w:t>
      </w:r>
      <w:r w:rsidRPr="00D562B8">
        <w:rPr>
          <w:sz w:val="21"/>
          <w:szCs w:val="21"/>
          <w:lang w:val="de-DE"/>
        </w:rPr>
        <w:t>rkat</w:t>
      </w:r>
      <w:r w:rsidR="005754ED" w:rsidRPr="00D562B8">
        <w:rPr>
          <w:sz w:val="21"/>
          <w:szCs w:val="21"/>
          <w:lang w:val="de-DE"/>
        </w:rPr>
        <w:t>ë</w:t>
      </w:r>
      <w:r w:rsidRPr="00D562B8">
        <w:rPr>
          <w:sz w:val="21"/>
          <w:szCs w:val="21"/>
          <w:lang w:val="de-DE"/>
        </w:rPr>
        <w:t xml:space="preserve">s. </w:t>
      </w:r>
    </w:p>
    <w:p w:rsidR="00E51C1B" w:rsidRPr="00D562B8" w:rsidRDefault="00E51C1B" w:rsidP="00C80653">
      <w:pPr>
        <w:pStyle w:val="Paragrafi"/>
        <w:rPr>
          <w:sz w:val="21"/>
          <w:szCs w:val="21"/>
          <w:lang w:val="de-DE"/>
        </w:rPr>
      </w:pPr>
      <w:r w:rsidRPr="00D562B8">
        <w:rPr>
          <w:sz w:val="21"/>
          <w:szCs w:val="21"/>
          <w:lang w:val="de-DE"/>
        </w:rPr>
        <w:t>22. P</w:t>
      </w:r>
      <w:r w:rsidR="005754ED" w:rsidRPr="00D562B8">
        <w:rPr>
          <w:sz w:val="21"/>
          <w:szCs w:val="21"/>
          <w:lang w:val="de-DE"/>
        </w:rPr>
        <w:t>ë</w:t>
      </w:r>
      <w:r w:rsidRPr="00D562B8">
        <w:rPr>
          <w:sz w:val="21"/>
          <w:szCs w:val="21"/>
          <w:lang w:val="de-DE"/>
        </w:rPr>
        <w:t>r efekt t</w:t>
      </w:r>
      <w:r w:rsidR="005754ED" w:rsidRPr="00D562B8">
        <w:rPr>
          <w:sz w:val="21"/>
          <w:szCs w:val="21"/>
          <w:lang w:val="de-DE"/>
        </w:rPr>
        <w:t>ë</w:t>
      </w:r>
      <w:r w:rsidRPr="00D562B8">
        <w:rPr>
          <w:sz w:val="21"/>
          <w:szCs w:val="21"/>
          <w:lang w:val="de-DE"/>
        </w:rPr>
        <w:t xml:space="preserve"> zbatimit t</w:t>
      </w:r>
      <w:r w:rsidR="005754ED" w:rsidRPr="00D562B8">
        <w:rPr>
          <w:sz w:val="21"/>
          <w:szCs w:val="21"/>
          <w:lang w:val="de-DE"/>
        </w:rPr>
        <w:t>ë</w:t>
      </w:r>
      <w:r w:rsidRPr="00D562B8">
        <w:rPr>
          <w:sz w:val="21"/>
          <w:szCs w:val="21"/>
          <w:lang w:val="de-DE"/>
        </w:rPr>
        <w:t xml:space="preserve"> vendimit, pun</w:t>
      </w:r>
      <w:r w:rsidR="005754ED" w:rsidRPr="00D562B8">
        <w:rPr>
          <w:sz w:val="21"/>
          <w:szCs w:val="21"/>
          <w:lang w:val="de-DE"/>
        </w:rPr>
        <w:t>ë</w:t>
      </w:r>
      <w:r w:rsidRPr="00D562B8">
        <w:rPr>
          <w:sz w:val="21"/>
          <w:szCs w:val="21"/>
          <w:lang w:val="de-DE"/>
        </w:rPr>
        <w:t>sim i p</w:t>
      </w:r>
      <w:r w:rsidR="005754ED" w:rsidRPr="00D562B8">
        <w:rPr>
          <w:sz w:val="21"/>
          <w:szCs w:val="21"/>
          <w:lang w:val="de-DE"/>
        </w:rPr>
        <w:t>ë</w:t>
      </w:r>
      <w:r w:rsidRPr="00D562B8">
        <w:rPr>
          <w:sz w:val="21"/>
          <w:szCs w:val="21"/>
          <w:lang w:val="de-DE"/>
        </w:rPr>
        <w:t>rshtatsh</w:t>
      </w:r>
      <w:r w:rsidR="005754ED" w:rsidRPr="00D562B8">
        <w:rPr>
          <w:sz w:val="21"/>
          <w:szCs w:val="21"/>
          <w:lang w:val="de-DE"/>
        </w:rPr>
        <w:t>ë</w:t>
      </w:r>
      <w:r w:rsidRPr="00D562B8">
        <w:rPr>
          <w:sz w:val="21"/>
          <w:szCs w:val="21"/>
          <w:lang w:val="de-DE"/>
        </w:rPr>
        <w:t>m konsiderohet pun</w:t>
      </w:r>
      <w:r w:rsidR="005754ED" w:rsidRPr="00D562B8">
        <w:rPr>
          <w:sz w:val="21"/>
          <w:szCs w:val="21"/>
          <w:lang w:val="de-DE"/>
        </w:rPr>
        <w:t>ë</w:t>
      </w:r>
      <w:r w:rsidRPr="00D562B8">
        <w:rPr>
          <w:sz w:val="21"/>
          <w:szCs w:val="21"/>
          <w:lang w:val="de-DE"/>
        </w:rPr>
        <w:t>simi i paguar, i nj</w:t>
      </w:r>
      <w:r w:rsidR="005754ED" w:rsidRPr="00D562B8">
        <w:rPr>
          <w:sz w:val="21"/>
          <w:szCs w:val="21"/>
          <w:lang w:val="de-DE"/>
        </w:rPr>
        <w:t>ë</w:t>
      </w:r>
      <w:r w:rsidR="009F4908" w:rsidRPr="00D562B8">
        <w:rPr>
          <w:sz w:val="21"/>
          <w:szCs w:val="21"/>
          <w:lang w:val="de-DE"/>
        </w:rPr>
        <w:t xml:space="preserve"> personi, n</w:t>
      </w:r>
      <w:r w:rsidR="002817A1" w:rsidRPr="00D562B8">
        <w:rPr>
          <w:sz w:val="21"/>
          <w:szCs w:val="21"/>
          <w:lang w:val="de-DE"/>
        </w:rPr>
        <w:t>ë</w:t>
      </w:r>
      <w:r w:rsidR="009F4908" w:rsidRPr="00D562B8">
        <w:rPr>
          <w:sz w:val="21"/>
          <w:szCs w:val="21"/>
          <w:lang w:val="de-DE"/>
        </w:rPr>
        <w:t xml:space="preserve"> p</w:t>
      </w:r>
      <w:r w:rsidR="002817A1" w:rsidRPr="00D562B8">
        <w:rPr>
          <w:sz w:val="21"/>
          <w:szCs w:val="21"/>
          <w:lang w:val="de-DE"/>
        </w:rPr>
        <w:t>ë</w:t>
      </w:r>
      <w:r w:rsidRPr="00D562B8">
        <w:rPr>
          <w:sz w:val="21"/>
          <w:szCs w:val="21"/>
          <w:lang w:val="de-DE"/>
        </w:rPr>
        <w:t>rputhje me: mosh</w:t>
      </w:r>
      <w:r w:rsidR="005754ED" w:rsidRPr="00D562B8">
        <w:rPr>
          <w:sz w:val="21"/>
          <w:szCs w:val="21"/>
          <w:lang w:val="de-DE"/>
        </w:rPr>
        <w:t>ë</w:t>
      </w:r>
      <w:r w:rsidRPr="00D562B8">
        <w:rPr>
          <w:sz w:val="21"/>
          <w:szCs w:val="21"/>
          <w:lang w:val="de-DE"/>
        </w:rPr>
        <w:t>n, gjinin</w:t>
      </w:r>
      <w:r w:rsidR="005754ED" w:rsidRPr="00D562B8">
        <w:rPr>
          <w:sz w:val="21"/>
          <w:szCs w:val="21"/>
          <w:lang w:val="de-DE"/>
        </w:rPr>
        <w:t>ë</w:t>
      </w:r>
      <w:r w:rsidRPr="00D562B8">
        <w:rPr>
          <w:sz w:val="21"/>
          <w:szCs w:val="21"/>
          <w:lang w:val="de-DE"/>
        </w:rPr>
        <w:t>, kushtet sh</w:t>
      </w:r>
      <w:r w:rsidR="005754ED" w:rsidRPr="00D562B8">
        <w:rPr>
          <w:sz w:val="21"/>
          <w:szCs w:val="21"/>
          <w:lang w:val="de-DE"/>
        </w:rPr>
        <w:t>ë</w:t>
      </w:r>
      <w:r w:rsidRPr="00D562B8">
        <w:rPr>
          <w:sz w:val="21"/>
          <w:szCs w:val="21"/>
          <w:lang w:val="de-DE"/>
        </w:rPr>
        <w:t>ndet</w:t>
      </w:r>
      <w:r w:rsidR="005754ED" w:rsidRPr="00D562B8">
        <w:rPr>
          <w:sz w:val="21"/>
          <w:szCs w:val="21"/>
          <w:lang w:val="de-DE"/>
        </w:rPr>
        <w:t>ë</w:t>
      </w:r>
      <w:r w:rsidRPr="00D562B8">
        <w:rPr>
          <w:sz w:val="21"/>
          <w:szCs w:val="21"/>
          <w:lang w:val="de-DE"/>
        </w:rPr>
        <w:t>sore, arsimimin, formimin profesional, vendbanimin, koh</w:t>
      </w:r>
      <w:r w:rsidR="005754ED" w:rsidRPr="00D562B8">
        <w:rPr>
          <w:sz w:val="21"/>
          <w:szCs w:val="21"/>
          <w:lang w:val="de-DE"/>
        </w:rPr>
        <w:t>ë</w:t>
      </w:r>
      <w:r w:rsidRPr="00D562B8">
        <w:rPr>
          <w:sz w:val="21"/>
          <w:szCs w:val="21"/>
          <w:lang w:val="de-DE"/>
        </w:rPr>
        <w:t>zgjatjen e pun</w:t>
      </w:r>
      <w:r w:rsidR="005754ED" w:rsidRPr="00D562B8">
        <w:rPr>
          <w:sz w:val="21"/>
          <w:szCs w:val="21"/>
          <w:lang w:val="de-DE"/>
        </w:rPr>
        <w:t>ë</w:t>
      </w:r>
      <w:r w:rsidRPr="00D562B8">
        <w:rPr>
          <w:sz w:val="21"/>
          <w:szCs w:val="21"/>
          <w:lang w:val="de-DE"/>
        </w:rPr>
        <w:t>simit t</w:t>
      </w:r>
      <w:r w:rsidR="005754ED" w:rsidRPr="00D562B8">
        <w:rPr>
          <w:sz w:val="21"/>
          <w:szCs w:val="21"/>
          <w:lang w:val="de-DE"/>
        </w:rPr>
        <w:t>ë</w:t>
      </w:r>
      <w:r w:rsidRPr="00D562B8">
        <w:rPr>
          <w:sz w:val="21"/>
          <w:szCs w:val="21"/>
          <w:lang w:val="de-DE"/>
        </w:rPr>
        <w:t xml:space="preserve"> m</w:t>
      </w:r>
      <w:r w:rsidR="005754ED" w:rsidRPr="00D562B8">
        <w:rPr>
          <w:sz w:val="21"/>
          <w:szCs w:val="21"/>
          <w:lang w:val="de-DE"/>
        </w:rPr>
        <w:t>ë</w:t>
      </w:r>
      <w:r w:rsidRPr="00D562B8">
        <w:rPr>
          <w:sz w:val="21"/>
          <w:szCs w:val="21"/>
          <w:lang w:val="de-DE"/>
        </w:rPr>
        <w:t>parsh</w:t>
      </w:r>
      <w:r w:rsidR="005754ED" w:rsidRPr="00D562B8">
        <w:rPr>
          <w:sz w:val="21"/>
          <w:szCs w:val="21"/>
          <w:lang w:val="de-DE"/>
        </w:rPr>
        <w:t>ë</w:t>
      </w:r>
      <w:r w:rsidRPr="00D562B8">
        <w:rPr>
          <w:sz w:val="21"/>
          <w:szCs w:val="21"/>
          <w:lang w:val="de-DE"/>
        </w:rPr>
        <w:t>m, p</w:t>
      </w:r>
      <w:r w:rsidR="005754ED" w:rsidRPr="00D562B8">
        <w:rPr>
          <w:sz w:val="21"/>
          <w:szCs w:val="21"/>
          <w:lang w:val="de-DE"/>
        </w:rPr>
        <w:t>ë</w:t>
      </w:r>
      <w:r w:rsidRPr="00D562B8">
        <w:rPr>
          <w:sz w:val="21"/>
          <w:szCs w:val="21"/>
          <w:lang w:val="de-DE"/>
        </w:rPr>
        <w:t>rvoj</w:t>
      </w:r>
      <w:r w:rsidR="005754ED" w:rsidRPr="00D562B8">
        <w:rPr>
          <w:sz w:val="21"/>
          <w:szCs w:val="21"/>
          <w:lang w:val="de-DE"/>
        </w:rPr>
        <w:t>ë</w:t>
      </w:r>
      <w:r w:rsidRPr="00D562B8">
        <w:rPr>
          <w:sz w:val="21"/>
          <w:szCs w:val="21"/>
          <w:lang w:val="de-DE"/>
        </w:rPr>
        <w:t>n e fituar, ndikimin e pun</w:t>
      </w:r>
      <w:r w:rsidR="005754ED" w:rsidRPr="00D562B8">
        <w:rPr>
          <w:sz w:val="21"/>
          <w:szCs w:val="21"/>
          <w:lang w:val="de-DE"/>
        </w:rPr>
        <w:t>ë</w:t>
      </w:r>
      <w:r w:rsidRPr="00D562B8">
        <w:rPr>
          <w:sz w:val="21"/>
          <w:szCs w:val="21"/>
          <w:lang w:val="de-DE"/>
        </w:rPr>
        <w:t>s n</w:t>
      </w:r>
      <w:r w:rsidR="005754ED" w:rsidRPr="00D562B8">
        <w:rPr>
          <w:sz w:val="21"/>
          <w:szCs w:val="21"/>
          <w:lang w:val="de-DE"/>
        </w:rPr>
        <w:t>ë</w:t>
      </w:r>
      <w:r w:rsidRPr="00D562B8">
        <w:rPr>
          <w:sz w:val="21"/>
          <w:szCs w:val="21"/>
          <w:lang w:val="de-DE"/>
        </w:rPr>
        <w:t xml:space="preserve"> fjal</w:t>
      </w:r>
      <w:r w:rsidR="005754ED" w:rsidRPr="00D562B8">
        <w:rPr>
          <w:sz w:val="21"/>
          <w:szCs w:val="21"/>
          <w:lang w:val="de-DE"/>
        </w:rPr>
        <w:t>ë</w:t>
      </w:r>
      <w:r w:rsidRPr="00D562B8">
        <w:rPr>
          <w:sz w:val="21"/>
          <w:szCs w:val="21"/>
          <w:lang w:val="de-DE"/>
        </w:rPr>
        <w:t xml:space="preserve"> n</w:t>
      </w:r>
      <w:r w:rsidR="005754ED" w:rsidRPr="00D562B8">
        <w:rPr>
          <w:sz w:val="21"/>
          <w:szCs w:val="21"/>
          <w:lang w:val="de-DE"/>
        </w:rPr>
        <w:t>ë</w:t>
      </w:r>
      <w:r w:rsidRPr="00D562B8">
        <w:rPr>
          <w:sz w:val="21"/>
          <w:szCs w:val="21"/>
          <w:lang w:val="de-DE"/>
        </w:rPr>
        <w:t xml:space="preserve"> gjendjen personale dhe familjare dhe situat</w:t>
      </w:r>
      <w:r w:rsidR="005754ED" w:rsidRPr="00D562B8">
        <w:rPr>
          <w:sz w:val="21"/>
          <w:szCs w:val="21"/>
          <w:lang w:val="de-DE"/>
        </w:rPr>
        <w:t>ë</w:t>
      </w:r>
      <w:r w:rsidRPr="00D562B8">
        <w:rPr>
          <w:sz w:val="21"/>
          <w:szCs w:val="21"/>
          <w:lang w:val="de-DE"/>
        </w:rPr>
        <w:t>n e tregut t</w:t>
      </w:r>
      <w:r w:rsidR="005754ED" w:rsidRPr="00D562B8">
        <w:rPr>
          <w:sz w:val="21"/>
          <w:szCs w:val="21"/>
          <w:lang w:val="de-DE"/>
        </w:rPr>
        <w:t>ë</w:t>
      </w:r>
      <w:r w:rsidRPr="00D562B8">
        <w:rPr>
          <w:sz w:val="21"/>
          <w:szCs w:val="21"/>
          <w:lang w:val="de-DE"/>
        </w:rPr>
        <w:t xml:space="preserve"> pun</w:t>
      </w:r>
      <w:r w:rsidR="005754ED" w:rsidRPr="00D562B8">
        <w:rPr>
          <w:sz w:val="21"/>
          <w:szCs w:val="21"/>
          <w:lang w:val="de-DE"/>
        </w:rPr>
        <w:t>ë</w:t>
      </w:r>
      <w:r w:rsidRPr="00D562B8">
        <w:rPr>
          <w:sz w:val="21"/>
          <w:szCs w:val="21"/>
          <w:lang w:val="de-DE"/>
        </w:rPr>
        <w:t xml:space="preserve">s. </w:t>
      </w:r>
    </w:p>
    <w:p w:rsidR="00E51C1B" w:rsidRPr="00D562B8" w:rsidRDefault="009F4908" w:rsidP="00C80653">
      <w:pPr>
        <w:pStyle w:val="Paragrafi"/>
        <w:rPr>
          <w:sz w:val="21"/>
          <w:szCs w:val="21"/>
          <w:lang w:val="de-DE"/>
        </w:rPr>
      </w:pPr>
      <w:r w:rsidRPr="00D562B8">
        <w:rPr>
          <w:sz w:val="21"/>
          <w:szCs w:val="21"/>
          <w:lang w:val="de-DE"/>
        </w:rPr>
        <w:t>23. Udh</w:t>
      </w:r>
      <w:r w:rsidR="002817A1" w:rsidRPr="00D562B8">
        <w:rPr>
          <w:sz w:val="21"/>
          <w:szCs w:val="21"/>
          <w:lang w:val="de-DE"/>
        </w:rPr>
        <w:t>ë</w:t>
      </w:r>
      <w:r w:rsidR="005754ED" w:rsidRPr="00D562B8">
        <w:rPr>
          <w:sz w:val="21"/>
          <w:szCs w:val="21"/>
          <w:lang w:val="de-DE"/>
        </w:rPr>
        <w:t>zimi nr.</w:t>
      </w:r>
      <w:r w:rsidR="00E51C1B" w:rsidRPr="00D562B8">
        <w:rPr>
          <w:sz w:val="21"/>
          <w:szCs w:val="21"/>
          <w:lang w:val="de-DE"/>
        </w:rPr>
        <w:t>1</w:t>
      </w:r>
      <w:r w:rsidRPr="00D562B8">
        <w:rPr>
          <w:sz w:val="21"/>
          <w:szCs w:val="21"/>
          <w:lang w:val="de-DE"/>
        </w:rPr>
        <w:t>, dat</w:t>
      </w:r>
      <w:r w:rsidR="002817A1" w:rsidRPr="00D562B8">
        <w:rPr>
          <w:sz w:val="21"/>
          <w:szCs w:val="21"/>
          <w:lang w:val="de-DE"/>
        </w:rPr>
        <w:t>ë</w:t>
      </w:r>
      <w:r w:rsidR="005754ED" w:rsidRPr="00D562B8">
        <w:rPr>
          <w:sz w:val="21"/>
          <w:szCs w:val="21"/>
          <w:lang w:val="de-DE"/>
        </w:rPr>
        <w:t xml:space="preserve"> 13.</w:t>
      </w:r>
      <w:r w:rsidR="00E51C1B" w:rsidRPr="00D562B8">
        <w:rPr>
          <w:sz w:val="21"/>
          <w:szCs w:val="21"/>
          <w:lang w:val="de-DE"/>
        </w:rPr>
        <w:t xml:space="preserve">5.1999 shfuqizohet. </w:t>
      </w:r>
    </w:p>
    <w:p w:rsidR="00E51C1B" w:rsidRPr="00D562B8" w:rsidRDefault="00E51C1B" w:rsidP="00C80653">
      <w:pPr>
        <w:pStyle w:val="Paragrafi"/>
        <w:rPr>
          <w:sz w:val="21"/>
          <w:szCs w:val="21"/>
          <w:lang w:val="de-DE"/>
        </w:rPr>
      </w:pPr>
      <w:r w:rsidRPr="00D562B8">
        <w:rPr>
          <w:sz w:val="21"/>
          <w:szCs w:val="21"/>
          <w:lang w:val="de-DE"/>
        </w:rPr>
        <w:t>Ky udh</w:t>
      </w:r>
      <w:r w:rsidR="005754ED" w:rsidRPr="00D562B8">
        <w:rPr>
          <w:sz w:val="21"/>
          <w:szCs w:val="21"/>
          <w:lang w:val="de-DE"/>
        </w:rPr>
        <w:t>ë</w:t>
      </w:r>
      <w:r w:rsidRPr="00D562B8">
        <w:rPr>
          <w:sz w:val="21"/>
          <w:szCs w:val="21"/>
          <w:lang w:val="de-DE"/>
        </w:rPr>
        <w:t>zim hyn n</w:t>
      </w:r>
      <w:r w:rsidR="005754ED" w:rsidRPr="00D562B8">
        <w:rPr>
          <w:sz w:val="21"/>
          <w:szCs w:val="21"/>
          <w:lang w:val="de-DE"/>
        </w:rPr>
        <w:t>ë</w:t>
      </w:r>
      <w:r w:rsidRPr="00D562B8">
        <w:rPr>
          <w:sz w:val="21"/>
          <w:szCs w:val="21"/>
          <w:lang w:val="de-DE"/>
        </w:rPr>
        <w:t xml:space="preserve"> fuqi pas botimit n</w:t>
      </w:r>
      <w:r w:rsidR="005754ED" w:rsidRPr="00D562B8">
        <w:rPr>
          <w:sz w:val="21"/>
          <w:szCs w:val="21"/>
          <w:lang w:val="de-DE"/>
        </w:rPr>
        <w:t>ë</w:t>
      </w:r>
      <w:r w:rsidRPr="00D562B8">
        <w:rPr>
          <w:sz w:val="21"/>
          <w:szCs w:val="21"/>
          <w:lang w:val="de-DE"/>
        </w:rPr>
        <w:t xml:space="preserve"> Fletoren Zyrtare.  </w:t>
      </w:r>
    </w:p>
    <w:p w:rsidR="00E51C1B" w:rsidRPr="00D562B8" w:rsidRDefault="00E51C1B" w:rsidP="00C80653">
      <w:pPr>
        <w:pStyle w:val="Paragrafi"/>
        <w:rPr>
          <w:sz w:val="21"/>
          <w:szCs w:val="21"/>
          <w:lang w:val="de-DE"/>
        </w:rPr>
      </w:pPr>
    </w:p>
    <w:p w:rsidR="009F4908" w:rsidRDefault="00E51C1B" w:rsidP="00C80653">
      <w:pPr>
        <w:pStyle w:val="Autoriteti"/>
        <w:keepNext w:val="0"/>
      </w:pPr>
      <w:r w:rsidRPr="00D67A92">
        <w:t>MINISTRI</w:t>
      </w:r>
      <w:r w:rsidR="009F4908">
        <w:t xml:space="preserve"> i Pun</w:t>
      </w:r>
      <w:r w:rsidR="002817A1">
        <w:t>ë</w:t>
      </w:r>
      <w:r w:rsidR="001D6DDE">
        <w:t>s</w:t>
      </w:r>
      <w:r w:rsidR="009F4908">
        <w:t>, Ç</w:t>
      </w:r>
      <w:r w:rsidR="002817A1">
        <w:t>ë</w:t>
      </w:r>
      <w:r w:rsidR="009F4908">
        <w:t>shtjeve Sociale</w:t>
      </w:r>
    </w:p>
    <w:p w:rsidR="00E51C1B" w:rsidRPr="00D67A92" w:rsidRDefault="009F4908" w:rsidP="00C80653">
      <w:pPr>
        <w:pStyle w:val="Autoriteti"/>
        <w:keepNext w:val="0"/>
      </w:pPr>
      <w:r>
        <w:t xml:space="preserve"> dhe Shanseve t</w:t>
      </w:r>
      <w:r w:rsidR="002817A1">
        <w:t>ë</w:t>
      </w:r>
      <w:r>
        <w:t xml:space="preserve"> Barabarta</w:t>
      </w:r>
    </w:p>
    <w:p w:rsidR="00E51C1B" w:rsidRPr="00D67A92" w:rsidRDefault="00ED6E16" w:rsidP="00C80653">
      <w:pPr>
        <w:pStyle w:val="AutoritetiEmer"/>
      </w:pPr>
      <w:r w:rsidRPr="00D67A92">
        <w:t>Koço Barka</w:t>
      </w:r>
    </w:p>
    <w:p w:rsidR="00E51C1B" w:rsidRDefault="00E51C1B" w:rsidP="00D562B8">
      <w:pPr>
        <w:pStyle w:val="Paragrafi"/>
        <w:rPr>
          <w:lang w:val="sq-AL"/>
        </w:rPr>
      </w:pPr>
    </w:p>
    <w:p w:rsidR="00E51C1B" w:rsidRDefault="00E51C1B" w:rsidP="00D562B8">
      <w:pPr>
        <w:pStyle w:val="Paragrafi"/>
        <w:rPr>
          <w:lang w:val="sq-AL"/>
        </w:rPr>
      </w:pPr>
    </w:p>
    <w:p w:rsidR="00C80653" w:rsidRDefault="00C80653" w:rsidP="00D562B8">
      <w:pPr>
        <w:pStyle w:val="Paragrafi"/>
        <w:rPr>
          <w:lang w:val="sq-AL"/>
        </w:rPr>
      </w:pPr>
    </w:p>
    <w:p w:rsidR="004D23C7" w:rsidRPr="00802614" w:rsidRDefault="001327F6" w:rsidP="00C80653">
      <w:pPr>
        <w:pStyle w:val="Akti"/>
        <w:keepNext w:val="0"/>
      </w:pPr>
      <w:r>
        <w:t>VENDI</w:t>
      </w:r>
      <w:r w:rsidR="004D23C7" w:rsidRPr="00802614">
        <w:t>M</w:t>
      </w:r>
    </w:p>
    <w:p w:rsidR="004D23C7" w:rsidRPr="00802614" w:rsidRDefault="00F612B0" w:rsidP="00C80653">
      <w:pPr>
        <w:pStyle w:val="NumriData"/>
        <w:keepNext w:val="0"/>
        <w:rPr>
          <w:rFonts w:eastAsia="Arial Unicode MS"/>
        </w:rPr>
      </w:pPr>
      <w:r>
        <w:t>Nr.</w:t>
      </w:r>
      <w:r w:rsidR="004D23C7" w:rsidRPr="00802614">
        <w:t>464, datë 29.06.2006</w:t>
      </w:r>
    </w:p>
    <w:p w:rsidR="004D23C7" w:rsidRPr="00802614" w:rsidRDefault="004D23C7" w:rsidP="00C80653">
      <w:pPr>
        <w:pStyle w:val="Paragrafi"/>
      </w:pPr>
    </w:p>
    <w:p w:rsidR="004D23C7" w:rsidRPr="00802614" w:rsidRDefault="004D23C7" w:rsidP="00C80653">
      <w:pPr>
        <w:pStyle w:val="Titulli"/>
        <w:keepNext w:val="0"/>
      </w:pPr>
      <w:r w:rsidRPr="00802614">
        <w:t>PËR DHËNIE LICENCE</w:t>
      </w:r>
    </w:p>
    <w:p w:rsidR="004D23C7" w:rsidRPr="00802614" w:rsidRDefault="004D23C7" w:rsidP="003A4023">
      <w:pPr>
        <w:pStyle w:val="Titulli"/>
      </w:pPr>
      <w:r w:rsidRPr="00802614">
        <w:t>PËR TELEVIZIONIN VENDOR PRIVAT</w:t>
      </w:r>
    </w:p>
    <w:p w:rsidR="004D23C7" w:rsidRDefault="004D23C7" w:rsidP="00C80653">
      <w:pPr>
        <w:pStyle w:val="Titulli"/>
        <w:keepNext w:val="0"/>
      </w:pPr>
      <w:r w:rsidRPr="00802614">
        <w:t>“</w:t>
      </w:r>
      <w:smartTag w:uri="urn:schemas-microsoft-com:office:smarttags" w:element="stockticker">
        <w:r w:rsidRPr="00802614">
          <w:t>BLUE</w:t>
        </w:r>
      </w:smartTag>
      <w:r>
        <w:t xml:space="preserve"> </w:t>
      </w:r>
      <w:smartTag w:uri="urn:schemas-microsoft-com:office:smarttags" w:element="stockticker">
        <w:r w:rsidRPr="00802614">
          <w:t>SKY</w:t>
        </w:r>
      </w:smartTag>
      <w:r w:rsidRPr="00802614">
        <w:t>”</w:t>
      </w:r>
      <w:r>
        <w:t xml:space="preserve">   </w:t>
      </w:r>
    </w:p>
    <w:p w:rsidR="004D23C7" w:rsidRPr="00802614" w:rsidRDefault="004D23C7" w:rsidP="00C80653">
      <w:pPr>
        <w:pStyle w:val="TitulliTitull"/>
        <w:keepNext w:val="0"/>
      </w:pPr>
      <w:r w:rsidRPr="00802614">
        <w:t>SUBJEKTIT FIZIK:   GËZIM BRAHUSHA</w:t>
      </w:r>
    </w:p>
    <w:p w:rsidR="004D23C7" w:rsidRPr="00802614" w:rsidRDefault="004D23C7" w:rsidP="00C80653">
      <w:pPr>
        <w:pStyle w:val="Paragrafi"/>
      </w:pPr>
    </w:p>
    <w:p w:rsidR="004D23C7" w:rsidRPr="00802614" w:rsidRDefault="00CB4F3A" w:rsidP="00C80653">
      <w:pPr>
        <w:pStyle w:val="Paragrafi"/>
      </w:pPr>
      <w:r>
        <w:t>Në mbështetje të ligjit nr.8410, datë 30.9.1998</w:t>
      </w:r>
      <w:r w:rsidR="004D23C7" w:rsidRPr="00802614">
        <w:t xml:space="preserve"> “Për radion dhe televizionin publik e priva</w:t>
      </w:r>
      <w:r>
        <w:t>t në Republikën e Shqipërisë”, r</w:t>
      </w:r>
      <w:r w:rsidR="004D23C7" w:rsidRPr="00802614">
        <w:t xml:space="preserve">regullores “Për </w:t>
      </w:r>
      <w:r>
        <w:t>licencimin e operatorëve privat</w:t>
      </w:r>
      <w:r w:rsidR="002817A1">
        <w:t>ë</w:t>
      </w:r>
      <w:r w:rsidR="004D23C7" w:rsidRPr="00802614">
        <w:t xml:space="preserve"> për transmetim rtv analogjik tokësor n</w:t>
      </w:r>
      <w:r>
        <w:t>ë nivel vendor” të miratuar me v</w:t>
      </w:r>
      <w:r w:rsidR="004D23C7" w:rsidRPr="00802614">
        <w:t xml:space="preserve">endimin nr. 355, pika 1, </w:t>
      </w:r>
      <w:r>
        <w:t>datë 29.08.2005 të KKRT-së, të v</w:t>
      </w:r>
      <w:r w:rsidR="004D23C7" w:rsidRPr="00802614">
        <w:t>endimit nr. 444, datë 21.03.2006 të KKRT-së “Për organizimin e konkurrimit të kandidaturave për operatorë privatë vendorë radio e televizivë”</w:t>
      </w:r>
      <w:r>
        <w:t>, si dhe r</w:t>
      </w:r>
      <w:r w:rsidR="004D23C7" w:rsidRPr="00802614">
        <w:t>regullores “Mbi procedurat e licencimit të operatorëve privatë radi</w:t>
      </w:r>
      <w:r>
        <w:t>o e televizivë” të miratuar me v</w:t>
      </w:r>
      <w:r w:rsidR="004D23C7" w:rsidRPr="00802614">
        <w:t>endimin nr. 375, datë 30.11.2005 të KKRT-së, Këshilli Kom</w:t>
      </w:r>
      <w:r w:rsidR="001D6DDE">
        <w:t>bëtar i Radios dhe Televizionit</w:t>
      </w:r>
    </w:p>
    <w:p w:rsidR="004D23C7" w:rsidRPr="00802614" w:rsidRDefault="004D23C7" w:rsidP="00C80653">
      <w:pPr>
        <w:pStyle w:val="Paragrafi"/>
      </w:pPr>
    </w:p>
    <w:p w:rsidR="004D23C7" w:rsidRPr="00802614" w:rsidRDefault="004D23C7" w:rsidP="00C80653">
      <w:pPr>
        <w:pStyle w:val="VENDOSI"/>
        <w:keepNext w:val="0"/>
      </w:pPr>
      <w:r w:rsidRPr="00802614">
        <w:t>V E N D O S I:</w:t>
      </w:r>
    </w:p>
    <w:p w:rsidR="004D23C7" w:rsidRPr="00802614" w:rsidRDefault="004D23C7" w:rsidP="00C80653">
      <w:pPr>
        <w:pStyle w:val="Paragrafi"/>
        <w:rPr>
          <w:rFonts w:eastAsia="Arial Unicode MS"/>
        </w:rPr>
      </w:pPr>
    </w:p>
    <w:p w:rsidR="004D23C7" w:rsidRPr="00802614" w:rsidRDefault="00CB4F3A" w:rsidP="00C80653">
      <w:pPr>
        <w:pStyle w:val="Paragrafi"/>
      </w:pPr>
      <w:r>
        <w:t xml:space="preserve">1. </w:t>
      </w:r>
      <w:r w:rsidR="004D23C7" w:rsidRPr="00802614">
        <w:t>T’i japë subjektit fizik z. Gëzim Brahusha licencë, duke e autorizuar të funksionojë si operator televiziv vendor privat, në fushën e transmetimeve televizive analogjike tokësore, për një periudhë prej 5 vjetësh nga data e hyrjes në fuqi të kësaj licence, për të mbuluar me sinjal qytetin e Shkodrës.</w:t>
      </w:r>
    </w:p>
    <w:p w:rsidR="004D23C7" w:rsidRPr="00802614" w:rsidRDefault="00CB4F3A" w:rsidP="00C80653">
      <w:pPr>
        <w:pStyle w:val="Paragrafi"/>
      </w:pPr>
      <w:r>
        <w:t xml:space="preserve">2. </w:t>
      </w:r>
      <w:r w:rsidR="004D23C7" w:rsidRPr="00802614">
        <w:t>Në aneksin e licencës jepen kushtet e licencës, ku përfshihen struktura programore, zonat e mbulimit, kushtet teknike dhe tarifat.</w:t>
      </w:r>
    </w:p>
    <w:p w:rsidR="004D23C7" w:rsidRPr="00802614" w:rsidRDefault="00CB4F3A" w:rsidP="00C80653">
      <w:pPr>
        <w:pStyle w:val="Paragrafi"/>
      </w:pPr>
      <w:r>
        <w:t xml:space="preserve">3. </w:t>
      </w:r>
      <w:r w:rsidR="004D23C7" w:rsidRPr="00802614">
        <w:t>Ky vendim hyn në fuqi pas botimit në Fletoren Zyrtare.</w:t>
      </w:r>
    </w:p>
    <w:p w:rsidR="004D23C7" w:rsidRPr="00802614" w:rsidRDefault="004D23C7" w:rsidP="00C80653">
      <w:pPr>
        <w:pStyle w:val="Paragrafi"/>
        <w:ind w:firstLine="0"/>
      </w:pPr>
    </w:p>
    <w:p w:rsidR="00F612B0" w:rsidRDefault="00F612B0" w:rsidP="00C80653">
      <w:pPr>
        <w:pStyle w:val="Autoriteti"/>
        <w:keepNext w:val="0"/>
      </w:pPr>
      <w:r>
        <w:t>Kryetari</w:t>
      </w:r>
    </w:p>
    <w:p w:rsidR="004D23C7" w:rsidRPr="00802614" w:rsidRDefault="00F612B0" w:rsidP="00C80653">
      <w:pPr>
        <w:pStyle w:val="AutoritetiEmer"/>
      </w:pPr>
      <w:r>
        <w:t xml:space="preserve">Halil </w:t>
      </w:r>
      <w:r w:rsidR="004D23C7" w:rsidRPr="00802614">
        <w:t>Lalaj</w:t>
      </w:r>
    </w:p>
    <w:p w:rsidR="004D23C7" w:rsidRPr="00802614" w:rsidRDefault="004D23C7" w:rsidP="00C80653">
      <w:pPr>
        <w:pStyle w:val="Paragrafi"/>
      </w:pPr>
    </w:p>
    <w:p w:rsidR="00A12F01" w:rsidRDefault="00A12F01" w:rsidP="00C80653">
      <w:pPr>
        <w:pStyle w:val="Paragrafi"/>
      </w:pPr>
    </w:p>
    <w:p w:rsidR="004D23C7" w:rsidRPr="005D6944" w:rsidRDefault="004D23C7" w:rsidP="00C80653">
      <w:pPr>
        <w:pStyle w:val="Akti"/>
        <w:keepNext w:val="0"/>
      </w:pPr>
      <w:r w:rsidRPr="005D6944">
        <w:t>VENDIM</w:t>
      </w:r>
    </w:p>
    <w:p w:rsidR="004D23C7" w:rsidRPr="005D6944" w:rsidRDefault="00A12F01" w:rsidP="00C80653">
      <w:pPr>
        <w:pStyle w:val="NumriData"/>
        <w:keepNext w:val="0"/>
      </w:pPr>
      <w:r>
        <w:t>Nr.</w:t>
      </w:r>
      <w:r w:rsidR="004D23C7" w:rsidRPr="005D6944">
        <w:t>465, datë 29.06.2006</w:t>
      </w:r>
    </w:p>
    <w:p w:rsidR="004D23C7" w:rsidRPr="005D6944" w:rsidRDefault="004D23C7" w:rsidP="00C80653">
      <w:pPr>
        <w:pStyle w:val="Paragrafi"/>
      </w:pPr>
    </w:p>
    <w:p w:rsidR="004D23C7" w:rsidRPr="005D6944" w:rsidRDefault="004D23C7" w:rsidP="00C80653">
      <w:pPr>
        <w:pStyle w:val="Titulli"/>
        <w:keepNext w:val="0"/>
      </w:pPr>
      <w:r w:rsidRPr="005D6944">
        <w:t>PËR MOSDHËNIE LICENCE</w:t>
      </w:r>
    </w:p>
    <w:p w:rsidR="004D23C7" w:rsidRPr="005D6944" w:rsidRDefault="004D23C7" w:rsidP="00C80653">
      <w:pPr>
        <w:pStyle w:val="Titulli"/>
        <w:keepNext w:val="0"/>
      </w:pPr>
      <w:r w:rsidRPr="005D6944">
        <w:t>PËR TELEVIZIONIN VENDOR PRIVAT</w:t>
      </w:r>
    </w:p>
    <w:p w:rsidR="004D23C7" w:rsidRPr="005D6944" w:rsidRDefault="004D23C7" w:rsidP="00C80653">
      <w:pPr>
        <w:pStyle w:val="Titulli"/>
        <w:keepNext w:val="0"/>
      </w:pPr>
      <w:r w:rsidRPr="005D6944">
        <w:t>“</w:t>
      </w:r>
      <w:smartTag w:uri="urn:schemas-microsoft-com:office:smarttags" w:element="stockticker">
        <w:r w:rsidRPr="005D6944">
          <w:t>GOLD</w:t>
        </w:r>
      </w:smartTag>
      <w:r w:rsidRPr="005D6944">
        <w:t>”</w:t>
      </w:r>
    </w:p>
    <w:p w:rsidR="004D23C7" w:rsidRPr="005D6944" w:rsidRDefault="004D23C7" w:rsidP="00C80653">
      <w:pPr>
        <w:pStyle w:val="Paragrafi"/>
      </w:pPr>
    </w:p>
    <w:p w:rsidR="004D23C7" w:rsidRPr="005D6944" w:rsidRDefault="00CB4F3A" w:rsidP="00C80653">
      <w:pPr>
        <w:pStyle w:val="TitulliTitull"/>
        <w:keepNext w:val="0"/>
      </w:pPr>
      <w:r>
        <w:t xml:space="preserve">PERSONIT FIZIK: </w:t>
      </w:r>
      <w:r>
        <w:rPr>
          <w:caps w:val="0"/>
        </w:rPr>
        <w:t>z</w:t>
      </w:r>
      <w:r w:rsidR="004D23C7" w:rsidRPr="005D6944">
        <w:t>. ZAMIR SPATHARA</w:t>
      </w:r>
    </w:p>
    <w:p w:rsidR="004D23C7" w:rsidRPr="005D6944" w:rsidRDefault="004D23C7" w:rsidP="00C80653">
      <w:pPr>
        <w:pStyle w:val="Paragrafi"/>
      </w:pPr>
    </w:p>
    <w:p w:rsidR="004D23C7" w:rsidRPr="005D6944" w:rsidRDefault="00E969EC" w:rsidP="00C80653">
      <w:pPr>
        <w:pStyle w:val="Paragrafi"/>
      </w:pPr>
      <w:r>
        <w:t>Në mbështetje të ligjit nr.</w:t>
      </w:r>
      <w:r w:rsidR="004D23C7" w:rsidRPr="005D6944">
        <w:t>8410, dat</w:t>
      </w:r>
      <w:r w:rsidR="00CB4F3A">
        <w:t>ë 30.9.1998 “Për radion dhe t</w:t>
      </w:r>
      <w:r w:rsidR="004D23C7" w:rsidRPr="005D6944">
        <w:t>elevizionin publik e privat në Republik</w:t>
      </w:r>
      <w:r w:rsidR="00CB4F3A">
        <w:t>ën e Shqipërisë”, i ndryshuar, r</w:t>
      </w:r>
      <w:r w:rsidR="004D23C7" w:rsidRPr="005D6944">
        <w:t>regullores “Për licencimin e operatorëve privat</w:t>
      </w:r>
      <w:r w:rsidR="001D6DDE">
        <w:t>ë</w:t>
      </w:r>
      <w:r w:rsidR="004D23C7" w:rsidRPr="005D6944">
        <w:t xml:space="preserve"> për transmetim rtv analogjik tokësor në nivel vend</w:t>
      </w:r>
      <w:r w:rsidR="00CB4F3A">
        <w:t>or” të miratuar me v</w:t>
      </w:r>
      <w:r>
        <w:t>endimin nr.</w:t>
      </w:r>
      <w:r w:rsidR="004D23C7" w:rsidRPr="005D6944">
        <w:t>355, datë 29.08.2</w:t>
      </w:r>
      <w:r>
        <w:t>005 të KK</w:t>
      </w:r>
      <w:r w:rsidR="00CB4F3A">
        <w:t>RT-së, të v</w:t>
      </w:r>
      <w:r>
        <w:t>endimit nr.</w:t>
      </w:r>
      <w:r w:rsidR="004D23C7" w:rsidRPr="005D6944">
        <w:t>444, datë 21.03.2006 të KKRT-së “Për organizimin e konkurrimit të kandidaturave për operatorë privatë vendorë radio e televizivë”</w:t>
      </w:r>
      <w:r w:rsidR="00CB4F3A">
        <w:t>, si dhe rregullores “Mbi proc</w:t>
      </w:r>
      <w:r w:rsidR="004D23C7" w:rsidRPr="005D6944">
        <w:t>edurat e licencimit të operatorëve privatë radio e televizivë”, mir</w:t>
      </w:r>
      <w:r>
        <w:t xml:space="preserve">atuar me </w:t>
      </w:r>
      <w:r w:rsidR="00CB4F3A">
        <w:t>v</w:t>
      </w:r>
      <w:r>
        <w:t>endimin e KKRT-së nr.</w:t>
      </w:r>
      <w:r w:rsidR="004D23C7" w:rsidRPr="005D6944">
        <w:t>375, datë 30.11.2005, Këshilli Kom</w:t>
      </w:r>
      <w:r w:rsidR="00CB4F3A">
        <w:t>bëtar i Radios dhe Televizionit</w:t>
      </w:r>
    </w:p>
    <w:p w:rsidR="004D23C7" w:rsidRPr="005D6944" w:rsidRDefault="004D23C7" w:rsidP="00C80653">
      <w:pPr>
        <w:pStyle w:val="Paragrafi"/>
      </w:pPr>
    </w:p>
    <w:p w:rsidR="004D23C7" w:rsidRPr="005D6944" w:rsidRDefault="004D23C7" w:rsidP="00C80653">
      <w:pPr>
        <w:pStyle w:val="VENDOSI"/>
        <w:keepNext w:val="0"/>
      </w:pPr>
      <w:r w:rsidRPr="005D6944">
        <w:t>V E N D O S I:</w:t>
      </w:r>
    </w:p>
    <w:p w:rsidR="004D23C7" w:rsidRPr="005D6944" w:rsidRDefault="004D23C7" w:rsidP="00C80653">
      <w:pPr>
        <w:pStyle w:val="Paragrafi"/>
      </w:pPr>
    </w:p>
    <w:p w:rsidR="004D23C7" w:rsidRDefault="00C56771" w:rsidP="00C80653">
      <w:pPr>
        <w:pStyle w:val="Paragrafi"/>
      </w:pPr>
      <w:r>
        <w:t xml:space="preserve">1. </w:t>
      </w:r>
      <w:r w:rsidR="004D23C7" w:rsidRPr="005D6944">
        <w:t xml:space="preserve">Të mos i japë licencë subjektit fizik, </w:t>
      </w:r>
      <w:r w:rsidRPr="005D6944">
        <w:t>z</w:t>
      </w:r>
      <w:r>
        <w:t>.</w:t>
      </w:r>
      <w:r w:rsidR="004D23C7" w:rsidRPr="005D6944">
        <w:t>Zamir Spathara për televizionin vendor privat “</w:t>
      </w:r>
      <w:smartTag w:uri="urn:schemas-microsoft-com:office:smarttags" w:element="stockticker">
        <w:r w:rsidR="004D23C7" w:rsidRPr="005D6944">
          <w:t>GOLD</w:t>
        </w:r>
      </w:smartTag>
      <w:r w:rsidR="004D23C7" w:rsidRPr="005D6944">
        <w:t>”, pasi në dokumentacionin e paraqitur mungon:</w:t>
      </w:r>
    </w:p>
    <w:p w:rsidR="006B3211" w:rsidRDefault="006B3211" w:rsidP="00C80653">
      <w:pPr>
        <w:pStyle w:val="Paragrafi"/>
      </w:pPr>
    </w:p>
    <w:p w:rsidR="003A4023" w:rsidRPr="005D6944" w:rsidRDefault="003A4023" w:rsidP="00C80653">
      <w:pPr>
        <w:pStyle w:val="Paragrafi"/>
      </w:pPr>
    </w:p>
    <w:p w:rsidR="004D23C7" w:rsidRPr="005D6944" w:rsidRDefault="00F612B0" w:rsidP="00C80653">
      <w:pPr>
        <w:pStyle w:val="Paragrafi"/>
      </w:pPr>
      <w:r>
        <w:t xml:space="preserve">- </w:t>
      </w:r>
      <w:r w:rsidR="004D23C7" w:rsidRPr="005D6944">
        <w:t>kapitali themeltar i shoqërisë është paraqitur në formë të aseteve sipas raport vlerësimit për asete që janë jashtë veprimtarisë rtv (në kundërshtim me nenin 20 të ligjit n</w:t>
      </w:r>
      <w:r w:rsidR="00E969EC">
        <w:t>r.</w:t>
      </w:r>
      <w:r w:rsidR="004D23C7" w:rsidRPr="005D6944">
        <w:t>8410).</w:t>
      </w:r>
    </w:p>
    <w:p w:rsidR="004D23C7" w:rsidRPr="005D6944" w:rsidRDefault="00C56771" w:rsidP="00C80653">
      <w:pPr>
        <w:pStyle w:val="Paragrafi"/>
      </w:pPr>
      <w:r>
        <w:t xml:space="preserve">2. </w:t>
      </w:r>
      <w:r w:rsidR="004D23C7" w:rsidRPr="005D6944">
        <w:t>Subjekti sipas pikës 1 të vendimit, mund të ankohet në Gjykatën e Shkallës Parë Tiranë, në përputhje</w:t>
      </w:r>
      <w:r>
        <w:t xml:space="preserve"> me Kodin e Procedurës Civile, k</w:t>
      </w:r>
      <w:r w:rsidR="004D23C7" w:rsidRPr="005D6944">
        <w:t>reu “Gjykimi i mosmarrëveshjeve administrative”.</w:t>
      </w:r>
    </w:p>
    <w:p w:rsidR="004D23C7" w:rsidRPr="005D6944" w:rsidRDefault="00C56771" w:rsidP="00C80653">
      <w:pPr>
        <w:pStyle w:val="Paragrafi"/>
      </w:pPr>
      <w:r>
        <w:t xml:space="preserve">3. </w:t>
      </w:r>
      <w:r w:rsidR="004D23C7" w:rsidRPr="005D6944">
        <w:t>Ky vendim hyn në fuqi menjëherë.</w:t>
      </w:r>
    </w:p>
    <w:p w:rsidR="004D23C7" w:rsidRPr="005D6944" w:rsidRDefault="004D23C7" w:rsidP="00C80653">
      <w:pPr>
        <w:pStyle w:val="Paragrafi"/>
      </w:pPr>
    </w:p>
    <w:p w:rsidR="00F612B0" w:rsidRDefault="00F612B0" w:rsidP="00C80653">
      <w:pPr>
        <w:pStyle w:val="Autoriteti"/>
        <w:keepNext w:val="0"/>
      </w:pPr>
      <w:r>
        <w:t>Kryetari</w:t>
      </w:r>
    </w:p>
    <w:p w:rsidR="00F612B0" w:rsidRPr="00802614" w:rsidRDefault="00F612B0" w:rsidP="00C80653">
      <w:pPr>
        <w:pStyle w:val="AutoritetiEmer"/>
      </w:pPr>
      <w:r>
        <w:t xml:space="preserve">Halil </w:t>
      </w:r>
      <w:r w:rsidRPr="00802614">
        <w:t>Lalaj</w:t>
      </w:r>
    </w:p>
    <w:p w:rsidR="00C56771" w:rsidRPr="005D6944" w:rsidRDefault="004D23C7" w:rsidP="00C80653">
      <w:pPr>
        <w:pStyle w:val="Paragrafi"/>
      </w:pPr>
      <w:r w:rsidRPr="005D6944">
        <w:tab/>
      </w:r>
    </w:p>
    <w:p w:rsidR="006B3211" w:rsidRDefault="006B3211" w:rsidP="00C80653">
      <w:pPr>
        <w:pStyle w:val="Akti"/>
        <w:keepNext w:val="0"/>
      </w:pPr>
    </w:p>
    <w:p w:rsidR="004D23C7" w:rsidRPr="00802614" w:rsidRDefault="00F612B0" w:rsidP="00C80653">
      <w:pPr>
        <w:pStyle w:val="Akti"/>
        <w:keepNext w:val="0"/>
      </w:pPr>
      <w:r>
        <w:t>V</w:t>
      </w:r>
      <w:r w:rsidR="004D23C7" w:rsidRPr="00802614">
        <w:t>E</w:t>
      </w:r>
      <w:r>
        <w:t>NDI</w:t>
      </w:r>
      <w:r w:rsidR="004D23C7" w:rsidRPr="00802614">
        <w:t>M</w:t>
      </w:r>
    </w:p>
    <w:p w:rsidR="004D23C7" w:rsidRPr="00802614" w:rsidRDefault="00F612B0" w:rsidP="00C80653">
      <w:pPr>
        <w:pStyle w:val="NumriData"/>
        <w:keepNext w:val="0"/>
        <w:rPr>
          <w:rFonts w:eastAsia="Arial Unicode MS"/>
        </w:rPr>
      </w:pPr>
      <w:r>
        <w:t>Nr.</w:t>
      </w:r>
      <w:r w:rsidR="004D23C7" w:rsidRPr="00802614">
        <w:t>466, datë 29.06.2006</w:t>
      </w:r>
    </w:p>
    <w:p w:rsidR="004D23C7" w:rsidRPr="00802614" w:rsidRDefault="004D23C7" w:rsidP="00C80653">
      <w:pPr>
        <w:pStyle w:val="Paragrafi"/>
      </w:pPr>
    </w:p>
    <w:p w:rsidR="004D23C7" w:rsidRPr="00802614" w:rsidRDefault="004D23C7" w:rsidP="00C80653">
      <w:pPr>
        <w:pStyle w:val="Titulli"/>
        <w:keepNext w:val="0"/>
      </w:pPr>
      <w:r w:rsidRPr="00802614">
        <w:t>PËR DHËNIE LICENCE</w:t>
      </w:r>
    </w:p>
    <w:p w:rsidR="004D23C7" w:rsidRPr="00802614" w:rsidRDefault="004D23C7" w:rsidP="00C80653">
      <w:pPr>
        <w:pStyle w:val="Titulli"/>
        <w:keepNext w:val="0"/>
      </w:pPr>
      <w:r w:rsidRPr="00802614">
        <w:t>PËR RADIO VENDORE PRIVATE</w:t>
      </w:r>
    </w:p>
    <w:p w:rsidR="004D23C7" w:rsidRPr="00802614" w:rsidRDefault="004D23C7" w:rsidP="00C80653">
      <w:pPr>
        <w:pStyle w:val="Titulli"/>
        <w:keepNext w:val="0"/>
      </w:pPr>
      <w:r w:rsidRPr="00802614">
        <w:t>“LOGOS”</w:t>
      </w:r>
    </w:p>
    <w:p w:rsidR="004D23C7" w:rsidRPr="00802614" w:rsidRDefault="004D23C7" w:rsidP="00C80653">
      <w:pPr>
        <w:pStyle w:val="TitulliTitull"/>
        <w:keepNext w:val="0"/>
      </w:pPr>
      <w:r w:rsidRPr="00802614">
        <w:br/>
        <w:t xml:space="preserve">   SUBJEKTIT FIZIK: GEORGE STURM</w:t>
      </w:r>
    </w:p>
    <w:p w:rsidR="004D23C7" w:rsidRPr="00802614" w:rsidRDefault="004D23C7" w:rsidP="00C80653">
      <w:pPr>
        <w:pStyle w:val="Paragrafi"/>
      </w:pPr>
    </w:p>
    <w:p w:rsidR="004D23C7" w:rsidRPr="00802614" w:rsidRDefault="00E969EC" w:rsidP="00C80653">
      <w:pPr>
        <w:pStyle w:val="Paragrafi"/>
      </w:pPr>
      <w:r>
        <w:t>Në mbështetje të ligjit nr.</w:t>
      </w:r>
      <w:r w:rsidR="00C56771">
        <w:t>8410, datë 30.9.1998</w:t>
      </w:r>
      <w:r w:rsidR="004D23C7" w:rsidRPr="00802614">
        <w:t xml:space="preserve"> “Për radion dhe televizionin publik e priva</w:t>
      </w:r>
      <w:r w:rsidR="00C56771">
        <w:t>t në Republikën e Shqipërisë”, r</w:t>
      </w:r>
      <w:r w:rsidR="004D23C7" w:rsidRPr="00802614">
        <w:t xml:space="preserve">regullores “Për </w:t>
      </w:r>
      <w:r w:rsidR="00C56771">
        <w:t>licencimin e operatorëve privatë</w:t>
      </w:r>
      <w:r w:rsidR="004D23C7" w:rsidRPr="00802614">
        <w:t xml:space="preserve"> për transmetim rtv analogjik tokësor në nivel vendor” t</w:t>
      </w:r>
      <w:r w:rsidR="00C56771">
        <w:t>ë miratuar me v</w:t>
      </w:r>
      <w:r w:rsidR="004D23C7" w:rsidRPr="00802614">
        <w:t>endimin nr. 355, pika 1, datë 29.08.2</w:t>
      </w:r>
      <w:r w:rsidR="00C56771">
        <w:t>005 të KKRT-së, të v</w:t>
      </w:r>
      <w:r>
        <w:t>endimit nr.</w:t>
      </w:r>
      <w:r w:rsidR="004D23C7" w:rsidRPr="00802614">
        <w:t>444, datë 21.03.2006 të KKRT-së “Për organizimin e konkurrimit të kandidaturave për operatorë privatë vendorë radio e televizivë”</w:t>
      </w:r>
      <w:r w:rsidR="00C56771">
        <w:t>, si dhe r</w:t>
      </w:r>
      <w:r w:rsidR="004D23C7" w:rsidRPr="00802614">
        <w:t>regullores “Mbi procedurat e licencimit të operatorëve privatë radi</w:t>
      </w:r>
      <w:r w:rsidR="00C56771">
        <w:t>o e televizivë” të miratuar me v</w:t>
      </w:r>
      <w:r w:rsidR="004D23C7" w:rsidRPr="00802614">
        <w:t>endimin nr. 375, datë 30.11.2005 të KKRT-së, Këshilli Kom</w:t>
      </w:r>
      <w:r w:rsidR="00C56771">
        <w:t>bëtar i Radios dhe Televizionit</w:t>
      </w:r>
    </w:p>
    <w:p w:rsidR="004D23C7" w:rsidRPr="00802614" w:rsidRDefault="004D23C7" w:rsidP="00C80653">
      <w:pPr>
        <w:pStyle w:val="Paragrafi"/>
      </w:pPr>
    </w:p>
    <w:p w:rsidR="004D23C7" w:rsidRPr="00802614" w:rsidRDefault="004D23C7" w:rsidP="00C80653">
      <w:pPr>
        <w:pStyle w:val="VENDOSI"/>
        <w:keepNext w:val="0"/>
        <w:rPr>
          <w:rFonts w:eastAsia="Arial Unicode MS"/>
        </w:rPr>
      </w:pPr>
      <w:r w:rsidRPr="00802614">
        <w:t>V E N D O S I:</w:t>
      </w:r>
    </w:p>
    <w:p w:rsidR="004D23C7" w:rsidRPr="00802614" w:rsidRDefault="004D23C7" w:rsidP="00C80653">
      <w:pPr>
        <w:pStyle w:val="Paragrafi"/>
      </w:pPr>
    </w:p>
    <w:p w:rsidR="004D23C7" w:rsidRPr="00802614" w:rsidRDefault="00C56771" w:rsidP="00C80653">
      <w:pPr>
        <w:pStyle w:val="Paragrafi"/>
      </w:pPr>
      <w:r>
        <w:t xml:space="preserve">1. </w:t>
      </w:r>
      <w:r w:rsidR="004D23C7" w:rsidRPr="00802614">
        <w:t>T’i japë subjektit fizik, z. George Sturm licencë, duke e autorizuar të funksionojë si operator vendor radio FM private, në fushën e transmetimeve radiofonike tokësore me modulim në frekuencë për një periudhë prej 3 vjetësh nga data e hyrjes në fuqi të kësaj licence, për të mbuluar me sinjal qytetin e Pogradecit.</w:t>
      </w:r>
    </w:p>
    <w:p w:rsidR="004D23C7" w:rsidRPr="00802614" w:rsidRDefault="00C56771" w:rsidP="00C80653">
      <w:pPr>
        <w:pStyle w:val="Paragrafi"/>
      </w:pPr>
      <w:r>
        <w:t xml:space="preserve">2. </w:t>
      </w:r>
      <w:r w:rsidR="004D23C7" w:rsidRPr="00802614">
        <w:t>Në aneksin e licencës jepen kushtet e licencës, ku përfshihen struktura programore, zona e mbulimit, kushtet teknike dhe tarifat.</w:t>
      </w:r>
    </w:p>
    <w:p w:rsidR="004D23C7" w:rsidRPr="00802614" w:rsidRDefault="00C56771" w:rsidP="00C80653">
      <w:pPr>
        <w:pStyle w:val="Paragrafi"/>
      </w:pPr>
      <w:r>
        <w:t xml:space="preserve">3. </w:t>
      </w:r>
      <w:r w:rsidR="004D23C7" w:rsidRPr="00802614">
        <w:t>Ky vendim hyn në fuqi pas botimit në Fletoren Zyrtare.</w:t>
      </w:r>
    </w:p>
    <w:p w:rsidR="004D23C7" w:rsidRDefault="004D23C7" w:rsidP="00C80653">
      <w:pPr>
        <w:pStyle w:val="Paragrafi"/>
      </w:pPr>
    </w:p>
    <w:p w:rsidR="00F612B0" w:rsidRDefault="00F612B0" w:rsidP="00C80653">
      <w:pPr>
        <w:pStyle w:val="Autoriteti"/>
        <w:keepNext w:val="0"/>
      </w:pPr>
      <w:r>
        <w:t>Kryetari</w:t>
      </w:r>
    </w:p>
    <w:p w:rsidR="00F612B0" w:rsidRPr="00802614" w:rsidRDefault="00F612B0" w:rsidP="00C80653">
      <w:pPr>
        <w:pStyle w:val="AutoritetiEmer"/>
      </w:pPr>
      <w:r>
        <w:t xml:space="preserve">Halil </w:t>
      </w:r>
      <w:r w:rsidRPr="00802614">
        <w:t>Lalaj</w:t>
      </w:r>
    </w:p>
    <w:p w:rsidR="00F612B0" w:rsidRPr="00802614" w:rsidRDefault="00F612B0" w:rsidP="00C80653">
      <w:pPr>
        <w:pStyle w:val="Paragrafi"/>
      </w:pPr>
    </w:p>
    <w:p w:rsidR="00E969EC" w:rsidRDefault="00E969EC" w:rsidP="00C80653">
      <w:pPr>
        <w:pStyle w:val="Paragrafi"/>
        <w:ind w:firstLine="0"/>
      </w:pPr>
    </w:p>
    <w:p w:rsidR="006B3211" w:rsidRDefault="006B3211" w:rsidP="00C80653">
      <w:pPr>
        <w:pStyle w:val="Paragrafi"/>
        <w:ind w:firstLine="0"/>
      </w:pPr>
    </w:p>
    <w:p w:rsidR="006B3211" w:rsidRDefault="006B3211" w:rsidP="00C80653">
      <w:pPr>
        <w:pStyle w:val="Paragrafi"/>
        <w:ind w:firstLine="0"/>
      </w:pPr>
    </w:p>
    <w:p w:rsidR="006B3211" w:rsidRDefault="006B3211" w:rsidP="00C80653">
      <w:pPr>
        <w:pStyle w:val="Paragrafi"/>
        <w:ind w:firstLine="0"/>
      </w:pPr>
    </w:p>
    <w:p w:rsidR="006B3211" w:rsidRDefault="006B3211" w:rsidP="00C80653">
      <w:pPr>
        <w:pStyle w:val="Paragrafi"/>
        <w:ind w:firstLine="0"/>
      </w:pPr>
    </w:p>
    <w:p w:rsidR="006B3211" w:rsidRDefault="006B3211" w:rsidP="00C80653">
      <w:pPr>
        <w:pStyle w:val="Paragrafi"/>
        <w:ind w:firstLine="0"/>
      </w:pPr>
    </w:p>
    <w:p w:rsidR="006B3211" w:rsidRDefault="006B3211" w:rsidP="00C80653">
      <w:pPr>
        <w:pStyle w:val="Paragrafi"/>
        <w:ind w:firstLine="0"/>
      </w:pPr>
    </w:p>
    <w:p w:rsidR="006B3211" w:rsidRDefault="006B3211" w:rsidP="00C80653">
      <w:pPr>
        <w:pStyle w:val="Paragrafi"/>
        <w:ind w:firstLine="0"/>
      </w:pPr>
    </w:p>
    <w:p w:rsidR="006B3211" w:rsidRDefault="006B3211" w:rsidP="00C80653">
      <w:pPr>
        <w:pStyle w:val="Paragrafi"/>
        <w:ind w:firstLine="0"/>
      </w:pPr>
    </w:p>
    <w:p w:rsidR="006B3211" w:rsidRDefault="006B3211" w:rsidP="00C80653">
      <w:pPr>
        <w:pStyle w:val="Paragrafi"/>
        <w:ind w:firstLine="0"/>
      </w:pPr>
    </w:p>
    <w:p w:rsidR="006B3211" w:rsidRDefault="006B3211" w:rsidP="00C80653">
      <w:pPr>
        <w:pStyle w:val="Paragrafi"/>
        <w:ind w:firstLine="0"/>
      </w:pPr>
    </w:p>
    <w:p w:rsidR="006B3211" w:rsidRDefault="006B3211" w:rsidP="00C80653">
      <w:pPr>
        <w:pStyle w:val="Paragrafi"/>
        <w:ind w:firstLine="0"/>
      </w:pPr>
    </w:p>
    <w:p w:rsidR="006B3211" w:rsidRPr="00802614" w:rsidRDefault="006B3211" w:rsidP="00C80653">
      <w:pPr>
        <w:pStyle w:val="Paragrafi"/>
        <w:ind w:firstLine="0"/>
      </w:pPr>
    </w:p>
    <w:p w:rsidR="004D23C7" w:rsidRPr="00802614" w:rsidRDefault="00F612B0" w:rsidP="00C80653">
      <w:pPr>
        <w:pStyle w:val="Akti"/>
        <w:keepNext w:val="0"/>
      </w:pPr>
      <w:r>
        <w:t>VENDI</w:t>
      </w:r>
      <w:r w:rsidR="004D23C7" w:rsidRPr="00802614">
        <w:t>M</w:t>
      </w:r>
    </w:p>
    <w:p w:rsidR="004D23C7" w:rsidRPr="00802614" w:rsidRDefault="00F612B0" w:rsidP="00C80653">
      <w:pPr>
        <w:pStyle w:val="NumriData"/>
        <w:keepNext w:val="0"/>
        <w:rPr>
          <w:rFonts w:eastAsia="Arial Unicode MS"/>
        </w:rPr>
      </w:pPr>
      <w:r>
        <w:t>Nr.</w:t>
      </w:r>
      <w:r w:rsidR="004D23C7" w:rsidRPr="00802614">
        <w:t>467, datë 29.06.2006</w:t>
      </w:r>
    </w:p>
    <w:p w:rsidR="004D23C7" w:rsidRPr="00802614" w:rsidRDefault="004D23C7" w:rsidP="00C80653">
      <w:pPr>
        <w:pStyle w:val="Paragrafi"/>
      </w:pPr>
    </w:p>
    <w:p w:rsidR="004D23C7" w:rsidRPr="00802614" w:rsidRDefault="004D23C7" w:rsidP="00C80653">
      <w:pPr>
        <w:pStyle w:val="Titulli"/>
        <w:keepNext w:val="0"/>
      </w:pPr>
      <w:r w:rsidRPr="00802614">
        <w:t>PËR DHËNIE LICENCE</w:t>
      </w:r>
    </w:p>
    <w:p w:rsidR="004D23C7" w:rsidRPr="00802614" w:rsidRDefault="004D23C7" w:rsidP="00C80653">
      <w:pPr>
        <w:pStyle w:val="Titulli"/>
        <w:keepNext w:val="0"/>
      </w:pPr>
      <w:r w:rsidRPr="00802614">
        <w:t>PËR TELEVIZIONIN VENDOR PRIVAT</w:t>
      </w:r>
    </w:p>
    <w:p w:rsidR="004D23C7" w:rsidRPr="00F612B0" w:rsidRDefault="004D23C7" w:rsidP="00C80653">
      <w:pPr>
        <w:pStyle w:val="Titulli"/>
        <w:keepNext w:val="0"/>
        <w:rPr>
          <w:rStyle w:val="TitulliTitullChar"/>
          <w:b w:val="0"/>
        </w:rPr>
      </w:pPr>
      <w:r w:rsidRPr="00802614">
        <w:t>“FOKUS</w:t>
      </w:r>
      <w:r w:rsidR="00F612B0">
        <w:t>”</w:t>
      </w:r>
      <w:r w:rsidR="00F612B0">
        <w:br/>
        <w:t xml:space="preserve">   </w:t>
      </w:r>
      <w:r w:rsidR="00F612B0">
        <w:br/>
      </w:r>
      <w:r w:rsidR="00F612B0" w:rsidRPr="00F612B0">
        <w:rPr>
          <w:rStyle w:val="TitulliTitullChar"/>
          <w:b w:val="0"/>
        </w:rPr>
        <w:t xml:space="preserve">   SUBJEKTIT JURIDIK: </w:t>
      </w:r>
      <w:r w:rsidR="00C56771">
        <w:rPr>
          <w:rStyle w:val="TitulliTitullChar"/>
          <w:b w:val="0"/>
        </w:rPr>
        <w:t>SHOQËRIA “FOKUS TV” shpk</w:t>
      </w:r>
    </w:p>
    <w:p w:rsidR="004D23C7" w:rsidRPr="00802614" w:rsidRDefault="004D23C7" w:rsidP="00C80653">
      <w:pPr>
        <w:pStyle w:val="Paragrafi"/>
      </w:pPr>
    </w:p>
    <w:p w:rsidR="004D23C7" w:rsidRPr="00802614" w:rsidRDefault="00E969EC" w:rsidP="00C80653">
      <w:pPr>
        <w:pStyle w:val="Paragrafi"/>
      </w:pPr>
      <w:r>
        <w:t>Në mbështetje të ligjit nr.</w:t>
      </w:r>
      <w:r w:rsidR="00C56771">
        <w:t>8410, datë 30.9.1998</w:t>
      </w:r>
      <w:r w:rsidR="004D23C7" w:rsidRPr="00802614">
        <w:t xml:space="preserve"> “Për radion dhe televizionin publik e priva</w:t>
      </w:r>
      <w:r w:rsidR="00C56771">
        <w:t>t në Republikën e Shqipërisë”, r</w:t>
      </w:r>
      <w:r w:rsidR="004D23C7" w:rsidRPr="00802614">
        <w:t xml:space="preserve">regullores “Për </w:t>
      </w:r>
      <w:r w:rsidR="00C56771">
        <w:t>licencimin e operatorëve privat</w:t>
      </w:r>
      <w:r w:rsidR="002817A1">
        <w:t>ë</w:t>
      </w:r>
      <w:r w:rsidR="004D23C7" w:rsidRPr="00802614">
        <w:t xml:space="preserve"> për transmetim rtv analogjik tokësor në nivel vend</w:t>
      </w:r>
      <w:r w:rsidR="00C56771">
        <w:t>or” të miratuar me v</w:t>
      </w:r>
      <w:r>
        <w:t>endimin nr.</w:t>
      </w:r>
      <w:r w:rsidR="004D23C7" w:rsidRPr="00802614">
        <w:t>355, pika 1, datë 29.08.2</w:t>
      </w:r>
      <w:r w:rsidR="00C56771">
        <w:t>005 të KKRT-së, të v</w:t>
      </w:r>
      <w:r>
        <w:t>endimit nr.</w:t>
      </w:r>
      <w:r w:rsidR="004D23C7" w:rsidRPr="00802614">
        <w:t>450, datë 27.04.2006 të KKRT-së “Për organizimin e konkurrimit të kandidaturave për operatorë privatë vendorë radio e televizivë”</w:t>
      </w:r>
      <w:r w:rsidR="00C56771">
        <w:t>, si dhe r</w:t>
      </w:r>
      <w:r w:rsidR="004D23C7" w:rsidRPr="00802614">
        <w:t>regullores “Mbi procedurat e licencimit të operatorëve privatë radio e televizi</w:t>
      </w:r>
      <w:r w:rsidR="00C56771">
        <w:t>vë” të miratuar me v</w:t>
      </w:r>
      <w:r>
        <w:t>endimin nr.</w:t>
      </w:r>
      <w:r w:rsidR="004D23C7" w:rsidRPr="00802614">
        <w:t>375, datë 30.11.2005 të KKRT-së, Këshilli Kom</w:t>
      </w:r>
      <w:r w:rsidR="00C56771">
        <w:t>bëtar i Radios dhe Televizionit</w:t>
      </w:r>
    </w:p>
    <w:p w:rsidR="004D23C7" w:rsidRPr="00802614" w:rsidRDefault="004D23C7" w:rsidP="00C80653">
      <w:pPr>
        <w:pStyle w:val="Paragrafi"/>
      </w:pPr>
    </w:p>
    <w:p w:rsidR="004D23C7" w:rsidRPr="00802614" w:rsidRDefault="004D23C7" w:rsidP="00C80653">
      <w:pPr>
        <w:pStyle w:val="VENDOSI"/>
        <w:keepNext w:val="0"/>
      </w:pPr>
      <w:r w:rsidRPr="00802614">
        <w:t>V E N D O S I:</w:t>
      </w:r>
    </w:p>
    <w:p w:rsidR="004D23C7" w:rsidRPr="00802614" w:rsidRDefault="004D23C7" w:rsidP="00C80653">
      <w:pPr>
        <w:pStyle w:val="Paragrafi"/>
        <w:rPr>
          <w:rFonts w:eastAsia="Arial Unicode MS"/>
        </w:rPr>
      </w:pPr>
    </w:p>
    <w:p w:rsidR="004D23C7" w:rsidRPr="00802614" w:rsidRDefault="00C56771" w:rsidP="00C80653">
      <w:pPr>
        <w:pStyle w:val="Paragrafi"/>
      </w:pPr>
      <w:r>
        <w:t xml:space="preserve">1. </w:t>
      </w:r>
      <w:r w:rsidR="004D23C7" w:rsidRPr="00802614">
        <w:t>T’i japë subjektit juridik, shoqërisë “Fokus TV” sh.p.k. licencë, duke e autorizuar të funksionojë si operator televiziv vendor privat, në fushën e transmetimeve televizive analogjike tokësore, për një periudhë prej 5 vjetësh nga data e hyrjes në fuqi të kësaj licence, për të mbuluar me sinjal qytetin e Vlorës.</w:t>
      </w:r>
    </w:p>
    <w:p w:rsidR="004D23C7" w:rsidRPr="00802614" w:rsidRDefault="00C56771" w:rsidP="00C80653">
      <w:pPr>
        <w:pStyle w:val="Paragrafi"/>
      </w:pPr>
      <w:r>
        <w:t xml:space="preserve">2. </w:t>
      </w:r>
      <w:r w:rsidR="004D23C7" w:rsidRPr="00802614">
        <w:t>Në aneksin e licencës jepen kushtet e licencës, ku përfshihen struktura programore, zona e mbulimit, kushtet teknike dhe tarifat.</w:t>
      </w:r>
    </w:p>
    <w:p w:rsidR="004D23C7" w:rsidRPr="00802614" w:rsidRDefault="004D23C7" w:rsidP="00C80653">
      <w:pPr>
        <w:pStyle w:val="Paragrafi"/>
      </w:pPr>
      <w:r w:rsidRPr="00802614">
        <w:t>Ky vendim hyn në fuqi pas botimit në Fletoren Zyrtare.</w:t>
      </w:r>
    </w:p>
    <w:p w:rsidR="00F612B0" w:rsidRDefault="00F612B0" w:rsidP="00C80653">
      <w:pPr>
        <w:pStyle w:val="Autoriteti"/>
        <w:keepNext w:val="0"/>
      </w:pPr>
      <w:r>
        <w:t>Kryetari</w:t>
      </w:r>
    </w:p>
    <w:p w:rsidR="00F612B0" w:rsidRPr="00802614" w:rsidRDefault="00F612B0" w:rsidP="00C80653">
      <w:pPr>
        <w:pStyle w:val="AutoritetiEmer"/>
      </w:pPr>
      <w:r>
        <w:t xml:space="preserve">Halil </w:t>
      </w:r>
      <w:r w:rsidRPr="00802614">
        <w:t>Lalaj</w:t>
      </w:r>
    </w:p>
    <w:p w:rsidR="004D23C7" w:rsidRPr="00802614" w:rsidRDefault="004D23C7" w:rsidP="008D0BAC">
      <w:pPr>
        <w:pStyle w:val="Paragrafi"/>
        <w:ind w:firstLine="0"/>
      </w:pPr>
    </w:p>
    <w:p w:rsidR="004D23C7" w:rsidRPr="00802614" w:rsidRDefault="004D23C7" w:rsidP="00C80653">
      <w:pPr>
        <w:pStyle w:val="Paragrafi"/>
      </w:pPr>
    </w:p>
    <w:p w:rsidR="004D23C7" w:rsidRPr="00802614" w:rsidRDefault="00F612B0" w:rsidP="00C80653">
      <w:pPr>
        <w:pStyle w:val="Akti"/>
        <w:keepNext w:val="0"/>
      </w:pPr>
      <w:r>
        <w:t>VENDI</w:t>
      </w:r>
      <w:r w:rsidR="004D23C7" w:rsidRPr="00802614">
        <w:t>M</w:t>
      </w:r>
    </w:p>
    <w:p w:rsidR="004D23C7" w:rsidRPr="00802614" w:rsidRDefault="00F612B0" w:rsidP="00C80653">
      <w:pPr>
        <w:pStyle w:val="NumriData"/>
        <w:keepNext w:val="0"/>
      </w:pPr>
      <w:r>
        <w:t>Nr.</w:t>
      </w:r>
      <w:r w:rsidR="004D23C7" w:rsidRPr="00802614">
        <w:t>468, datë 29.06.2006</w:t>
      </w:r>
    </w:p>
    <w:p w:rsidR="004D23C7" w:rsidRPr="00802614" w:rsidRDefault="004D23C7" w:rsidP="00C80653">
      <w:pPr>
        <w:pStyle w:val="Paragrafi"/>
      </w:pPr>
    </w:p>
    <w:p w:rsidR="004D23C7" w:rsidRPr="00802614" w:rsidRDefault="004D23C7" w:rsidP="00C80653">
      <w:pPr>
        <w:pStyle w:val="Titulli"/>
        <w:keepNext w:val="0"/>
      </w:pPr>
      <w:r w:rsidRPr="00802614">
        <w:t xml:space="preserve">PËR MOSDHËNIE LICENCE </w:t>
      </w:r>
    </w:p>
    <w:p w:rsidR="004D23C7" w:rsidRPr="00802614" w:rsidRDefault="004D23C7" w:rsidP="00C80653">
      <w:pPr>
        <w:pStyle w:val="Titulli"/>
        <w:keepNext w:val="0"/>
      </w:pPr>
      <w:r w:rsidRPr="00802614">
        <w:t xml:space="preserve"> PËR TELEVIZIONIN KABLLOR PRIVAT</w:t>
      </w:r>
    </w:p>
    <w:p w:rsidR="004D23C7" w:rsidRPr="00F612B0" w:rsidRDefault="00A12F01" w:rsidP="00C80653">
      <w:pPr>
        <w:pStyle w:val="Titulli"/>
        <w:keepNext w:val="0"/>
        <w:rPr>
          <w:b w:val="0"/>
        </w:rPr>
      </w:pPr>
      <w:r>
        <w:t>“TV</w:t>
      </w:r>
      <w:r w:rsidR="00C56771">
        <w:t xml:space="preserve"> </w:t>
      </w:r>
      <w:r w:rsidR="004D23C7" w:rsidRPr="00802614">
        <w:t>HIMARA”</w:t>
      </w:r>
      <w:r w:rsidR="004D23C7" w:rsidRPr="00802614">
        <w:br/>
        <w:t xml:space="preserve">   </w:t>
      </w:r>
      <w:r w:rsidR="004D23C7" w:rsidRPr="00802614">
        <w:br/>
      </w:r>
      <w:r w:rsidR="00C56771">
        <w:rPr>
          <w:b w:val="0"/>
        </w:rPr>
        <w:t>SHOQËRISË:   “JON IMPEKS” shpk</w:t>
      </w:r>
    </w:p>
    <w:p w:rsidR="004D23C7" w:rsidRPr="00F612B0" w:rsidRDefault="004D23C7" w:rsidP="00C80653">
      <w:pPr>
        <w:pStyle w:val="Paragrafi"/>
      </w:pPr>
    </w:p>
    <w:p w:rsidR="004D23C7" w:rsidRPr="00802614" w:rsidRDefault="00E969EC" w:rsidP="00C80653">
      <w:pPr>
        <w:pStyle w:val="Paragrafi"/>
      </w:pPr>
      <w:r>
        <w:t>Në mbështetje të ligjit nr.</w:t>
      </w:r>
      <w:r w:rsidR="00C56771">
        <w:t>8410, datë 30.9.1998</w:t>
      </w:r>
      <w:r w:rsidR="004D23C7" w:rsidRPr="00802614">
        <w:t xml:space="preserve"> “Për radion dhe televizionin publik e priva</w:t>
      </w:r>
      <w:r w:rsidR="00C56771">
        <w:t>t në Republikën e Shqipërisë”, r</w:t>
      </w:r>
      <w:r w:rsidR="004D23C7" w:rsidRPr="00802614">
        <w:t>regullores “Mbi procedurat e licencimit të operatorëve privatë radio e televizivë” të mir</w:t>
      </w:r>
      <w:r w:rsidR="00C56771">
        <w:t>atuar me v</w:t>
      </w:r>
      <w:r>
        <w:t>endimin e KKRT-së nr.</w:t>
      </w:r>
      <w:r w:rsidR="00C56771">
        <w:t>375, datë 30.11.2005, r</w:t>
      </w:r>
      <w:r w:rsidR="004D23C7" w:rsidRPr="00802614">
        <w:t>regullores “Për licencim</w:t>
      </w:r>
      <w:r w:rsidR="00C56771">
        <w:t>in e operatorëve radiotelevizivë</w:t>
      </w:r>
      <w:r w:rsidR="004D23C7" w:rsidRPr="00802614">
        <w:t xml:space="preserve"> të transmetimeve me kabëll” të mir</w:t>
      </w:r>
      <w:r w:rsidR="00C56771">
        <w:t>atuar me v</w:t>
      </w:r>
      <w:r>
        <w:t>endimin e KKRT-së nr.</w:t>
      </w:r>
      <w:r w:rsidR="004D23C7" w:rsidRPr="00802614">
        <w:t>221, datë 30.03.2004, Këshilli Komb</w:t>
      </w:r>
      <w:r w:rsidR="00C56771">
        <w:t>ëtar i Radios dhe Televizionit</w:t>
      </w:r>
    </w:p>
    <w:p w:rsidR="004D23C7" w:rsidRPr="00802614" w:rsidRDefault="004D23C7" w:rsidP="00C80653">
      <w:pPr>
        <w:pStyle w:val="Paragrafi"/>
      </w:pPr>
    </w:p>
    <w:p w:rsidR="004D23C7" w:rsidRPr="00802614" w:rsidRDefault="004D23C7" w:rsidP="00C80653">
      <w:pPr>
        <w:pStyle w:val="VENDOSI"/>
        <w:keepNext w:val="0"/>
      </w:pPr>
      <w:r w:rsidRPr="00802614">
        <w:t>V E N D O S I:</w:t>
      </w:r>
    </w:p>
    <w:p w:rsidR="004D23C7" w:rsidRPr="00802614" w:rsidRDefault="004D23C7" w:rsidP="00C80653">
      <w:pPr>
        <w:pStyle w:val="Paragrafi"/>
      </w:pPr>
    </w:p>
    <w:p w:rsidR="004D23C7" w:rsidRPr="00802614" w:rsidRDefault="00C56771" w:rsidP="00C80653">
      <w:pPr>
        <w:pStyle w:val="Paragrafi"/>
      </w:pPr>
      <w:r>
        <w:t xml:space="preserve">1. </w:t>
      </w:r>
      <w:r w:rsidR="004D23C7" w:rsidRPr="00802614">
        <w:t>Të mos i japë licencë subjektit juridik, shoqërisë “Jon Impeks” sh.p.k., për televizionin kabllor privat “TV Himara”, pasi:</w:t>
      </w:r>
    </w:p>
    <w:p w:rsidR="004D23C7" w:rsidRPr="00802614" w:rsidRDefault="00C56771" w:rsidP="00C80653">
      <w:pPr>
        <w:pStyle w:val="Paragrafi"/>
      </w:pPr>
      <w:r>
        <w:t xml:space="preserve">- </w:t>
      </w:r>
      <w:r w:rsidR="004D23C7" w:rsidRPr="00802614">
        <w:t>Objekti i veprimtarisë së shoqërisë që aplikon nuk është ekskluziv për vep</w:t>
      </w:r>
      <w:r w:rsidR="001D6DDE">
        <w:t>rimtari rtv (neni 20 i ligjit);</w:t>
      </w:r>
    </w:p>
    <w:p w:rsidR="004D23C7" w:rsidRPr="00802614" w:rsidRDefault="00C56771" w:rsidP="00C80653">
      <w:pPr>
        <w:pStyle w:val="Paragrafi"/>
      </w:pPr>
      <w:r>
        <w:t>- Mungon kapitali themeltar;</w:t>
      </w:r>
    </w:p>
    <w:p w:rsidR="004D23C7" w:rsidRPr="00802614" w:rsidRDefault="00C56771" w:rsidP="00C80653">
      <w:pPr>
        <w:pStyle w:val="Paragrafi"/>
      </w:pPr>
      <w:r>
        <w:t xml:space="preserve">- </w:t>
      </w:r>
      <w:r w:rsidR="004D23C7" w:rsidRPr="00802614">
        <w:t>Mungon plani ekonomiko-financiar për periudhën e vlefshmërisë së licencës.</w:t>
      </w:r>
    </w:p>
    <w:p w:rsidR="004D23C7" w:rsidRPr="00802614" w:rsidRDefault="00C56771" w:rsidP="00C80653">
      <w:pPr>
        <w:pStyle w:val="Paragrafi"/>
      </w:pPr>
      <w:r>
        <w:t xml:space="preserve">2. </w:t>
      </w:r>
      <w:r w:rsidR="004D23C7" w:rsidRPr="00802614">
        <w:t>Subjekti</w:t>
      </w:r>
      <w:r>
        <w:t>, sipas pikë</w:t>
      </w:r>
      <w:r w:rsidR="004D23C7" w:rsidRPr="00802614">
        <w:t>s 1 të këtij vendimi</w:t>
      </w:r>
      <w:r w:rsidR="001D6DDE">
        <w:t>,</w:t>
      </w:r>
      <w:r w:rsidR="004D23C7" w:rsidRPr="00802614">
        <w:t xml:space="preserve"> ka të drejtën e ankimit në Gjykatën e Shkallës së Parë Tiranë, në p</w:t>
      </w:r>
      <w:r>
        <w:t>ërputhje me Kodin e Procedurës Civile, k</w:t>
      </w:r>
      <w:r w:rsidR="004D23C7" w:rsidRPr="00802614">
        <w:t>reu “Gjykimi i mosmarrëveshjeve administrative”.</w:t>
      </w:r>
    </w:p>
    <w:p w:rsidR="004D23C7" w:rsidRPr="00802614" w:rsidRDefault="00C56771" w:rsidP="00C80653">
      <w:pPr>
        <w:pStyle w:val="Paragrafi"/>
      </w:pPr>
      <w:r>
        <w:t xml:space="preserve">3. </w:t>
      </w:r>
      <w:r w:rsidR="004D23C7" w:rsidRPr="00802614">
        <w:t>Ky vendim hyn në fuqi menjëherë.</w:t>
      </w:r>
    </w:p>
    <w:p w:rsidR="00F612B0" w:rsidRDefault="00F612B0" w:rsidP="00C80653">
      <w:pPr>
        <w:pStyle w:val="Autoriteti"/>
        <w:keepNext w:val="0"/>
      </w:pPr>
      <w:r>
        <w:t>Kryetari</w:t>
      </w:r>
    </w:p>
    <w:p w:rsidR="00F612B0" w:rsidRPr="00802614" w:rsidRDefault="00F612B0" w:rsidP="00C80653">
      <w:pPr>
        <w:pStyle w:val="AutoritetiEmer"/>
      </w:pPr>
      <w:r>
        <w:t xml:space="preserve">Halil </w:t>
      </w:r>
      <w:r w:rsidRPr="00802614">
        <w:t>Lalaj</w:t>
      </w:r>
    </w:p>
    <w:p w:rsidR="00F612B0" w:rsidRDefault="00F612B0" w:rsidP="00C80653">
      <w:pPr>
        <w:pStyle w:val="Paragrafi"/>
      </w:pPr>
    </w:p>
    <w:p w:rsidR="00C56771" w:rsidRDefault="00C56771" w:rsidP="008D0BAC">
      <w:pPr>
        <w:pStyle w:val="Paragrafi"/>
        <w:ind w:firstLine="0"/>
      </w:pPr>
    </w:p>
    <w:p w:rsidR="00A12F01" w:rsidRDefault="00A12F01" w:rsidP="00C80653">
      <w:pPr>
        <w:pStyle w:val="Akti"/>
        <w:keepNext w:val="0"/>
      </w:pPr>
      <w:r>
        <w:t>Vendim</w:t>
      </w:r>
    </w:p>
    <w:p w:rsidR="004D23C7" w:rsidRPr="005D6944" w:rsidRDefault="00A12F01" w:rsidP="00C80653">
      <w:pPr>
        <w:pStyle w:val="NumriData"/>
        <w:keepNext w:val="0"/>
      </w:pPr>
      <w:r>
        <w:t>Nr.</w:t>
      </w:r>
      <w:r w:rsidR="004D23C7" w:rsidRPr="005D6944">
        <w:t>469, datë 29.06.2006</w:t>
      </w:r>
    </w:p>
    <w:p w:rsidR="004D23C7" w:rsidRPr="005D6944" w:rsidRDefault="004D23C7" w:rsidP="00C80653">
      <w:pPr>
        <w:pStyle w:val="Paragrafi"/>
      </w:pPr>
    </w:p>
    <w:p w:rsidR="004D23C7" w:rsidRPr="005D6944" w:rsidRDefault="004D23C7" w:rsidP="00C80653">
      <w:pPr>
        <w:pStyle w:val="Titulli"/>
        <w:keepNext w:val="0"/>
      </w:pPr>
      <w:r w:rsidRPr="005D6944">
        <w:t>PËR MOSDHËNIE LICENCE</w:t>
      </w:r>
    </w:p>
    <w:p w:rsidR="004D23C7" w:rsidRPr="005D6944" w:rsidRDefault="004D23C7" w:rsidP="00C80653">
      <w:pPr>
        <w:pStyle w:val="Titulli"/>
        <w:keepNext w:val="0"/>
      </w:pPr>
      <w:r w:rsidRPr="005D6944">
        <w:t>PËR TELEVIZIONIN KABLLOR PRIVAT</w:t>
      </w:r>
    </w:p>
    <w:p w:rsidR="004D23C7" w:rsidRPr="005D6944" w:rsidRDefault="004D23C7" w:rsidP="00C80653">
      <w:pPr>
        <w:pStyle w:val="Titulli"/>
        <w:keepNext w:val="0"/>
      </w:pPr>
      <w:r w:rsidRPr="005D6944">
        <w:t>“ERZENI”</w:t>
      </w:r>
    </w:p>
    <w:p w:rsidR="004D23C7" w:rsidRPr="005D6944" w:rsidRDefault="004D23C7" w:rsidP="00C80653">
      <w:pPr>
        <w:pStyle w:val="Paragrafi"/>
      </w:pPr>
    </w:p>
    <w:p w:rsidR="004D23C7" w:rsidRPr="005D6944" w:rsidRDefault="004D23C7" w:rsidP="00C80653">
      <w:pPr>
        <w:pStyle w:val="TitulliTitull"/>
        <w:keepNext w:val="0"/>
      </w:pPr>
      <w:r w:rsidRPr="005D6944">
        <w:t>PERSONIT F</w:t>
      </w:r>
      <w:r w:rsidR="00C56771">
        <w:t xml:space="preserve">IZIK: </w:t>
      </w:r>
      <w:r w:rsidR="00C56771">
        <w:rPr>
          <w:caps w:val="0"/>
        </w:rPr>
        <w:t>z</w:t>
      </w:r>
      <w:r w:rsidR="00C56771">
        <w:t>.</w:t>
      </w:r>
      <w:r w:rsidRPr="005D6944">
        <w:t>SHKËLQIM BËRHAMI</w:t>
      </w:r>
    </w:p>
    <w:p w:rsidR="004D23C7" w:rsidRPr="005D6944" w:rsidRDefault="004D23C7" w:rsidP="00C80653">
      <w:pPr>
        <w:pStyle w:val="Paragrafi"/>
      </w:pPr>
    </w:p>
    <w:p w:rsidR="004D23C7" w:rsidRPr="005D6944" w:rsidRDefault="00E969EC" w:rsidP="00C80653">
      <w:pPr>
        <w:pStyle w:val="Paragrafi"/>
      </w:pPr>
      <w:r>
        <w:t>Në mbështetje të ligjit nr.</w:t>
      </w:r>
      <w:r w:rsidR="00C56771">
        <w:t>8410, datë 30.9.1998 “Për radion dhe t</w:t>
      </w:r>
      <w:r w:rsidR="004D23C7" w:rsidRPr="005D6944">
        <w:t>elevizionin publik e privat në Republik</w:t>
      </w:r>
      <w:r w:rsidR="00C56771">
        <w:t>ën e Shqipërisë”, i ndryshuar, rregullores “Mbi proc</w:t>
      </w:r>
      <w:r w:rsidR="004D23C7" w:rsidRPr="005D6944">
        <w:t>edurat e licencimit të operatorëve privatë radio e televizivë”, mir</w:t>
      </w:r>
      <w:r>
        <w:t>atuar</w:t>
      </w:r>
      <w:r w:rsidR="00C56771">
        <w:t xml:space="preserve"> me v</w:t>
      </w:r>
      <w:r>
        <w:t>endimin e KKRT-së nr.</w:t>
      </w:r>
      <w:r w:rsidR="00C56771">
        <w:t>375, datë 30.11.2005, r</w:t>
      </w:r>
      <w:r w:rsidR="004D23C7" w:rsidRPr="005D6944">
        <w:t>regullores “Për licencimin e operatorëve radiotelevizivë të transmeti</w:t>
      </w:r>
      <w:r w:rsidR="001D6DDE">
        <w:t>meve me kabëll” të miratuar me v</w:t>
      </w:r>
      <w:r w:rsidR="004D23C7" w:rsidRPr="005D6944">
        <w:t>endimin e KKR</w:t>
      </w:r>
      <w:r>
        <w:t>T-së nr.</w:t>
      </w:r>
      <w:r w:rsidR="004D23C7" w:rsidRPr="005D6944">
        <w:t>221, datë 30.03.2004, Këshilli Kombëtar i Radios dh</w:t>
      </w:r>
      <w:r w:rsidR="001D6DDE">
        <w:t>e Televizionit</w:t>
      </w:r>
    </w:p>
    <w:p w:rsidR="004D23C7" w:rsidRPr="005D6944" w:rsidRDefault="004D23C7" w:rsidP="00C80653">
      <w:pPr>
        <w:pStyle w:val="Paragrafi"/>
      </w:pPr>
    </w:p>
    <w:p w:rsidR="004D23C7" w:rsidRPr="005D6944" w:rsidRDefault="004D23C7" w:rsidP="00C80653">
      <w:pPr>
        <w:pStyle w:val="VENDOSI"/>
        <w:keepNext w:val="0"/>
      </w:pPr>
      <w:r w:rsidRPr="005D6944">
        <w:t>V E N D O S I:</w:t>
      </w:r>
    </w:p>
    <w:p w:rsidR="004D23C7" w:rsidRPr="005D6944" w:rsidRDefault="004D23C7" w:rsidP="00C80653">
      <w:pPr>
        <w:pStyle w:val="Paragrafi"/>
      </w:pPr>
    </w:p>
    <w:p w:rsidR="004D23C7" w:rsidRPr="005D6944" w:rsidRDefault="00C56771" w:rsidP="00C80653">
      <w:pPr>
        <w:pStyle w:val="Paragrafi"/>
      </w:pPr>
      <w:r>
        <w:t xml:space="preserve">1. </w:t>
      </w:r>
      <w:r w:rsidR="004D23C7" w:rsidRPr="005D6944">
        <w:t>Të mos i</w:t>
      </w:r>
      <w:r w:rsidR="001D6DDE">
        <w:t xml:space="preserve"> japë licencë subjektit fizik, z</w:t>
      </w:r>
      <w:r w:rsidR="004D23C7" w:rsidRPr="005D6944">
        <w:t>. Shkëlqim Bërhami për televizionin kabllor privat “ERZENI”, pasi në dokumentacionin e paraqitur mungojnë:</w:t>
      </w:r>
    </w:p>
    <w:p w:rsidR="004D23C7" w:rsidRPr="005D6944" w:rsidRDefault="00C56771" w:rsidP="00C80653">
      <w:pPr>
        <w:pStyle w:val="Paragrafi"/>
      </w:pPr>
      <w:r>
        <w:t xml:space="preserve">- </w:t>
      </w:r>
      <w:r w:rsidR="004D23C7" w:rsidRPr="005D6944">
        <w:t>kapitali themeltar,</w:t>
      </w:r>
    </w:p>
    <w:p w:rsidR="004D23C7" w:rsidRPr="005D6944" w:rsidRDefault="00C56771" w:rsidP="00C80653">
      <w:pPr>
        <w:pStyle w:val="Paragrafi"/>
      </w:pPr>
      <w:r>
        <w:t xml:space="preserve">- </w:t>
      </w:r>
      <w:r w:rsidR="004D23C7" w:rsidRPr="005D6944">
        <w:t>plani ekonomiko-financiar për periudhën e vlefshmërisë së licencës,</w:t>
      </w:r>
    </w:p>
    <w:p w:rsidR="004D23C7" w:rsidRPr="005D6944" w:rsidRDefault="00C56771" w:rsidP="00C80653">
      <w:pPr>
        <w:pStyle w:val="Paragrafi"/>
      </w:pPr>
      <w:r>
        <w:t xml:space="preserve">- </w:t>
      </w:r>
      <w:r w:rsidR="004D23C7" w:rsidRPr="005D6944">
        <w:t>garancia bankare për transmetim radioteleviziv,</w:t>
      </w:r>
    </w:p>
    <w:p w:rsidR="004D23C7" w:rsidRPr="005D6944" w:rsidRDefault="00C56771" w:rsidP="00C80653">
      <w:pPr>
        <w:pStyle w:val="Paragrafi"/>
      </w:pPr>
      <w:r>
        <w:t xml:space="preserve">- </w:t>
      </w:r>
      <w:r w:rsidR="004D23C7" w:rsidRPr="005D6944">
        <w:t>plani i implementimit të projektit, afatin e parashikuar të daljes në t</w:t>
      </w:r>
      <w:r>
        <w:t>ransmetim pas marrjes së licencë</w:t>
      </w:r>
      <w:r w:rsidR="004D23C7" w:rsidRPr="005D6944">
        <w:t>s dhe afatin e instalimit të kapacitetit të plotë.</w:t>
      </w:r>
    </w:p>
    <w:p w:rsidR="004D23C7" w:rsidRPr="005D6944" w:rsidRDefault="00C56771" w:rsidP="00C80653">
      <w:pPr>
        <w:pStyle w:val="Paragrafi"/>
      </w:pPr>
      <w:r>
        <w:t xml:space="preserve">2. </w:t>
      </w:r>
      <w:r w:rsidR="004D23C7" w:rsidRPr="005D6944">
        <w:t>Subjekti</w:t>
      </w:r>
      <w:r w:rsidR="001D6DDE">
        <w:t>,</w:t>
      </w:r>
      <w:r w:rsidR="004D23C7" w:rsidRPr="005D6944">
        <w:t xml:space="preserve"> sipas pikës 1 të vendimit, mund të ankohet në Gjykatën e Shkallës Parë Tiranë, në përputhje</w:t>
      </w:r>
      <w:r>
        <w:t xml:space="preserve"> me Kodin e Procedurës Civile, k</w:t>
      </w:r>
      <w:r w:rsidR="004D23C7" w:rsidRPr="005D6944">
        <w:t>reu “Gjykimi i mosmarrëveshjeve administrative”.</w:t>
      </w:r>
    </w:p>
    <w:p w:rsidR="004D23C7" w:rsidRPr="005D6944" w:rsidRDefault="00C56771" w:rsidP="00C80653">
      <w:pPr>
        <w:pStyle w:val="Paragrafi"/>
      </w:pPr>
      <w:r>
        <w:t xml:space="preserve">3. </w:t>
      </w:r>
      <w:r w:rsidR="004D23C7" w:rsidRPr="005D6944">
        <w:t>Ky vendim hyn në fuqi menjëherë.</w:t>
      </w:r>
    </w:p>
    <w:p w:rsidR="004D23C7" w:rsidRPr="005D6944" w:rsidRDefault="004D23C7" w:rsidP="00C80653">
      <w:pPr>
        <w:pStyle w:val="Paragrafi"/>
      </w:pPr>
    </w:p>
    <w:p w:rsidR="00F612B0" w:rsidRDefault="00F612B0" w:rsidP="00C80653">
      <w:pPr>
        <w:pStyle w:val="Autoriteti"/>
        <w:keepNext w:val="0"/>
      </w:pPr>
      <w:r>
        <w:t>Kryetari</w:t>
      </w:r>
    </w:p>
    <w:p w:rsidR="00F612B0" w:rsidRPr="00802614" w:rsidRDefault="00F612B0" w:rsidP="00C80653">
      <w:pPr>
        <w:pStyle w:val="AutoritetiEmer"/>
      </w:pPr>
      <w:r>
        <w:t xml:space="preserve">Halil </w:t>
      </w:r>
      <w:r w:rsidRPr="00802614">
        <w:t>Lalaj</w:t>
      </w:r>
    </w:p>
    <w:p w:rsidR="004D23C7" w:rsidRDefault="004D23C7" w:rsidP="00C80653">
      <w:pPr>
        <w:pStyle w:val="Paragrafi"/>
      </w:pPr>
    </w:p>
    <w:p w:rsidR="008D0BAC" w:rsidRDefault="008D0BAC" w:rsidP="00C80653">
      <w:pPr>
        <w:pStyle w:val="Paragrafi"/>
      </w:pPr>
    </w:p>
    <w:p w:rsidR="008D0BAC" w:rsidRDefault="008D0BAC" w:rsidP="00C80653">
      <w:pPr>
        <w:pStyle w:val="Paragrafi"/>
      </w:pPr>
    </w:p>
    <w:p w:rsidR="008D0BAC" w:rsidRDefault="008D0BAC" w:rsidP="00C80653">
      <w:pPr>
        <w:pStyle w:val="Paragrafi"/>
      </w:pPr>
    </w:p>
    <w:p w:rsidR="008D0BAC" w:rsidRDefault="008D0BAC" w:rsidP="00C80653">
      <w:pPr>
        <w:pStyle w:val="Paragrafi"/>
      </w:pPr>
    </w:p>
    <w:p w:rsidR="008D0BAC" w:rsidRDefault="008D0BAC" w:rsidP="00C80653">
      <w:pPr>
        <w:pStyle w:val="Paragrafi"/>
      </w:pPr>
    </w:p>
    <w:p w:rsidR="008D0BAC" w:rsidRDefault="008D0BAC" w:rsidP="00C80653">
      <w:pPr>
        <w:pStyle w:val="Paragrafi"/>
      </w:pPr>
    </w:p>
    <w:p w:rsidR="008D0BAC" w:rsidRDefault="008D0BAC" w:rsidP="00C80653">
      <w:pPr>
        <w:pStyle w:val="Paragrafi"/>
      </w:pPr>
    </w:p>
    <w:p w:rsidR="008D0BAC" w:rsidRDefault="008D0BAC" w:rsidP="00C80653">
      <w:pPr>
        <w:pStyle w:val="Paragrafi"/>
      </w:pPr>
    </w:p>
    <w:p w:rsidR="008D0BAC" w:rsidRDefault="008D0BAC" w:rsidP="00C80653">
      <w:pPr>
        <w:pStyle w:val="Paragrafi"/>
      </w:pPr>
    </w:p>
    <w:p w:rsidR="008D0BAC" w:rsidRDefault="008D0BAC" w:rsidP="00C80653">
      <w:pPr>
        <w:pStyle w:val="Paragrafi"/>
      </w:pPr>
    </w:p>
    <w:p w:rsidR="008D0BAC" w:rsidRDefault="008D0BAC" w:rsidP="00C80653">
      <w:pPr>
        <w:pStyle w:val="Paragrafi"/>
      </w:pPr>
    </w:p>
    <w:p w:rsidR="008D0BAC" w:rsidRDefault="008D0BAC" w:rsidP="00C80653">
      <w:pPr>
        <w:pStyle w:val="Paragrafi"/>
      </w:pPr>
    </w:p>
    <w:p w:rsidR="008D0BAC" w:rsidRPr="005D6944" w:rsidRDefault="008D0BAC" w:rsidP="00C80653">
      <w:pPr>
        <w:pStyle w:val="Paragrafi"/>
      </w:pPr>
    </w:p>
    <w:p w:rsidR="00E969EC" w:rsidRPr="00802614" w:rsidRDefault="00E969EC" w:rsidP="00C80653">
      <w:pPr>
        <w:pStyle w:val="Paragrafi"/>
        <w:ind w:firstLine="0"/>
      </w:pPr>
    </w:p>
    <w:p w:rsidR="004D23C7" w:rsidRPr="00802614" w:rsidRDefault="00F612B0" w:rsidP="00C80653">
      <w:pPr>
        <w:pStyle w:val="Akti"/>
        <w:keepNext w:val="0"/>
      </w:pPr>
      <w:r>
        <w:t>VENDI</w:t>
      </w:r>
      <w:r w:rsidR="004D23C7" w:rsidRPr="00802614">
        <w:t>M</w:t>
      </w:r>
    </w:p>
    <w:p w:rsidR="004D23C7" w:rsidRPr="00802614" w:rsidRDefault="004D23C7" w:rsidP="00C80653">
      <w:pPr>
        <w:pStyle w:val="NumriData"/>
        <w:keepNext w:val="0"/>
        <w:rPr>
          <w:rFonts w:eastAsia="Arial Unicode MS"/>
        </w:rPr>
      </w:pPr>
      <w:r w:rsidRPr="00802614">
        <w:t>Nr. 470, datë 29.06.2006</w:t>
      </w:r>
    </w:p>
    <w:p w:rsidR="004D23C7" w:rsidRPr="00802614" w:rsidRDefault="004D23C7" w:rsidP="00C80653">
      <w:pPr>
        <w:pStyle w:val="Paragrafi"/>
      </w:pPr>
    </w:p>
    <w:p w:rsidR="004D23C7" w:rsidRPr="00802614" w:rsidRDefault="004D23C7" w:rsidP="00C80653">
      <w:pPr>
        <w:pStyle w:val="Titulli"/>
        <w:keepNext w:val="0"/>
      </w:pPr>
      <w:r w:rsidRPr="00802614">
        <w:t>PËR DHËNIE LICENCE</w:t>
      </w:r>
    </w:p>
    <w:p w:rsidR="004D23C7" w:rsidRPr="00802614" w:rsidRDefault="004D23C7" w:rsidP="00C80653">
      <w:pPr>
        <w:pStyle w:val="Titulli"/>
        <w:keepNext w:val="0"/>
      </w:pPr>
      <w:r w:rsidRPr="00802614">
        <w:t>PËR TELEVIZIONIN VENDOR PRIVAT</w:t>
      </w:r>
    </w:p>
    <w:p w:rsidR="004D23C7" w:rsidRPr="00F612B0" w:rsidRDefault="004D23C7" w:rsidP="00C80653">
      <w:pPr>
        <w:pStyle w:val="Titulli"/>
        <w:keepNext w:val="0"/>
        <w:rPr>
          <w:b w:val="0"/>
        </w:rPr>
      </w:pPr>
      <w:r w:rsidRPr="00802614">
        <w:t>“</w:t>
      </w:r>
      <w:smartTag w:uri="urn:schemas-microsoft-com:office:smarttags" w:element="stockticker">
        <w:r w:rsidRPr="00802614">
          <w:t>ALB</w:t>
        </w:r>
      </w:smartTag>
      <w:r w:rsidRPr="00802614">
        <w:t>-</w:t>
      </w:r>
      <w:r w:rsidR="00A12F01">
        <w:t>WEST”</w:t>
      </w:r>
      <w:r w:rsidR="00A12F01">
        <w:br/>
        <w:t xml:space="preserve">   </w:t>
      </w:r>
      <w:r w:rsidR="00A12F01">
        <w:br/>
      </w:r>
      <w:r w:rsidR="00A12F01" w:rsidRPr="00F612B0">
        <w:rPr>
          <w:b w:val="0"/>
        </w:rPr>
        <w:t xml:space="preserve">   SUBJEKTIT JURIDIK: </w:t>
      </w:r>
      <w:r w:rsidRPr="00F612B0">
        <w:rPr>
          <w:b w:val="0"/>
        </w:rPr>
        <w:t>SHOQËRIA “</w:t>
      </w:r>
      <w:smartTag w:uri="urn:schemas-microsoft-com:office:smarttags" w:element="country-region">
        <w:smartTag w:uri="urn:schemas-microsoft-com:office:smarttags" w:element="place">
          <w:r w:rsidRPr="00F612B0">
            <w:rPr>
              <w:b w:val="0"/>
            </w:rPr>
            <w:t>ALBANIA</w:t>
          </w:r>
        </w:smartTag>
      </w:smartTag>
      <w:r w:rsidR="00C56771">
        <w:rPr>
          <w:b w:val="0"/>
        </w:rPr>
        <w:t xml:space="preserve"> BY ATY” shpk</w:t>
      </w:r>
    </w:p>
    <w:p w:rsidR="004D23C7" w:rsidRPr="00802614" w:rsidRDefault="004D23C7" w:rsidP="00C80653">
      <w:pPr>
        <w:pStyle w:val="Paragrafi"/>
      </w:pPr>
    </w:p>
    <w:p w:rsidR="004D23C7" w:rsidRPr="00802614" w:rsidRDefault="00E969EC" w:rsidP="00C80653">
      <w:pPr>
        <w:pStyle w:val="Paragrafi"/>
      </w:pPr>
      <w:r>
        <w:t>Në mbështetje të ligjit nr.</w:t>
      </w:r>
      <w:r w:rsidR="00C56771">
        <w:t>8410, datë 30.9.1998</w:t>
      </w:r>
      <w:r w:rsidR="004D23C7" w:rsidRPr="00802614">
        <w:t xml:space="preserve"> “Për radion dhe televizionin publik e priva</w:t>
      </w:r>
      <w:r w:rsidR="00C56771">
        <w:t>t në Republikën e Shqipërisë”, r</w:t>
      </w:r>
      <w:r w:rsidR="004D23C7" w:rsidRPr="00802614">
        <w:t xml:space="preserve">regullores “Për </w:t>
      </w:r>
      <w:r w:rsidR="00C56771">
        <w:t>licencimin e operatorëve privat</w:t>
      </w:r>
      <w:r w:rsidR="002817A1">
        <w:t>ë</w:t>
      </w:r>
      <w:r w:rsidR="004D23C7" w:rsidRPr="00802614">
        <w:t xml:space="preserve"> për transmetim rtv analogjik tokësor në nivel vend</w:t>
      </w:r>
      <w:r w:rsidR="00C56771">
        <w:t>or” të miratuar me v</w:t>
      </w:r>
      <w:r>
        <w:t>endimin nr.</w:t>
      </w:r>
      <w:r w:rsidR="004D23C7" w:rsidRPr="00802614">
        <w:t>355, pika 1, datë 29.08.2</w:t>
      </w:r>
      <w:r w:rsidR="00C56771">
        <w:t>005 të KKRT-së, të v</w:t>
      </w:r>
      <w:r>
        <w:t>endimit nr.</w:t>
      </w:r>
      <w:r w:rsidR="004D23C7" w:rsidRPr="00802614">
        <w:t>450, datë 27.04.2006 të KKRT-së “Për organizimin e konkurrimit të kandidaturave për operatorë privatë vendorë radio e televizivë”</w:t>
      </w:r>
      <w:r w:rsidR="00C56771">
        <w:t>,</w:t>
      </w:r>
      <w:r w:rsidR="004D23C7" w:rsidRPr="00802614">
        <w:t xml:space="preserve"> si d</w:t>
      </w:r>
      <w:r w:rsidR="00C56771">
        <w:t>he r</w:t>
      </w:r>
      <w:r w:rsidR="004D23C7" w:rsidRPr="00802614">
        <w:t>regullores “Mbi procedurat e licencimit të operatorëve privatë radio e televizi</w:t>
      </w:r>
      <w:r w:rsidR="00C56771">
        <w:t>vë” të miratuar me v</w:t>
      </w:r>
      <w:r>
        <w:t>endimin nr.</w:t>
      </w:r>
      <w:r w:rsidR="004D23C7" w:rsidRPr="00802614">
        <w:t>375, datë 30.11.2005 të KKRT-së, Këshilli Kom</w:t>
      </w:r>
      <w:r w:rsidR="00C56771">
        <w:t>bëtar i Radios dhe Televizionit</w:t>
      </w:r>
    </w:p>
    <w:p w:rsidR="004D23C7" w:rsidRPr="00802614" w:rsidRDefault="004D23C7" w:rsidP="00C80653">
      <w:pPr>
        <w:pStyle w:val="Paragrafi"/>
      </w:pPr>
    </w:p>
    <w:p w:rsidR="004D23C7" w:rsidRPr="00802614" w:rsidRDefault="004D23C7" w:rsidP="00C80653">
      <w:pPr>
        <w:pStyle w:val="VENDOSI"/>
        <w:keepNext w:val="0"/>
      </w:pPr>
      <w:r w:rsidRPr="00802614">
        <w:t>V E N D O S I:</w:t>
      </w:r>
    </w:p>
    <w:p w:rsidR="004D23C7" w:rsidRPr="00802614" w:rsidRDefault="004D23C7" w:rsidP="00C80653">
      <w:pPr>
        <w:pStyle w:val="Paragrafi"/>
        <w:rPr>
          <w:rFonts w:eastAsia="Arial Unicode MS"/>
        </w:rPr>
      </w:pPr>
    </w:p>
    <w:p w:rsidR="004D23C7" w:rsidRPr="00802614" w:rsidRDefault="00C56771" w:rsidP="00C80653">
      <w:pPr>
        <w:pStyle w:val="Paragrafi"/>
      </w:pPr>
      <w:r>
        <w:t xml:space="preserve">1. </w:t>
      </w:r>
      <w:r w:rsidR="004D23C7" w:rsidRPr="00802614">
        <w:t>T’i japë subjektit juridik, shoqërisë “Albania By Aty” sh.p.k. licencë, duke e autorizuar të funksionojë si operator televiziv vendor privat, në fushën e transmetimeve televizive analogjike tokësore, për një periudhë prej 5 vjetësh nga data e hyrjes në fuqi të kësaj licence, për të mbuluar me sinjal qytetin e Vorës.</w:t>
      </w:r>
    </w:p>
    <w:p w:rsidR="004D23C7" w:rsidRPr="00802614" w:rsidRDefault="00C56771" w:rsidP="00C80653">
      <w:pPr>
        <w:pStyle w:val="Paragrafi"/>
      </w:pPr>
      <w:r>
        <w:t xml:space="preserve">2. </w:t>
      </w:r>
      <w:r w:rsidR="004D23C7" w:rsidRPr="00802614">
        <w:t>Në aneksin e licencës jepen kushtet e licencës, ku përfshihen struktura programore, zona e mbulimit, kushtet teknike dhe tarifat.</w:t>
      </w:r>
    </w:p>
    <w:p w:rsidR="004D23C7" w:rsidRPr="00802614" w:rsidRDefault="004D23C7" w:rsidP="00C80653">
      <w:pPr>
        <w:pStyle w:val="Paragrafi"/>
      </w:pPr>
      <w:r w:rsidRPr="00802614">
        <w:t>Ky vendim hyn në fuqi pas botimit në Fletoren Zyrtare.</w:t>
      </w:r>
    </w:p>
    <w:p w:rsidR="00F612B0" w:rsidRDefault="00F612B0" w:rsidP="00C80653">
      <w:pPr>
        <w:pStyle w:val="Autoriteti"/>
        <w:keepNext w:val="0"/>
      </w:pPr>
      <w:r>
        <w:t>Kryetari</w:t>
      </w:r>
    </w:p>
    <w:p w:rsidR="00F612B0" w:rsidRPr="00802614" w:rsidRDefault="00F612B0" w:rsidP="00C80653">
      <w:pPr>
        <w:pStyle w:val="AutoritetiEmer"/>
      </w:pPr>
      <w:r>
        <w:t xml:space="preserve">Halil </w:t>
      </w:r>
      <w:r w:rsidRPr="00802614">
        <w:t>Lalaj</w:t>
      </w:r>
    </w:p>
    <w:p w:rsidR="004D23C7" w:rsidRPr="00802614" w:rsidRDefault="004D23C7" w:rsidP="00C80653">
      <w:pPr>
        <w:pStyle w:val="Paragrafi"/>
      </w:pPr>
    </w:p>
    <w:p w:rsidR="004D23C7" w:rsidRPr="00802614" w:rsidRDefault="004D23C7" w:rsidP="00C80653">
      <w:pPr>
        <w:pStyle w:val="Paragrafi"/>
      </w:pPr>
      <w:r w:rsidRPr="00802614">
        <w:t xml:space="preserve"> </w:t>
      </w:r>
    </w:p>
    <w:p w:rsidR="004D23C7" w:rsidRPr="00802614" w:rsidRDefault="004D23C7" w:rsidP="00C80653">
      <w:pPr>
        <w:pStyle w:val="Akti"/>
        <w:keepNext w:val="0"/>
      </w:pPr>
      <w:r w:rsidRPr="00802614">
        <w:t>VENDIM</w:t>
      </w:r>
    </w:p>
    <w:p w:rsidR="004D23C7" w:rsidRPr="00802614" w:rsidRDefault="00F612B0" w:rsidP="00C80653">
      <w:pPr>
        <w:pStyle w:val="NumriData"/>
        <w:keepNext w:val="0"/>
      </w:pPr>
      <w:r>
        <w:t>Nr.</w:t>
      </w:r>
      <w:r w:rsidR="004D23C7" w:rsidRPr="00802614">
        <w:t>471, datë 29.06.2006</w:t>
      </w:r>
    </w:p>
    <w:p w:rsidR="004D23C7" w:rsidRPr="00802614" w:rsidRDefault="004D23C7" w:rsidP="00C80653">
      <w:pPr>
        <w:pStyle w:val="Paragrafi"/>
      </w:pPr>
    </w:p>
    <w:p w:rsidR="004D23C7" w:rsidRPr="00802614" w:rsidRDefault="004D23C7" w:rsidP="00C80653">
      <w:pPr>
        <w:pStyle w:val="Titulli"/>
        <w:keepNext w:val="0"/>
      </w:pPr>
      <w:r w:rsidRPr="00802614">
        <w:t xml:space="preserve">PËR RINOVIMIN E LICENCËS SË SUBJEKTIT RADIOFONIK ME PËRSËRITËS “RADIO ITALIA” </w:t>
      </w:r>
    </w:p>
    <w:p w:rsidR="004D23C7" w:rsidRPr="00802614" w:rsidRDefault="004D23C7" w:rsidP="00C80653">
      <w:pPr>
        <w:pStyle w:val="Paragrafi"/>
        <w:ind w:firstLine="0"/>
      </w:pPr>
    </w:p>
    <w:p w:rsidR="004D23C7" w:rsidRPr="00802614" w:rsidRDefault="004D23C7" w:rsidP="00C80653">
      <w:pPr>
        <w:pStyle w:val="Paragrafi"/>
      </w:pPr>
      <w:r w:rsidRPr="00802614">
        <w:t>Në mbështetje të nenit 7, pika 2</w:t>
      </w:r>
      <w:r w:rsidR="00E969EC">
        <w:t>1 dhe të nenit 25 të ligjit nr.</w:t>
      </w:r>
      <w:r w:rsidR="00C56771">
        <w:t>8410, datë 30.9.1998</w:t>
      </w:r>
      <w:r w:rsidRPr="00802614">
        <w:t xml:space="preserve"> “Për radion dhe televizionin publik e privat në Republikën e Shqipërisë”, të “Rregullores </w:t>
      </w:r>
      <w:r w:rsidR="00C56771">
        <w:t>mbi proc</w:t>
      </w:r>
      <w:r w:rsidRPr="00802614">
        <w:t>edurat e rilicencimit të operatorëve privatë radio e telev</w:t>
      </w:r>
      <w:r w:rsidR="00C56771">
        <w:t>izivë” miratuar me v</w:t>
      </w:r>
      <w:r w:rsidR="00E969EC">
        <w:t>endimin nr.</w:t>
      </w:r>
      <w:r w:rsidRPr="00802614">
        <w:t xml:space="preserve">162 të KKRT-së, të nenit 113 pika c të Kodit të Procedurave Administrative të </w:t>
      </w:r>
      <w:r w:rsidR="00C56771">
        <w:t>Republik</w:t>
      </w:r>
      <w:r w:rsidR="002817A1">
        <w:t>ë</w:t>
      </w:r>
      <w:r w:rsidR="00C56771">
        <w:t>s s</w:t>
      </w:r>
      <w:r w:rsidR="002817A1">
        <w:t>ë</w:t>
      </w:r>
      <w:r w:rsidR="00C56771">
        <w:t xml:space="preserve"> Shqip</w:t>
      </w:r>
      <w:r w:rsidR="002817A1">
        <w:t>ë</w:t>
      </w:r>
      <w:r w:rsidR="00C56771">
        <w:t>ris</w:t>
      </w:r>
      <w:r w:rsidR="002817A1">
        <w:t>ë</w:t>
      </w:r>
      <w:r w:rsidRPr="00802614">
        <w:t>, si dhe të kërkesës së subjektit të interesuar, Këshilli Kom</w:t>
      </w:r>
      <w:r w:rsidR="001D6DDE">
        <w:t>bëtar i Radios dhe Televizionit</w:t>
      </w:r>
      <w:r w:rsidRPr="00802614">
        <w:t xml:space="preserve"> </w:t>
      </w:r>
    </w:p>
    <w:p w:rsidR="004D23C7" w:rsidRPr="00802614" w:rsidRDefault="004D23C7" w:rsidP="00C80653">
      <w:pPr>
        <w:pStyle w:val="Paragrafi"/>
      </w:pPr>
    </w:p>
    <w:p w:rsidR="004D23C7" w:rsidRPr="00802614" w:rsidRDefault="004D23C7" w:rsidP="00C80653">
      <w:pPr>
        <w:pStyle w:val="VENDOSI"/>
        <w:keepNext w:val="0"/>
      </w:pPr>
      <w:r w:rsidRPr="00802614">
        <w:t>V E N D O S I:</w:t>
      </w:r>
    </w:p>
    <w:p w:rsidR="004D23C7" w:rsidRPr="00802614" w:rsidRDefault="004D23C7" w:rsidP="00C80653">
      <w:pPr>
        <w:pStyle w:val="Paragrafi"/>
      </w:pPr>
    </w:p>
    <w:p w:rsidR="004D23C7" w:rsidRPr="00802614" w:rsidRDefault="00C56771" w:rsidP="00C80653">
      <w:pPr>
        <w:pStyle w:val="Paragrafi"/>
      </w:pPr>
      <w:r>
        <w:t xml:space="preserve">1. </w:t>
      </w:r>
      <w:r w:rsidR="004D23C7" w:rsidRPr="00802614">
        <w:t>Në mbarim të afatit të licencimit sipas licencës nr. 002/PPH, të rinovojë për një afat të ri 4 vjeçar për ritransmetimin e programeve të huaja radio me përsëritës shoqërinë “</w:t>
      </w:r>
      <w:smartTag w:uri="urn:schemas-microsoft-com:office:smarttags" w:element="stockticker">
        <w:r w:rsidR="004D23C7" w:rsidRPr="00802614">
          <w:t>ABS</w:t>
        </w:r>
      </w:smartTag>
      <w:r w:rsidR="004D23C7" w:rsidRPr="00802614">
        <w:t>” sh.p.k. për “Radio Italia”.</w:t>
      </w:r>
    </w:p>
    <w:p w:rsidR="004D23C7" w:rsidRPr="00802614" w:rsidRDefault="00C56771" w:rsidP="00C80653">
      <w:pPr>
        <w:pStyle w:val="Paragrafi"/>
      </w:pPr>
      <w:r>
        <w:t xml:space="preserve">2. </w:t>
      </w:r>
      <w:r w:rsidR="004D23C7" w:rsidRPr="00802614">
        <w:t>Kushtet e licencës</w:t>
      </w:r>
      <w:r>
        <w:t>,</w:t>
      </w:r>
      <w:r w:rsidR="004D23C7" w:rsidRPr="00802614">
        <w:t xml:space="preserve"> sipas pikës 1 të këtij vendimi</w:t>
      </w:r>
      <w:r>
        <w:t>,</w:t>
      </w:r>
      <w:r w:rsidR="004D23C7" w:rsidRPr="00802614">
        <w:t xml:space="preserve"> mbeten të pandryshuara.</w:t>
      </w:r>
    </w:p>
    <w:p w:rsidR="004D23C7" w:rsidRPr="00802614" w:rsidRDefault="00C56771" w:rsidP="00C80653">
      <w:pPr>
        <w:pStyle w:val="Paragrafi"/>
      </w:pPr>
      <w:r>
        <w:t xml:space="preserve">3. </w:t>
      </w:r>
      <w:r w:rsidR="004D23C7" w:rsidRPr="00802614">
        <w:t>Ky vendim hyn në fuqi në datën 13.08.2006 dhe botohet në Fletoren Zyrtare.</w:t>
      </w:r>
    </w:p>
    <w:p w:rsidR="004D23C7" w:rsidRPr="00802614" w:rsidRDefault="004D23C7" w:rsidP="00C80653">
      <w:pPr>
        <w:pStyle w:val="Paragrafi"/>
        <w:ind w:firstLine="0"/>
      </w:pPr>
    </w:p>
    <w:p w:rsidR="00F612B0" w:rsidRDefault="00F612B0" w:rsidP="00C80653">
      <w:pPr>
        <w:pStyle w:val="Autoriteti"/>
        <w:keepNext w:val="0"/>
      </w:pPr>
      <w:r>
        <w:t>Kryetari</w:t>
      </w:r>
    </w:p>
    <w:p w:rsidR="00F612B0" w:rsidRPr="00802614" w:rsidRDefault="00F612B0" w:rsidP="00C80653">
      <w:pPr>
        <w:pStyle w:val="AutoritetiEmer"/>
      </w:pPr>
      <w:r>
        <w:t xml:space="preserve">Halil </w:t>
      </w:r>
      <w:r w:rsidRPr="00802614">
        <w:t>Lalaj</w:t>
      </w:r>
    </w:p>
    <w:p w:rsidR="00C56771" w:rsidRDefault="00C56771" w:rsidP="00C80653">
      <w:pPr>
        <w:pStyle w:val="Akti"/>
        <w:keepNext w:val="0"/>
      </w:pPr>
    </w:p>
    <w:p w:rsidR="004D23C7" w:rsidRPr="00802614" w:rsidRDefault="004D23C7" w:rsidP="00C80653">
      <w:pPr>
        <w:pStyle w:val="Akti"/>
        <w:keepNext w:val="0"/>
      </w:pPr>
      <w:r w:rsidRPr="00802614">
        <w:t>VENDIM</w:t>
      </w:r>
    </w:p>
    <w:p w:rsidR="004D23C7" w:rsidRPr="00802614" w:rsidRDefault="00F612B0" w:rsidP="00C80653">
      <w:pPr>
        <w:pStyle w:val="NumriData"/>
        <w:keepNext w:val="0"/>
      </w:pPr>
      <w:r>
        <w:t>Nr.</w:t>
      </w:r>
      <w:r w:rsidR="004D23C7" w:rsidRPr="00802614">
        <w:t>472, datë 29.06.2006</w:t>
      </w:r>
    </w:p>
    <w:p w:rsidR="004D23C7" w:rsidRPr="00802614" w:rsidRDefault="004D23C7" w:rsidP="00C80653">
      <w:pPr>
        <w:pStyle w:val="Paragrafi"/>
      </w:pPr>
    </w:p>
    <w:p w:rsidR="004D23C7" w:rsidRPr="00802614" w:rsidRDefault="004D23C7" w:rsidP="00C80653">
      <w:pPr>
        <w:pStyle w:val="Titulli"/>
        <w:keepNext w:val="0"/>
      </w:pPr>
      <w:r w:rsidRPr="00802614">
        <w:t xml:space="preserve">PËR RINOVIMIN E LICENCËS SË SUBJEKTIT TELEVIZIV VENDOR </w:t>
      </w:r>
    </w:p>
    <w:p w:rsidR="004D23C7" w:rsidRPr="00802614" w:rsidRDefault="004D23C7" w:rsidP="00C80653">
      <w:pPr>
        <w:pStyle w:val="Titulli"/>
        <w:keepNext w:val="0"/>
      </w:pPr>
      <w:r w:rsidRPr="00802614">
        <w:t>“TV MIRDITA”</w:t>
      </w:r>
    </w:p>
    <w:p w:rsidR="004D23C7" w:rsidRPr="00802614" w:rsidRDefault="004D23C7" w:rsidP="00C80653">
      <w:pPr>
        <w:pStyle w:val="Paragrafi"/>
        <w:ind w:firstLine="0"/>
      </w:pPr>
    </w:p>
    <w:p w:rsidR="004D23C7" w:rsidRPr="00802614" w:rsidRDefault="004D23C7" w:rsidP="00C80653">
      <w:pPr>
        <w:pStyle w:val="Paragrafi"/>
      </w:pPr>
      <w:r w:rsidRPr="00802614">
        <w:t>Në mbështetje të pikës 21 të nenit 7, neneve 22 dhe 30 të ligjit nr. 8410, datë 30.9.1998 “Për radion dhe televizionin publik e privat në Republikën e Sh</w:t>
      </w:r>
      <w:r w:rsidR="00C56771">
        <w:t>qipërisë”, “Rregullores mbi proc</w:t>
      </w:r>
      <w:r w:rsidRPr="00802614">
        <w:t xml:space="preserve">edurat e rilicencimit të operatorëve privatë radio e televizivë”, të nenit 112, pika 2/a të Kodit të Procedurave Administrative </w:t>
      </w:r>
      <w:r w:rsidR="00C56771" w:rsidRPr="00802614">
        <w:t xml:space="preserve">të </w:t>
      </w:r>
      <w:r w:rsidR="00C56771">
        <w:t>Republik</w:t>
      </w:r>
      <w:r w:rsidR="002817A1">
        <w:t>ë</w:t>
      </w:r>
      <w:r w:rsidR="00C56771">
        <w:t>s s</w:t>
      </w:r>
      <w:r w:rsidR="002817A1">
        <w:t>ë</w:t>
      </w:r>
      <w:r w:rsidR="00C56771">
        <w:t xml:space="preserve"> Shqip</w:t>
      </w:r>
      <w:r w:rsidR="002817A1">
        <w:t>ë</w:t>
      </w:r>
      <w:r w:rsidR="00C56771">
        <w:t>ris</w:t>
      </w:r>
      <w:r w:rsidR="002817A1">
        <w:t>ë</w:t>
      </w:r>
      <w:r w:rsidR="00C56771">
        <w:t xml:space="preserve">, </w:t>
      </w:r>
      <w:r w:rsidRPr="00802614">
        <w:t>si dhe të kërkesës së subjektit të interesuar, Këshilli Kombëtar i Radios dhe Televizioni</w:t>
      </w:r>
      <w:r w:rsidR="00176E0E">
        <w:t>t</w:t>
      </w:r>
      <w:r w:rsidRPr="00802614">
        <w:t xml:space="preserve"> </w:t>
      </w:r>
    </w:p>
    <w:p w:rsidR="004D23C7" w:rsidRPr="00802614" w:rsidRDefault="004D23C7" w:rsidP="00C80653">
      <w:pPr>
        <w:pStyle w:val="Paragrafi"/>
      </w:pPr>
    </w:p>
    <w:p w:rsidR="004D23C7" w:rsidRPr="00802614" w:rsidRDefault="004D23C7" w:rsidP="00C80653">
      <w:pPr>
        <w:pStyle w:val="VENDOSI"/>
        <w:keepNext w:val="0"/>
      </w:pPr>
      <w:r w:rsidRPr="00802614">
        <w:t>V E N D O S I:</w:t>
      </w:r>
    </w:p>
    <w:p w:rsidR="004D23C7" w:rsidRPr="00802614" w:rsidRDefault="004D23C7" w:rsidP="00C80653">
      <w:pPr>
        <w:pStyle w:val="Paragrafi"/>
      </w:pPr>
    </w:p>
    <w:p w:rsidR="004D23C7" w:rsidRPr="00802614" w:rsidRDefault="00C56771" w:rsidP="00C80653">
      <w:pPr>
        <w:pStyle w:val="Paragrafi"/>
      </w:pPr>
      <w:r>
        <w:t xml:space="preserve">1. </w:t>
      </w:r>
      <w:r w:rsidR="004D23C7" w:rsidRPr="00802614">
        <w:t>Në mbarim të afatit t</w:t>
      </w:r>
      <w:r w:rsidR="00E969EC">
        <w:t>ë licencimit sipas licencës nr.</w:t>
      </w:r>
      <w:r w:rsidR="004D23C7" w:rsidRPr="00802614">
        <w:t>048/TVL, të rinovojë për një afat të ri 5 vjeçar në fushën e transmetimeve tokësore analogjike, shoqërinë “Reçi KGM” sh.p.k. për televizionin vendor privat “TV Mirdita”.</w:t>
      </w:r>
    </w:p>
    <w:p w:rsidR="004D23C7" w:rsidRPr="00802614" w:rsidRDefault="00C56771" w:rsidP="00C80653">
      <w:pPr>
        <w:pStyle w:val="Paragrafi"/>
      </w:pPr>
      <w:r>
        <w:t xml:space="preserve">2. </w:t>
      </w:r>
      <w:r w:rsidR="004D23C7" w:rsidRPr="00802614">
        <w:t>Të miratojë ndryshimet e të dhënave të paraqitura në kërkesën për rinovimin e licencës nga ana e televizionit vendor “TV Mirdita”.</w:t>
      </w:r>
    </w:p>
    <w:p w:rsidR="004D23C7" w:rsidRPr="00D562B8" w:rsidRDefault="00C56771" w:rsidP="00C80653">
      <w:pPr>
        <w:pStyle w:val="Paragrafi"/>
        <w:rPr>
          <w:lang w:val="de-DE"/>
        </w:rPr>
      </w:pPr>
      <w:r w:rsidRPr="00D562B8">
        <w:rPr>
          <w:lang w:val="de-DE"/>
        </w:rPr>
        <w:t xml:space="preserve">3. </w:t>
      </w:r>
      <w:r w:rsidR="004D23C7" w:rsidRPr="00D562B8">
        <w:rPr>
          <w:lang w:val="de-DE"/>
        </w:rPr>
        <w:t>Ngarkohet administrata e KKRT-së për zbatimin e këtij vendimi.</w:t>
      </w:r>
    </w:p>
    <w:p w:rsidR="004D23C7" w:rsidRPr="00D562B8" w:rsidRDefault="00C56771" w:rsidP="00C80653">
      <w:pPr>
        <w:pStyle w:val="Paragrafi"/>
        <w:rPr>
          <w:lang w:val="de-DE"/>
        </w:rPr>
      </w:pPr>
      <w:r w:rsidRPr="00D562B8">
        <w:rPr>
          <w:lang w:val="de-DE"/>
        </w:rPr>
        <w:t xml:space="preserve">4. </w:t>
      </w:r>
      <w:r w:rsidR="004D23C7" w:rsidRPr="00D562B8">
        <w:rPr>
          <w:lang w:val="de-DE"/>
        </w:rPr>
        <w:t>Ky vendim hyn në fuqi në datën 19.06.2006 dhe botohet në Fletoren Zyrtare.</w:t>
      </w:r>
    </w:p>
    <w:p w:rsidR="00E969EC" w:rsidRPr="00D562B8" w:rsidRDefault="00E969EC" w:rsidP="00C80653">
      <w:pPr>
        <w:pStyle w:val="Autoriteti"/>
        <w:keepNext w:val="0"/>
        <w:rPr>
          <w:lang w:val="de-DE"/>
        </w:rPr>
      </w:pPr>
    </w:p>
    <w:p w:rsidR="00F612B0" w:rsidRPr="00D562B8" w:rsidRDefault="00F612B0" w:rsidP="00C80653">
      <w:pPr>
        <w:pStyle w:val="Autoriteti"/>
        <w:keepNext w:val="0"/>
        <w:rPr>
          <w:lang w:val="de-DE"/>
        </w:rPr>
      </w:pPr>
      <w:r w:rsidRPr="00D562B8">
        <w:rPr>
          <w:lang w:val="de-DE"/>
        </w:rPr>
        <w:t>Kryetari</w:t>
      </w:r>
    </w:p>
    <w:p w:rsidR="00F612B0" w:rsidRPr="00D562B8" w:rsidRDefault="00F612B0" w:rsidP="00C80653">
      <w:pPr>
        <w:pStyle w:val="AutoritetiEmer"/>
        <w:rPr>
          <w:lang w:val="de-DE"/>
        </w:rPr>
      </w:pPr>
      <w:r w:rsidRPr="00D562B8">
        <w:rPr>
          <w:lang w:val="de-DE"/>
        </w:rPr>
        <w:t>Halil Lalaj</w:t>
      </w:r>
    </w:p>
    <w:p w:rsidR="004D23C7" w:rsidRPr="00D562B8" w:rsidRDefault="004D23C7" w:rsidP="00C80653">
      <w:pPr>
        <w:pStyle w:val="Paragrafi"/>
        <w:rPr>
          <w:lang w:val="de-DE"/>
        </w:rPr>
      </w:pPr>
    </w:p>
    <w:p w:rsidR="00E969EC" w:rsidRPr="00D562B8" w:rsidRDefault="00E969EC" w:rsidP="008D0BAC">
      <w:pPr>
        <w:pStyle w:val="Akti"/>
        <w:keepNext w:val="0"/>
        <w:jc w:val="left"/>
        <w:rPr>
          <w:lang w:val="de-DE"/>
        </w:rPr>
      </w:pPr>
    </w:p>
    <w:p w:rsidR="004D23C7" w:rsidRPr="00D562B8" w:rsidRDefault="00F612B0" w:rsidP="00C80653">
      <w:pPr>
        <w:pStyle w:val="Akti"/>
        <w:keepNext w:val="0"/>
        <w:rPr>
          <w:lang w:val="de-DE"/>
        </w:rPr>
      </w:pPr>
      <w:r w:rsidRPr="00D562B8">
        <w:rPr>
          <w:lang w:val="de-DE"/>
        </w:rPr>
        <w:t>VENDI</w:t>
      </w:r>
      <w:r w:rsidR="004D23C7" w:rsidRPr="00D562B8">
        <w:rPr>
          <w:lang w:val="de-DE"/>
        </w:rPr>
        <w:t>M</w:t>
      </w:r>
    </w:p>
    <w:p w:rsidR="004D23C7" w:rsidRPr="00D562B8" w:rsidRDefault="00F612B0" w:rsidP="00C80653">
      <w:pPr>
        <w:pStyle w:val="NumriData"/>
        <w:keepNext w:val="0"/>
        <w:rPr>
          <w:rFonts w:eastAsia="Arial Unicode MS"/>
          <w:lang w:val="de-DE"/>
        </w:rPr>
      </w:pPr>
      <w:r w:rsidRPr="00D562B8">
        <w:rPr>
          <w:lang w:val="de-DE"/>
        </w:rPr>
        <w:t>Nr.</w:t>
      </w:r>
      <w:r w:rsidR="004D23C7" w:rsidRPr="00D562B8">
        <w:rPr>
          <w:lang w:val="de-DE"/>
        </w:rPr>
        <w:t>473, datë 29.06.2006</w:t>
      </w:r>
    </w:p>
    <w:p w:rsidR="004D23C7" w:rsidRPr="00D562B8" w:rsidRDefault="004D23C7" w:rsidP="00C80653">
      <w:pPr>
        <w:pStyle w:val="Paragrafi"/>
        <w:rPr>
          <w:lang w:val="de-DE"/>
        </w:rPr>
      </w:pPr>
    </w:p>
    <w:p w:rsidR="004D23C7" w:rsidRPr="00D562B8" w:rsidRDefault="004D23C7" w:rsidP="00C80653">
      <w:pPr>
        <w:pStyle w:val="Titulli"/>
        <w:keepNext w:val="0"/>
        <w:rPr>
          <w:lang w:val="de-DE"/>
        </w:rPr>
      </w:pPr>
      <w:r w:rsidRPr="00D562B8">
        <w:rPr>
          <w:lang w:val="de-DE"/>
        </w:rPr>
        <w:t>Për zgjerimin e zonës së licencimit të subjektit televiziv kabllor privat “KUKËSI”</w:t>
      </w:r>
    </w:p>
    <w:p w:rsidR="004D23C7" w:rsidRPr="00D562B8" w:rsidRDefault="004D23C7" w:rsidP="00C80653">
      <w:pPr>
        <w:pStyle w:val="Paragrafi"/>
        <w:rPr>
          <w:lang w:val="de-DE"/>
        </w:rPr>
      </w:pPr>
      <w:r w:rsidRPr="00D562B8">
        <w:rPr>
          <w:lang w:val="de-DE"/>
        </w:rPr>
        <w:t xml:space="preserve">     </w:t>
      </w:r>
    </w:p>
    <w:p w:rsidR="004D23C7" w:rsidRPr="00D562B8" w:rsidRDefault="00E969EC" w:rsidP="00C80653">
      <w:pPr>
        <w:pStyle w:val="Paragrafi"/>
        <w:rPr>
          <w:lang w:val="de-DE"/>
        </w:rPr>
      </w:pPr>
      <w:r w:rsidRPr="00D562B8">
        <w:rPr>
          <w:lang w:val="de-DE"/>
        </w:rPr>
        <w:t>Në mbështetje të ligjit nr.</w:t>
      </w:r>
      <w:r w:rsidR="00003EF6" w:rsidRPr="00D562B8">
        <w:rPr>
          <w:lang w:val="de-DE"/>
        </w:rPr>
        <w:t>8410, datë 30.9.1998</w:t>
      </w:r>
      <w:r w:rsidR="004D23C7" w:rsidRPr="00D562B8">
        <w:rPr>
          <w:lang w:val="de-DE"/>
        </w:rPr>
        <w:t xml:space="preserve"> “Për radion dhe televizionin publik e privat në Republikën e Shqip</w:t>
      </w:r>
      <w:r w:rsidRPr="00D562B8">
        <w:rPr>
          <w:lang w:val="de-DE"/>
        </w:rPr>
        <w:t>ërisë”, vendimit të KKRT-së nr.</w:t>
      </w:r>
      <w:r w:rsidR="00003EF6" w:rsidRPr="00D562B8">
        <w:rPr>
          <w:lang w:val="de-DE"/>
        </w:rPr>
        <w:t>297, datë 22.12.2004, r</w:t>
      </w:r>
      <w:r w:rsidR="004D23C7" w:rsidRPr="00D562B8">
        <w:rPr>
          <w:lang w:val="de-DE"/>
        </w:rPr>
        <w:t>regullores “Për licencimin e operato</w:t>
      </w:r>
      <w:r w:rsidR="00003EF6" w:rsidRPr="00D562B8">
        <w:rPr>
          <w:lang w:val="de-DE"/>
        </w:rPr>
        <w:t>rëve radioteleviziv</w:t>
      </w:r>
      <w:r w:rsidR="002817A1" w:rsidRPr="00D562B8">
        <w:rPr>
          <w:lang w:val="de-DE"/>
        </w:rPr>
        <w:t>ë</w:t>
      </w:r>
      <w:r w:rsidR="004D23C7" w:rsidRPr="00D562B8">
        <w:rPr>
          <w:lang w:val="de-DE"/>
        </w:rPr>
        <w:t xml:space="preserve"> të transmetimeve me kabëll” të mir</w:t>
      </w:r>
      <w:r w:rsidR="00003EF6" w:rsidRPr="00D562B8">
        <w:rPr>
          <w:lang w:val="de-DE"/>
        </w:rPr>
        <w:t>atuar me v</w:t>
      </w:r>
      <w:r w:rsidRPr="00D562B8">
        <w:rPr>
          <w:lang w:val="de-DE"/>
        </w:rPr>
        <w:t>endimin e KKRT-së nr.</w:t>
      </w:r>
      <w:r w:rsidR="004D23C7" w:rsidRPr="00D562B8">
        <w:rPr>
          <w:lang w:val="de-DE"/>
        </w:rPr>
        <w:t>221, datë 30.03.2004, Këshilli Kom</w:t>
      </w:r>
      <w:r w:rsidR="00003EF6" w:rsidRPr="00D562B8">
        <w:rPr>
          <w:lang w:val="de-DE"/>
        </w:rPr>
        <w:t>bëtar i Radios dhe Televizionit</w:t>
      </w:r>
      <w:r w:rsidR="004D23C7" w:rsidRPr="00D562B8">
        <w:rPr>
          <w:lang w:val="de-DE"/>
        </w:rPr>
        <w:t xml:space="preserve"> </w:t>
      </w:r>
    </w:p>
    <w:p w:rsidR="004D23C7" w:rsidRPr="00D562B8" w:rsidRDefault="004D23C7" w:rsidP="00C80653">
      <w:pPr>
        <w:pStyle w:val="Paragrafi"/>
        <w:rPr>
          <w:lang w:val="de-DE"/>
        </w:rPr>
      </w:pPr>
    </w:p>
    <w:p w:rsidR="004D23C7" w:rsidRPr="00D562B8" w:rsidRDefault="004D23C7" w:rsidP="00C80653">
      <w:pPr>
        <w:pStyle w:val="VENDOSI"/>
        <w:keepNext w:val="0"/>
        <w:rPr>
          <w:rFonts w:eastAsia="Arial Unicode MS"/>
          <w:lang w:val="de-DE"/>
        </w:rPr>
      </w:pPr>
      <w:r w:rsidRPr="00D562B8">
        <w:rPr>
          <w:lang w:val="de-DE"/>
        </w:rPr>
        <w:t>V E N D O S I:</w:t>
      </w:r>
    </w:p>
    <w:p w:rsidR="004D23C7" w:rsidRPr="00D562B8" w:rsidRDefault="004D23C7" w:rsidP="00C80653">
      <w:pPr>
        <w:pStyle w:val="Paragrafi"/>
        <w:rPr>
          <w:lang w:val="de-DE"/>
        </w:rPr>
      </w:pPr>
    </w:p>
    <w:p w:rsidR="004D23C7" w:rsidRPr="00D562B8" w:rsidRDefault="00003EF6" w:rsidP="00C80653">
      <w:pPr>
        <w:pStyle w:val="Paragrafi"/>
        <w:rPr>
          <w:lang w:val="de-DE"/>
        </w:rPr>
      </w:pPr>
      <w:r w:rsidRPr="00D562B8">
        <w:rPr>
          <w:lang w:val="de-DE"/>
        </w:rPr>
        <w:t xml:space="preserve">1. </w:t>
      </w:r>
      <w:r w:rsidR="004D23C7" w:rsidRPr="00D562B8">
        <w:rPr>
          <w:lang w:val="de-DE"/>
        </w:rPr>
        <w:t>Të miratojë zgjerimin e zonës së licencimit të shoqërisë “Televizioni Kukësi” sh.a. për televizionin kabllor privat “Kukësi”, me nr. licence 031/RTVK në qytetin e Krumës.</w:t>
      </w:r>
    </w:p>
    <w:p w:rsidR="004D23C7" w:rsidRPr="00D562B8" w:rsidRDefault="00003EF6" w:rsidP="00C80653">
      <w:pPr>
        <w:pStyle w:val="Paragrafi"/>
        <w:rPr>
          <w:lang w:val="de-DE"/>
        </w:rPr>
      </w:pPr>
      <w:r w:rsidRPr="00D562B8">
        <w:rPr>
          <w:lang w:val="de-DE"/>
        </w:rPr>
        <w:t xml:space="preserve">2. </w:t>
      </w:r>
      <w:r w:rsidR="004D23C7" w:rsidRPr="00D562B8">
        <w:rPr>
          <w:lang w:val="de-DE"/>
        </w:rPr>
        <w:t xml:space="preserve">Karakteristikat teknike janë </w:t>
      </w:r>
      <w:r w:rsidRPr="00D562B8">
        <w:rPr>
          <w:lang w:val="de-DE"/>
        </w:rPr>
        <w:t>pjesë e licencës përkatese dhe u</w:t>
      </w:r>
      <w:r w:rsidR="004D23C7" w:rsidRPr="00D562B8">
        <w:rPr>
          <w:lang w:val="de-DE"/>
        </w:rPr>
        <w:t xml:space="preserve"> nënshtrohen të gjitha kushteve të saj.</w:t>
      </w:r>
    </w:p>
    <w:p w:rsidR="004D23C7" w:rsidRPr="00D562B8" w:rsidRDefault="00003EF6" w:rsidP="00C80653">
      <w:pPr>
        <w:pStyle w:val="Paragrafi"/>
        <w:rPr>
          <w:lang w:val="de-DE"/>
        </w:rPr>
      </w:pPr>
      <w:r w:rsidRPr="00D562B8">
        <w:rPr>
          <w:lang w:val="de-DE"/>
        </w:rPr>
        <w:t xml:space="preserve">3. </w:t>
      </w:r>
      <w:r w:rsidR="004D23C7" w:rsidRPr="00D562B8">
        <w:rPr>
          <w:lang w:val="de-DE"/>
        </w:rPr>
        <w:t>Ngarkohet administrata e KKRT-së për veprime të mëtejshme.</w:t>
      </w:r>
    </w:p>
    <w:p w:rsidR="004D23C7" w:rsidRPr="00D562B8" w:rsidRDefault="00003EF6" w:rsidP="00C80653">
      <w:pPr>
        <w:pStyle w:val="Paragrafi"/>
        <w:rPr>
          <w:lang w:val="de-DE"/>
        </w:rPr>
      </w:pPr>
      <w:r w:rsidRPr="00D562B8">
        <w:rPr>
          <w:lang w:val="de-DE"/>
        </w:rPr>
        <w:t xml:space="preserve">4. </w:t>
      </w:r>
      <w:r w:rsidR="004D23C7" w:rsidRPr="00D562B8">
        <w:rPr>
          <w:lang w:val="de-DE"/>
        </w:rPr>
        <w:t>Ky vendim hyn në fuqi pas botimit në Fletoren Zyrtare.</w:t>
      </w:r>
    </w:p>
    <w:p w:rsidR="004D23C7" w:rsidRPr="00D562B8" w:rsidRDefault="004D23C7" w:rsidP="00C80653">
      <w:pPr>
        <w:pStyle w:val="Paragrafi"/>
        <w:rPr>
          <w:lang w:val="de-DE"/>
        </w:rPr>
      </w:pPr>
    </w:p>
    <w:p w:rsidR="00F612B0" w:rsidRPr="00D562B8" w:rsidRDefault="00F612B0" w:rsidP="00C80653">
      <w:pPr>
        <w:pStyle w:val="Autoriteti"/>
        <w:keepNext w:val="0"/>
        <w:rPr>
          <w:lang w:val="de-DE"/>
        </w:rPr>
      </w:pPr>
      <w:r w:rsidRPr="00D562B8">
        <w:rPr>
          <w:lang w:val="de-DE"/>
        </w:rPr>
        <w:t>Kryetari</w:t>
      </w:r>
    </w:p>
    <w:p w:rsidR="00F612B0" w:rsidRPr="00D562B8" w:rsidRDefault="00F612B0" w:rsidP="00C80653">
      <w:pPr>
        <w:pStyle w:val="AutoritetiEmer"/>
        <w:rPr>
          <w:lang w:val="de-DE"/>
        </w:rPr>
      </w:pPr>
      <w:r w:rsidRPr="00D562B8">
        <w:rPr>
          <w:lang w:val="de-DE"/>
        </w:rPr>
        <w:t>Halil Lalaj</w:t>
      </w:r>
    </w:p>
    <w:p w:rsidR="00A12F01" w:rsidRPr="00D562B8" w:rsidRDefault="00A12F01" w:rsidP="00C80653">
      <w:pPr>
        <w:pStyle w:val="Paragrafi"/>
        <w:rPr>
          <w:lang w:val="de-DE"/>
        </w:rPr>
      </w:pPr>
    </w:p>
    <w:p w:rsidR="004D23C7" w:rsidRPr="00D562B8" w:rsidRDefault="004D23C7" w:rsidP="00C80653">
      <w:pPr>
        <w:pStyle w:val="Paragrafi"/>
        <w:rPr>
          <w:lang w:val="de-DE"/>
        </w:rPr>
      </w:pPr>
    </w:p>
    <w:p w:rsidR="004D23C7" w:rsidRPr="00D562B8" w:rsidRDefault="004D23C7" w:rsidP="00C80653">
      <w:pPr>
        <w:pStyle w:val="Paragrafi"/>
        <w:rPr>
          <w:lang w:val="de-DE"/>
        </w:rPr>
      </w:pPr>
    </w:p>
    <w:p w:rsidR="008D0BAC" w:rsidRPr="00D562B8" w:rsidRDefault="008D0BAC" w:rsidP="00C80653">
      <w:pPr>
        <w:pStyle w:val="Paragrafi"/>
        <w:rPr>
          <w:lang w:val="de-DE"/>
        </w:rPr>
      </w:pPr>
    </w:p>
    <w:p w:rsidR="008D0BAC" w:rsidRPr="00D562B8" w:rsidRDefault="008D0BAC" w:rsidP="00C80653">
      <w:pPr>
        <w:pStyle w:val="Paragrafi"/>
        <w:rPr>
          <w:lang w:val="de-DE"/>
        </w:rPr>
      </w:pPr>
    </w:p>
    <w:p w:rsidR="004D23C7" w:rsidRPr="00D562B8" w:rsidRDefault="004D23C7" w:rsidP="00C80653">
      <w:pPr>
        <w:pStyle w:val="Akti"/>
        <w:keepNext w:val="0"/>
        <w:rPr>
          <w:lang w:val="de-DE"/>
        </w:rPr>
      </w:pPr>
      <w:r w:rsidRPr="00D562B8">
        <w:rPr>
          <w:lang w:val="de-DE"/>
        </w:rPr>
        <w:t>VENDIM</w:t>
      </w:r>
    </w:p>
    <w:p w:rsidR="004D23C7" w:rsidRPr="00D562B8" w:rsidRDefault="004D23C7" w:rsidP="00C80653">
      <w:pPr>
        <w:pStyle w:val="NumriData"/>
        <w:keepNext w:val="0"/>
        <w:rPr>
          <w:lang w:val="de-DE"/>
        </w:rPr>
      </w:pPr>
      <w:r w:rsidRPr="00D562B8">
        <w:rPr>
          <w:lang w:val="de-DE"/>
        </w:rPr>
        <w:t>N</w:t>
      </w:r>
      <w:r w:rsidR="00F612B0" w:rsidRPr="00D562B8">
        <w:rPr>
          <w:lang w:val="de-DE"/>
        </w:rPr>
        <w:t>r.</w:t>
      </w:r>
      <w:r w:rsidRPr="00D562B8">
        <w:rPr>
          <w:lang w:val="de-DE"/>
        </w:rPr>
        <w:t>480, datë 29.06.2006</w:t>
      </w:r>
    </w:p>
    <w:p w:rsidR="004D23C7" w:rsidRPr="00D562B8" w:rsidRDefault="004D23C7" w:rsidP="00C80653">
      <w:pPr>
        <w:pStyle w:val="Paragrafi"/>
        <w:rPr>
          <w:lang w:val="de-DE"/>
        </w:rPr>
      </w:pPr>
    </w:p>
    <w:p w:rsidR="004D23C7" w:rsidRPr="00D562B8" w:rsidRDefault="004D23C7" w:rsidP="00C80653">
      <w:pPr>
        <w:pStyle w:val="Titulli"/>
        <w:keepNext w:val="0"/>
        <w:rPr>
          <w:lang w:val="de-DE"/>
        </w:rPr>
      </w:pPr>
      <w:smartTag w:uri="urn:schemas-microsoft-com:office:smarttags" w:element="stockticker">
        <w:r w:rsidRPr="00D562B8">
          <w:rPr>
            <w:lang w:val="de-DE"/>
          </w:rPr>
          <w:t>MBI</w:t>
        </w:r>
      </w:smartTag>
      <w:r w:rsidRPr="00D562B8">
        <w:rPr>
          <w:lang w:val="de-DE"/>
        </w:rPr>
        <w:t xml:space="preserve"> PAVLEFSHMËRINË E LICENCËS SË TV VENDOR “ANTENA JUG”</w:t>
      </w:r>
    </w:p>
    <w:p w:rsidR="004D23C7" w:rsidRPr="00D562B8" w:rsidRDefault="004D23C7" w:rsidP="00C80653">
      <w:pPr>
        <w:pStyle w:val="Paragrafi"/>
        <w:rPr>
          <w:lang w:val="de-DE"/>
        </w:rPr>
      </w:pPr>
    </w:p>
    <w:p w:rsidR="004D23C7" w:rsidRPr="00802614" w:rsidRDefault="004D23C7" w:rsidP="00C80653">
      <w:pPr>
        <w:pStyle w:val="Paragrafi"/>
      </w:pPr>
      <w:r w:rsidRPr="00802614">
        <w:t>Këshilli Kombëtar i Radios dhe Televizionit, i përbërë nga:</w:t>
      </w:r>
    </w:p>
    <w:p w:rsidR="004D23C7" w:rsidRPr="00802614" w:rsidRDefault="004D23C7" w:rsidP="00C80653">
      <w:pPr>
        <w:pStyle w:val="Paragrafi"/>
      </w:pPr>
    </w:p>
    <w:p w:rsidR="004D23C7" w:rsidRPr="00802614" w:rsidRDefault="004D23C7" w:rsidP="00C80653">
      <w:pPr>
        <w:pStyle w:val="Paragrafi"/>
      </w:pPr>
      <w:r w:rsidRPr="00802614">
        <w:t xml:space="preserve">Halil </w:t>
      </w:r>
      <w:r w:rsidRPr="00802614">
        <w:tab/>
      </w:r>
      <w:r w:rsidRPr="00802614">
        <w:tab/>
        <w:t>Lalaj</w:t>
      </w:r>
      <w:r w:rsidRPr="00802614">
        <w:tab/>
      </w:r>
      <w:r w:rsidRPr="00802614">
        <w:tab/>
        <w:t>Kryetar</w:t>
      </w:r>
    </w:p>
    <w:p w:rsidR="004D23C7" w:rsidRPr="00802614" w:rsidRDefault="004D23C7" w:rsidP="00C80653">
      <w:pPr>
        <w:pStyle w:val="Paragrafi"/>
      </w:pPr>
      <w:r w:rsidRPr="00802614">
        <w:t xml:space="preserve">Sefedin </w:t>
      </w:r>
      <w:r w:rsidRPr="00802614">
        <w:tab/>
        <w:t xml:space="preserve">Çela </w:t>
      </w:r>
      <w:r w:rsidRPr="00802614">
        <w:tab/>
      </w:r>
      <w:r w:rsidRPr="00802614">
        <w:tab/>
        <w:t>Anëtar</w:t>
      </w:r>
    </w:p>
    <w:p w:rsidR="004D23C7" w:rsidRPr="00D562B8" w:rsidRDefault="004D23C7" w:rsidP="00C80653">
      <w:pPr>
        <w:pStyle w:val="Paragrafi"/>
        <w:rPr>
          <w:lang w:val="de-DE"/>
        </w:rPr>
      </w:pPr>
      <w:r w:rsidRPr="00D562B8">
        <w:rPr>
          <w:lang w:val="de-DE"/>
        </w:rPr>
        <w:t xml:space="preserve">Albert  </w:t>
      </w:r>
      <w:r w:rsidRPr="00D562B8">
        <w:rPr>
          <w:lang w:val="de-DE"/>
        </w:rPr>
        <w:tab/>
      </w:r>
      <w:r w:rsidR="0068712F" w:rsidRPr="00D562B8">
        <w:rPr>
          <w:lang w:val="de-DE"/>
        </w:rPr>
        <w:tab/>
      </w:r>
      <w:r w:rsidRPr="00D562B8">
        <w:rPr>
          <w:lang w:val="de-DE"/>
        </w:rPr>
        <w:t>Minga</w:t>
      </w:r>
      <w:r w:rsidRPr="00D562B8">
        <w:rPr>
          <w:lang w:val="de-DE"/>
        </w:rPr>
        <w:tab/>
      </w:r>
      <w:r w:rsidRPr="00D562B8">
        <w:rPr>
          <w:lang w:val="de-DE"/>
        </w:rPr>
        <w:tab/>
        <w:t>Anëtar</w:t>
      </w:r>
    </w:p>
    <w:p w:rsidR="004D23C7" w:rsidRPr="00D562B8" w:rsidRDefault="004D23C7" w:rsidP="00C80653">
      <w:pPr>
        <w:pStyle w:val="Paragrafi"/>
        <w:rPr>
          <w:lang w:val="de-DE"/>
        </w:rPr>
      </w:pPr>
      <w:r w:rsidRPr="00D562B8">
        <w:rPr>
          <w:lang w:val="de-DE"/>
        </w:rPr>
        <w:t xml:space="preserve">Visar </w:t>
      </w:r>
      <w:r w:rsidRPr="00D562B8">
        <w:rPr>
          <w:lang w:val="de-DE"/>
        </w:rPr>
        <w:tab/>
      </w:r>
      <w:r w:rsidRPr="00D562B8">
        <w:rPr>
          <w:lang w:val="de-DE"/>
        </w:rPr>
        <w:tab/>
        <w:t>Zhiti</w:t>
      </w:r>
      <w:r w:rsidRPr="00D562B8">
        <w:rPr>
          <w:lang w:val="de-DE"/>
        </w:rPr>
        <w:tab/>
      </w:r>
      <w:r w:rsidRPr="00D562B8">
        <w:rPr>
          <w:lang w:val="de-DE"/>
        </w:rPr>
        <w:tab/>
        <w:t>Anëtar</w:t>
      </w:r>
    </w:p>
    <w:p w:rsidR="004D23C7" w:rsidRPr="00D562B8" w:rsidRDefault="004D23C7" w:rsidP="00C80653">
      <w:pPr>
        <w:pStyle w:val="Paragrafi"/>
        <w:rPr>
          <w:lang w:val="de-DE"/>
        </w:rPr>
      </w:pPr>
      <w:r w:rsidRPr="00D562B8">
        <w:rPr>
          <w:lang w:val="de-DE"/>
        </w:rPr>
        <w:t xml:space="preserve">Agim </w:t>
      </w:r>
      <w:r w:rsidRPr="00D562B8">
        <w:rPr>
          <w:lang w:val="de-DE"/>
        </w:rPr>
        <w:tab/>
      </w:r>
      <w:r w:rsidRPr="00D562B8">
        <w:rPr>
          <w:lang w:val="de-DE"/>
        </w:rPr>
        <w:tab/>
        <w:t>Duro</w:t>
      </w:r>
      <w:r w:rsidRPr="00D562B8">
        <w:rPr>
          <w:lang w:val="de-DE"/>
        </w:rPr>
        <w:tab/>
      </w:r>
      <w:r w:rsidRPr="00D562B8">
        <w:rPr>
          <w:lang w:val="de-DE"/>
        </w:rPr>
        <w:tab/>
        <w:t>Anëtar</w:t>
      </w:r>
    </w:p>
    <w:p w:rsidR="004D23C7" w:rsidRPr="00D562B8" w:rsidRDefault="004D23C7" w:rsidP="00C80653">
      <w:pPr>
        <w:pStyle w:val="Paragrafi"/>
        <w:rPr>
          <w:lang w:val="de-DE"/>
        </w:rPr>
      </w:pPr>
    </w:p>
    <w:p w:rsidR="004D23C7" w:rsidRPr="00D562B8" w:rsidRDefault="00003EF6" w:rsidP="00C80653">
      <w:pPr>
        <w:pStyle w:val="Paragrafi"/>
        <w:rPr>
          <w:lang w:val="de-DE"/>
        </w:rPr>
      </w:pPr>
      <w:r w:rsidRPr="00D562B8">
        <w:rPr>
          <w:lang w:val="de-DE"/>
        </w:rPr>
        <w:t>p</w:t>
      </w:r>
      <w:r w:rsidR="004D23C7" w:rsidRPr="00D562B8">
        <w:rPr>
          <w:lang w:val="de-DE"/>
        </w:rPr>
        <w:t>asi mori në shqyrtim çështjen me:</w:t>
      </w:r>
    </w:p>
    <w:p w:rsidR="004D23C7" w:rsidRPr="00D562B8" w:rsidRDefault="0068712F" w:rsidP="00C80653">
      <w:pPr>
        <w:pStyle w:val="Paragrafi"/>
        <w:rPr>
          <w:lang w:val="de-DE"/>
        </w:rPr>
      </w:pPr>
      <w:r w:rsidRPr="00D562B8">
        <w:rPr>
          <w:lang w:val="de-DE"/>
        </w:rPr>
        <w:t xml:space="preserve">OBJEKT: </w:t>
      </w:r>
      <w:r w:rsidR="004D23C7" w:rsidRPr="00D562B8">
        <w:rPr>
          <w:lang w:val="de-DE"/>
        </w:rPr>
        <w:t>Mbi licencën e subjektit televiziv vendor TV Antena Jug.</w:t>
      </w:r>
    </w:p>
    <w:p w:rsidR="004D23C7" w:rsidRPr="00D562B8" w:rsidRDefault="004D23C7" w:rsidP="00C80653">
      <w:pPr>
        <w:pStyle w:val="Paragrafi"/>
        <w:rPr>
          <w:lang w:val="de-DE"/>
        </w:rPr>
      </w:pPr>
      <w:r w:rsidRPr="00D562B8">
        <w:rPr>
          <w:lang w:val="de-DE"/>
        </w:rPr>
        <w:t>SUBJEKT i INTERESUAR: TV Antena Jug, në mungesë.</w:t>
      </w:r>
    </w:p>
    <w:p w:rsidR="004D23C7" w:rsidRPr="00D562B8" w:rsidRDefault="0068712F" w:rsidP="00C80653">
      <w:pPr>
        <w:pStyle w:val="Paragrafi"/>
        <w:rPr>
          <w:lang w:val="de-DE"/>
        </w:rPr>
      </w:pPr>
      <w:r w:rsidRPr="00D562B8">
        <w:rPr>
          <w:lang w:val="de-DE"/>
        </w:rPr>
        <w:t xml:space="preserve">BAZA LIGJORE: </w:t>
      </w:r>
      <w:r w:rsidR="00E969EC" w:rsidRPr="00D562B8">
        <w:rPr>
          <w:lang w:val="de-DE"/>
        </w:rPr>
        <w:t>Neni 7 pika 21 të ligjit nr.</w:t>
      </w:r>
      <w:r w:rsidR="00003EF6" w:rsidRPr="00D562B8">
        <w:rPr>
          <w:lang w:val="de-DE"/>
        </w:rPr>
        <w:t>8410, datë 30.9.1998</w:t>
      </w:r>
      <w:r w:rsidR="004D23C7" w:rsidRPr="00D562B8">
        <w:rPr>
          <w:lang w:val="de-DE"/>
        </w:rPr>
        <w:t xml:space="preserve"> “Për radion dhe televizionin publik e priva</w:t>
      </w:r>
      <w:r w:rsidR="00003EF6" w:rsidRPr="00D562B8">
        <w:rPr>
          <w:lang w:val="de-DE"/>
        </w:rPr>
        <w:t>t në Republikën e Shqipërisë”, rregullorja “Mbi proc</w:t>
      </w:r>
      <w:r w:rsidR="004D23C7" w:rsidRPr="00D562B8">
        <w:rPr>
          <w:lang w:val="de-DE"/>
        </w:rPr>
        <w:t>edurat e rilicencimit të operatorëve privatë</w:t>
      </w:r>
      <w:r w:rsidR="00003EF6" w:rsidRPr="00D562B8">
        <w:rPr>
          <w:lang w:val="de-DE"/>
        </w:rPr>
        <w:t xml:space="preserve"> rtv”, miratuar me v</w:t>
      </w:r>
      <w:r w:rsidR="00E969EC" w:rsidRPr="00D562B8">
        <w:rPr>
          <w:lang w:val="de-DE"/>
        </w:rPr>
        <w:t>endimin nr.</w:t>
      </w:r>
      <w:r w:rsidR="00003EF6" w:rsidRPr="00D562B8">
        <w:rPr>
          <w:lang w:val="de-DE"/>
        </w:rPr>
        <w:t>162, datë 29.</w:t>
      </w:r>
      <w:r w:rsidR="004D23C7" w:rsidRPr="00D562B8">
        <w:rPr>
          <w:lang w:val="de-DE"/>
        </w:rPr>
        <w:t>8.20</w:t>
      </w:r>
      <w:r w:rsidR="00E969EC" w:rsidRPr="00D562B8">
        <w:rPr>
          <w:lang w:val="de-DE"/>
        </w:rPr>
        <w:t xml:space="preserve">03 të KKRT-së, dhe </w:t>
      </w:r>
      <w:r w:rsidR="00003EF6" w:rsidRPr="00D562B8">
        <w:rPr>
          <w:lang w:val="de-DE"/>
        </w:rPr>
        <w:t>v</w:t>
      </w:r>
      <w:r w:rsidR="00E969EC" w:rsidRPr="00D562B8">
        <w:rPr>
          <w:lang w:val="de-DE"/>
        </w:rPr>
        <w:t>endimet nr.</w:t>
      </w:r>
      <w:r w:rsidR="004D23C7" w:rsidRPr="00D562B8">
        <w:rPr>
          <w:lang w:val="de-DE"/>
        </w:rPr>
        <w:t>438, datë 2</w:t>
      </w:r>
      <w:r w:rsidR="00003EF6" w:rsidRPr="00D562B8">
        <w:rPr>
          <w:lang w:val="de-DE"/>
        </w:rPr>
        <w:t>1.3.2006 dhe nr.459, datë 11.</w:t>
      </w:r>
      <w:r w:rsidR="00176E0E" w:rsidRPr="00D562B8">
        <w:rPr>
          <w:lang w:val="de-DE"/>
        </w:rPr>
        <w:t>5.2006 të KKRT-së,</w:t>
      </w:r>
      <w:r w:rsidR="004D23C7" w:rsidRPr="00D562B8">
        <w:rPr>
          <w:lang w:val="de-DE"/>
        </w:rPr>
        <w:t xml:space="preserve"> </w:t>
      </w:r>
    </w:p>
    <w:p w:rsidR="004D23C7" w:rsidRPr="00D562B8" w:rsidRDefault="004D23C7" w:rsidP="00C80653">
      <w:pPr>
        <w:pStyle w:val="Paragrafi"/>
        <w:rPr>
          <w:lang w:val="de-DE"/>
        </w:rPr>
      </w:pPr>
    </w:p>
    <w:p w:rsidR="004D23C7" w:rsidRPr="00D562B8" w:rsidRDefault="00176E0E" w:rsidP="00C80653">
      <w:pPr>
        <w:pStyle w:val="VENDOSI"/>
        <w:keepNext w:val="0"/>
        <w:rPr>
          <w:lang w:val="de-DE"/>
        </w:rPr>
      </w:pPr>
      <w:r w:rsidRPr="00D562B8">
        <w:rPr>
          <w:lang w:val="de-DE"/>
        </w:rPr>
        <w:t>VË</w:t>
      </w:r>
      <w:r w:rsidR="004D23C7" w:rsidRPr="00D562B8">
        <w:rPr>
          <w:lang w:val="de-DE"/>
        </w:rPr>
        <w:t>REN:</w:t>
      </w:r>
    </w:p>
    <w:p w:rsidR="004D23C7" w:rsidRPr="00D562B8" w:rsidRDefault="004D23C7" w:rsidP="00C80653">
      <w:pPr>
        <w:pStyle w:val="Paragrafi"/>
        <w:rPr>
          <w:lang w:val="de-DE"/>
        </w:rPr>
      </w:pPr>
    </w:p>
    <w:p w:rsidR="004D23C7" w:rsidRPr="00D562B8" w:rsidRDefault="00003EF6" w:rsidP="00C80653">
      <w:pPr>
        <w:pStyle w:val="Paragrafi"/>
        <w:rPr>
          <w:lang w:val="de-DE"/>
        </w:rPr>
      </w:pPr>
      <w:r w:rsidRPr="00D562B8">
        <w:rPr>
          <w:lang w:val="de-DE"/>
        </w:rPr>
        <w:t>Në datën 3.</w:t>
      </w:r>
      <w:r w:rsidR="004D23C7" w:rsidRPr="00D562B8">
        <w:rPr>
          <w:lang w:val="de-DE"/>
        </w:rPr>
        <w:t xml:space="preserve">1.2006 ka përfunduar afati i licencimit të subjektit televiziv </w:t>
      </w:r>
      <w:r w:rsidRPr="00D562B8">
        <w:rPr>
          <w:lang w:val="de-DE"/>
        </w:rPr>
        <w:t>TV Antena Jug, të licencuar me v</w:t>
      </w:r>
      <w:r w:rsidR="004D23C7" w:rsidRPr="00D562B8">
        <w:rPr>
          <w:lang w:val="de-DE"/>
        </w:rPr>
        <w:t>endimin nr. 29, dat</w:t>
      </w:r>
      <w:r w:rsidRPr="00D562B8">
        <w:rPr>
          <w:lang w:val="de-DE"/>
        </w:rPr>
        <w:t>ë 30.10.2000 të KKRT-së. Sipas licencës nr.</w:t>
      </w:r>
      <w:r w:rsidR="004D23C7" w:rsidRPr="00D562B8">
        <w:rPr>
          <w:lang w:val="de-DE"/>
        </w:rPr>
        <w:t>034/TVL, zona e licencimit të këtij subjekti është pjesërisht rrethi Gjirokastër.</w:t>
      </w:r>
    </w:p>
    <w:p w:rsidR="004D23C7" w:rsidRPr="00802614" w:rsidRDefault="004D23C7" w:rsidP="00C80653">
      <w:pPr>
        <w:pStyle w:val="Paragrafi"/>
      </w:pPr>
      <w:r w:rsidRPr="00D562B8">
        <w:rPr>
          <w:lang w:val="de-DE"/>
        </w:rPr>
        <w:t>KKRT ka njoftuar zyrtarisht këtë subjekt në d</w:t>
      </w:r>
      <w:r w:rsidR="00003EF6" w:rsidRPr="00D562B8">
        <w:rPr>
          <w:lang w:val="de-DE"/>
        </w:rPr>
        <w:t>atën 11.10.2005 me shkresën nr.</w:t>
      </w:r>
      <w:r w:rsidRPr="00D562B8">
        <w:rPr>
          <w:lang w:val="de-DE"/>
        </w:rPr>
        <w:t xml:space="preserve">770 </w:t>
      </w:r>
      <w:r w:rsidR="00003EF6" w:rsidRPr="00D562B8">
        <w:rPr>
          <w:lang w:val="de-DE"/>
        </w:rPr>
        <w:t>prot., duke i caktuar datën 11 n</w:t>
      </w:r>
      <w:r w:rsidRPr="00D562B8">
        <w:rPr>
          <w:lang w:val="de-DE"/>
        </w:rPr>
        <w:t>ëntor 2005 si afat për paraqitjen e kërkesës dhe dokumentacionit për rinovimin e licencës. Nëpërmjet këtij njoftimi, KKRT i ka bërë të ditur subjektit TV Antena Jug, një sërë kriteresh që do të merren parasysh gjatë vlerësimit të kërkesave për rinovimin e licenca</w:t>
      </w:r>
      <w:r w:rsidR="00003EF6" w:rsidRPr="00D562B8">
        <w:rPr>
          <w:lang w:val="de-DE"/>
        </w:rPr>
        <w:t>ve, në përputhje me pikën 4 të r</w:t>
      </w:r>
      <w:r w:rsidRPr="00D562B8">
        <w:rPr>
          <w:lang w:val="de-DE"/>
        </w:rPr>
        <w:t>regullores “Mbi procedurat e rilicencimit të operatorëve privatë radio e televi</w:t>
      </w:r>
      <w:r w:rsidR="00003EF6" w:rsidRPr="00D562B8">
        <w:rPr>
          <w:lang w:val="de-DE"/>
        </w:rPr>
        <w:t>zivë”, miratuar me v</w:t>
      </w:r>
      <w:r w:rsidR="00E969EC" w:rsidRPr="00D562B8">
        <w:rPr>
          <w:lang w:val="de-DE"/>
        </w:rPr>
        <w:t>endimin nr.</w:t>
      </w:r>
      <w:r w:rsidR="00003EF6" w:rsidRPr="00D562B8">
        <w:rPr>
          <w:lang w:val="de-DE"/>
        </w:rPr>
        <w:t>162, datë 29.</w:t>
      </w:r>
      <w:r w:rsidRPr="00D562B8">
        <w:rPr>
          <w:lang w:val="de-DE"/>
        </w:rPr>
        <w:t xml:space="preserve">8.2003 të KKRT-së. </w:t>
      </w:r>
      <w:r w:rsidRPr="00802614">
        <w:t>Kjo rregullore i është dërguar zyrtarisht subje</w:t>
      </w:r>
      <w:r w:rsidR="00E969EC">
        <w:t>ktit me shkresën nr.</w:t>
      </w:r>
      <w:r w:rsidRPr="00802614">
        <w:t>770, datë 11.10.2005.</w:t>
      </w:r>
    </w:p>
    <w:p w:rsidR="004D23C7" w:rsidRPr="00802614" w:rsidRDefault="00E969EC" w:rsidP="00C80653">
      <w:pPr>
        <w:pStyle w:val="Paragrafi"/>
      </w:pPr>
      <w:r>
        <w:t>KKRT, me shkresën nr.</w:t>
      </w:r>
      <w:r w:rsidR="004D23C7" w:rsidRPr="00802614">
        <w:t>770/2, datë 14.11.2005 ka rikujtuar subjektin për përfundimin e afatit të licencës, duke e shtyrë njëkohësisht afatin e depozitimit të dokumentacionit për</w:t>
      </w:r>
      <w:r w:rsidR="00003EF6">
        <w:t xml:space="preserve"> rinovim licence deri në datën </w:t>
      </w:r>
      <w:r w:rsidR="004D23C7" w:rsidRPr="00802614">
        <w:t>5.12.2005.</w:t>
      </w:r>
    </w:p>
    <w:p w:rsidR="004D23C7" w:rsidRPr="00802614" w:rsidRDefault="004D23C7" w:rsidP="00C80653">
      <w:pPr>
        <w:pStyle w:val="Paragrafi"/>
      </w:pPr>
      <w:r w:rsidRPr="00802614">
        <w:t>Në mbarim të afatit të licencimit, duke qenë se subjekti nuk paraqiti dokumentacionin për rinovim licence, pra nuk shfaqi interes për rinovimin e licencës, në mbështetje të neneve 25, 33 pika 1 dhe 137/3,</w:t>
      </w:r>
      <w:r w:rsidR="00003EF6">
        <w:t xml:space="preserve"> si dhe të “Rregullores mbi proc</w:t>
      </w:r>
      <w:r w:rsidRPr="00802614">
        <w:t>edurat e rilicencimit të operatorëve privatë radio e televizivë”, Këshilli Kombëtar</w:t>
      </w:r>
      <w:r w:rsidR="00003EF6">
        <w:t xml:space="preserve"> i Radios dhe Televizionit, me v</w:t>
      </w:r>
      <w:r w:rsidRPr="00802614">
        <w:t>endim</w:t>
      </w:r>
      <w:r w:rsidR="00003EF6">
        <w:t>in nr.438, datë 21.</w:t>
      </w:r>
      <w:r w:rsidRPr="00802614">
        <w:t xml:space="preserve">3.2006 vendosi paraprakisht të mos i rinovojë licencën subjektit televiziv TV Antena Jug. Ky vendim i është përcjellë subjektit me </w:t>
      </w:r>
      <w:r w:rsidR="00003EF6">
        <w:t>shkresën nr. 213 prot, datë 23.</w:t>
      </w:r>
      <w:r w:rsidRPr="00802614">
        <w:t>3.2006.</w:t>
      </w:r>
    </w:p>
    <w:p w:rsidR="004D23C7" w:rsidRPr="00802614" w:rsidRDefault="004D23C7" w:rsidP="00C80653">
      <w:pPr>
        <w:pStyle w:val="Paragrafi"/>
        <w:rPr>
          <w:rFonts w:eastAsia="Batang"/>
        </w:rPr>
      </w:pPr>
      <w:r w:rsidRPr="00802614">
        <w:t>Sipas pikës 1 të vendimit të mësipërm, subjektit iu la ka të drejtë që brenda një afati prej 30 ditësh të parashtrojë pretendimet e tij lidhur me këtë vendim. Nga ana e subjektit nuk u paraqit asnjë pretendim dhe as</w:t>
      </w:r>
      <w:r w:rsidRPr="00802614">
        <w:rPr>
          <w:rFonts w:eastAsia="Batang"/>
        </w:rPr>
        <w:t xml:space="preserve"> dokumentacion për rinovim licence, me gjithë komunikimin në mënyrë të herëpashershme, nëpërmjet shkresave zyrtare dhe me telefon. </w:t>
      </w:r>
    </w:p>
    <w:p w:rsidR="004D23C7" w:rsidRDefault="004D23C7" w:rsidP="00C80653">
      <w:pPr>
        <w:pStyle w:val="Paragrafi"/>
      </w:pPr>
      <w:r w:rsidRPr="00802614">
        <w:rPr>
          <w:rFonts w:eastAsia="Batang"/>
        </w:rPr>
        <w:t xml:space="preserve">Në mbledhjen e KKRT-së të datës 11.05.2006, për të cilën subjekti ishte njoftuar për pjesëmarrje për të dhënë pretendimet e tij para marrjes së vendimit përfundimtar, KKRT, pasi dëgjoi </w:t>
      </w:r>
      <w:r w:rsidRPr="00802614">
        <w:t xml:space="preserve">pretendimet e përfaqësuesit të TV “Antena Jug”, vendosi </w:t>
      </w:r>
      <w:r w:rsidR="00003EF6">
        <w:rPr>
          <w:rFonts w:eastAsia="Batang"/>
        </w:rPr>
        <w:t>me v</w:t>
      </w:r>
      <w:r w:rsidR="00E969EC">
        <w:rPr>
          <w:rFonts w:eastAsia="Batang"/>
        </w:rPr>
        <w:t>endimin nr.</w:t>
      </w:r>
      <w:r w:rsidRPr="00802614">
        <w:rPr>
          <w:rFonts w:eastAsia="Batang"/>
        </w:rPr>
        <w:t>459 t</w:t>
      </w:r>
      <w:r w:rsidRPr="00802614">
        <w:t>ë shtyjë afatin për depozitimin e dokumentacionit për rinovim licence për subjektin TV Ant</w:t>
      </w:r>
      <w:r w:rsidR="00003EF6">
        <w:t>ena Jug, duke caktuar datën 10 q</w:t>
      </w:r>
      <w:r w:rsidRPr="00802614">
        <w:t xml:space="preserve">ershor 2006 si afat të fundit. </w:t>
      </w:r>
    </w:p>
    <w:p w:rsidR="00D5219E" w:rsidRDefault="00D5219E" w:rsidP="00C80653">
      <w:pPr>
        <w:pStyle w:val="Paragrafi"/>
      </w:pPr>
    </w:p>
    <w:p w:rsidR="00D5219E" w:rsidRPr="00802614" w:rsidRDefault="00D5219E" w:rsidP="00C80653">
      <w:pPr>
        <w:pStyle w:val="Paragrafi"/>
        <w:rPr>
          <w:rFonts w:eastAsia="Batang"/>
        </w:rPr>
      </w:pPr>
    </w:p>
    <w:p w:rsidR="004D23C7" w:rsidRPr="00802614" w:rsidRDefault="004D23C7" w:rsidP="00C80653">
      <w:pPr>
        <w:pStyle w:val="Paragrafi"/>
        <w:rPr>
          <w:rFonts w:eastAsia="Batang"/>
        </w:rPr>
      </w:pPr>
      <w:r w:rsidRPr="00802614">
        <w:rPr>
          <w:rFonts w:eastAsia="Batang"/>
        </w:rPr>
        <w:t xml:space="preserve">Subjekti është njoftuar </w:t>
      </w:r>
      <w:r w:rsidR="00E969EC">
        <w:rPr>
          <w:rFonts w:eastAsia="Batang"/>
        </w:rPr>
        <w:t>për këtë vendim me shkresën nr.</w:t>
      </w:r>
      <w:r w:rsidRPr="00802614">
        <w:rPr>
          <w:rFonts w:eastAsia="Batang"/>
        </w:rPr>
        <w:t>416, datë 15.05.2006</w:t>
      </w:r>
      <w:r w:rsidRPr="00802614">
        <w:t xml:space="preserve"> dhe megjithë kalimin e afatit nuk ka paraqitur asnjë pretendim dhe as</w:t>
      </w:r>
      <w:r w:rsidRPr="00802614">
        <w:rPr>
          <w:rFonts w:eastAsia="Batang"/>
        </w:rPr>
        <w:t xml:space="preserve"> dokumentacion për rinovim licence.</w:t>
      </w:r>
    </w:p>
    <w:p w:rsidR="004D23C7" w:rsidRPr="00802614" w:rsidRDefault="004D23C7" w:rsidP="00C80653">
      <w:pPr>
        <w:pStyle w:val="Paragrafi"/>
      </w:pPr>
      <w:r w:rsidRPr="00802614">
        <w:t>Këshilli Kombëtar i R</w:t>
      </w:r>
      <w:r w:rsidR="00003EF6">
        <w:t>adios dhe Televizionit vëren se</w:t>
      </w:r>
      <w:r w:rsidRPr="00802614">
        <w:t xml:space="preserve"> nga ana e subjektit nuk është respektuar ligji dhe aktet e miratuara nga KKRT.</w:t>
      </w:r>
    </w:p>
    <w:p w:rsidR="004D23C7" w:rsidRPr="00802614" w:rsidRDefault="004D23C7" w:rsidP="00C80653">
      <w:pPr>
        <w:pStyle w:val="Paragrafi"/>
      </w:pPr>
    </w:p>
    <w:p w:rsidR="004D23C7" w:rsidRPr="00802614" w:rsidRDefault="004D23C7" w:rsidP="00C80653">
      <w:pPr>
        <w:pStyle w:val="VENDOSI"/>
        <w:keepNext w:val="0"/>
      </w:pPr>
      <w:r w:rsidRPr="00802614">
        <w:t>PËR KËTO ARSYE,</w:t>
      </w:r>
    </w:p>
    <w:p w:rsidR="004D23C7" w:rsidRPr="00802614" w:rsidRDefault="004D23C7" w:rsidP="00C80653">
      <w:pPr>
        <w:pStyle w:val="Paragrafi"/>
      </w:pPr>
    </w:p>
    <w:p w:rsidR="004D23C7" w:rsidRPr="00802614" w:rsidRDefault="004D23C7" w:rsidP="00C80653">
      <w:pPr>
        <w:pStyle w:val="Paragrafi"/>
      </w:pPr>
      <w:r w:rsidRPr="00802614">
        <w:t xml:space="preserve">Këshilli Kombëtar i Radios dhe Televizionit, në mbështetje të neneve 7 pika </w:t>
      </w:r>
      <w:r w:rsidR="00E969EC">
        <w:t>21, 25, 33 pika 1 të ligjit nr.</w:t>
      </w:r>
      <w:r w:rsidR="00003EF6">
        <w:t>8410, datë 30.9.1998</w:t>
      </w:r>
      <w:r w:rsidRPr="00802614">
        <w:t xml:space="preserve"> “Për radion dhe televizionin publik e privat n</w:t>
      </w:r>
      <w:r w:rsidR="00003EF6">
        <w:t>ë Republikën e Shqipërisë”, të rregullores “Mbi proc</w:t>
      </w:r>
      <w:r w:rsidRPr="00802614">
        <w:t>edurat e rilicencimit të operatorëve privatë</w:t>
      </w:r>
      <w:r w:rsidR="00003EF6">
        <w:t xml:space="preserve"> rtv”, miratuar me v</w:t>
      </w:r>
      <w:r w:rsidR="00E969EC">
        <w:t>endimin nr.</w:t>
      </w:r>
      <w:r w:rsidR="00003EF6">
        <w:t>162, datë 29.</w:t>
      </w:r>
      <w:r w:rsidRPr="00802614">
        <w:t>8.20</w:t>
      </w:r>
      <w:r w:rsidR="00E969EC">
        <w:t>03 të KKRT-së, të vendimeve nr.</w:t>
      </w:r>
      <w:r w:rsidRPr="00802614">
        <w:t>438, datë 21.03.2006 dhe nr. 459, datë 11.05.2006 të KKRT-së, pasi dëgjoi pretendimet e përfaqësuesit të TV “Antena Jug”,</w:t>
      </w:r>
    </w:p>
    <w:p w:rsidR="004D23C7" w:rsidRPr="00802614" w:rsidRDefault="004D23C7" w:rsidP="00C80653">
      <w:pPr>
        <w:pStyle w:val="Paragrafi"/>
      </w:pPr>
    </w:p>
    <w:p w:rsidR="004D23C7" w:rsidRPr="00802614" w:rsidRDefault="004D23C7" w:rsidP="00C80653">
      <w:pPr>
        <w:pStyle w:val="VENDOSI"/>
        <w:keepNext w:val="0"/>
      </w:pPr>
      <w:r w:rsidRPr="00802614">
        <w:t>VENDOSI:</w:t>
      </w:r>
    </w:p>
    <w:p w:rsidR="004D23C7" w:rsidRPr="00802614" w:rsidRDefault="004D23C7" w:rsidP="00C80653">
      <w:pPr>
        <w:pStyle w:val="Paragrafi"/>
      </w:pPr>
    </w:p>
    <w:p w:rsidR="004D23C7" w:rsidRPr="00802614" w:rsidRDefault="00003EF6" w:rsidP="00C80653">
      <w:pPr>
        <w:pStyle w:val="Paragrafi"/>
      </w:pPr>
      <w:r>
        <w:t xml:space="preserve">1. </w:t>
      </w:r>
      <w:r w:rsidR="004D23C7" w:rsidRPr="00802614">
        <w:t>Nuk rinovohet licenca nr. 034/TVL dhënë shoqërisë “Antena Jug” sh.p.k. për TV “Antena Jug”.</w:t>
      </w:r>
    </w:p>
    <w:p w:rsidR="004D23C7" w:rsidRPr="00802614" w:rsidRDefault="00003EF6" w:rsidP="00C80653">
      <w:pPr>
        <w:pStyle w:val="Paragrafi"/>
      </w:pPr>
      <w:r>
        <w:t xml:space="preserve">2. </w:t>
      </w:r>
      <w:r w:rsidR="004D23C7" w:rsidRPr="00802614">
        <w:t>Licenca</w:t>
      </w:r>
      <w:r>
        <w:t>,</w:t>
      </w:r>
      <w:r w:rsidR="004D23C7" w:rsidRPr="00802614">
        <w:t xml:space="preserve"> sipas pikës 1 të këtij vendimi</w:t>
      </w:r>
      <w:r w:rsidR="00176E0E">
        <w:t>,</w:t>
      </w:r>
      <w:r w:rsidR="004D23C7" w:rsidRPr="00802614">
        <w:t xml:space="preserve"> bëhet e pavlefshme.</w:t>
      </w:r>
    </w:p>
    <w:p w:rsidR="004D23C7" w:rsidRPr="00802614" w:rsidRDefault="00003EF6" w:rsidP="00C80653">
      <w:pPr>
        <w:pStyle w:val="Paragrafi"/>
      </w:pPr>
      <w:r>
        <w:t xml:space="preserve">3. </w:t>
      </w:r>
      <w:r w:rsidR="004D23C7" w:rsidRPr="00802614">
        <w:t xml:space="preserve">Subjekti “Antena </w:t>
      </w:r>
      <w:r>
        <w:t>Jug” sh.p.k. është i detyruar ta</w:t>
      </w:r>
      <w:r w:rsidR="004D23C7" w:rsidRPr="00802614">
        <w:t xml:space="preserve"> ndërpresë transmetimin.</w:t>
      </w:r>
    </w:p>
    <w:p w:rsidR="004D23C7" w:rsidRPr="00802614" w:rsidRDefault="00003EF6" w:rsidP="00C80653">
      <w:pPr>
        <w:pStyle w:val="Paragrafi"/>
      </w:pPr>
      <w:r>
        <w:t xml:space="preserve">4. </w:t>
      </w:r>
      <w:r w:rsidR="004D23C7" w:rsidRPr="00802614">
        <w:t>Kundër këtij vendimi</w:t>
      </w:r>
      <w:r>
        <w:t>,</w:t>
      </w:r>
      <w:r w:rsidR="004D23C7" w:rsidRPr="00802614">
        <w:t xml:space="preserve"> mund të bëhet ankim brenda një muaji në gjykatë, në përputhje</w:t>
      </w:r>
      <w:r>
        <w:t xml:space="preserve"> me Kodin e Procedurës Civile, k</w:t>
      </w:r>
      <w:r w:rsidR="004D23C7" w:rsidRPr="00802614">
        <w:t>reu “Gjykimi i mosmarrëveshjeve administrative”.</w:t>
      </w:r>
    </w:p>
    <w:p w:rsidR="004D23C7" w:rsidRPr="00802614" w:rsidRDefault="00003EF6" w:rsidP="00C80653">
      <w:pPr>
        <w:pStyle w:val="Paragrafi"/>
      </w:pPr>
      <w:r>
        <w:t xml:space="preserve">5. </w:t>
      </w:r>
      <w:r w:rsidR="004D23C7" w:rsidRPr="00802614">
        <w:t>Ky vendim hyn në fuqi pas botimit në Fletoren Zyrtare.</w:t>
      </w:r>
    </w:p>
    <w:p w:rsidR="004D23C7" w:rsidRDefault="004D23C7" w:rsidP="00C80653">
      <w:pPr>
        <w:pStyle w:val="Paragrafi"/>
      </w:pPr>
    </w:p>
    <w:p w:rsidR="0068712F" w:rsidRDefault="0068712F" w:rsidP="00C80653">
      <w:pPr>
        <w:pStyle w:val="Autoriteti"/>
        <w:keepNext w:val="0"/>
      </w:pPr>
      <w:r>
        <w:t>Kryetari</w:t>
      </w:r>
    </w:p>
    <w:p w:rsidR="0068712F" w:rsidRPr="00802614" w:rsidRDefault="0068712F" w:rsidP="00C80653">
      <w:pPr>
        <w:pStyle w:val="AutoritetiEmer"/>
      </w:pPr>
      <w:r>
        <w:t xml:space="preserve">Halil </w:t>
      </w:r>
      <w:r w:rsidRPr="00802614">
        <w:t>Lalaj</w:t>
      </w:r>
    </w:p>
    <w:p w:rsidR="0068712F" w:rsidRPr="00802614" w:rsidRDefault="0068712F" w:rsidP="00C80653">
      <w:pPr>
        <w:pStyle w:val="Paragrafi"/>
      </w:pPr>
    </w:p>
    <w:p w:rsidR="00A12F01" w:rsidRPr="00802614" w:rsidRDefault="00A12F01" w:rsidP="00C80653">
      <w:pPr>
        <w:pStyle w:val="Paragrafi"/>
      </w:pPr>
    </w:p>
    <w:p w:rsidR="004D23C7" w:rsidRPr="00802614" w:rsidRDefault="004D23C7" w:rsidP="00C80653">
      <w:pPr>
        <w:pStyle w:val="Akti"/>
        <w:keepNext w:val="0"/>
      </w:pPr>
      <w:r w:rsidRPr="00802614">
        <w:t>VENDIM</w:t>
      </w:r>
    </w:p>
    <w:p w:rsidR="004D23C7" w:rsidRPr="00802614" w:rsidRDefault="0068712F" w:rsidP="00C80653">
      <w:pPr>
        <w:pStyle w:val="NumriData"/>
        <w:keepNext w:val="0"/>
      </w:pPr>
      <w:r>
        <w:t>Nr.</w:t>
      </w:r>
      <w:r w:rsidR="004D23C7" w:rsidRPr="00802614">
        <w:t>482, datë 29.06.2006</w:t>
      </w:r>
    </w:p>
    <w:p w:rsidR="004D23C7" w:rsidRPr="00802614" w:rsidRDefault="004D23C7" w:rsidP="00C80653">
      <w:pPr>
        <w:pStyle w:val="Paragrafi"/>
      </w:pPr>
    </w:p>
    <w:p w:rsidR="004D23C7" w:rsidRPr="00802614" w:rsidRDefault="004D23C7" w:rsidP="00C80653">
      <w:pPr>
        <w:pStyle w:val="Titulli"/>
        <w:keepNext w:val="0"/>
      </w:pPr>
      <w:r w:rsidRPr="00802614">
        <w:t>Mbi reduktimin e kohës së vlefshmërisë së licencës së TV “abc”</w:t>
      </w:r>
    </w:p>
    <w:p w:rsidR="004D23C7" w:rsidRPr="00802614" w:rsidRDefault="004D23C7" w:rsidP="00C80653">
      <w:pPr>
        <w:pStyle w:val="Paragrafi"/>
      </w:pPr>
    </w:p>
    <w:p w:rsidR="004D23C7" w:rsidRDefault="004D23C7" w:rsidP="00C80653">
      <w:pPr>
        <w:pStyle w:val="Paragrafi"/>
      </w:pPr>
      <w:r w:rsidRPr="00802614">
        <w:t>Këshilli Kombëtar i Radios dhe Televizionit, i përbërë nga:</w:t>
      </w:r>
    </w:p>
    <w:p w:rsidR="00D5219E" w:rsidRPr="00802614" w:rsidRDefault="00D5219E" w:rsidP="00C80653">
      <w:pPr>
        <w:pStyle w:val="Paragrafi"/>
      </w:pPr>
    </w:p>
    <w:p w:rsidR="004D23C7" w:rsidRPr="00802614" w:rsidRDefault="004D23C7" w:rsidP="00C80653">
      <w:pPr>
        <w:pStyle w:val="Paragrafi"/>
      </w:pPr>
      <w:r w:rsidRPr="00802614">
        <w:t xml:space="preserve">Halil </w:t>
      </w:r>
      <w:r w:rsidRPr="00802614">
        <w:tab/>
      </w:r>
      <w:r w:rsidRPr="00802614">
        <w:tab/>
        <w:t>Lalaj</w:t>
      </w:r>
      <w:r w:rsidRPr="00802614">
        <w:tab/>
      </w:r>
      <w:r w:rsidRPr="00802614">
        <w:tab/>
        <w:t>Kryetar</w:t>
      </w:r>
    </w:p>
    <w:p w:rsidR="004D23C7" w:rsidRPr="00802614" w:rsidRDefault="004D23C7" w:rsidP="00C80653">
      <w:pPr>
        <w:pStyle w:val="Paragrafi"/>
      </w:pPr>
      <w:r w:rsidRPr="00802614">
        <w:t xml:space="preserve">Sefedin </w:t>
      </w:r>
      <w:r w:rsidRPr="00802614">
        <w:tab/>
        <w:t xml:space="preserve">Çela </w:t>
      </w:r>
      <w:r w:rsidRPr="00802614">
        <w:tab/>
      </w:r>
      <w:r w:rsidRPr="00802614">
        <w:tab/>
        <w:t>Anëtar</w:t>
      </w:r>
    </w:p>
    <w:p w:rsidR="004D23C7" w:rsidRPr="00D562B8" w:rsidRDefault="004D23C7" w:rsidP="00C80653">
      <w:pPr>
        <w:pStyle w:val="Paragrafi"/>
        <w:rPr>
          <w:lang w:val="de-DE"/>
        </w:rPr>
      </w:pPr>
      <w:r w:rsidRPr="00D562B8">
        <w:rPr>
          <w:lang w:val="de-DE"/>
        </w:rPr>
        <w:t xml:space="preserve">Albert  </w:t>
      </w:r>
      <w:r w:rsidRPr="00D562B8">
        <w:rPr>
          <w:lang w:val="de-DE"/>
        </w:rPr>
        <w:tab/>
      </w:r>
      <w:r w:rsidR="0068712F" w:rsidRPr="00D562B8">
        <w:rPr>
          <w:lang w:val="de-DE"/>
        </w:rPr>
        <w:tab/>
      </w:r>
      <w:r w:rsidRPr="00D562B8">
        <w:rPr>
          <w:lang w:val="de-DE"/>
        </w:rPr>
        <w:t>Minga</w:t>
      </w:r>
      <w:r w:rsidRPr="00D562B8">
        <w:rPr>
          <w:lang w:val="de-DE"/>
        </w:rPr>
        <w:tab/>
      </w:r>
      <w:r w:rsidRPr="00D562B8">
        <w:rPr>
          <w:lang w:val="de-DE"/>
        </w:rPr>
        <w:tab/>
        <w:t>Anëtar</w:t>
      </w:r>
    </w:p>
    <w:p w:rsidR="004D23C7" w:rsidRPr="00D562B8" w:rsidRDefault="004D23C7" w:rsidP="00C80653">
      <w:pPr>
        <w:pStyle w:val="Paragrafi"/>
        <w:rPr>
          <w:lang w:val="de-DE"/>
        </w:rPr>
      </w:pPr>
      <w:r w:rsidRPr="00D562B8">
        <w:rPr>
          <w:lang w:val="de-DE"/>
        </w:rPr>
        <w:t xml:space="preserve">Visar </w:t>
      </w:r>
      <w:r w:rsidRPr="00D562B8">
        <w:rPr>
          <w:lang w:val="de-DE"/>
        </w:rPr>
        <w:tab/>
      </w:r>
      <w:r w:rsidRPr="00D562B8">
        <w:rPr>
          <w:lang w:val="de-DE"/>
        </w:rPr>
        <w:tab/>
        <w:t>Zhiti</w:t>
      </w:r>
      <w:r w:rsidRPr="00D562B8">
        <w:rPr>
          <w:lang w:val="de-DE"/>
        </w:rPr>
        <w:tab/>
      </w:r>
      <w:r w:rsidRPr="00D562B8">
        <w:rPr>
          <w:lang w:val="de-DE"/>
        </w:rPr>
        <w:tab/>
        <w:t>Anëtar</w:t>
      </w:r>
    </w:p>
    <w:p w:rsidR="004D23C7" w:rsidRPr="00D562B8" w:rsidRDefault="004D23C7" w:rsidP="00C80653">
      <w:pPr>
        <w:pStyle w:val="Paragrafi"/>
        <w:rPr>
          <w:lang w:val="de-DE"/>
        </w:rPr>
      </w:pPr>
      <w:r w:rsidRPr="00D562B8">
        <w:rPr>
          <w:lang w:val="de-DE"/>
        </w:rPr>
        <w:t xml:space="preserve">Agim </w:t>
      </w:r>
      <w:r w:rsidRPr="00D562B8">
        <w:rPr>
          <w:lang w:val="de-DE"/>
        </w:rPr>
        <w:tab/>
      </w:r>
      <w:r w:rsidRPr="00D562B8">
        <w:rPr>
          <w:lang w:val="de-DE"/>
        </w:rPr>
        <w:tab/>
        <w:t>Duro</w:t>
      </w:r>
      <w:r w:rsidRPr="00D562B8">
        <w:rPr>
          <w:lang w:val="de-DE"/>
        </w:rPr>
        <w:tab/>
      </w:r>
      <w:r w:rsidRPr="00D562B8">
        <w:rPr>
          <w:lang w:val="de-DE"/>
        </w:rPr>
        <w:tab/>
        <w:t>Anëtar</w:t>
      </w:r>
    </w:p>
    <w:p w:rsidR="004D23C7" w:rsidRPr="00D562B8" w:rsidRDefault="004D23C7" w:rsidP="00C80653">
      <w:pPr>
        <w:pStyle w:val="Paragrafi"/>
        <w:rPr>
          <w:lang w:val="de-DE"/>
        </w:rPr>
      </w:pPr>
    </w:p>
    <w:p w:rsidR="004D23C7" w:rsidRPr="00D562B8" w:rsidRDefault="00003EF6" w:rsidP="00C80653">
      <w:pPr>
        <w:pStyle w:val="Paragrafi"/>
        <w:rPr>
          <w:lang w:val="de-DE"/>
        </w:rPr>
      </w:pPr>
      <w:r w:rsidRPr="00D562B8">
        <w:rPr>
          <w:lang w:val="de-DE"/>
        </w:rPr>
        <w:t>p</w:t>
      </w:r>
      <w:r w:rsidR="004D23C7" w:rsidRPr="00D562B8">
        <w:rPr>
          <w:lang w:val="de-DE"/>
        </w:rPr>
        <w:t>asi mori në shqyrtim çështjen me:</w:t>
      </w:r>
    </w:p>
    <w:p w:rsidR="00D5219E" w:rsidRPr="00D562B8" w:rsidRDefault="00D5219E" w:rsidP="00D5219E">
      <w:pPr>
        <w:pStyle w:val="Paragrafi"/>
        <w:ind w:firstLine="0"/>
        <w:rPr>
          <w:lang w:val="de-DE"/>
        </w:rPr>
      </w:pPr>
    </w:p>
    <w:p w:rsidR="004D23C7" w:rsidRPr="00D562B8" w:rsidRDefault="0068712F" w:rsidP="00C80653">
      <w:pPr>
        <w:pStyle w:val="Paragrafi"/>
        <w:rPr>
          <w:lang w:val="de-DE"/>
        </w:rPr>
      </w:pPr>
      <w:r w:rsidRPr="00D562B8">
        <w:rPr>
          <w:lang w:val="de-DE"/>
        </w:rPr>
        <w:t xml:space="preserve">OBJEKT: </w:t>
      </w:r>
      <w:r w:rsidR="004D23C7" w:rsidRPr="00D562B8">
        <w:rPr>
          <w:lang w:val="de-DE"/>
        </w:rPr>
        <w:t>Për pavlefshmërinë e licencës së subjektit televiziv vendor privat “TV abc”.</w:t>
      </w:r>
    </w:p>
    <w:p w:rsidR="004D23C7" w:rsidRPr="00D562B8" w:rsidRDefault="004D23C7" w:rsidP="00C80653">
      <w:pPr>
        <w:pStyle w:val="Paragrafi"/>
        <w:rPr>
          <w:lang w:val="de-DE"/>
        </w:rPr>
      </w:pPr>
      <w:r w:rsidRPr="00D562B8">
        <w:rPr>
          <w:lang w:val="de-DE"/>
        </w:rPr>
        <w:t>SUBJEKT I INTERESUAR: TV “abc”, në mungesë</w:t>
      </w:r>
      <w:r w:rsidR="00003EF6" w:rsidRPr="00D562B8">
        <w:rPr>
          <w:lang w:val="de-DE"/>
        </w:rPr>
        <w:t>.</w:t>
      </w:r>
    </w:p>
    <w:p w:rsidR="004D23C7" w:rsidRPr="00D562B8" w:rsidRDefault="0068712F" w:rsidP="00C80653">
      <w:pPr>
        <w:pStyle w:val="Paragrafi"/>
        <w:rPr>
          <w:lang w:val="de-DE"/>
        </w:rPr>
      </w:pPr>
      <w:r w:rsidRPr="00D562B8">
        <w:rPr>
          <w:lang w:val="de-DE"/>
        </w:rPr>
        <w:t xml:space="preserve">BAZA LIGJORE: </w:t>
      </w:r>
      <w:r w:rsidR="00437FAD" w:rsidRPr="00D562B8">
        <w:rPr>
          <w:lang w:val="de-DE"/>
        </w:rPr>
        <w:t>Ligji nr.</w:t>
      </w:r>
      <w:r w:rsidR="00003EF6" w:rsidRPr="00D562B8">
        <w:rPr>
          <w:lang w:val="de-DE"/>
        </w:rPr>
        <w:t>8410, datë 30.9.1998</w:t>
      </w:r>
      <w:r w:rsidR="004D23C7" w:rsidRPr="00D562B8">
        <w:rPr>
          <w:lang w:val="de-DE"/>
        </w:rPr>
        <w:t xml:space="preserve"> “Për radion dhe televizionin publik e privat në Republikën e Shqipërisë” neni 7, pika 21, neni</w:t>
      </w:r>
      <w:r w:rsidR="00437FAD" w:rsidRPr="00D562B8">
        <w:rPr>
          <w:lang w:val="de-DE"/>
        </w:rPr>
        <w:t xml:space="preserve"> 33, pika 5, si dhe vendimi nr.</w:t>
      </w:r>
      <w:r w:rsidR="004D23C7" w:rsidRPr="00D562B8">
        <w:rPr>
          <w:lang w:val="de-DE"/>
        </w:rPr>
        <w:t>371, datë 10.11.2005 i Këshillit Kombëtar të Radios dhe Televizionit</w:t>
      </w:r>
      <w:r w:rsidR="00176E0E" w:rsidRPr="00D562B8">
        <w:rPr>
          <w:lang w:val="de-DE"/>
        </w:rPr>
        <w:t>,</w:t>
      </w:r>
    </w:p>
    <w:p w:rsidR="004D23C7" w:rsidRPr="00D562B8" w:rsidRDefault="004D23C7" w:rsidP="00C80653">
      <w:pPr>
        <w:pStyle w:val="Paragrafi"/>
        <w:rPr>
          <w:lang w:val="de-DE"/>
        </w:rPr>
      </w:pPr>
    </w:p>
    <w:p w:rsidR="004D23C7" w:rsidRPr="00D562B8" w:rsidRDefault="004D23C7" w:rsidP="00C80653">
      <w:pPr>
        <w:pStyle w:val="VENDOSI"/>
        <w:keepNext w:val="0"/>
        <w:rPr>
          <w:lang w:val="de-DE"/>
        </w:rPr>
      </w:pPr>
      <w:r w:rsidRPr="00D562B8">
        <w:rPr>
          <w:lang w:val="de-DE"/>
        </w:rPr>
        <w:t>VËREN:</w:t>
      </w:r>
    </w:p>
    <w:p w:rsidR="004D23C7" w:rsidRPr="00D562B8" w:rsidRDefault="004D23C7" w:rsidP="00C80653">
      <w:pPr>
        <w:pStyle w:val="Paragrafi"/>
        <w:rPr>
          <w:lang w:val="de-DE"/>
        </w:rPr>
      </w:pPr>
    </w:p>
    <w:p w:rsidR="004D23C7" w:rsidRPr="00D562B8" w:rsidRDefault="00003EF6" w:rsidP="00C80653">
      <w:pPr>
        <w:pStyle w:val="Paragrafi"/>
        <w:rPr>
          <w:lang w:val="de-DE"/>
        </w:rPr>
      </w:pPr>
      <w:r w:rsidRPr="00D562B8">
        <w:rPr>
          <w:lang w:val="de-DE"/>
        </w:rPr>
        <w:t>Me v</w:t>
      </w:r>
      <w:r w:rsidR="00437FAD" w:rsidRPr="00D562B8">
        <w:rPr>
          <w:lang w:val="de-DE"/>
        </w:rPr>
        <w:t>endimin nr.</w:t>
      </w:r>
      <w:r w:rsidRPr="00D562B8">
        <w:rPr>
          <w:lang w:val="de-DE"/>
        </w:rPr>
        <w:t>210, datë 30.</w:t>
      </w:r>
      <w:r w:rsidR="004D23C7" w:rsidRPr="00D562B8">
        <w:rPr>
          <w:lang w:val="de-DE"/>
        </w:rPr>
        <w:t>1.2004, KKRT ka licencuar për një afat 5-vjeçar z. Armand Baze për televizionin vendor privat TV abc me nr. licence 064/TVL,</w:t>
      </w:r>
      <w:r w:rsidRPr="00D562B8">
        <w:rPr>
          <w:lang w:val="de-DE"/>
        </w:rPr>
        <w:t xml:space="preserve"> datë 6.</w:t>
      </w:r>
      <w:r w:rsidR="004D23C7" w:rsidRPr="00D562B8">
        <w:rPr>
          <w:lang w:val="de-DE"/>
        </w:rPr>
        <w:t>2.2004.</w:t>
      </w:r>
    </w:p>
    <w:p w:rsidR="00D5219E" w:rsidRPr="00D562B8" w:rsidRDefault="00D5219E" w:rsidP="00C80653">
      <w:pPr>
        <w:pStyle w:val="Paragrafi"/>
        <w:rPr>
          <w:lang w:val="de-DE"/>
        </w:rPr>
      </w:pPr>
    </w:p>
    <w:p w:rsidR="004D23C7" w:rsidRPr="00D562B8" w:rsidRDefault="00437FAD" w:rsidP="00C80653">
      <w:pPr>
        <w:pStyle w:val="Paragrafi"/>
        <w:rPr>
          <w:lang w:val="de-DE"/>
        </w:rPr>
      </w:pPr>
      <w:r w:rsidRPr="00D562B8">
        <w:rPr>
          <w:lang w:val="de-DE"/>
        </w:rPr>
        <w:t>Me vendimin nr.</w:t>
      </w:r>
      <w:r w:rsidR="00003EF6" w:rsidRPr="00D562B8">
        <w:rPr>
          <w:lang w:val="de-DE"/>
        </w:rPr>
        <w:t>371, datë 10.11.2005</w:t>
      </w:r>
      <w:r w:rsidR="004D23C7" w:rsidRPr="00D562B8">
        <w:rPr>
          <w:lang w:val="de-DE"/>
        </w:rPr>
        <w:t xml:space="preserve"> “Mbi vlefshmërinë e licencës së disa subjekteve rtv private”, pika 1/1, KKRT, pasi dëgjoi edhe pretendimet e paraqitura nga z. Armand Baze, ka bërë të pavlefshme licencën e subjektit televiziv vendor privat TV abc, për shkak se nuk ka shlyer pagesën vjetore të licencës për vitin 2004 në shumën 91.5 mijë lekë.</w:t>
      </w:r>
    </w:p>
    <w:p w:rsidR="004D23C7" w:rsidRPr="00D562B8" w:rsidRDefault="004D23C7" w:rsidP="00C80653">
      <w:pPr>
        <w:pStyle w:val="Paragrafi"/>
        <w:rPr>
          <w:lang w:val="de-DE"/>
        </w:rPr>
      </w:pPr>
      <w:r w:rsidRPr="00D562B8">
        <w:rPr>
          <w:lang w:val="de-DE"/>
        </w:rPr>
        <w:t>Pas njohjes me këtë vendim, i cili linte një afat prej 30 ditësh për paraqitjen e mendimit ng</w:t>
      </w:r>
      <w:r w:rsidR="00003EF6" w:rsidRPr="00D562B8">
        <w:rPr>
          <w:lang w:val="de-DE"/>
        </w:rPr>
        <w:t>a ana e subjektit, në datën 9.</w:t>
      </w:r>
      <w:r w:rsidRPr="00D562B8">
        <w:rPr>
          <w:lang w:val="de-DE"/>
        </w:rPr>
        <w:t xml:space="preserve">2.2006 pronari i TV abc ka dërguar një fax, sipas të cilit: “…frekuenca e akorduar për TV abc është e okupuar nga një stacion tjetër. TV abc vazhdon të jetë pa transmetim”. </w:t>
      </w:r>
    </w:p>
    <w:p w:rsidR="004D23C7" w:rsidRPr="00D562B8" w:rsidRDefault="004D23C7" w:rsidP="00C80653">
      <w:pPr>
        <w:pStyle w:val="Paragrafi"/>
        <w:rPr>
          <w:lang w:val="de-DE"/>
        </w:rPr>
      </w:pPr>
      <w:r w:rsidRPr="00D562B8">
        <w:rPr>
          <w:lang w:val="de-DE"/>
        </w:rPr>
        <w:t>KKRT konstaton se:</w:t>
      </w:r>
    </w:p>
    <w:p w:rsidR="004D23C7" w:rsidRPr="00D562B8" w:rsidRDefault="009B7FF5" w:rsidP="00C80653">
      <w:pPr>
        <w:pStyle w:val="Paragrafi"/>
        <w:rPr>
          <w:lang w:val="de-DE"/>
        </w:rPr>
      </w:pPr>
      <w:r w:rsidRPr="00D562B8">
        <w:rPr>
          <w:lang w:val="de-DE"/>
        </w:rPr>
        <w:t xml:space="preserve">- </w:t>
      </w:r>
      <w:r w:rsidR="004D23C7" w:rsidRPr="00D562B8">
        <w:rPr>
          <w:lang w:val="de-DE"/>
        </w:rPr>
        <w:t>argumenti i paraqitur nga subjekti nuk ka lidhje me shkakun për t</w:t>
      </w:r>
      <w:r w:rsidR="00711AC9" w:rsidRPr="00D562B8">
        <w:rPr>
          <w:lang w:val="de-DE"/>
        </w:rPr>
        <w:t>ë cilin është marrë vendimi nr.</w:t>
      </w:r>
      <w:r w:rsidR="004D23C7" w:rsidRPr="00D562B8">
        <w:rPr>
          <w:lang w:val="de-DE"/>
        </w:rPr>
        <w:t>371, datë 10.11.2006 i KKRT-së;</w:t>
      </w:r>
    </w:p>
    <w:p w:rsidR="009B7FF5" w:rsidRPr="00D562B8" w:rsidRDefault="009B7FF5" w:rsidP="00C80653">
      <w:pPr>
        <w:pStyle w:val="Paragrafi"/>
        <w:rPr>
          <w:lang w:val="de-DE"/>
        </w:rPr>
      </w:pPr>
      <w:r w:rsidRPr="00D562B8">
        <w:rPr>
          <w:lang w:val="de-DE"/>
        </w:rPr>
        <w:t xml:space="preserve">- </w:t>
      </w:r>
      <w:r w:rsidR="004D23C7" w:rsidRPr="00D562B8">
        <w:rPr>
          <w:lang w:val="de-DE"/>
        </w:rPr>
        <w:t>subjekti TV “abc” nuk ka shlyer pagesën vjetore të licencës për viti</w:t>
      </w:r>
      <w:r w:rsidRPr="00D562B8">
        <w:rPr>
          <w:lang w:val="de-DE"/>
        </w:rPr>
        <w:t>n 2004 në shumën 91.5 mijë lekë;</w:t>
      </w:r>
      <w:r w:rsidR="004D23C7" w:rsidRPr="00D562B8">
        <w:rPr>
          <w:lang w:val="de-DE"/>
        </w:rPr>
        <w:t xml:space="preserve"> </w:t>
      </w:r>
      <w:r w:rsidR="0068712F" w:rsidRPr="00D562B8">
        <w:rPr>
          <w:lang w:val="de-DE"/>
        </w:rPr>
        <w:t xml:space="preserve"> </w:t>
      </w:r>
    </w:p>
    <w:p w:rsidR="004D23C7" w:rsidRPr="00D562B8" w:rsidRDefault="009B7FF5" w:rsidP="00C80653">
      <w:pPr>
        <w:pStyle w:val="Paragrafi"/>
        <w:rPr>
          <w:lang w:val="de-DE"/>
        </w:rPr>
      </w:pPr>
      <w:r w:rsidRPr="00D562B8">
        <w:rPr>
          <w:lang w:val="de-DE"/>
        </w:rPr>
        <w:t xml:space="preserve">- </w:t>
      </w:r>
      <w:r w:rsidR="004D23C7" w:rsidRPr="00D562B8">
        <w:rPr>
          <w:lang w:val="de-DE"/>
        </w:rPr>
        <w:t xml:space="preserve">subjekti TV “abc” nuk ka shlyer pagesën vjetore të licencës për vitin 2005 në shumën 71.5 mijë lekë dhe taksën për përdorim frekuence në shumën 96 mijë lekë. </w:t>
      </w:r>
    </w:p>
    <w:p w:rsidR="004D23C7" w:rsidRPr="00D562B8" w:rsidRDefault="004D23C7" w:rsidP="00C80653">
      <w:pPr>
        <w:pStyle w:val="Paragrafi"/>
        <w:rPr>
          <w:lang w:val="de-DE"/>
        </w:rPr>
      </w:pPr>
      <w:r w:rsidRPr="00D562B8">
        <w:rPr>
          <w:lang w:val="de-DE"/>
        </w:rPr>
        <w:t>Në mbledhjen e datës 21.03.2006, KKRT, pasi dëgjoi pretendimet e përfaqësuesit të TV “abc”, i la si detyrë këtij të fundit të formatojë një kërkesë me shkrim ku:</w:t>
      </w:r>
    </w:p>
    <w:p w:rsidR="004D23C7" w:rsidRPr="00D562B8" w:rsidRDefault="009B7FF5" w:rsidP="00C80653">
      <w:pPr>
        <w:pStyle w:val="Paragrafi"/>
        <w:rPr>
          <w:lang w:val="de-DE"/>
        </w:rPr>
      </w:pPr>
      <w:r w:rsidRPr="00D562B8">
        <w:rPr>
          <w:lang w:val="de-DE"/>
        </w:rPr>
        <w:t>a) të pohohet gat</w:t>
      </w:r>
      <w:r w:rsidR="004D23C7" w:rsidRPr="00D562B8">
        <w:rPr>
          <w:lang w:val="de-DE"/>
        </w:rPr>
        <w:t>ishmëria që brenda 6-mujorit të parë të vitit 2006 të shlyejë detyrimet financiare të vitit 2004 dhe brenda 6-mujorit të dytë detyrimet për vitet 2005-2006;</w:t>
      </w:r>
    </w:p>
    <w:p w:rsidR="004D23C7" w:rsidRPr="00D562B8" w:rsidRDefault="009B7FF5" w:rsidP="00C80653">
      <w:pPr>
        <w:pStyle w:val="Paragrafi"/>
        <w:rPr>
          <w:lang w:val="de-DE"/>
        </w:rPr>
      </w:pPr>
      <w:r w:rsidRPr="00D562B8">
        <w:rPr>
          <w:lang w:val="de-DE"/>
        </w:rPr>
        <w:t xml:space="preserve">b) </w:t>
      </w:r>
      <w:r w:rsidR="004D23C7" w:rsidRPr="00D562B8">
        <w:rPr>
          <w:lang w:val="de-DE"/>
        </w:rPr>
        <w:t xml:space="preserve">të deklarohet tërheqja nga zona që TV “abc” ka të miratuar me licencë me qëllim zvogëlimin e tarifave. </w:t>
      </w:r>
    </w:p>
    <w:p w:rsidR="004D23C7" w:rsidRPr="00D562B8" w:rsidRDefault="004D23C7" w:rsidP="00C80653">
      <w:pPr>
        <w:pStyle w:val="Paragrafi"/>
        <w:rPr>
          <w:lang w:val="de-DE"/>
        </w:rPr>
      </w:pPr>
      <w:r w:rsidRPr="00D562B8">
        <w:rPr>
          <w:lang w:val="de-DE"/>
        </w:rPr>
        <w:t>Nga ana e subj</w:t>
      </w:r>
      <w:r w:rsidR="009B7FF5" w:rsidRPr="00D562B8">
        <w:rPr>
          <w:lang w:val="de-DE"/>
        </w:rPr>
        <w:t>ektit nuk ka pas</w:t>
      </w:r>
      <w:r w:rsidRPr="00D562B8">
        <w:rPr>
          <w:lang w:val="de-DE"/>
        </w:rPr>
        <w:t xml:space="preserve">ur asnjë reagim apo pretendim për këto detyra të ngarkuara nga Këshilli. </w:t>
      </w:r>
    </w:p>
    <w:p w:rsidR="004D23C7" w:rsidRPr="00D562B8" w:rsidRDefault="009B7FF5" w:rsidP="00C80653">
      <w:pPr>
        <w:pStyle w:val="Paragrafi"/>
        <w:rPr>
          <w:lang w:val="de-DE"/>
        </w:rPr>
      </w:pPr>
      <w:r w:rsidRPr="00D562B8">
        <w:rPr>
          <w:lang w:val="de-DE"/>
        </w:rPr>
        <w:t>KKRT vëren se</w:t>
      </w:r>
      <w:r w:rsidR="004D23C7" w:rsidRPr="00D562B8">
        <w:rPr>
          <w:lang w:val="de-DE"/>
        </w:rPr>
        <w:t xml:space="preserve"> në mbështetje t</w:t>
      </w:r>
      <w:r w:rsidR="00E969EC" w:rsidRPr="00D562B8">
        <w:rPr>
          <w:lang w:val="de-DE"/>
        </w:rPr>
        <w:t>ë nenit 33 pika 5 të ligjit nr.</w:t>
      </w:r>
      <w:r w:rsidR="004D23C7" w:rsidRPr="00D562B8">
        <w:rPr>
          <w:lang w:val="de-DE"/>
        </w:rPr>
        <w:t>8410, datë 30.09.1998, “Licenca bëhet e pavlefshme kur…5. kërkuesi …nuk realizon detyrimet financiare të parashikuara me ligj …”.</w:t>
      </w:r>
    </w:p>
    <w:p w:rsidR="004D23C7" w:rsidRPr="00D562B8" w:rsidRDefault="004D23C7" w:rsidP="00C80653">
      <w:pPr>
        <w:pStyle w:val="Paragrafi"/>
        <w:rPr>
          <w:lang w:val="de-DE"/>
        </w:rPr>
      </w:pPr>
      <w:r w:rsidRPr="00D562B8">
        <w:rPr>
          <w:lang w:val="de-DE"/>
        </w:rPr>
        <w:t>Gjithashtu, në mbës</w:t>
      </w:r>
      <w:r w:rsidR="00E969EC" w:rsidRPr="00D562B8">
        <w:rPr>
          <w:lang w:val="de-DE"/>
        </w:rPr>
        <w:t>htetje të nenit 7 të ligjit nr.</w:t>
      </w:r>
      <w:r w:rsidRPr="00D562B8">
        <w:rPr>
          <w:lang w:val="de-DE"/>
        </w:rPr>
        <w:t xml:space="preserve">8977, datë 12.12.2002 “Për sistemin e taksave në </w:t>
      </w:r>
      <w:r w:rsidR="009B7FF5" w:rsidRPr="00D562B8">
        <w:rPr>
          <w:lang w:val="de-DE"/>
        </w:rPr>
        <w:t>Republik</w:t>
      </w:r>
      <w:r w:rsidR="002817A1" w:rsidRPr="00D562B8">
        <w:rPr>
          <w:lang w:val="de-DE"/>
        </w:rPr>
        <w:t>ë</w:t>
      </w:r>
      <w:r w:rsidR="009B7FF5" w:rsidRPr="00D562B8">
        <w:rPr>
          <w:lang w:val="de-DE"/>
        </w:rPr>
        <w:t>n e Shqip</w:t>
      </w:r>
      <w:r w:rsidR="002817A1" w:rsidRPr="00D562B8">
        <w:rPr>
          <w:lang w:val="de-DE"/>
        </w:rPr>
        <w:t>ë</w:t>
      </w:r>
      <w:r w:rsidR="009B7FF5" w:rsidRPr="00D562B8">
        <w:rPr>
          <w:lang w:val="de-DE"/>
        </w:rPr>
        <w:t>ris</w:t>
      </w:r>
      <w:r w:rsidR="002817A1" w:rsidRPr="00D562B8">
        <w:rPr>
          <w:lang w:val="de-DE"/>
        </w:rPr>
        <w:t>ë</w:t>
      </w:r>
      <w:r w:rsidRPr="00D562B8">
        <w:rPr>
          <w:lang w:val="de-DE"/>
        </w:rPr>
        <w:t>”, “Taksa vjetore është e menjëhershme dhe paguhet brenda 3 mujorit të parë të vitit në vazhdim”.</w:t>
      </w:r>
    </w:p>
    <w:p w:rsidR="004D23C7" w:rsidRPr="00D562B8" w:rsidRDefault="004D23C7" w:rsidP="00C80653">
      <w:pPr>
        <w:pStyle w:val="Paragrafi"/>
        <w:rPr>
          <w:lang w:val="de-DE"/>
        </w:rPr>
      </w:pPr>
      <w:r w:rsidRPr="00D562B8">
        <w:rPr>
          <w:lang w:val="de-DE"/>
        </w:rPr>
        <w:t>Ndërkohë, neni 34 pika 2 e ligjit, parashikon që “Këshilli Kombëtar i Radios dhe Televizionit ka të drejtë të heqë licencën e transmetimit kur:... nuk plotësohen kushtet për të cilat është</w:t>
      </w:r>
      <w:r w:rsidR="009B7FF5" w:rsidRPr="00D562B8">
        <w:rPr>
          <w:lang w:val="de-DE"/>
        </w:rPr>
        <w:t xml:space="preserve"> dhënë licenca…”. Në kushtet e l</w:t>
      </w:r>
      <w:r w:rsidRPr="00D562B8">
        <w:rPr>
          <w:lang w:val="de-DE"/>
        </w:rPr>
        <w:t>icencës nr. 064/TVL që i është dhënë personit fizik z. Armand Baze, në pikën 12/b përcaktohet: “Pagesat që i licencuari i bën KKRT-së janë si vi</w:t>
      </w:r>
      <w:r w:rsidR="009B7FF5" w:rsidRPr="00D562B8">
        <w:rPr>
          <w:lang w:val="de-DE"/>
        </w:rPr>
        <w:t xml:space="preserve">jon :…b) pagesa vjetore prej 71 </w:t>
      </w:r>
      <w:r w:rsidRPr="00D562B8">
        <w:rPr>
          <w:lang w:val="de-DE"/>
        </w:rPr>
        <w:t>500 lekësh për vitet e tjera të vlefshmërisë së licencës… për çdo tremujor, brenda datës 15 të muajit të dytë pasardhës”.</w:t>
      </w:r>
    </w:p>
    <w:p w:rsidR="004D23C7" w:rsidRPr="00D562B8" w:rsidRDefault="004D23C7" w:rsidP="00C80653">
      <w:pPr>
        <w:pStyle w:val="Paragrafi"/>
        <w:rPr>
          <w:lang w:val="de-DE"/>
        </w:rPr>
      </w:pPr>
      <w:r w:rsidRPr="00D562B8">
        <w:rPr>
          <w:lang w:val="de-DE"/>
        </w:rPr>
        <w:t>Siç rezulton, nga ana e subjektit televiziv « abc » nuk janë respektuar kërkesat e ligjit dhe kushtet e licencës. Konkretisht, nga ana e subjektit nuk është respektuar neni 33 pik</w:t>
      </w:r>
      <w:r w:rsidR="009B7FF5" w:rsidRPr="00D562B8">
        <w:rPr>
          <w:lang w:val="de-DE"/>
        </w:rPr>
        <w:t>a 5 e</w:t>
      </w:r>
      <w:r w:rsidRPr="00D562B8">
        <w:rPr>
          <w:lang w:val="de-DE"/>
        </w:rPr>
        <w:t xml:space="preserve"> </w:t>
      </w:r>
      <w:r w:rsidR="009B7FF5" w:rsidRPr="00D562B8">
        <w:rPr>
          <w:lang w:val="de-DE"/>
        </w:rPr>
        <w:t>ligjit nr. 8410, datë 30.9.1998</w:t>
      </w:r>
      <w:r w:rsidRPr="00D562B8">
        <w:rPr>
          <w:lang w:val="de-DE"/>
        </w:rPr>
        <w:t xml:space="preserve"> “Për radion dhe televizionin publik e privat në Republikën e</w:t>
      </w:r>
      <w:r w:rsidR="009B7FF5" w:rsidRPr="00D562B8">
        <w:rPr>
          <w:lang w:val="de-DE"/>
        </w:rPr>
        <w:t xml:space="preserve"> Shqipërisë”, si dhe kushtet e l</w:t>
      </w:r>
      <w:r w:rsidRPr="00D562B8">
        <w:rPr>
          <w:lang w:val="de-DE"/>
        </w:rPr>
        <w:t>icencës nr. 064/TVL, pika 12, paragrafi b.</w:t>
      </w:r>
    </w:p>
    <w:p w:rsidR="004D23C7" w:rsidRPr="00D562B8" w:rsidRDefault="004D23C7" w:rsidP="00C80653">
      <w:pPr>
        <w:pStyle w:val="Paragrafi"/>
        <w:rPr>
          <w:lang w:val="de-DE"/>
        </w:rPr>
      </w:pPr>
      <w:r w:rsidRPr="00D562B8">
        <w:rPr>
          <w:lang w:val="de-DE"/>
        </w:rPr>
        <w:t xml:space="preserve">Në mbështetje </w:t>
      </w:r>
      <w:r w:rsidR="009B7FF5" w:rsidRPr="00D562B8">
        <w:rPr>
          <w:lang w:val="de-DE"/>
        </w:rPr>
        <w:t>të nenit 56/a,b të Kodit të Proc</w:t>
      </w:r>
      <w:r w:rsidRPr="00D562B8">
        <w:rPr>
          <w:lang w:val="de-DE"/>
        </w:rPr>
        <w:t>edurave Administrative, sipas të cilit “Palët e interesuara duhet të njoftohen për të gjitha aktet administrative nëpërmjet të cilave merren vendime në lidhje me pretendimet e tyre”, subjekti TV “abc” është njoftuar me s</w:t>
      </w:r>
      <w:r w:rsidR="009B7FF5" w:rsidRPr="00D562B8">
        <w:rPr>
          <w:lang w:val="de-DE"/>
        </w:rPr>
        <w:t>hkresën nr. 541 prot., datë 27.</w:t>
      </w:r>
      <w:r w:rsidRPr="00D562B8">
        <w:rPr>
          <w:lang w:val="de-DE"/>
        </w:rPr>
        <w:t xml:space="preserve">6.2006. </w:t>
      </w:r>
    </w:p>
    <w:p w:rsidR="004D23C7" w:rsidRPr="00D562B8" w:rsidRDefault="004D23C7" w:rsidP="00C80653">
      <w:pPr>
        <w:pStyle w:val="Paragrafi"/>
        <w:rPr>
          <w:lang w:val="de-DE"/>
        </w:rPr>
      </w:pPr>
    </w:p>
    <w:p w:rsidR="004D23C7" w:rsidRPr="00D562B8" w:rsidRDefault="004D23C7" w:rsidP="00C80653">
      <w:pPr>
        <w:pStyle w:val="VENDOSI"/>
        <w:keepNext w:val="0"/>
        <w:rPr>
          <w:lang w:val="de-DE"/>
        </w:rPr>
      </w:pPr>
      <w:r w:rsidRPr="00D562B8">
        <w:rPr>
          <w:lang w:val="de-DE"/>
        </w:rPr>
        <w:t>PËR KËTO ARSYE,</w:t>
      </w:r>
    </w:p>
    <w:p w:rsidR="004D23C7" w:rsidRPr="00D562B8" w:rsidRDefault="004D23C7" w:rsidP="00C80653">
      <w:pPr>
        <w:pStyle w:val="Paragrafi"/>
        <w:rPr>
          <w:lang w:val="de-DE"/>
        </w:rPr>
      </w:pPr>
    </w:p>
    <w:p w:rsidR="004D23C7" w:rsidRPr="00D562B8" w:rsidRDefault="00E969EC" w:rsidP="00C80653">
      <w:pPr>
        <w:pStyle w:val="Paragrafi"/>
        <w:rPr>
          <w:lang w:val="de-DE"/>
        </w:rPr>
      </w:pPr>
      <w:r w:rsidRPr="00D562B8">
        <w:rPr>
          <w:lang w:val="de-DE"/>
        </w:rPr>
        <w:t>Në mbështetje të ligjit nr.</w:t>
      </w:r>
      <w:r w:rsidR="009B7FF5" w:rsidRPr="00D562B8">
        <w:rPr>
          <w:lang w:val="de-DE"/>
        </w:rPr>
        <w:t>8410, datë 30.9.1998</w:t>
      </w:r>
      <w:r w:rsidR="004D23C7" w:rsidRPr="00D562B8">
        <w:rPr>
          <w:lang w:val="de-DE"/>
        </w:rPr>
        <w:t xml:space="preserve"> “Për radion dhe televizionin publik e privat në Republikën e Shqipërisë” neni 7, pika 21, neni 33, pika 5, neni 137/3 </w:t>
      </w:r>
      <w:r w:rsidRPr="00D562B8">
        <w:rPr>
          <w:lang w:val="de-DE"/>
        </w:rPr>
        <w:t>pika b, si dhe vendimit nr.</w:t>
      </w:r>
      <w:r w:rsidR="004D23C7" w:rsidRPr="00D562B8">
        <w:rPr>
          <w:lang w:val="de-DE"/>
        </w:rPr>
        <w:t>371, datë 10.11.2005, Këshilli Kom</w:t>
      </w:r>
      <w:r w:rsidR="009B7FF5" w:rsidRPr="00D562B8">
        <w:rPr>
          <w:lang w:val="de-DE"/>
        </w:rPr>
        <w:t>bëtar i Radios dhe Televizionit</w:t>
      </w:r>
    </w:p>
    <w:p w:rsidR="004D23C7" w:rsidRPr="00D562B8" w:rsidRDefault="004D23C7" w:rsidP="00C80653">
      <w:pPr>
        <w:pStyle w:val="Paragrafi"/>
        <w:rPr>
          <w:lang w:val="de-DE"/>
        </w:rPr>
      </w:pPr>
    </w:p>
    <w:p w:rsidR="004D23C7" w:rsidRPr="00D562B8" w:rsidRDefault="004D23C7" w:rsidP="00C80653">
      <w:pPr>
        <w:pStyle w:val="VENDOSI"/>
        <w:keepNext w:val="0"/>
        <w:rPr>
          <w:lang w:val="de-DE"/>
        </w:rPr>
      </w:pPr>
      <w:r w:rsidRPr="00D562B8">
        <w:rPr>
          <w:lang w:val="de-DE"/>
        </w:rPr>
        <w:t>VENDOSI:</w:t>
      </w:r>
    </w:p>
    <w:p w:rsidR="004D23C7" w:rsidRPr="00D562B8" w:rsidRDefault="004D23C7" w:rsidP="00C80653">
      <w:pPr>
        <w:pStyle w:val="Paragrafi"/>
        <w:rPr>
          <w:lang w:val="de-DE"/>
        </w:rPr>
      </w:pPr>
    </w:p>
    <w:p w:rsidR="004D23C7" w:rsidRPr="00D562B8" w:rsidRDefault="009B7FF5" w:rsidP="00C80653">
      <w:pPr>
        <w:pStyle w:val="Paragrafi"/>
        <w:rPr>
          <w:lang w:val="de-DE"/>
        </w:rPr>
      </w:pPr>
      <w:r w:rsidRPr="00D562B8">
        <w:rPr>
          <w:lang w:val="de-DE"/>
        </w:rPr>
        <w:t xml:space="preserve">1. </w:t>
      </w:r>
      <w:r w:rsidR="004D23C7" w:rsidRPr="00D562B8">
        <w:rPr>
          <w:lang w:val="de-DE"/>
        </w:rPr>
        <w:t xml:space="preserve">Të reduktojë kohën </w:t>
      </w:r>
      <w:r w:rsidR="00CF50AD" w:rsidRPr="00D562B8">
        <w:rPr>
          <w:lang w:val="de-DE"/>
        </w:rPr>
        <w:t>e vlefshmërisë së licencës  nr.</w:t>
      </w:r>
      <w:r w:rsidR="004D23C7" w:rsidRPr="00D562B8">
        <w:rPr>
          <w:lang w:val="de-DE"/>
        </w:rPr>
        <w:t>064/TVL dhënë personit fizik z. Armand Baze për TV “abc”, për një periudhë prej një vit.</w:t>
      </w:r>
    </w:p>
    <w:p w:rsidR="004D23C7" w:rsidRPr="00D562B8" w:rsidRDefault="009B7FF5" w:rsidP="00C80653">
      <w:pPr>
        <w:pStyle w:val="Paragrafi"/>
        <w:rPr>
          <w:lang w:val="de-DE"/>
        </w:rPr>
      </w:pPr>
      <w:r w:rsidRPr="00D562B8">
        <w:rPr>
          <w:lang w:val="de-DE"/>
        </w:rPr>
        <w:t xml:space="preserve">2. </w:t>
      </w:r>
      <w:r w:rsidR="004D23C7" w:rsidRPr="00D562B8">
        <w:rPr>
          <w:lang w:val="de-DE"/>
        </w:rPr>
        <w:t>Afati i përfundimit të licencës sipas pikës</w:t>
      </w:r>
      <w:r w:rsidRPr="00D562B8">
        <w:rPr>
          <w:lang w:val="de-DE"/>
        </w:rPr>
        <w:t xml:space="preserve"> 1 të këtij vendimi është data 6.</w:t>
      </w:r>
      <w:r w:rsidR="004D23C7" w:rsidRPr="00D562B8">
        <w:rPr>
          <w:lang w:val="de-DE"/>
        </w:rPr>
        <w:t>2.2008</w:t>
      </w:r>
      <w:r w:rsidR="002C691F" w:rsidRPr="00D562B8">
        <w:rPr>
          <w:lang w:val="de-DE"/>
        </w:rPr>
        <w:t>.</w:t>
      </w:r>
    </w:p>
    <w:p w:rsidR="004D23C7" w:rsidRPr="00D562B8" w:rsidRDefault="009B7FF5" w:rsidP="00C80653">
      <w:pPr>
        <w:pStyle w:val="Paragrafi"/>
        <w:rPr>
          <w:lang w:val="de-DE"/>
        </w:rPr>
      </w:pPr>
      <w:r w:rsidRPr="00D562B8">
        <w:rPr>
          <w:lang w:val="de-DE"/>
        </w:rPr>
        <w:t xml:space="preserve">3. </w:t>
      </w:r>
      <w:r w:rsidR="004D23C7" w:rsidRPr="00D562B8">
        <w:rPr>
          <w:lang w:val="de-DE"/>
        </w:rPr>
        <w:t>Kundër këtij vendimi mund të bëhet ankim brenda një muaji në gjykatë, në përputhje</w:t>
      </w:r>
      <w:r w:rsidRPr="00D562B8">
        <w:rPr>
          <w:lang w:val="de-DE"/>
        </w:rPr>
        <w:t xml:space="preserve"> me Kodin e Procedurës Civile, k</w:t>
      </w:r>
      <w:r w:rsidR="004D23C7" w:rsidRPr="00D562B8">
        <w:rPr>
          <w:lang w:val="de-DE"/>
        </w:rPr>
        <w:t>reu “Gjykimi i mosmarrëveshjeve administrative”.</w:t>
      </w:r>
    </w:p>
    <w:p w:rsidR="004D23C7" w:rsidRPr="00D562B8" w:rsidRDefault="009B7FF5" w:rsidP="00C80653">
      <w:pPr>
        <w:pStyle w:val="Paragrafi"/>
        <w:rPr>
          <w:lang w:val="de-DE"/>
        </w:rPr>
      </w:pPr>
      <w:r w:rsidRPr="00D562B8">
        <w:rPr>
          <w:lang w:val="de-DE"/>
        </w:rPr>
        <w:t xml:space="preserve">4. </w:t>
      </w:r>
      <w:r w:rsidR="004D23C7" w:rsidRPr="00D562B8">
        <w:rPr>
          <w:lang w:val="de-DE"/>
        </w:rPr>
        <w:t>Ky vendim hyn në fuqi menjëherë.</w:t>
      </w:r>
    </w:p>
    <w:p w:rsidR="004D23C7" w:rsidRPr="00D562B8" w:rsidRDefault="004D23C7" w:rsidP="00C80653">
      <w:pPr>
        <w:pStyle w:val="Paragrafi"/>
        <w:rPr>
          <w:lang w:val="de-DE"/>
        </w:rPr>
      </w:pPr>
    </w:p>
    <w:p w:rsidR="0068712F" w:rsidRPr="00D562B8" w:rsidRDefault="0068712F" w:rsidP="00C80653">
      <w:pPr>
        <w:pStyle w:val="Autoriteti"/>
        <w:keepNext w:val="0"/>
        <w:rPr>
          <w:lang w:val="de-DE"/>
        </w:rPr>
      </w:pPr>
      <w:r w:rsidRPr="00D562B8">
        <w:rPr>
          <w:lang w:val="de-DE"/>
        </w:rPr>
        <w:t>Kryetari</w:t>
      </w:r>
    </w:p>
    <w:p w:rsidR="0068712F" w:rsidRPr="00D562B8" w:rsidRDefault="0068712F" w:rsidP="00C80653">
      <w:pPr>
        <w:pStyle w:val="AutoritetiEmer"/>
        <w:rPr>
          <w:lang w:val="de-DE"/>
        </w:rPr>
      </w:pPr>
      <w:r w:rsidRPr="00D562B8">
        <w:rPr>
          <w:lang w:val="de-DE"/>
        </w:rPr>
        <w:t>Halil Lalaj</w:t>
      </w:r>
    </w:p>
    <w:p w:rsidR="007A4CCA" w:rsidRPr="00D562B8" w:rsidRDefault="007A4CCA" w:rsidP="00C80653">
      <w:pPr>
        <w:pStyle w:val="Paragrafi"/>
        <w:rPr>
          <w:lang w:val="de-DE"/>
        </w:rPr>
      </w:pPr>
    </w:p>
    <w:p w:rsidR="002817A1" w:rsidRPr="00D562B8" w:rsidRDefault="002817A1" w:rsidP="00C80653">
      <w:pPr>
        <w:pStyle w:val="Paragrafi"/>
        <w:rPr>
          <w:lang w:val="de-DE"/>
        </w:rPr>
      </w:pPr>
    </w:p>
    <w:p w:rsidR="002817A1" w:rsidRPr="00D562B8" w:rsidRDefault="002817A1" w:rsidP="00C80653">
      <w:pPr>
        <w:pStyle w:val="Titulli"/>
        <w:keepNext w:val="0"/>
        <w:rPr>
          <w:lang w:val="de-DE"/>
        </w:rPr>
      </w:pPr>
      <w:r w:rsidRPr="00D562B8">
        <w:rPr>
          <w:lang w:val="de-DE"/>
        </w:rPr>
        <w:t>Kërkesë</w:t>
      </w:r>
    </w:p>
    <w:p w:rsidR="002817A1" w:rsidRPr="00D562B8" w:rsidRDefault="002817A1" w:rsidP="00C80653">
      <w:pPr>
        <w:pStyle w:val="Paragrafi"/>
        <w:rPr>
          <w:lang w:val="de-DE"/>
        </w:rPr>
      </w:pPr>
    </w:p>
    <w:p w:rsidR="002817A1" w:rsidRPr="00D562B8" w:rsidRDefault="00176E0E" w:rsidP="00C80653">
      <w:pPr>
        <w:pStyle w:val="Paragrafi"/>
        <w:rPr>
          <w:lang w:val="de-DE"/>
        </w:rPr>
      </w:pPr>
      <w:r w:rsidRPr="00D562B8">
        <w:rPr>
          <w:lang w:val="de-DE"/>
        </w:rPr>
        <w:t>Shtetësja</w:t>
      </w:r>
      <w:r w:rsidR="002817A1" w:rsidRPr="00D562B8">
        <w:rPr>
          <w:lang w:val="de-DE"/>
        </w:rPr>
        <w:t xml:space="preserve"> Tatjana Kacaj kërkon shpalljen të vdekur të bashkëshortit të saj, Ilirjan Kacaj, lindur dhe banues në Shkodër.</w:t>
      </w:r>
    </w:p>
    <w:p w:rsidR="002817A1" w:rsidRPr="00D562B8" w:rsidRDefault="002817A1" w:rsidP="00C80653">
      <w:pPr>
        <w:pStyle w:val="Paragrafi"/>
        <w:rPr>
          <w:lang w:val="de-DE"/>
        </w:rPr>
      </w:pPr>
    </w:p>
    <w:p w:rsidR="002817A1" w:rsidRDefault="002817A1" w:rsidP="00C80653">
      <w:pPr>
        <w:pStyle w:val="Autoriteti"/>
        <w:keepNext w:val="0"/>
      </w:pPr>
      <w:r>
        <w:t>Kërkuese</w:t>
      </w:r>
    </w:p>
    <w:p w:rsidR="002817A1" w:rsidRDefault="001F658D" w:rsidP="00C80653">
      <w:pPr>
        <w:pStyle w:val="AutoritetiEmer"/>
      </w:pPr>
      <w:r>
        <w:t>Tatjana K</w:t>
      </w:r>
      <w:r w:rsidR="002817A1">
        <w:t>acaj</w:t>
      </w:r>
    </w:p>
    <w:p w:rsidR="00215EE9" w:rsidRDefault="00215EE9" w:rsidP="00C80653">
      <w:pPr>
        <w:widowControl w:val="0"/>
        <w:rPr>
          <w:rFonts w:ascii="CG Times" w:hAnsi="CG Times"/>
          <w:b/>
          <w:sz w:val="22"/>
          <w:szCs w:val="22"/>
          <w:lang w:val="en-GB"/>
        </w:rPr>
      </w:pPr>
    </w:p>
    <w:sectPr w:rsidR="00215EE9" w:rsidSect="0067592F">
      <w:footerReference w:type="even" r:id="rId8"/>
      <w:footerReference w:type="default" r:id="rId9"/>
      <w:pgSz w:w="11907" w:h="16840" w:code="9"/>
      <w:pgMar w:top="1418" w:right="1418" w:bottom="1418" w:left="1418" w:header="1304" w:footer="1134" w:gutter="0"/>
      <w:pgNumType w:start="21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29F" w:rsidRDefault="00A8429F" w:rsidP="00432A35">
      <w:r>
        <w:separator/>
      </w:r>
    </w:p>
  </w:endnote>
  <w:endnote w:type="continuationSeparator" w:id="0">
    <w:p w:rsidR="00A8429F" w:rsidRDefault="00A8429F" w:rsidP="00432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4B9" w:rsidRDefault="005B14B9" w:rsidP="00E471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B14B9" w:rsidRDefault="005B14B9" w:rsidP="00E4717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4B9" w:rsidRDefault="005B14B9" w:rsidP="00E471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56960">
      <w:rPr>
        <w:rStyle w:val="PageNumber"/>
        <w:noProof/>
      </w:rPr>
      <w:t>2111</w:t>
    </w:r>
    <w:r>
      <w:rPr>
        <w:rStyle w:val="PageNumber"/>
      </w:rPr>
      <w:fldChar w:fldCharType="end"/>
    </w:r>
  </w:p>
  <w:p w:rsidR="005B14B9" w:rsidRDefault="005B14B9" w:rsidP="00E4717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29F" w:rsidRDefault="00A8429F" w:rsidP="00432A35">
      <w:r>
        <w:separator/>
      </w:r>
    </w:p>
  </w:footnote>
  <w:footnote w:type="continuationSeparator" w:id="0">
    <w:p w:rsidR="00A8429F" w:rsidRDefault="00A8429F" w:rsidP="00432A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96FFF"/>
    <w:multiLevelType w:val="singleLevel"/>
    <w:tmpl w:val="BE647506"/>
    <w:lvl w:ilvl="0">
      <w:start w:val="1"/>
      <w:numFmt w:val="decimal"/>
      <w:lvlText w:val="%1."/>
      <w:lvlJc w:val="left"/>
      <w:pPr>
        <w:tabs>
          <w:tab w:val="num" w:pos="720"/>
        </w:tabs>
        <w:ind w:left="720" w:hanging="720"/>
      </w:pPr>
      <w:rPr>
        <w:rFonts w:hint="default"/>
      </w:rPr>
    </w:lvl>
  </w:abstractNum>
  <w:abstractNum w:abstractNumId="1">
    <w:nsid w:val="034D6161"/>
    <w:multiLevelType w:val="multilevel"/>
    <w:tmpl w:val="402AF88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6DF50F2"/>
    <w:multiLevelType w:val="singleLevel"/>
    <w:tmpl w:val="2BF4B066"/>
    <w:lvl w:ilvl="0">
      <w:start w:val="11"/>
      <w:numFmt w:val="decimal"/>
      <w:lvlText w:val="%1."/>
      <w:lvlJc w:val="left"/>
      <w:pPr>
        <w:tabs>
          <w:tab w:val="num" w:pos="840"/>
        </w:tabs>
        <w:ind w:left="840" w:hanging="840"/>
      </w:pPr>
      <w:rPr>
        <w:rFonts w:hint="default"/>
      </w:rPr>
    </w:lvl>
  </w:abstractNum>
  <w:abstractNum w:abstractNumId="3">
    <w:nsid w:val="08A70DBE"/>
    <w:multiLevelType w:val="multilevel"/>
    <w:tmpl w:val="B1D60288"/>
    <w:lvl w:ilvl="0">
      <w:start w:val="7"/>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3B1145E"/>
    <w:multiLevelType w:val="multilevel"/>
    <w:tmpl w:val="14A8E0B6"/>
    <w:lvl w:ilvl="0">
      <w:start w:val="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5C0880"/>
    <w:multiLevelType w:val="multilevel"/>
    <w:tmpl w:val="AA32E56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8AE7CC0"/>
    <w:multiLevelType w:val="multilevel"/>
    <w:tmpl w:val="2AD6A51A"/>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DD4732F"/>
    <w:multiLevelType w:val="multilevel"/>
    <w:tmpl w:val="9BB618E8"/>
    <w:lvl w:ilvl="0">
      <w:start w:val="2"/>
      <w:numFmt w:val="decimal"/>
      <w:lvlText w:val="%1"/>
      <w:lvlJc w:val="left"/>
      <w:pPr>
        <w:tabs>
          <w:tab w:val="num" w:pos="540"/>
        </w:tabs>
        <w:ind w:left="540" w:hanging="540"/>
      </w:pPr>
      <w:rPr>
        <w:rFonts w:hint="default"/>
        <w:b/>
      </w:rPr>
    </w:lvl>
    <w:lvl w:ilvl="1">
      <w:start w:val="2"/>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nsid w:val="1F5B203E"/>
    <w:multiLevelType w:val="multilevel"/>
    <w:tmpl w:val="6856215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1920C24"/>
    <w:multiLevelType w:val="multilevel"/>
    <w:tmpl w:val="97D0A7B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6B53073"/>
    <w:multiLevelType w:val="multilevel"/>
    <w:tmpl w:val="958A493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2F9070AB"/>
    <w:multiLevelType w:val="multilevel"/>
    <w:tmpl w:val="40D0D124"/>
    <w:lvl w:ilvl="0">
      <w:start w:val="8"/>
      <w:numFmt w:val="decimal"/>
      <w:lvlText w:val="%1."/>
      <w:lvlJc w:val="left"/>
      <w:pPr>
        <w:tabs>
          <w:tab w:val="num" w:pos="840"/>
        </w:tabs>
        <w:ind w:left="840" w:hanging="840"/>
      </w:pPr>
      <w:rPr>
        <w:rFonts w:hint="default"/>
        <w:b/>
      </w:rPr>
    </w:lvl>
    <w:lvl w:ilvl="1">
      <w:start w:val="1"/>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9535C3C"/>
    <w:multiLevelType w:val="multilevel"/>
    <w:tmpl w:val="858CF1E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AE0673F"/>
    <w:multiLevelType w:val="multilevel"/>
    <w:tmpl w:val="774E6DC8"/>
    <w:lvl w:ilvl="0">
      <w:start w:val="4"/>
      <w:numFmt w:val="decimal"/>
      <w:lvlText w:val="%1."/>
      <w:lvlJc w:val="left"/>
      <w:pPr>
        <w:tabs>
          <w:tab w:val="num" w:pos="810"/>
        </w:tabs>
        <w:ind w:left="810" w:hanging="810"/>
      </w:pPr>
      <w:rPr>
        <w:rFonts w:hint="default"/>
      </w:rPr>
    </w:lvl>
    <w:lvl w:ilvl="1">
      <w:start w:val="1"/>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D6D3B53"/>
    <w:multiLevelType w:val="multilevel"/>
    <w:tmpl w:val="6AAA5A9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B437DC2"/>
    <w:multiLevelType w:val="singleLevel"/>
    <w:tmpl w:val="D090DC20"/>
    <w:lvl w:ilvl="0">
      <w:start w:val="7"/>
      <w:numFmt w:val="bullet"/>
      <w:lvlText w:val="-"/>
      <w:lvlJc w:val="left"/>
      <w:pPr>
        <w:tabs>
          <w:tab w:val="num" w:pos="1080"/>
        </w:tabs>
        <w:ind w:left="1080" w:hanging="360"/>
      </w:pPr>
      <w:rPr>
        <w:rFonts w:hint="default"/>
      </w:rPr>
    </w:lvl>
  </w:abstractNum>
  <w:abstractNum w:abstractNumId="16">
    <w:nsid w:val="4B80293C"/>
    <w:multiLevelType w:val="multilevel"/>
    <w:tmpl w:val="3FA883FA"/>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2465B5C"/>
    <w:multiLevelType w:val="multilevel"/>
    <w:tmpl w:val="248A367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6A351AE"/>
    <w:multiLevelType w:val="multilevel"/>
    <w:tmpl w:val="743CB4C8"/>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A5A4C3B"/>
    <w:multiLevelType w:val="multilevel"/>
    <w:tmpl w:val="600AB97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AEC21A1"/>
    <w:multiLevelType w:val="multilevel"/>
    <w:tmpl w:val="A06E0BA4"/>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F056AEB"/>
    <w:multiLevelType w:val="multilevel"/>
    <w:tmpl w:val="7FCE7362"/>
    <w:lvl w:ilvl="0">
      <w:start w:val="1"/>
      <w:numFmt w:val="decimal"/>
      <w:lvlText w:val="%1."/>
      <w:lvlJc w:val="left"/>
      <w:pPr>
        <w:tabs>
          <w:tab w:val="num" w:pos="720"/>
        </w:tabs>
        <w:ind w:left="720" w:hanging="720"/>
      </w:pPr>
      <w:rPr>
        <w:rFonts w:hint="default"/>
      </w:rPr>
    </w:lvl>
    <w:lvl w:ilvl="1">
      <w:start w:val="2"/>
      <w:numFmt w:val="decimal"/>
      <w:isLgl/>
      <w:lvlText w:val="%1.%2."/>
      <w:lvlJc w:val="left"/>
      <w:pPr>
        <w:tabs>
          <w:tab w:val="num" w:pos="660"/>
        </w:tabs>
        <w:ind w:left="660" w:hanging="6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7E8D4E7F"/>
    <w:multiLevelType w:val="multilevel"/>
    <w:tmpl w:val="4D4CE6C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15"/>
  </w:num>
  <w:num w:numId="3">
    <w:abstractNumId w:val="7"/>
  </w:num>
  <w:num w:numId="4">
    <w:abstractNumId w:val="4"/>
  </w:num>
  <w:num w:numId="5">
    <w:abstractNumId w:val="8"/>
  </w:num>
  <w:num w:numId="6">
    <w:abstractNumId w:val="5"/>
  </w:num>
  <w:num w:numId="7">
    <w:abstractNumId w:val="6"/>
  </w:num>
  <w:num w:numId="8">
    <w:abstractNumId w:val="13"/>
  </w:num>
  <w:num w:numId="9">
    <w:abstractNumId w:val="3"/>
  </w:num>
  <w:num w:numId="10">
    <w:abstractNumId w:val="11"/>
  </w:num>
  <w:num w:numId="11">
    <w:abstractNumId w:val="2"/>
  </w:num>
  <w:num w:numId="12">
    <w:abstractNumId w:val="10"/>
  </w:num>
  <w:num w:numId="13">
    <w:abstractNumId w:val="12"/>
  </w:num>
  <w:num w:numId="14">
    <w:abstractNumId w:val="17"/>
  </w:num>
  <w:num w:numId="15">
    <w:abstractNumId w:val="1"/>
  </w:num>
  <w:num w:numId="16">
    <w:abstractNumId w:val="20"/>
  </w:num>
  <w:num w:numId="17">
    <w:abstractNumId w:val="18"/>
  </w:num>
  <w:num w:numId="18">
    <w:abstractNumId w:val="22"/>
  </w:num>
  <w:num w:numId="19">
    <w:abstractNumId w:val="16"/>
  </w:num>
  <w:num w:numId="20">
    <w:abstractNumId w:val="14"/>
  </w:num>
  <w:num w:numId="21">
    <w:abstractNumId w:val="0"/>
  </w:num>
  <w:num w:numId="22">
    <w:abstractNumId w:val="1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3EF6"/>
    <w:rsid w:val="00020D13"/>
    <w:rsid w:val="000303A7"/>
    <w:rsid w:val="000D079A"/>
    <w:rsid w:val="000F3E02"/>
    <w:rsid w:val="001327F6"/>
    <w:rsid w:val="0016633A"/>
    <w:rsid w:val="00176E0E"/>
    <w:rsid w:val="001D6DDE"/>
    <w:rsid w:val="001F658D"/>
    <w:rsid w:val="00215EE9"/>
    <w:rsid w:val="00263124"/>
    <w:rsid w:val="0027500D"/>
    <w:rsid w:val="002817A1"/>
    <w:rsid w:val="002B24E0"/>
    <w:rsid w:val="002C4178"/>
    <w:rsid w:val="002C691F"/>
    <w:rsid w:val="002E2FE6"/>
    <w:rsid w:val="00335C52"/>
    <w:rsid w:val="00346FCB"/>
    <w:rsid w:val="003A4023"/>
    <w:rsid w:val="003C267D"/>
    <w:rsid w:val="003E0A2E"/>
    <w:rsid w:val="003F3C68"/>
    <w:rsid w:val="00432A35"/>
    <w:rsid w:val="004351FB"/>
    <w:rsid w:val="00437FAD"/>
    <w:rsid w:val="00456960"/>
    <w:rsid w:val="004D23C7"/>
    <w:rsid w:val="005754ED"/>
    <w:rsid w:val="00593C86"/>
    <w:rsid w:val="005B14B9"/>
    <w:rsid w:val="005F0A5E"/>
    <w:rsid w:val="006626DF"/>
    <w:rsid w:val="00665C40"/>
    <w:rsid w:val="0067592F"/>
    <w:rsid w:val="0068712F"/>
    <w:rsid w:val="006B3211"/>
    <w:rsid w:val="006B3CCD"/>
    <w:rsid w:val="00711AC9"/>
    <w:rsid w:val="0072407A"/>
    <w:rsid w:val="00746106"/>
    <w:rsid w:val="00781532"/>
    <w:rsid w:val="007957DE"/>
    <w:rsid w:val="007A4CCA"/>
    <w:rsid w:val="007D715F"/>
    <w:rsid w:val="007F2ADF"/>
    <w:rsid w:val="00863055"/>
    <w:rsid w:val="00896C3B"/>
    <w:rsid w:val="008B2EC1"/>
    <w:rsid w:val="008D0BAC"/>
    <w:rsid w:val="009B7FF5"/>
    <w:rsid w:val="009F4908"/>
    <w:rsid w:val="00A12F01"/>
    <w:rsid w:val="00A8429F"/>
    <w:rsid w:val="00A857B9"/>
    <w:rsid w:val="00A927F5"/>
    <w:rsid w:val="00AA5F4F"/>
    <w:rsid w:val="00AF4E09"/>
    <w:rsid w:val="00B62499"/>
    <w:rsid w:val="00BE4344"/>
    <w:rsid w:val="00C3045E"/>
    <w:rsid w:val="00C3645B"/>
    <w:rsid w:val="00C56771"/>
    <w:rsid w:val="00C767F9"/>
    <w:rsid w:val="00C80653"/>
    <w:rsid w:val="00CB4F3A"/>
    <w:rsid w:val="00CF089B"/>
    <w:rsid w:val="00CF50AD"/>
    <w:rsid w:val="00D12817"/>
    <w:rsid w:val="00D5219E"/>
    <w:rsid w:val="00D562B8"/>
    <w:rsid w:val="00DD5764"/>
    <w:rsid w:val="00DE2384"/>
    <w:rsid w:val="00E4717C"/>
    <w:rsid w:val="00E51C1B"/>
    <w:rsid w:val="00E969EC"/>
    <w:rsid w:val="00ED6E16"/>
    <w:rsid w:val="00F153C2"/>
    <w:rsid w:val="00F612B0"/>
    <w:rsid w:val="00FC2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E7B82C03-4850-426C-9420-C6EFB011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532"/>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81532"/>
    <w:pPr>
      <w:keepNext/>
      <w:jc w:val="both"/>
      <w:outlineLvl w:val="1"/>
    </w:pPr>
    <w:rPr>
      <w:szCs w:val="20"/>
    </w:rPr>
  </w:style>
  <w:style w:type="paragraph" w:styleId="Heading8">
    <w:name w:val="heading 8"/>
    <w:basedOn w:val="Normal"/>
    <w:next w:val="Normal"/>
    <w:qFormat/>
    <w:rsid w:val="00781532"/>
    <w:pPr>
      <w:keepNext/>
      <w:jc w:val="center"/>
      <w:outlineLvl w:val="7"/>
    </w:pPr>
    <w:rPr>
      <w:szCs w:val="20"/>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BodyText">
    <w:name w:val="Body Text"/>
    <w:basedOn w:val="Normal"/>
    <w:rsid w:val="00781532"/>
    <w:pPr>
      <w:jc w:val="both"/>
    </w:pPr>
    <w:rPr>
      <w:szCs w:val="20"/>
      <w:lang w:val="en-GB"/>
    </w:rPr>
  </w:style>
  <w:style w:type="paragraph" w:styleId="BodyTextIndent">
    <w:name w:val="Body Text Indent"/>
    <w:basedOn w:val="Normal"/>
    <w:rsid w:val="00781532"/>
    <w:pPr>
      <w:ind w:left="709" w:hanging="709"/>
      <w:jc w:val="both"/>
    </w:pPr>
    <w:rPr>
      <w:szCs w:val="20"/>
    </w:rPr>
  </w:style>
  <w:style w:type="paragraph" w:styleId="BodyTextIndent3">
    <w:name w:val="Body Text Indent 3"/>
    <w:basedOn w:val="Normal"/>
    <w:rsid w:val="00781532"/>
    <w:pPr>
      <w:ind w:left="142" w:hanging="142"/>
      <w:jc w:val="both"/>
    </w:pPr>
    <w:rPr>
      <w:szCs w:val="20"/>
    </w:rPr>
  </w:style>
  <w:style w:type="paragraph" w:styleId="BodyText2">
    <w:name w:val="Body Text 2"/>
    <w:basedOn w:val="Normal"/>
    <w:rsid w:val="00781532"/>
    <w:pPr>
      <w:spacing w:after="120"/>
      <w:jc w:val="both"/>
    </w:pPr>
    <w:rPr>
      <w:b/>
      <w:szCs w:val="20"/>
    </w:rPr>
  </w:style>
  <w:style w:type="paragraph" w:styleId="Footer">
    <w:name w:val="footer"/>
    <w:basedOn w:val="Normal"/>
    <w:rsid w:val="00781532"/>
    <w:pPr>
      <w:tabs>
        <w:tab w:val="center" w:pos="4153"/>
        <w:tab w:val="right" w:pos="8306"/>
      </w:tabs>
    </w:pPr>
  </w:style>
  <w:style w:type="character" w:styleId="PageNumber">
    <w:name w:val="page number"/>
    <w:basedOn w:val="DefaultParagraphFont"/>
    <w:rsid w:val="00781532"/>
  </w:style>
  <w:style w:type="character" w:customStyle="1" w:styleId="TitulliTitullChar">
    <w:name w:val="Titulli_Titull Char"/>
    <w:basedOn w:val="DefaultParagraphFont"/>
    <w:link w:val="TitulliTitull"/>
    <w:rsid w:val="00F612B0"/>
    <w:rPr>
      <w:rFonts w:ascii="CG Times" w:hAnsi="CG Times"/>
      <w:caps/>
      <w:sz w:val="22"/>
      <w:szCs w:val="22"/>
      <w:lang w:val="en-GB" w:eastAsia="en-US" w:bidi="ar-SA"/>
    </w:rPr>
  </w:style>
  <w:style w:type="character" w:customStyle="1" w:styleId="ParagrafiChar">
    <w:name w:val="Paragrafi Char"/>
    <w:basedOn w:val="DefaultParagraphFont"/>
    <w:link w:val="Paragrafi"/>
    <w:rsid w:val="002E2FE6"/>
    <w:rPr>
      <w:rFonts w:ascii="CG Times" w:hAnsi="CG Times"/>
      <w:sz w:val="22"/>
      <w:lang w:val="en-US" w:eastAsia="en-US" w:bidi="ar-SA"/>
    </w:rPr>
  </w:style>
  <w:style w:type="character" w:customStyle="1" w:styleId="TitulliChar">
    <w:name w:val="Titulli Char"/>
    <w:basedOn w:val="DefaultParagraphFont"/>
    <w:link w:val="Titulli"/>
    <w:rsid w:val="002E2FE6"/>
    <w:rPr>
      <w:rFonts w:ascii="CG Times" w:hAnsi="CG Times"/>
      <w:b/>
      <w:caps/>
      <w:sz w:val="22"/>
      <w:szCs w:val="22"/>
      <w:lang w:val="en-GB" w:eastAsia="en-US" w:bidi="ar-SA"/>
    </w:rPr>
  </w:style>
  <w:style w:type="character" w:customStyle="1" w:styleId="VENDOSIChar">
    <w:name w:val="VENDOSI Char"/>
    <w:basedOn w:val="DefaultParagraphFont"/>
    <w:link w:val="VENDOSI"/>
    <w:rsid w:val="002E2FE6"/>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11690</Words>
  <Characters>66639</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78173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User</dc:creator>
  <cp:keywords/>
  <dc:description/>
  <cp:lastModifiedBy>Inida Noga</cp:lastModifiedBy>
  <cp:revision>2</cp:revision>
  <cp:lastPrinted>2006-07-06T13:17:00Z</cp:lastPrinted>
  <dcterms:created xsi:type="dcterms:W3CDTF">2019-02-15T12:27:00Z</dcterms:created>
  <dcterms:modified xsi:type="dcterms:W3CDTF">2019-02-15T12:27:00Z</dcterms:modified>
</cp:coreProperties>
</file>