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275" w:rsidRPr="00E473A4" w:rsidRDefault="006F4275">
      <w:pPr>
        <w:pStyle w:val="Title"/>
        <w:rPr>
          <w:rFonts w:ascii="CG Times" w:hAnsi="CG Times"/>
          <w:sz w:val="22"/>
          <w:szCs w:val="22"/>
        </w:rPr>
      </w:pPr>
      <w:bookmarkStart w:id="0" w:name="_GoBack"/>
      <w:bookmarkEnd w:id="0"/>
      <w:r w:rsidRPr="00E473A4">
        <w:rPr>
          <w:rFonts w:ascii="CG Times" w:hAnsi="CG Times"/>
          <w:sz w:val="22"/>
          <w:szCs w:val="22"/>
        </w:rPr>
        <w:t>L I G J</w:t>
      </w:r>
    </w:p>
    <w:p w:rsidR="006F4275" w:rsidRPr="00E473A4" w:rsidRDefault="006F4275">
      <w:pPr>
        <w:pStyle w:val="Title"/>
        <w:rPr>
          <w:rFonts w:ascii="CG Times" w:hAnsi="CG Times"/>
          <w:sz w:val="22"/>
          <w:szCs w:val="22"/>
        </w:rPr>
      </w:pPr>
      <w:r w:rsidRPr="00E473A4">
        <w:rPr>
          <w:rFonts w:ascii="CG Times" w:hAnsi="CG Times"/>
          <w:sz w:val="22"/>
          <w:szCs w:val="22"/>
        </w:rPr>
        <w:t>Nr.9601, datë 28.7.2006</w:t>
      </w:r>
    </w:p>
    <w:p w:rsidR="006F4275" w:rsidRPr="00E473A4" w:rsidRDefault="006F4275">
      <w:pPr>
        <w:pStyle w:val="Title"/>
        <w:rPr>
          <w:rFonts w:ascii="CG Times" w:hAnsi="CG Times"/>
          <w:sz w:val="22"/>
          <w:szCs w:val="22"/>
        </w:rPr>
      </w:pPr>
    </w:p>
    <w:p w:rsidR="006F4275" w:rsidRPr="00E473A4" w:rsidRDefault="006F4275">
      <w:pPr>
        <w:pStyle w:val="Title"/>
        <w:rPr>
          <w:rFonts w:ascii="CG Times" w:hAnsi="CG Times"/>
          <w:sz w:val="22"/>
          <w:szCs w:val="22"/>
          <w:lang/>
        </w:rPr>
      </w:pPr>
      <w:r w:rsidRPr="00E473A4">
        <w:rPr>
          <w:rFonts w:ascii="CG Times" w:hAnsi="CG Times"/>
          <w:bCs/>
          <w:sz w:val="22"/>
          <w:szCs w:val="22"/>
          <w:lang/>
        </w:rPr>
        <w:t xml:space="preserve">PËR </w:t>
      </w:r>
      <w:r w:rsidRPr="00E473A4">
        <w:rPr>
          <w:rFonts w:ascii="CG Times" w:hAnsi="CG Times"/>
          <w:sz w:val="22"/>
          <w:szCs w:val="22"/>
          <w:lang/>
        </w:rPr>
        <w:t xml:space="preserve">DISA NDRYSHIME NË LIGJIN NR.9464, DATË 28.12.2005 </w:t>
      </w:r>
    </w:p>
    <w:p w:rsidR="006F4275" w:rsidRPr="00E473A4" w:rsidRDefault="006F4275">
      <w:pPr>
        <w:pStyle w:val="Title"/>
        <w:rPr>
          <w:rFonts w:ascii="CG Times" w:hAnsi="CG Times"/>
          <w:sz w:val="22"/>
          <w:szCs w:val="22"/>
          <w:lang/>
        </w:rPr>
      </w:pPr>
      <w:r w:rsidRPr="00E473A4">
        <w:rPr>
          <w:rFonts w:ascii="CG Times" w:hAnsi="CG Times"/>
          <w:sz w:val="22"/>
          <w:szCs w:val="22"/>
          <w:lang/>
        </w:rPr>
        <w:t>“PËR BUXHETIN E SHTETIT TË VITIT 2006”</w:t>
      </w:r>
    </w:p>
    <w:p w:rsidR="006F4275" w:rsidRPr="00E473A4" w:rsidRDefault="006F4275">
      <w:pPr>
        <w:pStyle w:val="Title"/>
        <w:ind w:firstLine="567"/>
        <w:rPr>
          <w:rFonts w:ascii="CG Times" w:hAnsi="CG Times"/>
          <w:sz w:val="22"/>
          <w:szCs w:val="22"/>
          <w:lang/>
        </w:rPr>
      </w:pPr>
    </w:p>
    <w:p w:rsidR="006F4275" w:rsidRPr="00E473A4" w:rsidRDefault="006F4275">
      <w:pPr>
        <w:tabs>
          <w:tab w:val="left" w:pos="0"/>
        </w:tabs>
        <w:spacing w:after="360"/>
        <w:ind w:firstLine="540"/>
        <w:jc w:val="both"/>
        <w:rPr>
          <w:rFonts w:ascii="CG Times" w:hAnsi="CG Times"/>
          <w:spacing w:val="4"/>
          <w:sz w:val="22"/>
          <w:szCs w:val="22"/>
          <w:lang/>
        </w:rPr>
      </w:pPr>
      <w:r w:rsidRPr="00E473A4">
        <w:rPr>
          <w:rFonts w:ascii="CG Times" w:hAnsi="CG Times"/>
          <w:spacing w:val="4"/>
          <w:sz w:val="22"/>
          <w:szCs w:val="22"/>
          <w:lang/>
        </w:rPr>
        <w:tab/>
        <w:t>Në mbështetje të neneve 78, 83 pika 1, 158 dhe 160 të Kushtetutës</w:t>
      </w:r>
      <w:r w:rsidRPr="00E473A4">
        <w:rPr>
          <w:rFonts w:ascii="CG Times" w:hAnsi="CG Times"/>
          <w:spacing w:val="4"/>
          <w:sz w:val="22"/>
          <w:szCs w:val="22"/>
          <w:lang/>
        </w:rPr>
        <w:t>,</w:t>
      </w:r>
      <w:r w:rsidRPr="00E473A4">
        <w:rPr>
          <w:rFonts w:ascii="CG Times" w:hAnsi="CG Times"/>
          <w:spacing w:val="4"/>
          <w:sz w:val="22"/>
          <w:szCs w:val="22"/>
          <w:lang/>
        </w:rPr>
        <w:t xml:space="preserve"> me propozimin e Këshillit të Ministrave, </w:t>
      </w:r>
    </w:p>
    <w:p w:rsidR="006F4275" w:rsidRPr="00E473A4" w:rsidRDefault="006F4275">
      <w:pPr>
        <w:pStyle w:val="Heading1"/>
        <w:spacing w:after="0"/>
        <w:rPr>
          <w:rFonts w:ascii="CG Times" w:hAnsi="CG Times"/>
          <w:sz w:val="22"/>
          <w:szCs w:val="22"/>
        </w:rPr>
      </w:pPr>
      <w:r w:rsidRPr="00E473A4">
        <w:rPr>
          <w:rFonts w:ascii="CG Times" w:hAnsi="CG Times"/>
          <w:sz w:val="22"/>
          <w:szCs w:val="22"/>
        </w:rPr>
        <w:t xml:space="preserve">K U V E N D I </w:t>
      </w:r>
    </w:p>
    <w:p w:rsidR="006F4275" w:rsidRPr="00E473A4" w:rsidRDefault="006F4275">
      <w:pPr>
        <w:tabs>
          <w:tab w:val="left" w:pos="8931"/>
        </w:tabs>
        <w:jc w:val="center"/>
        <w:rPr>
          <w:rFonts w:ascii="CG Times" w:hAnsi="CG Times"/>
          <w:spacing w:val="4"/>
          <w:sz w:val="22"/>
          <w:szCs w:val="22"/>
          <w:lang/>
        </w:rPr>
      </w:pPr>
      <w:r w:rsidRPr="00E473A4">
        <w:rPr>
          <w:rFonts w:ascii="CG Times" w:hAnsi="CG Times"/>
          <w:spacing w:val="4"/>
          <w:sz w:val="22"/>
          <w:szCs w:val="22"/>
          <w:lang/>
        </w:rPr>
        <w:t>I REPUBLIKËS SË SHQIPËRISË</w:t>
      </w:r>
    </w:p>
    <w:p w:rsidR="006F4275" w:rsidRPr="00E473A4" w:rsidRDefault="006F4275">
      <w:pPr>
        <w:tabs>
          <w:tab w:val="left" w:pos="8931"/>
        </w:tabs>
        <w:ind w:right="-53"/>
        <w:jc w:val="center"/>
        <w:rPr>
          <w:rFonts w:ascii="CG Times" w:hAnsi="CG Times"/>
          <w:spacing w:val="4"/>
          <w:sz w:val="22"/>
          <w:szCs w:val="22"/>
          <w:lang/>
        </w:rPr>
      </w:pPr>
    </w:p>
    <w:p w:rsidR="006F4275" w:rsidRPr="00E473A4" w:rsidRDefault="006F4275">
      <w:pPr>
        <w:tabs>
          <w:tab w:val="left" w:pos="8931"/>
        </w:tabs>
        <w:ind w:right="-53"/>
        <w:jc w:val="center"/>
        <w:rPr>
          <w:rFonts w:ascii="CG Times" w:hAnsi="CG Times"/>
          <w:spacing w:val="4"/>
          <w:sz w:val="22"/>
          <w:szCs w:val="22"/>
          <w:lang/>
        </w:rPr>
      </w:pPr>
      <w:r w:rsidRPr="00E473A4">
        <w:rPr>
          <w:rFonts w:ascii="CG Times" w:hAnsi="CG Times"/>
          <w:spacing w:val="4"/>
          <w:sz w:val="22"/>
          <w:szCs w:val="22"/>
          <w:lang/>
        </w:rPr>
        <w:t>V E N D O S I:</w:t>
      </w:r>
    </w:p>
    <w:p w:rsidR="006F4275" w:rsidRPr="00E473A4" w:rsidRDefault="006F4275">
      <w:pPr>
        <w:tabs>
          <w:tab w:val="left" w:pos="8931"/>
        </w:tabs>
        <w:ind w:right="-53"/>
        <w:jc w:val="center"/>
        <w:rPr>
          <w:rFonts w:ascii="CG Times" w:hAnsi="CG Times"/>
          <w:spacing w:val="4"/>
          <w:sz w:val="22"/>
          <w:szCs w:val="22"/>
          <w:lang/>
        </w:rPr>
      </w:pPr>
    </w:p>
    <w:p w:rsidR="006F4275" w:rsidRPr="00E473A4" w:rsidRDefault="006F4275">
      <w:pPr>
        <w:pStyle w:val="BodyText"/>
        <w:rPr>
          <w:rFonts w:ascii="CG Times" w:hAnsi="CG Times"/>
          <w:sz w:val="22"/>
          <w:szCs w:val="22"/>
        </w:rPr>
      </w:pPr>
      <w:r w:rsidRPr="00E473A4">
        <w:rPr>
          <w:rFonts w:ascii="CG Times" w:hAnsi="CG Times"/>
          <w:sz w:val="22"/>
          <w:szCs w:val="22"/>
        </w:rPr>
        <w:tab/>
        <w:t>Në ligjin nr.9464, datë 28.12.2005 “Për Buxhetin e Shtetit të vitit 2006”, bëhen këto ndryshime:</w:t>
      </w:r>
    </w:p>
    <w:p w:rsidR="006F4275" w:rsidRPr="00E473A4" w:rsidRDefault="006F4275">
      <w:pPr>
        <w:tabs>
          <w:tab w:val="left" w:pos="8931"/>
        </w:tabs>
        <w:ind w:right="-53"/>
        <w:jc w:val="center"/>
        <w:rPr>
          <w:rFonts w:ascii="CG Times" w:hAnsi="CG Times"/>
          <w:spacing w:val="4"/>
          <w:sz w:val="22"/>
          <w:szCs w:val="22"/>
          <w:lang/>
        </w:rPr>
      </w:pPr>
    </w:p>
    <w:p w:rsidR="006F4275" w:rsidRPr="00E473A4" w:rsidRDefault="006F4275">
      <w:pPr>
        <w:tabs>
          <w:tab w:val="left" w:pos="8931"/>
        </w:tabs>
        <w:spacing w:after="216"/>
        <w:ind w:right="-53"/>
        <w:jc w:val="center"/>
        <w:rPr>
          <w:rFonts w:ascii="CG Times" w:hAnsi="CG Times"/>
          <w:spacing w:val="4"/>
          <w:sz w:val="22"/>
          <w:szCs w:val="22"/>
          <w:lang w:val="fr-FR"/>
        </w:rPr>
      </w:pPr>
      <w:r w:rsidRPr="00E473A4">
        <w:rPr>
          <w:rFonts w:ascii="CG Times" w:hAnsi="CG Times"/>
          <w:spacing w:val="4"/>
          <w:sz w:val="22"/>
          <w:szCs w:val="22"/>
          <w:lang/>
        </w:rPr>
        <w:t xml:space="preserve">Neni </w:t>
      </w:r>
      <w:r w:rsidRPr="00E473A4">
        <w:rPr>
          <w:rFonts w:ascii="CG Times" w:hAnsi="CG Times"/>
          <w:spacing w:val="4"/>
          <w:sz w:val="22"/>
          <w:szCs w:val="22"/>
          <w:lang w:val="fr-FR"/>
        </w:rPr>
        <w:t>1</w:t>
      </w:r>
    </w:p>
    <w:p w:rsidR="006F4275" w:rsidRPr="00E473A4" w:rsidRDefault="006F4275">
      <w:pPr>
        <w:pStyle w:val="BodyTextIndent"/>
        <w:tabs>
          <w:tab w:val="left" w:pos="5103"/>
        </w:tabs>
        <w:ind w:left="0" w:firstLine="567"/>
        <w:rPr>
          <w:rFonts w:ascii="CG Times" w:hAnsi="CG Times"/>
          <w:sz w:val="22"/>
          <w:szCs w:val="22"/>
          <w:lang/>
        </w:rPr>
      </w:pPr>
      <w:r w:rsidRPr="00E473A4">
        <w:rPr>
          <w:rFonts w:ascii="CG Times" w:hAnsi="CG Times"/>
          <w:sz w:val="22"/>
          <w:szCs w:val="22"/>
          <w:lang/>
        </w:rPr>
        <w:t>Neni 1 ndryshohet si më poshtë:</w:t>
      </w:r>
    </w:p>
    <w:p w:rsidR="006F4275" w:rsidRPr="00E473A4" w:rsidRDefault="006F4275">
      <w:pPr>
        <w:pStyle w:val="BodyTextIndent"/>
        <w:tabs>
          <w:tab w:val="left" w:pos="5103"/>
        </w:tabs>
        <w:ind w:left="0"/>
        <w:jc w:val="center"/>
        <w:rPr>
          <w:rFonts w:ascii="CG Times" w:hAnsi="CG Times"/>
          <w:sz w:val="22"/>
          <w:szCs w:val="22"/>
          <w:lang/>
        </w:rPr>
      </w:pPr>
    </w:p>
    <w:p w:rsidR="006F4275" w:rsidRPr="00E473A4" w:rsidRDefault="006F4275">
      <w:pPr>
        <w:pStyle w:val="BodyTextIndent"/>
        <w:tabs>
          <w:tab w:val="left" w:pos="5103"/>
        </w:tabs>
        <w:ind w:left="0"/>
        <w:jc w:val="center"/>
        <w:rPr>
          <w:rFonts w:ascii="CG Times" w:hAnsi="CG Times"/>
          <w:sz w:val="22"/>
          <w:szCs w:val="22"/>
          <w:lang/>
        </w:rPr>
      </w:pPr>
      <w:r w:rsidRPr="00E473A4">
        <w:rPr>
          <w:rFonts w:ascii="CG Times" w:hAnsi="CG Times"/>
          <w:sz w:val="22"/>
          <w:szCs w:val="22"/>
          <w:lang/>
        </w:rPr>
        <w:t>“Neni 1</w:t>
      </w:r>
    </w:p>
    <w:p w:rsidR="006F4275" w:rsidRPr="00E473A4" w:rsidRDefault="006F4275">
      <w:pPr>
        <w:pStyle w:val="BodyTextIndent"/>
        <w:tabs>
          <w:tab w:val="left" w:pos="5103"/>
        </w:tabs>
        <w:ind w:left="0"/>
        <w:jc w:val="center"/>
        <w:rPr>
          <w:rFonts w:ascii="CG Times" w:hAnsi="CG Times"/>
          <w:sz w:val="22"/>
          <w:szCs w:val="22"/>
          <w:lang/>
        </w:rPr>
      </w:pPr>
    </w:p>
    <w:p w:rsidR="006F4275" w:rsidRPr="00E473A4" w:rsidRDefault="006F4275">
      <w:pPr>
        <w:pStyle w:val="BodyTextIndent"/>
        <w:tabs>
          <w:tab w:val="left" w:pos="5103"/>
        </w:tabs>
        <w:ind w:left="0" w:firstLine="567"/>
        <w:rPr>
          <w:rFonts w:ascii="CG Times" w:hAnsi="CG Times"/>
          <w:sz w:val="22"/>
          <w:szCs w:val="22"/>
          <w:lang/>
        </w:rPr>
      </w:pPr>
      <w:r w:rsidRPr="00E473A4">
        <w:rPr>
          <w:rFonts w:ascii="CG Times" w:hAnsi="CG Times"/>
          <w:sz w:val="22"/>
          <w:szCs w:val="22"/>
          <w:lang/>
        </w:rPr>
        <w:t>Buxheti i Shtetit për vitin 2006 është:</w:t>
      </w:r>
    </w:p>
    <w:p w:rsidR="006F4275" w:rsidRPr="00E473A4" w:rsidRDefault="006F4275">
      <w:pPr>
        <w:pStyle w:val="BodyTextIndent"/>
        <w:tabs>
          <w:tab w:val="clear" w:pos="6096"/>
          <w:tab w:val="left" w:pos="5040"/>
          <w:tab w:val="left" w:pos="5400"/>
          <w:tab w:val="left" w:pos="5940"/>
        </w:tabs>
        <w:ind w:left="0" w:firstLine="567"/>
        <w:rPr>
          <w:rFonts w:ascii="CG Times" w:hAnsi="CG Times"/>
          <w:sz w:val="22"/>
          <w:szCs w:val="22"/>
          <w:lang/>
        </w:rPr>
      </w:pPr>
      <w:r w:rsidRPr="00E473A4">
        <w:rPr>
          <w:rFonts w:ascii="CG Times" w:hAnsi="CG Times"/>
          <w:sz w:val="22"/>
          <w:szCs w:val="22"/>
          <w:lang/>
        </w:rPr>
        <w:t>Të ardhurat</w:t>
      </w:r>
      <w:r w:rsidRPr="00E473A4">
        <w:rPr>
          <w:rFonts w:ascii="CG Times" w:hAnsi="CG Times"/>
          <w:sz w:val="22"/>
          <w:szCs w:val="22"/>
          <w:lang/>
        </w:rPr>
        <w:tab/>
        <w:t>229 932</w:t>
      </w:r>
      <w:r w:rsidRPr="00E473A4">
        <w:rPr>
          <w:rFonts w:ascii="CG Times" w:hAnsi="CG Times"/>
          <w:sz w:val="22"/>
          <w:szCs w:val="22"/>
          <w:lang/>
        </w:rPr>
        <w:tab/>
        <w:t>milionë lekë</w:t>
      </w:r>
    </w:p>
    <w:p w:rsidR="006F4275" w:rsidRPr="00E473A4" w:rsidRDefault="006F4275">
      <w:pPr>
        <w:pStyle w:val="BodyTextIndent"/>
        <w:tabs>
          <w:tab w:val="clear" w:pos="6096"/>
          <w:tab w:val="left" w:pos="5040"/>
          <w:tab w:val="left" w:pos="5940"/>
        </w:tabs>
        <w:ind w:left="0" w:firstLine="567"/>
        <w:rPr>
          <w:rFonts w:ascii="CG Times" w:hAnsi="CG Times"/>
          <w:sz w:val="22"/>
          <w:szCs w:val="22"/>
          <w:lang/>
        </w:rPr>
      </w:pPr>
      <w:r w:rsidRPr="00E473A4">
        <w:rPr>
          <w:rFonts w:ascii="CG Times" w:hAnsi="CG Times"/>
          <w:sz w:val="22"/>
          <w:szCs w:val="22"/>
          <w:lang/>
        </w:rPr>
        <w:t xml:space="preserve">Shpenzimet </w:t>
      </w:r>
      <w:r w:rsidRPr="00E473A4">
        <w:rPr>
          <w:rFonts w:ascii="CG Times" w:hAnsi="CG Times"/>
          <w:sz w:val="22"/>
          <w:szCs w:val="22"/>
          <w:lang/>
        </w:rPr>
        <w:tab/>
        <w:t xml:space="preserve">266 751 </w:t>
      </w:r>
      <w:r w:rsidRPr="00E473A4">
        <w:rPr>
          <w:rFonts w:ascii="CG Times" w:hAnsi="CG Times"/>
          <w:sz w:val="22"/>
          <w:szCs w:val="22"/>
          <w:lang/>
        </w:rPr>
        <w:tab/>
        <w:t>milionë lekë</w:t>
      </w:r>
    </w:p>
    <w:p w:rsidR="006F4275" w:rsidRPr="00E473A4" w:rsidRDefault="006F4275">
      <w:pPr>
        <w:pStyle w:val="BodyTextIndent"/>
        <w:tabs>
          <w:tab w:val="clear" w:pos="6096"/>
          <w:tab w:val="left" w:pos="5040"/>
          <w:tab w:val="left" w:pos="5940"/>
        </w:tabs>
        <w:ind w:left="0" w:firstLine="567"/>
        <w:rPr>
          <w:rFonts w:ascii="CG Times" w:hAnsi="CG Times"/>
          <w:sz w:val="22"/>
          <w:szCs w:val="22"/>
          <w:lang/>
        </w:rPr>
      </w:pPr>
      <w:r w:rsidRPr="00E473A4">
        <w:rPr>
          <w:rFonts w:ascii="CG Times" w:hAnsi="CG Times"/>
          <w:sz w:val="22"/>
          <w:szCs w:val="22"/>
          <w:lang/>
        </w:rPr>
        <w:t>Deficiti</w:t>
      </w:r>
      <w:r w:rsidRPr="00E473A4">
        <w:rPr>
          <w:rFonts w:ascii="CG Times" w:hAnsi="CG Times"/>
          <w:sz w:val="22"/>
          <w:szCs w:val="22"/>
          <w:lang/>
        </w:rPr>
        <w:tab/>
        <w:t xml:space="preserve"> 36 819</w:t>
      </w:r>
      <w:r w:rsidRPr="00E473A4">
        <w:rPr>
          <w:rFonts w:ascii="CG Times" w:hAnsi="CG Times"/>
          <w:sz w:val="22"/>
          <w:szCs w:val="22"/>
          <w:lang/>
        </w:rPr>
        <w:tab/>
        <w:t>milionë lekë</w:t>
      </w:r>
    </w:p>
    <w:p w:rsidR="006F4275" w:rsidRPr="00E473A4" w:rsidRDefault="006F4275">
      <w:pPr>
        <w:pStyle w:val="BodyTextIndent"/>
        <w:tabs>
          <w:tab w:val="left" w:pos="5103"/>
        </w:tabs>
        <w:ind w:left="0" w:firstLine="567"/>
        <w:rPr>
          <w:rFonts w:ascii="CG Times" w:hAnsi="CG Times"/>
          <w:sz w:val="22"/>
          <w:szCs w:val="22"/>
          <w:lang/>
        </w:rPr>
      </w:pPr>
      <w:r w:rsidRPr="00E473A4">
        <w:rPr>
          <w:rFonts w:ascii="CG Times" w:hAnsi="CG Times"/>
          <w:sz w:val="22"/>
          <w:szCs w:val="22"/>
          <w:lang/>
        </w:rPr>
        <w:t>Buxheti i Shtetit përbëhet nga fondi i konsoliduar, buxheti i sigurimeve shoqërore dhe buxheti i sigurimeve shëndetësore.”.</w:t>
      </w:r>
    </w:p>
    <w:p w:rsidR="006F4275" w:rsidRPr="00E473A4" w:rsidRDefault="006F4275">
      <w:pPr>
        <w:pStyle w:val="BodyTextIndent"/>
        <w:tabs>
          <w:tab w:val="left" w:pos="5103"/>
        </w:tabs>
        <w:ind w:left="0"/>
        <w:rPr>
          <w:rFonts w:ascii="CG Times" w:hAnsi="CG Times"/>
          <w:sz w:val="22"/>
          <w:szCs w:val="22"/>
          <w:lang/>
        </w:rPr>
      </w:pPr>
    </w:p>
    <w:p w:rsidR="006F4275" w:rsidRPr="00E473A4" w:rsidRDefault="006F4275">
      <w:pPr>
        <w:pStyle w:val="BodyTextIndent"/>
        <w:tabs>
          <w:tab w:val="left" w:pos="5103"/>
        </w:tabs>
        <w:ind w:left="0"/>
        <w:jc w:val="center"/>
        <w:rPr>
          <w:rFonts w:ascii="CG Times" w:hAnsi="CG Times"/>
          <w:sz w:val="22"/>
          <w:szCs w:val="22"/>
          <w:lang/>
        </w:rPr>
      </w:pPr>
      <w:r w:rsidRPr="00E473A4">
        <w:rPr>
          <w:rFonts w:ascii="CG Times" w:hAnsi="CG Times"/>
          <w:sz w:val="22"/>
          <w:szCs w:val="22"/>
          <w:lang/>
        </w:rPr>
        <w:t>Neni 2</w:t>
      </w:r>
    </w:p>
    <w:p w:rsidR="006F4275" w:rsidRPr="00E473A4" w:rsidRDefault="006F4275">
      <w:pPr>
        <w:pStyle w:val="BodyTextIndent"/>
        <w:tabs>
          <w:tab w:val="left" w:pos="5103"/>
        </w:tabs>
        <w:ind w:left="0" w:firstLine="540"/>
        <w:jc w:val="both"/>
        <w:rPr>
          <w:rFonts w:ascii="CG Times" w:hAnsi="CG Times"/>
          <w:sz w:val="22"/>
          <w:szCs w:val="22"/>
          <w:lang/>
        </w:rPr>
      </w:pPr>
    </w:p>
    <w:p w:rsidR="006F4275" w:rsidRPr="00E473A4" w:rsidRDefault="006F4275">
      <w:pPr>
        <w:pStyle w:val="BodyTextIndent"/>
        <w:tabs>
          <w:tab w:val="left" w:pos="5103"/>
        </w:tabs>
        <w:ind w:left="0" w:firstLine="540"/>
        <w:jc w:val="both"/>
        <w:rPr>
          <w:rFonts w:ascii="CG Times" w:hAnsi="CG Times"/>
          <w:sz w:val="22"/>
          <w:szCs w:val="22"/>
          <w:lang/>
        </w:rPr>
      </w:pPr>
      <w:r w:rsidRPr="00E473A4">
        <w:rPr>
          <w:rFonts w:ascii="CG Times" w:hAnsi="CG Times"/>
          <w:sz w:val="22"/>
          <w:szCs w:val="22"/>
          <w:lang/>
        </w:rPr>
        <w:t>Neni 2 ndryshohet si më poshtë:</w:t>
      </w:r>
    </w:p>
    <w:p w:rsidR="006F4275" w:rsidRPr="00E473A4" w:rsidRDefault="006F4275">
      <w:pPr>
        <w:pStyle w:val="BodyTextIndent"/>
        <w:tabs>
          <w:tab w:val="left" w:pos="5103"/>
        </w:tabs>
        <w:ind w:left="0"/>
        <w:jc w:val="both"/>
        <w:rPr>
          <w:rFonts w:ascii="CG Times" w:hAnsi="CG Times"/>
          <w:sz w:val="22"/>
          <w:szCs w:val="22"/>
          <w:lang/>
        </w:rPr>
      </w:pPr>
    </w:p>
    <w:p w:rsidR="006F4275" w:rsidRPr="00E473A4" w:rsidRDefault="006F4275">
      <w:pPr>
        <w:pStyle w:val="BodyTextIndent"/>
        <w:tabs>
          <w:tab w:val="left" w:pos="5103"/>
        </w:tabs>
        <w:ind w:left="0"/>
        <w:jc w:val="center"/>
        <w:rPr>
          <w:rFonts w:ascii="CG Times" w:hAnsi="CG Times"/>
          <w:sz w:val="22"/>
          <w:szCs w:val="22"/>
          <w:lang/>
        </w:rPr>
      </w:pPr>
      <w:r w:rsidRPr="00E473A4">
        <w:rPr>
          <w:rFonts w:ascii="CG Times" w:hAnsi="CG Times"/>
          <w:sz w:val="22"/>
          <w:szCs w:val="22"/>
          <w:lang/>
        </w:rPr>
        <w:t>“Neni 2</w:t>
      </w:r>
    </w:p>
    <w:p w:rsidR="006F4275" w:rsidRPr="00E473A4" w:rsidRDefault="006F4275">
      <w:pPr>
        <w:pStyle w:val="BodyTextIndent"/>
        <w:tabs>
          <w:tab w:val="left" w:pos="5103"/>
        </w:tabs>
        <w:ind w:left="0"/>
        <w:jc w:val="center"/>
        <w:rPr>
          <w:rFonts w:ascii="CG Times" w:hAnsi="CG Times"/>
          <w:sz w:val="22"/>
          <w:szCs w:val="22"/>
          <w:lang/>
        </w:rPr>
      </w:pPr>
    </w:p>
    <w:p w:rsidR="006F4275" w:rsidRPr="00E473A4" w:rsidRDefault="006F4275">
      <w:pPr>
        <w:tabs>
          <w:tab w:val="left" w:pos="8931"/>
        </w:tabs>
        <w:ind w:firstLine="540"/>
        <w:rPr>
          <w:rFonts w:ascii="CG Times" w:hAnsi="CG Times"/>
          <w:spacing w:val="4"/>
          <w:sz w:val="22"/>
          <w:szCs w:val="22"/>
          <w:lang/>
        </w:rPr>
      </w:pPr>
      <w:r w:rsidRPr="00E473A4">
        <w:rPr>
          <w:rFonts w:ascii="CG Times" w:hAnsi="CG Times"/>
          <w:spacing w:val="4"/>
          <w:sz w:val="22"/>
          <w:szCs w:val="22"/>
          <w:lang/>
        </w:rPr>
        <w:t>A. Fondi i konsoliduar për vitin 2006 është:</w:t>
      </w:r>
    </w:p>
    <w:p w:rsidR="006F4275" w:rsidRPr="00E473A4" w:rsidRDefault="006F4275">
      <w:pPr>
        <w:pStyle w:val="Heading4"/>
        <w:tabs>
          <w:tab w:val="clear" w:pos="5103"/>
          <w:tab w:val="left" w:pos="5040"/>
          <w:tab w:val="left" w:pos="5400"/>
          <w:tab w:val="left" w:pos="5940"/>
        </w:tabs>
        <w:rPr>
          <w:rFonts w:ascii="CG Times" w:hAnsi="CG Times"/>
          <w:sz w:val="22"/>
          <w:szCs w:val="22"/>
          <w:lang w:eastAsia="zh-CN"/>
        </w:rPr>
      </w:pPr>
      <w:r w:rsidRPr="00E473A4">
        <w:rPr>
          <w:rFonts w:ascii="CG Times" w:hAnsi="CG Times"/>
          <w:sz w:val="22"/>
          <w:szCs w:val="22"/>
          <w:lang w:eastAsia="zh-CN"/>
        </w:rPr>
        <w:t xml:space="preserve">Të ardhurat         </w:t>
      </w:r>
      <w:r w:rsidRPr="00E473A4">
        <w:rPr>
          <w:rFonts w:ascii="CG Times" w:hAnsi="CG Times"/>
          <w:sz w:val="22"/>
          <w:szCs w:val="22"/>
          <w:lang w:eastAsia="zh-CN"/>
        </w:rPr>
        <w:tab/>
        <w:t>192 632</w:t>
      </w:r>
      <w:r w:rsidRPr="00E473A4">
        <w:rPr>
          <w:rFonts w:ascii="CG Times" w:hAnsi="CG Times"/>
          <w:sz w:val="22"/>
          <w:szCs w:val="22"/>
          <w:lang w:eastAsia="zh-CN"/>
        </w:rPr>
        <w:tab/>
        <w:t>milionë lekë</w:t>
      </w:r>
      <w:r w:rsidRPr="00E473A4">
        <w:rPr>
          <w:rFonts w:ascii="CG Times" w:hAnsi="CG Times"/>
          <w:sz w:val="22"/>
          <w:szCs w:val="22"/>
          <w:lang w:eastAsia="zh-CN"/>
        </w:rPr>
        <w:tab/>
      </w:r>
    </w:p>
    <w:p w:rsidR="006F4275" w:rsidRPr="00E473A4" w:rsidRDefault="006F4275">
      <w:pPr>
        <w:pStyle w:val="Heading4"/>
        <w:tabs>
          <w:tab w:val="clear" w:pos="5103"/>
          <w:tab w:val="left" w:pos="5040"/>
          <w:tab w:val="left" w:pos="5940"/>
        </w:tabs>
        <w:rPr>
          <w:rFonts w:ascii="CG Times" w:hAnsi="CG Times"/>
          <w:spacing w:val="4"/>
          <w:sz w:val="22"/>
          <w:szCs w:val="22"/>
          <w:lang w:eastAsia="zh-CN"/>
        </w:rPr>
      </w:pPr>
      <w:r w:rsidRPr="00E473A4">
        <w:rPr>
          <w:rFonts w:ascii="CG Times" w:hAnsi="CG Times"/>
          <w:sz w:val="22"/>
          <w:szCs w:val="22"/>
          <w:lang w:eastAsia="zh-CN"/>
        </w:rPr>
        <w:t xml:space="preserve">Shpenzimet </w:t>
      </w:r>
      <w:r w:rsidRPr="00E473A4">
        <w:rPr>
          <w:rFonts w:ascii="CG Times" w:hAnsi="CG Times"/>
          <w:sz w:val="22"/>
          <w:szCs w:val="22"/>
          <w:lang w:eastAsia="zh-CN"/>
        </w:rPr>
        <w:tab/>
        <w:t>229 451</w:t>
      </w:r>
      <w:r w:rsidRPr="00E473A4">
        <w:rPr>
          <w:rFonts w:ascii="CG Times" w:hAnsi="CG Times"/>
          <w:sz w:val="22"/>
          <w:szCs w:val="22"/>
          <w:lang w:eastAsia="zh-CN"/>
        </w:rPr>
        <w:tab/>
        <w:t>milionë lekë</w:t>
      </w:r>
      <w:r w:rsidRPr="00E473A4">
        <w:rPr>
          <w:rFonts w:ascii="CG Times" w:hAnsi="CG Times"/>
          <w:sz w:val="22"/>
          <w:szCs w:val="22"/>
          <w:lang w:eastAsia="zh-CN"/>
        </w:rPr>
        <w:tab/>
        <w:t xml:space="preserve"> </w:t>
      </w:r>
    </w:p>
    <w:p w:rsidR="006F4275" w:rsidRPr="00E473A4" w:rsidRDefault="006F4275">
      <w:pPr>
        <w:pStyle w:val="Heading4"/>
        <w:tabs>
          <w:tab w:val="left" w:pos="5940"/>
        </w:tabs>
        <w:rPr>
          <w:rFonts w:ascii="CG Times" w:hAnsi="CG Times"/>
          <w:sz w:val="22"/>
          <w:szCs w:val="22"/>
          <w:lang/>
        </w:rPr>
      </w:pPr>
      <w:r w:rsidRPr="00E473A4">
        <w:rPr>
          <w:rFonts w:ascii="CG Times" w:hAnsi="CG Times"/>
          <w:sz w:val="22"/>
          <w:szCs w:val="22"/>
          <w:lang/>
        </w:rPr>
        <w:t xml:space="preserve">Deficiti              </w:t>
      </w:r>
      <w:r w:rsidRPr="00E473A4">
        <w:rPr>
          <w:rFonts w:ascii="CG Times" w:hAnsi="CG Times"/>
          <w:sz w:val="22"/>
          <w:szCs w:val="22"/>
          <w:lang/>
        </w:rPr>
        <w:tab/>
        <w:t xml:space="preserve"> 36 819</w:t>
      </w:r>
      <w:r w:rsidRPr="00E473A4">
        <w:rPr>
          <w:rFonts w:ascii="CG Times" w:hAnsi="CG Times"/>
          <w:sz w:val="22"/>
          <w:szCs w:val="22"/>
          <w:lang/>
        </w:rPr>
        <w:tab/>
        <w:t xml:space="preserve">milionë lekë </w:t>
      </w:r>
    </w:p>
    <w:p w:rsidR="006F4275" w:rsidRPr="00E473A4" w:rsidRDefault="006F4275">
      <w:pPr>
        <w:ind w:firstLine="567"/>
        <w:rPr>
          <w:rFonts w:ascii="CG Times" w:hAnsi="CG Times"/>
          <w:spacing w:val="4"/>
          <w:sz w:val="22"/>
          <w:szCs w:val="22"/>
          <w:lang/>
        </w:rPr>
      </w:pPr>
    </w:p>
    <w:p w:rsidR="006F4275" w:rsidRPr="00E473A4" w:rsidRDefault="006F4275">
      <w:pPr>
        <w:ind w:firstLine="567"/>
        <w:rPr>
          <w:rFonts w:ascii="CG Times" w:hAnsi="CG Times"/>
          <w:spacing w:val="4"/>
          <w:sz w:val="22"/>
          <w:szCs w:val="22"/>
          <w:lang/>
        </w:rPr>
      </w:pPr>
      <w:r w:rsidRPr="00E473A4">
        <w:rPr>
          <w:rFonts w:ascii="CG Times" w:hAnsi="CG Times"/>
          <w:spacing w:val="4"/>
          <w:sz w:val="22"/>
          <w:szCs w:val="22"/>
          <w:lang/>
        </w:rPr>
        <w:t xml:space="preserve">Fondi </w:t>
      </w:r>
      <w:r w:rsidRPr="00E473A4">
        <w:rPr>
          <w:rFonts w:ascii="CG Times" w:hAnsi="CG Times"/>
          <w:spacing w:val="4"/>
          <w:sz w:val="22"/>
          <w:szCs w:val="22"/>
          <w:lang w:val="fr-FR"/>
        </w:rPr>
        <w:t xml:space="preserve">i </w:t>
      </w:r>
      <w:r w:rsidRPr="00E473A4">
        <w:rPr>
          <w:rFonts w:ascii="CG Times" w:hAnsi="CG Times"/>
          <w:spacing w:val="4"/>
          <w:sz w:val="22"/>
          <w:szCs w:val="22"/>
          <w:lang/>
        </w:rPr>
        <w:t>konsoliduar përbëhet:</w:t>
      </w:r>
    </w:p>
    <w:p w:rsidR="006F4275" w:rsidRPr="00E473A4" w:rsidRDefault="006F4275">
      <w:pPr>
        <w:ind w:firstLine="540"/>
        <w:rPr>
          <w:rFonts w:ascii="CG Times" w:hAnsi="CG Times"/>
          <w:spacing w:val="4"/>
          <w:sz w:val="22"/>
          <w:szCs w:val="22"/>
          <w:lang/>
        </w:rPr>
      </w:pPr>
      <w:r w:rsidRPr="00E473A4">
        <w:rPr>
          <w:rFonts w:ascii="CG Times" w:hAnsi="CG Times"/>
          <w:sz w:val="22"/>
          <w:szCs w:val="22"/>
          <w:lang/>
        </w:rPr>
        <w:t>A.1. Buxheti Qendror:</w:t>
      </w:r>
    </w:p>
    <w:p w:rsidR="006F4275" w:rsidRPr="00E473A4" w:rsidRDefault="006F4275">
      <w:pPr>
        <w:pStyle w:val="BodyTextIndent"/>
        <w:tabs>
          <w:tab w:val="clear" w:pos="6096"/>
          <w:tab w:val="left" w:pos="5040"/>
          <w:tab w:val="left" w:pos="5940"/>
        </w:tabs>
        <w:rPr>
          <w:rFonts w:ascii="CG Times" w:hAnsi="CG Times"/>
          <w:sz w:val="22"/>
          <w:szCs w:val="22"/>
          <w:lang/>
        </w:rPr>
      </w:pPr>
      <w:r w:rsidRPr="00E473A4">
        <w:rPr>
          <w:rFonts w:ascii="CG Times" w:hAnsi="CG Times"/>
          <w:sz w:val="22"/>
          <w:szCs w:val="22"/>
          <w:lang/>
        </w:rPr>
        <w:t xml:space="preserve">Të ardhurat </w:t>
      </w:r>
      <w:r w:rsidRPr="00E473A4">
        <w:rPr>
          <w:rFonts w:ascii="CG Times" w:hAnsi="CG Times"/>
          <w:sz w:val="22"/>
          <w:szCs w:val="22"/>
          <w:lang/>
        </w:rPr>
        <w:tab/>
        <w:t>181 532</w:t>
      </w:r>
      <w:r w:rsidRPr="00E473A4">
        <w:rPr>
          <w:rFonts w:ascii="CG Times" w:hAnsi="CG Times"/>
          <w:sz w:val="22"/>
          <w:szCs w:val="22"/>
          <w:lang/>
        </w:rPr>
        <w:tab/>
        <w:t>milionë lekë</w:t>
      </w:r>
    </w:p>
    <w:p w:rsidR="006F4275" w:rsidRPr="00E473A4" w:rsidRDefault="006F4275">
      <w:pPr>
        <w:pStyle w:val="BodyTextIndent"/>
        <w:tabs>
          <w:tab w:val="clear" w:pos="6096"/>
          <w:tab w:val="left" w:pos="4500"/>
          <w:tab w:val="left" w:pos="5040"/>
          <w:tab w:val="left" w:pos="5940"/>
        </w:tabs>
        <w:rPr>
          <w:rFonts w:ascii="CG Times" w:hAnsi="CG Times"/>
          <w:sz w:val="22"/>
          <w:szCs w:val="22"/>
          <w:lang/>
        </w:rPr>
      </w:pPr>
      <w:r w:rsidRPr="00E473A4">
        <w:rPr>
          <w:rFonts w:ascii="CG Times" w:hAnsi="CG Times"/>
          <w:spacing w:val="4"/>
          <w:sz w:val="22"/>
          <w:szCs w:val="22"/>
          <w:lang/>
        </w:rPr>
        <w:t xml:space="preserve">Shpenzimet          </w:t>
      </w:r>
      <w:r w:rsidRPr="00E473A4">
        <w:rPr>
          <w:rFonts w:ascii="CG Times" w:hAnsi="CG Times"/>
          <w:spacing w:val="4"/>
          <w:sz w:val="22"/>
          <w:szCs w:val="22"/>
          <w:lang/>
        </w:rPr>
        <w:tab/>
      </w:r>
      <w:r w:rsidRPr="00E473A4">
        <w:rPr>
          <w:rFonts w:ascii="CG Times" w:hAnsi="CG Times"/>
          <w:spacing w:val="4"/>
          <w:sz w:val="22"/>
          <w:szCs w:val="22"/>
          <w:lang/>
        </w:rPr>
        <w:tab/>
        <w:t>218 351</w:t>
      </w:r>
      <w:r w:rsidRPr="00E473A4">
        <w:rPr>
          <w:rFonts w:ascii="CG Times" w:hAnsi="CG Times"/>
          <w:spacing w:val="4"/>
          <w:sz w:val="22"/>
          <w:szCs w:val="22"/>
          <w:lang/>
        </w:rPr>
        <w:tab/>
      </w:r>
      <w:r w:rsidRPr="00E473A4">
        <w:rPr>
          <w:rFonts w:ascii="CG Times" w:hAnsi="CG Times"/>
          <w:sz w:val="22"/>
          <w:szCs w:val="22"/>
          <w:lang/>
        </w:rPr>
        <w:t>milionë lekë</w:t>
      </w:r>
    </w:p>
    <w:p w:rsidR="006F4275" w:rsidRPr="00E473A4" w:rsidRDefault="006F4275">
      <w:pPr>
        <w:pStyle w:val="BodyTextIndent"/>
        <w:tabs>
          <w:tab w:val="left" w:pos="5103"/>
        </w:tabs>
        <w:ind w:left="0" w:firstLine="540"/>
        <w:rPr>
          <w:rFonts w:ascii="CG Times" w:hAnsi="CG Times"/>
          <w:sz w:val="22"/>
          <w:szCs w:val="22"/>
          <w:lang w:val="da-DK"/>
        </w:rPr>
      </w:pPr>
    </w:p>
    <w:p w:rsidR="006F4275" w:rsidRPr="00E473A4" w:rsidRDefault="006F4275">
      <w:pPr>
        <w:pStyle w:val="BodyTextIndent"/>
        <w:tabs>
          <w:tab w:val="left" w:pos="5103"/>
        </w:tabs>
        <w:ind w:left="0" w:firstLine="540"/>
        <w:rPr>
          <w:rFonts w:ascii="CG Times" w:hAnsi="CG Times"/>
          <w:sz w:val="22"/>
          <w:szCs w:val="22"/>
          <w:lang w:val="da-DK"/>
        </w:rPr>
      </w:pPr>
      <w:r w:rsidRPr="00E473A4">
        <w:rPr>
          <w:rFonts w:ascii="CG Times" w:hAnsi="CG Times"/>
          <w:sz w:val="22"/>
          <w:szCs w:val="22"/>
          <w:lang w:val="da-DK"/>
        </w:rPr>
        <w:t xml:space="preserve">A.2. </w:t>
      </w:r>
      <w:r w:rsidRPr="00E473A4">
        <w:rPr>
          <w:rFonts w:ascii="CG Times" w:hAnsi="CG Times"/>
          <w:sz w:val="22"/>
          <w:szCs w:val="22"/>
          <w:lang/>
        </w:rPr>
        <w:t xml:space="preserve">Buxheti </w:t>
      </w:r>
      <w:r w:rsidRPr="00E473A4">
        <w:rPr>
          <w:rFonts w:ascii="CG Times" w:hAnsi="CG Times"/>
          <w:sz w:val="22"/>
          <w:szCs w:val="22"/>
          <w:lang w:val="da-DK"/>
        </w:rPr>
        <w:t xml:space="preserve">i </w:t>
      </w:r>
      <w:r w:rsidRPr="00E473A4">
        <w:rPr>
          <w:rFonts w:ascii="CG Times" w:hAnsi="CG Times"/>
          <w:sz w:val="22"/>
          <w:szCs w:val="22"/>
          <w:lang/>
        </w:rPr>
        <w:t>pushtetit vendor:</w:t>
      </w:r>
      <w:r w:rsidRPr="00E473A4">
        <w:rPr>
          <w:rFonts w:ascii="CG Times" w:hAnsi="CG Times"/>
          <w:sz w:val="22"/>
          <w:szCs w:val="22"/>
          <w:lang/>
        </w:rPr>
        <w:tab/>
      </w:r>
    </w:p>
    <w:p w:rsidR="006F4275" w:rsidRPr="00E473A4" w:rsidRDefault="006F4275">
      <w:pPr>
        <w:pStyle w:val="BodyTextIndent"/>
        <w:tabs>
          <w:tab w:val="clear" w:pos="6096"/>
          <w:tab w:val="left" w:pos="5220"/>
          <w:tab w:val="left" w:pos="5940"/>
        </w:tabs>
        <w:ind w:left="0" w:firstLine="567"/>
        <w:rPr>
          <w:rFonts w:ascii="CG Times" w:hAnsi="CG Times"/>
          <w:sz w:val="22"/>
          <w:szCs w:val="22"/>
          <w:lang w:val="it-IT"/>
        </w:rPr>
      </w:pPr>
      <w:r w:rsidRPr="00E473A4">
        <w:rPr>
          <w:rFonts w:ascii="CG Times" w:hAnsi="CG Times"/>
          <w:sz w:val="22"/>
          <w:szCs w:val="22"/>
          <w:lang/>
        </w:rPr>
        <w:t xml:space="preserve">Të ardhurat </w:t>
      </w:r>
      <w:r w:rsidRPr="00E473A4">
        <w:rPr>
          <w:rFonts w:ascii="CG Times" w:hAnsi="CG Times"/>
          <w:sz w:val="22"/>
          <w:szCs w:val="22"/>
          <w:lang/>
        </w:rPr>
        <w:tab/>
        <w:t>23 100</w:t>
      </w:r>
      <w:r w:rsidRPr="00E473A4">
        <w:rPr>
          <w:rFonts w:ascii="CG Times" w:hAnsi="CG Times"/>
          <w:sz w:val="22"/>
          <w:szCs w:val="22"/>
          <w:lang/>
        </w:rPr>
        <w:tab/>
      </w:r>
      <w:r w:rsidRPr="00E473A4">
        <w:rPr>
          <w:rFonts w:ascii="CG Times" w:hAnsi="CG Times"/>
          <w:sz w:val="22"/>
          <w:szCs w:val="22"/>
          <w:lang w:val="it-IT"/>
        </w:rPr>
        <w:t>milionë lekë</w:t>
      </w:r>
    </w:p>
    <w:p w:rsidR="006F4275" w:rsidRPr="00E473A4" w:rsidRDefault="006F4275">
      <w:pPr>
        <w:pStyle w:val="BodyTextIndent"/>
        <w:tabs>
          <w:tab w:val="left" w:pos="5103"/>
        </w:tabs>
        <w:ind w:left="0" w:firstLine="567"/>
        <w:rPr>
          <w:rFonts w:ascii="CG Times" w:hAnsi="CG Times"/>
          <w:sz w:val="22"/>
          <w:szCs w:val="22"/>
          <w:lang w:val="it-IT"/>
        </w:rPr>
      </w:pPr>
      <w:r w:rsidRPr="00E473A4">
        <w:rPr>
          <w:rFonts w:ascii="CG Times" w:hAnsi="CG Times"/>
          <w:sz w:val="22"/>
          <w:szCs w:val="22"/>
          <w:lang w:val="it-IT"/>
        </w:rPr>
        <w:t>Nga të cilat:</w:t>
      </w:r>
    </w:p>
    <w:p w:rsidR="006F4275" w:rsidRPr="00E473A4" w:rsidRDefault="006F4275">
      <w:pPr>
        <w:pStyle w:val="BodyTextIndent"/>
        <w:tabs>
          <w:tab w:val="clear" w:pos="6096"/>
          <w:tab w:val="left" w:pos="5103"/>
          <w:tab w:val="left" w:pos="5940"/>
        </w:tabs>
        <w:ind w:left="0" w:firstLine="567"/>
        <w:rPr>
          <w:rFonts w:ascii="CG Times" w:hAnsi="CG Times"/>
          <w:sz w:val="22"/>
          <w:szCs w:val="22"/>
          <w:lang w:val="it-IT"/>
        </w:rPr>
      </w:pPr>
      <w:r w:rsidRPr="00E473A4">
        <w:rPr>
          <w:rFonts w:ascii="CG Times" w:hAnsi="CG Times"/>
          <w:sz w:val="22"/>
          <w:szCs w:val="22"/>
          <w:lang w:val="it-IT"/>
        </w:rPr>
        <w:t xml:space="preserve">Granti i pakushtëzuar nga Buxheti Qendror  </w:t>
      </w:r>
      <w:r w:rsidRPr="00E473A4">
        <w:rPr>
          <w:rFonts w:ascii="CG Times" w:hAnsi="CG Times"/>
          <w:sz w:val="22"/>
          <w:szCs w:val="22"/>
          <w:lang w:val="it-IT"/>
        </w:rPr>
        <w:tab/>
        <w:t xml:space="preserve">   8 300</w:t>
      </w:r>
      <w:r w:rsidRPr="00E473A4">
        <w:rPr>
          <w:rFonts w:ascii="CG Times" w:hAnsi="CG Times"/>
          <w:sz w:val="22"/>
          <w:szCs w:val="22"/>
          <w:lang w:val="it-IT"/>
        </w:rPr>
        <w:tab/>
        <w:t>milionë lekë</w:t>
      </w:r>
    </w:p>
    <w:p w:rsidR="006F4275" w:rsidRPr="00E473A4" w:rsidRDefault="006F4275">
      <w:pPr>
        <w:pStyle w:val="BodyTextIndent"/>
        <w:tabs>
          <w:tab w:val="clear" w:pos="6096"/>
          <w:tab w:val="left" w:pos="5103"/>
          <w:tab w:val="left" w:pos="5940"/>
        </w:tabs>
        <w:ind w:left="0" w:firstLine="567"/>
        <w:rPr>
          <w:rFonts w:ascii="CG Times" w:hAnsi="CG Times"/>
          <w:sz w:val="22"/>
          <w:szCs w:val="22"/>
          <w:lang w:val="it-IT"/>
        </w:rPr>
      </w:pPr>
      <w:r w:rsidRPr="00E473A4">
        <w:rPr>
          <w:rFonts w:ascii="CG Times" w:hAnsi="CG Times"/>
          <w:sz w:val="22"/>
          <w:szCs w:val="22"/>
          <w:lang w:val="it-IT"/>
        </w:rPr>
        <w:t xml:space="preserve">Granti për investime nga Buxheti Qendror   </w:t>
      </w:r>
      <w:r w:rsidRPr="00E473A4">
        <w:rPr>
          <w:rFonts w:ascii="CG Times" w:hAnsi="CG Times"/>
          <w:sz w:val="22"/>
          <w:szCs w:val="22"/>
          <w:lang w:val="it-IT"/>
        </w:rPr>
        <w:tab/>
        <w:t xml:space="preserve">   3 700</w:t>
      </w:r>
      <w:r w:rsidRPr="00E473A4">
        <w:rPr>
          <w:rFonts w:ascii="CG Times" w:hAnsi="CG Times"/>
          <w:sz w:val="22"/>
          <w:szCs w:val="22"/>
          <w:lang w:val="it-IT"/>
        </w:rPr>
        <w:tab/>
        <w:t>milionë lekë</w:t>
      </w:r>
    </w:p>
    <w:p w:rsidR="006F4275" w:rsidRPr="00E473A4" w:rsidRDefault="006F4275">
      <w:pPr>
        <w:pStyle w:val="BodyTextIndent"/>
        <w:tabs>
          <w:tab w:val="clear" w:pos="6096"/>
          <w:tab w:val="left" w:pos="5220"/>
          <w:tab w:val="left" w:pos="5940"/>
        </w:tabs>
        <w:ind w:left="0" w:firstLine="567"/>
        <w:rPr>
          <w:rFonts w:ascii="CG Times" w:hAnsi="CG Times"/>
          <w:sz w:val="22"/>
          <w:szCs w:val="22"/>
          <w:lang w:val="it-IT"/>
        </w:rPr>
      </w:pPr>
      <w:r w:rsidRPr="00E473A4">
        <w:rPr>
          <w:rFonts w:ascii="CG Times" w:hAnsi="CG Times"/>
          <w:sz w:val="22"/>
          <w:szCs w:val="22"/>
          <w:lang w:val="it-IT"/>
        </w:rPr>
        <w:t xml:space="preserve">Shpenzimet             </w:t>
      </w:r>
      <w:r w:rsidRPr="00E473A4">
        <w:rPr>
          <w:rFonts w:ascii="CG Times" w:hAnsi="CG Times"/>
          <w:sz w:val="22"/>
          <w:szCs w:val="22"/>
          <w:lang w:val="it-IT"/>
        </w:rPr>
        <w:tab/>
        <w:t>23 100</w:t>
      </w:r>
      <w:r w:rsidRPr="00E473A4">
        <w:rPr>
          <w:rFonts w:ascii="CG Times" w:hAnsi="CG Times"/>
          <w:sz w:val="22"/>
          <w:szCs w:val="22"/>
          <w:lang w:val="it-IT"/>
        </w:rPr>
        <w:tab/>
        <w:t>milionë lekë”.</w:t>
      </w:r>
    </w:p>
    <w:p w:rsidR="009C6A1C" w:rsidRDefault="009C6A1C">
      <w:pPr>
        <w:pStyle w:val="BodyTextIndent"/>
        <w:tabs>
          <w:tab w:val="left" w:pos="5103"/>
        </w:tabs>
        <w:ind w:left="0"/>
        <w:jc w:val="center"/>
        <w:rPr>
          <w:rFonts w:ascii="CG Times" w:hAnsi="CG Times"/>
          <w:sz w:val="22"/>
          <w:szCs w:val="22"/>
          <w:lang/>
        </w:rPr>
      </w:pPr>
    </w:p>
    <w:p w:rsidR="006F4275" w:rsidRPr="00E473A4" w:rsidRDefault="006F4275">
      <w:pPr>
        <w:pStyle w:val="BodyTextIndent"/>
        <w:tabs>
          <w:tab w:val="left" w:pos="5103"/>
        </w:tabs>
        <w:ind w:left="0"/>
        <w:jc w:val="center"/>
        <w:rPr>
          <w:rFonts w:ascii="CG Times" w:hAnsi="CG Times"/>
          <w:sz w:val="22"/>
          <w:szCs w:val="22"/>
          <w:lang/>
        </w:rPr>
      </w:pPr>
      <w:r w:rsidRPr="00E473A4">
        <w:rPr>
          <w:rFonts w:ascii="CG Times" w:hAnsi="CG Times"/>
          <w:sz w:val="22"/>
          <w:szCs w:val="22"/>
          <w:lang/>
        </w:rPr>
        <w:t>Neni 3</w:t>
      </w:r>
    </w:p>
    <w:p w:rsidR="006F4275" w:rsidRPr="00E473A4" w:rsidRDefault="006F4275">
      <w:pPr>
        <w:pStyle w:val="BodyTextIndent"/>
        <w:tabs>
          <w:tab w:val="left" w:pos="5103"/>
        </w:tabs>
        <w:ind w:left="0" w:firstLine="540"/>
        <w:jc w:val="both"/>
        <w:rPr>
          <w:rFonts w:ascii="CG Times" w:hAnsi="CG Times"/>
          <w:sz w:val="22"/>
          <w:szCs w:val="22"/>
          <w:lang/>
        </w:rPr>
      </w:pPr>
    </w:p>
    <w:p w:rsidR="006F4275" w:rsidRPr="00E473A4" w:rsidRDefault="006F4275">
      <w:pPr>
        <w:pStyle w:val="BodyTextIndent"/>
        <w:tabs>
          <w:tab w:val="left" w:pos="5103"/>
        </w:tabs>
        <w:ind w:left="0" w:firstLine="540"/>
        <w:jc w:val="both"/>
        <w:rPr>
          <w:rFonts w:ascii="CG Times" w:hAnsi="CG Times"/>
          <w:sz w:val="22"/>
          <w:szCs w:val="22"/>
          <w:lang/>
        </w:rPr>
      </w:pPr>
      <w:r w:rsidRPr="00E473A4">
        <w:rPr>
          <w:rFonts w:ascii="CG Times" w:hAnsi="CG Times"/>
          <w:sz w:val="22"/>
          <w:szCs w:val="22"/>
          <w:lang/>
        </w:rPr>
        <w:lastRenderedPageBreak/>
        <w:t>Neni 3 ndryshohet si më poshtë:</w:t>
      </w:r>
    </w:p>
    <w:p w:rsidR="006F4275" w:rsidRPr="00E473A4" w:rsidRDefault="006F4275">
      <w:pPr>
        <w:pStyle w:val="BodyTextIndent"/>
        <w:tabs>
          <w:tab w:val="left" w:pos="5103"/>
        </w:tabs>
        <w:ind w:left="0"/>
        <w:jc w:val="both"/>
        <w:rPr>
          <w:rFonts w:ascii="CG Times" w:hAnsi="CG Times"/>
          <w:sz w:val="22"/>
          <w:szCs w:val="22"/>
          <w:lang/>
        </w:rPr>
      </w:pPr>
    </w:p>
    <w:p w:rsidR="006F4275" w:rsidRPr="00E473A4" w:rsidRDefault="006F4275">
      <w:pPr>
        <w:pStyle w:val="BodyTextIndent"/>
        <w:tabs>
          <w:tab w:val="left" w:pos="5103"/>
        </w:tabs>
        <w:ind w:left="0"/>
        <w:jc w:val="center"/>
        <w:rPr>
          <w:rFonts w:ascii="CG Times" w:hAnsi="CG Times"/>
          <w:sz w:val="22"/>
          <w:szCs w:val="22"/>
          <w:lang/>
        </w:rPr>
      </w:pPr>
      <w:r w:rsidRPr="00E473A4">
        <w:rPr>
          <w:rFonts w:ascii="CG Times" w:hAnsi="CG Times"/>
          <w:sz w:val="22"/>
          <w:szCs w:val="22"/>
          <w:lang/>
        </w:rPr>
        <w:t>“Neni 3</w:t>
      </w:r>
    </w:p>
    <w:p w:rsidR="006F4275" w:rsidRPr="00E473A4" w:rsidRDefault="006F4275">
      <w:pPr>
        <w:pStyle w:val="BodyTextIndent"/>
        <w:tabs>
          <w:tab w:val="left" w:pos="5103"/>
        </w:tabs>
        <w:ind w:left="0"/>
        <w:jc w:val="center"/>
        <w:rPr>
          <w:rFonts w:ascii="CG Times" w:hAnsi="CG Times"/>
          <w:sz w:val="22"/>
          <w:szCs w:val="22"/>
          <w:lang/>
        </w:rPr>
      </w:pPr>
    </w:p>
    <w:p w:rsidR="006F4275" w:rsidRDefault="006F4275">
      <w:pPr>
        <w:pStyle w:val="BodyTextIndent"/>
        <w:tabs>
          <w:tab w:val="left" w:pos="5103"/>
        </w:tabs>
        <w:ind w:left="0" w:firstLine="567"/>
        <w:jc w:val="both"/>
        <w:rPr>
          <w:rFonts w:ascii="CG Times" w:hAnsi="CG Times"/>
          <w:sz w:val="22"/>
          <w:szCs w:val="22"/>
          <w:lang w:val="it-IT"/>
        </w:rPr>
      </w:pPr>
      <w:r w:rsidRPr="00E473A4">
        <w:rPr>
          <w:rFonts w:ascii="CG Times" w:hAnsi="CG Times"/>
          <w:sz w:val="22"/>
          <w:szCs w:val="22"/>
          <w:lang w:val="it-IT"/>
        </w:rPr>
        <w:t>B. Buxheti i sigurimeve shoqërore për vitin 2006 është:</w:t>
      </w:r>
    </w:p>
    <w:p w:rsidR="006F4275" w:rsidRPr="00E473A4" w:rsidRDefault="006F4275">
      <w:pPr>
        <w:pStyle w:val="BodyTextIndent"/>
        <w:tabs>
          <w:tab w:val="left" w:pos="5103"/>
        </w:tabs>
        <w:jc w:val="both"/>
        <w:rPr>
          <w:rFonts w:ascii="CG Times" w:hAnsi="CG Times"/>
          <w:sz w:val="22"/>
          <w:szCs w:val="22"/>
          <w:lang w:val="it-IT"/>
        </w:rPr>
      </w:pPr>
      <w:r w:rsidRPr="00E473A4">
        <w:rPr>
          <w:rFonts w:ascii="CG Times" w:hAnsi="CG Times"/>
          <w:sz w:val="22"/>
          <w:szCs w:val="22"/>
          <w:lang w:val="it-IT"/>
        </w:rPr>
        <w:t>B.1. Skema e sigurimit të detyrueshëm shoqëror</w:t>
      </w:r>
    </w:p>
    <w:p w:rsidR="006F4275" w:rsidRPr="00E473A4" w:rsidRDefault="006F4275">
      <w:pPr>
        <w:pStyle w:val="BodyTextIndent"/>
        <w:tabs>
          <w:tab w:val="clear" w:pos="6096"/>
          <w:tab w:val="left" w:pos="5220"/>
          <w:tab w:val="left" w:pos="5940"/>
        </w:tabs>
        <w:ind w:left="0" w:firstLine="567"/>
        <w:rPr>
          <w:rFonts w:ascii="CG Times" w:hAnsi="CG Times"/>
          <w:sz w:val="22"/>
          <w:szCs w:val="22"/>
          <w:lang w:val="it-IT"/>
        </w:rPr>
      </w:pPr>
      <w:r w:rsidRPr="00E473A4">
        <w:rPr>
          <w:rFonts w:ascii="CG Times" w:hAnsi="CG Times"/>
          <w:sz w:val="22"/>
          <w:szCs w:val="22"/>
          <w:lang w:val="it-IT"/>
        </w:rPr>
        <w:t>Të ardhurat, gjithsej</w:t>
      </w:r>
      <w:r w:rsidRPr="00E473A4">
        <w:rPr>
          <w:rFonts w:ascii="CG Times" w:hAnsi="CG Times"/>
          <w:sz w:val="22"/>
          <w:szCs w:val="22"/>
          <w:lang w:val="it-IT"/>
        </w:rPr>
        <w:tab/>
        <w:t>50 271</w:t>
      </w:r>
      <w:r w:rsidRPr="00E473A4">
        <w:rPr>
          <w:rFonts w:ascii="CG Times" w:hAnsi="CG Times"/>
          <w:sz w:val="22"/>
          <w:szCs w:val="22"/>
          <w:lang w:val="it-IT"/>
        </w:rPr>
        <w:tab/>
        <w:t>milionë lekë</w:t>
      </w:r>
    </w:p>
    <w:p w:rsidR="006F4275" w:rsidRPr="00E473A4" w:rsidRDefault="006F4275">
      <w:pPr>
        <w:pStyle w:val="BodyTextIndent"/>
        <w:tabs>
          <w:tab w:val="clear" w:pos="6096"/>
          <w:tab w:val="left" w:pos="5103"/>
          <w:tab w:val="left" w:pos="5940"/>
        </w:tabs>
        <w:ind w:left="0" w:firstLine="567"/>
        <w:rPr>
          <w:rFonts w:ascii="CG Times" w:hAnsi="CG Times"/>
          <w:sz w:val="22"/>
          <w:szCs w:val="22"/>
          <w:lang w:val="it-IT"/>
        </w:rPr>
      </w:pPr>
      <w:r w:rsidRPr="00E473A4">
        <w:rPr>
          <w:rFonts w:ascii="CG Times" w:hAnsi="CG Times"/>
          <w:sz w:val="22"/>
          <w:szCs w:val="22"/>
          <w:lang w:val="it-IT"/>
        </w:rPr>
        <w:t>Të cilat:</w:t>
      </w:r>
    </w:p>
    <w:p w:rsidR="006F4275" w:rsidRPr="00E473A4" w:rsidRDefault="006F4275">
      <w:pPr>
        <w:pStyle w:val="BodyTextIndent"/>
        <w:tabs>
          <w:tab w:val="clear" w:pos="6096"/>
          <w:tab w:val="left" w:pos="5220"/>
          <w:tab w:val="left" w:pos="5940"/>
        </w:tabs>
        <w:ind w:left="0" w:firstLine="567"/>
        <w:rPr>
          <w:rFonts w:ascii="CG Times" w:hAnsi="CG Times"/>
          <w:sz w:val="22"/>
          <w:szCs w:val="22"/>
          <w:lang w:val="it-IT"/>
        </w:rPr>
      </w:pPr>
      <w:r w:rsidRPr="00E473A4">
        <w:rPr>
          <w:rFonts w:ascii="CG Times" w:hAnsi="CG Times"/>
          <w:sz w:val="22"/>
          <w:szCs w:val="22"/>
          <w:lang w:val="it-IT"/>
        </w:rPr>
        <w:t>- Nga kontributet</w:t>
      </w:r>
      <w:r w:rsidRPr="00E473A4">
        <w:rPr>
          <w:rFonts w:ascii="CG Times" w:hAnsi="CG Times"/>
          <w:sz w:val="22"/>
          <w:szCs w:val="22"/>
          <w:lang w:val="it-IT"/>
        </w:rPr>
        <w:tab/>
        <w:t>33 444</w:t>
      </w:r>
      <w:r w:rsidRPr="00E473A4">
        <w:rPr>
          <w:rFonts w:ascii="CG Times" w:hAnsi="CG Times"/>
          <w:sz w:val="22"/>
          <w:szCs w:val="22"/>
          <w:lang w:val="it-IT"/>
        </w:rPr>
        <w:tab/>
        <w:t>milionë lekë</w:t>
      </w:r>
    </w:p>
    <w:p w:rsidR="006F4275" w:rsidRPr="00E473A4" w:rsidRDefault="006F4275">
      <w:pPr>
        <w:pStyle w:val="BodyTextIndent"/>
        <w:tabs>
          <w:tab w:val="clear" w:pos="6096"/>
          <w:tab w:val="left" w:pos="5220"/>
          <w:tab w:val="left" w:pos="5940"/>
        </w:tabs>
        <w:ind w:left="0" w:firstLine="567"/>
        <w:rPr>
          <w:rFonts w:ascii="CG Times" w:hAnsi="CG Times"/>
          <w:sz w:val="22"/>
          <w:szCs w:val="22"/>
          <w:lang w:val="sv-SE"/>
        </w:rPr>
      </w:pPr>
      <w:r w:rsidRPr="00E473A4">
        <w:rPr>
          <w:rFonts w:ascii="CG Times" w:hAnsi="CG Times"/>
          <w:sz w:val="22"/>
          <w:szCs w:val="22"/>
          <w:lang w:val="sv-SE"/>
        </w:rPr>
        <w:t>- Nga transferimet nga Buxheti i Shtetit</w:t>
      </w:r>
      <w:r w:rsidRPr="00E473A4">
        <w:rPr>
          <w:rFonts w:ascii="CG Times" w:hAnsi="CG Times"/>
          <w:sz w:val="22"/>
          <w:szCs w:val="22"/>
          <w:lang w:val="sv-SE"/>
        </w:rPr>
        <w:tab/>
        <w:t>16 827</w:t>
      </w:r>
      <w:r w:rsidRPr="00E473A4">
        <w:rPr>
          <w:rFonts w:ascii="CG Times" w:hAnsi="CG Times"/>
          <w:sz w:val="22"/>
          <w:szCs w:val="22"/>
          <w:lang w:val="sv-SE"/>
        </w:rPr>
        <w:tab/>
        <w:t>milionë lekë</w:t>
      </w:r>
    </w:p>
    <w:p w:rsidR="006F4275" w:rsidRPr="00E473A4" w:rsidRDefault="006F4275">
      <w:pPr>
        <w:pStyle w:val="BodyTextIndent"/>
        <w:tabs>
          <w:tab w:val="clear" w:pos="6096"/>
          <w:tab w:val="left" w:pos="5220"/>
          <w:tab w:val="left" w:pos="5940"/>
        </w:tabs>
        <w:ind w:left="0" w:firstLine="567"/>
        <w:rPr>
          <w:rFonts w:ascii="CG Times" w:hAnsi="CG Times"/>
          <w:sz w:val="22"/>
          <w:szCs w:val="22"/>
          <w:lang w:val="it-IT"/>
        </w:rPr>
      </w:pPr>
      <w:r w:rsidRPr="00E473A4">
        <w:rPr>
          <w:rFonts w:ascii="CG Times" w:hAnsi="CG Times"/>
          <w:sz w:val="22"/>
          <w:szCs w:val="22"/>
          <w:lang w:val="it-IT"/>
        </w:rPr>
        <w:t>Shpenzimet</w:t>
      </w:r>
      <w:r w:rsidRPr="00E473A4">
        <w:rPr>
          <w:rFonts w:ascii="CG Times" w:hAnsi="CG Times"/>
          <w:sz w:val="22"/>
          <w:szCs w:val="22"/>
          <w:lang w:val="it-IT"/>
        </w:rPr>
        <w:tab/>
        <w:t>50 271</w:t>
      </w:r>
      <w:r w:rsidRPr="00E473A4">
        <w:rPr>
          <w:rFonts w:ascii="CG Times" w:hAnsi="CG Times"/>
          <w:sz w:val="22"/>
          <w:szCs w:val="22"/>
          <w:lang w:val="it-IT"/>
        </w:rPr>
        <w:tab/>
        <w:t>milionë lekë</w:t>
      </w:r>
    </w:p>
    <w:p w:rsidR="006F4275" w:rsidRPr="00E473A4" w:rsidRDefault="006F4275">
      <w:pPr>
        <w:pStyle w:val="BodyTextIndent"/>
        <w:tabs>
          <w:tab w:val="clear" w:pos="6096"/>
          <w:tab w:val="left" w:pos="0"/>
        </w:tabs>
        <w:ind w:left="0" w:firstLine="567"/>
        <w:jc w:val="both"/>
        <w:rPr>
          <w:rFonts w:ascii="CG Times" w:hAnsi="CG Times"/>
          <w:sz w:val="22"/>
          <w:szCs w:val="22"/>
          <w:lang w:val="it-IT"/>
        </w:rPr>
      </w:pPr>
    </w:p>
    <w:p w:rsidR="006F4275" w:rsidRPr="00E473A4" w:rsidRDefault="006F4275">
      <w:pPr>
        <w:pStyle w:val="BodyTextIndent"/>
        <w:tabs>
          <w:tab w:val="clear" w:pos="6096"/>
          <w:tab w:val="left" w:pos="0"/>
        </w:tabs>
        <w:ind w:left="0" w:firstLine="567"/>
        <w:jc w:val="both"/>
        <w:rPr>
          <w:rFonts w:ascii="CG Times" w:hAnsi="CG Times"/>
          <w:sz w:val="22"/>
          <w:szCs w:val="22"/>
          <w:lang w:val="it-IT"/>
        </w:rPr>
      </w:pPr>
      <w:r w:rsidRPr="00E473A4">
        <w:rPr>
          <w:rFonts w:ascii="CG Times" w:hAnsi="CG Times"/>
          <w:sz w:val="22"/>
          <w:szCs w:val="22"/>
          <w:lang w:val="it-IT"/>
        </w:rPr>
        <w:t>Paga minimale, për efekt të pagesës së kontributit të sigurimeve shoqërore dhe shëndetësore, deri në fund të vitit 2006 është 13140 lekë në muaj. Për vitin 2006 teprica e të ardhurave, sipas degëve të sigurimit shoqëror, përdoret për mbulimin e deficitit të degës së pensioneve.</w:t>
      </w:r>
    </w:p>
    <w:p w:rsidR="006F4275" w:rsidRPr="00E473A4" w:rsidRDefault="006F4275">
      <w:pPr>
        <w:pStyle w:val="BodyTextIndent"/>
        <w:tabs>
          <w:tab w:val="left" w:pos="5103"/>
        </w:tabs>
        <w:ind w:left="0" w:firstLine="567"/>
        <w:jc w:val="both"/>
        <w:rPr>
          <w:rFonts w:ascii="CG Times" w:hAnsi="CG Times"/>
          <w:sz w:val="22"/>
          <w:szCs w:val="22"/>
          <w:lang w:val="it-IT"/>
        </w:rPr>
      </w:pPr>
    </w:p>
    <w:p w:rsidR="006F4275" w:rsidRPr="00E473A4" w:rsidRDefault="006F4275">
      <w:pPr>
        <w:pStyle w:val="BodyTextIndent"/>
        <w:tabs>
          <w:tab w:val="left" w:pos="5103"/>
        </w:tabs>
        <w:ind w:left="0" w:firstLine="567"/>
        <w:jc w:val="both"/>
        <w:rPr>
          <w:rFonts w:ascii="CG Times" w:hAnsi="CG Times"/>
          <w:sz w:val="22"/>
          <w:szCs w:val="22"/>
          <w:lang w:val="it-IT"/>
        </w:rPr>
      </w:pPr>
      <w:r w:rsidRPr="00E473A4">
        <w:rPr>
          <w:rFonts w:ascii="CG Times" w:hAnsi="CG Times"/>
          <w:sz w:val="22"/>
          <w:szCs w:val="22"/>
          <w:lang w:val="it-IT"/>
        </w:rPr>
        <w:t>B.2. Skema e sigurimit suplementar</w:t>
      </w:r>
    </w:p>
    <w:p w:rsidR="006F4275" w:rsidRPr="00E473A4" w:rsidRDefault="006F4275">
      <w:pPr>
        <w:pStyle w:val="BodyTextIndent"/>
        <w:tabs>
          <w:tab w:val="clear" w:pos="6096"/>
          <w:tab w:val="left" w:pos="5400"/>
          <w:tab w:val="left" w:pos="6120"/>
        </w:tabs>
        <w:jc w:val="both"/>
        <w:rPr>
          <w:rFonts w:ascii="CG Times" w:hAnsi="CG Times"/>
          <w:sz w:val="22"/>
          <w:szCs w:val="22"/>
          <w:lang w:val="it-IT"/>
        </w:rPr>
      </w:pPr>
      <w:r w:rsidRPr="00E473A4">
        <w:rPr>
          <w:rFonts w:ascii="CG Times" w:hAnsi="CG Times"/>
          <w:sz w:val="22"/>
          <w:szCs w:val="22"/>
          <w:lang w:val="it-IT"/>
        </w:rPr>
        <w:t>Të ardhurat, gjithsej</w:t>
      </w:r>
      <w:r w:rsidRPr="00E473A4">
        <w:rPr>
          <w:rFonts w:ascii="CG Times" w:hAnsi="CG Times"/>
          <w:sz w:val="22"/>
          <w:szCs w:val="22"/>
          <w:lang w:val="it-IT"/>
        </w:rPr>
        <w:tab/>
        <w:t>3 534 milionë lekë</w:t>
      </w:r>
    </w:p>
    <w:p w:rsidR="006F4275" w:rsidRPr="00E473A4" w:rsidRDefault="006F4275">
      <w:pPr>
        <w:pStyle w:val="BodyTextIndent"/>
        <w:tabs>
          <w:tab w:val="clear" w:pos="6096"/>
          <w:tab w:val="left" w:pos="5103"/>
          <w:tab w:val="left" w:pos="5940"/>
        </w:tabs>
        <w:jc w:val="both"/>
        <w:rPr>
          <w:rFonts w:ascii="CG Times" w:hAnsi="CG Times"/>
          <w:sz w:val="22"/>
          <w:szCs w:val="22"/>
          <w:lang w:val="it-IT"/>
        </w:rPr>
      </w:pPr>
      <w:r w:rsidRPr="00E473A4">
        <w:rPr>
          <w:rFonts w:ascii="CG Times" w:hAnsi="CG Times"/>
          <w:sz w:val="22"/>
          <w:szCs w:val="22"/>
          <w:lang w:val="it-IT"/>
        </w:rPr>
        <w:t>Të cilat:</w:t>
      </w:r>
    </w:p>
    <w:p w:rsidR="006F4275" w:rsidRPr="00E473A4" w:rsidRDefault="006F4275">
      <w:pPr>
        <w:pStyle w:val="BodyTextIndent"/>
        <w:tabs>
          <w:tab w:val="clear" w:pos="6096"/>
          <w:tab w:val="left" w:pos="5580"/>
          <w:tab w:val="left" w:pos="6120"/>
        </w:tabs>
        <w:jc w:val="both"/>
        <w:rPr>
          <w:rFonts w:ascii="CG Times" w:hAnsi="CG Times"/>
          <w:sz w:val="22"/>
          <w:szCs w:val="22"/>
          <w:lang w:val="it-IT"/>
        </w:rPr>
      </w:pPr>
      <w:r w:rsidRPr="00E473A4">
        <w:rPr>
          <w:rFonts w:ascii="CG Times" w:hAnsi="CG Times"/>
          <w:sz w:val="22"/>
          <w:szCs w:val="22"/>
          <w:lang w:val="it-IT"/>
        </w:rPr>
        <w:t>- Nga kontributet</w:t>
      </w:r>
      <w:r w:rsidRPr="00E473A4">
        <w:rPr>
          <w:rFonts w:ascii="CG Times" w:hAnsi="CG Times"/>
          <w:sz w:val="22"/>
          <w:szCs w:val="22"/>
          <w:lang w:val="it-IT"/>
        </w:rPr>
        <w:tab/>
        <w:t>159 milionë lekë</w:t>
      </w:r>
    </w:p>
    <w:p w:rsidR="006F4275" w:rsidRPr="00E473A4" w:rsidRDefault="006F4275">
      <w:pPr>
        <w:pStyle w:val="BodyTextIndent"/>
        <w:tabs>
          <w:tab w:val="clear" w:pos="6096"/>
          <w:tab w:val="left" w:pos="5400"/>
          <w:tab w:val="left" w:pos="6120"/>
        </w:tabs>
        <w:jc w:val="both"/>
        <w:rPr>
          <w:rFonts w:ascii="CG Times" w:hAnsi="CG Times"/>
          <w:sz w:val="22"/>
          <w:szCs w:val="22"/>
          <w:lang w:val="it-IT"/>
        </w:rPr>
      </w:pPr>
      <w:r w:rsidRPr="00E473A4">
        <w:rPr>
          <w:rFonts w:ascii="CG Times" w:hAnsi="CG Times"/>
          <w:sz w:val="22"/>
          <w:szCs w:val="22"/>
          <w:lang w:val="it-IT"/>
        </w:rPr>
        <w:t>- Nga transferi</w:t>
      </w:r>
      <w:r w:rsidR="008F3B12">
        <w:rPr>
          <w:rFonts w:ascii="CG Times" w:hAnsi="CG Times"/>
          <w:sz w:val="22"/>
          <w:szCs w:val="22"/>
          <w:lang w:val="it-IT"/>
        </w:rPr>
        <w:t>met nga Buxheti i Shtetit</w:t>
      </w:r>
      <w:r w:rsidR="008F3B12">
        <w:rPr>
          <w:rFonts w:ascii="CG Times" w:hAnsi="CG Times"/>
          <w:sz w:val="22"/>
          <w:szCs w:val="22"/>
          <w:lang w:val="it-IT"/>
        </w:rPr>
        <w:tab/>
        <w:t xml:space="preserve">3 375 </w:t>
      </w:r>
      <w:r w:rsidRPr="00E473A4">
        <w:rPr>
          <w:rFonts w:ascii="CG Times" w:hAnsi="CG Times"/>
          <w:sz w:val="22"/>
          <w:szCs w:val="22"/>
          <w:lang w:val="it-IT"/>
        </w:rPr>
        <w:t>milionë lekë</w:t>
      </w:r>
    </w:p>
    <w:p w:rsidR="006F4275" w:rsidRPr="00E473A4" w:rsidRDefault="008F3B12">
      <w:pPr>
        <w:pStyle w:val="BodyTextIndent"/>
        <w:tabs>
          <w:tab w:val="clear" w:pos="6096"/>
          <w:tab w:val="left" w:pos="5400"/>
          <w:tab w:val="left" w:pos="6120"/>
        </w:tabs>
        <w:jc w:val="both"/>
        <w:rPr>
          <w:rFonts w:ascii="CG Times" w:hAnsi="CG Times"/>
          <w:sz w:val="22"/>
          <w:szCs w:val="22"/>
          <w:lang w:val="it-IT"/>
        </w:rPr>
      </w:pPr>
      <w:r>
        <w:rPr>
          <w:rFonts w:ascii="CG Times" w:hAnsi="CG Times"/>
          <w:sz w:val="22"/>
          <w:szCs w:val="22"/>
          <w:lang w:val="it-IT"/>
        </w:rPr>
        <w:t>Shpenzimet</w:t>
      </w:r>
      <w:r>
        <w:rPr>
          <w:rFonts w:ascii="CG Times" w:hAnsi="CG Times"/>
          <w:sz w:val="22"/>
          <w:szCs w:val="22"/>
          <w:lang w:val="it-IT"/>
        </w:rPr>
        <w:tab/>
        <w:t xml:space="preserve">3 534 </w:t>
      </w:r>
      <w:r w:rsidR="006F4275" w:rsidRPr="00E473A4">
        <w:rPr>
          <w:rFonts w:ascii="CG Times" w:hAnsi="CG Times"/>
          <w:sz w:val="22"/>
          <w:szCs w:val="22"/>
          <w:lang w:val="it-IT"/>
        </w:rPr>
        <w:t>milionë lekë”.</w:t>
      </w:r>
    </w:p>
    <w:p w:rsidR="006F4275" w:rsidRPr="00E473A4" w:rsidRDefault="006F4275">
      <w:pPr>
        <w:pStyle w:val="BodyTextIndent"/>
        <w:tabs>
          <w:tab w:val="clear" w:pos="6096"/>
          <w:tab w:val="left" w:pos="5400"/>
          <w:tab w:val="left" w:pos="6120"/>
        </w:tabs>
        <w:ind w:left="0"/>
        <w:jc w:val="both"/>
        <w:rPr>
          <w:rFonts w:ascii="CG Times" w:hAnsi="CG Times"/>
          <w:sz w:val="22"/>
          <w:szCs w:val="22"/>
          <w:lang/>
        </w:rPr>
      </w:pPr>
    </w:p>
    <w:p w:rsidR="006F4275" w:rsidRPr="00E473A4" w:rsidRDefault="006F4275">
      <w:pPr>
        <w:pStyle w:val="Heading2"/>
        <w:rPr>
          <w:rFonts w:ascii="CG Times" w:hAnsi="CG Times"/>
          <w:sz w:val="22"/>
          <w:szCs w:val="22"/>
        </w:rPr>
      </w:pPr>
      <w:r w:rsidRPr="00E473A4">
        <w:rPr>
          <w:rFonts w:ascii="CG Times" w:hAnsi="CG Times"/>
          <w:sz w:val="22"/>
          <w:szCs w:val="22"/>
        </w:rPr>
        <w:t>Neni 4</w:t>
      </w:r>
    </w:p>
    <w:p w:rsidR="006F4275" w:rsidRPr="00E473A4" w:rsidRDefault="006F4275">
      <w:pPr>
        <w:tabs>
          <w:tab w:val="left" w:pos="8931"/>
        </w:tabs>
        <w:rPr>
          <w:rFonts w:ascii="CG Times" w:hAnsi="CG Times"/>
          <w:sz w:val="22"/>
          <w:szCs w:val="22"/>
          <w:lang/>
        </w:rPr>
      </w:pPr>
    </w:p>
    <w:p w:rsidR="006F4275" w:rsidRPr="00E473A4" w:rsidRDefault="006F4275">
      <w:pPr>
        <w:tabs>
          <w:tab w:val="left" w:pos="720"/>
        </w:tabs>
        <w:ind w:firstLine="540"/>
        <w:jc w:val="both"/>
        <w:rPr>
          <w:rFonts w:ascii="CG Times" w:hAnsi="CG Times"/>
          <w:sz w:val="22"/>
          <w:szCs w:val="22"/>
          <w:lang/>
        </w:rPr>
      </w:pPr>
      <w:r w:rsidRPr="00E473A4">
        <w:rPr>
          <w:rFonts w:ascii="CG Times" w:hAnsi="CG Times"/>
          <w:sz w:val="22"/>
          <w:szCs w:val="22"/>
          <w:lang/>
        </w:rPr>
        <w:t>Neni 6 ndryshohet si më poshtë:</w:t>
      </w:r>
    </w:p>
    <w:p w:rsidR="006F4275" w:rsidRPr="00E473A4" w:rsidRDefault="006F4275">
      <w:pPr>
        <w:tabs>
          <w:tab w:val="left" w:pos="720"/>
        </w:tabs>
        <w:jc w:val="center"/>
        <w:rPr>
          <w:rFonts w:ascii="CG Times" w:hAnsi="CG Times"/>
          <w:sz w:val="22"/>
          <w:szCs w:val="22"/>
          <w:lang/>
        </w:rPr>
      </w:pPr>
    </w:p>
    <w:p w:rsidR="006F4275" w:rsidRPr="00E473A4" w:rsidRDefault="006F4275">
      <w:pPr>
        <w:pStyle w:val="Heading2"/>
        <w:tabs>
          <w:tab w:val="clear" w:pos="8931"/>
          <w:tab w:val="left" w:pos="720"/>
        </w:tabs>
        <w:rPr>
          <w:rFonts w:ascii="CG Times" w:hAnsi="CG Times"/>
          <w:sz w:val="22"/>
          <w:szCs w:val="22"/>
        </w:rPr>
      </w:pPr>
      <w:r w:rsidRPr="00E473A4">
        <w:rPr>
          <w:rFonts w:ascii="CG Times" w:hAnsi="CG Times"/>
          <w:sz w:val="22"/>
          <w:szCs w:val="22"/>
        </w:rPr>
        <w:t>“Neni 6</w:t>
      </w:r>
    </w:p>
    <w:p w:rsidR="006F4275" w:rsidRPr="00E473A4" w:rsidRDefault="006F4275">
      <w:pPr>
        <w:tabs>
          <w:tab w:val="left" w:pos="720"/>
        </w:tabs>
        <w:ind w:firstLine="540"/>
        <w:jc w:val="both"/>
        <w:rPr>
          <w:rFonts w:ascii="CG Times" w:hAnsi="CG Times"/>
          <w:sz w:val="22"/>
          <w:szCs w:val="22"/>
          <w:lang/>
        </w:rPr>
      </w:pPr>
    </w:p>
    <w:p w:rsidR="006F4275" w:rsidRPr="00E473A4" w:rsidRDefault="006F4275">
      <w:pPr>
        <w:pStyle w:val="Heading5"/>
        <w:ind w:firstLine="567"/>
        <w:rPr>
          <w:rFonts w:ascii="CG Times" w:hAnsi="CG Times"/>
          <w:sz w:val="22"/>
          <w:szCs w:val="22"/>
          <w:lang/>
        </w:rPr>
      </w:pPr>
      <w:r w:rsidRPr="00E473A4">
        <w:rPr>
          <w:rFonts w:ascii="CG Times" w:hAnsi="CG Times"/>
          <w:sz w:val="22"/>
          <w:szCs w:val="22"/>
          <w:lang/>
        </w:rPr>
        <w:t>Të ardhurat e Fondit të Konsoliduar, sipas grupeve kryesore, janë:</w:t>
      </w:r>
    </w:p>
    <w:p w:rsidR="006F4275" w:rsidRPr="00E473A4" w:rsidRDefault="006F4275">
      <w:pPr>
        <w:pStyle w:val="Heading4"/>
        <w:tabs>
          <w:tab w:val="clear" w:pos="5103"/>
          <w:tab w:val="left" w:pos="5400"/>
          <w:tab w:val="left" w:pos="6300"/>
        </w:tabs>
        <w:rPr>
          <w:rFonts w:ascii="CG Times" w:hAnsi="CG Times"/>
          <w:spacing w:val="2"/>
          <w:sz w:val="22"/>
          <w:szCs w:val="22"/>
          <w:lang w:eastAsia="zh-CN"/>
        </w:rPr>
      </w:pPr>
      <w:r w:rsidRPr="00E473A4">
        <w:rPr>
          <w:rFonts w:ascii="CG Times" w:hAnsi="CG Times"/>
          <w:spacing w:val="2"/>
          <w:sz w:val="22"/>
          <w:szCs w:val="22"/>
          <w:lang w:eastAsia="zh-CN"/>
        </w:rPr>
        <w:t>Grantet</w:t>
      </w:r>
      <w:r w:rsidRPr="00E473A4">
        <w:rPr>
          <w:rFonts w:ascii="CG Times" w:hAnsi="CG Times"/>
          <w:spacing w:val="2"/>
          <w:sz w:val="22"/>
          <w:szCs w:val="22"/>
          <w:lang w:eastAsia="zh-CN"/>
        </w:rPr>
        <w:tab/>
        <w:t xml:space="preserve">    6 000</w:t>
      </w:r>
      <w:r w:rsidRPr="00E473A4">
        <w:rPr>
          <w:rFonts w:ascii="CG Times" w:hAnsi="CG Times"/>
          <w:spacing w:val="2"/>
          <w:sz w:val="22"/>
          <w:szCs w:val="22"/>
          <w:lang w:eastAsia="zh-CN"/>
        </w:rPr>
        <w:tab/>
        <w:t>milionë lekë</w:t>
      </w:r>
    </w:p>
    <w:p w:rsidR="006F4275" w:rsidRPr="00E473A4" w:rsidRDefault="006F4275">
      <w:pPr>
        <w:pStyle w:val="Heading4"/>
        <w:tabs>
          <w:tab w:val="clear" w:pos="5103"/>
          <w:tab w:val="left" w:pos="4962"/>
          <w:tab w:val="left" w:pos="5400"/>
          <w:tab w:val="left" w:pos="6300"/>
        </w:tabs>
        <w:rPr>
          <w:rFonts w:ascii="CG Times" w:hAnsi="CG Times"/>
          <w:spacing w:val="2"/>
          <w:sz w:val="22"/>
          <w:szCs w:val="22"/>
          <w:lang w:eastAsia="zh-CN"/>
        </w:rPr>
      </w:pPr>
      <w:r w:rsidRPr="00E473A4">
        <w:rPr>
          <w:rFonts w:ascii="CG Times" w:hAnsi="CG Times"/>
          <w:spacing w:val="2"/>
          <w:sz w:val="22"/>
          <w:szCs w:val="22"/>
          <w:lang w:eastAsia="zh-CN"/>
        </w:rPr>
        <w:t>Të ardhurat tatimore</w:t>
      </w:r>
      <w:r w:rsidRPr="00E473A4">
        <w:rPr>
          <w:rFonts w:ascii="CG Times" w:hAnsi="CG Times"/>
          <w:spacing w:val="2"/>
          <w:sz w:val="22"/>
          <w:szCs w:val="22"/>
          <w:lang w:eastAsia="zh-CN"/>
        </w:rPr>
        <w:tab/>
      </w:r>
      <w:r w:rsidRPr="00E473A4">
        <w:rPr>
          <w:rFonts w:ascii="CG Times" w:hAnsi="CG Times"/>
          <w:spacing w:val="2"/>
          <w:sz w:val="22"/>
          <w:szCs w:val="22"/>
          <w:lang w:eastAsia="zh-CN"/>
        </w:rPr>
        <w:tab/>
        <w:t>159 000</w:t>
      </w:r>
      <w:r w:rsidRPr="00E473A4">
        <w:rPr>
          <w:rFonts w:ascii="CG Times" w:hAnsi="CG Times"/>
          <w:spacing w:val="2"/>
          <w:sz w:val="22"/>
          <w:szCs w:val="22"/>
          <w:lang w:eastAsia="zh-CN"/>
        </w:rPr>
        <w:tab/>
        <w:t>milionë lekë</w:t>
      </w:r>
    </w:p>
    <w:p w:rsidR="006F4275" w:rsidRPr="00E473A4" w:rsidRDefault="006F4275">
      <w:pPr>
        <w:pStyle w:val="Heading4"/>
        <w:tabs>
          <w:tab w:val="clear" w:pos="5103"/>
          <w:tab w:val="left" w:pos="4962"/>
          <w:tab w:val="left" w:pos="5400"/>
          <w:tab w:val="left" w:pos="6300"/>
        </w:tabs>
        <w:rPr>
          <w:rFonts w:ascii="CG Times" w:hAnsi="CG Times"/>
          <w:spacing w:val="2"/>
          <w:sz w:val="22"/>
          <w:szCs w:val="22"/>
          <w:lang w:eastAsia="zh-CN"/>
        </w:rPr>
      </w:pPr>
      <w:r w:rsidRPr="00E473A4">
        <w:rPr>
          <w:rFonts w:ascii="CG Times" w:hAnsi="CG Times"/>
          <w:spacing w:val="2"/>
          <w:sz w:val="22"/>
          <w:szCs w:val="22"/>
          <w:lang w:eastAsia="zh-CN"/>
        </w:rPr>
        <w:t>Të ardhurat jotatimore</w:t>
      </w:r>
      <w:r w:rsidRPr="00E473A4">
        <w:rPr>
          <w:rFonts w:ascii="CG Times" w:hAnsi="CG Times"/>
          <w:spacing w:val="2"/>
          <w:sz w:val="22"/>
          <w:szCs w:val="22"/>
          <w:lang w:eastAsia="zh-CN"/>
        </w:rPr>
        <w:tab/>
        <w:t xml:space="preserve"> </w:t>
      </w:r>
      <w:r w:rsidRPr="00E473A4">
        <w:rPr>
          <w:rFonts w:ascii="CG Times" w:hAnsi="CG Times"/>
          <w:spacing w:val="2"/>
          <w:sz w:val="22"/>
          <w:szCs w:val="22"/>
          <w:lang w:eastAsia="zh-CN"/>
        </w:rPr>
        <w:tab/>
        <w:t xml:space="preserve">  16 532 </w:t>
      </w:r>
      <w:r w:rsidRPr="00E473A4">
        <w:rPr>
          <w:rFonts w:ascii="CG Times" w:hAnsi="CG Times"/>
          <w:spacing w:val="2"/>
          <w:sz w:val="22"/>
          <w:szCs w:val="22"/>
          <w:lang w:eastAsia="zh-CN"/>
        </w:rPr>
        <w:tab/>
        <w:t>milionë lekë</w:t>
      </w:r>
    </w:p>
    <w:p w:rsidR="006F4275" w:rsidRPr="00E473A4" w:rsidRDefault="006F4275">
      <w:pPr>
        <w:tabs>
          <w:tab w:val="left" w:pos="5040"/>
          <w:tab w:val="left" w:pos="5400"/>
          <w:tab w:val="left" w:pos="6300"/>
        </w:tabs>
        <w:ind w:firstLine="567"/>
        <w:rPr>
          <w:rFonts w:ascii="CG Times" w:hAnsi="CG Times"/>
          <w:spacing w:val="2"/>
          <w:sz w:val="22"/>
          <w:szCs w:val="22"/>
          <w:lang/>
        </w:rPr>
      </w:pPr>
      <w:r w:rsidRPr="00E473A4">
        <w:rPr>
          <w:rFonts w:ascii="CG Times" w:hAnsi="CG Times"/>
          <w:spacing w:val="2"/>
          <w:sz w:val="22"/>
          <w:szCs w:val="22"/>
          <w:lang/>
        </w:rPr>
        <w:t>Të ardhurat e buxhetit vendor</w:t>
      </w:r>
      <w:r w:rsidRPr="00E473A4">
        <w:rPr>
          <w:rFonts w:ascii="CG Times" w:hAnsi="CG Times"/>
          <w:spacing w:val="2"/>
          <w:sz w:val="22"/>
          <w:szCs w:val="22"/>
          <w:lang/>
        </w:rPr>
        <w:tab/>
      </w:r>
      <w:r w:rsidRPr="00E473A4">
        <w:rPr>
          <w:rFonts w:ascii="CG Times" w:hAnsi="CG Times"/>
          <w:spacing w:val="2"/>
          <w:sz w:val="22"/>
          <w:szCs w:val="22"/>
          <w:lang/>
        </w:rPr>
        <w:tab/>
        <w:t xml:space="preserve">  11 100</w:t>
      </w:r>
      <w:r w:rsidRPr="00E473A4">
        <w:rPr>
          <w:rFonts w:ascii="CG Times" w:hAnsi="CG Times"/>
          <w:spacing w:val="2"/>
          <w:sz w:val="22"/>
          <w:szCs w:val="22"/>
          <w:lang/>
        </w:rPr>
        <w:tab/>
        <w:t>milionë lekë”.</w:t>
      </w:r>
    </w:p>
    <w:p w:rsidR="006F4275" w:rsidRPr="00E473A4" w:rsidRDefault="006F4275">
      <w:pPr>
        <w:tabs>
          <w:tab w:val="left" w:pos="8931"/>
        </w:tabs>
        <w:jc w:val="center"/>
        <w:rPr>
          <w:rFonts w:ascii="CG Times" w:hAnsi="CG Times"/>
          <w:sz w:val="22"/>
          <w:szCs w:val="22"/>
          <w:lang/>
        </w:rPr>
      </w:pPr>
    </w:p>
    <w:p w:rsidR="006F4275" w:rsidRPr="00E473A4" w:rsidRDefault="006F4275">
      <w:pPr>
        <w:tabs>
          <w:tab w:val="left" w:pos="8931"/>
        </w:tabs>
        <w:jc w:val="center"/>
        <w:rPr>
          <w:rFonts w:ascii="CG Times" w:hAnsi="CG Times"/>
          <w:sz w:val="22"/>
          <w:szCs w:val="22"/>
          <w:lang/>
        </w:rPr>
      </w:pPr>
      <w:r w:rsidRPr="00E473A4">
        <w:rPr>
          <w:rFonts w:ascii="CG Times" w:hAnsi="CG Times"/>
          <w:sz w:val="22"/>
          <w:szCs w:val="22"/>
          <w:lang/>
        </w:rPr>
        <w:t>Neni 5</w:t>
      </w:r>
    </w:p>
    <w:p w:rsidR="006F4275" w:rsidRPr="00E473A4" w:rsidRDefault="006F4275">
      <w:pPr>
        <w:tabs>
          <w:tab w:val="left" w:pos="8931"/>
        </w:tabs>
        <w:jc w:val="center"/>
        <w:rPr>
          <w:rFonts w:ascii="CG Times" w:hAnsi="CG Times"/>
          <w:sz w:val="22"/>
          <w:szCs w:val="22"/>
          <w:lang/>
        </w:rPr>
      </w:pPr>
    </w:p>
    <w:p w:rsidR="006F4275" w:rsidRPr="00E473A4" w:rsidRDefault="006F4275">
      <w:pPr>
        <w:pStyle w:val="BodyTextIndent"/>
        <w:tabs>
          <w:tab w:val="left" w:pos="5103"/>
        </w:tabs>
        <w:ind w:left="0" w:firstLine="540"/>
        <w:jc w:val="both"/>
        <w:rPr>
          <w:rFonts w:ascii="CG Times" w:hAnsi="CG Times"/>
          <w:sz w:val="22"/>
          <w:szCs w:val="22"/>
          <w:lang/>
        </w:rPr>
      </w:pPr>
      <w:r w:rsidRPr="00E473A4">
        <w:rPr>
          <w:rFonts w:ascii="CG Times" w:hAnsi="CG Times"/>
          <w:sz w:val="22"/>
          <w:szCs w:val="22"/>
          <w:lang/>
        </w:rPr>
        <w:t>Neni 7 ndryshohet si më poshtë:</w:t>
      </w:r>
    </w:p>
    <w:p w:rsidR="006F4275" w:rsidRPr="00E473A4" w:rsidRDefault="006F4275">
      <w:pPr>
        <w:pStyle w:val="BodyTextIndent"/>
        <w:tabs>
          <w:tab w:val="left" w:pos="5103"/>
        </w:tabs>
        <w:ind w:left="0"/>
        <w:jc w:val="both"/>
        <w:rPr>
          <w:rFonts w:ascii="CG Times" w:hAnsi="CG Times"/>
          <w:sz w:val="22"/>
          <w:szCs w:val="22"/>
          <w:lang/>
        </w:rPr>
      </w:pPr>
    </w:p>
    <w:p w:rsidR="006F4275" w:rsidRPr="00E473A4" w:rsidRDefault="006F4275">
      <w:pPr>
        <w:pStyle w:val="BodyTextIndent"/>
        <w:tabs>
          <w:tab w:val="left" w:pos="5103"/>
        </w:tabs>
        <w:ind w:left="0"/>
        <w:jc w:val="center"/>
        <w:rPr>
          <w:rFonts w:ascii="CG Times" w:hAnsi="CG Times"/>
          <w:sz w:val="22"/>
          <w:szCs w:val="22"/>
          <w:lang/>
        </w:rPr>
      </w:pPr>
      <w:r w:rsidRPr="00E473A4">
        <w:rPr>
          <w:rFonts w:ascii="CG Times" w:hAnsi="CG Times"/>
          <w:sz w:val="22"/>
          <w:szCs w:val="22"/>
          <w:lang/>
        </w:rPr>
        <w:t>“Neni 7</w:t>
      </w:r>
    </w:p>
    <w:p w:rsidR="006F4275" w:rsidRPr="00E473A4" w:rsidRDefault="006F4275">
      <w:pPr>
        <w:pStyle w:val="BodyTextIndent"/>
        <w:tabs>
          <w:tab w:val="left" w:pos="5103"/>
        </w:tabs>
        <w:ind w:left="0"/>
        <w:jc w:val="center"/>
        <w:rPr>
          <w:rFonts w:ascii="CG Times" w:hAnsi="CG Times"/>
          <w:sz w:val="22"/>
          <w:szCs w:val="22"/>
          <w:lang/>
        </w:rPr>
      </w:pPr>
    </w:p>
    <w:p w:rsidR="006F4275" w:rsidRPr="00E473A4" w:rsidRDefault="006F4275">
      <w:pPr>
        <w:pStyle w:val="BodyTextIndent2"/>
        <w:rPr>
          <w:rFonts w:ascii="CG Times" w:hAnsi="CG Times"/>
          <w:sz w:val="22"/>
          <w:szCs w:val="22"/>
        </w:rPr>
      </w:pPr>
      <w:r w:rsidRPr="00E473A4">
        <w:rPr>
          <w:rFonts w:ascii="CG Times" w:hAnsi="CG Times"/>
          <w:sz w:val="22"/>
          <w:szCs w:val="22"/>
        </w:rPr>
        <w:t>Kufiri i financimit të deficitit të Buxhetit të Shtetit nga burime të brendshme është 26 797 milionë lekë, nga i cili 4 000 milionë lekë financohen nga të ardhurat e privatizimit. Në rast mosrealizimi të të ardhurave të buxhetit dhe të të ardhurave nga privatizimi, huamarrja për financimin e deficitit të brendshëm prej 22 797 milionë lekësh nuk ndryshon. Këshilli i Ministrave merr masa për kompensimin e diferencave nga burime suplementare ose nga shkurtimi i shpenzimeve. Kufiri neto i financimit nga burime të huaja është 10 022 milionë lekë. Ky kufi mund të ndryshojë gjatë vitit, brenda limiteve të përcaktuara në nenin 16 të këtij ligji.”.</w:t>
      </w:r>
    </w:p>
    <w:p w:rsidR="006F4275" w:rsidRDefault="006F4275">
      <w:pPr>
        <w:tabs>
          <w:tab w:val="left" w:pos="8931"/>
        </w:tabs>
        <w:jc w:val="center"/>
        <w:rPr>
          <w:rFonts w:ascii="CG Times" w:hAnsi="CG Times"/>
          <w:sz w:val="22"/>
          <w:szCs w:val="22"/>
          <w:lang/>
        </w:rPr>
      </w:pPr>
    </w:p>
    <w:p w:rsidR="003850F8" w:rsidRDefault="003850F8">
      <w:pPr>
        <w:tabs>
          <w:tab w:val="left" w:pos="8931"/>
        </w:tabs>
        <w:jc w:val="center"/>
        <w:rPr>
          <w:rFonts w:ascii="CG Times" w:hAnsi="CG Times"/>
          <w:sz w:val="22"/>
          <w:szCs w:val="22"/>
          <w:lang/>
        </w:rPr>
      </w:pPr>
    </w:p>
    <w:p w:rsidR="003850F8" w:rsidRPr="00E473A4" w:rsidRDefault="003850F8">
      <w:pPr>
        <w:tabs>
          <w:tab w:val="left" w:pos="8931"/>
        </w:tabs>
        <w:jc w:val="center"/>
        <w:rPr>
          <w:rFonts w:ascii="CG Times" w:hAnsi="CG Times"/>
          <w:sz w:val="22"/>
          <w:szCs w:val="22"/>
          <w:lang/>
        </w:rPr>
      </w:pPr>
    </w:p>
    <w:p w:rsidR="006F4275" w:rsidRPr="00E473A4" w:rsidRDefault="006F4275">
      <w:pPr>
        <w:tabs>
          <w:tab w:val="left" w:pos="8931"/>
        </w:tabs>
        <w:jc w:val="center"/>
        <w:rPr>
          <w:rFonts w:ascii="CG Times" w:hAnsi="CG Times"/>
          <w:sz w:val="22"/>
          <w:szCs w:val="22"/>
          <w:lang/>
        </w:rPr>
      </w:pPr>
      <w:r w:rsidRPr="00E473A4">
        <w:rPr>
          <w:rFonts w:ascii="CG Times" w:hAnsi="CG Times"/>
          <w:sz w:val="22"/>
          <w:szCs w:val="22"/>
          <w:lang/>
        </w:rPr>
        <w:t>Neni 6</w:t>
      </w:r>
    </w:p>
    <w:p w:rsidR="006F4275" w:rsidRPr="00E473A4" w:rsidRDefault="006F4275">
      <w:pPr>
        <w:tabs>
          <w:tab w:val="left" w:pos="0"/>
        </w:tabs>
        <w:jc w:val="both"/>
        <w:rPr>
          <w:rFonts w:ascii="CG Times" w:hAnsi="CG Times"/>
          <w:spacing w:val="2"/>
          <w:sz w:val="22"/>
          <w:szCs w:val="22"/>
          <w:lang/>
        </w:rPr>
      </w:pPr>
    </w:p>
    <w:p w:rsidR="006F4275" w:rsidRPr="00E473A4" w:rsidRDefault="006F4275">
      <w:pPr>
        <w:pStyle w:val="BodyTextIndent"/>
        <w:tabs>
          <w:tab w:val="left" w:pos="5103"/>
        </w:tabs>
        <w:ind w:left="0" w:firstLine="540"/>
        <w:jc w:val="both"/>
        <w:rPr>
          <w:rFonts w:ascii="CG Times" w:hAnsi="CG Times"/>
          <w:sz w:val="22"/>
          <w:szCs w:val="22"/>
          <w:lang/>
        </w:rPr>
      </w:pPr>
      <w:r w:rsidRPr="00E473A4">
        <w:rPr>
          <w:rFonts w:ascii="CG Times" w:hAnsi="CG Times"/>
          <w:sz w:val="22"/>
          <w:szCs w:val="22"/>
          <w:lang/>
        </w:rPr>
        <w:t>Neni 8 ndryshohet si më poshtë:</w:t>
      </w:r>
    </w:p>
    <w:p w:rsidR="006F4275" w:rsidRPr="00E473A4" w:rsidRDefault="006F4275">
      <w:pPr>
        <w:pStyle w:val="BodyTextIndent"/>
        <w:tabs>
          <w:tab w:val="left" w:pos="5103"/>
        </w:tabs>
        <w:ind w:left="0"/>
        <w:jc w:val="both"/>
        <w:rPr>
          <w:rFonts w:ascii="CG Times" w:hAnsi="CG Times"/>
          <w:sz w:val="22"/>
          <w:szCs w:val="22"/>
          <w:lang/>
        </w:rPr>
      </w:pPr>
    </w:p>
    <w:p w:rsidR="006F4275" w:rsidRPr="00E473A4" w:rsidRDefault="006F4275">
      <w:pPr>
        <w:pStyle w:val="BodyTextIndent"/>
        <w:tabs>
          <w:tab w:val="left" w:pos="5103"/>
        </w:tabs>
        <w:ind w:left="0"/>
        <w:jc w:val="center"/>
        <w:rPr>
          <w:rFonts w:ascii="CG Times" w:hAnsi="CG Times"/>
          <w:sz w:val="22"/>
          <w:szCs w:val="22"/>
          <w:lang/>
        </w:rPr>
      </w:pPr>
      <w:r w:rsidRPr="00E473A4">
        <w:rPr>
          <w:rFonts w:ascii="CG Times" w:hAnsi="CG Times"/>
          <w:sz w:val="22"/>
          <w:szCs w:val="22"/>
          <w:lang/>
        </w:rPr>
        <w:lastRenderedPageBreak/>
        <w:t>“Neni 8</w:t>
      </w:r>
    </w:p>
    <w:p w:rsidR="006F4275" w:rsidRPr="00E473A4" w:rsidRDefault="006F4275">
      <w:pPr>
        <w:tabs>
          <w:tab w:val="left" w:pos="8931"/>
        </w:tabs>
        <w:ind w:firstLine="142"/>
        <w:rPr>
          <w:rFonts w:ascii="CG Times" w:hAnsi="CG Times"/>
          <w:spacing w:val="2"/>
          <w:sz w:val="22"/>
          <w:szCs w:val="22"/>
          <w:lang/>
        </w:rPr>
      </w:pPr>
    </w:p>
    <w:p w:rsidR="006F4275" w:rsidRPr="00E473A4" w:rsidRDefault="006F4275">
      <w:pPr>
        <w:tabs>
          <w:tab w:val="left" w:pos="8931"/>
        </w:tabs>
        <w:ind w:firstLine="567"/>
        <w:rPr>
          <w:rFonts w:ascii="CG Times" w:hAnsi="CG Times"/>
          <w:spacing w:val="2"/>
          <w:sz w:val="22"/>
          <w:szCs w:val="22"/>
          <w:lang/>
        </w:rPr>
      </w:pPr>
      <w:r w:rsidRPr="00E473A4">
        <w:rPr>
          <w:rFonts w:ascii="CG Times" w:hAnsi="CG Times"/>
          <w:spacing w:val="2"/>
          <w:sz w:val="22"/>
          <w:szCs w:val="22"/>
          <w:lang/>
        </w:rPr>
        <w:t>Shpenzimet e fondit të konsoliduar, sipas drejtimeve kryesore, janë:</w:t>
      </w:r>
    </w:p>
    <w:p w:rsidR="006F4275" w:rsidRPr="00E473A4" w:rsidRDefault="006F4275">
      <w:pPr>
        <w:pStyle w:val="Heading4"/>
        <w:tabs>
          <w:tab w:val="clear" w:pos="5103"/>
          <w:tab w:val="left" w:pos="5040"/>
          <w:tab w:val="left" w:pos="5940"/>
        </w:tabs>
        <w:rPr>
          <w:rFonts w:ascii="CG Times" w:hAnsi="CG Times"/>
          <w:spacing w:val="2"/>
          <w:sz w:val="22"/>
          <w:szCs w:val="22"/>
          <w:lang w:eastAsia="zh-CN"/>
        </w:rPr>
      </w:pPr>
      <w:r w:rsidRPr="00E473A4">
        <w:rPr>
          <w:rFonts w:ascii="CG Times" w:hAnsi="CG Times"/>
          <w:spacing w:val="2"/>
          <w:sz w:val="22"/>
          <w:szCs w:val="22"/>
          <w:lang w:eastAsia="zh-CN"/>
        </w:rPr>
        <w:t>Shpenzimet korrente</w:t>
      </w:r>
      <w:r w:rsidRPr="00E473A4">
        <w:rPr>
          <w:rFonts w:ascii="CG Times" w:hAnsi="CG Times"/>
          <w:spacing w:val="2"/>
          <w:sz w:val="22"/>
          <w:szCs w:val="22"/>
          <w:lang w:eastAsia="zh-CN"/>
        </w:rPr>
        <w:tab/>
        <w:t>166 782</w:t>
      </w:r>
      <w:r w:rsidRPr="00E473A4">
        <w:rPr>
          <w:rFonts w:ascii="CG Times" w:hAnsi="CG Times"/>
          <w:spacing w:val="2"/>
          <w:sz w:val="22"/>
          <w:szCs w:val="22"/>
          <w:lang w:eastAsia="zh-CN"/>
        </w:rPr>
        <w:tab/>
        <w:t>milionë lekë</w:t>
      </w:r>
    </w:p>
    <w:p w:rsidR="006F4275" w:rsidRPr="00E473A4" w:rsidRDefault="006F4275">
      <w:pPr>
        <w:tabs>
          <w:tab w:val="left" w:pos="5040"/>
          <w:tab w:val="left" w:pos="5940"/>
        </w:tabs>
        <w:ind w:firstLine="567"/>
        <w:rPr>
          <w:rFonts w:ascii="CG Times" w:hAnsi="CG Times"/>
          <w:spacing w:val="2"/>
          <w:sz w:val="22"/>
          <w:szCs w:val="22"/>
          <w:lang/>
        </w:rPr>
      </w:pPr>
      <w:r w:rsidRPr="00E473A4">
        <w:rPr>
          <w:rFonts w:ascii="CG Times" w:hAnsi="CG Times"/>
          <w:spacing w:val="2"/>
          <w:sz w:val="22"/>
          <w:szCs w:val="22"/>
          <w:lang/>
        </w:rPr>
        <w:t>Shpenzimet kapitale</w:t>
      </w:r>
      <w:r w:rsidRPr="00E473A4">
        <w:rPr>
          <w:rFonts w:ascii="CG Times" w:hAnsi="CG Times"/>
          <w:spacing w:val="2"/>
          <w:sz w:val="22"/>
          <w:szCs w:val="22"/>
          <w:lang/>
        </w:rPr>
        <w:tab/>
        <w:t xml:space="preserve">  58 668</w:t>
      </w:r>
      <w:r w:rsidRPr="00E473A4">
        <w:rPr>
          <w:rFonts w:ascii="CG Times" w:hAnsi="CG Times"/>
          <w:b/>
          <w:spacing w:val="2"/>
          <w:sz w:val="22"/>
          <w:szCs w:val="22"/>
          <w:lang/>
        </w:rPr>
        <w:tab/>
      </w:r>
      <w:r w:rsidRPr="00E473A4">
        <w:rPr>
          <w:rFonts w:ascii="CG Times" w:hAnsi="CG Times"/>
          <w:spacing w:val="2"/>
          <w:sz w:val="22"/>
          <w:szCs w:val="22"/>
          <w:lang/>
        </w:rPr>
        <w:t>milionë lekë</w:t>
      </w:r>
    </w:p>
    <w:p w:rsidR="006F4275" w:rsidRPr="00E473A4" w:rsidRDefault="006F4275">
      <w:pPr>
        <w:pStyle w:val="Heading4"/>
        <w:tabs>
          <w:tab w:val="clear" w:pos="5103"/>
          <w:tab w:val="left" w:pos="5040"/>
          <w:tab w:val="left" w:pos="5940"/>
        </w:tabs>
        <w:rPr>
          <w:rFonts w:ascii="CG Times" w:hAnsi="CG Times"/>
          <w:spacing w:val="2"/>
          <w:sz w:val="22"/>
          <w:szCs w:val="22"/>
          <w:lang w:eastAsia="zh-CN"/>
        </w:rPr>
      </w:pPr>
      <w:r w:rsidRPr="00E473A4">
        <w:rPr>
          <w:rFonts w:ascii="CG Times" w:hAnsi="CG Times"/>
          <w:spacing w:val="2"/>
          <w:sz w:val="22"/>
          <w:szCs w:val="22"/>
          <w:lang w:eastAsia="zh-CN"/>
        </w:rPr>
        <w:t>Rezerva e Këshillit të Ministrave</w:t>
      </w:r>
      <w:r w:rsidRPr="00E473A4">
        <w:rPr>
          <w:rFonts w:ascii="CG Times" w:hAnsi="CG Times"/>
          <w:spacing w:val="2"/>
          <w:sz w:val="22"/>
          <w:szCs w:val="22"/>
          <w:lang w:eastAsia="zh-CN"/>
        </w:rPr>
        <w:tab/>
        <w:t xml:space="preserve">    2 000</w:t>
      </w:r>
      <w:r w:rsidRPr="00E473A4">
        <w:rPr>
          <w:rFonts w:ascii="CG Times" w:hAnsi="CG Times"/>
          <w:spacing w:val="2"/>
          <w:sz w:val="22"/>
          <w:szCs w:val="22"/>
          <w:lang w:eastAsia="zh-CN"/>
        </w:rPr>
        <w:tab/>
        <w:t>milionë lekë</w:t>
      </w:r>
    </w:p>
    <w:p w:rsidR="006F4275" w:rsidRPr="00E473A4" w:rsidRDefault="006F4275">
      <w:pPr>
        <w:pStyle w:val="Heading4"/>
        <w:tabs>
          <w:tab w:val="clear" w:pos="5103"/>
          <w:tab w:val="left" w:pos="5040"/>
          <w:tab w:val="left" w:pos="5940"/>
        </w:tabs>
        <w:rPr>
          <w:rFonts w:ascii="CG Times" w:hAnsi="CG Times"/>
          <w:spacing w:val="2"/>
          <w:sz w:val="22"/>
          <w:szCs w:val="22"/>
          <w:lang/>
        </w:rPr>
      </w:pPr>
      <w:r w:rsidRPr="00E473A4">
        <w:rPr>
          <w:rFonts w:ascii="CG Times" w:hAnsi="CG Times"/>
          <w:spacing w:val="2"/>
          <w:sz w:val="22"/>
          <w:szCs w:val="22"/>
          <w:lang/>
        </w:rPr>
        <w:t>Kontingjenca</w:t>
      </w:r>
      <w:r w:rsidRPr="00E473A4">
        <w:rPr>
          <w:rFonts w:ascii="CG Times" w:hAnsi="CG Times"/>
          <w:spacing w:val="2"/>
          <w:sz w:val="22"/>
          <w:szCs w:val="22"/>
          <w:lang/>
        </w:rPr>
        <w:tab/>
        <w:t xml:space="preserve">    2 000</w:t>
      </w:r>
      <w:r w:rsidRPr="00E473A4">
        <w:rPr>
          <w:rFonts w:ascii="CG Times" w:hAnsi="CG Times"/>
          <w:spacing w:val="2"/>
          <w:sz w:val="22"/>
          <w:szCs w:val="22"/>
          <w:lang/>
        </w:rPr>
        <w:tab/>
        <w:t>milionë lekë</w:t>
      </w:r>
    </w:p>
    <w:p w:rsidR="006F4275" w:rsidRPr="00E473A4" w:rsidRDefault="006F4275">
      <w:pPr>
        <w:tabs>
          <w:tab w:val="left" w:pos="4962"/>
          <w:tab w:val="left" w:pos="6096"/>
        </w:tabs>
        <w:ind w:firstLine="567"/>
        <w:rPr>
          <w:rFonts w:ascii="CG Times" w:hAnsi="CG Times"/>
          <w:spacing w:val="2"/>
          <w:sz w:val="22"/>
          <w:szCs w:val="22"/>
          <w:lang/>
        </w:rPr>
      </w:pPr>
      <w:r w:rsidRPr="00E473A4">
        <w:rPr>
          <w:rFonts w:ascii="CG Times" w:hAnsi="CG Times"/>
          <w:spacing w:val="2"/>
          <w:sz w:val="22"/>
          <w:szCs w:val="22"/>
          <w:lang/>
        </w:rPr>
        <w:tab/>
      </w:r>
      <w:r w:rsidRPr="00E473A4">
        <w:rPr>
          <w:rFonts w:ascii="CG Times" w:hAnsi="CG Times"/>
          <w:spacing w:val="2"/>
          <w:sz w:val="22"/>
          <w:szCs w:val="22"/>
          <w:lang/>
        </w:rPr>
        <w:tab/>
      </w:r>
    </w:p>
    <w:p w:rsidR="006F4275" w:rsidRPr="00E473A4" w:rsidRDefault="006F4275">
      <w:pPr>
        <w:pStyle w:val="BodyTextIndent2"/>
        <w:tabs>
          <w:tab w:val="left" w:pos="8931"/>
        </w:tabs>
        <w:rPr>
          <w:rFonts w:ascii="CG Times" w:hAnsi="CG Times"/>
          <w:spacing w:val="2"/>
          <w:sz w:val="22"/>
          <w:szCs w:val="22"/>
        </w:rPr>
      </w:pPr>
      <w:r w:rsidRPr="00E473A4">
        <w:rPr>
          <w:rFonts w:ascii="CG Times" w:hAnsi="CG Times"/>
          <w:spacing w:val="2"/>
          <w:sz w:val="22"/>
          <w:szCs w:val="22"/>
        </w:rPr>
        <w:t xml:space="preserve">Kufiri i shpenzimeve për ministritë dhe institucionet, i ndarë në fonde të kushtëzuara dhe të pakushtëzuara, është sipas tabelës 1, që i bashkëlidhet këtij ligji. Për institucionet e pavarura nga Këshilli i Ministrave kufiri i shpenzimeve, numri i punonjësve dhe fondi i pagave janë sipas tabelës 1/1, që i bashkëlidhet këtij ligji. Këshilli i Ministrave vendos norma dhe standarde financiare për shpenzimet operative, të cilat janë të detyrueshme për t’u zbatuar nga të gjitha institucionet buxhetore, në varësi ose jo të Këshillit të Ministrave, si dhe për organet e pushtetit vendor. Shpenzimet e pakryera në fund të vitit buxhetor transferohen në një llogari speciale si transfertë kapitale për t’u përdorur për shpronësimet.”. </w:t>
      </w:r>
    </w:p>
    <w:p w:rsidR="006F4275" w:rsidRPr="00E473A4" w:rsidRDefault="006F4275">
      <w:pPr>
        <w:tabs>
          <w:tab w:val="left" w:pos="8931"/>
        </w:tabs>
        <w:rPr>
          <w:rFonts w:ascii="CG Times" w:hAnsi="CG Times"/>
          <w:spacing w:val="2"/>
          <w:sz w:val="22"/>
          <w:szCs w:val="22"/>
          <w:lang/>
        </w:rPr>
      </w:pPr>
    </w:p>
    <w:p w:rsidR="006F4275" w:rsidRPr="00E473A4" w:rsidRDefault="006F4275">
      <w:pPr>
        <w:tabs>
          <w:tab w:val="left" w:pos="8931"/>
        </w:tabs>
        <w:jc w:val="center"/>
        <w:rPr>
          <w:rFonts w:ascii="CG Times" w:hAnsi="CG Times"/>
          <w:spacing w:val="2"/>
          <w:sz w:val="22"/>
          <w:szCs w:val="22"/>
          <w:lang/>
        </w:rPr>
      </w:pPr>
      <w:r w:rsidRPr="00E473A4">
        <w:rPr>
          <w:rFonts w:ascii="CG Times" w:hAnsi="CG Times"/>
          <w:spacing w:val="2"/>
          <w:sz w:val="22"/>
          <w:szCs w:val="22"/>
          <w:lang/>
        </w:rPr>
        <w:t>Neni 7</w:t>
      </w:r>
    </w:p>
    <w:p w:rsidR="006F4275" w:rsidRPr="00E473A4" w:rsidRDefault="006F4275">
      <w:pPr>
        <w:tabs>
          <w:tab w:val="left" w:pos="8931"/>
        </w:tabs>
        <w:jc w:val="center"/>
        <w:rPr>
          <w:rFonts w:ascii="CG Times" w:hAnsi="CG Times"/>
          <w:spacing w:val="2"/>
          <w:sz w:val="22"/>
          <w:szCs w:val="22"/>
          <w:lang/>
        </w:rPr>
      </w:pPr>
    </w:p>
    <w:p w:rsidR="006F4275" w:rsidRPr="00E473A4" w:rsidRDefault="006F4275">
      <w:pPr>
        <w:tabs>
          <w:tab w:val="left" w:pos="8931"/>
        </w:tabs>
        <w:ind w:firstLine="540"/>
        <w:rPr>
          <w:rFonts w:ascii="CG Times" w:hAnsi="CG Times"/>
          <w:spacing w:val="2"/>
          <w:sz w:val="22"/>
          <w:szCs w:val="22"/>
          <w:lang/>
        </w:rPr>
      </w:pPr>
      <w:r w:rsidRPr="00E473A4">
        <w:rPr>
          <w:rFonts w:ascii="CG Times" w:hAnsi="CG Times"/>
          <w:spacing w:val="2"/>
          <w:sz w:val="22"/>
          <w:szCs w:val="22"/>
          <w:lang/>
        </w:rPr>
        <w:t>Paragrafi i fundit i nenit 10 ndryshohet si më poshtë:</w:t>
      </w:r>
    </w:p>
    <w:p w:rsidR="006F4275" w:rsidRPr="00E473A4" w:rsidRDefault="006F4275">
      <w:pPr>
        <w:pStyle w:val="BodyTextIndent2"/>
        <w:rPr>
          <w:rFonts w:ascii="CG Times" w:hAnsi="CG Times"/>
          <w:spacing w:val="2"/>
          <w:sz w:val="22"/>
          <w:szCs w:val="22"/>
        </w:rPr>
      </w:pPr>
      <w:r w:rsidRPr="00E473A4">
        <w:rPr>
          <w:rFonts w:ascii="CG Times" w:hAnsi="CG Times"/>
          <w:spacing w:val="2"/>
          <w:sz w:val="22"/>
          <w:szCs w:val="22"/>
        </w:rPr>
        <w:t>“Fondi rezervë për koston e personelit prej 3 631 milionë lekësh shpërndahet nga Ministria e Financave, sipas vendimeve të Këshillit të Ministrave për rritjen dhe reformën e pagave në administratën publike, si dhe për korrigjimin e efekteve të kontributit të sigurimeve shoqërore.”.</w:t>
      </w:r>
    </w:p>
    <w:p w:rsidR="006F4275" w:rsidRPr="00E473A4" w:rsidRDefault="006F4275">
      <w:pPr>
        <w:tabs>
          <w:tab w:val="left" w:pos="8931"/>
        </w:tabs>
        <w:jc w:val="both"/>
        <w:rPr>
          <w:rFonts w:ascii="CG Times" w:hAnsi="CG Times"/>
          <w:spacing w:val="2"/>
          <w:sz w:val="22"/>
          <w:szCs w:val="22"/>
          <w:lang/>
        </w:rPr>
      </w:pPr>
    </w:p>
    <w:p w:rsidR="006F4275" w:rsidRPr="00E473A4" w:rsidRDefault="006F4275">
      <w:pPr>
        <w:tabs>
          <w:tab w:val="left" w:pos="8931"/>
        </w:tabs>
        <w:ind w:firstLine="567"/>
        <w:jc w:val="both"/>
        <w:rPr>
          <w:rFonts w:ascii="CG Times" w:hAnsi="CG Times"/>
          <w:spacing w:val="2"/>
          <w:sz w:val="22"/>
          <w:szCs w:val="22"/>
          <w:lang/>
        </w:rPr>
      </w:pPr>
    </w:p>
    <w:p w:rsidR="006F4275" w:rsidRPr="00E473A4" w:rsidRDefault="006F4275">
      <w:pPr>
        <w:tabs>
          <w:tab w:val="left" w:pos="8931"/>
        </w:tabs>
        <w:jc w:val="center"/>
        <w:rPr>
          <w:rFonts w:ascii="CG Times" w:hAnsi="CG Times"/>
          <w:spacing w:val="2"/>
          <w:sz w:val="22"/>
          <w:szCs w:val="22"/>
          <w:lang/>
        </w:rPr>
      </w:pPr>
      <w:r w:rsidRPr="00E473A4">
        <w:rPr>
          <w:rFonts w:ascii="CG Times" w:hAnsi="CG Times"/>
          <w:spacing w:val="2"/>
          <w:sz w:val="22"/>
          <w:szCs w:val="22"/>
          <w:lang/>
        </w:rPr>
        <w:t>Neni 8</w:t>
      </w:r>
    </w:p>
    <w:p w:rsidR="006F4275" w:rsidRPr="00E473A4" w:rsidRDefault="006F4275">
      <w:pPr>
        <w:pStyle w:val="BodyTextIndent"/>
        <w:tabs>
          <w:tab w:val="left" w:pos="5103"/>
        </w:tabs>
        <w:ind w:left="0" w:firstLine="540"/>
        <w:jc w:val="both"/>
        <w:rPr>
          <w:rFonts w:ascii="CG Times" w:hAnsi="CG Times"/>
          <w:sz w:val="22"/>
          <w:szCs w:val="22"/>
          <w:lang/>
        </w:rPr>
      </w:pPr>
      <w:r w:rsidRPr="00E473A4">
        <w:rPr>
          <w:rFonts w:ascii="CG Times" w:hAnsi="CG Times"/>
          <w:sz w:val="22"/>
          <w:szCs w:val="22"/>
          <w:lang/>
        </w:rPr>
        <w:t>Neni 12 ndryshohet si më poshtë:</w:t>
      </w:r>
    </w:p>
    <w:p w:rsidR="006F4275" w:rsidRPr="00E473A4" w:rsidRDefault="006F4275">
      <w:pPr>
        <w:pStyle w:val="BodyTextIndent"/>
        <w:tabs>
          <w:tab w:val="left" w:pos="5103"/>
        </w:tabs>
        <w:ind w:left="0"/>
        <w:jc w:val="both"/>
        <w:rPr>
          <w:rFonts w:ascii="CG Times" w:hAnsi="CG Times"/>
          <w:sz w:val="22"/>
          <w:szCs w:val="22"/>
          <w:lang/>
        </w:rPr>
      </w:pPr>
    </w:p>
    <w:p w:rsidR="006F4275" w:rsidRPr="00E473A4" w:rsidRDefault="006F4275">
      <w:pPr>
        <w:pStyle w:val="BodyTextIndent"/>
        <w:tabs>
          <w:tab w:val="left" w:pos="5103"/>
        </w:tabs>
        <w:ind w:left="0"/>
        <w:jc w:val="center"/>
        <w:rPr>
          <w:rFonts w:ascii="CG Times" w:hAnsi="CG Times"/>
          <w:sz w:val="22"/>
          <w:szCs w:val="22"/>
          <w:lang/>
        </w:rPr>
      </w:pPr>
      <w:r w:rsidRPr="00E473A4">
        <w:rPr>
          <w:rFonts w:ascii="CG Times" w:hAnsi="CG Times"/>
          <w:sz w:val="22"/>
          <w:szCs w:val="22"/>
          <w:lang/>
        </w:rPr>
        <w:t>“Neni 12</w:t>
      </w:r>
    </w:p>
    <w:p w:rsidR="006F4275" w:rsidRPr="00E473A4" w:rsidRDefault="006F4275">
      <w:pPr>
        <w:pStyle w:val="BodyTextIndent"/>
        <w:tabs>
          <w:tab w:val="left" w:pos="5103"/>
        </w:tabs>
        <w:ind w:left="0"/>
        <w:jc w:val="center"/>
        <w:rPr>
          <w:rFonts w:ascii="CG Times" w:hAnsi="CG Times"/>
          <w:sz w:val="22"/>
          <w:szCs w:val="22"/>
          <w:lang/>
        </w:rPr>
      </w:pPr>
    </w:p>
    <w:p w:rsidR="006F4275" w:rsidRPr="00E473A4" w:rsidRDefault="006F4275">
      <w:pPr>
        <w:tabs>
          <w:tab w:val="left" w:pos="8931"/>
        </w:tabs>
        <w:ind w:firstLine="540"/>
        <w:jc w:val="both"/>
        <w:rPr>
          <w:rFonts w:ascii="CG Times" w:hAnsi="CG Times"/>
          <w:spacing w:val="2"/>
          <w:sz w:val="22"/>
          <w:szCs w:val="22"/>
          <w:lang/>
        </w:rPr>
      </w:pPr>
      <w:r w:rsidRPr="00E473A4">
        <w:rPr>
          <w:rFonts w:ascii="CG Times" w:hAnsi="CG Times"/>
          <w:spacing w:val="2"/>
          <w:sz w:val="22"/>
          <w:szCs w:val="22"/>
          <w:lang/>
        </w:rPr>
        <w:t xml:space="preserve">Fondi i kontingjencës prej 2 000 milionë lekësh përdoret tërësisht ose pjesërisht për uljen e deficitit. Përdorimi tërësisht për këtë qëllim bëhet kur të ardhurat nga burimet e brendshme realizohen sa janë parashikuar në buxhet. Përdorimi pjesërisht bëhet për diferencën ndërmjet fondit të kontingjencës dhe mosrealizimit të të ardhurave kur mosrealizimi është më i vogël se 2 000 milion lekë. </w:t>
      </w:r>
    </w:p>
    <w:p w:rsidR="006F4275" w:rsidRPr="00E473A4" w:rsidRDefault="006F4275">
      <w:pPr>
        <w:pStyle w:val="BodyTextIndent2"/>
        <w:tabs>
          <w:tab w:val="clear" w:pos="8931"/>
          <w:tab w:val="left" w:pos="540"/>
        </w:tabs>
        <w:rPr>
          <w:rFonts w:ascii="CG Times" w:hAnsi="CG Times"/>
          <w:spacing w:val="2"/>
          <w:sz w:val="22"/>
          <w:szCs w:val="22"/>
        </w:rPr>
      </w:pPr>
      <w:r w:rsidRPr="00E473A4">
        <w:rPr>
          <w:rFonts w:ascii="CG Times" w:hAnsi="CG Times"/>
          <w:spacing w:val="2"/>
          <w:sz w:val="22"/>
          <w:szCs w:val="22"/>
        </w:rPr>
        <w:t>Fondi rezervë i Këshillit të Ministrave prej 2 000 milionë lekësh përdoret për raste të paparashikuara me vendim të Këshillit të Ministrave.”.</w:t>
      </w:r>
    </w:p>
    <w:p w:rsidR="006F4275" w:rsidRPr="00E473A4" w:rsidRDefault="006F4275">
      <w:pPr>
        <w:tabs>
          <w:tab w:val="left" w:pos="8931"/>
        </w:tabs>
        <w:jc w:val="center"/>
        <w:rPr>
          <w:rFonts w:ascii="CG Times" w:hAnsi="CG Times"/>
          <w:spacing w:val="2"/>
          <w:sz w:val="22"/>
          <w:szCs w:val="22"/>
          <w:lang/>
        </w:rPr>
      </w:pPr>
    </w:p>
    <w:p w:rsidR="006F4275" w:rsidRPr="00E473A4" w:rsidRDefault="006F4275">
      <w:pPr>
        <w:tabs>
          <w:tab w:val="left" w:pos="8931"/>
        </w:tabs>
        <w:jc w:val="center"/>
        <w:rPr>
          <w:rFonts w:ascii="CG Times" w:hAnsi="CG Times"/>
          <w:spacing w:val="2"/>
          <w:sz w:val="22"/>
          <w:szCs w:val="22"/>
          <w:lang/>
        </w:rPr>
      </w:pPr>
      <w:r w:rsidRPr="00E473A4">
        <w:rPr>
          <w:rFonts w:ascii="CG Times" w:hAnsi="CG Times"/>
          <w:spacing w:val="2"/>
          <w:sz w:val="22"/>
          <w:szCs w:val="22"/>
          <w:lang/>
        </w:rPr>
        <w:t>Neni 9</w:t>
      </w:r>
    </w:p>
    <w:p w:rsidR="006F4275" w:rsidRPr="00E473A4" w:rsidRDefault="006F4275">
      <w:pPr>
        <w:pStyle w:val="BodyTextIndent"/>
        <w:tabs>
          <w:tab w:val="left" w:pos="5103"/>
        </w:tabs>
        <w:ind w:left="0" w:firstLine="540"/>
        <w:jc w:val="both"/>
        <w:rPr>
          <w:rFonts w:ascii="CG Times" w:hAnsi="CG Times"/>
          <w:sz w:val="22"/>
          <w:szCs w:val="22"/>
          <w:lang/>
        </w:rPr>
      </w:pPr>
    </w:p>
    <w:p w:rsidR="006F4275" w:rsidRPr="00E473A4" w:rsidRDefault="006F4275">
      <w:pPr>
        <w:pStyle w:val="BodyTextIndent"/>
        <w:tabs>
          <w:tab w:val="left" w:pos="5103"/>
        </w:tabs>
        <w:ind w:left="0" w:firstLine="540"/>
        <w:jc w:val="both"/>
        <w:rPr>
          <w:rFonts w:ascii="CG Times" w:hAnsi="CG Times"/>
          <w:sz w:val="22"/>
          <w:szCs w:val="22"/>
          <w:lang/>
        </w:rPr>
      </w:pPr>
      <w:r w:rsidRPr="00E473A4">
        <w:rPr>
          <w:rFonts w:ascii="CG Times" w:hAnsi="CG Times"/>
          <w:sz w:val="22"/>
          <w:szCs w:val="22"/>
          <w:lang/>
        </w:rPr>
        <w:t>Neni 13 ndryshohet si më poshtë:</w:t>
      </w:r>
    </w:p>
    <w:p w:rsidR="006F4275" w:rsidRPr="00E473A4" w:rsidRDefault="006F4275">
      <w:pPr>
        <w:pStyle w:val="BodyTextIndent"/>
        <w:tabs>
          <w:tab w:val="left" w:pos="5103"/>
        </w:tabs>
        <w:ind w:left="0"/>
        <w:jc w:val="both"/>
        <w:rPr>
          <w:rFonts w:ascii="CG Times" w:hAnsi="CG Times"/>
          <w:sz w:val="22"/>
          <w:szCs w:val="22"/>
          <w:lang/>
        </w:rPr>
      </w:pPr>
    </w:p>
    <w:p w:rsidR="006F4275" w:rsidRPr="00E473A4" w:rsidRDefault="006F4275">
      <w:pPr>
        <w:pStyle w:val="BodyTextIndent"/>
        <w:tabs>
          <w:tab w:val="left" w:pos="5103"/>
        </w:tabs>
        <w:ind w:left="0"/>
        <w:jc w:val="center"/>
        <w:rPr>
          <w:rFonts w:ascii="CG Times" w:hAnsi="CG Times"/>
          <w:sz w:val="22"/>
          <w:szCs w:val="22"/>
          <w:lang/>
        </w:rPr>
      </w:pPr>
      <w:r w:rsidRPr="00E473A4">
        <w:rPr>
          <w:rFonts w:ascii="CG Times" w:hAnsi="CG Times"/>
          <w:sz w:val="22"/>
          <w:szCs w:val="22"/>
          <w:lang/>
        </w:rPr>
        <w:t>“Neni 13</w:t>
      </w:r>
    </w:p>
    <w:p w:rsidR="006F4275" w:rsidRPr="00E473A4" w:rsidRDefault="006F4275">
      <w:pPr>
        <w:pStyle w:val="BodyTextIndent"/>
        <w:tabs>
          <w:tab w:val="left" w:pos="5103"/>
        </w:tabs>
        <w:ind w:left="0"/>
        <w:jc w:val="center"/>
        <w:rPr>
          <w:rFonts w:ascii="CG Times" w:hAnsi="CG Times"/>
          <w:sz w:val="22"/>
          <w:szCs w:val="22"/>
          <w:lang/>
        </w:rPr>
      </w:pPr>
    </w:p>
    <w:p w:rsidR="006F4275" w:rsidRPr="00E473A4" w:rsidRDefault="006F4275">
      <w:pPr>
        <w:tabs>
          <w:tab w:val="left" w:pos="8931"/>
        </w:tabs>
        <w:ind w:firstLine="540"/>
        <w:jc w:val="both"/>
        <w:rPr>
          <w:rFonts w:ascii="CG Times" w:hAnsi="CG Times"/>
          <w:spacing w:val="2"/>
          <w:sz w:val="22"/>
          <w:szCs w:val="22"/>
          <w:lang/>
        </w:rPr>
      </w:pPr>
      <w:r w:rsidRPr="00E473A4">
        <w:rPr>
          <w:rFonts w:ascii="CG Times" w:hAnsi="CG Times"/>
          <w:spacing w:val="2"/>
          <w:sz w:val="22"/>
          <w:szCs w:val="22"/>
          <w:lang/>
        </w:rPr>
        <w:t>Buxheti i Kuvendit është 962 milionë lekë, nga të cilat 240 milionë lekë investime. Detajimi i fondeve buxhetore bëhet nga Kuvendi në zbatim të ligjit për statusin e deputetit dhe të Rregullores së Kuvendit.”.</w:t>
      </w:r>
    </w:p>
    <w:p w:rsidR="006F4275" w:rsidRDefault="006F4275">
      <w:pPr>
        <w:tabs>
          <w:tab w:val="left" w:pos="8931"/>
        </w:tabs>
        <w:jc w:val="both"/>
        <w:rPr>
          <w:rFonts w:ascii="CG Times" w:hAnsi="CG Times"/>
          <w:spacing w:val="2"/>
          <w:sz w:val="22"/>
          <w:szCs w:val="22"/>
          <w:lang/>
        </w:rPr>
      </w:pPr>
    </w:p>
    <w:p w:rsidR="003850F8" w:rsidRPr="00E473A4" w:rsidRDefault="003850F8">
      <w:pPr>
        <w:tabs>
          <w:tab w:val="left" w:pos="8931"/>
        </w:tabs>
        <w:jc w:val="both"/>
        <w:rPr>
          <w:rFonts w:ascii="CG Times" w:hAnsi="CG Times"/>
          <w:spacing w:val="2"/>
          <w:sz w:val="22"/>
          <w:szCs w:val="22"/>
          <w:lang/>
        </w:rPr>
      </w:pPr>
    </w:p>
    <w:p w:rsidR="006F4275" w:rsidRPr="00E473A4" w:rsidRDefault="006F4275">
      <w:pPr>
        <w:tabs>
          <w:tab w:val="left" w:pos="8931"/>
        </w:tabs>
        <w:jc w:val="center"/>
        <w:rPr>
          <w:rFonts w:ascii="CG Times" w:hAnsi="CG Times"/>
          <w:spacing w:val="2"/>
          <w:sz w:val="22"/>
          <w:szCs w:val="22"/>
          <w:lang/>
        </w:rPr>
      </w:pPr>
      <w:r w:rsidRPr="00E473A4">
        <w:rPr>
          <w:rFonts w:ascii="CG Times" w:hAnsi="CG Times"/>
          <w:spacing w:val="2"/>
          <w:sz w:val="22"/>
          <w:szCs w:val="22"/>
          <w:lang/>
        </w:rPr>
        <w:t>Neni 10</w:t>
      </w:r>
    </w:p>
    <w:p w:rsidR="006F4275" w:rsidRPr="00E473A4" w:rsidRDefault="006F4275">
      <w:pPr>
        <w:tabs>
          <w:tab w:val="left" w:pos="8931"/>
        </w:tabs>
        <w:jc w:val="both"/>
        <w:rPr>
          <w:rFonts w:ascii="CG Times" w:hAnsi="CG Times"/>
          <w:spacing w:val="2"/>
          <w:sz w:val="22"/>
          <w:szCs w:val="22"/>
          <w:lang/>
        </w:rPr>
      </w:pPr>
    </w:p>
    <w:p w:rsidR="006F4275" w:rsidRPr="00E473A4" w:rsidRDefault="006F4275">
      <w:pPr>
        <w:pStyle w:val="BodyTextIndent"/>
        <w:tabs>
          <w:tab w:val="left" w:pos="5103"/>
        </w:tabs>
        <w:ind w:left="0" w:firstLine="540"/>
        <w:jc w:val="both"/>
        <w:rPr>
          <w:rFonts w:ascii="CG Times" w:hAnsi="CG Times"/>
          <w:sz w:val="22"/>
          <w:szCs w:val="22"/>
          <w:lang/>
        </w:rPr>
      </w:pPr>
      <w:r w:rsidRPr="00E473A4">
        <w:rPr>
          <w:rFonts w:ascii="CG Times" w:hAnsi="CG Times"/>
          <w:sz w:val="22"/>
          <w:szCs w:val="22"/>
          <w:lang/>
        </w:rPr>
        <w:t>Neni 17 ndryshohet si më poshtë:</w:t>
      </w:r>
    </w:p>
    <w:p w:rsidR="006F4275" w:rsidRPr="00E473A4" w:rsidRDefault="006F4275">
      <w:pPr>
        <w:pStyle w:val="BodyTextIndent"/>
        <w:tabs>
          <w:tab w:val="left" w:pos="5103"/>
        </w:tabs>
        <w:ind w:left="0"/>
        <w:jc w:val="both"/>
        <w:rPr>
          <w:rFonts w:ascii="CG Times" w:hAnsi="CG Times"/>
          <w:sz w:val="22"/>
          <w:szCs w:val="22"/>
          <w:lang/>
        </w:rPr>
      </w:pPr>
    </w:p>
    <w:p w:rsidR="006F4275" w:rsidRPr="00E473A4" w:rsidRDefault="006F4275">
      <w:pPr>
        <w:pStyle w:val="BodyTextIndent"/>
        <w:tabs>
          <w:tab w:val="left" w:pos="5103"/>
        </w:tabs>
        <w:ind w:left="0"/>
        <w:jc w:val="center"/>
        <w:rPr>
          <w:rFonts w:ascii="CG Times" w:hAnsi="CG Times"/>
          <w:sz w:val="22"/>
          <w:szCs w:val="22"/>
          <w:lang/>
        </w:rPr>
      </w:pPr>
      <w:r w:rsidRPr="00E473A4">
        <w:rPr>
          <w:rFonts w:ascii="CG Times" w:hAnsi="CG Times"/>
          <w:sz w:val="22"/>
          <w:szCs w:val="22"/>
          <w:lang/>
        </w:rPr>
        <w:t>“Neni 17</w:t>
      </w:r>
    </w:p>
    <w:p w:rsidR="006F4275" w:rsidRPr="00E473A4" w:rsidRDefault="006F4275">
      <w:pPr>
        <w:pStyle w:val="BodyTextIndent"/>
        <w:tabs>
          <w:tab w:val="left" w:pos="5103"/>
        </w:tabs>
        <w:ind w:left="0"/>
        <w:jc w:val="center"/>
        <w:rPr>
          <w:rFonts w:ascii="CG Times" w:hAnsi="CG Times"/>
          <w:sz w:val="22"/>
          <w:szCs w:val="22"/>
          <w:lang/>
        </w:rPr>
      </w:pPr>
    </w:p>
    <w:p w:rsidR="006F4275" w:rsidRPr="00E473A4" w:rsidRDefault="006F4275">
      <w:pPr>
        <w:tabs>
          <w:tab w:val="left" w:pos="8931"/>
        </w:tabs>
        <w:ind w:right="-53" w:firstLine="540"/>
        <w:jc w:val="both"/>
        <w:rPr>
          <w:rFonts w:ascii="CG Times" w:hAnsi="CG Times"/>
          <w:spacing w:val="2"/>
          <w:sz w:val="22"/>
          <w:szCs w:val="22"/>
          <w:lang/>
        </w:rPr>
      </w:pPr>
      <w:r w:rsidRPr="00E473A4">
        <w:rPr>
          <w:rFonts w:ascii="CG Times" w:hAnsi="CG Times"/>
          <w:spacing w:val="2"/>
          <w:sz w:val="22"/>
          <w:szCs w:val="22"/>
          <w:lang/>
        </w:rPr>
        <w:lastRenderedPageBreak/>
        <w:t xml:space="preserve">Kufiri për rritjen vjetore të totalit ekzistues të borxhit të shtetit dhe atij të garantuar të shtetit, në dobi të palëve të treta përfituese, për vitin </w:t>
      </w:r>
      <w:r w:rsidRPr="00E473A4">
        <w:rPr>
          <w:rFonts w:ascii="CG Times" w:hAnsi="CG Times"/>
          <w:spacing w:val="2"/>
          <w:sz w:val="22"/>
          <w:szCs w:val="22"/>
          <w:lang w:val="fr-FR"/>
        </w:rPr>
        <w:t xml:space="preserve">2006 </w:t>
      </w:r>
      <w:r w:rsidRPr="00E473A4">
        <w:rPr>
          <w:rFonts w:ascii="CG Times" w:hAnsi="CG Times"/>
          <w:spacing w:val="2"/>
          <w:sz w:val="22"/>
          <w:szCs w:val="22"/>
          <w:lang/>
        </w:rPr>
        <w:t>është 64 462 milionë lekë, i ndarë si më poshtë:</w:t>
      </w:r>
    </w:p>
    <w:p w:rsidR="006F4275" w:rsidRPr="00E473A4" w:rsidRDefault="006F4275">
      <w:pPr>
        <w:tabs>
          <w:tab w:val="left" w:pos="8931"/>
        </w:tabs>
        <w:ind w:firstLine="567"/>
        <w:jc w:val="both"/>
        <w:rPr>
          <w:rFonts w:ascii="CG Times" w:hAnsi="CG Times"/>
          <w:spacing w:val="2"/>
          <w:sz w:val="22"/>
          <w:szCs w:val="22"/>
          <w:lang/>
        </w:rPr>
      </w:pPr>
      <w:r w:rsidRPr="00E473A4">
        <w:rPr>
          <w:rFonts w:ascii="CG Times" w:hAnsi="CG Times"/>
          <w:spacing w:val="2"/>
          <w:sz w:val="22"/>
          <w:szCs w:val="22"/>
          <w:lang/>
        </w:rPr>
        <w:t>1. Kufiri për rritjen vjetore të totalit ekzistues të borxhit të shtetit, si rezultat i zbatimit të buxhetit të vitit 2006, është 45 727 milionë lekë, nga i cili:</w:t>
      </w:r>
    </w:p>
    <w:p w:rsidR="006F4275" w:rsidRPr="00E473A4" w:rsidRDefault="006F4275">
      <w:pPr>
        <w:tabs>
          <w:tab w:val="left" w:pos="8931"/>
        </w:tabs>
        <w:ind w:firstLine="567"/>
        <w:jc w:val="both"/>
        <w:rPr>
          <w:rFonts w:ascii="CG Times" w:hAnsi="CG Times"/>
          <w:spacing w:val="2"/>
          <w:sz w:val="22"/>
          <w:szCs w:val="22"/>
          <w:lang/>
        </w:rPr>
      </w:pPr>
      <w:r w:rsidRPr="00E473A4">
        <w:rPr>
          <w:rFonts w:ascii="CG Times" w:hAnsi="CG Times"/>
          <w:spacing w:val="2"/>
          <w:sz w:val="22"/>
          <w:szCs w:val="22"/>
          <w:lang/>
        </w:rPr>
        <w:t>- për kreditë e jashtme të drejtpërdrejta të Këshillit të Ministrave është 22 930 milionë lekë;</w:t>
      </w:r>
    </w:p>
    <w:p w:rsidR="006F4275" w:rsidRPr="00E473A4" w:rsidRDefault="006F4275">
      <w:pPr>
        <w:tabs>
          <w:tab w:val="left" w:pos="8931"/>
        </w:tabs>
        <w:ind w:firstLine="567"/>
        <w:jc w:val="both"/>
        <w:rPr>
          <w:rFonts w:ascii="CG Times" w:hAnsi="CG Times"/>
          <w:spacing w:val="2"/>
          <w:sz w:val="22"/>
          <w:szCs w:val="22"/>
          <w:lang/>
        </w:rPr>
      </w:pPr>
      <w:r w:rsidRPr="00E473A4">
        <w:rPr>
          <w:rFonts w:ascii="CG Times" w:hAnsi="CG Times"/>
          <w:spacing w:val="2"/>
          <w:sz w:val="22"/>
          <w:szCs w:val="22"/>
          <w:lang/>
        </w:rPr>
        <w:t>- për financimin e brendshëm të deficitit buxhetor është 22 797 milionë lekë.</w:t>
      </w:r>
    </w:p>
    <w:p w:rsidR="006F4275" w:rsidRPr="00E473A4" w:rsidRDefault="006F4275">
      <w:pPr>
        <w:tabs>
          <w:tab w:val="left" w:pos="8931"/>
        </w:tabs>
        <w:ind w:firstLine="567"/>
        <w:jc w:val="both"/>
        <w:rPr>
          <w:rFonts w:ascii="CG Times" w:hAnsi="CG Times"/>
          <w:spacing w:val="2"/>
          <w:sz w:val="22"/>
          <w:szCs w:val="22"/>
          <w:lang/>
        </w:rPr>
      </w:pPr>
      <w:r w:rsidRPr="00E473A4">
        <w:rPr>
          <w:rFonts w:ascii="CG Times" w:hAnsi="CG Times"/>
          <w:spacing w:val="2"/>
          <w:sz w:val="22"/>
          <w:szCs w:val="22"/>
          <w:lang/>
        </w:rPr>
        <w:t>2. Kufiri për rritjen vjetore të garancive të shtetit në dobi të palëve të treta përfituese është 8 516 milionë lekë.</w:t>
      </w:r>
    </w:p>
    <w:p w:rsidR="006F4275" w:rsidRPr="00E473A4" w:rsidRDefault="006F4275">
      <w:pPr>
        <w:pStyle w:val="BodyTextIndent3"/>
        <w:rPr>
          <w:rFonts w:ascii="CG Times" w:hAnsi="CG Times"/>
          <w:sz w:val="22"/>
          <w:szCs w:val="22"/>
        </w:rPr>
      </w:pPr>
      <w:r w:rsidRPr="00E473A4">
        <w:rPr>
          <w:rFonts w:ascii="CG Times" w:hAnsi="CG Times"/>
          <w:sz w:val="22"/>
          <w:szCs w:val="22"/>
        </w:rPr>
        <w:t>3. Kufiri për rritjen vjetore të stokut të borxhit, si rezultat i riskedulimit të borxheve të vjetra të jashtme të papaguara, është 7 219 milionë lekë.</w:t>
      </w:r>
    </w:p>
    <w:p w:rsidR="006F4275" w:rsidRPr="00E473A4" w:rsidRDefault="006F4275">
      <w:pPr>
        <w:tabs>
          <w:tab w:val="left" w:pos="432"/>
          <w:tab w:val="left" w:pos="8931"/>
        </w:tabs>
        <w:ind w:firstLine="567"/>
        <w:jc w:val="both"/>
        <w:rPr>
          <w:rFonts w:ascii="CG Times" w:hAnsi="CG Times"/>
          <w:spacing w:val="2"/>
          <w:sz w:val="22"/>
          <w:szCs w:val="22"/>
          <w:lang/>
        </w:rPr>
      </w:pPr>
      <w:r w:rsidRPr="00E473A4">
        <w:rPr>
          <w:rFonts w:ascii="CG Times" w:hAnsi="CG Times"/>
          <w:spacing w:val="2"/>
          <w:sz w:val="22"/>
          <w:szCs w:val="22"/>
          <w:lang/>
        </w:rPr>
        <w:t>4. Kufiri për rritjen vjetore të stokut të borxhit, si rezultat i mbulimit të diferencave nga rivlerësimi i valutave, është 3 000 milionë lekë, i cili emetohet në përputhje me shumat e rezultuara pas certifikimit të bilancit të Bankës së Shqipërisë.”.</w:t>
      </w:r>
    </w:p>
    <w:p w:rsidR="006F4275" w:rsidRPr="00E473A4" w:rsidRDefault="006F4275">
      <w:pPr>
        <w:tabs>
          <w:tab w:val="left" w:pos="8931"/>
        </w:tabs>
        <w:jc w:val="both"/>
        <w:rPr>
          <w:rFonts w:ascii="CG Times" w:hAnsi="CG Times"/>
          <w:spacing w:val="2"/>
          <w:sz w:val="22"/>
          <w:szCs w:val="22"/>
          <w:lang/>
        </w:rPr>
      </w:pPr>
    </w:p>
    <w:p w:rsidR="006F4275" w:rsidRPr="00E473A4" w:rsidRDefault="006F4275">
      <w:pPr>
        <w:tabs>
          <w:tab w:val="left" w:pos="8931"/>
        </w:tabs>
        <w:jc w:val="center"/>
        <w:rPr>
          <w:rFonts w:ascii="CG Times" w:hAnsi="CG Times"/>
          <w:spacing w:val="2"/>
          <w:sz w:val="22"/>
          <w:szCs w:val="22"/>
          <w:lang/>
        </w:rPr>
      </w:pPr>
      <w:r w:rsidRPr="00E473A4">
        <w:rPr>
          <w:rFonts w:ascii="CG Times" w:hAnsi="CG Times"/>
          <w:spacing w:val="2"/>
          <w:sz w:val="22"/>
          <w:szCs w:val="22"/>
          <w:lang/>
        </w:rPr>
        <w:t>Neni 11</w:t>
      </w:r>
    </w:p>
    <w:p w:rsidR="006F4275" w:rsidRPr="00E473A4" w:rsidRDefault="006F4275">
      <w:pPr>
        <w:tabs>
          <w:tab w:val="left" w:pos="8931"/>
        </w:tabs>
        <w:jc w:val="both"/>
        <w:rPr>
          <w:rFonts w:ascii="CG Times" w:hAnsi="CG Times"/>
          <w:spacing w:val="2"/>
          <w:sz w:val="22"/>
          <w:szCs w:val="22"/>
          <w:lang/>
        </w:rPr>
      </w:pPr>
    </w:p>
    <w:p w:rsidR="006F4275" w:rsidRDefault="006F4275" w:rsidP="00324953">
      <w:pPr>
        <w:widowControl w:val="0"/>
        <w:ind w:right="-53" w:firstLine="540"/>
        <w:jc w:val="both"/>
        <w:rPr>
          <w:rFonts w:ascii="CG Times" w:hAnsi="CG Times"/>
          <w:spacing w:val="2"/>
          <w:sz w:val="22"/>
          <w:szCs w:val="22"/>
          <w:lang/>
        </w:rPr>
      </w:pPr>
      <w:r w:rsidRPr="00E473A4">
        <w:rPr>
          <w:rFonts w:ascii="CG Times" w:hAnsi="CG Times"/>
          <w:spacing w:val="2"/>
          <w:sz w:val="22"/>
          <w:szCs w:val="22"/>
          <w:lang/>
        </w:rPr>
        <w:t>Ky ligj hyn në fuqi 15 ditë pas botimit në Fletoren Zyrtare.</w:t>
      </w:r>
    </w:p>
    <w:p w:rsidR="00C52875" w:rsidRDefault="00C52875" w:rsidP="00324953">
      <w:pPr>
        <w:widowControl w:val="0"/>
        <w:ind w:right="-51" w:firstLine="540"/>
        <w:jc w:val="both"/>
        <w:rPr>
          <w:rFonts w:ascii="CG Times" w:hAnsi="CG Times"/>
          <w:spacing w:val="2"/>
          <w:sz w:val="22"/>
          <w:szCs w:val="22"/>
          <w:lang/>
        </w:rPr>
      </w:pPr>
    </w:p>
    <w:p w:rsidR="00A53745" w:rsidRPr="006C5B38" w:rsidRDefault="00A53745" w:rsidP="00A53745">
      <w:pPr>
        <w:pStyle w:val="Shpallja"/>
        <w:rPr>
          <w:sz w:val="23"/>
          <w:szCs w:val="23"/>
        </w:rPr>
      </w:pPr>
      <w:r w:rsidRPr="006C5B38">
        <w:rPr>
          <w:sz w:val="23"/>
          <w:szCs w:val="23"/>
        </w:rPr>
        <w:t>Shpallur me dekretin nr.5021, datë 4.8.2006 të Presidentit të Republikës së Shqipërisë, Alfred Moisiu</w:t>
      </w:r>
    </w:p>
    <w:p w:rsidR="00C52875" w:rsidRDefault="00C52875" w:rsidP="00324953">
      <w:pPr>
        <w:widowControl w:val="0"/>
        <w:ind w:right="-51" w:firstLine="540"/>
        <w:jc w:val="both"/>
        <w:rPr>
          <w:rFonts w:ascii="CG Times" w:hAnsi="CG Times"/>
          <w:spacing w:val="2"/>
          <w:sz w:val="22"/>
          <w:szCs w:val="22"/>
          <w:lang/>
        </w:rPr>
      </w:pPr>
    </w:p>
    <w:p w:rsidR="004E5ABB" w:rsidRDefault="004E5ABB" w:rsidP="00324953">
      <w:pPr>
        <w:widowControl w:val="0"/>
        <w:ind w:right="-51" w:firstLine="540"/>
        <w:jc w:val="both"/>
        <w:rPr>
          <w:rFonts w:ascii="CG Times" w:hAnsi="CG Times"/>
          <w:spacing w:val="2"/>
          <w:sz w:val="22"/>
          <w:szCs w:val="22"/>
          <w:lang/>
        </w:rPr>
      </w:pPr>
    </w:p>
    <w:p w:rsidR="004E5ABB" w:rsidRDefault="004E5ABB"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972F10" w:rsidRDefault="00972F10" w:rsidP="00324953">
      <w:pPr>
        <w:widowControl w:val="0"/>
        <w:ind w:right="-51"/>
        <w:jc w:val="both"/>
        <w:rPr>
          <w:rFonts w:ascii="CG Times" w:hAnsi="CG Times"/>
          <w:spacing w:val="2"/>
          <w:sz w:val="22"/>
          <w:szCs w:val="22"/>
          <w:lang/>
        </w:rPr>
      </w:pPr>
    </w:p>
    <w:p w:rsidR="000417AA" w:rsidRDefault="000417AA" w:rsidP="00324953">
      <w:pPr>
        <w:widowControl w:val="0"/>
        <w:ind w:right="-51"/>
        <w:jc w:val="both"/>
        <w:rPr>
          <w:rFonts w:ascii="CG Times" w:hAnsi="CG Times"/>
          <w:spacing w:val="2"/>
          <w:sz w:val="22"/>
          <w:szCs w:val="22"/>
          <w:lang/>
        </w:rPr>
      </w:pPr>
    </w:p>
    <w:p w:rsidR="00972F10" w:rsidRDefault="00972F10" w:rsidP="00324953">
      <w:pPr>
        <w:widowControl w:val="0"/>
        <w:ind w:right="-51"/>
        <w:jc w:val="both"/>
        <w:rPr>
          <w:rFonts w:ascii="CG Times" w:hAnsi="CG Times"/>
          <w:spacing w:val="2"/>
          <w:sz w:val="22"/>
          <w:szCs w:val="22"/>
          <w:lang/>
        </w:rPr>
      </w:pPr>
    </w:p>
    <w:p w:rsidR="00972F10" w:rsidRDefault="00972F10" w:rsidP="00324953">
      <w:pPr>
        <w:widowControl w:val="0"/>
        <w:ind w:right="-51"/>
        <w:jc w:val="both"/>
        <w:rPr>
          <w:rFonts w:ascii="CG Times" w:hAnsi="CG Times"/>
          <w:spacing w:val="2"/>
          <w:sz w:val="22"/>
          <w:szCs w:val="22"/>
          <w:lang/>
        </w:rPr>
      </w:pPr>
    </w:p>
    <w:p w:rsidR="00324953" w:rsidRDefault="00324953" w:rsidP="00324953">
      <w:pPr>
        <w:widowControl w:val="0"/>
        <w:ind w:right="-51"/>
        <w:jc w:val="both"/>
        <w:rPr>
          <w:rFonts w:ascii="CG Times" w:hAnsi="CG Times"/>
          <w:spacing w:val="2"/>
          <w:sz w:val="22"/>
          <w:szCs w:val="22"/>
          <w:lang/>
        </w:rPr>
      </w:pPr>
    </w:p>
    <w:p w:rsidR="00972F10" w:rsidRPr="00972F10" w:rsidRDefault="00972F10" w:rsidP="00972F10">
      <w:pPr>
        <w:widowControl w:val="0"/>
        <w:ind w:right="-51"/>
        <w:jc w:val="both"/>
        <w:rPr>
          <w:rFonts w:ascii="CG Times" w:hAnsi="CG Times"/>
          <w:spacing w:val="2"/>
          <w:sz w:val="12"/>
          <w:szCs w:val="22"/>
          <w:lang/>
        </w:rPr>
      </w:pPr>
    </w:p>
    <w:tbl>
      <w:tblPr>
        <w:tblW w:w="5119" w:type="pct"/>
        <w:jc w:val="center"/>
        <w:tblLook w:val="0000" w:firstRow="0" w:lastRow="0" w:firstColumn="0" w:lastColumn="0" w:noHBand="0" w:noVBand="0"/>
      </w:tblPr>
      <w:tblGrid>
        <w:gridCol w:w="884"/>
        <w:gridCol w:w="4406"/>
        <w:gridCol w:w="1342"/>
        <w:gridCol w:w="1217"/>
        <w:gridCol w:w="1658"/>
      </w:tblGrid>
      <w:tr w:rsidR="009924A5" w:rsidRPr="00324953">
        <w:trPr>
          <w:trHeight w:val="180"/>
          <w:jc w:val="center"/>
        </w:trPr>
        <w:tc>
          <w:tcPr>
            <w:tcW w:w="465" w:type="pct"/>
            <w:tcBorders>
              <w:top w:val="nil"/>
              <w:left w:val="nil"/>
              <w:bottom w:val="nil"/>
              <w:right w:val="nil"/>
            </w:tcBorders>
            <w:shd w:val="clear" w:color="auto" w:fill="auto"/>
            <w:noWrap/>
          </w:tcPr>
          <w:p w:rsidR="009924A5" w:rsidRPr="000E7742" w:rsidRDefault="00EC488D" w:rsidP="009924A5">
            <w:pPr>
              <w:rPr>
                <w:rFonts w:ascii="Arial" w:eastAsia="SimSun" w:hAnsi="Arial" w:cs="Arial"/>
                <w:sz w:val="16"/>
                <w:szCs w:val="16"/>
                <w:lang w:eastAsia="en-US"/>
              </w:rPr>
            </w:pPr>
            <w:bookmarkStart w:id="1" w:name="RANGE!A1:E54"/>
            <w:bookmarkEnd w:id="1"/>
            <w:r w:rsidRPr="000E7742">
              <w:rPr>
                <w:rFonts w:ascii="Arial" w:eastAsia="SimSun" w:hAnsi="Arial" w:cs="Arial"/>
                <w:sz w:val="16"/>
                <w:szCs w:val="16"/>
                <w:lang w:eastAsia="en-US"/>
              </w:rPr>
              <w:t>Tab.1</w:t>
            </w:r>
          </w:p>
        </w:tc>
        <w:tc>
          <w:tcPr>
            <w:tcW w:w="2317" w:type="pct"/>
            <w:tcBorders>
              <w:top w:val="nil"/>
              <w:left w:val="nil"/>
              <w:bottom w:val="nil"/>
              <w:right w:val="nil"/>
            </w:tcBorders>
            <w:shd w:val="clear" w:color="auto" w:fill="auto"/>
            <w:noWrap/>
          </w:tcPr>
          <w:p w:rsidR="009924A5" w:rsidRPr="00324953" w:rsidRDefault="009924A5" w:rsidP="009924A5">
            <w:pPr>
              <w:rPr>
                <w:rFonts w:ascii="Arial" w:eastAsia="SimSun" w:hAnsi="Arial" w:cs="Arial"/>
                <w:sz w:val="12"/>
                <w:szCs w:val="12"/>
                <w:lang w:eastAsia="en-US"/>
              </w:rPr>
            </w:pPr>
          </w:p>
        </w:tc>
        <w:tc>
          <w:tcPr>
            <w:tcW w:w="706" w:type="pct"/>
            <w:tcBorders>
              <w:top w:val="nil"/>
              <w:left w:val="nil"/>
              <w:bottom w:val="nil"/>
              <w:right w:val="nil"/>
            </w:tcBorders>
            <w:shd w:val="clear" w:color="auto" w:fill="auto"/>
            <w:noWrap/>
          </w:tcPr>
          <w:p w:rsidR="009924A5" w:rsidRPr="00324953" w:rsidRDefault="009924A5" w:rsidP="009924A5">
            <w:pPr>
              <w:rPr>
                <w:rFonts w:ascii="Arial" w:eastAsia="SimSun" w:hAnsi="Arial" w:cs="Arial"/>
                <w:sz w:val="12"/>
                <w:szCs w:val="12"/>
                <w:lang w:eastAsia="en-US"/>
              </w:rPr>
            </w:pPr>
          </w:p>
        </w:tc>
        <w:tc>
          <w:tcPr>
            <w:tcW w:w="640" w:type="pct"/>
            <w:tcBorders>
              <w:top w:val="nil"/>
              <w:left w:val="nil"/>
              <w:bottom w:val="nil"/>
              <w:right w:val="nil"/>
            </w:tcBorders>
            <w:shd w:val="clear" w:color="auto" w:fill="auto"/>
            <w:noWrap/>
          </w:tcPr>
          <w:p w:rsidR="009924A5" w:rsidRPr="00324953" w:rsidRDefault="009924A5" w:rsidP="009924A5">
            <w:pPr>
              <w:rPr>
                <w:rFonts w:ascii="Arial" w:eastAsia="SimSun" w:hAnsi="Arial" w:cs="Arial"/>
                <w:sz w:val="12"/>
                <w:szCs w:val="12"/>
                <w:lang w:eastAsia="en-US"/>
              </w:rPr>
            </w:pPr>
          </w:p>
        </w:tc>
        <w:tc>
          <w:tcPr>
            <w:tcW w:w="872" w:type="pct"/>
            <w:tcBorders>
              <w:top w:val="nil"/>
              <w:left w:val="nil"/>
              <w:bottom w:val="nil"/>
              <w:right w:val="nil"/>
            </w:tcBorders>
            <w:shd w:val="clear" w:color="auto" w:fill="auto"/>
            <w:noWrap/>
          </w:tcPr>
          <w:p w:rsidR="009924A5" w:rsidRPr="00324953" w:rsidRDefault="009924A5" w:rsidP="009924A5">
            <w:pPr>
              <w:rPr>
                <w:rFonts w:ascii="Arial" w:eastAsia="SimSun" w:hAnsi="Arial" w:cs="Arial"/>
                <w:b/>
                <w:bCs/>
                <w:sz w:val="12"/>
                <w:szCs w:val="12"/>
                <w:lang w:eastAsia="en-US"/>
              </w:rPr>
            </w:pPr>
            <w:r w:rsidRPr="00324953">
              <w:rPr>
                <w:rFonts w:ascii="Arial" w:eastAsia="SimSun" w:hAnsi="Arial" w:cs="Arial"/>
                <w:b/>
                <w:bCs/>
                <w:sz w:val="12"/>
                <w:szCs w:val="12"/>
                <w:lang w:eastAsia="en-US"/>
              </w:rPr>
              <w:t>ne 000/Leke</w:t>
            </w:r>
          </w:p>
        </w:tc>
      </w:tr>
      <w:tr w:rsidR="009924A5" w:rsidRPr="00324953">
        <w:trPr>
          <w:trHeight w:val="127"/>
          <w:jc w:val="center"/>
        </w:trPr>
        <w:tc>
          <w:tcPr>
            <w:tcW w:w="465" w:type="pct"/>
            <w:tcBorders>
              <w:top w:val="double" w:sz="6" w:space="0" w:color="auto"/>
              <w:left w:val="double" w:sz="6" w:space="0" w:color="auto"/>
              <w:bottom w:val="single" w:sz="4" w:space="0" w:color="auto"/>
              <w:right w:val="single" w:sz="4" w:space="0" w:color="auto"/>
            </w:tcBorders>
            <w:shd w:val="clear" w:color="auto" w:fill="auto"/>
            <w:noWrap/>
          </w:tcPr>
          <w:p w:rsidR="009924A5" w:rsidRPr="00324953" w:rsidRDefault="009924A5" w:rsidP="009924A5">
            <w:pPr>
              <w:rPr>
                <w:rFonts w:ascii="Arial" w:eastAsia="SimSun" w:hAnsi="Arial" w:cs="Arial"/>
                <w:b/>
                <w:bCs/>
                <w:sz w:val="12"/>
                <w:szCs w:val="12"/>
                <w:lang w:eastAsia="en-US"/>
              </w:rPr>
            </w:pPr>
            <w:r w:rsidRPr="00324953">
              <w:rPr>
                <w:rFonts w:ascii="Arial" w:eastAsia="SimSun" w:hAnsi="Arial" w:cs="Arial"/>
                <w:b/>
                <w:bCs/>
                <w:sz w:val="12"/>
                <w:szCs w:val="12"/>
                <w:lang w:eastAsia="en-US"/>
              </w:rPr>
              <w:t>Kodmin</w:t>
            </w:r>
          </w:p>
        </w:tc>
        <w:tc>
          <w:tcPr>
            <w:tcW w:w="2317" w:type="pct"/>
            <w:tcBorders>
              <w:top w:val="double" w:sz="6" w:space="0" w:color="auto"/>
              <w:left w:val="nil"/>
              <w:bottom w:val="single" w:sz="4" w:space="0" w:color="auto"/>
              <w:right w:val="single" w:sz="4" w:space="0" w:color="auto"/>
            </w:tcBorders>
            <w:shd w:val="clear" w:color="auto" w:fill="auto"/>
          </w:tcPr>
          <w:p w:rsidR="009924A5" w:rsidRPr="00324953" w:rsidRDefault="009924A5" w:rsidP="009924A5">
            <w:pPr>
              <w:rPr>
                <w:rFonts w:ascii="Arial" w:eastAsia="SimSun" w:hAnsi="Arial" w:cs="Arial"/>
                <w:b/>
                <w:bCs/>
                <w:sz w:val="12"/>
                <w:szCs w:val="12"/>
                <w:lang w:eastAsia="en-US"/>
              </w:rPr>
            </w:pPr>
            <w:r w:rsidRPr="00324953">
              <w:rPr>
                <w:rFonts w:ascii="Arial" w:eastAsia="SimSun" w:hAnsi="Arial" w:cs="Arial"/>
                <w:b/>
                <w:bCs/>
                <w:sz w:val="12"/>
                <w:szCs w:val="12"/>
                <w:lang w:eastAsia="en-US"/>
              </w:rPr>
              <w:t>Buxheti  i vitit 2006 sipas Ministrive dhe Institucioneve (ne mije Leke)</w:t>
            </w:r>
          </w:p>
        </w:tc>
        <w:tc>
          <w:tcPr>
            <w:tcW w:w="706" w:type="pct"/>
            <w:tcBorders>
              <w:top w:val="double" w:sz="6" w:space="0" w:color="auto"/>
              <w:left w:val="nil"/>
              <w:bottom w:val="single" w:sz="4" w:space="0" w:color="auto"/>
              <w:right w:val="single" w:sz="4" w:space="0" w:color="auto"/>
            </w:tcBorders>
            <w:shd w:val="clear" w:color="auto" w:fill="auto"/>
          </w:tcPr>
          <w:p w:rsidR="009924A5" w:rsidRPr="00324953" w:rsidRDefault="009924A5" w:rsidP="009924A5">
            <w:pPr>
              <w:rPr>
                <w:rFonts w:ascii="Arial" w:eastAsia="SimSun" w:hAnsi="Arial" w:cs="Arial"/>
                <w:b/>
                <w:bCs/>
                <w:sz w:val="12"/>
                <w:szCs w:val="12"/>
                <w:lang w:eastAsia="en-US"/>
              </w:rPr>
            </w:pPr>
            <w:r w:rsidRPr="00324953">
              <w:rPr>
                <w:rFonts w:ascii="Arial" w:eastAsia="SimSun" w:hAnsi="Arial" w:cs="Arial"/>
                <w:b/>
                <w:bCs/>
                <w:sz w:val="12"/>
                <w:szCs w:val="12"/>
                <w:lang w:eastAsia="en-US"/>
              </w:rPr>
              <w:t xml:space="preserve">Fonde te </w:t>
            </w:r>
            <w:r w:rsidRPr="00324953">
              <w:rPr>
                <w:rFonts w:ascii="Arial" w:eastAsia="SimSun" w:hAnsi="Arial" w:cs="Arial"/>
                <w:b/>
                <w:bCs/>
                <w:sz w:val="12"/>
                <w:szCs w:val="12"/>
                <w:lang w:eastAsia="en-US"/>
              </w:rPr>
              <w:br/>
              <w:t>pakushtezuara</w:t>
            </w:r>
          </w:p>
        </w:tc>
        <w:tc>
          <w:tcPr>
            <w:tcW w:w="640" w:type="pct"/>
            <w:tcBorders>
              <w:top w:val="double" w:sz="6" w:space="0" w:color="auto"/>
              <w:left w:val="nil"/>
              <w:bottom w:val="single" w:sz="4" w:space="0" w:color="auto"/>
              <w:right w:val="single" w:sz="4" w:space="0" w:color="auto"/>
            </w:tcBorders>
            <w:shd w:val="clear" w:color="auto" w:fill="auto"/>
          </w:tcPr>
          <w:p w:rsidR="009924A5" w:rsidRPr="00324953" w:rsidRDefault="009924A5" w:rsidP="009924A5">
            <w:pPr>
              <w:rPr>
                <w:rFonts w:ascii="Arial" w:eastAsia="SimSun" w:hAnsi="Arial" w:cs="Arial"/>
                <w:b/>
                <w:bCs/>
                <w:sz w:val="12"/>
                <w:szCs w:val="12"/>
                <w:lang w:eastAsia="en-US"/>
              </w:rPr>
            </w:pPr>
            <w:r w:rsidRPr="00324953">
              <w:rPr>
                <w:rFonts w:ascii="Arial" w:eastAsia="SimSun" w:hAnsi="Arial" w:cs="Arial"/>
                <w:b/>
                <w:bCs/>
                <w:sz w:val="12"/>
                <w:szCs w:val="12"/>
                <w:lang w:eastAsia="en-US"/>
              </w:rPr>
              <w:t xml:space="preserve">Fonde te </w:t>
            </w:r>
            <w:r w:rsidRPr="00324953">
              <w:rPr>
                <w:rFonts w:ascii="Arial" w:eastAsia="SimSun" w:hAnsi="Arial" w:cs="Arial"/>
                <w:b/>
                <w:bCs/>
                <w:sz w:val="12"/>
                <w:szCs w:val="12"/>
                <w:lang w:eastAsia="en-US"/>
              </w:rPr>
              <w:br/>
              <w:t>kushtezuara</w:t>
            </w:r>
          </w:p>
        </w:tc>
        <w:tc>
          <w:tcPr>
            <w:tcW w:w="872" w:type="pct"/>
            <w:tcBorders>
              <w:top w:val="double" w:sz="6" w:space="0" w:color="auto"/>
              <w:left w:val="nil"/>
              <w:bottom w:val="single" w:sz="4" w:space="0" w:color="auto"/>
              <w:right w:val="double" w:sz="6" w:space="0" w:color="auto"/>
            </w:tcBorders>
            <w:shd w:val="clear" w:color="auto" w:fill="auto"/>
            <w:noWrap/>
          </w:tcPr>
          <w:p w:rsidR="009924A5" w:rsidRPr="00324953" w:rsidRDefault="009924A5" w:rsidP="009924A5">
            <w:pPr>
              <w:rPr>
                <w:rFonts w:ascii="Arial" w:eastAsia="SimSun" w:hAnsi="Arial" w:cs="Arial"/>
                <w:b/>
                <w:bCs/>
                <w:sz w:val="12"/>
                <w:szCs w:val="12"/>
                <w:lang w:eastAsia="en-US"/>
              </w:rPr>
            </w:pPr>
            <w:r w:rsidRPr="00324953">
              <w:rPr>
                <w:rFonts w:ascii="Arial" w:eastAsia="SimSun" w:hAnsi="Arial" w:cs="Arial"/>
                <w:b/>
                <w:bCs/>
                <w:sz w:val="12"/>
                <w:szCs w:val="12"/>
                <w:lang w:eastAsia="en-US"/>
              </w:rPr>
              <w:t>Totali</w:t>
            </w:r>
          </w:p>
        </w:tc>
      </w:tr>
      <w:tr w:rsidR="009924A5" w:rsidRPr="00324953">
        <w:trPr>
          <w:trHeight w:val="179"/>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Presidenca</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144,000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144,000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2</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Kuvendi</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962,000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962,000</w:t>
            </w:r>
          </w:p>
        </w:tc>
      </w:tr>
      <w:tr w:rsidR="009924A5" w:rsidRPr="00324953">
        <w:trPr>
          <w:trHeight w:val="222"/>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3</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Keshilli Ministrave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565,137</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500,000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1,065,137</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4</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Ekonomise, Tregtise dhe Energjitikes</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1,104,400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3,655,600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4,760,000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5</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Bujqesise, Ushqimit dhe Mrojtjes se Konsumatorit.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3,482,450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1,789,050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5,271,500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lastRenderedPageBreak/>
              <w:t>6</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Puneve Publike, Transportit dhe Telekomunikacionit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23,520,940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7,170,560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30,691,500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9</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Regjistrimi  i Pasurive te Paluajtshme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121,000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219,000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340,000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10</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Financave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810,500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23,460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833,960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11</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Arsimit dhe Shkences</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23,535,590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2,792,410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26,328,000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12</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Turizmit, Kultures, Rinise dhe Sporteve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1,413,200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316,900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1,730,100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13</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Shendetesise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17,449,710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1,868,290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19,318,000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14</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Drejtesise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2,548,542</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1,147,208</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3,695,750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15</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Puneve te Jashtme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1,441,000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20,000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1,461,000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16</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Brendshme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12,033,909</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1,242,204</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13,276,113</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17</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Mbrojtjes</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13,084,762</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1,134,238</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14,219,000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18</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Sherbimi Informativ Shteteror</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1,034,982</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15,018</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1,050,000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19</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Drejtoria e Radio Televizionit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300,000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300,000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20</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Drejtoria e Pergjithshme e Arkivave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144,000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152,000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21</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Drejtoria e Rezervave te Shtetit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110,000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115,000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22</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Akademia e Shkences</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575,000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37,000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612,000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24</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Kontrolli Larte  i Shtetit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235,000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235,000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25</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Punes, Ceshtjeve Sociale dhe Shanseve te Barabarta</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32,055,600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445,400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32,501,000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26</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Mjedisit, Pyjeve dhe Administrimit te Ujrave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1,031,800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575,886</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1,607,686</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27</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Agjensia Kombetare e Privatizimit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27,000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30,000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28</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Prokuroria e Pergjithshme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991,000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994,000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29</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Zyra e Administrimit te Buxhetit Gjyqesor</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1,233,500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1,234,000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30</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Gjykata Kushtetuese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83,000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83,000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31</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Agjensia Telegrafike Shqiptare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85,000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7,000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92,000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35</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Drejtoria e Pergjithshme e Doganave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829,000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401,000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1,230,000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37</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Drejtoria e Pergjithshme e Standartizimit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26,300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700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27,000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40</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Partite Politike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200,000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200,000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41</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Drejtoria e Pergjithshme e Tatimeve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1,161,000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479,000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1,640,000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48</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Drejtoria e Metrologise dhe Kalibrimit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33,000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33,000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50</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Instituti Statistikes</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127,000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135,000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53</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Komisioni   i Letrave me  Vlere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22,000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1,000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23,000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55</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Shkolla e Magjistratures</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52,100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900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53,000</w:t>
            </w:r>
          </w:p>
        </w:tc>
      </w:tr>
      <w:tr w:rsidR="009924A5" w:rsidRPr="00324953">
        <w:trPr>
          <w:trHeight w:val="110"/>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56</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Fondi  i Zhvillimit Shqiptar</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580,000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1,694,567</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2,274,567</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57</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Qendra Kombetare e Kinematografise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81,700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600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82,300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59</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Instituti i Integrimit te Perndjekurve Politik</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24,900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24,900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63</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Keshilli  i Larte i Drejtesise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77,000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77,000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66</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Avokati  i Popullit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72,000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q</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72,000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67</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Komisioni  i Sherbimit Civil</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44,900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44,900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73</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Komisioni Qendror  i Zgjedhjeve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600,000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600,000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75</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Avokati i Shtetit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82,000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82,000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76</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Inspektoriati i Larte Kontrollit te Deklarimit te Pasurive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79,000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79,000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77</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Autoriteti i Konkurences</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34,000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34,000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78</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Ministria e Integrimit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113,000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3,125</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116,125</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79</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Komiteti Shteteror i Kthimit dhe Kompensimit te Pronave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495,000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495,000</w:t>
            </w:r>
          </w:p>
        </w:tc>
      </w:tr>
      <w:tr w:rsidR="009924A5" w:rsidRPr="00324953">
        <w:trPr>
          <w:trHeight w:val="239"/>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82</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Keshilli Kombetar Kontabilitetit</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14,300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700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15,000</w:t>
            </w:r>
          </w:p>
        </w:tc>
      </w:tr>
      <w:tr w:rsidR="009924A5" w:rsidRPr="00324953">
        <w:trPr>
          <w:trHeight w:val="255"/>
          <w:jc w:val="center"/>
        </w:trPr>
        <w:tc>
          <w:tcPr>
            <w:tcW w:w="465" w:type="pct"/>
            <w:tcBorders>
              <w:top w:val="nil"/>
              <w:left w:val="double" w:sz="6" w:space="0" w:color="auto"/>
              <w:bottom w:val="dashed" w:sz="4" w:space="0" w:color="auto"/>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83</w:t>
            </w:r>
          </w:p>
        </w:tc>
        <w:tc>
          <w:tcPr>
            <w:tcW w:w="2317" w:type="pct"/>
            <w:tcBorders>
              <w:top w:val="nil"/>
              <w:left w:val="nil"/>
              <w:bottom w:val="dashed" w:sz="4" w:space="0" w:color="auto"/>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Drejtoria e Pergjithshme e Parandalimit te Pastrimit te Parave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55,000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55,000</w:t>
            </w:r>
          </w:p>
        </w:tc>
      </w:tr>
      <w:tr w:rsidR="009924A5" w:rsidRPr="00324953">
        <w:trPr>
          <w:trHeight w:val="123"/>
          <w:jc w:val="center"/>
        </w:trPr>
        <w:tc>
          <w:tcPr>
            <w:tcW w:w="465" w:type="pct"/>
            <w:tcBorders>
              <w:top w:val="nil"/>
              <w:left w:val="double" w:sz="6" w:space="0" w:color="auto"/>
              <w:bottom w:val="nil"/>
              <w:right w:val="single" w:sz="4" w:space="0" w:color="auto"/>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84</w:t>
            </w:r>
          </w:p>
        </w:tc>
        <w:tc>
          <w:tcPr>
            <w:tcW w:w="2317" w:type="pct"/>
            <w:tcBorders>
              <w:top w:val="nil"/>
              <w:left w:val="nil"/>
              <w:bottom w:val="nil"/>
              <w:right w:val="nil"/>
            </w:tcBorders>
            <w:shd w:val="clear" w:color="auto" w:fill="auto"/>
          </w:tcPr>
          <w:p w:rsidR="009924A5" w:rsidRPr="00324953" w:rsidRDefault="009924A5" w:rsidP="009924A5">
            <w:pPr>
              <w:rPr>
                <w:rFonts w:ascii="Arial" w:eastAsia="SimSun" w:hAnsi="Arial" w:cs="Arial"/>
                <w:color w:val="000000"/>
                <w:sz w:val="12"/>
                <w:szCs w:val="12"/>
                <w:lang w:eastAsia="en-US"/>
              </w:rPr>
            </w:pPr>
            <w:r w:rsidRPr="00324953">
              <w:rPr>
                <w:rFonts w:ascii="Arial" w:eastAsia="SimSun" w:hAnsi="Arial" w:cs="Arial"/>
                <w:color w:val="000000"/>
                <w:sz w:val="12"/>
                <w:szCs w:val="12"/>
                <w:lang w:eastAsia="en-US"/>
              </w:rPr>
              <w:t>Inspektorati i Instituteve Private te Pensioneve Suplementare</w:t>
            </w:r>
          </w:p>
        </w:tc>
        <w:tc>
          <w:tcPr>
            <w:tcW w:w="706" w:type="pct"/>
            <w:tcBorders>
              <w:top w:val="nil"/>
              <w:left w:val="single" w:sz="4" w:space="0" w:color="auto"/>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10,000</w:t>
            </w:r>
          </w:p>
        </w:tc>
        <w:tc>
          <w:tcPr>
            <w:tcW w:w="640" w:type="pct"/>
            <w:tcBorders>
              <w:top w:val="nil"/>
              <w:left w:val="nil"/>
              <w:bottom w:val="dotted" w:sz="4" w:space="0" w:color="auto"/>
              <w:right w:val="single" w:sz="4"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0</w:t>
            </w:r>
          </w:p>
        </w:tc>
        <w:tc>
          <w:tcPr>
            <w:tcW w:w="872" w:type="pct"/>
            <w:tcBorders>
              <w:top w:val="nil"/>
              <w:left w:val="nil"/>
              <w:bottom w:val="dotted" w:sz="4" w:space="0" w:color="auto"/>
              <w:right w:val="double" w:sz="6" w:space="0" w:color="auto"/>
            </w:tcBorders>
            <w:shd w:val="clear" w:color="auto" w:fill="auto"/>
            <w:noWrap/>
          </w:tcPr>
          <w:p w:rsidR="009924A5" w:rsidRPr="00324953" w:rsidRDefault="009924A5" w:rsidP="009924A5">
            <w:pPr>
              <w:rPr>
                <w:rFonts w:ascii="Arial" w:eastAsia="SimSun" w:hAnsi="Arial" w:cs="Arial"/>
                <w:sz w:val="12"/>
                <w:szCs w:val="12"/>
                <w:lang w:eastAsia="en-US"/>
              </w:rPr>
            </w:pPr>
            <w:r w:rsidRPr="00324953">
              <w:rPr>
                <w:rFonts w:ascii="Arial" w:eastAsia="SimSun" w:hAnsi="Arial" w:cs="Arial"/>
                <w:sz w:val="12"/>
                <w:szCs w:val="12"/>
                <w:lang w:eastAsia="en-US"/>
              </w:rPr>
              <w:t>10,000</w:t>
            </w:r>
          </w:p>
        </w:tc>
      </w:tr>
      <w:tr w:rsidR="009924A5" w:rsidRPr="00324953">
        <w:trPr>
          <w:trHeight w:val="165"/>
          <w:jc w:val="center"/>
        </w:trPr>
        <w:tc>
          <w:tcPr>
            <w:tcW w:w="465" w:type="pct"/>
            <w:tcBorders>
              <w:top w:val="single" w:sz="4" w:space="0" w:color="auto"/>
              <w:left w:val="double" w:sz="6" w:space="0" w:color="auto"/>
              <w:bottom w:val="double" w:sz="6" w:space="0" w:color="auto"/>
              <w:right w:val="single" w:sz="4" w:space="0" w:color="auto"/>
            </w:tcBorders>
            <w:shd w:val="clear" w:color="auto" w:fill="auto"/>
            <w:noWrap/>
          </w:tcPr>
          <w:p w:rsidR="009924A5" w:rsidRPr="00324953" w:rsidRDefault="009924A5" w:rsidP="009924A5">
            <w:pPr>
              <w:rPr>
                <w:rFonts w:ascii="Arial" w:eastAsia="SimSun" w:hAnsi="Arial" w:cs="Arial"/>
                <w:b/>
                <w:bCs/>
                <w:color w:val="000000"/>
                <w:sz w:val="12"/>
                <w:szCs w:val="12"/>
                <w:lang w:eastAsia="en-US"/>
              </w:rPr>
            </w:pPr>
          </w:p>
        </w:tc>
        <w:tc>
          <w:tcPr>
            <w:tcW w:w="2317" w:type="pct"/>
            <w:tcBorders>
              <w:top w:val="single" w:sz="4" w:space="0" w:color="auto"/>
              <w:left w:val="nil"/>
              <w:bottom w:val="double" w:sz="6" w:space="0" w:color="auto"/>
              <w:right w:val="single" w:sz="4" w:space="0" w:color="auto"/>
            </w:tcBorders>
            <w:shd w:val="clear" w:color="auto" w:fill="auto"/>
            <w:noWrap/>
          </w:tcPr>
          <w:p w:rsidR="009924A5" w:rsidRPr="00324953" w:rsidRDefault="009924A5" w:rsidP="009924A5">
            <w:pPr>
              <w:rPr>
                <w:rFonts w:ascii="Arial" w:eastAsia="SimSun" w:hAnsi="Arial" w:cs="Arial"/>
                <w:b/>
                <w:bCs/>
                <w:color w:val="000000"/>
                <w:sz w:val="12"/>
                <w:szCs w:val="12"/>
                <w:lang w:eastAsia="en-US"/>
              </w:rPr>
            </w:pPr>
            <w:r w:rsidRPr="00324953">
              <w:rPr>
                <w:rFonts w:ascii="Arial" w:eastAsia="SimSun" w:hAnsi="Arial" w:cs="Arial"/>
                <w:b/>
                <w:bCs/>
                <w:color w:val="000000"/>
                <w:sz w:val="12"/>
                <w:szCs w:val="12"/>
                <w:lang w:eastAsia="en-US"/>
              </w:rPr>
              <w:t>Totali</w:t>
            </w:r>
          </w:p>
        </w:tc>
        <w:tc>
          <w:tcPr>
            <w:tcW w:w="706" w:type="pct"/>
            <w:tcBorders>
              <w:top w:val="single" w:sz="4" w:space="0" w:color="auto"/>
              <w:left w:val="nil"/>
              <w:bottom w:val="double" w:sz="6" w:space="0" w:color="auto"/>
              <w:right w:val="single" w:sz="4" w:space="0" w:color="auto"/>
            </w:tcBorders>
            <w:shd w:val="clear" w:color="auto" w:fill="auto"/>
            <w:noWrap/>
          </w:tcPr>
          <w:p w:rsidR="009924A5" w:rsidRPr="00324953" w:rsidRDefault="009924A5" w:rsidP="009924A5">
            <w:pPr>
              <w:rPr>
                <w:rFonts w:ascii="Arial" w:eastAsia="SimSun" w:hAnsi="Arial" w:cs="Arial"/>
                <w:b/>
                <w:bCs/>
                <w:sz w:val="12"/>
                <w:szCs w:val="12"/>
                <w:lang w:eastAsia="en-US"/>
              </w:rPr>
            </w:pPr>
            <w:r w:rsidRPr="00324953">
              <w:rPr>
                <w:rFonts w:ascii="Arial" w:eastAsia="SimSun" w:hAnsi="Arial" w:cs="Arial"/>
                <w:b/>
                <w:bCs/>
                <w:sz w:val="12"/>
                <w:szCs w:val="12"/>
                <w:lang w:eastAsia="en-US"/>
              </w:rPr>
              <w:t>144,936,222</w:t>
            </w:r>
          </w:p>
        </w:tc>
        <w:tc>
          <w:tcPr>
            <w:tcW w:w="640" w:type="pct"/>
            <w:tcBorders>
              <w:top w:val="single" w:sz="4" w:space="0" w:color="auto"/>
              <w:left w:val="nil"/>
              <w:bottom w:val="double" w:sz="6" w:space="0" w:color="auto"/>
              <w:right w:val="single" w:sz="4" w:space="0" w:color="auto"/>
            </w:tcBorders>
            <w:shd w:val="clear" w:color="auto" w:fill="auto"/>
            <w:noWrap/>
          </w:tcPr>
          <w:p w:rsidR="009924A5" w:rsidRPr="00324953" w:rsidRDefault="009924A5" w:rsidP="009924A5">
            <w:pPr>
              <w:rPr>
                <w:rFonts w:ascii="Arial" w:eastAsia="SimSun" w:hAnsi="Arial" w:cs="Arial"/>
                <w:b/>
                <w:bCs/>
                <w:sz w:val="12"/>
                <w:szCs w:val="12"/>
                <w:lang w:eastAsia="en-US"/>
              </w:rPr>
            </w:pPr>
            <w:r w:rsidRPr="00324953">
              <w:rPr>
                <w:rFonts w:ascii="Arial" w:eastAsia="SimSun" w:hAnsi="Arial" w:cs="Arial"/>
                <w:b/>
                <w:bCs/>
                <w:sz w:val="12"/>
                <w:szCs w:val="12"/>
                <w:lang w:eastAsia="en-US"/>
              </w:rPr>
              <w:t>25,568,316</w:t>
            </w:r>
          </w:p>
        </w:tc>
        <w:tc>
          <w:tcPr>
            <w:tcW w:w="872" w:type="pct"/>
            <w:tcBorders>
              <w:top w:val="single" w:sz="4" w:space="0" w:color="auto"/>
              <w:left w:val="nil"/>
              <w:bottom w:val="double" w:sz="6" w:space="0" w:color="auto"/>
              <w:right w:val="double" w:sz="6" w:space="0" w:color="auto"/>
            </w:tcBorders>
            <w:shd w:val="clear" w:color="auto" w:fill="auto"/>
            <w:noWrap/>
          </w:tcPr>
          <w:p w:rsidR="009924A5" w:rsidRPr="00324953" w:rsidRDefault="009924A5" w:rsidP="009924A5">
            <w:pPr>
              <w:rPr>
                <w:rFonts w:ascii="Arial" w:eastAsia="SimSun" w:hAnsi="Arial" w:cs="Arial"/>
                <w:b/>
                <w:bCs/>
                <w:sz w:val="12"/>
                <w:szCs w:val="12"/>
                <w:lang w:eastAsia="en-US"/>
              </w:rPr>
            </w:pPr>
            <w:r w:rsidRPr="00324953">
              <w:rPr>
                <w:rFonts w:ascii="Arial" w:eastAsia="SimSun" w:hAnsi="Arial" w:cs="Arial"/>
                <w:b/>
                <w:bCs/>
                <w:sz w:val="12"/>
                <w:szCs w:val="12"/>
                <w:lang w:eastAsia="en-US"/>
              </w:rPr>
              <w:t>170,504,538</w:t>
            </w:r>
          </w:p>
        </w:tc>
      </w:tr>
    </w:tbl>
    <w:p w:rsidR="009924A5" w:rsidRDefault="009924A5" w:rsidP="009924A5"/>
    <w:p w:rsidR="006F4275" w:rsidRDefault="006F4275" w:rsidP="009924A5"/>
    <w:p w:rsidR="006F4275" w:rsidRDefault="006F4275" w:rsidP="009924A5"/>
    <w:tbl>
      <w:tblPr>
        <w:tblW w:w="5000" w:type="pct"/>
        <w:jc w:val="center"/>
        <w:tblLook w:val="0000" w:firstRow="0" w:lastRow="0" w:firstColumn="0" w:lastColumn="0" w:noHBand="0" w:noVBand="0"/>
      </w:tblPr>
      <w:tblGrid>
        <w:gridCol w:w="919"/>
        <w:gridCol w:w="4799"/>
        <w:gridCol w:w="1280"/>
        <w:gridCol w:w="1144"/>
        <w:gridCol w:w="1144"/>
      </w:tblGrid>
      <w:tr w:rsidR="006F4275" w:rsidRPr="006F4275">
        <w:trPr>
          <w:trHeight w:val="270"/>
          <w:jc w:val="center"/>
        </w:trPr>
        <w:tc>
          <w:tcPr>
            <w:tcW w:w="495" w:type="pct"/>
            <w:tcBorders>
              <w:top w:val="nil"/>
              <w:left w:val="nil"/>
              <w:bottom w:val="nil"/>
              <w:right w:val="nil"/>
            </w:tcBorders>
            <w:shd w:val="clear" w:color="auto" w:fill="auto"/>
            <w:noWrap/>
            <w:vAlign w:val="bottom"/>
          </w:tcPr>
          <w:p w:rsidR="006F4275" w:rsidRPr="006F4275" w:rsidRDefault="00F73E72" w:rsidP="006F4275">
            <w:pPr>
              <w:rPr>
                <w:rFonts w:ascii="Arial" w:eastAsia="SimSun" w:hAnsi="Arial" w:cs="Arial"/>
                <w:sz w:val="16"/>
                <w:szCs w:val="16"/>
                <w:lang w:eastAsia="en-US"/>
              </w:rPr>
            </w:pPr>
            <w:r>
              <w:rPr>
                <w:rFonts w:ascii="Arial" w:eastAsia="SimSun" w:hAnsi="Arial" w:cs="Arial"/>
                <w:sz w:val="16"/>
                <w:szCs w:val="16"/>
                <w:lang w:eastAsia="en-US"/>
              </w:rPr>
              <w:t>Tab.1.1</w:t>
            </w:r>
          </w:p>
        </w:tc>
        <w:tc>
          <w:tcPr>
            <w:tcW w:w="2584" w:type="pct"/>
            <w:tcBorders>
              <w:top w:val="nil"/>
              <w:left w:val="nil"/>
              <w:bottom w:val="nil"/>
              <w:right w:val="nil"/>
            </w:tcBorders>
            <w:shd w:val="clear" w:color="auto" w:fill="auto"/>
            <w:noWrap/>
            <w:vAlign w:val="bottom"/>
          </w:tcPr>
          <w:p w:rsidR="006F4275" w:rsidRPr="006F4275" w:rsidRDefault="006F4275" w:rsidP="006F4275">
            <w:pPr>
              <w:rPr>
                <w:rFonts w:ascii="Arial" w:eastAsia="SimSun" w:hAnsi="Arial" w:cs="Arial"/>
                <w:sz w:val="16"/>
                <w:szCs w:val="16"/>
                <w:lang w:eastAsia="en-US"/>
              </w:rPr>
            </w:pPr>
          </w:p>
        </w:tc>
        <w:tc>
          <w:tcPr>
            <w:tcW w:w="689" w:type="pct"/>
            <w:tcBorders>
              <w:top w:val="nil"/>
              <w:left w:val="nil"/>
              <w:bottom w:val="nil"/>
              <w:right w:val="nil"/>
            </w:tcBorders>
            <w:shd w:val="clear" w:color="auto" w:fill="auto"/>
            <w:noWrap/>
            <w:vAlign w:val="bottom"/>
          </w:tcPr>
          <w:p w:rsidR="006F4275" w:rsidRPr="006F4275" w:rsidRDefault="006F4275" w:rsidP="006F4275">
            <w:pPr>
              <w:rPr>
                <w:rFonts w:ascii="Arial" w:eastAsia="SimSun" w:hAnsi="Arial" w:cs="Arial"/>
                <w:sz w:val="16"/>
                <w:szCs w:val="16"/>
                <w:lang w:eastAsia="en-US"/>
              </w:rPr>
            </w:pPr>
          </w:p>
        </w:tc>
        <w:tc>
          <w:tcPr>
            <w:tcW w:w="616" w:type="pct"/>
            <w:tcBorders>
              <w:top w:val="nil"/>
              <w:left w:val="nil"/>
              <w:bottom w:val="nil"/>
              <w:right w:val="nil"/>
            </w:tcBorders>
            <w:shd w:val="clear" w:color="auto" w:fill="auto"/>
            <w:noWrap/>
            <w:vAlign w:val="bottom"/>
          </w:tcPr>
          <w:p w:rsidR="006F4275" w:rsidRPr="006F4275" w:rsidRDefault="006F4275" w:rsidP="006F4275">
            <w:pPr>
              <w:rPr>
                <w:rFonts w:ascii="Arial" w:eastAsia="SimSun" w:hAnsi="Arial" w:cs="Arial"/>
                <w:b/>
                <w:bCs/>
                <w:sz w:val="16"/>
                <w:szCs w:val="16"/>
                <w:lang w:eastAsia="en-US"/>
              </w:rPr>
            </w:pPr>
            <w:r w:rsidRPr="006F4275">
              <w:rPr>
                <w:rFonts w:ascii="Arial" w:eastAsia="SimSun" w:hAnsi="Arial" w:cs="Arial"/>
                <w:b/>
                <w:bCs/>
                <w:sz w:val="16"/>
                <w:szCs w:val="16"/>
                <w:lang w:eastAsia="en-US"/>
              </w:rPr>
              <w:t>ne 000 Lek</w:t>
            </w:r>
          </w:p>
        </w:tc>
        <w:tc>
          <w:tcPr>
            <w:tcW w:w="616" w:type="pct"/>
            <w:tcBorders>
              <w:top w:val="nil"/>
              <w:left w:val="nil"/>
              <w:bottom w:val="nil"/>
              <w:right w:val="nil"/>
            </w:tcBorders>
            <w:shd w:val="clear" w:color="auto" w:fill="auto"/>
            <w:noWrap/>
            <w:vAlign w:val="bottom"/>
          </w:tcPr>
          <w:p w:rsidR="006F4275" w:rsidRPr="006F4275" w:rsidRDefault="006F4275" w:rsidP="006F4275">
            <w:pPr>
              <w:rPr>
                <w:rFonts w:ascii="Arial" w:eastAsia="SimSun" w:hAnsi="Arial" w:cs="Arial"/>
                <w:sz w:val="16"/>
                <w:szCs w:val="16"/>
                <w:lang w:eastAsia="en-US"/>
              </w:rPr>
            </w:pPr>
          </w:p>
        </w:tc>
      </w:tr>
      <w:tr w:rsidR="006F4275" w:rsidRPr="006F4275">
        <w:trPr>
          <w:trHeight w:val="780"/>
          <w:jc w:val="center"/>
        </w:trPr>
        <w:tc>
          <w:tcPr>
            <w:tcW w:w="495" w:type="pct"/>
            <w:tcBorders>
              <w:top w:val="double" w:sz="6" w:space="0" w:color="auto"/>
              <w:left w:val="double" w:sz="6" w:space="0" w:color="auto"/>
              <w:bottom w:val="single" w:sz="4" w:space="0" w:color="auto"/>
              <w:right w:val="single" w:sz="4" w:space="0" w:color="auto"/>
            </w:tcBorders>
            <w:shd w:val="clear" w:color="auto" w:fill="auto"/>
            <w:noWrap/>
            <w:vAlign w:val="center"/>
          </w:tcPr>
          <w:p w:rsidR="006F4275" w:rsidRPr="006F4275" w:rsidRDefault="006F4275" w:rsidP="00F73E72">
            <w:pPr>
              <w:jc w:val="center"/>
              <w:rPr>
                <w:rFonts w:ascii="Arial" w:eastAsia="SimSun" w:hAnsi="Arial" w:cs="Arial"/>
                <w:b/>
                <w:bCs/>
                <w:sz w:val="16"/>
                <w:szCs w:val="16"/>
                <w:lang w:eastAsia="en-US"/>
              </w:rPr>
            </w:pPr>
            <w:r w:rsidRPr="006F4275">
              <w:rPr>
                <w:rFonts w:ascii="Arial" w:eastAsia="SimSun" w:hAnsi="Arial" w:cs="Arial"/>
                <w:b/>
                <w:bCs/>
                <w:sz w:val="16"/>
                <w:szCs w:val="16"/>
                <w:lang w:eastAsia="en-US"/>
              </w:rPr>
              <w:t>Kodmin</w:t>
            </w:r>
          </w:p>
        </w:tc>
        <w:tc>
          <w:tcPr>
            <w:tcW w:w="2584" w:type="pct"/>
            <w:tcBorders>
              <w:top w:val="double" w:sz="6" w:space="0" w:color="auto"/>
              <w:left w:val="nil"/>
              <w:bottom w:val="single" w:sz="4" w:space="0" w:color="auto"/>
              <w:right w:val="single" w:sz="4" w:space="0" w:color="auto"/>
            </w:tcBorders>
            <w:shd w:val="clear" w:color="auto" w:fill="auto"/>
            <w:vAlign w:val="center"/>
          </w:tcPr>
          <w:p w:rsidR="006F4275" w:rsidRPr="006F4275" w:rsidRDefault="006F4275" w:rsidP="00F73E72">
            <w:pPr>
              <w:jc w:val="center"/>
              <w:rPr>
                <w:rFonts w:ascii="Arial" w:eastAsia="SimSun" w:hAnsi="Arial" w:cs="Arial"/>
                <w:b/>
                <w:bCs/>
                <w:sz w:val="16"/>
                <w:szCs w:val="16"/>
                <w:lang w:eastAsia="en-US"/>
              </w:rPr>
            </w:pPr>
            <w:r w:rsidRPr="006F4275">
              <w:rPr>
                <w:rFonts w:ascii="Arial" w:eastAsia="SimSun" w:hAnsi="Arial" w:cs="Arial"/>
                <w:b/>
                <w:bCs/>
                <w:sz w:val="16"/>
                <w:szCs w:val="16"/>
                <w:lang w:eastAsia="en-US"/>
              </w:rPr>
              <w:t>Institucionet e Pavarura</w:t>
            </w:r>
          </w:p>
        </w:tc>
        <w:tc>
          <w:tcPr>
            <w:tcW w:w="689" w:type="pct"/>
            <w:tcBorders>
              <w:top w:val="double" w:sz="6" w:space="0" w:color="auto"/>
              <w:left w:val="nil"/>
              <w:bottom w:val="single" w:sz="4" w:space="0" w:color="auto"/>
              <w:right w:val="single" w:sz="4" w:space="0" w:color="auto"/>
            </w:tcBorders>
            <w:shd w:val="clear" w:color="auto" w:fill="auto"/>
            <w:vAlign w:val="center"/>
          </w:tcPr>
          <w:p w:rsidR="006F4275" w:rsidRPr="006F4275" w:rsidRDefault="006F4275" w:rsidP="00F73E72">
            <w:pPr>
              <w:jc w:val="center"/>
              <w:rPr>
                <w:rFonts w:ascii="Arial" w:eastAsia="SimSun" w:hAnsi="Arial" w:cs="Arial"/>
                <w:b/>
                <w:bCs/>
                <w:sz w:val="16"/>
                <w:szCs w:val="16"/>
                <w:lang w:eastAsia="en-US"/>
              </w:rPr>
            </w:pPr>
            <w:r w:rsidRPr="006F4275">
              <w:rPr>
                <w:rFonts w:ascii="Arial" w:eastAsia="SimSun" w:hAnsi="Arial" w:cs="Arial"/>
                <w:b/>
                <w:bCs/>
                <w:sz w:val="16"/>
                <w:szCs w:val="16"/>
                <w:lang w:eastAsia="en-US"/>
              </w:rPr>
              <w:t>Nr.</w:t>
            </w:r>
            <w:r w:rsidRPr="006F4275">
              <w:rPr>
                <w:rFonts w:ascii="Arial" w:eastAsia="SimSun" w:hAnsi="Arial" w:cs="Arial"/>
                <w:b/>
                <w:bCs/>
                <w:sz w:val="16"/>
                <w:szCs w:val="16"/>
                <w:lang w:eastAsia="en-US"/>
              </w:rPr>
              <w:br/>
              <w:t>Punonjesve</w:t>
            </w:r>
          </w:p>
        </w:tc>
        <w:tc>
          <w:tcPr>
            <w:tcW w:w="616" w:type="pct"/>
            <w:tcBorders>
              <w:top w:val="double" w:sz="6" w:space="0" w:color="auto"/>
              <w:left w:val="nil"/>
              <w:bottom w:val="single" w:sz="4" w:space="0" w:color="auto"/>
              <w:right w:val="single" w:sz="4" w:space="0" w:color="auto"/>
            </w:tcBorders>
            <w:shd w:val="clear" w:color="auto" w:fill="auto"/>
            <w:vAlign w:val="center"/>
          </w:tcPr>
          <w:p w:rsidR="006F4275" w:rsidRPr="006F4275" w:rsidRDefault="006F4275" w:rsidP="00F73E72">
            <w:pPr>
              <w:jc w:val="center"/>
              <w:rPr>
                <w:rFonts w:ascii="Arial" w:eastAsia="SimSun" w:hAnsi="Arial" w:cs="Arial"/>
                <w:b/>
                <w:bCs/>
                <w:sz w:val="16"/>
                <w:szCs w:val="16"/>
                <w:lang w:eastAsia="en-US"/>
              </w:rPr>
            </w:pPr>
            <w:r w:rsidRPr="006F4275">
              <w:rPr>
                <w:rFonts w:ascii="Arial" w:eastAsia="SimSun" w:hAnsi="Arial" w:cs="Arial"/>
                <w:b/>
                <w:bCs/>
                <w:sz w:val="16"/>
                <w:szCs w:val="16"/>
                <w:lang w:eastAsia="en-US"/>
              </w:rPr>
              <w:t xml:space="preserve">Paga </w:t>
            </w:r>
            <w:r w:rsidRPr="006F4275">
              <w:rPr>
                <w:rFonts w:ascii="Arial" w:eastAsia="SimSun" w:hAnsi="Arial" w:cs="Arial"/>
                <w:b/>
                <w:bCs/>
                <w:sz w:val="16"/>
                <w:szCs w:val="16"/>
                <w:lang w:eastAsia="en-US"/>
              </w:rPr>
              <w:br/>
              <w:t>600+601</w:t>
            </w:r>
          </w:p>
        </w:tc>
        <w:tc>
          <w:tcPr>
            <w:tcW w:w="616" w:type="pct"/>
            <w:tcBorders>
              <w:top w:val="double" w:sz="6" w:space="0" w:color="auto"/>
              <w:left w:val="nil"/>
              <w:bottom w:val="single" w:sz="4" w:space="0" w:color="auto"/>
              <w:right w:val="double" w:sz="6" w:space="0" w:color="auto"/>
            </w:tcBorders>
            <w:shd w:val="clear" w:color="auto" w:fill="auto"/>
            <w:vAlign w:val="center"/>
          </w:tcPr>
          <w:p w:rsidR="006F4275" w:rsidRPr="006F4275" w:rsidRDefault="006F4275" w:rsidP="00F73E72">
            <w:pPr>
              <w:jc w:val="center"/>
              <w:rPr>
                <w:rFonts w:ascii="Arial" w:eastAsia="SimSun" w:hAnsi="Arial" w:cs="Arial"/>
                <w:b/>
                <w:bCs/>
                <w:sz w:val="16"/>
                <w:szCs w:val="16"/>
                <w:lang w:eastAsia="en-US"/>
              </w:rPr>
            </w:pPr>
            <w:r w:rsidRPr="006F4275">
              <w:rPr>
                <w:rFonts w:ascii="Arial" w:eastAsia="SimSun" w:hAnsi="Arial" w:cs="Arial"/>
                <w:b/>
                <w:bCs/>
                <w:sz w:val="16"/>
                <w:szCs w:val="16"/>
                <w:lang w:eastAsia="en-US"/>
              </w:rPr>
              <w:t>Buxheti</w:t>
            </w:r>
            <w:r w:rsidRPr="006F4275">
              <w:rPr>
                <w:rFonts w:ascii="Arial" w:eastAsia="SimSun" w:hAnsi="Arial" w:cs="Arial"/>
                <w:b/>
                <w:bCs/>
                <w:sz w:val="16"/>
                <w:szCs w:val="16"/>
                <w:lang w:eastAsia="en-US"/>
              </w:rPr>
              <w:br/>
              <w:t>Total</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lastRenderedPageBreak/>
              <w:t>1</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Presidenca</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66</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64,000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144,000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2</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Kuvendi</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414</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442,000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962,000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24</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Kontrolli Larte  i Shtetit</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160</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185,000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235,000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28</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Prokuroria e Pergjithshme</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800</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800,000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994,000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29</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Zyra e Administrimit Buxhetit Gjyqesor</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1,230</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940,000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1,234,000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30</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Gjykata Kushtetuese</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45</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58,000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83,000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53</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Komisioni   i Letrave me  Vlera</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15</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23,000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55</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Shkolla e Magjistratures</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22</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21,000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53,000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63</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Keshilli  i Larte i Drejtesise</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48</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57,000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77,000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66</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Avokati  i Popullit</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45</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50,000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72,000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67</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Komisioni  i Sherbimit Civil</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28</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31,900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44,900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73</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Komisioni Qendror  i Zgjedhjeve</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60</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74,000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600,000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76</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 xml:space="preserve">Inspektoriati i Larte Kontrollit te Deklarimit te Pasurive </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35</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50,000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79,000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77</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Autoriteti i Konkurences</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20</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22,000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34,000</w:t>
            </w:r>
          </w:p>
        </w:tc>
      </w:tr>
      <w:tr w:rsidR="006F4275" w:rsidRPr="006F4275">
        <w:trPr>
          <w:trHeight w:val="255"/>
          <w:jc w:val="center"/>
        </w:trPr>
        <w:tc>
          <w:tcPr>
            <w:tcW w:w="495" w:type="pct"/>
            <w:tcBorders>
              <w:top w:val="nil"/>
              <w:left w:val="double" w:sz="6" w:space="0" w:color="auto"/>
              <w:bottom w:val="dashed" w:sz="4" w:space="0" w:color="auto"/>
              <w:right w:val="single" w:sz="4" w:space="0" w:color="auto"/>
            </w:tcBorders>
            <w:shd w:val="clear" w:color="auto" w:fill="auto"/>
            <w:vAlign w:val="bottom"/>
          </w:tcPr>
          <w:p w:rsidR="006F4275" w:rsidRPr="006F4275" w:rsidRDefault="006F4275" w:rsidP="006F4275">
            <w:pPr>
              <w:jc w:val="right"/>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79</w:t>
            </w:r>
          </w:p>
        </w:tc>
        <w:tc>
          <w:tcPr>
            <w:tcW w:w="2584" w:type="pct"/>
            <w:tcBorders>
              <w:top w:val="nil"/>
              <w:left w:val="nil"/>
              <w:bottom w:val="dashed" w:sz="4" w:space="0" w:color="auto"/>
              <w:right w:val="nil"/>
            </w:tcBorders>
            <w:shd w:val="clear" w:color="auto" w:fill="auto"/>
            <w:vAlign w:val="bottom"/>
          </w:tcPr>
          <w:p w:rsidR="006F4275" w:rsidRPr="006F4275" w:rsidRDefault="006F4275" w:rsidP="006F4275">
            <w:pPr>
              <w:rPr>
                <w:rFonts w:ascii="Arial" w:eastAsia="SimSun" w:hAnsi="Arial" w:cs="Arial"/>
                <w:color w:val="000000"/>
                <w:sz w:val="16"/>
                <w:szCs w:val="16"/>
                <w:lang w:eastAsia="en-US"/>
              </w:rPr>
            </w:pPr>
            <w:r w:rsidRPr="006F4275">
              <w:rPr>
                <w:rFonts w:ascii="Arial" w:eastAsia="SimSun" w:hAnsi="Arial" w:cs="Arial"/>
                <w:color w:val="000000"/>
                <w:sz w:val="16"/>
                <w:szCs w:val="16"/>
                <w:lang w:eastAsia="en-US"/>
              </w:rPr>
              <w:t>Komiteti Shteteror i Kthimit dhe Kompensimit te Pronave</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160</w:t>
            </w:r>
          </w:p>
        </w:tc>
        <w:tc>
          <w:tcPr>
            <w:tcW w:w="616" w:type="pct"/>
            <w:tcBorders>
              <w:top w:val="nil"/>
              <w:left w:val="nil"/>
              <w:bottom w:val="dotted" w:sz="4" w:space="0" w:color="auto"/>
              <w:right w:val="single" w:sz="4"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150,000</w:t>
            </w:r>
          </w:p>
        </w:tc>
        <w:tc>
          <w:tcPr>
            <w:tcW w:w="616" w:type="pct"/>
            <w:tcBorders>
              <w:top w:val="nil"/>
              <w:left w:val="nil"/>
              <w:bottom w:val="dotted" w:sz="4" w:space="0" w:color="auto"/>
              <w:right w:val="double" w:sz="6" w:space="0" w:color="auto"/>
            </w:tcBorders>
            <w:shd w:val="clear" w:color="auto" w:fill="auto"/>
            <w:noWrap/>
            <w:vAlign w:val="bottom"/>
          </w:tcPr>
          <w:p w:rsidR="006F4275" w:rsidRPr="006F4275" w:rsidRDefault="006F4275" w:rsidP="006F4275">
            <w:pPr>
              <w:jc w:val="right"/>
              <w:rPr>
                <w:rFonts w:ascii="Arial" w:eastAsia="SimSun" w:hAnsi="Arial" w:cs="Arial"/>
                <w:sz w:val="16"/>
                <w:szCs w:val="16"/>
                <w:lang w:eastAsia="en-US"/>
              </w:rPr>
            </w:pPr>
            <w:r w:rsidRPr="006F4275">
              <w:rPr>
                <w:rFonts w:ascii="Arial" w:eastAsia="SimSun" w:hAnsi="Arial" w:cs="Arial"/>
                <w:sz w:val="16"/>
                <w:szCs w:val="16"/>
                <w:lang w:eastAsia="en-US"/>
              </w:rPr>
              <w:t>495,000</w:t>
            </w:r>
          </w:p>
        </w:tc>
      </w:tr>
      <w:tr w:rsidR="006F4275" w:rsidRPr="006F4275">
        <w:trPr>
          <w:trHeight w:val="270"/>
          <w:jc w:val="center"/>
        </w:trPr>
        <w:tc>
          <w:tcPr>
            <w:tcW w:w="495" w:type="pct"/>
            <w:tcBorders>
              <w:top w:val="nil"/>
              <w:left w:val="double" w:sz="6" w:space="0" w:color="auto"/>
              <w:bottom w:val="double" w:sz="6" w:space="0" w:color="auto"/>
              <w:right w:val="single" w:sz="4" w:space="0" w:color="auto"/>
            </w:tcBorders>
            <w:shd w:val="clear" w:color="auto" w:fill="auto"/>
            <w:noWrap/>
            <w:vAlign w:val="bottom"/>
          </w:tcPr>
          <w:p w:rsidR="006F4275" w:rsidRPr="006F4275" w:rsidRDefault="006F4275" w:rsidP="006F4275">
            <w:pPr>
              <w:rPr>
                <w:rFonts w:ascii="Arial" w:eastAsia="SimSun" w:hAnsi="Arial" w:cs="Arial"/>
                <w:b/>
                <w:bCs/>
                <w:color w:val="000000"/>
                <w:sz w:val="16"/>
                <w:szCs w:val="16"/>
                <w:lang w:eastAsia="en-US"/>
              </w:rPr>
            </w:pPr>
            <w:r w:rsidRPr="006F4275">
              <w:rPr>
                <w:rFonts w:ascii="Arial" w:eastAsia="SimSun" w:hAnsi="Arial" w:cs="Arial"/>
                <w:b/>
                <w:bCs/>
                <w:color w:val="000000"/>
                <w:sz w:val="16"/>
                <w:szCs w:val="16"/>
                <w:lang w:eastAsia="en-US"/>
              </w:rPr>
              <w:t> </w:t>
            </w:r>
          </w:p>
        </w:tc>
        <w:tc>
          <w:tcPr>
            <w:tcW w:w="2584" w:type="pct"/>
            <w:tcBorders>
              <w:top w:val="nil"/>
              <w:left w:val="nil"/>
              <w:bottom w:val="double" w:sz="6" w:space="0" w:color="auto"/>
              <w:right w:val="single" w:sz="4" w:space="0" w:color="auto"/>
            </w:tcBorders>
            <w:shd w:val="clear" w:color="auto" w:fill="auto"/>
            <w:noWrap/>
            <w:vAlign w:val="bottom"/>
          </w:tcPr>
          <w:p w:rsidR="006F4275" w:rsidRPr="006F4275" w:rsidRDefault="006F4275" w:rsidP="006F4275">
            <w:pPr>
              <w:rPr>
                <w:rFonts w:ascii="Arial" w:eastAsia="SimSun" w:hAnsi="Arial" w:cs="Arial"/>
                <w:b/>
                <w:bCs/>
                <w:color w:val="000000"/>
                <w:sz w:val="16"/>
                <w:szCs w:val="16"/>
                <w:lang w:eastAsia="en-US"/>
              </w:rPr>
            </w:pPr>
            <w:r w:rsidRPr="006F4275">
              <w:rPr>
                <w:rFonts w:ascii="Arial" w:eastAsia="SimSun" w:hAnsi="Arial" w:cs="Arial"/>
                <w:b/>
                <w:bCs/>
                <w:color w:val="000000"/>
                <w:sz w:val="16"/>
                <w:szCs w:val="16"/>
                <w:lang w:eastAsia="en-US"/>
              </w:rPr>
              <w:t> </w:t>
            </w:r>
          </w:p>
        </w:tc>
        <w:tc>
          <w:tcPr>
            <w:tcW w:w="689" w:type="pct"/>
            <w:tcBorders>
              <w:top w:val="nil"/>
              <w:left w:val="nil"/>
              <w:bottom w:val="double" w:sz="6" w:space="0" w:color="auto"/>
              <w:right w:val="single" w:sz="4" w:space="0" w:color="auto"/>
            </w:tcBorders>
            <w:shd w:val="clear" w:color="auto" w:fill="auto"/>
            <w:noWrap/>
            <w:vAlign w:val="bottom"/>
          </w:tcPr>
          <w:p w:rsidR="006F4275" w:rsidRPr="006F4275" w:rsidRDefault="006F4275" w:rsidP="006F4275">
            <w:pPr>
              <w:rPr>
                <w:rFonts w:ascii="Arial" w:eastAsia="SimSun" w:hAnsi="Arial" w:cs="Arial"/>
                <w:b/>
                <w:bCs/>
                <w:sz w:val="16"/>
                <w:szCs w:val="16"/>
                <w:lang w:eastAsia="en-US"/>
              </w:rPr>
            </w:pPr>
            <w:r w:rsidRPr="006F4275">
              <w:rPr>
                <w:rFonts w:ascii="Arial" w:eastAsia="SimSun" w:hAnsi="Arial" w:cs="Arial"/>
                <w:b/>
                <w:bCs/>
                <w:sz w:val="16"/>
                <w:szCs w:val="16"/>
                <w:lang w:eastAsia="en-US"/>
              </w:rPr>
              <w:t> </w:t>
            </w:r>
          </w:p>
        </w:tc>
        <w:tc>
          <w:tcPr>
            <w:tcW w:w="616" w:type="pct"/>
            <w:tcBorders>
              <w:top w:val="nil"/>
              <w:left w:val="nil"/>
              <w:bottom w:val="double" w:sz="6" w:space="0" w:color="auto"/>
              <w:right w:val="single" w:sz="4" w:space="0" w:color="auto"/>
            </w:tcBorders>
            <w:shd w:val="clear" w:color="auto" w:fill="auto"/>
            <w:noWrap/>
            <w:vAlign w:val="bottom"/>
          </w:tcPr>
          <w:p w:rsidR="006F4275" w:rsidRPr="006F4275" w:rsidRDefault="006F4275" w:rsidP="006F4275">
            <w:pPr>
              <w:rPr>
                <w:rFonts w:ascii="Arial" w:eastAsia="SimSun" w:hAnsi="Arial" w:cs="Arial"/>
                <w:b/>
                <w:bCs/>
                <w:sz w:val="16"/>
                <w:szCs w:val="16"/>
                <w:lang w:eastAsia="en-US"/>
              </w:rPr>
            </w:pPr>
            <w:r w:rsidRPr="006F4275">
              <w:rPr>
                <w:rFonts w:ascii="Arial" w:eastAsia="SimSun" w:hAnsi="Arial" w:cs="Arial"/>
                <w:b/>
                <w:bCs/>
                <w:sz w:val="16"/>
                <w:szCs w:val="16"/>
                <w:lang w:eastAsia="en-US"/>
              </w:rPr>
              <w:t> </w:t>
            </w:r>
          </w:p>
        </w:tc>
        <w:tc>
          <w:tcPr>
            <w:tcW w:w="616" w:type="pct"/>
            <w:tcBorders>
              <w:top w:val="nil"/>
              <w:left w:val="nil"/>
              <w:bottom w:val="double" w:sz="6" w:space="0" w:color="auto"/>
              <w:right w:val="double" w:sz="6" w:space="0" w:color="auto"/>
            </w:tcBorders>
            <w:shd w:val="clear" w:color="auto" w:fill="auto"/>
            <w:noWrap/>
            <w:vAlign w:val="bottom"/>
          </w:tcPr>
          <w:p w:rsidR="006F4275" w:rsidRPr="006F4275" w:rsidRDefault="006F4275" w:rsidP="006F4275">
            <w:pPr>
              <w:rPr>
                <w:rFonts w:ascii="Arial" w:eastAsia="SimSun" w:hAnsi="Arial" w:cs="Arial"/>
                <w:b/>
                <w:bCs/>
                <w:sz w:val="16"/>
                <w:szCs w:val="16"/>
                <w:lang w:eastAsia="en-US"/>
              </w:rPr>
            </w:pPr>
            <w:r w:rsidRPr="006F4275">
              <w:rPr>
                <w:rFonts w:ascii="Arial" w:eastAsia="SimSun" w:hAnsi="Arial" w:cs="Arial"/>
                <w:b/>
                <w:bCs/>
                <w:sz w:val="16"/>
                <w:szCs w:val="16"/>
                <w:lang w:eastAsia="en-US"/>
              </w:rPr>
              <w:t> </w:t>
            </w:r>
          </w:p>
        </w:tc>
      </w:tr>
    </w:tbl>
    <w:p w:rsidR="006F4275" w:rsidRPr="009924A5" w:rsidRDefault="006F4275" w:rsidP="009924A5"/>
    <w:p w:rsidR="006F4275" w:rsidRDefault="006F4275">
      <w:pPr>
        <w:tabs>
          <w:tab w:val="left" w:pos="8931"/>
        </w:tabs>
        <w:ind w:right="-53" w:firstLine="567"/>
        <w:rPr>
          <w:sz w:val="24"/>
        </w:rPr>
      </w:pPr>
    </w:p>
    <w:p w:rsidR="006F4275" w:rsidRDefault="006F4275">
      <w:pPr>
        <w:jc w:val="both"/>
        <w:rPr>
          <w:sz w:val="24"/>
        </w:rPr>
      </w:pPr>
    </w:p>
    <w:p w:rsidR="006F4275" w:rsidRDefault="006F42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5E2C75" w:rsidRDefault="005E2C75">
      <w:pPr>
        <w:jc w:val="both"/>
        <w:rPr>
          <w:sz w:val="24"/>
        </w:rPr>
      </w:pPr>
    </w:p>
    <w:p w:rsidR="00F73E72" w:rsidRDefault="00F73E72">
      <w:pPr>
        <w:jc w:val="both"/>
        <w:rPr>
          <w:sz w:val="24"/>
        </w:rPr>
      </w:pPr>
    </w:p>
    <w:p w:rsidR="00F73E72" w:rsidRDefault="00F73E72">
      <w:pPr>
        <w:jc w:val="both"/>
        <w:rPr>
          <w:sz w:val="24"/>
        </w:rPr>
      </w:pPr>
    </w:p>
    <w:p w:rsidR="00F73E72" w:rsidRDefault="00F73E72">
      <w:pPr>
        <w:jc w:val="both"/>
        <w:rPr>
          <w:sz w:val="24"/>
        </w:rPr>
      </w:pPr>
    </w:p>
    <w:p w:rsidR="00F73E72" w:rsidRDefault="00F73E72">
      <w:pPr>
        <w:jc w:val="both"/>
        <w:rPr>
          <w:sz w:val="24"/>
        </w:rPr>
      </w:pPr>
    </w:p>
    <w:p w:rsidR="00F73E72" w:rsidRDefault="00F73E72">
      <w:pPr>
        <w:jc w:val="both"/>
        <w:rPr>
          <w:sz w:val="24"/>
        </w:rPr>
      </w:pPr>
    </w:p>
    <w:p w:rsidR="00F73E72" w:rsidRDefault="00F73E72">
      <w:pPr>
        <w:jc w:val="both"/>
        <w:rPr>
          <w:sz w:val="24"/>
        </w:rPr>
      </w:pPr>
    </w:p>
    <w:p w:rsidR="005E2C75" w:rsidRDefault="005E2C75">
      <w:pPr>
        <w:jc w:val="both"/>
        <w:rPr>
          <w:sz w:val="24"/>
        </w:rPr>
      </w:pPr>
    </w:p>
    <w:tbl>
      <w:tblPr>
        <w:tblW w:w="0" w:type="auto"/>
        <w:jc w:val="center"/>
        <w:tblLook w:val="0000" w:firstRow="0" w:lastRow="0" w:firstColumn="0" w:lastColumn="0" w:noHBand="0" w:noVBand="0"/>
      </w:tblPr>
      <w:tblGrid>
        <w:gridCol w:w="738"/>
        <w:gridCol w:w="4869"/>
        <w:gridCol w:w="917"/>
        <w:gridCol w:w="808"/>
        <w:gridCol w:w="870"/>
        <w:gridCol w:w="932"/>
      </w:tblGrid>
      <w:tr w:rsidR="005E2C75" w:rsidRPr="005E2C75">
        <w:trPr>
          <w:trHeight w:val="270"/>
          <w:jc w:val="center"/>
        </w:trPr>
        <w:tc>
          <w:tcPr>
            <w:tcW w:w="0" w:type="auto"/>
            <w:tcBorders>
              <w:top w:val="nil"/>
              <w:left w:val="nil"/>
              <w:bottom w:val="nil"/>
              <w:right w:val="nil"/>
            </w:tcBorders>
            <w:shd w:val="clear" w:color="auto" w:fill="auto"/>
            <w:noWrap/>
            <w:vAlign w:val="bottom"/>
          </w:tcPr>
          <w:p w:rsidR="005E2C75" w:rsidRPr="000E7742" w:rsidRDefault="00F73E72" w:rsidP="005E2C75">
            <w:pPr>
              <w:rPr>
                <w:rFonts w:ascii="Arial" w:eastAsia="SimSun" w:hAnsi="Arial" w:cs="Arial"/>
                <w:sz w:val="16"/>
                <w:szCs w:val="16"/>
                <w:lang w:eastAsia="en-US"/>
              </w:rPr>
            </w:pPr>
            <w:r w:rsidRPr="000E7742">
              <w:rPr>
                <w:rFonts w:ascii="Arial" w:eastAsia="SimSun" w:hAnsi="Arial" w:cs="Arial"/>
                <w:sz w:val="16"/>
                <w:szCs w:val="16"/>
                <w:lang w:eastAsia="en-US"/>
              </w:rPr>
              <w:t>Tab.2</w:t>
            </w:r>
          </w:p>
        </w:tc>
        <w:tc>
          <w:tcPr>
            <w:tcW w:w="0" w:type="auto"/>
            <w:tcBorders>
              <w:top w:val="nil"/>
              <w:left w:val="nil"/>
              <w:bottom w:val="nil"/>
              <w:right w:val="nil"/>
            </w:tcBorders>
            <w:shd w:val="clear" w:color="auto" w:fill="auto"/>
            <w:noWrap/>
            <w:vAlign w:val="bottom"/>
          </w:tcPr>
          <w:p w:rsidR="005E2C75" w:rsidRPr="005E2C75" w:rsidRDefault="005E2C75" w:rsidP="005E2C75">
            <w:pPr>
              <w:rPr>
                <w:rFonts w:ascii="Arial" w:eastAsia="SimSun" w:hAnsi="Arial" w:cs="Arial"/>
                <w:sz w:val="14"/>
                <w:szCs w:val="14"/>
                <w:lang w:eastAsia="en-US"/>
              </w:rPr>
            </w:pPr>
          </w:p>
        </w:tc>
        <w:tc>
          <w:tcPr>
            <w:tcW w:w="0" w:type="auto"/>
            <w:tcBorders>
              <w:top w:val="nil"/>
              <w:left w:val="nil"/>
              <w:bottom w:val="nil"/>
              <w:right w:val="nil"/>
            </w:tcBorders>
            <w:shd w:val="clear" w:color="auto" w:fill="auto"/>
            <w:noWrap/>
            <w:vAlign w:val="bottom"/>
          </w:tcPr>
          <w:p w:rsidR="005E2C75" w:rsidRPr="005E2C75" w:rsidRDefault="005E2C75" w:rsidP="005E2C75">
            <w:pPr>
              <w:rPr>
                <w:rFonts w:ascii="Arial" w:eastAsia="SimSun" w:hAnsi="Arial" w:cs="Arial"/>
                <w:sz w:val="14"/>
                <w:szCs w:val="14"/>
                <w:lang w:eastAsia="en-US"/>
              </w:rPr>
            </w:pPr>
          </w:p>
        </w:tc>
        <w:tc>
          <w:tcPr>
            <w:tcW w:w="0" w:type="auto"/>
            <w:tcBorders>
              <w:top w:val="nil"/>
              <w:left w:val="nil"/>
              <w:bottom w:val="nil"/>
              <w:right w:val="nil"/>
            </w:tcBorders>
            <w:shd w:val="clear" w:color="auto" w:fill="auto"/>
            <w:noWrap/>
            <w:vAlign w:val="bottom"/>
          </w:tcPr>
          <w:p w:rsidR="005E2C75" w:rsidRPr="005E2C75" w:rsidRDefault="005E2C75" w:rsidP="005E2C75">
            <w:pPr>
              <w:rPr>
                <w:rFonts w:ascii="Arial" w:eastAsia="SimSun" w:hAnsi="Arial" w:cs="Arial"/>
                <w:sz w:val="14"/>
                <w:szCs w:val="14"/>
                <w:lang w:eastAsia="en-US"/>
              </w:rPr>
            </w:pPr>
          </w:p>
        </w:tc>
        <w:tc>
          <w:tcPr>
            <w:tcW w:w="0" w:type="auto"/>
            <w:tcBorders>
              <w:top w:val="nil"/>
              <w:left w:val="nil"/>
              <w:bottom w:val="nil"/>
              <w:right w:val="nil"/>
            </w:tcBorders>
            <w:shd w:val="clear" w:color="auto" w:fill="auto"/>
            <w:noWrap/>
            <w:vAlign w:val="bottom"/>
          </w:tcPr>
          <w:p w:rsidR="005E2C75" w:rsidRPr="005E2C75" w:rsidRDefault="005E2C75" w:rsidP="005E2C75">
            <w:pPr>
              <w:rPr>
                <w:rFonts w:ascii="Arial" w:eastAsia="SimSun" w:hAnsi="Arial" w:cs="Arial"/>
                <w:sz w:val="14"/>
                <w:szCs w:val="14"/>
                <w:lang w:eastAsia="en-US"/>
              </w:rPr>
            </w:pPr>
          </w:p>
        </w:tc>
        <w:tc>
          <w:tcPr>
            <w:tcW w:w="0" w:type="auto"/>
            <w:tcBorders>
              <w:top w:val="nil"/>
              <w:left w:val="nil"/>
              <w:bottom w:val="nil"/>
              <w:right w:val="nil"/>
            </w:tcBorders>
            <w:shd w:val="clear" w:color="auto" w:fill="auto"/>
            <w:noWrap/>
            <w:vAlign w:val="bottom"/>
          </w:tcPr>
          <w:p w:rsidR="005E2C75" w:rsidRPr="005E2C75" w:rsidRDefault="005E2C75" w:rsidP="005E2C75">
            <w:pPr>
              <w:rPr>
                <w:rFonts w:ascii="Arial" w:eastAsia="SimSun" w:hAnsi="Arial" w:cs="Arial"/>
                <w:b/>
                <w:bCs/>
                <w:sz w:val="14"/>
                <w:szCs w:val="14"/>
                <w:lang w:eastAsia="en-US"/>
              </w:rPr>
            </w:pPr>
            <w:r w:rsidRPr="005E2C75">
              <w:rPr>
                <w:rFonts w:ascii="Arial" w:eastAsia="SimSun" w:hAnsi="Arial" w:cs="Arial"/>
                <w:b/>
                <w:bCs/>
                <w:sz w:val="14"/>
                <w:szCs w:val="14"/>
                <w:lang w:eastAsia="en-US"/>
              </w:rPr>
              <w:t>ne 000 Lek</w:t>
            </w:r>
          </w:p>
        </w:tc>
      </w:tr>
      <w:tr w:rsidR="005E2C75" w:rsidRPr="005E2C75">
        <w:trPr>
          <w:trHeight w:val="630"/>
          <w:jc w:val="center"/>
        </w:trPr>
        <w:tc>
          <w:tcPr>
            <w:tcW w:w="0" w:type="auto"/>
            <w:tcBorders>
              <w:top w:val="double" w:sz="6" w:space="0" w:color="auto"/>
              <w:left w:val="double" w:sz="6" w:space="0" w:color="auto"/>
              <w:bottom w:val="single"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b/>
                <w:bCs/>
                <w:sz w:val="14"/>
                <w:szCs w:val="14"/>
                <w:lang w:eastAsia="en-US"/>
              </w:rPr>
            </w:pPr>
            <w:r w:rsidRPr="005E2C75">
              <w:rPr>
                <w:rFonts w:ascii="Arial" w:eastAsia="SimSun" w:hAnsi="Arial" w:cs="Arial"/>
                <w:b/>
                <w:bCs/>
                <w:sz w:val="14"/>
                <w:szCs w:val="14"/>
                <w:lang w:eastAsia="en-US"/>
              </w:rPr>
              <w:t>Kodmin</w:t>
            </w:r>
          </w:p>
        </w:tc>
        <w:tc>
          <w:tcPr>
            <w:tcW w:w="0" w:type="auto"/>
            <w:tcBorders>
              <w:top w:val="double" w:sz="6" w:space="0" w:color="auto"/>
              <w:left w:val="nil"/>
              <w:bottom w:val="single" w:sz="4" w:space="0" w:color="auto"/>
              <w:right w:val="single" w:sz="4" w:space="0" w:color="auto"/>
            </w:tcBorders>
            <w:shd w:val="clear" w:color="auto" w:fill="auto"/>
            <w:vAlign w:val="bottom"/>
          </w:tcPr>
          <w:p w:rsidR="005E2C75" w:rsidRPr="005E2C75" w:rsidRDefault="005E2C75" w:rsidP="005E2C75">
            <w:pPr>
              <w:rPr>
                <w:rFonts w:ascii="Arial" w:eastAsia="SimSun" w:hAnsi="Arial" w:cs="Arial"/>
                <w:b/>
                <w:bCs/>
                <w:sz w:val="14"/>
                <w:szCs w:val="14"/>
                <w:lang w:eastAsia="en-US"/>
              </w:rPr>
            </w:pPr>
            <w:r w:rsidRPr="005E2C75">
              <w:rPr>
                <w:rFonts w:ascii="Arial" w:eastAsia="SimSun" w:hAnsi="Arial" w:cs="Arial"/>
                <w:b/>
                <w:bCs/>
                <w:sz w:val="14"/>
                <w:szCs w:val="14"/>
                <w:lang w:eastAsia="en-US"/>
              </w:rPr>
              <w:t>Investimet e vitit 2006 sipas Ministrive dhe Institucioneve (ne 000 Lek)</w:t>
            </w:r>
          </w:p>
        </w:tc>
        <w:tc>
          <w:tcPr>
            <w:tcW w:w="0" w:type="auto"/>
            <w:tcBorders>
              <w:top w:val="double" w:sz="6" w:space="0" w:color="auto"/>
              <w:left w:val="nil"/>
              <w:bottom w:val="single" w:sz="4" w:space="0" w:color="auto"/>
              <w:right w:val="single" w:sz="4" w:space="0" w:color="auto"/>
            </w:tcBorders>
            <w:shd w:val="clear" w:color="auto" w:fill="auto"/>
            <w:vAlign w:val="bottom"/>
          </w:tcPr>
          <w:p w:rsidR="005E2C75" w:rsidRPr="005E2C75" w:rsidRDefault="005E2C75" w:rsidP="005E2C75">
            <w:pPr>
              <w:rPr>
                <w:rFonts w:ascii="Arial" w:eastAsia="SimSun" w:hAnsi="Arial" w:cs="Arial"/>
                <w:b/>
                <w:bCs/>
                <w:sz w:val="14"/>
                <w:szCs w:val="14"/>
                <w:lang w:eastAsia="en-US"/>
              </w:rPr>
            </w:pPr>
            <w:r w:rsidRPr="005E2C75">
              <w:rPr>
                <w:rFonts w:ascii="Arial" w:eastAsia="SimSun" w:hAnsi="Arial" w:cs="Arial"/>
                <w:b/>
                <w:bCs/>
                <w:sz w:val="14"/>
                <w:szCs w:val="14"/>
                <w:lang w:eastAsia="en-US"/>
              </w:rPr>
              <w:t>Nga</w:t>
            </w:r>
            <w:r w:rsidRPr="005E2C75">
              <w:rPr>
                <w:rFonts w:ascii="Arial" w:eastAsia="SimSun" w:hAnsi="Arial" w:cs="Arial"/>
                <w:b/>
                <w:bCs/>
                <w:sz w:val="14"/>
                <w:szCs w:val="14"/>
                <w:lang w:eastAsia="en-US"/>
              </w:rPr>
              <w:br/>
              <w:t>Buxheti</w:t>
            </w:r>
          </w:p>
        </w:tc>
        <w:tc>
          <w:tcPr>
            <w:tcW w:w="0" w:type="auto"/>
            <w:tcBorders>
              <w:top w:val="double" w:sz="6" w:space="0" w:color="auto"/>
              <w:left w:val="nil"/>
              <w:bottom w:val="single" w:sz="4" w:space="0" w:color="auto"/>
              <w:right w:val="single" w:sz="4" w:space="0" w:color="auto"/>
            </w:tcBorders>
            <w:shd w:val="clear" w:color="auto" w:fill="auto"/>
            <w:vAlign w:val="bottom"/>
          </w:tcPr>
          <w:p w:rsidR="005E2C75" w:rsidRPr="005E2C75" w:rsidRDefault="005E2C75" w:rsidP="005E2C75">
            <w:pPr>
              <w:rPr>
                <w:rFonts w:ascii="Arial" w:eastAsia="SimSun" w:hAnsi="Arial" w:cs="Arial"/>
                <w:b/>
                <w:bCs/>
                <w:sz w:val="14"/>
                <w:szCs w:val="14"/>
                <w:lang w:eastAsia="en-US"/>
              </w:rPr>
            </w:pPr>
            <w:r w:rsidRPr="005E2C75">
              <w:rPr>
                <w:rFonts w:ascii="Arial" w:eastAsia="SimSun" w:hAnsi="Arial" w:cs="Arial"/>
                <w:b/>
                <w:bCs/>
                <w:sz w:val="14"/>
                <w:szCs w:val="14"/>
                <w:lang w:eastAsia="en-US"/>
              </w:rPr>
              <w:t xml:space="preserve">Nga te </w:t>
            </w:r>
            <w:r w:rsidRPr="005E2C75">
              <w:rPr>
                <w:rFonts w:ascii="Arial" w:eastAsia="SimSun" w:hAnsi="Arial" w:cs="Arial"/>
                <w:b/>
                <w:bCs/>
                <w:sz w:val="14"/>
                <w:szCs w:val="14"/>
                <w:lang w:eastAsia="en-US"/>
              </w:rPr>
              <w:br/>
              <w:t>Ardhurat</w:t>
            </w:r>
          </w:p>
        </w:tc>
        <w:tc>
          <w:tcPr>
            <w:tcW w:w="0" w:type="auto"/>
            <w:tcBorders>
              <w:top w:val="double" w:sz="6" w:space="0" w:color="auto"/>
              <w:left w:val="nil"/>
              <w:bottom w:val="single" w:sz="4" w:space="0" w:color="auto"/>
              <w:right w:val="single" w:sz="4" w:space="0" w:color="auto"/>
            </w:tcBorders>
            <w:shd w:val="clear" w:color="auto" w:fill="auto"/>
            <w:vAlign w:val="bottom"/>
          </w:tcPr>
          <w:p w:rsidR="005E2C75" w:rsidRPr="005E2C75" w:rsidRDefault="005E2C75" w:rsidP="005E2C75">
            <w:pPr>
              <w:rPr>
                <w:rFonts w:ascii="Arial" w:eastAsia="SimSun" w:hAnsi="Arial" w:cs="Arial"/>
                <w:b/>
                <w:bCs/>
                <w:sz w:val="14"/>
                <w:szCs w:val="14"/>
                <w:lang w:eastAsia="en-US"/>
              </w:rPr>
            </w:pPr>
            <w:r w:rsidRPr="005E2C75">
              <w:rPr>
                <w:rFonts w:ascii="Arial" w:eastAsia="SimSun" w:hAnsi="Arial" w:cs="Arial"/>
                <w:b/>
                <w:bCs/>
                <w:sz w:val="14"/>
                <w:szCs w:val="14"/>
                <w:lang w:eastAsia="en-US"/>
              </w:rPr>
              <w:t>Financimi</w:t>
            </w:r>
            <w:r w:rsidRPr="005E2C75">
              <w:rPr>
                <w:rFonts w:ascii="Arial" w:eastAsia="SimSun" w:hAnsi="Arial" w:cs="Arial"/>
                <w:b/>
                <w:bCs/>
                <w:sz w:val="14"/>
                <w:szCs w:val="14"/>
                <w:lang w:eastAsia="en-US"/>
              </w:rPr>
              <w:br/>
              <w:t>Huaj</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5E2C75" w:rsidRPr="005E2C75" w:rsidRDefault="005E2C75" w:rsidP="005E2C75">
            <w:pPr>
              <w:rPr>
                <w:rFonts w:ascii="Arial" w:eastAsia="SimSun" w:hAnsi="Arial" w:cs="Arial"/>
                <w:b/>
                <w:bCs/>
                <w:sz w:val="14"/>
                <w:szCs w:val="14"/>
                <w:lang w:eastAsia="en-US"/>
              </w:rPr>
            </w:pPr>
            <w:r w:rsidRPr="005E2C75">
              <w:rPr>
                <w:rFonts w:ascii="Arial" w:eastAsia="SimSun" w:hAnsi="Arial" w:cs="Arial"/>
                <w:b/>
                <w:bCs/>
                <w:sz w:val="14"/>
                <w:szCs w:val="14"/>
                <w:lang w:eastAsia="en-US"/>
              </w:rPr>
              <w:t>Totali</w:t>
            </w:r>
          </w:p>
        </w:tc>
      </w:tr>
      <w:tr w:rsidR="005E2C75" w:rsidRPr="005E2C75">
        <w:trPr>
          <w:trHeight w:val="255"/>
          <w:jc w:val="center"/>
        </w:trPr>
        <w:tc>
          <w:tcPr>
            <w:tcW w:w="0" w:type="auto"/>
            <w:tcBorders>
              <w:top w:val="nil"/>
              <w:left w:val="double" w:sz="6" w:space="0" w:color="auto"/>
              <w:bottom w:val="dashed" w:sz="4" w:space="0" w:color="auto"/>
              <w:right w:val="single" w:sz="4" w:space="0" w:color="auto"/>
            </w:tcBorders>
            <w:shd w:val="clear" w:color="auto" w:fill="auto"/>
            <w:vAlign w:val="bottom"/>
          </w:tcPr>
          <w:p w:rsidR="005E2C75" w:rsidRPr="005E2C75" w:rsidRDefault="005E2C75" w:rsidP="005E2C75">
            <w:pPr>
              <w:jc w:val="right"/>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1</w:t>
            </w:r>
          </w:p>
        </w:tc>
        <w:tc>
          <w:tcPr>
            <w:tcW w:w="0" w:type="auto"/>
            <w:tcBorders>
              <w:top w:val="nil"/>
              <w:left w:val="nil"/>
              <w:bottom w:val="dashed" w:sz="4" w:space="0" w:color="auto"/>
              <w:right w:val="nil"/>
            </w:tcBorders>
            <w:shd w:val="clear" w:color="auto" w:fill="auto"/>
            <w:vAlign w:val="bottom"/>
          </w:tcPr>
          <w:p w:rsidR="005E2C75" w:rsidRPr="005E2C75" w:rsidRDefault="005E2C75" w:rsidP="005E2C75">
            <w:pPr>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Presidenca</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20,000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20,000</w:t>
            </w:r>
          </w:p>
        </w:tc>
      </w:tr>
      <w:tr w:rsidR="005E2C75" w:rsidRPr="005E2C75">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011</w:t>
            </w:r>
          </w:p>
        </w:tc>
        <w:tc>
          <w:tcPr>
            <w:tcW w:w="0" w:type="auto"/>
            <w:tcBorders>
              <w:top w:val="nil"/>
              <w:left w:val="nil"/>
              <w:bottom w:val="dashed" w:sz="4" w:space="0" w:color="auto"/>
              <w:right w:val="nil"/>
            </w:tcBorders>
            <w:shd w:val="clear" w:color="auto" w:fill="auto"/>
            <w:vAlign w:val="bottom"/>
          </w:tcPr>
          <w:p w:rsidR="005E2C75" w:rsidRPr="005E2C75" w:rsidRDefault="005E2C75" w:rsidP="005E2C75">
            <w:pPr>
              <w:rPr>
                <w:rFonts w:ascii="Arial" w:eastAsia="SimSun" w:hAnsi="Arial" w:cs="Arial"/>
                <w:color w:val="000000"/>
                <w:sz w:val="14"/>
                <w:szCs w:val="14"/>
                <w:lang w:eastAsia="en-US"/>
              </w:rPr>
            </w:pPr>
            <w:r w:rsidRPr="005E2C75">
              <w:rPr>
                <w:rFonts w:ascii="Arial" w:eastAsia="SimSun" w:hAnsi="Arial" w:cs="Arial"/>
                <w:color w:val="000000"/>
                <w:sz w:val="14"/>
                <w:szCs w:val="14"/>
                <w:lang w:eastAsia="en-US"/>
              </w:rPr>
              <w:t>Planifikimi, Menaxhimi dhe Administrimi</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20,000</w:t>
            </w:r>
          </w:p>
        </w:tc>
      </w:tr>
      <w:tr w:rsidR="005E2C75" w:rsidRPr="005E2C75">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5E2C75" w:rsidRPr="005E2C75" w:rsidRDefault="005E2C75" w:rsidP="005E2C75">
            <w:pPr>
              <w:jc w:val="right"/>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2</w:t>
            </w:r>
          </w:p>
        </w:tc>
        <w:tc>
          <w:tcPr>
            <w:tcW w:w="0" w:type="auto"/>
            <w:tcBorders>
              <w:top w:val="nil"/>
              <w:left w:val="nil"/>
              <w:bottom w:val="dashed" w:sz="4" w:space="0" w:color="auto"/>
              <w:right w:val="nil"/>
            </w:tcBorders>
            <w:shd w:val="clear" w:color="auto" w:fill="auto"/>
            <w:vAlign w:val="bottom"/>
          </w:tcPr>
          <w:p w:rsidR="005E2C75" w:rsidRPr="005E2C75" w:rsidRDefault="005E2C75" w:rsidP="005E2C75">
            <w:pPr>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Kuvendi</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240,000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240,000</w:t>
            </w:r>
          </w:p>
        </w:tc>
      </w:tr>
      <w:tr w:rsidR="005E2C75" w:rsidRPr="005E2C75">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240,000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240,000</w:t>
            </w:r>
          </w:p>
        </w:tc>
      </w:tr>
      <w:tr w:rsidR="005E2C75" w:rsidRPr="005E2C75">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5E2C75" w:rsidRPr="005E2C75" w:rsidRDefault="005E2C75" w:rsidP="005E2C75">
            <w:pPr>
              <w:jc w:val="right"/>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3</w:t>
            </w:r>
          </w:p>
        </w:tc>
        <w:tc>
          <w:tcPr>
            <w:tcW w:w="0" w:type="auto"/>
            <w:tcBorders>
              <w:top w:val="dashed" w:sz="4" w:space="0" w:color="auto"/>
              <w:left w:val="nil"/>
              <w:bottom w:val="dashed" w:sz="4" w:space="0" w:color="auto"/>
              <w:right w:val="nil"/>
            </w:tcBorders>
            <w:shd w:val="clear" w:color="auto" w:fill="auto"/>
            <w:vAlign w:val="bottom"/>
          </w:tcPr>
          <w:p w:rsidR="005E2C75" w:rsidRPr="005E2C75" w:rsidRDefault="005E2C75" w:rsidP="005E2C75">
            <w:pPr>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Keshilli Ministrave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165,000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495,000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660,000</w:t>
            </w:r>
          </w:p>
        </w:tc>
      </w:tr>
      <w:tr w:rsidR="005E2C75" w:rsidRPr="005E2C75">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75,000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75,000</w:t>
            </w:r>
          </w:p>
        </w:tc>
      </w:tr>
      <w:tr w:rsidR="005E2C75" w:rsidRPr="005E2C75">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012</w:t>
            </w:r>
          </w:p>
        </w:tc>
        <w:tc>
          <w:tcPr>
            <w:tcW w:w="0" w:type="auto"/>
            <w:tcBorders>
              <w:top w:val="nil"/>
              <w:left w:val="nil"/>
              <w:bottom w:val="nil"/>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Administrata Publike</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90,000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495,000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585,000</w:t>
            </w:r>
          </w:p>
        </w:tc>
      </w:tr>
      <w:tr w:rsidR="005E2C75" w:rsidRPr="005E2C75">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5E2C75" w:rsidRPr="005E2C75" w:rsidRDefault="005E2C75" w:rsidP="005E2C75">
            <w:pPr>
              <w:jc w:val="right"/>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4</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b/>
                <w:bCs/>
                <w:sz w:val="14"/>
                <w:szCs w:val="14"/>
                <w:lang w:eastAsia="en-US"/>
              </w:rPr>
            </w:pPr>
            <w:r w:rsidRPr="005E2C75">
              <w:rPr>
                <w:rFonts w:ascii="Arial" w:eastAsia="SimSun" w:hAnsi="Arial" w:cs="Arial"/>
                <w:b/>
                <w:bCs/>
                <w:sz w:val="14"/>
                <w:szCs w:val="14"/>
                <w:lang w:eastAsia="en-US"/>
              </w:rPr>
              <w:t>Ministria e Ekonomise, Tregtise dhe Energjitikes</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393,800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7,200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3,575,000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3,976,000</w:t>
            </w:r>
          </w:p>
        </w:tc>
      </w:tr>
      <w:tr w:rsidR="005E2C75" w:rsidRPr="005E2C75">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011</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87,300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2,000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1,275,000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1,364,300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092</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Mbeshtetje per Energjine</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15,000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5,000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2,300,000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2,320,000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113</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Mbesht. Gjeoshkenc e te tjera</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210,000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200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210,200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114</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Mbesht. Miniera e Nd/je Publike</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80,000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80,000</w:t>
            </w:r>
          </w:p>
        </w:tc>
      </w:tr>
      <w:tr w:rsidR="005E2C75" w:rsidRPr="005E2C75">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133</w:t>
            </w:r>
          </w:p>
        </w:tc>
        <w:tc>
          <w:tcPr>
            <w:tcW w:w="0" w:type="auto"/>
            <w:tcBorders>
              <w:top w:val="nil"/>
              <w:left w:val="nil"/>
              <w:bottom w:val="nil"/>
              <w:right w:val="nil"/>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Mbeshtetje e Zhvill. Ekonomik</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1,500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1,500</w:t>
            </w:r>
          </w:p>
        </w:tc>
      </w:tr>
      <w:tr w:rsidR="005E2C75" w:rsidRPr="005E2C75">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5E2C75" w:rsidRPr="005E2C75" w:rsidRDefault="005E2C75" w:rsidP="005E2C75">
            <w:pPr>
              <w:jc w:val="right"/>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5</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b/>
                <w:bCs/>
                <w:sz w:val="14"/>
                <w:szCs w:val="14"/>
                <w:lang w:eastAsia="en-US"/>
              </w:rPr>
            </w:pPr>
            <w:r w:rsidRPr="005E2C75">
              <w:rPr>
                <w:rFonts w:ascii="Arial" w:eastAsia="SimSun" w:hAnsi="Arial" w:cs="Arial"/>
                <w:b/>
                <w:bCs/>
                <w:sz w:val="14"/>
                <w:szCs w:val="14"/>
                <w:lang w:eastAsia="en-US"/>
              </w:rPr>
              <w:t>Ministria e Bujqesise, Ushqimit dhe Mrojtjes se Konsumatorit</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1,290,800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27,200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1,715,500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3,033,500</w:t>
            </w:r>
          </w:p>
        </w:tc>
      </w:tr>
      <w:tr w:rsidR="005E2C75" w:rsidRPr="005E2C75">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011</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30,000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30,000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102</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Sherbimet e Insp. Bujq. Sig Ushq. e Mbr. Konsum.</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43,500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222,000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267,500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104</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Infrastruktura e Ujitjes dhe Kullimit</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836,000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24,500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1,102,500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1,963,000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105</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Mbesh.e prodh. Bujq, blek, agroind, dhe market.</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311,300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383,000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694,300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106</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Kerkimi dhe Ekstensioni</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700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10,700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107</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Menaxhimi i burimeve natyrore</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50,000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50,000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108</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Zhvillimi i Integruar Rural</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8,000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18,000</w:t>
            </w:r>
          </w:p>
        </w:tc>
      </w:tr>
      <w:tr w:rsidR="005E2C75" w:rsidRPr="005E2C75">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5E2C75" w:rsidRPr="005E2C75" w:rsidRDefault="005E2C75" w:rsidP="005E2C75">
            <w:pPr>
              <w:jc w:val="right"/>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6</w:t>
            </w:r>
          </w:p>
        </w:tc>
        <w:tc>
          <w:tcPr>
            <w:tcW w:w="0" w:type="auto"/>
            <w:tcBorders>
              <w:top w:val="dashed" w:sz="4" w:space="0" w:color="auto"/>
              <w:left w:val="nil"/>
              <w:bottom w:val="dashed" w:sz="4" w:space="0" w:color="auto"/>
              <w:right w:val="nil"/>
            </w:tcBorders>
            <w:shd w:val="clear" w:color="auto" w:fill="auto"/>
            <w:vAlign w:val="bottom"/>
          </w:tcPr>
          <w:p w:rsidR="005E2C75" w:rsidRPr="005E2C75" w:rsidRDefault="005E2C75" w:rsidP="005E2C75">
            <w:pPr>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Ministria e Puneve Publike, Transportit dhe Telekomunikacionit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20,145,810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14,190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7,146,500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27,306,500</w:t>
            </w:r>
          </w:p>
        </w:tc>
      </w:tr>
      <w:tr w:rsidR="005E2C75" w:rsidRPr="005E2C75">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15,000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15,000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122</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Rrjeti i rrugeve nacionale</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15,424,484</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3,621,000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19,045,484</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123</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Manaxhimi I Transportit Rrugor</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14,460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1,500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15,960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124</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Portet</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290,430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500,000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790,430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125</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Hekurudhat</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351,000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351,000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126</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Aviacioni Civil</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72,500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72,500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077</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Ujesjelles Kanalizime</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2,756,986</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12,690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2,697,900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5,467,576</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078</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Strehimi dhe Urbanistika</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620,950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327,600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948,550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139</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Infrastruktura Turisitke</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600,000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600,000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070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Sherbimet publike</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r>
      <w:tr w:rsidR="005E2C75" w:rsidRPr="005E2C75">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5E2C75" w:rsidRPr="005E2C75" w:rsidRDefault="005E2C75" w:rsidP="005E2C75">
            <w:pPr>
              <w:jc w:val="right"/>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9</w:t>
            </w:r>
          </w:p>
        </w:tc>
        <w:tc>
          <w:tcPr>
            <w:tcW w:w="0" w:type="auto"/>
            <w:tcBorders>
              <w:top w:val="dashed" w:sz="4" w:space="0" w:color="auto"/>
              <w:left w:val="nil"/>
              <w:bottom w:val="dashed" w:sz="4" w:space="0" w:color="auto"/>
              <w:right w:val="nil"/>
            </w:tcBorders>
            <w:shd w:val="clear" w:color="auto" w:fill="auto"/>
            <w:vAlign w:val="bottom"/>
          </w:tcPr>
          <w:p w:rsidR="005E2C75" w:rsidRPr="005E2C75" w:rsidRDefault="005E2C75" w:rsidP="005E2C75">
            <w:pPr>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Regjistrimi  i Pasurive te Paluajtshme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100,000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100,000</w:t>
            </w:r>
          </w:p>
        </w:tc>
      </w:tr>
      <w:tr w:rsidR="005E2C75" w:rsidRPr="005E2C75">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100,000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100,000</w:t>
            </w:r>
          </w:p>
        </w:tc>
      </w:tr>
      <w:tr w:rsidR="005E2C75" w:rsidRPr="005E2C75">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5E2C75" w:rsidRPr="005E2C75" w:rsidRDefault="005E2C75" w:rsidP="005E2C75">
            <w:pPr>
              <w:jc w:val="right"/>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10</w:t>
            </w:r>
          </w:p>
        </w:tc>
        <w:tc>
          <w:tcPr>
            <w:tcW w:w="0" w:type="auto"/>
            <w:tcBorders>
              <w:top w:val="dashed" w:sz="4" w:space="0" w:color="auto"/>
              <w:left w:val="nil"/>
              <w:bottom w:val="dashed" w:sz="4" w:space="0" w:color="auto"/>
              <w:right w:val="nil"/>
            </w:tcBorders>
            <w:shd w:val="clear" w:color="auto" w:fill="auto"/>
            <w:vAlign w:val="bottom"/>
          </w:tcPr>
          <w:p w:rsidR="005E2C75" w:rsidRPr="005E2C75" w:rsidRDefault="005E2C75" w:rsidP="005E2C75">
            <w:pPr>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 xml:space="preserve">Ministria e Financave </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68,000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20,960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88,960</w:t>
            </w:r>
          </w:p>
        </w:tc>
      </w:tr>
      <w:tr w:rsidR="005E2C75" w:rsidRPr="005E2C75">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68,000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20,960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88,960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012</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Zbatimi i Vendimeve Gjyqesore</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013</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Pagesa te menjehershme</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014</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Mbeshtetje e Institucioneve Financiare</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r>
      <w:tr w:rsidR="005E2C75" w:rsidRPr="005E2C75">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5E2C75" w:rsidRPr="005E2C75" w:rsidRDefault="005E2C75" w:rsidP="005E2C75">
            <w:pPr>
              <w:jc w:val="right"/>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11</w:t>
            </w:r>
          </w:p>
        </w:tc>
        <w:tc>
          <w:tcPr>
            <w:tcW w:w="0" w:type="auto"/>
            <w:tcBorders>
              <w:top w:val="dashed" w:sz="4" w:space="0" w:color="auto"/>
              <w:left w:val="nil"/>
              <w:bottom w:val="dashed" w:sz="4" w:space="0" w:color="auto"/>
              <w:right w:val="nil"/>
            </w:tcBorders>
            <w:shd w:val="clear" w:color="auto" w:fill="auto"/>
            <w:vAlign w:val="bottom"/>
          </w:tcPr>
          <w:p w:rsidR="005E2C75" w:rsidRPr="005E2C75" w:rsidRDefault="005E2C75" w:rsidP="005E2C75">
            <w:pPr>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Ministria e Arsimit dhe Shkences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3,254,000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660,000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1,218,000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5,132,000</w:t>
            </w:r>
          </w:p>
        </w:tc>
      </w:tr>
      <w:tr w:rsidR="005E2C75" w:rsidRPr="005E2C75">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60,500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4,000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50,000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114,500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042</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Arsimi Baze (perfshire parashkollorin)</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1,812,000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658,000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2,470,000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043</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Arsimi i Mesem (i pergjithshem)</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700,000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350,000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1,050,000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044</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Arsimi i  Mesem (profesional)</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362,500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4,000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90,000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456,500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045</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Arsimi Universitar</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214,000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650,000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70,000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934,000</w:t>
            </w:r>
          </w:p>
        </w:tc>
      </w:tr>
      <w:tr w:rsidR="005E2C75" w:rsidRPr="005E2C75">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046</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 xml:space="preserve">Programet Ars. dhe Trainimi i Mesuesve </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5,000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2,000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7,000</w:t>
            </w:r>
          </w:p>
        </w:tc>
      </w:tr>
      <w:tr w:rsidR="005E2C75" w:rsidRPr="005E2C75">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047</w:t>
            </w:r>
          </w:p>
        </w:tc>
        <w:tc>
          <w:tcPr>
            <w:tcW w:w="0" w:type="auto"/>
            <w:tcBorders>
              <w:top w:val="nil"/>
              <w:left w:val="nil"/>
              <w:bottom w:val="nil"/>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Fonde per Shkencen</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100,000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100,000</w:t>
            </w:r>
          </w:p>
        </w:tc>
      </w:tr>
      <w:tr w:rsidR="005E2C75" w:rsidRPr="005E2C75">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5E2C75" w:rsidRPr="005E2C75" w:rsidRDefault="005E2C75" w:rsidP="005E2C75">
            <w:pPr>
              <w:jc w:val="right"/>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12</w:t>
            </w:r>
          </w:p>
        </w:tc>
        <w:tc>
          <w:tcPr>
            <w:tcW w:w="0" w:type="auto"/>
            <w:tcBorders>
              <w:top w:val="dashed" w:sz="4" w:space="0" w:color="auto"/>
              <w:left w:val="nil"/>
              <w:bottom w:val="dashed" w:sz="4" w:space="0" w:color="auto"/>
              <w:right w:val="nil"/>
            </w:tcBorders>
            <w:shd w:val="clear" w:color="auto" w:fill="auto"/>
            <w:vAlign w:val="bottom"/>
          </w:tcPr>
          <w:p w:rsidR="005E2C75" w:rsidRPr="005E2C75" w:rsidRDefault="005E2C75" w:rsidP="005E2C75">
            <w:pPr>
              <w:rPr>
                <w:rFonts w:ascii="Arial" w:eastAsia="SimSun" w:hAnsi="Arial" w:cs="Arial"/>
                <w:b/>
                <w:bCs/>
                <w:color w:val="000000"/>
                <w:sz w:val="14"/>
                <w:szCs w:val="14"/>
                <w:lang w:eastAsia="en-US"/>
              </w:rPr>
            </w:pPr>
            <w:r w:rsidRPr="005E2C75">
              <w:rPr>
                <w:rFonts w:ascii="Arial" w:eastAsia="SimSun" w:hAnsi="Arial" w:cs="Arial"/>
                <w:b/>
                <w:bCs/>
                <w:color w:val="000000"/>
                <w:sz w:val="14"/>
                <w:szCs w:val="14"/>
                <w:lang w:eastAsia="en-US"/>
              </w:rPr>
              <w:t>Ministria e Turizmit, Kultures, Rinise dhe Sporteve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458,000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22,000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237,000</w:t>
            </w:r>
          </w:p>
        </w:tc>
        <w:tc>
          <w:tcPr>
            <w:tcW w:w="0" w:type="auto"/>
            <w:tcBorders>
              <w:top w:val="nil"/>
              <w:left w:val="nil"/>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b/>
                <w:bCs/>
                <w:sz w:val="14"/>
                <w:szCs w:val="14"/>
                <w:lang w:eastAsia="en-US"/>
              </w:rPr>
            </w:pPr>
            <w:r w:rsidRPr="005E2C75">
              <w:rPr>
                <w:rFonts w:ascii="Arial" w:eastAsia="SimSun" w:hAnsi="Arial" w:cs="Arial"/>
                <w:b/>
                <w:bCs/>
                <w:sz w:val="14"/>
                <w:szCs w:val="14"/>
                <w:lang w:eastAsia="en-US"/>
              </w:rPr>
              <w:t>717,000</w:t>
            </w:r>
          </w:p>
        </w:tc>
      </w:tr>
      <w:tr w:rsidR="005E2C75" w:rsidRPr="005E2C75">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5E2C75" w:rsidRPr="005E2C75" w:rsidRDefault="005E2C75" w:rsidP="005E2C75">
            <w:pPr>
              <w:rPr>
                <w:rFonts w:ascii="Arial" w:eastAsia="SimSun" w:hAnsi="Arial" w:cs="Arial"/>
                <w:sz w:val="14"/>
                <w:szCs w:val="14"/>
                <w:lang w:eastAsia="en-US"/>
              </w:rPr>
            </w:pPr>
            <w:r w:rsidRPr="005E2C75">
              <w:rPr>
                <w:rFonts w:ascii="Arial" w:eastAsia="SimSun" w:hAnsi="Arial" w:cs="Arial"/>
                <w:sz w:val="14"/>
                <w:szCs w:val="14"/>
                <w:lang w:eastAsia="en-US"/>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14,000</w:t>
            </w:r>
          </w:p>
        </w:tc>
        <w:tc>
          <w:tcPr>
            <w:tcW w:w="0" w:type="auto"/>
            <w:tcBorders>
              <w:top w:val="nil"/>
              <w:left w:val="nil"/>
              <w:bottom w:val="dotted" w:sz="4" w:space="0" w:color="auto"/>
              <w:right w:val="single" w:sz="4"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1,000</w:t>
            </w:r>
          </w:p>
        </w:tc>
        <w:tc>
          <w:tcPr>
            <w:tcW w:w="0" w:type="auto"/>
            <w:tcBorders>
              <w:top w:val="nil"/>
              <w:left w:val="nil"/>
              <w:bottom w:val="dotted" w:sz="4" w:space="0" w:color="auto"/>
              <w:right w:val="nil"/>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5E2C75" w:rsidRPr="005E2C75" w:rsidRDefault="005E2C75" w:rsidP="005E2C75">
            <w:pPr>
              <w:jc w:val="right"/>
              <w:rPr>
                <w:rFonts w:ascii="Arial" w:eastAsia="SimSun" w:hAnsi="Arial" w:cs="Arial"/>
                <w:sz w:val="14"/>
                <w:szCs w:val="14"/>
                <w:lang w:eastAsia="en-US"/>
              </w:rPr>
            </w:pPr>
            <w:r w:rsidRPr="005E2C75">
              <w:rPr>
                <w:rFonts w:ascii="Arial" w:eastAsia="SimSun" w:hAnsi="Arial" w:cs="Arial"/>
                <w:sz w:val="14"/>
                <w:szCs w:val="14"/>
                <w:lang w:eastAsia="en-US"/>
              </w:rPr>
              <w:t>15,000</w:t>
            </w:r>
          </w:p>
        </w:tc>
      </w:tr>
    </w:tbl>
    <w:p w:rsidR="006F4275" w:rsidRDefault="006F4275">
      <w:pPr>
        <w:rPr>
          <w:sz w:val="24"/>
          <w:lang w:val="pt-BR"/>
        </w:rPr>
      </w:pPr>
    </w:p>
    <w:tbl>
      <w:tblPr>
        <w:tblW w:w="9288" w:type="dxa"/>
        <w:jc w:val="center"/>
        <w:tblLayout w:type="fixed"/>
        <w:tblLook w:val="0000" w:firstRow="0" w:lastRow="0" w:firstColumn="0" w:lastColumn="0" w:noHBand="0" w:noVBand="0"/>
      </w:tblPr>
      <w:tblGrid>
        <w:gridCol w:w="85"/>
        <w:gridCol w:w="634"/>
        <w:gridCol w:w="109"/>
        <w:gridCol w:w="4500"/>
        <w:gridCol w:w="75"/>
        <w:gridCol w:w="285"/>
        <w:gridCol w:w="649"/>
        <w:gridCol w:w="71"/>
        <w:gridCol w:w="360"/>
        <w:gridCol w:w="540"/>
        <w:gridCol w:w="13"/>
        <w:gridCol w:w="289"/>
        <w:gridCol w:w="598"/>
        <w:gridCol w:w="97"/>
        <w:gridCol w:w="143"/>
        <w:gridCol w:w="840"/>
      </w:tblGrid>
      <w:tr w:rsidR="00F73E72" w:rsidRPr="00F73E72">
        <w:trPr>
          <w:trHeight w:val="255"/>
          <w:jc w:val="center"/>
        </w:trPr>
        <w:tc>
          <w:tcPr>
            <w:tcW w:w="828" w:type="dxa"/>
            <w:gridSpan w:val="3"/>
            <w:tcBorders>
              <w:bottom w:val="single" w:sz="4" w:space="0" w:color="auto"/>
            </w:tcBorders>
            <w:shd w:val="clear" w:color="auto" w:fill="auto"/>
            <w:noWrap/>
            <w:vAlign w:val="bottom"/>
          </w:tcPr>
          <w:p w:rsidR="00F73E72" w:rsidRPr="000E7742" w:rsidRDefault="00F73E72" w:rsidP="00F73E72">
            <w:pPr>
              <w:rPr>
                <w:rFonts w:ascii="Arial" w:eastAsia="SimSun" w:hAnsi="Arial" w:cs="Arial"/>
                <w:sz w:val="16"/>
                <w:szCs w:val="16"/>
                <w:lang w:eastAsia="en-US"/>
              </w:rPr>
            </w:pPr>
            <w:r w:rsidRPr="000E7742">
              <w:rPr>
                <w:rFonts w:ascii="Arial" w:eastAsia="SimSun" w:hAnsi="Arial" w:cs="Arial"/>
                <w:sz w:val="16"/>
                <w:szCs w:val="16"/>
                <w:lang w:eastAsia="en-US"/>
              </w:rPr>
              <w:t>Tab.2</w:t>
            </w:r>
          </w:p>
        </w:tc>
        <w:tc>
          <w:tcPr>
            <w:tcW w:w="4860" w:type="dxa"/>
            <w:gridSpan w:val="3"/>
            <w:tcBorders>
              <w:bottom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p>
        </w:tc>
        <w:tc>
          <w:tcPr>
            <w:tcW w:w="1080" w:type="dxa"/>
            <w:gridSpan w:val="3"/>
            <w:tcBorders>
              <w:bottom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p>
        </w:tc>
        <w:tc>
          <w:tcPr>
            <w:tcW w:w="842" w:type="dxa"/>
            <w:gridSpan w:val="3"/>
            <w:tcBorders>
              <w:bottom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p>
        </w:tc>
        <w:tc>
          <w:tcPr>
            <w:tcW w:w="838" w:type="dxa"/>
            <w:gridSpan w:val="3"/>
            <w:tcBorders>
              <w:bottom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p>
        </w:tc>
        <w:tc>
          <w:tcPr>
            <w:tcW w:w="840" w:type="dxa"/>
            <w:tcBorders>
              <w:bottom w:val="single" w:sz="4" w:space="0" w:color="auto"/>
            </w:tcBorders>
            <w:shd w:val="clear" w:color="auto" w:fill="auto"/>
            <w:noWrap/>
            <w:vAlign w:val="bottom"/>
          </w:tcPr>
          <w:p w:rsidR="00F73E72" w:rsidRPr="00F73E72" w:rsidRDefault="00F73E72" w:rsidP="00F73E72">
            <w:pPr>
              <w:rPr>
                <w:rFonts w:ascii="Arial" w:eastAsia="SimSun" w:hAnsi="Arial" w:cs="Arial"/>
                <w:b/>
                <w:bCs/>
                <w:sz w:val="12"/>
                <w:szCs w:val="12"/>
                <w:lang w:eastAsia="en-US"/>
              </w:rPr>
            </w:pPr>
            <w:r w:rsidRPr="00F73E72">
              <w:rPr>
                <w:rFonts w:ascii="Arial" w:eastAsia="SimSun" w:hAnsi="Arial" w:cs="Arial"/>
                <w:b/>
                <w:bCs/>
                <w:sz w:val="12"/>
                <w:szCs w:val="12"/>
                <w:lang w:eastAsia="en-US"/>
              </w:rPr>
              <w:t>ne 000 Lek</w:t>
            </w:r>
          </w:p>
        </w:tc>
      </w:tr>
      <w:tr w:rsidR="00F73E72" w:rsidRPr="00F73E72">
        <w:trPr>
          <w:trHeight w:val="255"/>
          <w:jc w:val="center"/>
        </w:trPr>
        <w:tc>
          <w:tcPr>
            <w:tcW w:w="828" w:type="dxa"/>
            <w:gridSpan w:val="3"/>
            <w:tcBorders>
              <w:top w:val="single" w:sz="4" w:space="0" w:color="auto"/>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b/>
                <w:bCs/>
                <w:sz w:val="12"/>
                <w:szCs w:val="12"/>
                <w:lang w:eastAsia="en-US"/>
              </w:rPr>
            </w:pPr>
            <w:r w:rsidRPr="00F73E72">
              <w:rPr>
                <w:rFonts w:ascii="Arial" w:eastAsia="SimSun" w:hAnsi="Arial" w:cs="Arial"/>
                <w:b/>
                <w:bCs/>
                <w:sz w:val="12"/>
                <w:szCs w:val="12"/>
                <w:lang w:eastAsia="en-US"/>
              </w:rPr>
              <w:t>Kodmin</w:t>
            </w:r>
          </w:p>
        </w:tc>
        <w:tc>
          <w:tcPr>
            <w:tcW w:w="4860" w:type="dxa"/>
            <w:gridSpan w:val="3"/>
            <w:tcBorders>
              <w:top w:val="single"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b/>
                <w:bCs/>
                <w:sz w:val="12"/>
                <w:szCs w:val="12"/>
                <w:lang w:eastAsia="en-US"/>
              </w:rPr>
            </w:pPr>
            <w:r w:rsidRPr="00F73E72">
              <w:rPr>
                <w:rFonts w:ascii="Arial" w:eastAsia="SimSun" w:hAnsi="Arial" w:cs="Arial"/>
                <w:b/>
                <w:bCs/>
                <w:sz w:val="12"/>
                <w:szCs w:val="12"/>
                <w:lang w:eastAsia="en-US"/>
              </w:rPr>
              <w:t>Investimet e vitit 2006 sipas Ministrive dhe Institucioneve (ne 000 Lek)</w:t>
            </w:r>
          </w:p>
        </w:tc>
        <w:tc>
          <w:tcPr>
            <w:tcW w:w="1080" w:type="dxa"/>
            <w:gridSpan w:val="3"/>
            <w:tcBorders>
              <w:top w:val="single"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b/>
                <w:bCs/>
                <w:sz w:val="12"/>
                <w:szCs w:val="12"/>
                <w:lang w:eastAsia="en-US"/>
              </w:rPr>
            </w:pPr>
            <w:r w:rsidRPr="00F73E72">
              <w:rPr>
                <w:rFonts w:ascii="Arial" w:eastAsia="SimSun" w:hAnsi="Arial" w:cs="Arial"/>
                <w:b/>
                <w:bCs/>
                <w:sz w:val="12"/>
                <w:szCs w:val="12"/>
                <w:lang w:eastAsia="en-US"/>
              </w:rPr>
              <w:t>Nga</w:t>
            </w:r>
            <w:r w:rsidRPr="00F73E72">
              <w:rPr>
                <w:rFonts w:ascii="Arial" w:eastAsia="SimSun" w:hAnsi="Arial" w:cs="Arial"/>
                <w:b/>
                <w:bCs/>
                <w:sz w:val="12"/>
                <w:szCs w:val="12"/>
                <w:lang w:eastAsia="en-US"/>
              </w:rPr>
              <w:br/>
              <w:t>Buxheti</w:t>
            </w:r>
          </w:p>
        </w:tc>
        <w:tc>
          <w:tcPr>
            <w:tcW w:w="842" w:type="dxa"/>
            <w:gridSpan w:val="3"/>
            <w:tcBorders>
              <w:top w:val="single"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b/>
                <w:bCs/>
                <w:sz w:val="12"/>
                <w:szCs w:val="12"/>
                <w:lang w:eastAsia="en-US"/>
              </w:rPr>
            </w:pPr>
            <w:r w:rsidRPr="00F73E72">
              <w:rPr>
                <w:rFonts w:ascii="Arial" w:eastAsia="SimSun" w:hAnsi="Arial" w:cs="Arial"/>
                <w:b/>
                <w:bCs/>
                <w:sz w:val="12"/>
                <w:szCs w:val="12"/>
                <w:lang w:eastAsia="en-US"/>
              </w:rPr>
              <w:t xml:space="preserve">Nga te </w:t>
            </w:r>
            <w:r w:rsidRPr="00F73E72">
              <w:rPr>
                <w:rFonts w:ascii="Arial" w:eastAsia="SimSun" w:hAnsi="Arial" w:cs="Arial"/>
                <w:b/>
                <w:bCs/>
                <w:sz w:val="12"/>
                <w:szCs w:val="12"/>
                <w:lang w:eastAsia="en-US"/>
              </w:rPr>
              <w:br/>
              <w:t>Ardhurat</w:t>
            </w:r>
          </w:p>
        </w:tc>
        <w:tc>
          <w:tcPr>
            <w:tcW w:w="838" w:type="dxa"/>
            <w:gridSpan w:val="3"/>
            <w:tcBorders>
              <w:top w:val="single" w:sz="4" w:space="0" w:color="auto"/>
              <w:left w:val="nil"/>
              <w:bottom w:val="dotted" w:sz="4" w:space="0" w:color="auto"/>
              <w:right w:val="nil"/>
            </w:tcBorders>
            <w:shd w:val="clear" w:color="auto" w:fill="auto"/>
            <w:noWrap/>
            <w:vAlign w:val="bottom"/>
          </w:tcPr>
          <w:p w:rsidR="00F73E72" w:rsidRPr="00F73E72" w:rsidRDefault="00F73E72" w:rsidP="00F73E72">
            <w:pPr>
              <w:rPr>
                <w:rFonts w:ascii="Arial" w:eastAsia="SimSun" w:hAnsi="Arial" w:cs="Arial"/>
                <w:b/>
                <w:bCs/>
                <w:sz w:val="12"/>
                <w:szCs w:val="12"/>
                <w:lang w:eastAsia="en-US"/>
              </w:rPr>
            </w:pPr>
            <w:r w:rsidRPr="00F73E72">
              <w:rPr>
                <w:rFonts w:ascii="Arial" w:eastAsia="SimSun" w:hAnsi="Arial" w:cs="Arial"/>
                <w:b/>
                <w:bCs/>
                <w:sz w:val="12"/>
                <w:szCs w:val="12"/>
                <w:lang w:eastAsia="en-US"/>
              </w:rPr>
              <w:t>Financimi</w:t>
            </w:r>
            <w:r w:rsidRPr="00F73E72">
              <w:rPr>
                <w:rFonts w:ascii="Arial" w:eastAsia="SimSun" w:hAnsi="Arial" w:cs="Arial"/>
                <w:b/>
                <w:bCs/>
                <w:sz w:val="12"/>
                <w:szCs w:val="12"/>
                <w:lang w:eastAsia="en-US"/>
              </w:rPr>
              <w:br/>
              <w:t>Huaj</w:t>
            </w:r>
          </w:p>
        </w:tc>
        <w:tc>
          <w:tcPr>
            <w:tcW w:w="840" w:type="dxa"/>
            <w:tcBorders>
              <w:top w:val="single" w:sz="4" w:space="0" w:color="auto"/>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rPr>
                <w:rFonts w:ascii="Arial" w:eastAsia="SimSun" w:hAnsi="Arial" w:cs="Arial"/>
                <w:b/>
                <w:bCs/>
                <w:sz w:val="12"/>
                <w:szCs w:val="12"/>
                <w:lang w:eastAsia="en-US"/>
              </w:rPr>
            </w:pPr>
            <w:r w:rsidRPr="00F73E72">
              <w:rPr>
                <w:rFonts w:ascii="Arial" w:eastAsia="SimSun" w:hAnsi="Arial" w:cs="Arial"/>
                <w:b/>
                <w:bCs/>
                <w:sz w:val="12"/>
                <w:szCs w:val="12"/>
                <w:lang w:eastAsia="en-US"/>
              </w:rPr>
              <w:t>Totali</w:t>
            </w:r>
          </w:p>
        </w:tc>
      </w:tr>
      <w:tr w:rsidR="00F73E72" w:rsidRPr="00F73E72">
        <w:trPr>
          <w:trHeight w:val="255"/>
          <w:jc w:val="center"/>
        </w:trPr>
        <w:tc>
          <w:tcPr>
            <w:tcW w:w="828" w:type="dxa"/>
            <w:gridSpan w:val="3"/>
            <w:tcBorders>
              <w:top w:val="dotted" w:sz="4" w:space="0" w:color="auto"/>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082</w:t>
            </w:r>
          </w:p>
        </w:tc>
        <w:tc>
          <w:tcPr>
            <w:tcW w:w="4860" w:type="dxa"/>
            <w:gridSpan w:val="3"/>
            <w:tcBorders>
              <w:top w:val="dotted"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Trashegimia Kulturore, Muzete, Bibliotekat</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238,000</w:t>
            </w:r>
          </w:p>
        </w:tc>
        <w:tc>
          <w:tcPr>
            <w:tcW w:w="842" w:type="dxa"/>
            <w:gridSpan w:val="3"/>
            <w:tcBorders>
              <w:top w:val="dotted"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10,000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248,000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083</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 xml:space="preserve">Arti dhe Kultura </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117,000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4,000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237,000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358,000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084</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Zhvillimi i Sportit</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80,000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80,000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085</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Programe specifike kulturore dhe te turizmit</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9,000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7,000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16,000</w:t>
            </w:r>
          </w:p>
        </w:tc>
      </w:tr>
      <w:tr w:rsidR="00F73E72" w:rsidRPr="00F73E72">
        <w:trPr>
          <w:trHeight w:val="255"/>
          <w:jc w:val="center"/>
        </w:trPr>
        <w:tc>
          <w:tcPr>
            <w:tcW w:w="828" w:type="dxa"/>
            <w:gridSpan w:val="3"/>
            <w:tcBorders>
              <w:top w:val="dashed" w:sz="4" w:space="0" w:color="auto"/>
              <w:left w:val="double" w:sz="6" w:space="0" w:color="auto"/>
              <w:bottom w:val="dashed" w:sz="4" w:space="0" w:color="auto"/>
              <w:right w:val="single" w:sz="4" w:space="0" w:color="auto"/>
            </w:tcBorders>
            <w:shd w:val="clear" w:color="auto" w:fill="auto"/>
            <w:vAlign w:val="bottom"/>
          </w:tcPr>
          <w:p w:rsidR="00F73E72" w:rsidRPr="00F73E72" w:rsidRDefault="00F73E72" w:rsidP="00F73E72">
            <w:pPr>
              <w:jc w:val="right"/>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13</w:t>
            </w:r>
          </w:p>
        </w:tc>
        <w:tc>
          <w:tcPr>
            <w:tcW w:w="4860" w:type="dxa"/>
            <w:gridSpan w:val="3"/>
            <w:tcBorders>
              <w:top w:val="dashed" w:sz="4" w:space="0" w:color="auto"/>
              <w:left w:val="nil"/>
              <w:bottom w:val="dashed" w:sz="4" w:space="0" w:color="auto"/>
              <w:right w:val="nil"/>
            </w:tcBorders>
            <w:shd w:val="clear" w:color="auto" w:fill="auto"/>
            <w:vAlign w:val="bottom"/>
          </w:tcPr>
          <w:p w:rsidR="00F73E72" w:rsidRPr="00F73E72" w:rsidRDefault="00F73E72" w:rsidP="00F73E72">
            <w:pPr>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Ministria e Shendetesise</w:t>
            </w:r>
          </w:p>
        </w:tc>
        <w:tc>
          <w:tcPr>
            <w:tcW w:w="1080" w:type="dxa"/>
            <w:gridSpan w:val="3"/>
            <w:tcBorders>
              <w:top w:val="nil"/>
              <w:left w:val="single" w:sz="4"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2,197,000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53,000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1,480,000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3,730,000</w:t>
            </w:r>
          </w:p>
        </w:tc>
      </w:tr>
      <w:tr w:rsidR="00F73E72" w:rsidRPr="00F73E72">
        <w:trPr>
          <w:trHeight w:val="255"/>
          <w:jc w:val="center"/>
        </w:trPr>
        <w:tc>
          <w:tcPr>
            <w:tcW w:w="828" w:type="dxa"/>
            <w:gridSpan w:val="3"/>
            <w:tcBorders>
              <w:top w:val="dotted" w:sz="4" w:space="0" w:color="auto"/>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011</w:t>
            </w:r>
          </w:p>
        </w:tc>
        <w:tc>
          <w:tcPr>
            <w:tcW w:w="4860" w:type="dxa"/>
            <w:gridSpan w:val="3"/>
            <w:tcBorders>
              <w:top w:val="dotted"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Planifikimi, Menaxhimi dhe Administrimi</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68,500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7,000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75,500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052</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Sherbimet e Kujdesit Paresor</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520,100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11,000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385,000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916,100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053</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Sherbimet e Kujdesit Dytesor</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1,573,400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25,000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1,095,000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2,693,400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055</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Sherbimet e Shendetit Publik</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35,000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10,000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45,000</w:t>
            </w:r>
          </w:p>
        </w:tc>
      </w:tr>
      <w:tr w:rsidR="00F73E72" w:rsidRPr="00F73E72">
        <w:trPr>
          <w:trHeight w:val="255"/>
          <w:jc w:val="center"/>
        </w:trPr>
        <w:tc>
          <w:tcPr>
            <w:tcW w:w="828" w:type="dxa"/>
            <w:gridSpan w:val="3"/>
            <w:tcBorders>
              <w:top w:val="dashed" w:sz="4" w:space="0" w:color="auto"/>
              <w:left w:val="double" w:sz="6" w:space="0" w:color="auto"/>
              <w:bottom w:val="dashed" w:sz="4" w:space="0" w:color="auto"/>
              <w:right w:val="single" w:sz="4" w:space="0" w:color="auto"/>
            </w:tcBorders>
            <w:shd w:val="clear" w:color="auto" w:fill="auto"/>
            <w:vAlign w:val="bottom"/>
          </w:tcPr>
          <w:p w:rsidR="00F73E72" w:rsidRPr="00F73E72" w:rsidRDefault="00F73E72" w:rsidP="00F73E72">
            <w:pPr>
              <w:jc w:val="right"/>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14</w:t>
            </w:r>
          </w:p>
        </w:tc>
        <w:tc>
          <w:tcPr>
            <w:tcW w:w="4860" w:type="dxa"/>
            <w:gridSpan w:val="3"/>
            <w:tcBorders>
              <w:top w:val="dashed" w:sz="4" w:space="0" w:color="auto"/>
              <w:left w:val="nil"/>
              <w:bottom w:val="dashed" w:sz="4" w:space="0" w:color="auto"/>
              <w:right w:val="nil"/>
            </w:tcBorders>
            <w:shd w:val="clear" w:color="auto" w:fill="auto"/>
            <w:vAlign w:val="bottom"/>
          </w:tcPr>
          <w:p w:rsidR="00F73E72" w:rsidRPr="00F73E72" w:rsidRDefault="00F73E72" w:rsidP="00F73E72">
            <w:pPr>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Ministria e Drejtesise</w:t>
            </w:r>
          </w:p>
        </w:tc>
        <w:tc>
          <w:tcPr>
            <w:tcW w:w="1080" w:type="dxa"/>
            <w:gridSpan w:val="3"/>
            <w:tcBorders>
              <w:top w:val="nil"/>
              <w:left w:val="single" w:sz="4"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528,500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1,500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1,125,750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1,655,750</w:t>
            </w:r>
          </w:p>
        </w:tc>
      </w:tr>
      <w:tr w:rsidR="00F73E72" w:rsidRPr="00F73E72">
        <w:trPr>
          <w:trHeight w:val="255"/>
          <w:jc w:val="center"/>
        </w:trPr>
        <w:tc>
          <w:tcPr>
            <w:tcW w:w="828" w:type="dxa"/>
            <w:gridSpan w:val="3"/>
            <w:tcBorders>
              <w:top w:val="dotted" w:sz="4" w:space="0" w:color="auto"/>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011</w:t>
            </w:r>
          </w:p>
        </w:tc>
        <w:tc>
          <w:tcPr>
            <w:tcW w:w="4860" w:type="dxa"/>
            <w:gridSpan w:val="3"/>
            <w:tcBorders>
              <w:top w:val="dotted"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Planifikimi, Menaxhimi dhe Administrimi</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139,200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528,750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667,950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012</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Publikimet Zyrtare</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8,300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42,500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50,800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013</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Mjekesia Ligjore</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8,000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8,000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034</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Drejtoria e Pergjithshme e Burgjeve</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370,000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554,500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924,500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015</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Sherbimi i Permbarimit Gjyqesor</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3,000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3,000</w:t>
            </w:r>
          </w:p>
        </w:tc>
      </w:tr>
      <w:tr w:rsidR="00F73E72" w:rsidRPr="00F73E72">
        <w:trPr>
          <w:trHeight w:val="255"/>
          <w:jc w:val="center"/>
        </w:trPr>
        <w:tc>
          <w:tcPr>
            <w:tcW w:w="828" w:type="dxa"/>
            <w:gridSpan w:val="3"/>
            <w:tcBorders>
              <w:top w:val="nil"/>
              <w:left w:val="double" w:sz="6" w:space="0" w:color="auto"/>
              <w:bottom w:val="nil"/>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016</w:t>
            </w:r>
          </w:p>
        </w:tc>
        <w:tc>
          <w:tcPr>
            <w:tcW w:w="4860" w:type="dxa"/>
            <w:gridSpan w:val="3"/>
            <w:tcBorders>
              <w:top w:val="nil"/>
              <w:left w:val="nil"/>
              <w:bottom w:val="nil"/>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Sherbimet per çeshtjet e biresimeve</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1,500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1,500</w:t>
            </w:r>
          </w:p>
        </w:tc>
      </w:tr>
      <w:tr w:rsidR="00F73E72" w:rsidRPr="00F73E72">
        <w:trPr>
          <w:trHeight w:val="255"/>
          <w:jc w:val="center"/>
        </w:trPr>
        <w:tc>
          <w:tcPr>
            <w:tcW w:w="828" w:type="dxa"/>
            <w:gridSpan w:val="3"/>
            <w:tcBorders>
              <w:top w:val="dashed" w:sz="4" w:space="0" w:color="auto"/>
              <w:left w:val="double" w:sz="6" w:space="0" w:color="auto"/>
              <w:bottom w:val="dashed" w:sz="4" w:space="0" w:color="auto"/>
              <w:right w:val="single" w:sz="4" w:space="0" w:color="auto"/>
            </w:tcBorders>
            <w:shd w:val="clear" w:color="auto" w:fill="auto"/>
            <w:vAlign w:val="bottom"/>
          </w:tcPr>
          <w:p w:rsidR="00F73E72" w:rsidRPr="00F73E72" w:rsidRDefault="00F73E72" w:rsidP="00F73E72">
            <w:pPr>
              <w:jc w:val="right"/>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15</w:t>
            </w:r>
          </w:p>
        </w:tc>
        <w:tc>
          <w:tcPr>
            <w:tcW w:w="4860" w:type="dxa"/>
            <w:gridSpan w:val="3"/>
            <w:tcBorders>
              <w:top w:val="dashed" w:sz="4" w:space="0" w:color="auto"/>
              <w:left w:val="nil"/>
              <w:bottom w:val="dashed" w:sz="4" w:space="0" w:color="auto"/>
              <w:right w:val="nil"/>
            </w:tcBorders>
            <w:shd w:val="clear" w:color="auto" w:fill="auto"/>
            <w:vAlign w:val="bottom"/>
          </w:tcPr>
          <w:p w:rsidR="00F73E72" w:rsidRPr="00F73E72" w:rsidRDefault="00F73E72" w:rsidP="00F73E72">
            <w:pPr>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Ministria e Puneve te Jashtme</w:t>
            </w:r>
          </w:p>
        </w:tc>
        <w:tc>
          <w:tcPr>
            <w:tcW w:w="1080" w:type="dxa"/>
            <w:gridSpan w:val="3"/>
            <w:tcBorders>
              <w:top w:val="nil"/>
              <w:left w:val="single" w:sz="4"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90,000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90,000</w:t>
            </w:r>
          </w:p>
        </w:tc>
      </w:tr>
      <w:tr w:rsidR="00F73E72" w:rsidRPr="00F73E72">
        <w:trPr>
          <w:trHeight w:val="255"/>
          <w:jc w:val="center"/>
        </w:trPr>
        <w:tc>
          <w:tcPr>
            <w:tcW w:w="828" w:type="dxa"/>
            <w:gridSpan w:val="3"/>
            <w:tcBorders>
              <w:top w:val="dotted" w:sz="4" w:space="0" w:color="auto"/>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011</w:t>
            </w:r>
          </w:p>
        </w:tc>
        <w:tc>
          <w:tcPr>
            <w:tcW w:w="4860" w:type="dxa"/>
            <w:gridSpan w:val="3"/>
            <w:tcBorders>
              <w:top w:val="dotted"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Planifikimi, Menaxhimi dhe Administrimi</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5,000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012</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 xml:space="preserve"> Perfaqesite Diplomatike</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85,000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85,000</w:t>
            </w:r>
          </w:p>
        </w:tc>
      </w:tr>
      <w:tr w:rsidR="00F73E72" w:rsidRPr="00F73E72">
        <w:trPr>
          <w:trHeight w:val="255"/>
          <w:jc w:val="center"/>
        </w:trPr>
        <w:tc>
          <w:tcPr>
            <w:tcW w:w="828" w:type="dxa"/>
            <w:gridSpan w:val="3"/>
            <w:tcBorders>
              <w:top w:val="dashed" w:sz="4" w:space="0" w:color="auto"/>
              <w:left w:val="double" w:sz="6" w:space="0" w:color="auto"/>
              <w:bottom w:val="dashed" w:sz="4" w:space="0" w:color="auto"/>
              <w:right w:val="single" w:sz="4" w:space="0" w:color="auto"/>
            </w:tcBorders>
            <w:shd w:val="clear" w:color="auto" w:fill="auto"/>
            <w:vAlign w:val="bottom"/>
          </w:tcPr>
          <w:p w:rsidR="00F73E72" w:rsidRPr="00F73E72" w:rsidRDefault="00F73E72" w:rsidP="00F73E72">
            <w:pPr>
              <w:jc w:val="right"/>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16</w:t>
            </w:r>
          </w:p>
        </w:tc>
        <w:tc>
          <w:tcPr>
            <w:tcW w:w="4860" w:type="dxa"/>
            <w:gridSpan w:val="3"/>
            <w:tcBorders>
              <w:top w:val="dashed" w:sz="4" w:space="0" w:color="auto"/>
              <w:left w:val="nil"/>
              <w:bottom w:val="dashed" w:sz="4" w:space="0" w:color="auto"/>
              <w:right w:val="nil"/>
            </w:tcBorders>
            <w:shd w:val="clear" w:color="auto" w:fill="auto"/>
            <w:vAlign w:val="bottom"/>
          </w:tcPr>
          <w:p w:rsidR="00F73E72" w:rsidRPr="00F73E72" w:rsidRDefault="00F73E72" w:rsidP="00F73E72">
            <w:pPr>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Ministria e Brendshme</w:t>
            </w:r>
          </w:p>
        </w:tc>
        <w:tc>
          <w:tcPr>
            <w:tcW w:w="1080" w:type="dxa"/>
            <w:gridSpan w:val="3"/>
            <w:tcBorders>
              <w:top w:val="nil"/>
              <w:left w:val="single" w:sz="4"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393,146</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226,854</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531,250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1,151,250</w:t>
            </w:r>
          </w:p>
        </w:tc>
      </w:tr>
      <w:tr w:rsidR="00F73E72" w:rsidRPr="00F73E72">
        <w:trPr>
          <w:trHeight w:val="255"/>
          <w:jc w:val="center"/>
        </w:trPr>
        <w:tc>
          <w:tcPr>
            <w:tcW w:w="828" w:type="dxa"/>
            <w:gridSpan w:val="3"/>
            <w:tcBorders>
              <w:top w:val="dotted" w:sz="4" w:space="0" w:color="auto"/>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011</w:t>
            </w:r>
          </w:p>
        </w:tc>
        <w:tc>
          <w:tcPr>
            <w:tcW w:w="4860" w:type="dxa"/>
            <w:gridSpan w:val="3"/>
            <w:tcBorders>
              <w:top w:val="dotted"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Planifikimi, Menaxhimi dhe Administrimi</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49,238</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49,238</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042</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Arsimi dhe Shkenca (Akademia)</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8,054</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8,054</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083</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Kulture dhe Sport</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034</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Policia e Shtetit</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265,806</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208,300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491,250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965,356</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035</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Garda e Republikes</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28,102</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28,102</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016</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Prefekturat dhe Funksionet e Deleguara te P. Vendor</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10,000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500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10,500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017</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Gjendja Civile ne Prefektura dhe Keshillat Lokale</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30,000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30,000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038</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Policia e Mbrojtjes nga Zjarri (M.N.Z.)</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10,000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10,000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20,000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129</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Mbeshtetje per infrastrukturen urbane dhe rurale</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40,000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40,000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140</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Emergjencat</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r>
      <w:tr w:rsidR="00F73E72" w:rsidRPr="00F73E72">
        <w:trPr>
          <w:trHeight w:val="255"/>
          <w:jc w:val="center"/>
        </w:trPr>
        <w:tc>
          <w:tcPr>
            <w:tcW w:w="828" w:type="dxa"/>
            <w:gridSpan w:val="3"/>
            <w:tcBorders>
              <w:top w:val="dashed" w:sz="4" w:space="0" w:color="auto"/>
              <w:left w:val="double" w:sz="6" w:space="0" w:color="auto"/>
              <w:bottom w:val="dashed" w:sz="4" w:space="0" w:color="auto"/>
              <w:right w:val="single" w:sz="4" w:space="0" w:color="auto"/>
            </w:tcBorders>
            <w:shd w:val="clear" w:color="auto" w:fill="auto"/>
            <w:vAlign w:val="bottom"/>
          </w:tcPr>
          <w:p w:rsidR="00F73E72" w:rsidRPr="00F73E72" w:rsidRDefault="00F73E72" w:rsidP="00F73E72">
            <w:pPr>
              <w:jc w:val="right"/>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17</w:t>
            </w:r>
          </w:p>
        </w:tc>
        <w:tc>
          <w:tcPr>
            <w:tcW w:w="4860" w:type="dxa"/>
            <w:gridSpan w:val="3"/>
            <w:tcBorders>
              <w:top w:val="dashed" w:sz="4" w:space="0" w:color="auto"/>
              <w:left w:val="nil"/>
              <w:bottom w:val="dashed" w:sz="4" w:space="0" w:color="auto"/>
              <w:right w:val="nil"/>
            </w:tcBorders>
            <w:shd w:val="clear" w:color="auto" w:fill="auto"/>
            <w:vAlign w:val="bottom"/>
          </w:tcPr>
          <w:p w:rsidR="00F73E72" w:rsidRPr="00F73E72" w:rsidRDefault="00F73E72" w:rsidP="00F73E72">
            <w:pPr>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Ministria e Mbrojtjes</w:t>
            </w:r>
          </w:p>
        </w:tc>
        <w:tc>
          <w:tcPr>
            <w:tcW w:w="1080" w:type="dxa"/>
            <w:gridSpan w:val="3"/>
            <w:tcBorders>
              <w:top w:val="nil"/>
              <w:left w:val="single" w:sz="4"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1,824,612</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625,388</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2,450,000</w:t>
            </w:r>
          </w:p>
        </w:tc>
      </w:tr>
      <w:tr w:rsidR="00F73E72" w:rsidRPr="00F73E72">
        <w:trPr>
          <w:trHeight w:val="255"/>
          <w:jc w:val="center"/>
        </w:trPr>
        <w:tc>
          <w:tcPr>
            <w:tcW w:w="828" w:type="dxa"/>
            <w:gridSpan w:val="3"/>
            <w:tcBorders>
              <w:top w:val="dotted" w:sz="4" w:space="0" w:color="auto"/>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011</w:t>
            </w:r>
          </w:p>
        </w:tc>
        <w:tc>
          <w:tcPr>
            <w:tcW w:w="4860" w:type="dxa"/>
            <w:gridSpan w:val="3"/>
            <w:tcBorders>
              <w:top w:val="dotted"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Planifikimi, Menaxhimi dhe Administrimi</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15,000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15,000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022</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Sigurimi i Mbrojtjes</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1,664,949</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556,677</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2,221,626</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043</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Arsimi</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158,394</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158,394</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054</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Shendetesia</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51,200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51,200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085</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Kulture e Sport</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026</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Mbesht.teknike e pune shkencore</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1,269</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2,511</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3,780</w:t>
            </w:r>
          </w:p>
        </w:tc>
      </w:tr>
      <w:tr w:rsidR="00F73E72" w:rsidRPr="00F73E72">
        <w:trPr>
          <w:trHeight w:val="255"/>
          <w:jc w:val="center"/>
        </w:trPr>
        <w:tc>
          <w:tcPr>
            <w:tcW w:w="828" w:type="dxa"/>
            <w:gridSpan w:val="3"/>
            <w:tcBorders>
              <w:top w:val="nil"/>
              <w:left w:val="double" w:sz="6" w:space="0" w:color="auto"/>
              <w:bottom w:val="nil"/>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067</w:t>
            </w:r>
          </w:p>
        </w:tc>
        <w:tc>
          <w:tcPr>
            <w:tcW w:w="4860" w:type="dxa"/>
            <w:gridSpan w:val="3"/>
            <w:tcBorders>
              <w:top w:val="nil"/>
              <w:left w:val="nil"/>
              <w:bottom w:val="nil"/>
              <w:right w:val="nil"/>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Mbeshtetje Sociale per Ushtaraket</w:t>
            </w:r>
          </w:p>
        </w:tc>
        <w:tc>
          <w:tcPr>
            <w:tcW w:w="1080" w:type="dxa"/>
            <w:gridSpan w:val="3"/>
            <w:tcBorders>
              <w:top w:val="nil"/>
              <w:left w:val="single" w:sz="4"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r>
      <w:tr w:rsidR="00F73E72" w:rsidRPr="00F73E72">
        <w:trPr>
          <w:trHeight w:val="255"/>
          <w:jc w:val="center"/>
        </w:trPr>
        <w:tc>
          <w:tcPr>
            <w:tcW w:w="828" w:type="dxa"/>
            <w:gridSpan w:val="3"/>
            <w:tcBorders>
              <w:top w:val="dashed" w:sz="4" w:space="0" w:color="auto"/>
              <w:left w:val="double" w:sz="6" w:space="0" w:color="auto"/>
              <w:bottom w:val="dashed" w:sz="4" w:space="0" w:color="auto"/>
              <w:right w:val="single" w:sz="4" w:space="0" w:color="auto"/>
            </w:tcBorders>
            <w:shd w:val="clear" w:color="auto" w:fill="auto"/>
            <w:vAlign w:val="bottom"/>
          </w:tcPr>
          <w:p w:rsidR="00F73E72" w:rsidRPr="00F73E72" w:rsidRDefault="00F73E72" w:rsidP="00F73E72">
            <w:pPr>
              <w:jc w:val="right"/>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18</w:t>
            </w:r>
          </w:p>
        </w:tc>
        <w:tc>
          <w:tcPr>
            <w:tcW w:w="4860" w:type="dxa"/>
            <w:gridSpan w:val="3"/>
            <w:tcBorders>
              <w:top w:val="dashed" w:sz="4" w:space="0" w:color="auto"/>
              <w:left w:val="nil"/>
              <w:bottom w:val="dashed" w:sz="4" w:space="0" w:color="auto"/>
              <w:right w:val="nil"/>
            </w:tcBorders>
            <w:shd w:val="clear" w:color="auto" w:fill="auto"/>
            <w:vAlign w:val="bottom"/>
          </w:tcPr>
          <w:p w:rsidR="00F73E72" w:rsidRPr="00F73E72" w:rsidRDefault="00F73E72" w:rsidP="00F73E72">
            <w:pPr>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Sherbimi Informativ Shteteror</w:t>
            </w:r>
          </w:p>
        </w:tc>
        <w:tc>
          <w:tcPr>
            <w:tcW w:w="1080" w:type="dxa"/>
            <w:gridSpan w:val="3"/>
            <w:tcBorders>
              <w:top w:val="nil"/>
              <w:left w:val="single" w:sz="4"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24,134</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866</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25,000</w:t>
            </w:r>
          </w:p>
        </w:tc>
      </w:tr>
      <w:tr w:rsidR="00F73E72" w:rsidRPr="00F73E72">
        <w:trPr>
          <w:trHeight w:val="255"/>
          <w:jc w:val="center"/>
        </w:trPr>
        <w:tc>
          <w:tcPr>
            <w:tcW w:w="828" w:type="dxa"/>
            <w:gridSpan w:val="3"/>
            <w:tcBorders>
              <w:top w:val="dotted" w:sz="4" w:space="0" w:color="auto"/>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011</w:t>
            </w:r>
          </w:p>
        </w:tc>
        <w:tc>
          <w:tcPr>
            <w:tcW w:w="4860" w:type="dxa"/>
            <w:gridSpan w:val="3"/>
            <w:tcBorders>
              <w:top w:val="dotted"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Planifikimi, Menaxhimi dhe Administrimi</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20,313</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92</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20,405</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042</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Arsimi</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3,821</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774</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4,595</w:t>
            </w:r>
          </w:p>
        </w:tc>
      </w:tr>
      <w:tr w:rsidR="00F73E72" w:rsidRPr="00F73E72">
        <w:trPr>
          <w:trHeight w:val="255"/>
          <w:jc w:val="center"/>
        </w:trPr>
        <w:tc>
          <w:tcPr>
            <w:tcW w:w="828" w:type="dxa"/>
            <w:gridSpan w:val="3"/>
            <w:tcBorders>
              <w:top w:val="dashed" w:sz="4" w:space="0" w:color="auto"/>
              <w:left w:val="double" w:sz="6" w:space="0" w:color="auto"/>
              <w:bottom w:val="dashed" w:sz="4" w:space="0" w:color="auto"/>
              <w:right w:val="single" w:sz="4" w:space="0" w:color="auto"/>
            </w:tcBorders>
            <w:shd w:val="clear" w:color="auto" w:fill="auto"/>
            <w:vAlign w:val="bottom"/>
          </w:tcPr>
          <w:p w:rsidR="00F73E72" w:rsidRPr="00F73E72" w:rsidRDefault="00F73E72" w:rsidP="00F73E72">
            <w:pPr>
              <w:jc w:val="right"/>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19</w:t>
            </w:r>
          </w:p>
        </w:tc>
        <w:tc>
          <w:tcPr>
            <w:tcW w:w="4860" w:type="dxa"/>
            <w:gridSpan w:val="3"/>
            <w:tcBorders>
              <w:top w:val="dashed" w:sz="4" w:space="0" w:color="auto"/>
              <w:left w:val="nil"/>
              <w:bottom w:val="dashed" w:sz="4" w:space="0" w:color="auto"/>
              <w:right w:val="nil"/>
            </w:tcBorders>
            <w:shd w:val="clear" w:color="auto" w:fill="auto"/>
            <w:vAlign w:val="bottom"/>
          </w:tcPr>
          <w:p w:rsidR="00F73E72" w:rsidRPr="00F73E72" w:rsidRDefault="00F73E72" w:rsidP="00F73E72">
            <w:pPr>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Drejtoria e Radio Televizionit</w:t>
            </w:r>
          </w:p>
        </w:tc>
        <w:tc>
          <w:tcPr>
            <w:tcW w:w="1080" w:type="dxa"/>
            <w:gridSpan w:val="3"/>
            <w:tcBorders>
              <w:top w:val="nil"/>
              <w:left w:val="single" w:sz="4"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r>
      <w:tr w:rsidR="00F73E72" w:rsidRPr="00F73E72">
        <w:trPr>
          <w:trHeight w:val="255"/>
          <w:jc w:val="center"/>
        </w:trPr>
        <w:tc>
          <w:tcPr>
            <w:tcW w:w="828" w:type="dxa"/>
            <w:gridSpan w:val="3"/>
            <w:tcBorders>
              <w:top w:val="dotted" w:sz="4" w:space="0" w:color="auto"/>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081</w:t>
            </w:r>
          </w:p>
        </w:tc>
        <w:tc>
          <w:tcPr>
            <w:tcW w:w="4860" w:type="dxa"/>
            <w:gridSpan w:val="3"/>
            <w:tcBorders>
              <w:top w:val="dotted"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 xml:space="preserve"> Sherbimet per shqiptaret jashte kufirit dhe sherbimi per te huajt ne gjuhe huaj + Sateliti</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r>
      <w:tr w:rsidR="00F73E72" w:rsidRPr="00F73E72">
        <w:trPr>
          <w:trHeight w:val="168"/>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082</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Projekte teknike per futjen e teknologjive te reja</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083</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 xml:space="preserve">Prodhime filmike ose veprimtari artistike </w:t>
            </w:r>
            <w:r w:rsidRPr="00F73E72">
              <w:rPr>
                <w:rFonts w:ascii="Arial" w:eastAsia="SimSun" w:hAnsi="Arial" w:cs="Arial"/>
                <w:sz w:val="12"/>
                <w:szCs w:val="12"/>
                <w:lang w:eastAsia="en-US"/>
              </w:rPr>
              <w:br/>
              <w:t>mbarekombetare</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r>
      <w:tr w:rsidR="00F73E72" w:rsidRPr="00F73E72">
        <w:trPr>
          <w:trHeight w:val="255"/>
          <w:jc w:val="center"/>
        </w:trPr>
        <w:tc>
          <w:tcPr>
            <w:tcW w:w="828" w:type="dxa"/>
            <w:gridSpan w:val="3"/>
            <w:tcBorders>
              <w:top w:val="nil"/>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084</w:t>
            </w:r>
          </w:p>
        </w:tc>
        <w:tc>
          <w:tcPr>
            <w:tcW w:w="486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Orkestra Simfonike e RTSH dhe Kinematografise</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r>
      <w:tr w:rsidR="00F73E72" w:rsidRPr="00F73E72">
        <w:trPr>
          <w:trHeight w:val="255"/>
          <w:jc w:val="center"/>
        </w:trPr>
        <w:tc>
          <w:tcPr>
            <w:tcW w:w="828" w:type="dxa"/>
            <w:gridSpan w:val="3"/>
            <w:tcBorders>
              <w:top w:val="dashed" w:sz="4" w:space="0" w:color="auto"/>
              <w:left w:val="double" w:sz="6" w:space="0" w:color="auto"/>
              <w:bottom w:val="dashed" w:sz="4" w:space="0" w:color="auto"/>
              <w:right w:val="single" w:sz="4" w:space="0" w:color="auto"/>
            </w:tcBorders>
            <w:shd w:val="clear" w:color="auto" w:fill="auto"/>
            <w:vAlign w:val="bottom"/>
          </w:tcPr>
          <w:p w:rsidR="00F73E72" w:rsidRPr="00F73E72" w:rsidRDefault="00F73E72" w:rsidP="00F73E72">
            <w:pPr>
              <w:jc w:val="right"/>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20</w:t>
            </w:r>
          </w:p>
        </w:tc>
        <w:tc>
          <w:tcPr>
            <w:tcW w:w="4860" w:type="dxa"/>
            <w:gridSpan w:val="3"/>
            <w:tcBorders>
              <w:top w:val="dashed" w:sz="4" w:space="0" w:color="auto"/>
              <w:left w:val="nil"/>
              <w:bottom w:val="dashed" w:sz="4" w:space="0" w:color="auto"/>
              <w:right w:val="nil"/>
            </w:tcBorders>
            <w:shd w:val="clear" w:color="auto" w:fill="auto"/>
            <w:vAlign w:val="bottom"/>
          </w:tcPr>
          <w:p w:rsidR="00F73E72" w:rsidRPr="00F73E72" w:rsidRDefault="00F73E72" w:rsidP="00F73E72">
            <w:pPr>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Drejtoria e Pergjithshme e Arkivave</w:t>
            </w:r>
          </w:p>
        </w:tc>
        <w:tc>
          <w:tcPr>
            <w:tcW w:w="1080" w:type="dxa"/>
            <w:gridSpan w:val="3"/>
            <w:tcBorders>
              <w:top w:val="nil"/>
              <w:left w:val="single" w:sz="4"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59,000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1,000</w:t>
            </w:r>
          </w:p>
        </w:tc>
        <w:tc>
          <w:tcPr>
            <w:tcW w:w="838" w:type="dxa"/>
            <w:gridSpan w:val="3"/>
            <w:tcBorders>
              <w:top w:val="nil"/>
              <w:left w:val="nil"/>
              <w:bottom w:val="dotted" w:sz="4" w:space="0" w:color="auto"/>
              <w:right w:val="nil"/>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c>
          <w:tcPr>
            <w:tcW w:w="840" w:type="dxa"/>
            <w:tcBorders>
              <w:top w:val="nil"/>
              <w:left w:val="single" w:sz="4" w:space="0" w:color="auto"/>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60,000</w:t>
            </w:r>
          </w:p>
        </w:tc>
      </w:tr>
      <w:tr w:rsidR="00F73E72" w:rsidRPr="00F73E72">
        <w:trPr>
          <w:trHeight w:val="255"/>
          <w:jc w:val="center"/>
        </w:trPr>
        <w:tc>
          <w:tcPr>
            <w:tcW w:w="828" w:type="dxa"/>
            <w:gridSpan w:val="3"/>
            <w:tcBorders>
              <w:top w:val="dotted" w:sz="4" w:space="0" w:color="auto"/>
              <w:left w:val="double" w:sz="6"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011</w:t>
            </w:r>
          </w:p>
        </w:tc>
        <w:tc>
          <w:tcPr>
            <w:tcW w:w="4860" w:type="dxa"/>
            <w:gridSpan w:val="3"/>
            <w:tcBorders>
              <w:top w:val="dotted" w:sz="4" w:space="0" w:color="auto"/>
              <w:left w:val="nil"/>
              <w:bottom w:val="dotted" w:sz="4" w:space="0" w:color="auto"/>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Planifikimi, Menaxhimi dhe Administrimi</w:t>
            </w:r>
          </w:p>
        </w:tc>
        <w:tc>
          <w:tcPr>
            <w:tcW w:w="1080"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59,000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1,000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60,000</w:t>
            </w:r>
          </w:p>
        </w:tc>
      </w:tr>
      <w:tr w:rsidR="00F73E72" w:rsidRPr="00F73E72">
        <w:trPr>
          <w:trHeight w:val="168"/>
          <w:jc w:val="center"/>
        </w:trPr>
        <w:tc>
          <w:tcPr>
            <w:tcW w:w="828" w:type="dxa"/>
            <w:gridSpan w:val="3"/>
            <w:tcBorders>
              <w:top w:val="dashed" w:sz="4" w:space="0" w:color="auto"/>
              <w:left w:val="double" w:sz="6" w:space="0" w:color="auto"/>
              <w:bottom w:val="dashed" w:sz="4" w:space="0" w:color="auto"/>
              <w:right w:val="single" w:sz="4" w:space="0" w:color="auto"/>
            </w:tcBorders>
            <w:shd w:val="clear" w:color="auto" w:fill="auto"/>
            <w:vAlign w:val="bottom"/>
          </w:tcPr>
          <w:p w:rsidR="00F73E72" w:rsidRPr="00F73E72" w:rsidRDefault="00F73E72" w:rsidP="00F73E72">
            <w:pPr>
              <w:jc w:val="right"/>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21</w:t>
            </w:r>
          </w:p>
        </w:tc>
        <w:tc>
          <w:tcPr>
            <w:tcW w:w="4860" w:type="dxa"/>
            <w:gridSpan w:val="3"/>
            <w:tcBorders>
              <w:top w:val="dashed" w:sz="4" w:space="0" w:color="auto"/>
              <w:left w:val="nil"/>
              <w:bottom w:val="dashed" w:sz="4" w:space="0" w:color="auto"/>
              <w:right w:val="nil"/>
            </w:tcBorders>
            <w:shd w:val="clear" w:color="auto" w:fill="auto"/>
            <w:vAlign w:val="bottom"/>
          </w:tcPr>
          <w:p w:rsidR="00F73E72" w:rsidRPr="00F73E72" w:rsidRDefault="00F73E72" w:rsidP="00F73E72">
            <w:pPr>
              <w:rPr>
                <w:rFonts w:ascii="Arial" w:eastAsia="SimSun" w:hAnsi="Arial" w:cs="Arial"/>
                <w:b/>
                <w:bCs/>
                <w:color w:val="000000"/>
                <w:sz w:val="12"/>
                <w:szCs w:val="12"/>
                <w:lang w:eastAsia="en-US"/>
              </w:rPr>
            </w:pPr>
            <w:r w:rsidRPr="00F73E72">
              <w:rPr>
                <w:rFonts w:ascii="Arial" w:eastAsia="SimSun" w:hAnsi="Arial" w:cs="Arial"/>
                <w:b/>
                <w:bCs/>
                <w:color w:val="000000"/>
                <w:sz w:val="12"/>
                <w:szCs w:val="12"/>
                <w:lang w:eastAsia="en-US"/>
              </w:rPr>
              <w:t>Drejtoria e Rezervave te Shtetit</w:t>
            </w:r>
          </w:p>
        </w:tc>
        <w:tc>
          <w:tcPr>
            <w:tcW w:w="1080" w:type="dxa"/>
            <w:gridSpan w:val="3"/>
            <w:tcBorders>
              <w:top w:val="nil"/>
              <w:left w:val="single" w:sz="4" w:space="0" w:color="auto"/>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c>
          <w:tcPr>
            <w:tcW w:w="842"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5,000</w:t>
            </w:r>
          </w:p>
        </w:tc>
        <w:tc>
          <w:tcPr>
            <w:tcW w:w="838" w:type="dxa"/>
            <w:gridSpan w:val="3"/>
            <w:tcBorders>
              <w:top w:val="nil"/>
              <w:left w:val="nil"/>
              <w:bottom w:val="dotted" w:sz="4"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0</w:t>
            </w:r>
          </w:p>
        </w:tc>
        <w:tc>
          <w:tcPr>
            <w:tcW w:w="840" w:type="dxa"/>
            <w:tcBorders>
              <w:top w:val="nil"/>
              <w:left w:val="nil"/>
              <w:bottom w:val="dotted" w:sz="4" w:space="0" w:color="auto"/>
              <w:right w:val="double" w:sz="6" w:space="0" w:color="auto"/>
            </w:tcBorders>
            <w:shd w:val="clear" w:color="auto" w:fill="auto"/>
            <w:noWrap/>
            <w:vAlign w:val="bottom"/>
          </w:tcPr>
          <w:p w:rsidR="00F73E72" w:rsidRPr="00F73E72" w:rsidRDefault="00F73E72" w:rsidP="00F73E72">
            <w:pPr>
              <w:jc w:val="right"/>
              <w:rPr>
                <w:rFonts w:ascii="Arial" w:eastAsia="SimSun" w:hAnsi="Arial" w:cs="Arial"/>
                <w:b/>
                <w:bCs/>
                <w:sz w:val="12"/>
                <w:szCs w:val="12"/>
                <w:lang w:eastAsia="en-US"/>
              </w:rPr>
            </w:pPr>
            <w:r w:rsidRPr="00F73E72">
              <w:rPr>
                <w:rFonts w:ascii="Arial" w:eastAsia="SimSun" w:hAnsi="Arial" w:cs="Arial"/>
                <w:b/>
                <w:bCs/>
                <w:sz w:val="12"/>
                <w:szCs w:val="12"/>
                <w:lang w:eastAsia="en-US"/>
              </w:rPr>
              <w:t>5,000</w:t>
            </w:r>
          </w:p>
        </w:tc>
      </w:tr>
      <w:tr w:rsidR="00F73E72" w:rsidRPr="00F73E72">
        <w:trPr>
          <w:trHeight w:val="165"/>
          <w:jc w:val="center"/>
        </w:trPr>
        <w:tc>
          <w:tcPr>
            <w:tcW w:w="828" w:type="dxa"/>
            <w:gridSpan w:val="3"/>
            <w:tcBorders>
              <w:top w:val="dotted" w:sz="4" w:space="0" w:color="auto"/>
              <w:left w:val="double" w:sz="6" w:space="0" w:color="auto"/>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011</w:t>
            </w:r>
          </w:p>
        </w:tc>
        <w:tc>
          <w:tcPr>
            <w:tcW w:w="4860" w:type="dxa"/>
            <w:gridSpan w:val="3"/>
            <w:tcBorders>
              <w:top w:val="dotted" w:sz="4" w:space="0" w:color="auto"/>
              <w:left w:val="nil"/>
              <w:right w:val="single" w:sz="4" w:space="0" w:color="auto"/>
            </w:tcBorders>
            <w:shd w:val="clear" w:color="auto" w:fill="auto"/>
            <w:noWrap/>
            <w:vAlign w:val="bottom"/>
          </w:tcPr>
          <w:p w:rsidR="00F73E72" w:rsidRPr="00F73E72" w:rsidRDefault="00F73E72" w:rsidP="00F73E72">
            <w:pPr>
              <w:rPr>
                <w:rFonts w:ascii="Arial" w:eastAsia="SimSun" w:hAnsi="Arial" w:cs="Arial"/>
                <w:sz w:val="12"/>
                <w:szCs w:val="12"/>
                <w:lang w:eastAsia="en-US"/>
              </w:rPr>
            </w:pPr>
            <w:r w:rsidRPr="00F73E72">
              <w:rPr>
                <w:rFonts w:ascii="Arial" w:eastAsia="SimSun" w:hAnsi="Arial" w:cs="Arial"/>
                <w:sz w:val="12"/>
                <w:szCs w:val="12"/>
                <w:lang w:eastAsia="en-US"/>
              </w:rPr>
              <w:t>Planifikimi, Menaxhimi dhe Administrimi</w:t>
            </w:r>
          </w:p>
        </w:tc>
        <w:tc>
          <w:tcPr>
            <w:tcW w:w="1080" w:type="dxa"/>
            <w:gridSpan w:val="3"/>
            <w:tcBorders>
              <w:top w:val="nil"/>
              <w:left w:val="nil"/>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2" w:type="dxa"/>
            <w:gridSpan w:val="3"/>
            <w:tcBorders>
              <w:top w:val="nil"/>
              <w:left w:val="nil"/>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5,000</w:t>
            </w:r>
          </w:p>
        </w:tc>
        <w:tc>
          <w:tcPr>
            <w:tcW w:w="838" w:type="dxa"/>
            <w:gridSpan w:val="3"/>
            <w:tcBorders>
              <w:top w:val="nil"/>
              <w:left w:val="nil"/>
              <w:right w:val="single" w:sz="4"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0</w:t>
            </w:r>
          </w:p>
        </w:tc>
        <w:tc>
          <w:tcPr>
            <w:tcW w:w="840" w:type="dxa"/>
            <w:tcBorders>
              <w:top w:val="nil"/>
              <w:left w:val="nil"/>
              <w:right w:val="double" w:sz="6" w:space="0" w:color="auto"/>
            </w:tcBorders>
            <w:shd w:val="clear" w:color="auto" w:fill="auto"/>
            <w:noWrap/>
            <w:vAlign w:val="bottom"/>
          </w:tcPr>
          <w:p w:rsidR="00F73E72" w:rsidRPr="00F73E72" w:rsidRDefault="00F73E72" w:rsidP="00F73E72">
            <w:pPr>
              <w:jc w:val="right"/>
              <w:rPr>
                <w:rFonts w:ascii="Arial" w:eastAsia="SimSun" w:hAnsi="Arial" w:cs="Arial"/>
                <w:sz w:val="12"/>
                <w:szCs w:val="12"/>
                <w:lang w:eastAsia="en-US"/>
              </w:rPr>
            </w:pPr>
            <w:r w:rsidRPr="00F73E72">
              <w:rPr>
                <w:rFonts w:ascii="Arial" w:eastAsia="SimSun" w:hAnsi="Arial" w:cs="Arial"/>
                <w:sz w:val="12"/>
                <w:szCs w:val="12"/>
                <w:lang w:eastAsia="en-US"/>
              </w:rPr>
              <w:t>5,000</w:t>
            </w:r>
          </w:p>
        </w:tc>
      </w:tr>
      <w:tr w:rsidR="00A6373C" w:rsidRPr="0053169A">
        <w:trPr>
          <w:trHeight w:val="255"/>
          <w:jc w:val="center"/>
        </w:trPr>
        <w:tc>
          <w:tcPr>
            <w:tcW w:w="719" w:type="dxa"/>
            <w:gridSpan w:val="2"/>
            <w:tcBorders>
              <w:bottom w:val="dashed" w:sz="4" w:space="0" w:color="auto"/>
            </w:tcBorders>
            <w:shd w:val="clear" w:color="auto" w:fill="auto"/>
            <w:vAlign w:val="bottom"/>
          </w:tcPr>
          <w:p w:rsidR="00A6373C" w:rsidRPr="000E7742" w:rsidRDefault="00A6373C" w:rsidP="000B0313">
            <w:pPr>
              <w:rPr>
                <w:rFonts w:ascii="Arial" w:eastAsia="SimSun" w:hAnsi="Arial" w:cs="Arial"/>
                <w:sz w:val="16"/>
                <w:szCs w:val="16"/>
                <w:lang w:eastAsia="en-US"/>
              </w:rPr>
            </w:pPr>
            <w:r w:rsidRPr="000E7742">
              <w:rPr>
                <w:rFonts w:ascii="Arial" w:eastAsia="SimSun" w:hAnsi="Arial" w:cs="Arial"/>
                <w:sz w:val="16"/>
                <w:szCs w:val="16"/>
                <w:lang w:eastAsia="en-US"/>
              </w:rPr>
              <w:t>Tab.2</w:t>
            </w:r>
          </w:p>
        </w:tc>
        <w:tc>
          <w:tcPr>
            <w:tcW w:w="4684" w:type="dxa"/>
            <w:gridSpan w:val="3"/>
            <w:tcBorders>
              <w:bottom w:val="dashed" w:sz="4" w:space="0" w:color="auto"/>
            </w:tcBorders>
            <w:shd w:val="clear" w:color="auto" w:fill="auto"/>
            <w:vAlign w:val="bottom"/>
          </w:tcPr>
          <w:p w:rsidR="00A6373C" w:rsidRPr="00F73E72" w:rsidRDefault="00A6373C" w:rsidP="000B0313">
            <w:pPr>
              <w:rPr>
                <w:rFonts w:ascii="Arial" w:eastAsia="SimSun" w:hAnsi="Arial" w:cs="Arial"/>
                <w:sz w:val="12"/>
                <w:szCs w:val="12"/>
                <w:lang w:eastAsia="en-US"/>
              </w:rPr>
            </w:pPr>
          </w:p>
        </w:tc>
        <w:tc>
          <w:tcPr>
            <w:tcW w:w="934" w:type="dxa"/>
            <w:gridSpan w:val="2"/>
            <w:tcBorders>
              <w:bottom w:val="dotted" w:sz="4" w:space="0" w:color="auto"/>
            </w:tcBorders>
            <w:shd w:val="clear" w:color="auto" w:fill="auto"/>
            <w:noWrap/>
            <w:vAlign w:val="bottom"/>
          </w:tcPr>
          <w:p w:rsidR="00A6373C" w:rsidRPr="00F73E72" w:rsidRDefault="00A6373C" w:rsidP="000B0313">
            <w:pPr>
              <w:rPr>
                <w:rFonts w:ascii="Arial" w:eastAsia="SimSun" w:hAnsi="Arial" w:cs="Arial"/>
                <w:sz w:val="12"/>
                <w:szCs w:val="12"/>
                <w:lang w:eastAsia="en-US"/>
              </w:rPr>
            </w:pPr>
          </w:p>
        </w:tc>
        <w:tc>
          <w:tcPr>
            <w:tcW w:w="984" w:type="dxa"/>
            <w:gridSpan w:val="4"/>
            <w:tcBorders>
              <w:bottom w:val="dotted" w:sz="4" w:space="0" w:color="auto"/>
            </w:tcBorders>
            <w:shd w:val="clear" w:color="auto" w:fill="auto"/>
            <w:noWrap/>
            <w:vAlign w:val="bottom"/>
          </w:tcPr>
          <w:p w:rsidR="00A6373C" w:rsidRPr="00F73E72" w:rsidRDefault="00A6373C" w:rsidP="000B0313">
            <w:pPr>
              <w:rPr>
                <w:rFonts w:ascii="Arial" w:eastAsia="SimSun" w:hAnsi="Arial" w:cs="Arial"/>
                <w:sz w:val="12"/>
                <w:szCs w:val="12"/>
                <w:lang w:eastAsia="en-US"/>
              </w:rPr>
            </w:pPr>
          </w:p>
        </w:tc>
        <w:tc>
          <w:tcPr>
            <w:tcW w:w="984" w:type="dxa"/>
            <w:gridSpan w:val="3"/>
            <w:tcBorders>
              <w:bottom w:val="dotted" w:sz="4" w:space="0" w:color="auto"/>
            </w:tcBorders>
            <w:shd w:val="clear" w:color="auto" w:fill="auto"/>
            <w:noWrap/>
            <w:vAlign w:val="bottom"/>
          </w:tcPr>
          <w:p w:rsidR="00A6373C" w:rsidRPr="00F73E72" w:rsidRDefault="00A6373C" w:rsidP="000B0313">
            <w:pPr>
              <w:rPr>
                <w:rFonts w:ascii="Arial" w:eastAsia="SimSun" w:hAnsi="Arial" w:cs="Arial"/>
                <w:sz w:val="12"/>
                <w:szCs w:val="12"/>
                <w:lang w:eastAsia="en-US"/>
              </w:rPr>
            </w:pPr>
          </w:p>
        </w:tc>
        <w:tc>
          <w:tcPr>
            <w:tcW w:w="983" w:type="dxa"/>
            <w:gridSpan w:val="2"/>
            <w:tcBorders>
              <w:bottom w:val="dotted" w:sz="4" w:space="0" w:color="auto"/>
            </w:tcBorders>
            <w:shd w:val="clear" w:color="auto" w:fill="auto"/>
            <w:noWrap/>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ne 000 Lek</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Kodmin</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Investimet e vitit 2006 sipas Ministrive dhe Institucioneve (ne 000 Lek)</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Nga</w:t>
            </w:r>
            <w:r w:rsidRPr="00F73E72">
              <w:rPr>
                <w:rFonts w:ascii="Arial" w:eastAsia="SimSun" w:hAnsi="Arial" w:cs="Arial"/>
                <w:b/>
                <w:bCs/>
                <w:sz w:val="12"/>
                <w:szCs w:val="12"/>
                <w:lang w:eastAsia="en-US"/>
              </w:rPr>
              <w:br/>
              <w:t>Buxheti</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 xml:space="preserve">Nga te </w:t>
            </w:r>
            <w:r w:rsidRPr="00F73E72">
              <w:rPr>
                <w:rFonts w:ascii="Arial" w:eastAsia="SimSun" w:hAnsi="Arial" w:cs="Arial"/>
                <w:b/>
                <w:bCs/>
                <w:sz w:val="12"/>
                <w:szCs w:val="12"/>
                <w:lang w:eastAsia="en-US"/>
              </w:rPr>
              <w:br/>
              <w:t>Ardhurat</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Financimi</w:t>
            </w:r>
            <w:r w:rsidRPr="00F73E72">
              <w:rPr>
                <w:rFonts w:ascii="Arial" w:eastAsia="SimSun" w:hAnsi="Arial" w:cs="Arial"/>
                <w:b/>
                <w:bCs/>
                <w:sz w:val="12"/>
                <w:szCs w:val="12"/>
                <w:lang w:eastAsia="en-US"/>
              </w:rPr>
              <w:br/>
              <w:t>Huaj</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Totali</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0B0313">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22</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0B0313">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Akademia e Shkences</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0B0313">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52,000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0B0313">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8,000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0B0313">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10,000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0B0313">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70,000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52,000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8,000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10,000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70,000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24</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Kontrolli Larte  i Shtetit</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15,000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15,000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15,000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15,000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25</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Ministria e Punes, Ceshtjeve Sociale dhe Shanseve te Barabarta</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255,700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6,300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431,000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693,000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42,000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43,000</w:t>
            </w:r>
          </w:p>
        </w:tc>
      </w:tr>
      <w:tr w:rsidR="00A6373C" w:rsidRPr="0053169A">
        <w:trPr>
          <w:trHeight w:val="255"/>
          <w:jc w:val="center"/>
        </w:trPr>
        <w:tc>
          <w:tcPr>
            <w:tcW w:w="719" w:type="dxa"/>
            <w:gridSpan w:val="2"/>
            <w:tcBorders>
              <w:top w:val="nil"/>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062</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Sigurimi Shoqeror</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r>
      <w:tr w:rsidR="00A6373C" w:rsidRPr="0053169A">
        <w:trPr>
          <w:trHeight w:val="255"/>
          <w:jc w:val="center"/>
        </w:trPr>
        <w:tc>
          <w:tcPr>
            <w:tcW w:w="719" w:type="dxa"/>
            <w:gridSpan w:val="2"/>
            <w:tcBorders>
              <w:top w:val="nil"/>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063</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Mbrojtja Sociale</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r>
      <w:tr w:rsidR="00A6373C" w:rsidRPr="0053169A">
        <w:trPr>
          <w:trHeight w:val="255"/>
          <w:jc w:val="center"/>
        </w:trPr>
        <w:tc>
          <w:tcPr>
            <w:tcW w:w="719" w:type="dxa"/>
            <w:gridSpan w:val="2"/>
            <w:tcBorders>
              <w:top w:val="nil"/>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064</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Sherbimet e Kujdesit Social</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147,600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300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431,000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578,900</w:t>
            </w:r>
          </w:p>
        </w:tc>
      </w:tr>
      <w:tr w:rsidR="00A6373C" w:rsidRPr="0053169A">
        <w:trPr>
          <w:trHeight w:val="255"/>
          <w:jc w:val="center"/>
        </w:trPr>
        <w:tc>
          <w:tcPr>
            <w:tcW w:w="719" w:type="dxa"/>
            <w:gridSpan w:val="2"/>
            <w:tcBorders>
              <w:top w:val="nil"/>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065</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Sherbimet e Punesimit</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66,100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5,000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71,100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26</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b/>
                <w:bCs/>
                <w:sz w:val="14"/>
                <w:szCs w:val="14"/>
                <w:lang w:eastAsia="en-US"/>
              </w:rPr>
            </w:pPr>
            <w:r w:rsidRPr="0053169A">
              <w:rPr>
                <w:rFonts w:ascii="Arial" w:eastAsia="SimSun" w:hAnsi="Arial" w:cs="Arial"/>
                <w:b/>
                <w:bCs/>
                <w:sz w:val="14"/>
                <w:szCs w:val="14"/>
                <w:lang w:eastAsia="en-US"/>
              </w:rPr>
              <w:t>Ministria e Mjedisit, Pyjeve dhe Administrimit te Ujrave</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230,420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135,580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438,686</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804,686</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15,000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1,080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16,080</w:t>
            </w:r>
          </w:p>
        </w:tc>
      </w:tr>
      <w:tr w:rsidR="00A6373C" w:rsidRPr="0053169A">
        <w:trPr>
          <w:trHeight w:val="255"/>
          <w:jc w:val="center"/>
        </w:trPr>
        <w:tc>
          <w:tcPr>
            <w:tcW w:w="719" w:type="dxa"/>
            <w:gridSpan w:val="2"/>
            <w:tcBorders>
              <w:top w:val="nil"/>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072</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Programe per mbrojtjen e Mjedisit</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25,760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183,186</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208,946</w:t>
            </w:r>
          </w:p>
        </w:tc>
      </w:tr>
      <w:tr w:rsidR="00A6373C" w:rsidRPr="0053169A">
        <w:trPr>
          <w:trHeight w:val="255"/>
          <w:jc w:val="center"/>
        </w:trPr>
        <w:tc>
          <w:tcPr>
            <w:tcW w:w="719" w:type="dxa"/>
            <w:gridSpan w:val="2"/>
            <w:tcBorders>
              <w:top w:val="nil"/>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103</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Mbeshtetje per Peshkimin</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38,500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107,500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146,000</w:t>
            </w:r>
          </w:p>
        </w:tc>
      </w:tr>
      <w:tr w:rsidR="00A6373C" w:rsidRPr="0053169A">
        <w:trPr>
          <w:trHeight w:val="255"/>
          <w:jc w:val="center"/>
        </w:trPr>
        <w:tc>
          <w:tcPr>
            <w:tcW w:w="719" w:type="dxa"/>
            <w:gridSpan w:val="2"/>
            <w:tcBorders>
              <w:top w:val="nil"/>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104</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Administrimi i Ujrave</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r>
      <w:tr w:rsidR="00A6373C" w:rsidRPr="0053169A">
        <w:trPr>
          <w:trHeight w:val="255"/>
          <w:jc w:val="center"/>
        </w:trPr>
        <w:tc>
          <w:tcPr>
            <w:tcW w:w="719" w:type="dxa"/>
            <w:gridSpan w:val="2"/>
            <w:tcBorders>
              <w:top w:val="nil"/>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105</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Administrimi i Pyjeve</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151,160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134,500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148,000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433,660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27</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Agjensia Kombetare e Privatizimit</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28</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Prokuroria e Pergjithshme</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59,000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1,000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60,000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59,000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60,000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29</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Zyra e Administrimit Buxhetit Gjygjsor</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99,900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100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100,000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031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99,900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100,000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30</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Gjykata Kushtetuese</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5,000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5,000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5,000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5,000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31</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Agjensia Telegrafike Shqiptare</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10,000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2,000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12,000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12,000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35</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Drejtoria e Pergjithshme e Doganave</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180,000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180,000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180,000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180,000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37</w:t>
            </w:r>
          </w:p>
        </w:tc>
        <w:tc>
          <w:tcPr>
            <w:tcW w:w="4684" w:type="dxa"/>
            <w:gridSpan w:val="3"/>
            <w:tcBorders>
              <w:top w:val="nil"/>
              <w:left w:val="nil"/>
              <w:bottom w:val="nil"/>
              <w:right w:val="nil"/>
            </w:tcBorders>
            <w:shd w:val="clear" w:color="auto" w:fill="auto"/>
            <w:noWrap/>
            <w:vAlign w:val="bottom"/>
          </w:tcPr>
          <w:p w:rsidR="00A6373C" w:rsidRPr="0053169A" w:rsidRDefault="00A6373C" w:rsidP="0053169A">
            <w:pPr>
              <w:rPr>
                <w:rFonts w:ascii="Arial" w:eastAsia="SimSun" w:hAnsi="Arial" w:cs="Arial"/>
                <w:b/>
                <w:bCs/>
                <w:sz w:val="14"/>
                <w:szCs w:val="14"/>
                <w:lang w:eastAsia="en-US"/>
              </w:rPr>
            </w:pPr>
            <w:r w:rsidRPr="0053169A">
              <w:rPr>
                <w:rFonts w:ascii="Arial" w:eastAsia="SimSun" w:hAnsi="Arial" w:cs="Arial"/>
                <w:b/>
                <w:bCs/>
                <w:sz w:val="14"/>
                <w:szCs w:val="14"/>
                <w:lang w:eastAsia="en-US"/>
              </w:rPr>
              <w:t>Drejtoria e Pergjithshme e Standartizimit</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1,800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200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1,800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40</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Partite Politike</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r>
      <w:tr w:rsidR="00A6373C" w:rsidRPr="0053169A">
        <w:trPr>
          <w:trHeight w:val="255"/>
          <w:jc w:val="center"/>
        </w:trPr>
        <w:tc>
          <w:tcPr>
            <w:tcW w:w="719" w:type="dxa"/>
            <w:gridSpan w:val="2"/>
            <w:tcBorders>
              <w:top w:val="nil"/>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41</w:t>
            </w:r>
          </w:p>
        </w:tc>
        <w:tc>
          <w:tcPr>
            <w:tcW w:w="4684" w:type="dxa"/>
            <w:gridSpan w:val="3"/>
            <w:tcBorders>
              <w:top w:val="nil"/>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Drejtoria e Pergjithshme e Tatimeve</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180,000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180,000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180,000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180,000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48</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Drejtoria e Metrologjise dhe Kalibrimit</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15,000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15,000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15,000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15,000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50</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Instituti Statistikes</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2,000</w:t>
            </w:r>
          </w:p>
        </w:tc>
      </w:tr>
      <w:tr w:rsidR="00A6373C" w:rsidRPr="0053169A">
        <w:trPr>
          <w:trHeight w:val="255"/>
          <w:jc w:val="center"/>
        </w:trPr>
        <w:tc>
          <w:tcPr>
            <w:tcW w:w="719" w:type="dxa"/>
            <w:gridSpan w:val="2"/>
            <w:tcBorders>
              <w:top w:val="nil"/>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012</w:t>
            </w:r>
          </w:p>
        </w:tc>
        <w:tc>
          <w:tcPr>
            <w:tcW w:w="46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 xml:space="preserve">Projekti Repoba (rregj i Pop.e Banesave) </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53</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Komisioni   i Letrave me  Vlera</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1,000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1,000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55</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Shkolla e Magjistratures</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3,000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3,000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3,000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3,000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56</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Fondi  i Zhvillimit Shqiptar</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580,000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1,694,567</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2,274,567</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071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Programe Zhvillimi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580,000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1,694,567</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2,274,567</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57</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Qendra Kombetare e Kinematografise</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59</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Instituti  I Integrimit te Perndjekurve Politik</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2,000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Rehabilitimi  i te Perndjekurve Politik</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2,000</w:t>
            </w:r>
          </w:p>
        </w:tc>
      </w:tr>
      <w:tr w:rsidR="00A6373C" w:rsidRPr="0053169A">
        <w:trPr>
          <w:trHeight w:val="255"/>
          <w:jc w:val="center"/>
        </w:trPr>
        <w:tc>
          <w:tcPr>
            <w:tcW w:w="719"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53169A" w:rsidRDefault="00A6373C" w:rsidP="0053169A">
            <w:pPr>
              <w:jc w:val="right"/>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63</w:t>
            </w:r>
          </w:p>
        </w:tc>
        <w:tc>
          <w:tcPr>
            <w:tcW w:w="4684" w:type="dxa"/>
            <w:gridSpan w:val="3"/>
            <w:tcBorders>
              <w:top w:val="dashed" w:sz="4" w:space="0" w:color="auto"/>
              <w:left w:val="nil"/>
              <w:bottom w:val="dashed" w:sz="4" w:space="0" w:color="auto"/>
              <w:right w:val="nil"/>
            </w:tcBorders>
            <w:shd w:val="clear" w:color="auto" w:fill="auto"/>
            <w:vAlign w:val="bottom"/>
          </w:tcPr>
          <w:p w:rsidR="00A6373C" w:rsidRPr="0053169A" w:rsidRDefault="00A6373C" w:rsidP="0053169A">
            <w:pPr>
              <w:rPr>
                <w:rFonts w:ascii="Arial" w:eastAsia="SimSun" w:hAnsi="Arial" w:cs="Arial"/>
                <w:b/>
                <w:bCs/>
                <w:color w:val="000000"/>
                <w:sz w:val="14"/>
                <w:szCs w:val="14"/>
                <w:lang w:eastAsia="en-US"/>
              </w:rPr>
            </w:pPr>
            <w:r w:rsidRPr="0053169A">
              <w:rPr>
                <w:rFonts w:ascii="Arial" w:eastAsia="SimSun" w:hAnsi="Arial" w:cs="Arial"/>
                <w:b/>
                <w:bCs/>
                <w:color w:val="000000"/>
                <w:sz w:val="14"/>
                <w:szCs w:val="14"/>
                <w:lang w:eastAsia="en-US"/>
              </w:rPr>
              <w:t>Keshilli  i Larte i Drejtesise</w:t>
            </w:r>
          </w:p>
        </w:tc>
        <w:tc>
          <w:tcPr>
            <w:tcW w:w="934" w:type="dxa"/>
            <w:gridSpan w:val="2"/>
            <w:tcBorders>
              <w:top w:val="nil"/>
              <w:left w:val="single" w:sz="4"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5,000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4" w:type="dxa"/>
            <w:gridSpan w:val="3"/>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0</w:t>
            </w:r>
          </w:p>
        </w:tc>
        <w:tc>
          <w:tcPr>
            <w:tcW w:w="983" w:type="dxa"/>
            <w:gridSpan w:val="2"/>
            <w:tcBorders>
              <w:top w:val="nil"/>
              <w:left w:val="nil"/>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b/>
                <w:bCs/>
                <w:sz w:val="14"/>
                <w:szCs w:val="14"/>
                <w:lang w:eastAsia="en-US"/>
              </w:rPr>
            </w:pPr>
            <w:r w:rsidRPr="0053169A">
              <w:rPr>
                <w:rFonts w:ascii="Arial" w:eastAsia="SimSun" w:hAnsi="Arial" w:cs="Arial"/>
                <w:b/>
                <w:bCs/>
                <w:sz w:val="14"/>
                <w:szCs w:val="14"/>
                <w:lang w:eastAsia="en-US"/>
              </w:rPr>
              <w:t>5,000</w:t>
            </w:r>
          </w:p>
        </w:tc>
      </w:tr>
      <w:tr w:rsidR="00A6373C" w:rsidRPr="0053169A">
        <w:trPr>
          <w:trHeight w:val="255"/>
          <w:jc w:val="center"/>
        </w:trPr>
        <w:tc>
          <w:tcPr>
            <w:tcW w:w="719"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011</w:t>
            </w:r>
          </w:p>
        </w:tc>
        <w:tc>
          <w:tcPr>
            <w:tcW w:w="4684" w:type="dxa"/>
            <w:gridSpan w:val="3"/>
            <w:tcBorders>
              <w:top w:val="dotted" w:sz="4" w:space="0" w:color="auto"/>
              <w:left w:val="nil"/>
              <w:bottom w:val="dotted" w:sz="4" w:space="0" w:color="auto"/>
              <w:right w:val="single" w:sz="4" w:space="0" w:color="auto"/>
            </w:tcBorders>
            <w:shd w:val="clear" w:color="auto" w:fill="auto"/>
            <w:noWrap/>
            <w:vAlign w:val="bottom"/>
          </w:tcPr>
          <w:p w:rsidR="00A6373C" w:rsidRPr="0053169A" w:rsidRDefault="00A6373C" w:rsidP="0053169A">
            <w:pPr>
              <w:rPr>
                <w:rFonts w:ascii="Arial" w:eastAsia="SimSun" w:hAnsi="Arial" w:cs="Arial"/>
                <w:sz w:val="14"/>
                <w:szCs w:val="14"/>
                <w:lang w:eastAsia="en-US"/>
              </w:rPr>
            </w:pPr>
            <w:r w:rsidRPr="0053169A">
              <w:rPr>
                <w:rFonts w:ascii="Arial" w:eastAsia="SimSun" w:hAnsi="Arial" w:cs="Arial"/>
                <w:sz w:val="14"/>
                <w:szCs w:val="14"/>
                <w:lang w:eastAsia="en-US"/>
              </w:rPr>
              <w:t>Planifikimi, Menaxhimi dhe Administrimi</w:t>
            </w:r>
          </w:p>
        </w:tc>
        <w:tc>
          <w:tcPr>
            <w:tcW w:w="934" w:type="dxa"/>
            <w:gridSpan w:val="2"/>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5,000</w:t>
            </w:r>
          </w:p>
        </w:tc>
        <w:tc>
          <w:tcPr>
            <w:tcW w:w="984" w:type="dxa"/>
            <w:gridSpan w:val="4"/>
            <w:tcBorders>
              <w:top w:val="nil"/>
              <w:left w:val="nil"/>
              <w:bottom w:val="dotted" w:sz="4" w:space="0" w:color="auto"/>
              <w:right w:val="single" w:sz="4"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4" w:type="dxa"/>
            <w:gridSpan w:val="3"/>
            <w:tcBorders>
              <w:top w:val="nil"/>
              <w:left w:val="nil"/>
              <w:bottom w:val="dotted" w:sz="4" w:space="0" w:color="auto"/>
              <w:right w:val="nil"/>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0</w:t>
            </w:r>
          </w:p>
        </w:tc>
        <w:tc>
          <w:tcPr>
            <w:tcW w:w="983" w:type="dxa"/>
            <w:gridSpan w:val="2"/>
            <w:tcBorders>
              <w:top w:val="nil"/>
              <w:left w:val="single" w:sz="4" w:space="0" w:color="auto"/>
              <w:bottom w:val="dotted" w:sz="4" w:space="0" w:color="auto"/>
              <w:right w:val="double" w:sz="6" w:space="0" w:color="auto"/>
            </w:tcBorders>
            <w:shd w:val="clear" w:color="auto" w:fill="auto"/>
            <w:noWrap/>
            <w:vAlign w:val="bottom"/>
          </w:tcPr>
          <w:p w:rsidR="00A6373C" w:rsidRPr="0053169A" w:rsidRDefault="00A6373C" w:rsidP="0053169A">
            <w:pPr>
              <w:jc w:val="right"/>
              <w:rPr>
                <w:rFonts w:ascii="Arial" w:eastAsia="SimSun" w:hAnsi="Arial" w:cs="Arial"/>
                <w:sz w:val="14"/>
                <w:szCs w:val="14"/>
                <w:lang w:eastAsia="en-US"/>
              </w:rPr>
            </w:pPr>
            <w:r w:rsidRPr="0053169A">
              <w:rPr>
                <w:rFonts w:ascii="Arial" w:eastAsia="SimSun" w:hAnsi="Arial" w:cs="Arial"/>
                <w:sz w:val="14"/>
                <w:szCs w:val="14"/>
                <w:lang w:eastAsia="en-US"/>
              </w:rPr>
              <w:t>5,000</w:t>
            </w:r>
          </w:p>
        </w:tc>
      </w:tr>
      <w:tr w:rsidR="00A6373C" w:rsidRPr="00341C4A">
        <w:trPr>
          <w:gridBefore w:val="1"/>
          <w:wBefore w:w="85" w:type="dxa"/>
          <w:trHeight w:val="255"/>
          <w:jc w:val="center"/>
        </w:trPr>
        <w:tc>
          <w:tcPr>
            <w:tcW w:w="743" w:type="dxa"/>
            <w:gridSpan w:val="2"/>
            <w:tcBorders>
              <w:bottom w:val="dashed" w:sz="4" w:space="0" w:color="auto"/>
            </w:tcBorders>
            <w:shd w:val="clear" w:color="auto" w:fill="auto"/>
            <w:vAlign w:val="bottom"/>
          </w:tcPr>
          <w:p w:rsidR="00A6373C" w:rsidRPr="000E7742" w:rsidRDefault="00A6373C" w:rsidP="000B0313">
            <w:pPr>
              <w:rPr>
                <w:rFonts w:ascii="Arial" w:eastAsia="SimSun" w:hAnsi="Arial" w:cs="Arial"/>
                <w:sz w:val="16"/>
                <w:szCs w:val="16"/>
                <w:lang w:eastAsia="en-US"/>
              </w:rPr>
            </w:pPr>
            <w:r w:rsidRPr="000E7742">
              <w:rPr>
                <w:rFonts w:ascii="Arial" w:eastAsia="SimSun" w:hAnsi="Arial" w:cs="Arial"/>
                <w:sz w:val="16"/>
                <w:szCs w:val="16"/>
                <w:lang w:eastAsia="en-US"/>
              </w:rPr>
              <w:t>Tab.2</w:t>
            </w:r>
          </w:p>
        </w:tc>
        <w:tc>
          <w:tcPr>
            <w:tcW w:w="4500" w:type="dxa"/>
            <w:tcBorders>
              <w:bottom w:val="dashed" w:sz="4" w:space="0" w:color="auto"/>
            </w:tcBorders>
            <w:shd w:val="clear" w:color="auto" w:fill="auto"/>
            <w:vAlign w:val="bottom"/>
          </w:tcPr>
          <w:p w:rsidR="00A6373C" w:rsidRPr="00F73E72" w:rsidRDefault="00A6373C" w:rsidP="003A61DC">
            <w:pPr>
              <w:jc w:val="center"/>
              <w:rPr>
                <w:rFonts w:ascii="Arial" w:eastAsia="SimSun" w:hAnsi="Arial" w:cs="Arial"/>
                <w:sz w:val="12"/>
                <w:szCs w:val="12"/>
                <w:lang w:eastAsia="en-US"/>
              </w:rPr>
            </w:pPr>
          </w:p>
        </w:tc>
        <w:tc>
          <w:tcPr>
            <w:tcW w:w="1080" w:type="dxa"/>
            <w:gridSpan w:val="4"/>
            <w:tcBorders>
              <w:bottom w:val="dotted" w:sz="4" w:space="0" w:color="auto"/>
            </w:tcBorders>
            <w:shd w:val="clear" w:color="auto" w:fill="auto"/>
            <w:noWrap/>
            <w:vAlign w:val="bottom"/>
          </w:tcPr>
          <w:p w:rsidR="00A6373C" w:rsidRPr="00F73E72" w:rsidRDefault="00A6373C" w:rsidP="000B0313">
            <w:pPr>
              <w:rPr>
                <w:rFonts w:ascii="Arial" w:eastAsia="SimSun" w:hAnsi="Arial" w:cs="Arial"/>
                <w:sz w:val="12"/>
                <w:szCs w:val="12"/>
                <w:lang w:eastAsia="en-US"/>
              </w:rPr>
            </w:pPr>
          </w:p>
        </w:tc>
        <w:tc>
          <w:tcPr>
            <w:tcW w:w="900" w:type="dxa"/>
            <w:gridSpan w:val="2"/>
            <w:tcBorders>
              <w:bottom w:val="dotted" w:sz="4" w:space="0" w:color="auto"/>
            </w:tcBorders>
            <w:shd w:val="clear" w:color="auto" w:fill="auto"/>
            <w:noWrap/>
            <w:vAlign w:val="bottom"/>
          </w:tcPr>
          <w:p w:rsidR="00A6373C" w:rsidRPr="00F73E72" w:rsidRDefault="00A6373C" w:rsidP="000B0313">
            <w:pPr>
              <w:rPr>
                <w:rFonts w:ascii="Arial" w:eastAsia="SimSun" w:hAnsi="Arial" w:cs="Arial"/>
                <w:sz w:val="12"/>
                <w:szCs w:val="12"/>
                <w:lang w:eastAsia="en-US"/>
              </w:rPr>
            </w:pPr>
          </w:p>
        </w:tc>
        <w:tc>
          <w:tcPr>
            <w:tcW w:w="900" w:type="dxa"/>
            <w:gridSpan w:val="3"/>
            <w:tcBorders>
              <w:bottom w:val="dotted" w:sz="4" w:space="0" w:color="auto"/>
            </w:tcBorders>
            <w:shd w:val="clear" w:color="auto" w:fill="auto"/>
            <w:noWrap/>
            <w:vAlign w:val="bottom"/>
          </w:tcPr>
          <w:p w:rsidR="00A6373C" w:rsidRPr="00F73E72" w:rsidRDefault="00A6373C" w:rsidP="000B0313">
            <w:pPr>
              <w:rPr>
                <w:rFonts w:ascii="Arial" w:eastAsia="SimSun" w:hAnsi="Arial" w:cs="Arial"/>
                <w:sz w:val="12"/>
                <w:szCs w:val="12"/>
                <w:lang w:eastAsia="en-US"/>
              </w:rPr>
            </w:pPr>
          </w:p>
        </w:tc>
        <w:tc>
          <w:tcPr>
            <w:tcW w:w="1080" w:type="dxa"/>
            <w:gridSpan w:val="3"/>
            <w:tcBorders>
              <w:bottom w:val="dotted" w:sz="4" w:space="0" w:color="auto"/>
            </w:tcBorders>
            <w:shd w:val="clear" w:color="auto" w:fill="auto"/>
            <w:noWrap/>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ne 000 Lek</w:t>
            </w:r>
          </w:p>
        </w:tc>
      </w:tr>
      <w:tr w:rsidR="00A6373C" w:rsidRPr="00341C4A">
        <w:trPr>
          <w:gridBefore w:val="1"/>
          <w:wBefore w:w="85" w:type="dxa"/>
          <w:trHeight w:val="25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Kodmin</w:t>
            </w:r>
          </w:p>
        </w:tc>
        <w:tc>
          <w:tcPr>
            <w:tcW w:w="4500" w:type="dxa"/>
            <w:tcBorders>
              <w:top w:val="dashed" w:sz="4" w:space="0" w:color="auto"/>
              <w:left w:val="nil"/>
              <w:bottom w:val="dashed" w:sz="4" w:space="0" w:color="auto"/>
              <w:right w:val="nil"/>
            </w:tcBorders>
            <w:shd w:val="clear" w:color="auto" w:fill="auto"/>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Investimet e vitit 2006 sipas Ministrive dhe Institucioneve (ne 000 Lek)</w:t>
            </w:r>
          </w:p>
        </w:tc>
        <w:tc>
          <w:tcPr>
            <w:tcW w:w="1080" w:type="dxa"/>
            <w:gridSpan w:val="4"/>
            <w:tcBorders>
              <w:top w:val="nil"/>
              <w:left w:val="single" w:sz="4" w:space="0" w:color="auto"/>
              <w:bottom w:val="dotted" w:sz="4" w:space="0" w:color="auto"/>
              <w:right w:val="single" w:sz="4" w:space="0" w:color="auto"/>
            </w:tcBorders>
            <w:shd w:val="clear" w:color="auto" w:fill="auto"/>
            <w:noWrap/>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Nga</w:t>
            </w:r>
            <w:r w:rsidRPr="00F73E72">
              <w:rPr>
                <w:rFonts w:ascii="Arial" w:eastAsia="SimSun" w:hAnsi="Arial" w:cs="Arial"/>
                <w:b/>
                <w:bCs/>
                <w:sz w:val="12"/>
                <w:szCs w:val="12"/>
                <w:lang w:eastAsia="en-US"/>
              </w:rPr>
              <w:br/>
              <w:t>Buxheti</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 xml:space="preserve">Nga te </w:t>
            </w:r>
            <w:r w:rsidRPr="00F73E72">
              <w:rPr>
                <w:rFonts w:ascii="Arial" w:eastAsia="SimSun" w:hAnsi="Arial" w:cs="Arial"/>
                <w:b/>
                <w:bCs/>
                <w:sz w:val="12"/>
                <w:szCs w:val="12"/>
                <w:lang w:eastAsia="en-US"/>
              </w:rPr>
              <w:br/>
              <w:t>Ardhurat</w:t>
            </w:r>
          </w:p>
        </w:tc>
        <w:tc>
          <w:tcPr>
            <w:tcW w:w="900" w:type="dxa"/>
            <w:gridSpan w:val="3"/>
            <w:tcBorders>
              <w:top w:val="nil"/>
              <w:left w:val="nil"/>
              <w:bottom w:val="dotted" w:sz="4" w:space="0" w:color="auto"/>
              <w:right w:val="single" w:sz="4" w:space="0" w:color="auto"/>
            </w:tcBorders>
            <w:shd w:val="clear" w:color="auto" w:fill="auto"/>
            <w:noWrap/>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Financimi</w:t>
            </w:r>
            <w:r w:rsidRPr="00F73E72">
              <w:rPr>
                <w:rFonts w:ascii="Arial" w:eastAsia="SimSun" w:hAnsi="Arial" w:cs="Arial"/>
                <w:b/>
                <w:bCs/>
                <w:sz w:val="12"/>
                <w:szCs w:val="12"/>
                <w:lang w:eastAsia="en-US"/>
              </w:rPr>
              <w:br/>
              <w:t>Huaj</w:t>
            </w:r>
          </w:p>
        </w:tc>
        <w:tc>
          <w:tcPr>
            <w:tcW w:w="1080" w:type="dxa"/>
            <w:gridSpan w:val="3"/>
            <w:tcBorders>
              <w:top w:val="nil"/>
              <w:left w:val="nil"/>
              <w:bottom w:val="dotted" w:sz="4" w:space="0" w:color="auto"/>
              <w:right w:val="double" w:sz="6" w:space="0" w:color="auto"/>
            </w:tcBorders>
            <w:shd w:val="clear" w:color="auto" w:fill="auto"/>
            <w:noWrap/>
            <w:vAlign w:val="bottom"/>
          </w:tcPr>
          <w:p w:rsidR="00A6373C" w:rsidRPr="00F73E72" w:rsidRDefault="00A6373C" w:rsidP="000B0313">
            <w:pPr>
              <w:rPr>
                <w:rFonts w:ascii="Arial" w:eastAsia="SimSun" w:hAnsi="Arial" w:cs="Arial"/>
                <w:b/>
                <w:bCs/>
                <w:sz w:val="12"/>
                <w:szCs w:val="12"/>
                <w:lang w:eastAsia="en-US"/>
              </w:rPr>
            </w:pPr>
            <w:r w:rsidRPr="00F73E72">
              <w:rPr>
                <w:rFonts w:ascii="Arial" w:eastAsia="SimSun" w:hAnsi="Arial" w:cs="Arial"/>
                <w:b/>
                <w:bCs/>
                <w:sz w:val="12"/>
                <w:szCs w:val="12"/>
                <w:lang w:eastAsia="en-US"/>
              </w:rPr>
              <w:t>Totali</w:t>
            </w:r>
          </w:p>
        </w:tc>
      </w:tr>
      <w:tr w:rsidR="00A6373C" w:rsidRPr="00341C4A">
        <w:trPr>
          <w:gridBefore w:val="1"/>
          <w:wBefore w:w="85" w:type="dxa"/>
          <w:trHeight w:val="25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341C4A" w:rsidRDefault="00A6373C" w:rsidP="000B0313">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66</w:t>
            </w:r>
          </w:p>
        </w:tc>
        <w:tc>
          <w:tcPr>
            <w:tcW w:w="4500" w:type="dxa"/>
            <w:tcBorders>
              <w:top w:val="dashed" w:sz="4" w:space="0" w:color="auto"/>
              <w:left w:val="nil"/>
              <w:bottom w:val="dashed" w:sz="4" w:space="0" w:color="auto"/>
              <w:right w:val="nil"/>
            </w:tcBorders>
            <w:shd w:val="clear" w:color="auto" w:fill="auto"/>
            <w:vAlign w:val="bottom"/>
          </w:tcPr>
          <w:p w:rsidR="00A6373C" w:rsidRPr="00341C4A" w:rsidRDefault="00A6373C" w:rsidP="000B0313">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Avokati  i Popullit</w:t>
            </w:r>
          </w:p>
        </w:tc>
        <w:tc>
          <w:tcPr>
            <w:tcW w:w="1080" w:type="dxa"/>
            <w:gridSpan w:val="4"/>
            <w:tcBorders>
              <w:top w:val="nil"/>
              <w:left w:val="single" w:sz="4" w:space="0" w:color="auto"/>
              <w:bottom w:val="dotted" w:sz="4" w:space="0" w:color="auto"/>
              <w:right w:val="single" w:sz="4" w:space="0" w:color="auto"/>
            </w:tcBorders>
            <w:shd w:val="clear" w:color="auto" w:fill="auto"/>
            <w:noWrap/>
            <w:vAlign w:val="bottom"/>
          </w:tcPr>
          <w:p w:rsidR="00A6373C" w:rsidRPr="00341C4A" w:rsidRDefault="00A6373C" w:rsidP="000B0313">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5,000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0B0313">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nil"/>
              <w:left w:val="nil"/>
              <w:bottom w:val="dotted" w:sz="4" w:space="0" w:color="auto"/>
              <w:right w:val="single" w:sz="4" w:space="0" w:color="auto"/>
            </w:tcBorders>
            <w:shd w:val="clear" w:color="auto" w:fill="auto"/>
            <w:noWrap/>
            <w:vAlign w:val="bottom"/>
          </w:tcPr>
          <w:p w:rsidR="00A6373C" w:rsidRPr="00341C4A" w:rsidRDefault="00A6373C" w:rsidP="000B0313">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1080" w:type="dxa"/>
            <w:gridSpan w:val="3"/>
            <w:tcBorders>
              <w:top w:val="nil"/>
              <w:left w:val="nil"/>
              <w:bottom w:val="dotted" w:sz="4" w:space="0" w:color="auto"/>
              <w:right w:val="double" w:sz="6" w:space="0" w:color="auto"/>
            </w:tcBorders>
            <w:shd w:val="clear" w:color="auto" w:fill="auto"/>
            <w:noWrap/>
            <w:vAlign w:val="bottom"/>
          </w:tcPr>
          <w:p w:rsidR="00A6373C" w:rsidRPr="00341C4A" w:rsidRDefault="00A6373C" w:rsidP="000B0313">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5,000</w:t>
            </w:r>
          </w:p>
        </w:tc>
      </w:tr>
      <w:tr w:rsidR="00A6373C" w:rsidRPr="00341C4A">
        <w:trPr>
          <w:gridBefore w:val="1"/>
          <w:wBefore w:w="85" w:type="dxa"/>
          <w:trHeight w:val="255"/>
          <w:jc w:val="center"/>
        </w:trPr>
        <w:tc>
          <w:tcPr>
            <w:tcW w:w="743"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5,000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dotted" w:sz="4" w:space="0" w:color="auto"/>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1080" w:type="dxa"/>
            <w:gridSpan w:val="3"/>
            <w:tcBorders>
              <w:top w:val="nil"/>
              <w:left w:val="single" w:sz="4" w:space="0" w:color="auto"/>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5,000</w:t>
            </w:r>
          </w:p>
        </w:tc>
      </w:tr>
      <w:tr w:rsidR="00A6373C" w:rsidRPr="00341C4A">
        <w:trPr>
          <w:gridBefore w:val="1"/>
          <w:wBefore w:w="85" w:type="dxa"/>
          <w:trHeight w:val="25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341C4A" w:rsidRDefault="00A6373C" w:rsidP="00341C4A">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67</w:t>
            </w:r>
          </w:p>
        </w:tc>
        <w:tc>
          <w:tcPr>
            <w:tcW w:w="4500" w:type="dxa"/>
            <w:tcBorders>
              <w:top w:val="dashed" w:sz="4" w:space="0" w:color="auto"/>
              <w:left w:val="nil"/>
              <w:bottom w:val="dashed" w:sz="4" w:space="0" w:color="auto"/>
              <w:right w:val="nil"/>
            </w:tcBorders>
            <w:shd w:val="clear" w:color="auto" w:fill="auto"/>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Komisioni  i Sherbimit Civil</w:t>
            </w:r>
          </w:p>
        </w:tc>
        <w:tc>
          <w:tcPr>
            <w:tcW w:w="1080" w:type="dxa"/>
            <w:gridSpan w:val="4"/>
            <w:tcBorders>
              <w:top w:val="nil"/>
              <w:left w:val="single" w:sz="4"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2,000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1080" w:type="dxa"/>
            <w:gridSpan w:val="3"/>
            <w:tcBorders>
              <w:top w:val="nil"/>
              <w:left w:val="nil"/>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2,000</w:t>
            </w:r>
          </w:p>
        </w:tc>
      </w:tr>
      <w:tr w:rsidR="00A6373C" w:rsidRPr="00341C4A">
        <w:trPr>
          <w:gridBefore w:val="1"/>
          <w:wBefore w:w="85" w:type="dxa"/>
          <w:trHeight w:val="255"/>
          <w:jc w:val="center"/>
        </w:trPr>
        <w:tc>
          <w:tcPr>
            <w:tcW w:w="743"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2,000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dotted" w:sz="4" w:space="0" w:color="auto"/>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1080" w:type="dxa"/>
            <w:gridSpan w:val="3"/>
            <w:tcBorders>
              <w:top w:val="nil"/>
              <w:left w:val="single" w:sz="4" w:space="0" w:color="auto"/>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2,000</w:t>
            </w:r>
          </w:p>
        </w:tc>
      </w:tr>
      <w:tr w:rsidR="00A6373C" w:rsidRPr="00341C4A">
        <w:trPr>
          <w:gridBefore w:val="1"/>
          <w:wBefore w:w="85" w:type="dxa"/>
          <w:trHeight w:val="25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341C4A" w:rsidRDefault="00A6373C" w:rsidP="00341C4A">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73</w:t>
            </w:r>
          </w:p>
        </w:tc>
        <w:tc>
          <w:tcPr>
            <w:tcW w:w="4500" w:type="dxa"/>
            <w:tcBorders>
              <w:top w:val="dashed" w:sz="4" w:space="0" w:color="auto"/>
              <w:left w:val="nil"/>
              <w:bottom w:val="dashed" w:sz="4" w:space="0" w:color="auto"/>
              <w:right w:val="nil"/>
            </w:tcBorders>
            <w:shd w:val="clear" w:color="auto" w:fill="auto"/>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Komisioni Qendror  i Zgjedhjeve</w:t>
            </w:r>
          </w:p>
        </w:tc>
        <w:tc>
          <w:tcPr>
            <w:tcW w:w="1080" w:type="dxa"/>
            <w:gridSpan w:val="4"/>
            <w:tcBorders>
              <w:top w:val="nil"/>
              <w:left w:val="single" w:sz="4"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10,000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1080" w:type="dxa"/>
            <w:gridSpan w:val="3"/>
            <w:tcBorders>
              <w:top w:val="nil"/>
              <w:left w:val="nil"/>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10,000</w:t>
            </w:r>
          </w:p>
        </w:tc>
      </w:tr>
      <w:tr w:rsidR="00A6373C" w:rsidRPr="00341C4A">
        <w:trPr>
          <w:gridBefore w:val="1"/>
          <w:wBefore w:w="85" w:type="dxa"/>
          <w:trHeight w:val="255"/>
          <w:jc w:val="center"/>
        </w:trPr>
        <w:tc>
          <w:tcPr>
            <w:tcW w:w="743"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10,000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dotted" w:sz="4" w:space="0" w:color="auto"/>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1080" w:type="dxa"/>
            <w:gridSpan w:val="3"/>
            <w:tcBorders>
              <w:top w:val="nil"/>
              <w:left w:val="single" w:sz="4" w:space="0" w:color="auto"/>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10,000</w:t>
            </w:r>
          </w:p>
        </w:tc>
      </w:tr>
      <w:tr w:rsidR="00A6373C" w:rsidRPr="00341C4A">
        <w:trPr>
          <w:gridBefore w:val="1"/>
          <w:wBefore w:w="85" w:type="dxa"/>
          <w:trHeight w:val="255"/>
          <w:jc w:val="center"/>
        </w:trPr>
        <w:tc>
          <w:tcPr>
            <w:tcW w:w="743" w:type="dxa"/>
            <w:gridSpan w:val="2"/>
            <w:tcBorders>
              <w:top w:val="nil"/>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012</w:t>
            </w:r>
          </w:p>
        </w:tc>
        <w:tc>
          <w:tcPr>
            <w:tcW w:w="4500" w:type="dxa"/>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Zgjedhjet e pergjithshme dhe lokale</w:t>
            </w:r>
          </w:p>
        </w:tc>
        <w:tc>
          <w:tcPr>
            <w:tcW w:w="1080" w:type="dxa"/>
            <w:gridSpan w:val="4"/>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dotted" w:sz="4" w:space="0" w:color="auto"/>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1080" w:type="dxa"/>
            <w:gridSpan w:val="3"/>
            <w:tcBorders>
              <w:top w:val="nil"/>
              <w:left w:val="single" w:sz="4" w:space="0" w:color="auto"/>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r>
      <w:tr w:rsidR="00A6373C" w:rsidRPr="00341C4A">
        <w:trPr>
          <w:gridBefore w:val="1"/>
          <w:wBefore w:w="85" w:type="dxa"/>
          <w:trHeight w:val="25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341C4A" w:rsidRDefault="00A6373C" w:rsidP="00341C4A">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75</w:t>
            </w:r>
          </w:p>
        </w:tc>
        <w:tc>
          <w:tcPr>
            <w:tcW w:w="4500" w:type="dxa"/>
            <w:tcBorders>
              <w:top w:val="dashed" w:sz="4" w:space="0" w:color="auto"/>
              <w:left w:val="nil"/>
              <w:bottom w:val="dashed" w:sz="4" w:space="0" w:color="auto"/>
              <w:right w:val="nil"/>
            </w:tcBorders>
            <w:shd w:val="clear" w:color="auto" w:fill="auto"/>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Avokati i Shtetit</w:t>
            </w:r>
          </w:p>
        </w:tc>
        <w:tc>
          <w:tcPr>
            <w:tcW w:w="1080" w:type="dxa"/>
            <w:gridSpan w:val="4"/>
            <w:tcBorders>
              <w:top w:val="nil"/>
              <w:left w:val="single" w:sz="4"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14,000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1080" w:type="dxa"/>
            <w:gridSpan w:val="3"/>
            <w:tcBorders>
              <w:top w:val="nil"/>
              <w:left w:val="nil"/>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14,000</w:t>
            </w:r>
          </w:p>
        </w:tc>
      </w:tr>
      <w:tr w:rsidR="00A6373C" w:rsidRPr="00341C4A">
        <w:trPr>
          <w:gridBefore w:val="1"/>
          <w:wBefore w:w="85" w:type="dxa"/>
          <w:trHeight w:val="255"/>
          <w:jc w:val="center"/>
        </w:trPr>
        <w:tc>
          <w:tcPr>
            <w:tcW w:w="743"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14,000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dotted" w:sz="4" w:space="0" w:color="auto"/>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1080" w:type="dxa"/>
            <w:gridSpan w:val="3"/>
            <w:tcBorders>
              <w:top w:val="nil"/>
              <w:left w:val="single" w:sz="4" w:space="0" w:color="auto"/>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14,000</w:t>
            </w:r>
          </w:p>
        </w:tc>
      </w:tr>
      <w:tr w:rsidR="00A6373C" w:rsidRPr="00341C4A">
        <w:trPr>
          <w:gridBefore w:val="1"/>
          <w:wBefore w:w="85" w:type="dxa"/>
          <w:trHeight w:val="25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341C4A" w:rsidRDefault="00A6373C" w:rsidP="00341C4A">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76</w:t>
            </w:r>
          </w:p>
        </w:tc>
        <w:tc>
          <w:tcPr>
            <w:tcW w:w="4500" w:type="dxa"/>
            <w:tcBorders>
              <w:top w:val="dashed" w:sz="4" w:space="0" w:color="auto"/>
              <w:left w:val="nil"/>
              <w:bottom w:val="dashed" w:sz="4" w:space="0" w:color="auto"/>
              <w:right w:val="nil"/>
            </w:tcBorders>
            <w:shd w:val="clear" w:color="auto" w:fill="auto"/>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 xml:space="preserve">Inspektoriati i Larte Kontrollit te Deklarimit te Pasurive </w:t>
            </w:r>
          </w:p>
        </w:tc>
        <w:tc>
          <w:tcPr>
            <w:tcW w:w="1080" w:type="dxa"/>
            <w:gridSpan w:val="4"/>
            <w:tcBorders>
              <w:top w:val="nil"/>
              <w:left w:val="single" w:sz="4"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7,000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1080" w:type="dxa"/>
            <w:gridSpan w:val="3"/>
            <w:tcBorders>
              <w:top w:val="nil"/>
              <w:left w:val="nil"/>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7,000</w:t>
            </w:r>
          </w:p>
        </w:tc>
      </w:tr>
      <w:tr w:rsidR="00A6373C" w:rsidRPr="00341C4A">
        <w:trPr>
          <w:gridBefore w:val="1"/>
          <w:wBefore w:w="85" w:type="dxa"/>
          <w:trHeight w:val="255"/>
          <w:jc w:val="center"/>
        </w:trPr>
        <w:tc>
          <w:tcPr>
            <w:tcW w:w="743"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7,000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dotted" w:sz="4" w:space="0" w:color="auto"/>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1080" w:type="dxa"/>
            <w:gridSpan w:val="3"/>
            <w:tcBorders>
              <w:top w:val="nil"/>
              <w:left w:val="single" w:sz="4" w:space="0" w:color="auto"/>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7,000</w:t>
            </w:r>
          </w:p>
        </w:tc>
      </w:tr>
      <w:tr w:rsidR="00A6373C" w:rsidRPr="00341C4A">
        <w:trPr>
          <w:gridBefore w:val="1"/>
          <w:wBefore w:w="85" w:type="dxa"/>
          <w:trHeight w:val="25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341C4A" w:rsidRDefault="00A6373C" w:rsidP="00341C4A">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77</w:t>
            </w:r>
          </w:p>
        </w:tc>
        <w:tc>
          <w:tcPr>
            <w:tcW w:w="4500" w:type="dxa"/>
            <w:tcBorders>
              <w:top w:val="dashed" w:sz="4" w:space="0" w:color="auto"/>
              <w:left w:val="nil"/>
              <w:bottom w:val="dashed" w:sz="4" w:space="0" w:color="auto"/>
              <w:right w:val="nil"/>
            </w:tcBorders>
            <w:shd w:val="clear" w:color="auto" w:fill="auto"/>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Autoriteti i Konkurences</w:t>
            </w:r>
          </w:p>
        </w:tc>
        <w:tc>
          <w:tcPr>
            <w:tcW w:w="1080" w:type="dxa"/>
            <w:gridSpan w:val="4"/>
            <w:tcBorders>
              <w:top w:val="nil"/>
              <w:left w:val="single" w:sz="4"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2,000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1080" w:type="dxa"/>
            <w:gridSpan w:val="3"/>
            <w:tcBorders>
              <w:top w:val="nil"/>
              <w:left w:val="nil"/>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2,000</w:t>
            </w:r>
          </w:p>
        </w:tc>
      </w:tr>
      <w:tr w:rsidR="00A6373C" w:rsidRPr="00341C4A">
        <w:trPr>
          <w:gridBefore w:val="1"/>
          <w:wBefore w:w="85" w:type="dxa"/>
          <w:trHeight w:val="255"/>
          <w:jc w:val="center"/>
        </w:trPr>
        <w:tc>
          <w:tcPr>
            <w:tcW w:w="743"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2,000</w:t>
            </w:r>
          </w:p>
        </w:tc>
        <w:tc>
          <w:tcPr>
            <w:tcW w:w="900" w:type="dxa"/>
            <w:gridSpan w:val="2"/>
            <w:tcBorders>
              <w:top w:val="nil"/>
              <w:left w:val="nil"/>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dotted" w:sz="4" w:space="0" w:color="auto"/>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1080" w:type="dxa"/>
            <w:gridSpan w:val="3"/>
            <w:tcBorders>
              <w:top w:val="nil"/>
              <w:left w:val="single" w:sz="4" w:space="0" w:color="auto"/>
              <w:bottom w:val="dott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2,000</w:t>
            </w:r>
          </w:p>
        </w:tc>
      </w:tr>
      <w:tr w:rsidR="00A6373C" w:rsidRPr="00341C4A">
        <w:trPr>
          <w:gridBefore w:val="1"/>
          <w:wBefore w:w="85" w:type="dxa"/>
          <w:trHeight w:val="25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341C4A" w:rsidRDefault="00A6373C" w:rsidP="00341C4A">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78</w:t>
            </w:r>
          </w:p>
        </w:tc>
        <w:tc>
          <w:tcPr>
            <w:tcW w:w="4500" w:type="dxa"/>
            <w:tcBorders>
              <w:top w:val="dashed" w:sz="4" w:space="0" w:color="auto"/>
              <w:left w:val="nil"/>
              <w:bottom w:val="dashed" w:sz="4" w:space="0" w:color="auto"/>
              <w:right w:val="nil"/>
            </w:tcBorders>
            <w:shd w:val="clear" w:color="auto" w:fill="auto"/>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Ministria e Integrimit</w:t>
            </w:r>
          </w:p>
        </w:tc>
        <w:tc>
          <w:tcPr>
            <w:tcW w:w="1080" w:type="dxa"/>
            <w:gridSpan w:val="4"/>
            <w:tcBorders>
              <w:top w:val="nil"/>
              <w:left w:val="single" w:sz="4" w:space="0" w:color="auto"/>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20,000</w:t>
            </w:r>
          </w:p>
        </w:tc>
        <w:tc>
          <w:tcPr>
            <w:tcW w:w="900" w:type="dxa"/>
            <w:gridSpan w:val="2"/>
            <w:tcBorders>
              <w:top w:val="nil"/>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nil"/>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3,125</w:t>
            </w:r>
          </w:p>
        </w:tc>
        <w:tc>
          <w:tcPr>
            <w:tcW w:w="1080" w:type="dxa"/>
            <w:gridSpan w:val="3"/>
            <w:tcBorders>
              <w:top w:val="nil"/>
              <w:left w:val="nil"/>
              <w:bottom w:val="nil"/>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23,125</w:t>
            </w:r>
          </w:p>
        </w:tc>
      </w:tr>
      <w:tr w:rsidR="00A6373C" w:rsidRPr="00341C4A">
        <w:trPr>
          <w:gridBefore w:val="1"/>
          <w:wBefore w:w="85" w:type="dxa"/>
          <w:trHeight w:val="255"/>
          <w:jc w:val="center"/>
        </w:trPr>
        <w:tc>
          <w:tcPr>
            <w:tcW w:w="743"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dashed" w:sz="4" w:space="0" w:color="auto"/>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20,000</w:t>
            </w:r>
          </w:p>
        </w:tc>
        <w:tc>
          <w:tcPr>
            <w:tcW w:w="900" w:type="dxa"/>
            <w:gridSpan w:val="2"/>
            <w:tcBorders>
              <w:top w:val="dashed" w:sz="4" w:space="0" w:color="auto"/>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dashed" w:sz="4" w:space="0" w:color="auto"/>
              <w:left w:val="nil"/>
              <w:bottom w:val="nil"/>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3,125</w:t>
            </w:r>
          </w:p>
        </w:tc>
        <w:tc>
          <w:tcPr>
            <w:tcW w:w="1080" w:type="dxa"/>
            <w:gridSpan w:val="3"/>
            <w:tcBorders>
              <w:top w:val="dashed" w:sz="4" w:space="0" w:color="auto"/>
              <w:left w:val="single" w:sz="4" w:space="0" w:color="auto"/>
              <w:bottom w:val="nil"/>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23,125</w:t>
            </w:r>
          </w:p>
        </w:tc>
      </w:tr>
      <w:tr w:rsidR="00A6373C" w:rsidRPr="00341C4A">
        <w:trPr>
          <w:gridBefore w:val="1"/>
          <w:wBefore w:w="85" w:type="dxa"/>
          <w:trHeight w:val="28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341C4A" w:rsidRDefault="00A6373C" w:rsidP="00341C4A">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79</w:t>
            </w:r>
          </w:p>
        </w:tc>
        <w:tc>
          <w:tcPr>
            <w:tcW w:w="4500" w:type="dxa"/>
            <w:tcBorders>
              <w:top w:val="nil"/>
              <w:left w:val="nil"/>
              <w:bottom w:val="nil"/>
              <w:right w:val="nil"/>
            </w:tcBorders>
            <w:shd w:val="clear" w:color="auto" w:fill="auto"/>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Komiteti Shteteror i Kthimit dhe Kompensimit te Pronave</w:t>
            </w:r>
          </w:p>
        </w:tc>
        <w:tc>
          <w:tcPr>
            <w:tcW w:w="1080" w:type="dxa"/>
            <w:gridSpan w:val="4"/>
            <w:tcBorders>
              <w:top w:val="dashed" w:sz="4" w:space="0" w:color="auto"/>
              <w:left w:val="single" w:sz="4" w:space="0" w:color="auto"/>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17,000</w:t>
            </w:r>
          </w:p>
        </w:tc>
        <w:tc>
          <w:tcPr>
            <w:tcW w:w="900" w:type="dxa"/>
            <w:gridSpan w:val="2"/>
            <w:tcBorders>
              <w:top w:val="dashed" w:sz="4" w:space="0" w:color="auto"/>
              <w:left w:val="nil"/>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dashed" w:sz="4" w:space="0" w:color="auto"/>
              <w:left w:val="nil"/>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1080" w:type="dxa"/>
            <w:gridSpan w:val="3"/>
            <w:tcBorders>
              <w:top w:val="dashed" w:sz="4" w:space="0" w:color="auto"/>
              <w:left w:val="nil"/>
              <w:bottom w:val="dash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17,000</w:t>
            </w:r>
          </w:p>
        </w:tc>
      </w:tr>
      <w:tr w:rsidR="00A6373C" w:rsidRPr="00341C4A">
        <w:trPr>
          <w:gridBefore w:val="1"/>
          <w:wBefore w:w="85" w:type="dxa"/>
          <w:trHeight w:val="255"/>
          <w:jc w:val="center"/>
        </w:trPr>
        <w:tc>
          <w:tcPr>
            <w:tcW w:w="743"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nil"/>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17,000</w:t>
            </w:r>
          </w:p>
        </w:tc>
        <w:tc>
          <w:tcPr>
            <w:tcW w:w="900" w:type="dxa"/>
            <w:gridSpan w:val="2"/>
            <w:tcBorders>
              <w:top w:val="nil"/>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nil"/>
              <w:right w:val="nil"/>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 </w:t>
            </w:r>
          </w:p>
        </w:tc>
        <w:tc>
          <w:tcPr>
            <w:tcW w:w="1080" w:type="dxa"/>
            <w:gridSpan w:val="3"/>
            <w:tcBorders>
              <w:top w:val="nil"/>
              <w:left w:val="single" w:sz="4" w:space="0" w:color="auto"/>
              <w:bottom w:val="nil"/>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17,000</w:t>
            </w:r>
          </w:p>
        </w:tc>
      </w:tr>
      <w:tr w:rsidR="00A6373C" w:rsidRPr="00341C4A">
        <w:trPr>
          <w:gridBefore w:val="1"/>
          <w:wBefore w:w="85" w:type="dxa"/>
          <w:trHeight w:val="25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341C4A" w:rsidRDefault="00A6373C" w:rsidP="00341C4A">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82</w:t>
            </w:r>
          </w:p>
        </w:tc>
        <w:tc>
          <w:tcPr>
            <w:tcW w:w="4500" w:type="dxa"/>
            <w:tcBorders>
              <w:top w:val="nil"/>
              <w:left w:val="nil"/>
              <w:bottom w:val="nil"/>
              <w:right w:val="nil"/>
            </w:tcBorders>
            <w:shd w:val="clear" w:color="auto" w:fill="auto"/>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Keshilli Kombetar Kontabilitetit</w:t>
            </w:r>
          </w:p>
        </w:tc>
        <w:tc>
          <w:tcPr>
            <w:tcW w:w="1080" w:type="dxa"/>
            <w:gridSpan w:val="4"/>
            <w:tcBorders>
              <w:top w:val="dashed" w:sz="4" w:space="0" w:color="auto"/>
              <w:left w:val="single" w:sz="4" w:space="0" w:color="auto"/>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5,000</w:t>
            </w:r>
          </w:p>
        </w:tc>
        <w:tc>
          <w:tcPr>
            <w:tcW w:w="900" w:type="dxa"/>
            <w:gridSpan w:val="2"/>
            <w:tcBorders>
              <w:top w:val="dashed" w:sz="4" w:space="0" w:color="auto"/>
              <w:left w:val="nil"/>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dashed" w:sz="4" w:space="0" w:color="auto"/>
              <w:left w:val="nil"/>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1080" w:type="dxa"/>
            <w:gridSpan w:val="3"/>
            <w:tcBorders>
              <w:top w:val="dashed" w:sz="4" w:space="0" w:color="auto"/>
              <w:left w:val="nil"/>
              <w:bottom w:val="dash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5,000</w:t>
            </w:r>
          </w:p>
        </w:tc>
      </w:tr>
      <w:tr w:rsidR="00A6373C" w:rsidRPr="00341C4A">
        <w:trPr>
          <w:gridBefore w:val="1"/>
          <w:wBefore w:w="85" w:type="dxa"/>
          <w:trHeight w:val="255"/>
          <w:jc w:val="center"/>
        </w:trPr>
        <w:tc>
          <w:tcPr>
            <w:tcW w:w="743"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nil"/>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5,000</w:t>
            </w:r>
          </w:p>
        </w:tc>
        <w:tc>
          <w:tcPr>
            <w:tcW w:w="900" w:type="dxa"/>
            <w:gridSpan w:val="2"/>
            <w:tcBorders>
              <w:top w:val="nil"/>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nil"/>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1080" w:type="dxa"/>
            <w:gridSpan w:val="3"/>
            <w:tcBorders>
              <w:top w:val="nil"/>
              <w:left w:val="single" w:sz="4" w:space="0" w:color="auto"/>
              <w:bottom w:val="nil"/>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5,000</w:t>
            </w:r>
          </w:p>
        </w:tc>
      </w:tr>
      <w:tr w:rsidR="00A6373C" w:rsidRPr="00341C4A">
        <w:trPr>
          <w:gridBefore w:val="1"/>
          <w:wBefore w:w="85" w:type="dxa"/>
          <w:trHeight w:val="255"/>
          <w:jc w:val="center"/>
        </w:trPr>
        <w:tc>
          <w:tcPr>
            <w:tcW w:w="743" w:type="dxa"/>
            <w:gridSpan w:val="2"/>
            <w:tcBorders>
              <w:top w:val="dashed" w:sz="4" w:space="0" w:color="auto"/>
              <w:left w:val="double" w:sz="6" w:space="0" w:color="auto"/>
              <w:bottom w:val="dashed" w:sz="4" w:space="0" w:color="auto"/>
              <w:right w:val="single" w:sz="4" w:space="0" w:color="auto"/>
            </w:tcBorders>
            <w:shd w:val="clear" w:color="auto" w:fill="auto"/>
            <w:vAlign w:val="bottom"/>
          </w:tcPr>
          <w:p w:rsidR="00A6373C" w:rsidRPr="00341C4A" w:rsidRDefault="00A6373C" w:rsidP="00341C4A">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83</w:t>
            </w:r>
          </w:p>
        </w:tc>
        <w:tc>
          <w:tcPr>
            <w:tcW w:w="4500" w:type="dxa"/>
            <w:tcBorders>
              <w:top w:val="nil"/>
              <w:left w:val="nil"/>
              <w:bottom w:val="nil"/>
              <w:right w:val="nil"/>
            </w:tcBorders>
            <w:shd w:val="clear" w:color="auto" w:fill="auto"/>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Drejtoria e Pergjithshme e Parandalimit te Pastrimit te Parave</w:t>
            </w:r>
          </w:p>
        </w:tc>
        <w:tc>
          <w:tcPr>
            <w:tcW w:w="1080" w:type="dxa"/>
            <w:gridSpan w:val="4"/>
            <w:tcBorders>
              <w:top w:val="dashed" w:sz="4" w:space="0" w:color="auto"/>
              <w:left w:val="single" w:sz="4" w:space="0" w:color="auto"/>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15,000</w:t>
            </w:r>
          </w:p>
        </w:tc>
        <w:tc>
          <w:tcPr>
            <w:tcW w:w="900" w:type="dxa"/>
            <w:gridSpan w:val="2"/>
            <w:tcBorders>
              <w:top w:val="dashed" w:sz="4" w:space="0" w:color="auto"/>
              <w:left w:val="nil"/>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dashed" w:sz="4" w:space="0" w:color="auto"/>
              <w:left w:val="nil"/>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1080" w:type="dxa"/>
            <w:gridSpan w:val="3"/>
            <w:tcBorders>
              <w:top w:val="dashed" w:sz="4" w:space="0" w:color="auto"/>
              <w:left w:val="nil"/>
              <w:bottom w:val="dash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15,000</w:t>
            </w:r>
          </w:p>
        </w:tc>
      </w:tr>
      <w:tr w:rsidR="00A6373C" w:rsidRPr="00341C4A">
        <w:trPr>
          <w:gridBefore w:val="1"/>
          <w:wBefore w:w="85" w:type="dxa"/>
          <w:trHeight w:val="255"/>
          <w:jc w:val="center"/>
        </w:trPr>
        <w:tc>
          <w:tcPr>
            <w:tcW w:w="743" w:type="dxa"/>
            <w:gridSpan w:val="2"/>
            <w:tcBorders>
              <w:top w:val="dotted" w:sz="4" w:space="0" w:color="auto"/>
              <w:left w:val="double" w:sz="6" w:space="0" w:color="auto"/>
              <w:bottom w:val="dott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dotted" w:sz="4" w:space="0" w:color="auto"/>
              <w:left w:val="nil"/>
              <w:bottom w:val="dotted" w:sz="4"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nil"/>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15,000</w:t>
            </w:r>
          </w:p>
        </w:tc>
        <w:tc>
          <w:tcPr>
            <w:tcW w:w="900" w:type="dxa"/>
            <w:gridSpan w:val="2"/>
            <w:tcBorders>
              <w:top w:val="nil"/>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nil"/>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1080" w:type="dxa"/>
            <w:gridSpan w:val="3"/>
            <w:tcBorders>
              <w:top w:val="nil"/>
              <w:left w:val="single" w:sz="4" w:space="0" w:color="auto"/>
              <w:bottom w:val="nil"/>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15,000</w:t>
            </w:r>
          </w:p>
        </w:tc>
      </w:tr>
      <w:tr w:rsidR="00A6373C" w:rsidRPr="00341C4A">
        <w:trPr>
          <w:gridBefore w:val="1"/>
          <w:wBefore w:w="85" w:type="dxa"/>
          <w:trHeight w:val="255"/>
          <w:jc w:val="center"/>
        </w:trPr>
        <w:tc>
          <w:tcPr>
            <w:tcW w:w="743" w:type="dxa"/>
            <w:gridSpan w:val="2"/>
            <w:tcBorders>
              <w:top w:val="nil"/>
              <w:left w:val="double" w:sz="6" w:space="0" w:color="auto"/>
              <w:bottom w:val="nil"/>
              <w:right w:val="single" w:sz="4" w:space="0" w:color="auto"/>
            </w:tcBorders>
            <w:shd w:val="clear" w:color="auto" w:fill="auto"/>
            <w:vAlign w:val="bottom"/>
          </w:tcPr>
          <w:p w:rsidR="00A6373C" w:rsidRPr="00341C4A" w:rsidRDefault="00A6373C" w:rsidP="00341C4A">
            <w:pPr>
              <w:jc w:val="right"/>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84</w:t>
            </w:r>
          </w:p>
        </w:tc>
        <w:tc>
          <w:tcPr>
            <w:tcW w:w="4500" w:type="dxa"/>
            <w:tcBorders>
              <w:top w:val="nil"/>
              <w:left w:val="nil"/>
              <w:bottom w:val="dotted" w:sz="4" w:space="0" w:color="auto"/>
              <w:right w:val="single" w:sz="4" w:space="0" w:color="auto"/>
            </w:tcBorders>
            <w:shd w:val="clear" w:color="auto" w:fill="auto"/>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Inspektorati i Instituteve Private te Pensioneve Suplementare</w:t>
            </w:r>
          </w:p>
        </w:tc>
        <w:tc>
          <w:tcPr>
            <w:tcW w:w="1080" w:type="dxa"/>
            <w:gridSpan w:val="4"/>
            <w:tcBorders>
              <w:top w:val="dashed" w:sz="4" w:space="0" w:color="auto"/>
              <w:left w:val="nil"/>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2"/>
            <w:tcBorders>
              <w:top w:val="dashed" w:sz="4" w:space="0" w:color="auto"/>
              <w:left w:val="nil"/>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900" w:type="dxa"/>
            <w:gridSpan w:val="3"/>
            <w:tcBorders>
              <w:top w:val="dashed" w:sz="4" w:space="0" w:color="auto"/>
              <w:left w:val="nil"/>
              <w:bottom w:val="dashed" w:sz="4"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c>
          <w:tcPr>
            <w:tcW w:w="1080" w:type="dxa"/>
            <w:gridSpan w:val="3"/>
            <w:tcBorders>
              <w:top w:val="dashed" w:sz="4" w:space="0" w:color="auto"/>
              <w:left w:val="nil"/>
              <w:bottom w:val="dashed" w:sz="4"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0</w:t>
            </w:r>
          </w:p>
        </w:tc>
      </w:tr>
      <w:tr w:rsidR="00A6373C" w:rsidRPr="00341C4A">
        <w:trPr>
          <w:gridBefore w:val="1"/>
          <w:wBefore w:w="85" w:type="dxa"/>
          <w:trHeight w:val="255"/>
          <w:jc w:val="center"/>
        </w:trPr>
        <w:tc>
          <w:tcPr>
            <w:tcW w:w="743" w:type="dxa"/>
            <w:gridSpan w:val="2"/>
            <w:tcBorders>
              <w:top w:val="nil"/>
              <w:left w:val="double" w:sz="6" w:space="0" w:color="auto"/>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011</w:t>
            </w:r>
          </w:p>
        </w:tc>
        <w:tc>
          <w:tcPr>
            <w:tcW w:w="4500" w:type="dxa"/>
            <w:tcBorders>
              <w:top w:val="nil"/>
              <w:left w:val="nil"/>
              <w:bottom w:val="nil"/>
              <w:right w:val="single" w:sz="4" w:space="0" w:color="auto"/>
            </w:tcBorders>
            <w:shd w:val="clear" w:color="auto" w:fill="auto"/>
            <w:noWrap/>
            <w:vAlign w:val="bottom"/>
          </w:tcPr>
          <w:p w:rsidR="00A6373C" w:rsidRPr="00341C4A" w:rsidRDefault="00A6373C" w:rsidP="00341C4A">
            <w:pPr>
              <w:rPr>
                <w:rFonts w:ascii="Arial" w:eastAsia="SimSun" w:hAnsi="Arial" w:cs="Arial"/>
                <w:sz w:val="14"/>
                <w:szCs w:val="14"/>
                <w:lang w:eastAsia="en-US"/>
              </w:rPr>
            </w:pPr>
            <w:r w:rsidRPr="00341C4A">
              <w:rPr>
                <w:rFonts w:ascii="Arial" w:eastAsia="SimSun" w:hAnsi="Arial" w:cs="Arial"/>
                <w:sz w:val="14"/>
                <w:szCs w:val="14"/>
                <w:lang w:eastAsia="en-US"/>
              </w:rPr>
              <w:t>Planifikimi, Menaxhimi dhe Administrimi</w:t>
            </w:r>
          </w:p>
        </w:tc>
        <w:tc>
          <w:tcPr>
            <w:tcW w:w="1080" w:type="dxa"/>
            <w:gridSpan w:val="4"/>
            <w:tcBorders>
              <w:top w:val="nil"/>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2"/>
            <w:tcBorders>
              <w:top w:val="nil"/>
              <w:left w:val="nil"/>
              <w:bottom w:val="nil"/>
              <w:right w:val="single" w:sz="4"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900" w:type="dxa"/>
            <w:gridSpan w:val="3"/>
            <w:tcBorders>
              <w:top w:val="nil"/>
              <w:left w:val="nil"/>
              <w:bottom w:val="nil"/>
              <w:right w:val="nil"/>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c>
          <w:tcPr>
            <w:tcW w:w="1080" w:type="dxa"/>
            <w:gridSpan w:val="3"/>
            <w:tcBorders>
              <w:top w:val="nil"/>
              <w:left w:val="single" w:sz="4" w:space="0" w:color="auto"/>
              <w:bottom w:val="nil"/>
              <w:right w:val="double" w:sz="6" w:space="0" w:color="auto"/>
            </w:tcBorders>
            <w:shd w:val="clear" w:color="auto" w:fill="auto"/>
            <w:noWrap/>
            <w:vAlign w:val="bottom"/>
          </w:tcPr>
          <w:p w:rsidR="00A6373C" w:rsidRPr="00341C4A" w:rsidRDefault="00A6373C" w:rsidP="00341C4A">
            <w:pPr>
              <w:jc w:val="right"/>
              <w:rPr>
                <w:rFonts w:ascii="Arial" w:eastAsia="SimSun" w:hAnsi="Arial" w:cs="Arial"/>
                <w:sz w:val="14"/>
                <w:szCs w:val="14"/>
                <w:lang w:eastAsia="en-US"/>
              </w:rPr>
            </w:pPr>
            <w:r w:rsidRPr="00341C4A">
              <w:rPr>
                <w:rFonts w:ascii="Arial" w:eastAsia="SimSun" w:hAnsi="Arial" w:cs="Arial"/>
                <w:sz w:val="14"/>
                <w:szCs w:val="14"/>
                <w:lang w:eastAsia="en-US"/>
              </w:rPr>
              <w:t>0</w:t>
            </w:r>
          </w:p>
        </w:tc>
      </w:tr>
      <w:tr w:rsidR="00A6373C" w:rsidRPr="00341C4A">
        <w:trPr>
          <w:gridBefore w:val="1"/>
          <w:wBefore w:w="85" w:type="dxa"/>
          <w:trHeight w:val="270"/>
          <w:jc w:val="center"/>
        </w:trPr>
        <w:tc>
          <w:tcPr>
            <w:tcW w:w="743" w:type="dxa"/>
            <w:gridSpan w:val="2"/>
            <w:tcBorders>
              <w:top w:val="single" w:sz="4" w:space="0" w:color="auto"/>
              <w:left w:val="double" w:sz="6" w:space="0" w:color="auto"/>
              <w:bottom w:val="double" w:sz="6"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 </w:t>
            </w:r>
          </w:p>
        </w:tc>
        <w:tc>
          <w:tcPr>
            <w:tcW w:w="4500" w:type="dxa"/>
            <w:tcBorders>
              <w:top w:val="single" w:sz="4" w:space="0" w:color="auto"/>
              <w:left w:val="nil"/>
              <w:bottom w:val="double" w:sz="6" w:space="0" w:color="auto"/>
              <w:right w:val="single" w:sz="4" w:space="0" w:color="auto"/>
            </w:tcBorders>
            <w:shd w:val="clear" w:color="auto" w:fill="auto"/>
            <w:noWrap/>
            <w:vAlign w:val="bottom"/>
          </w:tcPr>
          <w:p w:rsidR="00A6373C" w:rsidRPr="00341C4A" w:rsidRDefault="00A6373C" w:rsidP="00341C4A">
            <w:pPr>
              <w:rPr>
                <w:rFonts w:ascii="Arial" w:eastAsia="SimSun" w:hAnsi="Arial" w:cs="Arial"/>
                <w:b/>
                <w:bCs/>
                <w:color w:val="000000"/>
                <w:sz w:val="14"/>
                <w:szCs w:val="14"/>
                <w:lang w:eastAsia="en-US"/>
              </w:rPr>
            </w:pPr>
            <w:r w:rsidRPr="00341C4A">
              <w:rPr>
                <w:rFonts w:ascii="Arial" w:eastAsia="SimSun" w:hAnsi="Arial" w:cs="Arial"/>
                <w:b/>
                <w:bCs/>
                <w:color w:val="000000"/>
                <w:sz w:val="14"/>
                <w:szCs w:val="14"/>
                <w:lang w:eastAsia="en-US"/>
              </w:rPr>
              <w:t>Totali</w:t>
            </w:r>
          </w:p>
        </w:tc>
        <w:tc>
          <w:tcPr>
            <w:tcW w:w="1080" w:type="dxa"/>
            <w:gridSpan w:val="4"/>
            <w:tcBorders>
              <w:top w:val="single" w:sz="4" w:space="0" w:color="auto"/>
              <w:left w:val="nil"/>
              <w:bottom w:val="double" w:sz="6"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32,587,622</w:t>
            </w:r>
          </w:p>
        </w:tc>
        <w:tc>
          <w:tcPr>
            <w:tcW w:w="900" w:type="dxa"/>
            <w:gridSpan w:val="2"/>
            <w:tcBorders>
              <w:top w:val="single" w:sz="4" w:space="0" w:color="auto"/>
              <w:left w:val="nil"/>
              <w:bottom w:val="double" w:sz="6"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2,258,378</w:t>
            </w:r>
          </w:p>
        </w:tc>
        <w:tc>
          <w:tcPr>
            <w:tcW w:w="900" w:type="dxa"/>
            <w:gridSpan w:val="3"/>
            <w:tcBorders>
              <w:top w:val="single" w:sz="4" w:space="0" w:color="auto"/>
              <w:left w:val="nil"/>
              <w:bottom w:val="double" w:sz="6" w:space="0" w:color="auto"/>
              <w:right w:val="single" w:sz="4"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20,122,338</w:t>
            </w:r>
          </w:p>
        </w:tc>
        <w:tc>
          <w:tcPr>
            <w:tcW w:w="1080" w:type="dxa"/>
            <w:gridSpan w:val="3"/>
            <w:tcBorders>
              <w:top w:val="single" w:sz="4" w:space="0" w:color="auto"/>
              <w:left w:val="nil"/>
              <w:bottom w:val="double" w:sz="6" w:space="0" w:color="auto"/>
              <w:right w:val="double" w:sz="6" w:space="0" w:color="auto"/>
            </w:tcBorders>
            <w:shd w:val="clear" w:color="auto" w:fill="auto"/>
            <w:noWrap/>
            <w:vAlign w:val="bottom"/>
          </w:tcPr>
          <w:p w:rsidR="00A6373C" w:rsidRPr="00341C4A" w:rsidRDefault="00A6373C" w:rsidP="00341C4A">
            <w:pPr>
              <w:jc w:val="right"/>
              <w:rPr>
                <w:rFonts w:ascii="Arial" w:eastAsia="SimSun" w:hAnsi="Arial" w:cs="Arial"/>
                <w:b/>
                <w:bCs/>
                <w:sz w:val="14"/>
                <w:szCs w:val="14"/>
                <w:lang w:eastAsia="en-US"/>
              </w:rPr>
            </w:pPr>
            <w:r w:rsidRPr="00341C4A">
              <w:rPr>
                <w:rFonts w:ascii="Arial" w:eastAsia="SimSun" w:hAnsi="Arial" w:cs="Arial"/>
                <w:b/>
                <w:bCs/>
                <w:sz w:val="14"/>
                <w:szCs w:val="14"/>
                <w:lang w:eastAsia="en-US"/>
              </w:rPr>
              <w:t>54,968,338</w:t>
            </w:r>
          </w:p>
        </w:tc>
      </w:tr>
    </w:tbl>
    <w:p w:rsidR="00341C4A" w:rsidRDefault="00341C4A">
      <w:pPr>
        <w:rPr>
          <w:sz w:val="24"/>
          <w:lang w:val="pt-BR"/>
        </w:rPr>
      </w:pPr>
    </w:p>
    <w:p w:rsidR="002E1E7E" w:rsidRDefault="002E1E7E">
      <w:pPr>
        <w:rPr>
          <w:sz w:val="24"/>
          <w:lang w:val="pt-BR"/>
        </w:rPr>
      </w:pPr>
    </w:p>
    <w:p w:rsidR="00A6373C" w:rsidRDefault="00A6373C">
      <w:pPr>
        <w:rPr>
          <w:sz w:val="24"/>
          <w:lang w:val="pt-BR"/>
        </w:rPr>
      </w:pPr>
    </w:p>
    <w:p w:rsidR="00A6373C" w:rsidRDefault="00A6373C">
      <w:pPr>
        <w:rPr>
          <w:sz w:val="24"/>
          <w:lang w:val="pt-BR"/>
        </w:rPr>
      </w:pPr>
    </w:p>
    <w:p w:rsidR="00A6373C" w:rsidRDefault="00A6373C">
      <w:pPr>
        <w:rPr>
          <w:sz w:val="24"/>
          <w:lang w:val="pt-BR"/>
        </w:rPr>
      </w:pPr>
    </w:p>
    <w:p w:rsidR="00A6373C" w:rsidRDefault="00A6373C">
      <w:pPr>
        <w:rPr>
          <w:sz w:val="24"/>
          <w:lang w:val="pt-BR"/>
        </w:rPr>
      </w:pPr>
    </w:p>
    <w:p w:rsidR="00A6373C" w:rsidRDefault="00A6373C">
      <w:pPr>
        <w:rPr>
          <w:sz w:val="24"/>
          <w:lang w:val="pt-BR"/>
        </w:rPr>
      </w:pPr>
    </w:p>
    <w:p w:rsidR="00A6373C" w:rsidRDefault="00A6373C">
      <w:pPr>
        <w:rPr>
          <w:sz w:val="24"/>
          <w:lang w:val="pt-BR"/>
        </w:rPr>
      </w:pPr>
    </w:p>
    <w:p w:rsidR="00A6373C" w:rsidRDefault="00A6373C">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E4668F" w:rsidRDefault="00E4668F">
      <w:pPr>
        <w:rPr>
          <w:sz w:val="24"/>
          <w:lang w:val="pt-BR"/>
        </w:rPr>
      </w:pPr>
    </w:p>
    <w:p w:rsidR="00A6373C" w:rsidRDefault="00A6373C">
      <w:pPr>
        <w:rPr>
          <w:sz w:val="24"/>
          <w:lang w:val="pt-BR"/>
        </w:rPr>
      </w:pPr>
    </w:p>
    <w:tbl>
      <w:tblPr>
        <w:tblW w:w="0" w:type="auto"/>
        <w:jc w:val="center"/>
        <w:tblLook w:val="0000" w:firstRow="0" w:lastRow="0" w:firstColumn="0" w:lastColumn="0" w:noHBand="0" w:noVBand="0"/>
      </w:tblPr>
      <w:tblGrid>
        <w:gridCol w:w="626"/>
        <w:gridCol w:w="1236"/>
        <w:gridCol w:w="839"/>
        <w:gridCol w:w="932"/>
        <w:gridCol w:w="839"/>
      </w:tblGrid>
      <w:tr w:rsidR="002E1E7E" w:rsidRPr="002E1E7E">
        <w:trPr>
          <w:trHeight w:val="270"/>
          <w:jc w:val="center"/>
        </w:trPr>
        <w:tc>
          <w:tcPr>
            <w:tcW w:w="0" w:type="auto"/>
            <w:tcBorders>
              <w:top w:val="nil"/>
              <w:left w:val="nil"/>
              <w:bottom w:val="nil"/>
              <w:right w:val="nil"/>
            </w:tcBorders>
            <w:shd w:val="clear" w:color="auto" w:fill="auto"/>
            <w:noWrap/>
            <w:vAlign w:val="bottom"/>
          </w:tcPr>
          <w:p w:rsidR="002E1E7E" w:rsidRPr="000E7742" w:rsidRDefault="00E4668F" w:rsidP="002E1E7E">
            <w:pPr>
              <w:rPr>
                <w:rFonts w:ascii="Arial" w:eastAsia="SimSun" w:hAnsi="Arial" w:cs="Arial"/>
                <w:sz w:val="16"/>
                <w:szCs w:val="16"/>
                <w:lang w:eastAsia="en-US"/>
              </w:rPr>
            </w:pPr>
            <w:r w:rsidRPr="000E7742">
              <w:rPr>
                <w:rFonts w:ascii="Arial" w:eastAsia="SimSun" w:hAnsi="Arial" w:cs="Arial"/>
                <w:sz w:val="16"/>
                <w:szCs w:val="16"/>
                <w:lang w:eastAsia="en-US"/>
              </w:rPr>
              <w:t>Tab.3</w:t>
            </w:r>
          </w:p>
        </w:tc>
        <w:tc>
          <w:tcPr>
            <w:tcW w:w="0" w:type="auto"/>
            <w:tcBorders>
              <w:top w:val="nil"/>
              <w:left w:val="nil"/>
              <w:bottom w:val="nil"/>
              <w:right w:val="nil"/>
            </w:tcBorders>
            <w:shd w:val="clear" w:color="auto" w:fill="auto"/>
            <w:noWrap/>
            <w:vAlign w:val="bottom"/>
          </w:tcPr>
          <w:p w:rsidR="002E1E7E" w:rsidRPr="002E1E7E" w:rsidRDefault="002E1E7E" w:rsidP="002E1E7E">
            <w:pPr>
              <w:rPr>
                <w:rFonts w:ascii="Arial" w:eastAsia="SimSun" w:hAnsi="Arial" w:cs="Arial"/>
                <w:sz w:val="14"/>
                <w:szCs w:val="14"/>
                <w:lang w:eastAsia="en-US"/>
              </w:rPr>
            </w:pPr>
          </w:p>
        </w:tc>
        <w:tc>
          <w:tcPr>
            <w:tcW w:w="0" w:type="auto"/>
            <w:tcBorders>
              <w:top w:val="nil"/>
              <w:left w:val="nil"/>
              <w:bottom w:val="nil"/>
              <w:right w:val="nil"/>
            </w:tcBorders>
            <w:shd w:val="clear" w:color="auto" w:fill="auto"/>
            <w:noWrap/>
            <w:vAlign w:val="bottom"/>
          </w:tcPr>
          <w:p w:rsidR="002E1E7E" w:rsidRPr="002E1E7E" w:rsidRDefault="002E1E7E" w:rsidP="002E1E7E">
            <w:pPr>
              <w:rPr>
                <w:rFonts w:ascii="Arial" w:eastAsia="SimSun" w:hAnsi="Arial" w:cs="Arial"/>
                <w:sz w:val="14"/>
                <w:szCs w:val="14"/>
                <w:lang w:eastAsia="en-US"/>
              </w:rPr>
            </w:pPr>
          </w:p>
        </w:tc>
        <w:tc>
          <w:tcPr>
            <w:tcW w:w="0" w:type="auto"/>
            <w:tcBorders>
              <w:top w:val="nil"/>
              <w:left w:val="nil"/>
              <w:bottom w:val="nil"/>
              <w:right w:val="nil"/>
            </w:tcBorders>
            <w:shd w:val="clear" w:color="auto" w:fill="auto"/>
            <w:noWrap/>
            <w:vAlign w:val="bottom"/>
          </w:tcPr>
          <w:p w:rsidR="002E1E7E" w:rsidRPr="002E1E7E" w:rsidRDefault="002E1E7E" w:rsidP="002E1E7E">
            <w:pPr>
              <w:rPr>
                <w:rFonts w:ascii="Arial" w:eastAsia="SimSun" w:hAnsi="Arial" w:cs="Arial"/>
                <w:b/>
                <w:bCs/>
                <w:sz w:val="14"/>
                <w:szCs w:val="14"/>
                <w:lang w:eastAsia="en-US"/>
              </w:rPr>
            </w:pPr>
            <w:r w:rsidRPr="002E1E7E">
              <w:rPr>
                <w:rFonts w:ascii="Arial" w:eastAsia="SimSun" w:hAnsi="Arial" w:cs="Arial"/>
                <w:b/>
                <w:bCs/>
                <w:sz w:val="14"/>
                <w:szCs w:val="14"/>
                <w:lang w:eastAsia="en-US"/>
              </w:rPr>
              <w:t>ne 000 Lek</w:t>
            </w:r>
          </w:p>
        </w:tc>
        <w:tc>
          <w:tcPr>
            <w:tcW w:w="0" w:type="auto"/>
            <w:tcBorders>
              <w:top w:val="nil"/>
              <w:left w:val="nil"/>
              <w:bottom w:val="nil"/>
              <w:right w:val="nil"/>
            </w:tcBorders>
            <w:shd w:val="clear" w:color="auto" w:fill="auto"/>
            <w:noWrap/>
            <w:vAlign w:val="bottom"/>
          </w:tcPr>
          <w:p w:rsidR="002E1E7E" w:rsidRPr="002E1E7E" w:rsidRDefault="002E1E7E" w:rsidP="002E1E7E">
            <w:pPr>
              <w:rPr>
                <w:rFonts w:ascii="Arial" w:eastAsia="SimSun" w:hAnsi="Arial" w:cs="Arial"/>
                <w:sz w:val="14"/>
                <w:szCs w:val="14"/>
                <w:lang w:eastAsia="en-US"/>
              </w:rPr>
            </w:pPr>
          </w:p>
        </w:tc>
      </w:tr>
      <w:tr w:rsidR="002E1E7E" w:rsidRPr="002E1E7E">
        <w:trPr>
          <w:trHeight w:val="270"/>
          <w:jc w:val="center"/>
        </w:trPr>
        <w:tc>
          <w:tcPr>
            <w:tcW w:w="0" w:type="auto"/>
            <w:tcBorders>
              <w:top w:val="double" w:sz="6" w:space="0" w:color="auto"/>
              <w:left w:val="double" w:sz="6" w:space="0" w:color="auto"/>
              <w:bottom w:val="nil"/>
              <w:right w:val="nil"/>
            </w:tcBorders>
            <w:shd w:val="clear" w:color="auto" w:fill="auto"/>
            <w:noWrap/>
            <w:vAlign w:val="bottom"/>
          </w:tcPr>
          <w:p w:rsidR="002E1E7E" w:rsidRPr="002E1E7E" w:rsidRDefault="002E1E7E" w:rsidP="002E1E7E">
            <w:pPr>
              <w:rPr>
                <w:rFonts w:ascii="Arial" w:eastAsia="SimSun" w:hAnsi="Arial" w:cs="Arial"/>
                <w:sz w:val="14"/>
                <w:szCs w:val="14"/>
                <w:lang w:eastAsia="en-US"/>
              </w:rPr>
            </w:pPr>
            <w:r w:rsidRPr="002E1E7E">
              <w:rPr>
                <w:rFonts w:ascii="Arial" w:eastAsia="SimSun" w:hAnsi="Arial" w:cs="Arial"/>
                <w:sz w:val="14"/>
                <w:szCs w:val="14"/>
                <w:lang w:eastAsia="en-US"/>
              </w:rPr>
              <w:t>Nr</w:t>
            </w:r>
          </w:p>
        </w:tc>
        <w:tc>
          <w:tcPr>
            <w:tcW w:w="0" w:type="auto"/>
            <w:tcBorders>
              <w:top w:val="double" w:sz="6" w:space="0" w:color="auto"/>
              <w:left w:val="single" w:sz="4" w:space="0" w:color="auto"/>
              <w:bottom w:val="single" w:sz="4" w:space="0" w:color="auto"/>
              <w:right w:val="single" w:sz="4" w:space="0" w:color="auto"/>
            </w:tcBorders>
            <w:shd w:val="clear" w:color="auto" w:fill="auto"/>
            <w:vAlign w:val="bottom"/>
          </w:tcPr>
          <w:p w:rsidR="002E1E7E" w:rsidRPr="002E1E7E" w:rsidRDefault="002E1E7E" w:rsidP="002E1E7E">
            <w:pPr>
              <w:rPr>
                <w:rFonts w:ascii="Arial" w:eastAsia="SimSun" w:hAnsi="Arial" w:cs="Arial"/>
                <w:b/>
                <w:bCs/>
                <w:sz w:val="14"/>
                <w:szCs w:val="14"/>
                <w:lang w:eastAsia="en-US"/>
              </w:rPr>
            </w:pPr>
            <w:r w:rsidRPr="002E1E7E">
              <w:rPr>
                <w:rFonts w:ascii="Arial" w:eastAsia="SimSun" w:hAnsi="Arial" w:cs="Arial"/>
                <w:b/>
                <w:bCs/>
                <w:sz w:val="14"/>
                <w:szCs w:val="14"/>
                <w:lang w:eastAsia="en-US"/>
              </w:rPr>
              <w:t>Emertimi</w:t>
            </w:r>
          </w:p>
        </w:tc>
        <w:tc>
          <w:tcPr>
            <w:tcW w:w="0" w:type="auto"/>
            <w:tcBorders>
              <w:top w:val="double" w:sz="6" w:space="0" w:color="auto"/>
              <w:left w:val="nil"/>
              <w:bottom w:val="single" w:sz="4" w:space="0" w:color="auto"/>
              <w:right w:val="single" w:sz="4" w:space="0" w:color="auto"/>
            </w:tcBorders>
            <w:shd w:val="clear" w:color="auto" w:fill="auto"/>
            <w:vAlign w:val="bottom"/>
          </w:tcPr>
          <w:p w:rsidR="002E1E7E" w:rsidRPr="002E1E7E" w:rsidRDefault="002E1E7E" w:rsidP="002E1E7E">
            <w:pPr>
              <w:rPr>
                <w:rFonts w:ascii="Arial" w:eastAsia="SimSun" w:hAnsi="Arial" w:cs="Arial"/>
                <w:b/>
                <w:bCs/>
                <w:sz w:val="14"/>
                <w:szCs w:val="14"/>
                <w:lang w:eastAsia="en-US"/>
              </w:rPr>
            </w:pPr>
            <w:r w:rsidRPr="002E1E7E">
              <w:rPr>
                <w:rFonts w:ascii="Arial" w:eastAsia="SimSun" w:hAnsi="Arial" w:cs="Arial"/>
                <w:b/>
                <w:bCs/>
                <w:sz w:val="14"/>
                <w:szCs w:val="14"/>
                <w:lang w:eastAsia="en-US"/>
              </w:rPr>
              <w:t>Korente</w:t>
            </w:r>
          </w:p>
        </w:tc>
        <w:tc>
          <w:tcPr>
            <w:tcW w:w="0" w:type="auto"/>
            <w:tcBorders>
              <w:top w:val="double" w:sz="6" w:space="0" w:color="auto"/>
              <w:left w:val="nil"/>
              <w:bottom w:val="single" w:sz="4" w:space="0" w:color="auto"/>
              <w:right w:val="single" w:sz="4" w:space="0" w:color="auto"/>
            </w:tcBorders>
            <w:shd w:val="clear" w:color="auto" w:fill="auto"/>
            <w:vAlign w:val="bottom"/>
          </w:tcPr>
          <w:p w:rsidR="002E1E7E" w:rsidRPr="002E1E7E" w:rsidRDefault="002E1E7E" w:rsidP="002E1E7E">
            <w:pPr>
              <w:rPr>
                <w:rFonts w:ascii="Arial" w:eastAsia="SimSun" w:hAnsi="Arial" w:cs="Arial"/>
                <w:b/>
                <w:bCs/>
                <w:sz w:val="14"/>
                <w:szCs w:val="14"/>
                <w:lang w:eastAsia="en-US"/>
              </w:rPr>
            </w:pPr>
            <w:r w:rsidRPr="002E1E7E">
              <w:rPr>
                <w:rFonts w:ascii="Arial" w:eastAsia="SimSun" w:hAnsi="Arial" w:cs="Arial"/>
                <w:b/>
                <w:bCs/>
                <w:sz w:val="14"/>
                <w:szCs w:val="14"/>
                <w:lang w:eastAsia="en-US"/>
              </w:rPr>
              <w:t>Investime</w:t>
            </w:r>
          </w:p>
        </w:tc>
        <w:tc>
          <w:tcPr>
            <w:tcW w:w="0" w:type="auto"/>
            <w:tcBorders>
              <w:top w:val="double" w:sz="6" w:space="0" w:color="auto"/>
              <w:left w:val="nil"/>
              <w:bottom w:val="single" w:sz="4" w:space="0" w:color="auto"/>
              <w:right w:val="double" w:sz="6" w:space="0" w:color="auto"/>
            </w:tcBorders>
            <w:shd w:val="clear" w:color="auto" w:fill="auto"/>
            <w:vAlign w:val="bottom"/>
          </w:tcPr>
          <w:p w:rsidR="002E1E7E" w:rsidRPr="002E1E7E" w:rsidRDefault="002E1E7E" w:rsidP="002E1E7E">
            <w:pPr>
              <w:rPr>
                <w:rFonts w:ascii="Arial" w:eastAsia="SimSun" w:hAnsi="Arial" w:cs="Arial"/>
                <w:b/>
                <w:bCs/>
                <w:sz w:val="14"/>
                <w:szCs w:val="14"/>
                <w:lang w:eastAsia="en-US"/>
              </w:rPr>
            </w:pPr>
            <w:r w:rsidRPr="002E1E7E">
              <w:rPr>
                <w:rFonts w:ascii="Arial" w:eastAsia="SimSun" w:hAnsi="Arial" w:cs="Arial"/>
                <w:b/>
                <w:bCs/>
                <w:sz w:val="14"/>
                <w:szCs w:val="14"/>
                <w:lang w:eastAsia="en-US"/>
              </w:rPr>
              <w:t>Totali</w:t>
            </w:r>
          </w:p>
        </w:tc>
      </w:tr>
      <w:tr w:rsidR="002E1E7E" w:rsidRPr="002E1E7E">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2E1E7E" w:rsidRPr="002E1E7E" w:rsidRDefault="002E1E7E" w:rsidP="002E1E7E">
            <w:pPr>
              <w:jc w:val="right"/>
              <w:rPr>
                <w:rFonts w:ascii="Arial" w:eastAsia="SimSun" w:hAnsi="Arial" w:cs="Arial"/>
                <w:color w:val="000000"/>
                <w:sz w:val="14"/>
                <w:szCs w:val="14"/>
                <w:lang w:eastAsia="en-US"/>
              </w:rPr>
            </w:pPr>
            <w:r w:rsidRPr="002E1E7E">
              <w:rPr>
                <w:rFonts w:ascii="Arial" w:eastAsia="SimSun" w:hAnsi="Arial" w:cs="Arial"/>
                <w:color w:val="000000"/>
                <w:sz w:val="14"/>
                <w:szCs w:val="14"/>
                <w:lang w:eastAsia="en-US"/>
              </w:rPr>
              <w:t>1</w:t>
            </w:r>
          </w:p>
        </w:tc>
        <w:tc>
          <w:tcPr>
            <w:tcW w:w="0" w:type="auto"/>
            <w:tcBorders>
              <w:top w:val="dashed" w:sz="4" w:space="0" w:color="auto"/>
              <w:left w:val="nil"/>
              <w:bottom w:val="dashed" w:sz="4" w:space="0" w:color="auto"/>
              <w:right w:val="nil"/>
            </w:tcBorders>
            <w:shd w:val="clear" w:color="auto" w:fill="auto"/>
            <w:vAlign w:val="bottom"/>
          </w:tcPr>
          <w:p w:rsidR="002E1E7E" w:rsidRPr="002E1E7E" w:rsidRDefault="002E1E7E" w:rsidP="002E1E7E">
            <w:pPr>
              <w:rPr>
                <w:rFonts w:ascii="Arial" w:eastAsia="SimSun" w:hAnsi="Arial" w:cs="Arial"/>
                <w:color w:val="000000"/>
                <w:sz w:val="14"/>
                <w:szCs w:val="14"/>
                <w:lang w:eastAsia="en-US"/>
              </w:rPr>
            </w:pPr>
            <w:r w:rsidRPr="002E1E7E">
              <w:rPr>
                <w:rFonts w:ascii="Arial" w:eastAsia="SimSun" w:hAnsi="Arial" w:cs="Arial"/>
                <w:color w:val="000000"/>
                <w:sz w:val="14"/>
                <w:szCs w:val="14"/>
                <w:lang w:eastAsia="en-US"/>
              </w:rPr>
              <w:t>Gjykata e Larte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165,510</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8,600</w:t>
            </w:r>
          </w:p>
        </w:tc>
        <w:tc>
          <w:tcPr>
            <w:tcW w:w="0" w:type="auto"/>
            <w:tcBorders>
              <w:top w:val="nil"/>
              <w:left w:val="nil"/>
              <w:bottom w:val="dotted" w:sz="4" w:space="0" w:color="auto"/>
              <w:right w:val="double" w:sz="6"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174,110</w:t>
            </w:r>
          </w:p>
        </w:tc>
      </w:tr>
      <w:tr w:rsidR="002E1E7E" w:rsidRPr="002E1E7E">
        <w:trPr>
          <w:trHeight w:val="255"/>
          <w:jc w:val="center"/>
        </w:trPr>
        <w:tc>
          <w:tcPr>
            <w:tcW w:w="0" w:type="auto"/>
            <w:tcBorders>
              <w:top w:val="nil"/>
              <w:left w:val="double" w:sz="6" w:space="0" w:color="auto"/>
              <w:bottom w:val="dashed" w:sz="4" w:space="0" w:color="auto"/>
              <w:right w:val="single" w:sz="4" w:space="0" w:color="auto"/>
            </w:tcBorders>
            <w:shd w:val="clear" w:color="auto" w:fill="auto"/>
            <w:vAlign w:val="bottom"/>
          </w:tcPr>
          <w:p w:rsidR="002E1E7E" w:rsidRPr="002E1E7E" w:rsidRDefault="002E1E7E" w:rsidP="002E1E7E">
            <w:pPr>
              <w:jc w:val="right"/>
              <w:rPr>
                <w:rFonts w:ascii="Arial" w:eastAsia="SimSun" w:hAnsi="Arial" w:cs="Arial"/>
                <w:color w:val="000000"/>
                <w:sz w:val="14"/>
                <w:szCs w:val="14"/>
                <w:lang w:eastAsia="en-US"/>
              </w:rPr>
            </w:pPr>
            <w:r w:rsidRPr="002E1E7E">
              <w:rPr>
                <w:rFonts w:ascii="Arial" w:eastAsia="SimSun" w:hAnsi="Arial" w:cs="Arial"/>
                <w:color w:val="000000"/>
                <w:sz w:val="14"/>
                <w:szCs w:val="14"/>
                <w:lang w:eastAsia="en-US"/>
              </w:rPr>
              <w:t>2</w:t>
            </w:r>
          </w:p>
        </w:tc>
        <w:tc>
          <w:tcPr>
            <w:tcW w:w="0" w:type="auto"/>
            <w:tcBorders>
              <w:top w:val="nil"/>
              <w:left w:val="nil"/>
              <w:bottom w:val="dashed" w:sz="4" w:space="0" w:color="auto"/>
              <w:right w:val="nil"/>
            </w:tcBorders>
            <w:shd w:val="clear" w:color="auto" w:fill="auto"/>
            <w:vAlign w:val="bottom"/>
          </w:tcPr>
          <w:p w:rsidR="002E1E7E" w:rsidRPr="002E1E7E" w:rsidRDefault="002E1E7E" w:rsidP="002E1E7E">
            <w:pPr>
              <w:rPr>
                <w:rFonts w:ascii="Arial" w:eastAsia="SimSun" w:hAnsi="Arial" w:cs="Arial"/>
                <w:color w:val="000000"/>
                <w:sz w:val="14"/>
                <w:szCs w:val="14"/>
                <w:lang w:eastAsia="en-US"/>
              </w:rPr>
            </w:pPr>
            <w:r w:rsidRPr="002E1E7E">
              <w:rPr>
                <w:rFonts w:ascii="Arial" w:eastAsia="SimSun" w:hAnsi="Arial" w:cs="Arial"/>
                <w:color w:val="000000"/>
                <w:sz w:val="14"/>
                <w:szCs w:val="14"/>
                <w:lang w:eastAsia="en-US"/>
              </w:rPr>
              <w:t>Gjykatat e Apelit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215,130</w:t>
            </w:r>
          </w:p>
        </w:tc>
        <w:tc>
          <w:tcPr>
            <w:tcW w:w="0" w:type="auto"/>
            <w:tcBorders>
              <w:top w:val="nil"/>
              <w:left w:val="nil"/>
              <w:bottom w:val="dotted" w:sz="4" w:space="0" w:color="auto"/>
              <w:right w:val="single" w:sz="4"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22,200</w:t>
            </w:r>
          </w:p>
        </w:tc>
        <w:tc>
          <w:tcPr>
            <w:tcW w:w="0" w:type="auto"/>
            <w:tcBorders>
              <w:top w:val="nil"/>
              <w:left w:val="nil"/>
              <w:bottom w:val="dotted" w:sz="4" w:space="0" w:color="auto"/>
              <w:right w:val="double" w:sz="6"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237,330</w:t>
            </w:r>
          </w:p>
        </w:tc>
      </w:tr>
      <w:tr w:rsidR="002E1E7E" w:rsidRPr="002E1E7E">
        <w:trPr>
          <w:trHeight w:val="255"/>
          <w:jc w:val="center"/>
        </w:trPr>
        <w:tc>
          <w:tcPr>
            <w:tcW w:w="0" w:type="auto"/>
            <w:tcBorders>
              <w:top w:val="nil"/>
              <w:left w:val="double" w:sz="6" w:space="0" w:color="auto"/>
              <w:bottom w:val="dashed" w:sz="4" w:space="0" w:color="auto"/>
              <w:right w:val="single" w:sz="4" w:space="0" w:color="auto"/>
            </w:tcBorders>
            <w:shd w:val="clear" w:color="auto" w:fill="auto"/>
            <w:vAlign w:val="bottom"/>
          </w:tcPr>
          <w:p w:rsidR="002E1E7E" w:rsidRPr="002E1E7E" w:rsidRDefault="002E1E7E" w:rsidP="002E1E7E">
            <w:pPr>
              <w:jc w:val="right"/>
              <w:rPr>
                <w:rFonts w:ascii="Arial" w:eastAsia="SimSun" w:hAnsi="Arial" w:cs="Arial"/>
                <w:color w:val="000000"/>
                <w:sz w:val="14"/>
                <w:szCs w:val="14"/>
                <w:lang w:eastAsia="en-US"/>
              </w:rPr>
            </w:pPr>
            <w:r w:rsidRPr="002E1E7E">
              <w:rPr>
                <w:rFonts w:ascii="Arial" w:eastAsia="SimSun" w:hAnsi="Arial" w:cs="Arial"/>
                <w:color w:val="000000"/>
                <w:sz w:val="14"/>
                <w:szCs w:val="14"/>
                <w:lang w:eastAsia="en-US"/>
              </w:rPr>
              <w:t>3</w:t>
            </w:r>
          </w:p>
        </w:tc>
        <w:tc>
          <w:tcPr>
            <w:tcW w:w="0" w:type="auto"/>
            <w:tcBorders>
              <w:top w:val="nil"/>
              <w:left w:val="nil"/>
              <w:bottom w:val="dashed" w:sz="4" w:space="0" w:color="auto"/>
              <w:right w:val="nil"/>
            </w:tcBorders>
            <w:shd w:val="clear" w:color="auto" w:fill="auto"/>
            <w:vAlign w:val="bottom"/>
          </w:tcPr>
          <w:p w:rsidR="002E1E7E" w:rsidRPr="002E1E7E" w:rsidRDefault="002E1E7E" w:rsidP="002E1E7E">
            <w:pPr>
              <w:rPr>
                <w:rFonts w:ascii="Arial" w:eastAsia="SimSun" w:hAnsi="Arial" w:cs="Arial"/>
                <w:color w:val="000000"/>
                <w:sz w:val="14"/>
                <w:szCs w:val="14"/>
                <w:lang w:eastAsia="en-US"/>
              </w:rPr>
            </w:pPr>
            <w:r w:rsidRPr="002E1E7E">
              <w:rPr>
                <w:rFonts w:ascii="Arial" w:eastAsia="SimSun" w:hAnsi="Arial" w:cs="Arial"/>
                <w:color w:val="000000"/>
                <w:sz w:val="14"/>
                <w:szCs w:val="14"/>
                <w:lang w:eastAsia="en-US"/>
              </w:rPr>
              <w:t xml:space="preserve">Gjykatat e Faktit </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727,160</w:t>
            </w:r>
          </w:p>
        </w:tc>
        <w:tc>
          <w:tcPr>
            <w:tcW w:w="0" w:type="auto"/>
            <w:tcBorders>
              <w:top w:val="nil"/>
              <w:left w:val="nil"/>
              <w:bottom w:val="dotted" w:sz="4" w:space="0" w:color="auto"/>
              <w:right w:val="single" w:sz="4"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67,200</w:t>
            </w:r>
          </w:p>
        </w:tc>
        <w:tc>
          <w:tcPr>
            <w:tcW w:w="0" w:type="auto"/>
            <w:tcBorders>
              <w:top w:val="nil"/>
              <w:left w:val="nil"/>
              <w:bottom w:val="dotted" w:sz="4" w:space="0" w:color="auto"/>
              <w:right w:val="double" w:sz="6"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794,360</w:t>
            </w:r>
          </w:p>
        </w:tc>
      </w:tr>
      <w:tr w:rsidR="002E1E7E" w:rsidRPr="002E1E7E">
        <w:trPr>
          <w:trHeight w:val="255"/>
          <w:jc w:val="center"/>
        </w:trPr>
        <w:tc>
          <w:tcPr>
            <w:tcW w:w="0" w:type="auto"/>
            <w:tcBorders>
              <w:top w:val="nil"/>
              <w:left w:val="double" w:sz="6" w:space="0" w:color="auto"/>
              <w:bottom w:val="dashed" w:sz="4" w:space="0" w:color="auto"/>
              <w:right w:val="single" w:sz="4" w:space="0" w:color="auto"/>
            </w:tcBorders>
            <w:shd w:val="clear" w:color="auto" w:fill="auto"/>
            <w:vAlign w:val="bottom"/>
          </w:tcPr>
          <w:p w:rsidR="002E1E7E" w:rsidRPr="002E1E7E" w:rsidRDefault="002E1E7E" w:rsidP="002E1E7E">
            <w:pPr>
              <w:jc w:val="right"/>
              <w:rPr>
                <w:rFonts w:ascii="Arial" w:eastAsia="SimSun" w:hAnsi="Arial" w:cs="Arial"/>
                <w:color w:val="000000"/>
                <w:sz w:val="14"/>
                <w:szCs w:val="14"/>
                <w:lang w:eastAsia="en-US"/>
              </w:rPr>
            </w:pPr>
            <w:r w:rsidRPr="002E1E7E">
              <w:rPr>
                <w:rFonts w:ascii="Arial" w:eastAsia="SimSun" w:hAnsi="Arial" w:cs="Arial"/>
                <w:color w:val="000000"/>
                <w:sz w:val="14"/>
                <w:szCs w:val="14"/>
                <w:lang w:eastAsia="en-US"/>
              </w:rPr>
              <w:t>4</w:t>
            </w:r>
          </w:p>
        </w:tc>
        <w:tc>
          <w:tcPr>
            <w:tcW w:w="0" w:type="auto"/>
            <w:tcBorders>
              <w:top w:val="nil"/>
              <w:left w:val="nil"/>
              <w:bottom w:val="dashed" w:sz="4" w:space="0" w:color="auto"/>
              <w:right w:val="nil"/>
            </w:tcBorders>
            <w:shd w:val="clear" w:color="auto" w:fill="auto"/>
            <w:vAlign w:val="bottom"/>
          </w:tcPr>
          <w:p w:rsidR="002E1E7E" w:rsidRPr="002E1E7E" w:rsidRDefault="002E1E7E" w:rsidP="002E1E7E">
            <w:pPr>
              <w:rPr>
                <w:rFonts w:ascii="Arial" w:eastAsia="SimSun" w:hAnsi="Arial" w:cs="Arial"/>
                <w:color w:val="000000"/>
                <w:sz w:val="14"/>
                <w:szCs w:val="14"/>
                <w:lang w:eastAsia="en-US"/>
              </w:rPr>
            </w:pPr>
            <w:r w:rsidRPr="002E1E7E">
              <w:rPr>
                <w:rFonts w:ascii="Arial" w:eastAsia="SimSun" w:hAnsi="Arial" w:cs="Arial"/>
                <w:color w:val="000000"/>
                <w:sz w:val="14"/>
                <w:szCs w:val="14"/>
                <w:lang w:eastAsia="en-US"/>
              </w:rPr>
              <w:t>Z.A.B.GJ.</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26,200</w:t>
            </w:r>
          </w:p>
        </w:tc>
        <w:tc>
          <w:tcPr>
            <w:tcW w:w="0" w:type="auto"/>
            <w:tcBorders>
              <w:top w:val="nil"/>
              <w:left w:val="nil"/>
              <w:bottom w:val="dotted" w:sz="4" w:space="0" w:color="auto"/>
              <w:right w:val="single" w:sz="4"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2,000</w:t>
            </w:r>
          </w:p>
        </w:tc>
        <w:tc>
          <w:tcPr>
            <w:tcW w:w="0" w:type="auto"/>
            <w:tcBorders>
              <w:top w:val="nil"/>
              <w:left w:val="nil"/>
              <w:bottom w:val="dotted" w:sz="4" w:space="0" w:color="auto"/>
              <w:right w:val="double" w:sz="6" w:space="0" w:color="auto"/>
            </w:tcBorders>
            <w:shd w:val="clear" w:color="auto" w:fill="auto"/>
            <w:noWrap/>
            <w:vAlign w:val="bottom"/>
          </w:tcPr>
          <w:p w:rsidR="002E1E7E" w:rsidRPr="002E1E7E" w:rsidRDefault="002E1E7E" w:rsidP="002E1E7E">
            <w:pPr>
              <w:jc w:val="right"/>
              <w:rPr>
                <w:rFonts w:ascii="Arial" w:eastAsia="SimSun" w:hAnsi="Arial" w:cs="Arial"/>
                <w:sz w:val="14"/>
                <w:szCs w:val="14"/>
                <w:lang w:eastAsia="en-US"/>
              </w:rPr>
            </w:pPr>
            <w:r w:rsidRPr="002E1E7E">
              <w:rPr>
                <w:rFonts w:ascii="Arial" w:eastAsia="SimSun" w:hAnsi="Arial" w:cs="Arial"/>
                <w:sz w:val="14"/>
                <w:szCs w:val="14"/>
                <w:lang w:eastAsia="en-US"/>
              </w:rPr>
              <w:t>28,200</w:t>
            </w:r>
          </w:p>
        </w:tc>
      </w:tr>
      <w:tr w:rsidR="002E1E7E" w:rsidRPr="002E1E7E">
        <w:trPr>
          <w:trHeight w:val="270"/>
          <w:jc w:val="center"/>
        </w:trPr>
        <w:tc>
          <w:tcPr>
            <w:tcW w:w="0" w:type="auto"/>
            <w:tcBorders>
              <w:top w:val="nil"/>
              <w:left w:val="double" w:sz="6" w:space="0" w:color="auto"/>
              <w:bottom w:val="double" w:sz="6" w:space="0" w:color="auto"/>
              <w:right w:val="single" w:sz="4" w:space="0" w:color="auto"/>
            </w:tcBorders>
            <w:shd w:val="clear" w:color="auto" w:fill="auto"/>
            <w:vAlign w:val="bottom"/>
          </w:tcPr>
          <w:p w:rsidR="002E1E7E" w:rsidRPr="002E1E7E" w:rsidRDefault="002E1E7E" w:rsidP="002E1E7E">
            <w:pPr>
              <w:jc w:val="right"/>
              <w:rPr>
                <w:rFonts w:ascii="Arial" w:eastAsia="SimSun" w:hAnsi="Arial" w:cs="Arial"/>
                <w:color w:val="000000"/>
                <w:sz w:val="14"/>
                <w:szCs w:val="14"/>
                <w:lang w:eastAsia="en-US"/>
              </w:rPr>
            </w:pPr>
            <w:r w:rsidRPr="002E1E7E">
              <w:rPr>
                <w:rFonts w:ascii="Arial" w:eastAsia="SimSun" w:hAnsi="Arial" w:cs="Arial"/>
                <w:color w:val="000000"/>
                <w:sz w:val="14"/>
                <w:szCs w:val="14"/>
                <w:lang w:eastAsia="en-US"/>
              </w:rPr>
              <w:t> </w:t>
            </w:r>
          </w:p>
        </w:tc>
        <w:tc>
          <w:tcPr>
            <w:tcW w:w="0" w:type="auto"/>
            <w:tcBorders>
              <w:top w:val="nil"/>
              <w:left w:val="nil"/>
              <w:bottom w:val="double" w:sz="6" w:space="0" w:color="auto"/>
              <w:right w:val="nil"/>
            </w:tcBorders>
            <w:shd w:val="clear" w:color="auto" w:fill="auto"/>
            <w:vAlign w:val="bottom"/>
          </w:tcPr>
          <w:p w:rsidR="002E1E7E" w:rsidRPr="002E1E7E" w:rsidRDefault="002E1E7E" w:rsidP="002E1E7E">
            <w:pPr>
              <w:rPr>
                <w:rFonts w:ascii="Arial" w:eastAsia="SimSun" w:hAnsi="Arial" w:cs="Arial"/>
                <w:color w:val="000000"/>
                <w:sz w:val="14"/>
                <w:szCs w:val="14"/>
                <w:lang w:eastAsia="en-US"/>
              </w:rPr>
            </w:pPr>
            <w:r w:rsidRPr="002E1E7E">
              <w:rPr>
                <w:rFonts w:ascii="Arial" w:eastAsia="SimSun" w:hAnsi="Arial" w:cs="Arial"/>
                <w:color w:val="000000"/>
                <w:sz w:val="14"/>
                <w:szCs w:val="14"/>
                <w:lang w:eastAsia="en-US"/>
              </w:rPr>
              <w:t>Shuma</w:t>
            </w:r>
          </w:p>
        </w:tc>
        <w:tc>
          <w:tcPr>
            <w:tcW w:w="0" w:type="auto"/>
            <w:tcBorders>
              <w:top w:val="nil"/>
              <w:left w:val="single" w:sz="4" w:space="0" w:color="auto"/>
              <w:bottom w:val="double" w:sz="6" w:space="0" w:color="auto"/>
              <w:right w:val="single" w:sz="4" w:space="0" w:color="auto"/>
            </w:tcBorders>
            <w:shd w:val="clear" w:color="auto" w:fill="auto"/>
            <w:noWrap/>
            <w:vAlign w:val="bottom"/>
          </w:tcPr>
          <w:p w:rsidR="002E1E7E" w:rsidRPr="002E1E7E" w:rsidRDefault="002E1E7E" w:rsidP="002E1E7E">
            <w:pPr>
              <w:jc w:val="right"/>
              <w:rPr>
                <w:rFonts w:ascii="Arial" w:eastAsia="SimSun" w:hAnsi="Arial" w:cs="Arial"/>
                <w:b/>
                <w:bCs/>
                <w:sz w:val="14"/>
                <w:szCs w:val="14"/>
                <w:lang w:eastAsia="en-US"/>
              </w:rPr>
            </w:pPr>
            <w:r w:rsidRPr="002E1E7E">
              <w:rPr>
                <w:rFonts w:ascii="Arial" w:eastAsia="SimSun" w:hAnsi="Arial" w:cs="Arial"/>
                <w:b/>
                <w:bCs/>
                <w:sz w:val="14"/>
                <w:szCs w:val="14"/>
                <w:lang w:eastAsia="en-US"/>
              </w:rPr>
              <w:t>1,134,000</w:t>
            </w:r>
          </w:p>
        </w:tc>
        <w:tc>
          <w:tcPr>
            <w:tcW w:w="0" w:type="auto"/>
            <w:tcBorders>
              <w:top w:val="nil"/>
              <w:left w:val="nil"/>
              <w:bottom w:val="double" w:sz="6" w:space="0" w:color="auto"/>
              <w:right w:val="single" w:sz="4" w:space="0" w:color="auto"/>
            </w:tcBorders>
            <w:shd w:val="clear" w:color="auto" w:fill="auto"/>
            <w:noWrap/>
            <w:vAlign w:val="bottom"/>
          </w:tcPr>
          <w:p w:rsidR="002E1E7E" w:rsidRPr="002E1E7E" w:rsidRDefault="002E1E7E" w:rsidP="002E1E7E">
            <w:pPr>
              <w:jc w:val="right"/>
              <w:rPr>
                <w:rFonts w:ascii="Arial" w:eastAsia="SimSun" w:hAnsi="Arial" w:cs="Arial"/>
                <w:b/>
                <w:bCs/>
                <w:sz w:val="14"/>
                <w:szCs w:val="14"/>
                <w:lang w:eastAsia="en-US"/>
              </w:rPr>
            </w:pPr>
            <w:r w:rsidRPr="002E1E7E">
              <w:rPr>
                <w:rFonts w:ascii="Arial" w:eastAsia="SimSun" w:hAnsi="Arial" w:cs="Arial"/>
                <w:b/>
                <w:bCs/>
                <w:sz w:val="14"/>
                <w:szCs w:val="14"/>
                <w:lang w:eastAsia="en-US"/>
              </w:rPr>
              <w:t>100,000</w:t>
            </w:r>
          </w:p>
        </w:tc>
        <w:tc>
          <w:tcPr>
            <w:tcW w:w="0" w:type="auto"/>
            <w:tcBorders>
              <w:top w:val="nil"/>
              <w:left w:val="nil"/>
              <w:bottom w:val="double" w:sz="6" w:space="0" w:color="auto"/>
              <w:right w:val="double" w:sz="6" w:space="0" w:color="auto"/>
            </w:tcBorders>
            <w:shd w:val="clear" w:color="auto" w:fill="auto"/>
            <w:noWrap/>
            <w:vAlign w:val="bottom"/>
          </w:tcPr>
          <w:p w:rsidR="002E1E7E" w:rsidRPr="002E1E7E" w:rsidRDefault="002E1E7E" w:rsidP="002E1E7E">
            <w:pPr>
              <w:jc w:val="right"/>
              <w:rPr>
                <w:rFonts w:ascii="Arial" w:eastAsia="SimSun" w:hAnsi="Arial" w:cs="Arial"/>
                <w:b/>
                <w:bCs/>
                <w:sz w:val="14"/>
                <w:szCs w:val="14"/>
                <w:lang w:eastAsia="en-US"/>
              </w:rPr>
            </w:pPr>
            <w:r w:rsidRPr="002E1E7E">
              <w:rPr>
                <w:rFonts w:ascii="Arial" w:eastAsia="SimSun" w:hAnsi="Arial" w:cs="Arial"/>
                <w:b/>
                <w:bCs/>
                <w:sz w:val="14"/>
                <w:szCs w:val="14"/>
                <w:lang w:eastAsia="en-US"/>
              </w:rPr>
              <w:t>1,234,000</w:t>
            </w:r>
          </w:p>
        </w:tc>
      </w:tr>
    </w:tbl>
    <w:p w:rsidR="002E1E7E" w:rsidRDefault="002E1E7E">
      <w:pPr>
        <w:rPr>
          <w:sz w:val="24"/>
          <w:lang w:val="pt-BR"/>
        </w:rPr>
      </w:pPr>
    </w:p>
    <w:p w:rsidR="002E1E7E" w:rsidRDefault="002E1E7E">
      <w:pPr>
        <w:rPr>
          <w:sz w:val="24"/>
          <w:lang w:val="pt-BR"/>
        </w:rPr>
      </w:pPr>
    </w:p>
    <w:p w:rsidR="002E1E7E" w:rsidRDefault="002E1E7E">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E27A03" w:rsidRDefault="00E27A03">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316E5B" w:rsidRDefault="00316E5B">
      <w:pPr>
        <w:rPr>
          <w:sz w:val="24"/>
          <w:lang w:val="pt-BR"/>
        </w:rPr>
      </w:pPr>
    </w:p>
    <w:p w:rsidR="00E27A03" w:rsidRDefault="00E27A03">
      <w:pPr>
        <w:rPr>
          <w:sz w:val="24"/>
          <w:lang w:val="pt-BR"/>
        </w:rPr>
      </w:pPr>
    </w:p>
    <w:p w:rsidR="00070B48" w:rsidRDefault="00070B48">
      <w:pPr>
        <w:rPr>
          <w:sz w:val="24"/>
          <w:lang w:val="pt-BR"/>
        </w:rPr>
      </w:pPr>
    </w:p>
    <w:tbl>
      <w:tblPr>
        <w:tblW w:w="9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
        <w:gridCol w:w="565"/>
        <w:gridCol w:w="725"/>
        <w:gridCol w:w="1203"/>
        <w:gridCol w:w="1036"/>
        <w:gridCol w:w="1395"/>
        <w:gridCol w:w="1420"/>
        <w:gridCol w:w="2456"/>
      </w:tblGrid>
      <w:tr w:rsidR="00070B48" w:rsidRPr="000E7742">
        <w:trPr>
          <w:trHeight w:val="255"/>
          <w:jc w:val="center"/>
        </w:trPr>
        <w:tc>
          <w:tcPr>
            <w:tcW w:w="9181" w:type="dxa"/>
            <w:gridSpan w:val="8"/>
            <w:shd w:val="clear" w:color="auto" w:fill="auto"/>
            <w:noWrap/>
            <w:vAlign w:val="bottom"/>
          </w:tcPr>
          <w:p w:rsidR="00070B48" w:rsidRPr="000E7742" w:rsidRDefault="00070B48" w:rsidP="00070B48">
            <w:pPr>
              <w:rPr>
                <w:rFonts w:ascii="Arial" w:eastAsia="SimSun" w:hAnsi="Arial" w:cs="Arial"/>
                <w:b/>
                <w:bCs/>
                <w:sz w:val="16"/>
                <w:szCs w:val="16"/>
                <w:lang w:eastAsia="en-US"/>
              </w:rPr>
            </w:pPr>
            <w:r w:rsidRPr="000E7742">
              <w:rPr>
                <w:rFonts w:ascii="Arial" w:eastAsia="SimSun" w:hAnsi="Arial" w:cs="Arial"/>
                <w:b/>
                <w:bCs/>
                <w:sz w:val="16"/>
                <w:szCs w:val="16"/>
                <w:lang w:eastAsia="en-US"/>
              </w:rPr>
              <w:t>Tabela nr.4</w:t>
            </w:r>
          </w:p>
        </w:tc>
      </w:tr>
      <w:tr w:rsidR="00070B48" w:rsidRPr="00070B48">
        <w:trPr>
          <w:trHeight w:val="255"/>
          <w:jc w:val="center"/>
        </w:trPr>
        <w:tc>
          <w:tcPr>
            <w:tcW w:w="9181" w:type="dxa"/>
            <w:gridSpan w:val="8"/>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PAKUSHTEZUAR (A+B)  </w:t>
            </w:r>
            <w:smartTag w:uri="urn:schemas-microsoft-com:office:smarttags" w:element="stockticker">
              <w:r w:rsidRPr="00070B48">
                <w:rPr>
                  <w:rFonts w:ascii="Arial" w:eastAsia="SimSun" w:hAnsi="Arial" w:cs="Arial"/>
                  <w:b/>
                  <w:bCs/>
                  <w:sz w:val="14"/>
                  <w:szCs w:val="14"/>
                  <w:lang w:eastAsia="en-US"/>
                </w:rPr>
                <w:t>PER</w:t>
              </w:r>
            </w:smartTag>
            <w:r w:rsidRPr="00070B48">
              <w:rPr>
                <w:rFonts w:ascii="Arial" w:eastAsia="SimSun" w:hAnsi="Arial" w:cs="Arial"/>
                <w:b/>
                <w:bCs/>
                <w:sz w:val="14"/>
                <w:szCs w:val="14"/>
                <w:lang w:eastAsia="en-US"/>
              </w:rPr>
              <w:t xml:space="preserve"> BASHKITE DHE KOMUNAT 2006</w:t>
            </w:r>
          </w:p>
        </w:tc>
      </w:tr>
      <w:tr w:rsidR="00070B48" w:rsidRPr="00070B48">
        <w:trPr>
          <w:trHeight w:val="270"/>
          <w:jc w:val="center"/>
        </w:trPr>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p>
        </w:tc>
        <w:tc>
          <w:tcPr>
            <w:tcW w:w="2394" w:type="dxa"/>
            <w:shd w:val="clear" w:color="auto" w:fill="auto"/>
            <w:noWrap/>
            <w:vAlign w:val="bottom"/>
          </w:tcPr>
          <w:p w:rsidR="00070B48" w:rsidRPr="00070B48" w:rsidRDefault="00070B48" w:rsidP="00070B48">
            <w:pPr>
              <w:jc w:val="right"/>
              <w:rPr>
                <w:rFonts w:ascii="Arial" w:eastAsia="SimSun" w:hAnsi="Arial" w:cs="Arial"/>
                <w:b/>
                <w:bCs/>
                <w:i/>
                <w:iCs/>
                <w:sz w:val="14"/>
                <w:szCs w:val="14"/>
                <w:lang w:eastAsia="en-US"/>
              </w:rPr>
            </w:pPr>
            <w:r w:rsidRPr="00070B48">
              <w:rPr>
                <w:rFonts w:ascii="Arial" w:eastAsia="SimSun" w:hAnsi="Arial" w:cs="Arial"/>
                <w:b/>
                <w:bCs/>
                <w:i/>
                <w:iCs/>
                <w:sz w:val="14"/>
                <w:szCs w:val="14"/>
                <w:lang w:eastAsia="en-US"/>
              </w:rPr>
              <w:t>Ne mije leke</w:t>
            </w:r>
          </w:p>
        </w:tc>
      </w:tr>
      <w:tr w:rsidR="00070B48" w:rsidRPr="00070B48">
        <w:trPr>
          <w:trHeight w:val="255"/>
          <w:jc w:val="center"/>
        </w:trPr>
        <w:tc>
          <w:tcPr>
            <w:tcW w:w="0" w:type="auto"/>
            <w:vMerge w:val="restart"/>
            <w:shd w:val="clear" w:color="auto" w:fill="auto"/>
            <w:noWrap/>
            <w:vAlign w:val="center"/>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Nr</w:t>
            </w:r>
          </w:p>
        </w:tc>
        <w:tc>
          <w:tcPr>
            <w:tcW w:w="0" w:type="auto"/>
            <w:vMerge w:val="restart"/>
            <w:shd w:val="clear" w:color="auto" w:fill="auto"/>
            <w:noWrap/>
            <w:vAlign w:val="center"/>
          </w:tcPr>
          <w:p w:rsidR="00070B48" w:rsidRPr="00070B48" w:rsidRDefault="00070B48" w:rsidP="00070B48">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Qarku</w:t>
            </w:r>
          </w:p>
        </w:tc>
        <w:tc>
          <w:tcPr>
            <w:tcW w:w="0" w:type="auto"/>
            <w:vMerge w:val="restart"/>
            <w:shd w:val="clear" w:color="auto" w:fill="auto"/>
            <w:noWrap/>
            <w:vAlign w:val="center"/>
          </w:tcPr>
          <w:p w:rsidR="00070B48" w:rsidRPr="00070B48" w:rsidRDefault="00070B48" w:rsidP="00070B48">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Rrethi</w:t>
            </w: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Njesite e</w:t>
            </w: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Bashki (B)</w:t>
            </w: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w:t>
            </w: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c>
          <w:tcPr>
            <w:tcW w:w="2394" w:type="dxa"/>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Gjithsej</w:t>
            </w:r>
          </w:p>
        </w:tc>
      </w:tr>
      <w:tr w:rsidR="00070B48" w:rsidRPr="00070B48">
        <w:trPr>
          <w:trHeight w:val="255"/>
          <w:jc w:val="center"/>
        </w:trPr>
        <w:tc>
          <w:tcPr>
            <w:tcW w:w="0" w:type="auto"/>
            <w:vMerge/>
            <w:shd w:val="clear" w:color="auto" w:fill="auto"/>
            <w:vAlign w:val="center"/>
          </w:tcPr>
          <w:p w:rsidR="00070B48" w:rsidRPr="00070B48" w:rsidRDefault="00070B48" w:rsidP="00070B48">
            <w:pPr>
              <w:rPr>
                <w:rFonts w:ascii="Arial" w:eastAsia="SimSun" w:hAnsi="Arial" w:cs="Arial"/>
                <w:b/>
                <w:bCs/>
                <w:sz w:val="14"/>
                <w:szCs w:val="14"/>
                <w:lang w:eastAsia="en-US"/>
              </w:rPr>
            </w:pPr>
          </w:p>
        </w:tc>
        <w:tc>
          <w:tcPr>
            <w:tcW w:w="0" w:type="auto"/>
            <w:vMerge/>
            <w:shd w:val="clear" w:color="auto" w:fill="auto"/>
            <w:vAlign w:val="center"/>
          </w:tcPr>
          <w:p w:rsidR="00070B48" w:rsidRPr="00070B48" w:rsidRDefault="00070B48" w:rsidP="00070B48">
            <w:pPr>
              <w:rPr>
                <w:rFonts w:ascii="Arial Narrow" w:eastAsia="SimSun" w:hAnsi="Arial Narrow" w:cs="Arial"/>
                <w:b/>
                <w:bCs/>
                <w:sz w:val="14"/>
                <w:szCs w:val="14"/>
                <w:lang w:eastAsia="en-US"/>
              </w:rPr>
            </w:pPr>
          </w:p>
        </w:tc>
        <w:tc>
          <w:tcPr>
            <w:tcW w:w="0" w:type="auto"/>
            <w:vMerge/>
            <w:shd w:val="clear" w:color="auto" w:fill="auto"/>
            <w:vAlign w:val="center"/>
          </w:tcPr>
          <w:p w:rsidR="00070B48" w:rsidRPr="00070B48" w:rsidRDefault="00070B48" w:rsidP="00070B48">
            <w:pPr>
              <w:rPr>
                <w:rFonts w:ascii="Arial Narrow" w:eastAsia="SimSun" w:hAnsi="Arial Narrow" w:cs="Arial"/>
                <w:b/>
                <w:bCs/>
                <w:sz w:val="14"/>
                <w:szCs w:val="14"/>
                <w:lang w:eastAsia="en-US"/>
              </w:rPr>
            </w:pP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Qeverisjes</w:t>
            </w: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Komune (K)</w:t>
            </w: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e</w:t>
            </w: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Pakushtezuar per </w:t>
            </w:r>
          </w:p>
        </w:tc>
        <w:tc>
          <w:tcPr>
            <w:tcW w:w="2394" w:type="dxa"/>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r>
      <w:tr w:rsidR="00070B48" w:rsidRPr="00070B48">
        <w:trPr>
          <w:trHeight w:val="270"/>
          <w:jc w:val="center"/>
        </w:trPr>
        <w:tc>
          <w:tcPr>
            <w:tcW w:w="0" w:type="auto"/>
            <w:vMerge/>
            <w:shd w:val="clear" w:color="auto" w:fill="auto"/>
            <w:vAlign w:val="center"/>
          </w:tcPr>
          <w:p w:rsidR="00070B48" w:rsidRPr="00070B48" w:rsidRDefault="00070B48" w:rsidP="00070B48">
            <w:pPr>
              <w:rPr>
                <w:rFonts w:ascii="Arial" w:eastAsia="SimSun" w:hAnsi="Arial" w:cs="Arial"/>
                <w:b/>
                <w:bCs/>
                <w:sz w:val="14"/>
                <w:szCs w:val="14"/>
                <w:lang w:eastAsia="en-US"/>
              </w:rPr>
            </w:pPr>
          </w:p>
        </w:tc>
        <w:tc>
          <w:tcPr>
            <w:tcW w:w="0" w:type="auto"/>
            <w:vMerge/>
            <w:shd w:val="clear" w:color="auto" w:fill="auto"/>
            <w:vAlign w:val="center"/>
          </w:tcPr>
          <w:p w:rsidR="00070B48" w:rsidRPr="00070B48" w:rsidRDefault="00070B48" w:rsidP="00070B48">
            <w:pPr>
              <w:rPr>
                <w:rFonts w:ascii="Arial Narrow" w:eastAsia="SimSun" w:hAnsi="Arial Narrow" w:cs="Arial"/>
                <w:b/>
                <w:bCs/>
                <w:sz w:val="14"/>
                <w:szCs w:val="14"/>
                <w:lang w:eastAsia="en-US"/>
              </w:rPr>
            </w:pPr>
          </w:p>
        </w:tc>
        <w:tc>
          <w:tcPr>
            <w:tcW w:w="0" w:type="auto"/>
            <w:vMerge/>
            <w:shd w:val="clear" w:color="auto" w:fill="auto"/>
            <w:vAlign w:val="center"/>
          </w:tcPr>
          <w:p w:rsidR="00070B48" w:rsidRPr="00070B48" w:rsidRDefault="00070B48" w:rsidP="00070B48">
            <w:pPr>
              <w:rPr>
                <w:rFonts w:ascii="Arial Narrow" w:eastAsia="SimSun" w:hAnsi="Arial Narrow" w:cs="Arial"/>
                <w:b/>
                <w:bCs/>
                <w:sz w:val="14"/>
                <w:szCs w:val="14"/>
                <w:lang w:eastAsia="en-US"/>
              </w:rPr>
            </w:pP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Vendore</w:t>
            </w: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w:t>
            </w: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w:t>
            </w:r>
          </w:p>
        </w:tc>
        <w:tc>
          <w:tcPr>
            <w:tcW w:w="0" w:type="auto"/>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Investime (B)</w:t>
            </w:r>
          </w:p>
        </w:tc>
        <w:tc>
          <w:tcPr>
            <w:tcW w:w="2394" w:type="dxa"/>
            <w:shd w:val="clear" w:color="auto" w:fill="auto"/>
            <w:noWrap/>
            <w:vAlign w:val="bottom"/>
          </w:tcPr>
          <w:p w:rsidR="00070B48" w:rsidRPr="00070B48" w:rsidRDefault="00070B48" w:rsidP="00070B48">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(A+B)</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119,247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3,000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122,247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Cukalat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9,089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4,816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13,904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Kutalli</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25,413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2,860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28,273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4</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Lumas</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14,371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979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15,350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5</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Otilak</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25,314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1,830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27,144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6</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Poshnjë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17,504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2,405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19,909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7</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Roshnik</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13,368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4,519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17,887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8</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Sinjë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14,360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5,654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20,014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9</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Tërpan</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10,965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4,179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15,144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10</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Ura-Vajgurore</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22,909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400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23,309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11</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Velabisht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23,912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2,459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26,370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12</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Vertop</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18,490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7,987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26,477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13</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Kuçovë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Kozarë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14,564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149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14,713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14</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Kuçovë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Kuçovë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49,395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1,000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50,395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15</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Kuçovë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Perondi</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24,456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578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25,034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16</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Skrapar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Bogovë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9,215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4,204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13,419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17</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Skrapar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Cepan</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8,588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2,565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11,154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18</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Skrapar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Çorovodë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28,992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12,123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41,115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19</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Skrapar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Gjerbes</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9,235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2,028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11,263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20</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Skrapar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Leshnjë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6,334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711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7,045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21</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Skrapar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Poliçan</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26,230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14,477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40,707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22</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Skrapar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Potom</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8,056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1,052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9,107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23</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Skrapar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Qendër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14,784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7,175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21,959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24</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Skrapar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Vendreshe</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7,708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2,380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10,088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25</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Berat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Skrapar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Zhepë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9,630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2,676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12,306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26</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Bulqizë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Bulqizë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39,319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22,556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61,875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27</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Bulqizë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Fushë-Bulqizë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10,668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3,732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14,400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28</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Bulqizë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Gjoricë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12,426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6,148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18,574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29</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Bulqizë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Martanesh</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12,769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4,387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17,156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30</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Bulqizë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Ostren</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13,522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5,386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18,908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31</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Bulqizë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Shupenzë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17,948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9,083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27,031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32</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Bulqizë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Trebisht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6,181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1,290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7,471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33</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Bulqizë</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Zerqan</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17,778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7,512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25,290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34</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smartTag w:uri="urn:schemas-microsoft-com:office:smarttags" w:element="place">
              <w:smartTag w:uri="urn:schemas-microsoft-com:office:smarttags" w:element="City">
                <w:r w:rsidRPr="00070B48">
                  <w:rPr>
                    <w:rFonts w:ascii="Arial" w:eastAsia="SimSun" w:hAnsi="Arial" w:cs="Arial"/>
                    <w:b/>
                    <w:bCs/>
                    <w:sz w:val="14"/>
                    <w:szCs w:val="14"/>
                    <w:lang w:eastAsia="en-US"/>
                  </w:rPr>
                  <w:t>Arras</w:t>
                </w:r>
              </w:smartTag>
            </w:smartTag>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12,559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6,329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18,888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35</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Fushë Muhurr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9,704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4,934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14,638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36</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Fushë-Çidhen</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9,990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1,909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11,898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37</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Kala e Dodës</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11,250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4,829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16,079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38</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Kastriot</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20,141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2,929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23,070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39</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Lurë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8,938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1,841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10,779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40</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Luzni</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9,453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4,143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13,596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41</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Maqellarë</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25,381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4,051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29,432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42</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Melan</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K</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12,575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6,411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18,986 </w:t>
            </w:r>
          </w:p>
        </w:tc>
      </w:tr>
      <w:tr w:rsidR="00070B48" w:rsidRPr="00070B48">
        <w:trPr>
          <w:trHeight w:val="255"/>
          <w:jc w:val="center"/>
        </w:trPr>
        <w:tc>
          <w:tcPr>
            <w:tcW w:w="0" w:type="auto"/>
            <w:shd w:val="clear" w:color="auto" w:fill="auto"/>
            <w:noWrap/>
            <w:vAlign w:val="bottom"/>
          </w:tcPr>
          <w:p w:rsidR="00070B48" w:rsidRPr="00070B48" w:rsidRDefault="00070B48" w:rsidP="00070B48">
            <w:pPr>
              <w:jc w:val="right"/>
              <w:rPr>
                <w:rFonts w:ascii="Arial" w:eastAsia="SimSun" w:hAnsi="Arial" w:cs="Arial"/>
                <w:sz w:val="14"/>
                <w:szCs w:val="14"/>
                <w:lang w:eastAsia="en-US"/>
              </w:rPr>
            </w:pPr>
            <w:r w:rsidRPr="00070B48">
              <w:rPr>
                <w:rFonts w:ascii="Arial" w:eastAsia="SimSun" w:hAnsi="Arial" w:cs="Arial"/>
                <w:sz w:val="14"/>
                <w:szCs w:val="14"/>
                <w:lang w:eastAsia="en-US"/>
              </w:rPr>
              <w:t>43</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Dibër</w:t>
            </w:r>
          </w:p>
        </w:tc>
        <w:tc>
          <w:tcPr>
            <w:tcW w:w="0" w:type="auto"/>
            <w:shd w:val="clear" w:color="auto" w:fill="auto"/>
            <w:noWrap/>
            <w:vAlign w:val="bottom"/>
          </w:tcPr>
          <w:p w:rsidR="00070B48" w:rsidRPr="00070B48" w:rsidRDefault="00070B48" w:rsidP="00070B48">
            <w:pPr>
              <w:rPr>
                <w:rFonts w:ascii="Arial" w:eastAsia="SimSun" w:hAnsi="Arial" w:cs="Arial"/>
                <w:b/>
                <w:bCs/>
                <w:sz w:val="14"/>
                <w:szCs w:val="14"/>
                <w:lang w:eastAsia="en-US"/>
              </w:rPr>
            </w:pPr>
            <w:r w:rsidRPr="00070B48">
              <w:rPr>
                <w:rFonts w:ascii="Arial" w:eastAsia="SimSun" w:hAnsi="Arial" w:cs="Arial"/>
                <w:b/>
                <w:bCs/>
                <w:sz w:val="14"/>
                <w:szCs w:val="14"/>
                <w:lang w:eastAsia="en-US"/>
              </w:rPr>
              <w:t>Peshkopi</w:t>
            </w:r>
          </w:p>
        </w:tc>
        <w:tc>
          <w:tcPr>
            <w:tcW w:w="0" w:type="auto"/>
            <w:shd w:val="clear" w:color="auto" w:fill="auto"/>
            <w:noWrap/>
            <w:vAlign w:val="bottom"/>
          </w:tcPr>
          <w:p w:rsidR="00070B48" w:rsidRPr="00070B48" w:rsidRDefault="00070B48" w:rsidP="00070B48">
            <w:pPr>
              <w:rPr>
                <w:rFonts w:ascii="Arial" w:eastAsia="SimSun" w:hAnsi="Arial" w:cs="Arial"/>
                <w:sz w:val="14"/>
                <w:szCs w:val="14"/>
                <w:lang w:eastAsia="en-US"/>
              </w:rPr>
            </w:pPr>
            <w:r w:rsidRPr="00070B48">
              <w:rPr>
                <w:rFonts w:ascii="Arial" w:eastAsia="SimSun" w:hAnsi="Arial" w:cs="Arial"/>
                <w:sz w:val="14"/>
                <w:szCs w:val="14"/>
                <w:lang w:eastAsia="en-US"/>
              </w:rPr>
              <w:t>B</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45,913 </w:t>
            </w:r>
          </w:p>
        </w:tc>
        <w:tc>
          <w:tcPr>
            <w:tcW w:w="0" w:type="auto"/>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29,060 </w:t>
            </w:r>
          </w:p>
        </w:tc>
        <w:tc>
          <w:tcPr>
            <w:tcW w:w="2394" w:type="dxa"/>
            <w:shd w:val="clear" w:color="auto" w:fill="auto"/>
            <w:noWrap/>
            <w:vAlign w:val="bottom"/>
          </w:tcPr>
          <w:p w:rsidR="00070B48" w:rsidRPr="00070B48" w:rsidRDefault="00070B48" w:rsidP="00070B48">
            <w:pPr>
              <w:jc w:val="right"/>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74,974 </w:t>
            </w:r>
          </w:p>
        </w:tc>
      </w:tr>
    </w:tbl>
    <w:p w:rsidR="00070B48" w:rsidRDefault="00070B48">
      <w:pPr>
        <w:rPr>
          <w:sz w:val="24"/>
          <w:lang w:val="pt-BR"/>
        </w:rPr>
      </w:pPr>
    </w:p>
    <w:p w:rsidR="00AF1DBB" w:rsidRDefault="00AF1DBB">
      <w:pPr>
        <w:rPr>
          <w:sz w:val="24"/>
          <w:lang w:val="pt-BR"/>
        </w:rPr>
      </w:pPr>
    </w:p>
    <w:p w:rsidR="00BA230C" w:rsidRDefault="00BA230C">
      <w:pPr>
        <w:rPr>
          <w:sz w:val="24"/>
          <w:lang w:val="pt-BR"/>
        </w:rPr>
      </w:pPr>
    </w:p>
    <w:p w:rsidR="00AF1DBB" w:rsidRPr="000E7742" w:rsidRDefault="00BA230C">
      <w:pPr>
        <w:rPr>
          <w:rFonts w:ascii="Arial" w:hAnsi="Arial" w:cs="Arial"/>
          <w:sz w:val="16"/>
          <w:szCs w:val="16"/>
          <w:lang w:val="pt-BR"/>
        </w:rPr>
      </w:pPr>
      <w:r w:rsidRPr="000E7742">
        <w:rPr>
          <w:rFonts w:ascii="Arial" w:hAnsi="Arial" w:cs="Arial"/>
          <w:sz w:val="16"/>
          <w:szCs w:val="16"/>
          <w:lang w:val="pt-BR"/>
        </w:rPr>
        <w:t>Tabela nr.4</w:t>
      </w:r>
    </w:p>
    <w:p w:rsidR="00BA230C" w:rsidRPr="00BA230C" w:rsidRDefault="00BA230C" w:rsidP="00BA230C">
      <w:pPr>
        <w:jc w:val="center"/>
        <w:rPr>
          <w:rFonts w:ascii="Arial" w:hAnsi="Arial" w:cs="Arial"/>
          <w:sz w:val="14"/>
          <w:szCs w:val="14"/>
          <w:lang w:val="pt-BR"/>
        </w:rPr>
      </w:pPr>
      <w:r w:rsidRPr="00070B48">
        <w:rPr>
          <w:rFonts w:ascii="Arial" w:eastAsia="SimSun" w:hAnsi="Arial" w:cs="Arial"/>
          <w:b/>
          <w:bCs/>
          <w:sz w:val="14"/>
          <w:szCs w:val="14"/>
          <w:lang w:eastAsia="en-US"/>
        </w:rPr>
        <w:t xml:space="preserve">TRANSFERTA E PAKUSHTEZUAR (A+B)  </w:t>
      </w:r>
      <w:smartTag w:uri="urn:schemas-microsoft-com:office:smarttags" w:element="stockticker">
        <w:r w:rsidRPr="00070B48">
          <w:rPr>
            <w:rFonts w:ascii="Arial" w:eastAsia="SimSun" w:hAnsi="Arial" w:cs="Arial"/>
            <w:b/>
            <w:bCs/>
            <w:sz w:val="14"/>
            <w:szCs w:val="14"/>
            <w:lang w:eastAsia="en-US"/>
          </w:rPr>
          <w:t>PER</w:t>
        </w:r>
      </w:smartTag>
      <w:r w:rsidRPr="00070B48">
        <w:rPr>
          <w:rFonts w:ascii="Arial" w:eastAsia="SimSun" w:hAnsi="Arial" w:cs="Arial"/>
          <w:b/>
          <w:bCs/>
          <w:sz w:val="14"/>
          <w:szCs w:val="14"/>
          <w:lang w:eastAsia="en-US"/>
        </w:rPr>
        <w:t xml:space="preserve"> BASHKITE DHE KOMUNAT 2006</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
        <w:gridCol w:w="753"/>
        <w:gridCol w:w="753"/>
        <w:gridCol w:w="1336"/>
        <w:gridCol w:w="1053"/>
        <w:gridCol w:w="1418"/>
        <w:gridCol w:w="1443"/>
        <w:gridCol w:w="2047"/>
      </w:tblGrid>
      <w:tr w:rsidR="00BA230C" w:rsidRPr="00AF1DBB">
        <w:trPr>
          <w:trHeight w:val="255"/>
          <w:jc w:val="center"/>
        </w:trPr>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p>
        </w:tc>
        <w:tc>
          <w:tcPr>
            <w:tcW w:w="2047" w:type="dxa"/>
            <w:shd w:val="clear" w:color="auto" w:fill="auto"/>
            <w:noWrap/>
            <w:vAlign w:val="bottom"/>
          </w:tcPr>
          <w:p w:rsidR="00BA230C" w:rsidRPr="00070B48" w:rsidRDefault="00BA230C" w:rsidP="000B0313">
            <w:pPr>
              <w:jc w:val="right"/>
              <w:rPr>
                <w:rFonts w:ascii="Arial" w:eastAsia="SimSun" w:hAnsi="Arial" w:cs="Arial"/>
                <w:b/>
                <w:bCs/>
                <w:i/>
                <w:iCs/>
                <w:sz w:val="14"/>
                <w:szCs w:val="14"/>
                <w:lang w:eastAsia="en-US"/>
              </w:rPr>
            </w:pPr>
            <w:r w:rsidRPr="00070B48">
              <w:rPr>
                <w:rFonts w:ascii="Arial" w:eastAsia="SimSun" w:hAnsi="Arial" w:cs="Arial"/>
                <w:b/>
                <w:bCs/>
                <w:i/>
                <w:iCs/>
                <w:sz w:val="14"/>
                <w:szCs w:val="14"/>
                <w:lang w:eastAsia="en-US"/>
              </w:rPr>
              <w:t>Ne mije leke</w:t>
            </w:r>
          </w:p>
        </w:tc>
      </w:tr>
      <w:tr w:rsidR="00BA230C" w:rsidRPr="00AF1DBB">
        <w:trPr>
          <w:trHeight w:val="255"/>
          <w:jc w:val="center"/>
        </w:trPr>
        <w:tc>
          <w:tcPr>
            <w:tcW w:w="0" w:type="auto"/>
            <w:shd w:val="clear" w:color="auto" w:fill="auto"/>
            <w:noWrap/>
            <w:vAlign w:val="center"/>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Nr</w:t>
            </w:r>
          </w:p>
        </w:tc>
        <w:tc>
          <w:tcPr>
            <w:tcW w:w="0" w:type="auto"/>
            <w:shd w:val="clear" w:color="auto" w:fill="auto"/>
            <w:noWrap/>
            <w:vAlign w:val="center"/>
          </w:tcPr>
          <w:p w:rsidR="00BA230C" w:rsidRPr="00070B48" w:rsidRDefault="00BA230C"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Qarku</w:t>
            </w:r>
          </w:p>
        </w:tc>
        <w:tc>
          <w:tcPr>
            <w:tcW w:w="0" w:type="auto"/>
            <w:shd w:val="clear" w:color="auto" w:fill="auto"/>
            <w:noWrap/>
            <w:vAlign w:val="center"/>
          </w:tcPr>
          <w:p w:rsidR="00BA230C" w:rsidRPr="00070B48" w:rsidRDefault="00BA230C"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Rrethi</w:t>
            </w: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Njesite e</w:t>
            </w: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Bashki (B)</w:t>
            </w: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w:t>
            </w: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c>
          <w:tcPr>
            <w:tcW w:w="2047" w:type="dxa"/>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Gjithsej</w:t>
            </w:r>
          </w:p>
        </w:tc>
      </w:tr>
      <w:tr w:rsidR="00BA230C" w:rsidRPr="00AF1DBB">
        <w:trPr>
          <w:trHeight w:val="255"/>
          <w:jc w:val="center"/>
        </w:trPr>
        <w:tc>
          <w:tcPr>
            <w:tcW w:w="0" w:type="auto"/>
            <w:shd w:val="clear" w:color="auto" w:fill="auto"/>
            <w:noWrap/>
            <w:vAlign w:val="center"/>
          </w:tcPr>
          <w:p w:rsidR="00BA230C" w:rsidRPr="00070B48" w:rsidRDefault="00BA230C" w:rsidP="000B0313">
            <w:pPr>
              <w:rPr>
                <w:rFonts w:ascii="Arial" w:eastAsia="SimSun" w:hAnsi="Arial" w:cs="Arial"/>
                <w:b/>
                <w:bCs/>
                <w:sz w:val="14"/>
                <w:szCs w:val="14"/>
                <w:lang w:eastAsia="en-US"/>
              </w:rPr>
            </w:pPr>
          </w:p>
        </w:tc>
        <w:tc>
          <w:tcPr>
            <w:tcW w:w="0" w:type="auto"/>
            <w:shd w:val="clear" w:color="auto" w:fill="auto"/>
            <w:noWrap/>
            <w:vAlign w:val="center"/>
          </w:tcPr>
          <w:p w:rsidR="00BA230C" w:rsidRPr="00070B48" w:rsidRDefault="00BA230C" w:rsidP="000B0313">
            <w:pPr>
              <w:rPr>
                <w:rFonts w:ascii="Arial Narrow" w:eastAsia="SimSun" w:hAnsi="Arial Narrow" w:cs="Arial"/>
                <w:b/>
                <w:bCs/>
                <w:sz w:val="14"/>
                <w:szCs w:val="14"/>
                <w:lang w:eastAsia="en-US"/>
              </w:rPr>
            </w:pPr>
          </w:p>
        </w:tc>
        <w:tc>
          <w:tcPr>
            <w:tcW w:w="0" w:type="auto"/>
            <w:shd w:val="clear" w:color="auto" w:fill="auto"/>
            <w:noWrap/>
            <w:vAlign w:val="center"/>
          </w:tcPr>
          <w:p w:rsidR="00BA230C" w:rsidRPr="00070B48" w:rsidRDefault="00BA230C" w:rsidP="000B0313">
            <w:pPr>
              <w:rPr>
                <w:rFonts w:ascii="Arial Narrow" w:eastAsia="SimSun" w:hAnsi="Arial Narrow" w:cs="Arial"/>
                <w:b/>
                <w:bCs/>
                <w:sz w:val="14"/>
                <w:szCs w:val="14"/>
                <w:lang w:eastAsia="en-US"/>
              </w:rPr>
            </w:pP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Qeverisjes</w:t>
            </w: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Komune (K)</w:t>
            </w: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e</w:t>
            </w: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Pakushtezuar per </w:t>
            </w:r>
          </w:p>
        </w:tc>
        <w:tc>
          <w:tcPr>
            <w:tcW w:w="2047" w:type="dxa"/>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r>
      <w:tr w:rsidR="00BA230C" w:rsidRPr="00AF1DBB">
        <w:trPr>
          <w:trHeight w:val="255"/>
          <w:jc w:val="center"/>
        </w:trPr>
        <w:tc>
          <w:tcPr>
            <w:tcW w:w="0" w:type="auto"/>
            <w:shd w:val="clear" w:color="auto" w:fill="auto"/>
            <w:noWrap/>
            <w:vAlign w:val="center"/>
          </w:tcPr>
          <w:p w:rsidR="00BA230C" w:rsidRPr="00070B48" w:rsidRDefault="00BA230C" w:rsidP="000B0313">
            <w:pPr>
              <w:rPr>
                <w:rFonts w:ascii="Arial" w:eastAsia="SimSun" w:hAnsi="Arial" w:cs="Arial"/>
                <w:b/>
                <w:bCs/>
                <w:sz w:val="14"/>
                <w:szCs w:val="14"/>
                <w:lang w:eastAsia="en-US"/>
              </w:rPr>
            </w:pPr>
          </w:p>
        </w:tc>
        <w:tc>
          <w:tcPr>
            <w:tcW w:w="0" w:type="auto"/>
            <w:shd w:val="clear" w:color="auto" w:fill="auto"/>
            <w:noWrap/>
            <w:vAlign w:val="center"/>
          </w:tcPr>
          <w:p w:rsidR="00BA230C" w:rsidRPr="00070B48" w:rsidRDefault="00BA230C" w:rsidP="000B0313">
            <w:pPr>
              <w:rPr>
                <w:rFonts w:ascii="Arial Narrow" w:eastAsia="SimSun" w:hAnsi="Arial Narrow" w:cs="Arial"/>
                <w:b/>
                <w:bCs/>
                <w:sz w:val="14"/>
                <w:szCs w:val="14"/>
                <w:lang w:eastAsia="en-US"/>
              </w:rPr>
            </w:pPr>
          </w:p>
        </w:tc>
        <w:tc>
          <w:tcPr>
            <w:tcW w:w="0" w:type="auto"/>
            <w:shd w:val="clear" w:color="auto" w:fill="auto"/>
            <w:noWrap/>
            <w:vAlign w:val="center"/>
          </w:tcPr>
          <w:p w:rsidR="00BA230C" w:rsidRPr="00070B48" w:rsidRDefault="00BA230C" w:rsidP="000B0313">
            <w:pPr>
              <w:rPr>
                <w:rFonts w:ascii="Arial Narrow" w:eastAsia="SimSun" w:hAnsi="Arial Narrow" w:cs="Arial"/>
                <w:b/>
                <w:bCs/>
                <w:sz w:val="14"/>
                <w:szCs w:val="14"/>
                <w:lang w:eastAsia="en-US"/>
              </w:rPr>
            </w:pP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Vendore</w:t>
            </w: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w:t>
            </w: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w:t>
            </w:r>
          </w:p>
        </w:tc>
        <w:tc>
          <w:tcPr>
            <w:tcW w:w="0" w:type="auto"/>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Investime (B)</w:t>
            </w:r>
          </w:p>
        </w:tc>
        <w:tc>
          <w:tcPr>
            <w:tcW w:w="2047" w:type="dxa"/>
            <w:shd w:val="clear" w:color="auto" w:fill="auto"/>
            <w:noWrap/>
            <w:vAlign w:val="bottom"/>
          </w:tcPr>
          <w:p w:rsidR="00BA230C" w:rsidRPr="00070B48" w:rsidRDefault="00BA230C"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(A+B)</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46</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Sllovë</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11,225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4,743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15,968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47</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Zall Dardhë</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7,653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1,678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9,331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48</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Zall Reç</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7,102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1,486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8,588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49</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Baz</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10,978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4,440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15,418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50</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Burrel</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39,803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4,251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44,054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51</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Derjan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9,049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2,234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11,282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52</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Gurë</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12,707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5,955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18,662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53</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Klos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38,249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18,265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56,514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54</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Komsi</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14,750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677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15,428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55</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Lis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13,606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6,544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20,150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56</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Macukull</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10,841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3,575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14,416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57</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Rukaj</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11,708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5,478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17,186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58</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Suç</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9,579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4,516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14,095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59</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Ulëz</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8,386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2,339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10,725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60</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Mat</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Xibër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12,014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4,823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16,837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61</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157,944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30,327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188,270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62</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Gjepalaj</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12,348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1,158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13,507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63</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Ishëm</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17,090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8,789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25,879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64</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Katund i Ri</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26,108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6,062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32,170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65</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Maminas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8,657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1,529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10,187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66</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Manëz</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22,539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4,094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26,633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67</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Rashbull</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30,368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5,201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35,569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68</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Shijak</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17,483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2,000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19,483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69</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Sukth</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52,224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4,983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57,207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70</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Xhafzotaj</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14,306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5,443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19,749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71</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Krujë</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Bubq</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13,907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1,542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15,450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72</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Krujë</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Cudhi</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10,207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3,247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13,454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73</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Krujë</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Fushë-Krujë</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53,985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3,147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57,132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74</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Krujë</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Kodër Thumanë</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31,448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3,365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34,813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75</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Krujë</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Krujë</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34,200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1,000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35,200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76</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Durrës</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Krujë</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Nikël</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19,922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2,127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22,049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77</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Belsh</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36,696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4,860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41,555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78</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Bradashesh</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21,305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4,638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25,943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79</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Cërrik</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32,396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4,148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36,544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80</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B</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155,653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13,524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169,177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81</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Fierzë</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7,455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931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8,386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82</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Funarë</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9,795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3,773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13,567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83</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Gjergjan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14,810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937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15,747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84</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Gjinar</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13,701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6,031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19,732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85</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Gostimë</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24,400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3,793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28,193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86</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Gracen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8,597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2,480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11,077 </w:t>
            </w:r>
          </w:p>
        </w:tc>
      </w:tr>
      <w:tr w:rsidR="00BA230C" w:rsidRPr="00AF1DBB">
        <w:trPr>
          <w:trHeight w:val="255"/>
          <w:jc w:val="center"/>
        </w:trPr>
        <w:tc>
          <w:tcPr>
            <w:tcW w:w="0" w:type="auto"/>
            <w:shd w:val="clear" w:color="auto" w:fill="auto"/>
            <w:noWrap/>
            <w:vAlign w:val="bottom"/>
          </w:tcPr>
          <w:p w:rsidR="00BA230C" w:rsidRPr="00AF1DBB" w:rsidRDefault="00BA230C" w:rsidP="00AF1DBB">
            <w:pPr>
              <w:jc w:val="right"/>
              <w:rPr>
                <w:rFonts w:ascii="Arial" w:eastAsia="SimSun" w:hAnsi="Arial" w:cs="Arial"/>
                <w:sz w:val="14"/>
                <w:szCs w:val="14"/>
                <w:lang w:eastAsia="en-US"/>
              </w:rPr>
            </w:pPr>
            <w:r w:rsidRPr="00AF1DBB">
              <w:rPr>
                <w:rFonts w:ascii="Arial" w:eastAsia="SimSun" w:hAnsi="Arial" w:cs="Arial"/>
                <w:sz w:val="14"/>
                <w:szCs w:val="14"/>
                <w:lang w:eastAsia="en-US"/>
              </w:rPr>
              <w:t>87</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Elbasan</w:t>
            </w:r>
          </w:p>
        </w:tc>
        <w:tc>
          <w:tcPr>
            <w:tcW w:w="0" w:type="auto"/>
            <w:shd w:val="clear" w:color="auto" w:fill="auto"/>
            <w:noWrap/>
            <w:vAlign w:val="bottom"/>
          </w:tcPr>
          <w:p w:rsidR="00BA230C" w:rsidRPr="00AF1DBB" w:rsidRDefault="00BA230C" w:rsidP="00AF1DBB">
            <w:pPr>
              <w:rPr>
                <w:rFonts w:ascii="Arial" w:eastAsia="SimSun" w:hAnsi="Arial" w:cs="Arial"/>
                <w:b/>
                <w:bCs/>
                <w:sz w:val="14"/>
                <w:szCs w:val="14"/>
                <w:lang w:eastAsia="en-US"/>
              </w:rPr>
            </w:pPr>
            <w:r w:rsidRPr="00AF1DBB">
              <w:rPr>
                <w:rFonts w:ascii="Arial" w:eastAsia="SimSun" w:hAnsi="Arial" w:cs="Arial"/>
                <w:b/>
                <w:bCs/>
                <w:sz w:val="14"/>
                <w:szCs w:val="14"/>
                <w:lang w:eastAsia="en-US"/>
              </w:rPr>
              <w:t>Grekan</w:t>
            </w:r>
          </w:p>
        </w:tc>
        <w:tc>
          <w:tcPr>
            <w:tcW w:w="0" w:type="auto"/>
            <w:shd w:val="clear" w:color="auto" w:fill="auto"/>
            <w:noWrap/>
            <w:vAlign w:val="bottom"/>
          </w:tcPr>
          <w:p w:rsidR="00BA230C" w:rsidRPr="00AF1DBB" w:rsidRDefault="00BA230C" w:rsidP="00AF1DBB">
            <w:pPr>
              <w:rPr>
                <w:rFonts w:ascii="Arial" w:eastAsia="SimSun" w:hAnsi="Arial" w:cs="Arial"/>
                <w:sz w:val="14"/>
                <w:szCs w:val="14"/>
                <w:lang w:eastAsia="en-US"/>
              </w:rPr>
            </w:pPr>
            <w:r w:rsidRPr="00AF1DBB">
              <w:rPr>
                <w:rFonts w:ascii="Arial" w:eastAsia="SimSun" w:hAnsi="Arial" w:cs="Arial"/>
                <w:sz w:val="14"/>
                <w:szCs w:val="14"/>
                <w:lang w:eastAsia="en-US"/>
              </w:rPr>
              <w:t>K</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10,975 </w:t>
            </w:r>
          </w:p>
        </w:tc>
        <w:tc>
          <w:tcPr>
            <w:tcW w:w="0" w:type="auto"/>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4,927 </w:t>
            </w:r>
          </w:p>
        </w:tc>
        <w:tc>
          <w:tcPr>
            <w:tcW w:w="2047" w:type="dxa"/>
            <w:shd w:val="clear" w:color="auto" w:fill="auto"/>
            <w:noWrap/>
            <w:vAlign w:val="bottom"/>
          </w:tcPr>
          <w:p w:rsidR="00BA230C" w:rsidRPr="00AF1DBB" w:rsidRDefault="00BA230C" w:rsidP="00AF1DBB">
            <w:pPr>
              <w:jc w:val="right"/>
              <w:rPr>
                <w:rFonts w:ascii="Arial" w:eastAsia="SimSun" w:hAnsi="Arial" w:cs="Arial"/>
                <w:b/>
                <w:bCs/>
                <w:sz w:val="14"/>
                <w:szCs w:val="14"/>
                <w:lang w:eastAsia="en-US"/>
              </w:rPr>
            </w:pPr>
            <w:r w:rsidRPr="00AF1DBB">
              <w:rPr>
                <w:rFonts w:ascii="Arial" w:eastAsia="SimSun" w:hAnsi="Arial" w:cs="Arial"/>
                <w:b/>
                <w:bCs/>
                <w:sz w:val="14"/>
                <w:szCs w:val="14"/>
                <w:lang w:eastAsia="en-US"/>
              </w:rPr>
              <w:t xml:space="preserve">15,902 </w:t>
            </w:r>
          </w:p>
        </w:tc>
      </w:tr>
    </w:tbl>
    <w:p w:rsidR="00AF1DBB" w:rsidRDefault="00AF1DBB">
      <w:pPr>
        <w:rPr>
          <w:sz w:val="24"/>
          <w:lang w:val="pt-BR"/>
        </w:rPr>
      </w:pPr>
    </w:p>
    <w:p w:rsidR="003B09DF" w:rsidRDefault="003B09DF">
      <w:pPr>
        <w:rPr>
          <w:sz w:val="24"/>
          <w:lang w:val="pt-BR"/>
        </w:rPr>
      </w:pPr>
    </w:p>
    <w:p w:rsidR="003B09DF" w:rsidRDefault="003B09DF">
      <w:pPr>
        <w:rPr>
          <w:sz w:val="24"/>
          <w:lang w:val="pt-BR"/>
        </w:rPr>
      </w:pPr>
    </w:p>
    <w:p w:rsidR="003B09DF" w:rsidRDefault="003B09DF">
      <w:pPr>
        <w:rPr>
          <w:sz w:val="24"/>
          <w:lang w:val="pt-BR"/>
        </w:rPr>
      </w:pPr>
    </w:p>
    <w:p w:rsidR="006C0BCE" w:rsidRDefault="006C0BCE">
      <w:pPr>
        <w:rPr>
          <w:sz w:val="24"/>
          <w:lang w:val="pt-BR"/>
        </w:rPr>
      </w:pPr>
    </w:p>
    <w:p w:rsidR="003B09DF" w:rsidRPr="000E7742" w:rsidRDefault="003B09DF" w:rsidP="003B09DF">
      <w:pPr>
        <w:rPr>
          <w:rFonts w:ascii="Arial" w:hAnsi="Arial" w:cs="Arial"/>
          <w:sz w:val="16"/>
          <w:szCs w:val="16"/>
          <w:lang w:val="pt-BR"/>
        </w:rPr>
      </w:pPr>
      <w:r w:rsidRPr="000E7742">
        <w:rPr>
          <w:rFonts w:ascii="Arial" w:hAnsi="Arial" w:cs="Arial"/>
          <w:sz w:val="16"/>
          <w:szCs w:val="16"/>
          <w:lang w:val="pt-BR"/>
        </w:rPr>
        <w:t>Tabela nr.4</w:t>
      </w:r>
    </w:p>
    <w:p w:rsidR="003B09DF" w:rsidRPr="00BA230C" w:rsidRDefault="003B09DF" w:rsidP="003B09DF">
      <w:pPr>
        <w:jc w:val="center"/>
        <w:rPr>
          <w:rFonts w:ascii="Arial" w:hAnsi="Arial" w:cs="Arial"/>
          <w:sz w:val="14"/>
          <w:szCs w:val="14"/>
          <w:lang w:val="pt-BR"/>
        </w:rPr>
      </w:pPr>
      <w:r w:rsidRPr="00070B48">
        <w:rPr>
          <w:rFonts w:ascii="Arial" w:eastAsia="SimSun" w:hAnsi="Arial" w:cs="Arial"/>
          <w:b/>
          <w:bCs/>
          <w:sz w:val="14"/>
          <w:szCs w:val="14"/>
          <w:lang w:eastAsia="en-US"/>
        </w:rPr>
        <w:t xml:space="preserve">TRANSFERTA E PAKUSHTEZUAR (A+B)  </w:t>
      </w:r>
      <w:smartTag w:uri="urn:schemas-microsoft-com:office:smarttags" w:element="stockticker">
        <w:r w:rsidRPr="00070B48">
          <w:rPr>
            <w:rFonts w:ascii="Arial" w:eastAsia="SimSun" w:hAnsi="Arial" w:cs="Arial"/>
            <w:b/>
            <w:bCs/>
            <w:sz w:val="14"/>
            <w:szCs w:val="14"/>
            <w:lang w:eastAsia="en-US"/>
          </w:rPr>
          <w:t>PER</w:t>
        </w:r>
      </w:smartTag>
      <w:r w:rsidRPr="00070B48">
        <w:rPr>
          <w:rFonts w:ascii="Arial" w:eastAsia="SimSun" w:hAnsi="Arial" w:cs="Arial"/>
          <w:b/>
          <w:bCs/>
          <w:sz w:val="14"/>
          <w:szCs w:val="14"/>
          <w:lang w:eastAsia="en-US"/>
        </w:rPr>
        <w:t xml:space="preserve"> BASHKITE DHE KOMUNAT 2006</w:t>
      </w: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1285"/>
        <w:gridCol w:w="59"/>
        <w:gridCol w:w="900"/>
        <w:gridCol w:w="9"/>
        <w:gridCol w:w="1251"/>
        <w:gridCol w:w="1080"/>
        <w:gridCol w:w="1260"/>
        <w:gridCol w:w="1038"/>
        <w:gridCol w:w="1842"/>
      </w:tblGrid>
      <w:tr w:rsidR="003B09DF" w:rsidRPr="00AF1DBB">
        <w:trPr>
          <w:trHeight w:val="255"/>
          <w:jc w:val="center"/>
        </w:trPr>
        <w:tc>
          <w:tcPr>
            <w:tcW w:w="646"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344" w:type="dxa"/>
            <w:gridSpan w:val="2"/>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90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260" w:type="dxa"/>
            <w:gridSpan w:val="2"/>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038"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842" w:type="dxa"/>
            <w:shd w:val="clear" w:color="auto" w:fill="auto"/>
            <w:noWrap/>
            <w:vAlign w:val="bottom"/>
          </w:tcPr>
          <w:p w:rsidR="003B09DF" w:rsidRPr="00070B48" w:rsidRDefault="003B09DF" w:rsidP="000B0313">
            <w:pPr>
              <w:jc w:val="right"/>
              <w:rPr>
                <w:rFonts w:ascii="Arial" w:eastAsia="SimSun" w:hAnsi="Arial" w:cs="Arial"/>
                <w:b/>
                <w:bCs/>
                <w:i/>
                <w:iCs/>
                <w:sz w:val="14"/>
                <w:szCs w:val="14"/>
                <w:lang w:eastAsia="en-US"/>
              </w:rPr>
            </w:pPr>
            <w:r w:rsidRPr="00070B48">
              <w:rPr>
                <w:rFonts w:ascii="Arial" w:eastAsia="SimSun" w:hAnsi="Arial" w:cs="Arial"/>
                <w:b/>
                <w:bCs/>
                <w:i/>
                <w:iCs/>
                <w:sz w:val="14"/>
                <w:szCs w:val="14"/>
                <w:lang w:eastAsia="en-US"/>
              </w:rPr>
              <w:t>Ne mije leke</w:t>
            </w:r>
          </w:p>
        </w:tc>
      </w:tr>
      <w:tr w:rsidR="003B09DF" w:rsidRPr="00AF1DBB">
        <w:trPr>
          <w:trHeight w:val="255"/>
          <w:jc w:val="center"/>
        </w:trPr>
        <w:tc>
          <w:tcPr>
            <w:tcW w:w="646" w:type="dxa"/>
            <w:shd w:val="clear" w:color="auto" w:fill="auto"/>
            <w:noWrap/>
            <w:vAlign w:val="center"/>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Nr</w:t>
            </w:r>
          </w:p>
        </w:tc>
        <w:tc>
          <w:tcPr>
            <w:tcW w:w="1344" w:type="dxa"/>
            <w:gridSpan w:val="2"/>
            <w:shd w:val="clear" w:color="auto" w:fill="auto"/>
            <w:noWrap/>
            <w:vAlign w:val="center"/>
          </w:tcPr>
          <w:p w:rsidR="003B09DF" w:rsidRPr="00070B48" w:rsidRDefault="003B09DF"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Qarku</w:t>
            </w:r>
          </w:p>
        </w:tc>
        <w:tc>
          <w:tcPr>
            <w:tcW w:w="900" w:type="dxa"/>
            <w:shd w:val="clear" w:color="auto" w:fill="auto"/>
            <w:noWrap/>
            <w:vAlign w:val="center"/>
          </w:tcPr>
          <w:p w:rsidR="003B09DF" w:rsidRPr="00070B48" w:rsidRDefault="003B09DF"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Rrethi</w:t>
            </w:r>
          </w:p>
        </w:tc>
        <w:tc>
          <w:tcPr>
            <w:tcW w:w="1260" w:type="dxa"/>
            <w:gridSpan w:val="2"/>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Njesite e</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Bashki (B)</w:t>
            </w: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w:t>
            </w:r>
          </w:p>
        </w:tc>
        <w:tc>
          <w:tcPr>
            <w:tcW w:w="1038"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c>
          <w:tcPr>
            <w:tcW w:w="1842"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Gjithsej</w:t>
            </w:r>
          </w:p>
        </w:tc>
      </w:tr>
      <w:tr w:rsidR="003B09DF" w:rsidRPr="00AF1DBB">
        <w:trPr>
          <w:trHeight w:val="255"/>
          <w:jc w:val="center"/>
        </w:trPr>
        <w:tc>
          <w:tcPr>
            <w:tcW w:w="646" w:type="dxa"/>
            <w:shd w:val="clear" w:color="auto" w:fill="auto"/>
            <w:noWrap/>
            <w:vAlign w:val="center"/>
          </w:tcPr>
          <w:p w:rsidR="003B09DF" w:rsidRPr="00070B48" w:rsidRDefault="003B09DF" w:rsidP="000B0313">
            <w:pPr>
              <w:rPr>
                <w:rFonts w:ascii="Arial" w:eastAsia="SimSun" w:hAnsi="Arial" w:cs="Arial"/>
                <w:b/>
                <w:bCs/>
                <w:sz w:val="14"/>
                <w:szCs w:val="14"/>
                <w:lang w:eastAsia="en-US"/>
              </w:rPr>
            </w:pPr>
          </w:p>
        </w:tc>
        <w:tc>
          <w:tcPr>
            <w:tcW w:w="1344" w:type="dxa"/>
            <w:gridSpan w:val="2"/>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900" w:type="dxa"/>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1260" w:type="dxa"/>
            <w:gridSpan w:val="2"/>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Qeverisjes</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Komune (K)</w:t>
            </w: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e</w:t>
            </w:r>
          </w:p>
        </w:tc>
        <w:tc>
          <w:tcPr>
            <w:tcW w:w="1038"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Pakushtezuar per </w:t>
            </w:r>
          </w:p>
        </w:tc>
        <w:tc>
          <w:tcPr>
            <w:tcW w:w="1842"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r>
      <w:tr w:rsidR="003B09DF" w:rsidRPr="00AF1DBB">
        <w:trPr>
          <w:trHeight w:val="255"/>
          <w:jc w:val="center"/>
        </w:trPr>
        <w:tc>
          <w:tcPr>
            <w:tcW w:w="646" w:type="dxa"/>
            <w:shd w:val="clear" w:color="auto" w:fill="auto"/>
            <w:noWrap/>
            <w:vAlign w:val="center"/>
          </w:tcPr>
          <w:p w:rsidR="003B09DF" w:rsidRPr="00070B48" w:rsidRDefault="003B09DF" w:rsidP="000B0313">
            <w:pPr>
              <w:rPr>
                <w:rFonts w:ascii="Arial" w:eastAsia="SimSun" w:hAnsi="Arial" w:cs="Arial"/>
                <w:b/>
                <w:bCs/>
                <w:sz w:val="14"/>
                <w:szCs w:val="14"/>
                <w:lang w:eastAsia="en-US"/>
              </w:rPr>
            </w:pPr>
          </w:p>
        </w:tc>
        <w:tc>
          <w:tcPr>
            <w:tcW w:w="1344" w:type="dxa"/>
            <w:gridSpan w:val="2"/>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900" w:type="dxa"/>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1260" w:type="dxa"/>
            <w:gridSpan w:val="2"/>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Vendore</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w:t>
            </w: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w:t>
            </w:r>
          </w:p>
        </w:tc>
        <w:tc>
          <w:tcPr>
            <w:tcW w:w="1038"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Investime (B)</w:t>
            </w:r>
          </w:p>
        </w:tc>
        <w:tc>
          <w:tcPr>
            <w:tcW w:w="1842"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(A+B)</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88</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Kajan</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14,956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598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15,553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89</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Klos</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8,421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595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9,016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90</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Labinot Fushë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10,495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2,398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12,894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91</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Labinot Mal</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17,905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7,471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25,376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92</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Mollas</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16,548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1,428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17,976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93</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Paper</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19,258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1,627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20,885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94</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Rrasë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5,707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2,355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8,062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95</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Shalëz</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13,179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1,503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14,682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96</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Shirgjan</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16,828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1,591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18,418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97</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Shushicë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20,517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1,115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21,633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98</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Tregan</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9,674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878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10,552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99</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Zavalinë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8,823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2,770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11,594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100</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Gramsh</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Gramsh</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B</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33,019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15,170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48,190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101</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Gramsh</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Kodovjat</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10,461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3,839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14,299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102</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Gramsh</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Kukur</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12,228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4,458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16,686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103</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Gramsh</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Kushovë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5,733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606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6,339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104</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Gramsh</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Lënie</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6,483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940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7,423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105</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Gramsh</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Pishaj</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15,424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3,037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18,461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106</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Gramsh</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Poroçan</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8,482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2,546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11,028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107</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Gramsh</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Skëndërbegas</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7,961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2,939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10,900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108</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Gramsh</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Sult</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5,767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2,328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8,096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109</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Gramsh</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Tunjë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8,664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2,690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11,354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110</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Hotolisht</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17,856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6,732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24,588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111</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Librazhd</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B</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15,648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585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16,234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112</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Lunik</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12,166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3,370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15,536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113</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Orenjë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17,312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7,585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24,897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114</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Polis</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10,815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1,177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11,992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115</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Prrenjas</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B</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18,391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2,664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21,055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116</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Qendër</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27,209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2,619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29,827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117</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Qukës</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24,630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10,498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35,129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118</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Rrajcë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24,536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3,509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28,045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119</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Stëblevë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8,820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1,542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10,363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120</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Librazhd</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Stravaj</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10,913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3,600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14,513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121</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Peqin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Gjocaj</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14,917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403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15,320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122</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Peqin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Karinë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4,770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2,070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6,841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123</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Peqin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Pajovë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17,294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592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17,886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124</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Peqin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Peqin</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B</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22,255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1,000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23,255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125</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Peqin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Përparim</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11,718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5,972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17,690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126</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Elbasan</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Peqin</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Shezë</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10,033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624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10,657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127</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Fier</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Fier</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Cakran</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34,546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17,937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52,483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128</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Fier</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Fier</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Dermenas</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23,849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971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24,820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129</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Fier</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Fier</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Fier</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B</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121,632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2,000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123,632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130</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Fier</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Fier</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Frakull</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19,325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326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19,651 </w:t>
            </w:r>
          </w:p>
        </w:tc>
      </w:tr>
      <w:tr w:rsidR="00F760B6" w:rsidRPr="00F760B6">
        <w:trPr>
          <w:trHeight w:val="255"/>
          <w:jc w:val="center"/>
        </w:trPr>
        <w:tc>
          <w:tcPr>
            <w:tcW w:w="646" w:type="dxa"/>
            <w:shd w:val="clear" w:color="auto" w:fill="auto"/>
            <w:noWrap/>
            <w:vAlign w:val="bottom"/>
          </w:tcPr>
          <w:p w:rsidR="00F760B6" w:rsidRPr="00F760B6" w:rsidRDefault="00F760B6" w:rsidP="00F760B6">
            <w:pPr>
              <w:jc w:val="right"/>
              <w:rPr>
                <w:rFonts w:ascii="Arial" w:eastAsia="SimSun" w:hAnsi="Arial" w:cs="Arial"/>
                <w:sz w:val="14"/>
                <w:szCs w:val="14"/>
                <w:lang w:eastAsia="en-US"/>
              </w:rPr>
            </w:pPr>
            <w:r w:rsidRPr="00F760B6">
              <w:rPr>
                <w:rFonts w:ascii="Arial" w:eastAsia="SimSun" w:hAnsi="Arial" w:cs="Arial"/>
                <w:sz w:val="14"/>
                <w:szCs w:val="14"/>
                <w:lang w:eastAsia="en-US"/>
              </w:rPr>
              <w:t>131</w:t>
            </w:r>
          </w:p>
        </w:tc>
        <w:tc>
          <w:tcPr>
            <w:tcW w:w="1285"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Fier</w:t>
            </w:r>
          </w:p>
        </w:tc>
        <w:tc>
          <w:tcPr>
            <w:tcW w:w="968" w:type="dxa"/>
            <w:gridSpan w:val="3"/>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Fier</w:t>
            </w:r>
          </w:p>
        </w:tc>
        <w:tc>
          <w:tcPr>
            <w:tcW w:w="1251" w:type="dxa"/>
            <w:shd w:val="clear" w:color="auto" w:fill="auto"/>
            <w:noWrap/>
            <w:vAlign w:val="bottom"/>
          </w:tcPr>
          <w:p w:rsidR="00F760B6" w:rsidRPr="00F760B6" w:rsidRDefault="00F760B6" w:rsidP="00F760B6">
            <w:pPr>
              <w:rPr>
                <w:rFonts w:ascii="Arial" w:eastAsia="SimSun" w:hAnsi="Arial" w:cs="Arial"/>
                <w:b/>
                <w:bCs/>
                <w:sz w:val="14"/>
                <w:szCs w:val="14"/>
                <w:lang w:eastAsia="en-US"/>
              </w:rPr>
            </w:pPr>
            <w:r w:rsidRPr="00F760B6">
              <w:rPr>
                <w:rFonts w:ascii="Arial" w:eastAsia="SimSun" w:hAnsi="Arial" w:cs="Arial"/>
                <w:b/>
                <w:bCs/>
                <w:sz w:val="14"/>
                <w:szCs w:val="14"/>
                <w:lang w:eastAsia="en-US"/>
              </w:rPr>
              <w:t>Kuman</w:t>
            </w:r>
          </w:p>
        </w:tc>
        <w:tc>
          <w:tcPr>
            <w:tcW w:w="1080" w:type="dxa"/>
            <w:shd w:val="clear" w:color="auto" w:fill="auto"/>
            <w:noWrap/>
            <w:vAlign w:val="bottom"/>
          </w:tcPr>
          <w:p w:rsidR="00F760B6" w:rsidRPr="00F760B6" w:rsidRDefault="00F760B6" w:rsidP="00F760B6">
            <w:pPr>
              <w:rPr>
                <w:rFonts w:ascii="Arial" w:eastAsia="SimSun" w:hAnsi="Arial" w:cs="Arial"/>
                <w:sz w:val="14"/>
                <w:szCs w:val="14"/>
                <w:lang w:eastAsia="en-US"/>
              </w:rPr>
            </w:pPr>
            <w:r w:rsidRPr="00F760B6">
              <w:rPr>
                <w:rFonts w:ascii="Arial" w:eastAsia="SimSun" w:hAnsi="Arial" w:cs="Arial"/>
                <w:sz w:val="14"/>
                <w:szCs w:val="14"/>
                <w:lang w:eastAsia="en-US"/>
              </w:rPr>
              <w:t>K</w:t>
            </w:r>
          </w:p>
        </w:tc>
        <w:tc>
          <w:tcPr>
            <w:tcW w:w="1260"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17,173 </w:t>
            </w:r>
          </w:p>
        </w:tc>
        <w:tc>
          <w:tcPr>
            <w:tcW w:w="1038"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1,291 </w:t>
            </w:r>
          </w:p>
        </w:tc>
        <w:tc>
          <w:tcPr>
            <w:tcW w:w="1842" w:type="dxa"/>
            <w:shd w:val="clear" w:color="auto" w:fill="auto"/>
            <w:noWrap/>
            <w:vAlign w:val="bottom"/>
          </w:tcPr>
          <w:p w:rsidR="00F760B6" w:rsidRPr="00F760B6" w:rsidRDefault="00F760B6" w:rsidP="00F760B6">
            <w:pPr>
              <w:jc w:val="right"/>
              <w:rPr>
                <w:rFonts w:ascii="Arial" w:eastAsia="SimSun" w:hAnsi="Arial" w:cs="Arial"/>
                <w:b/>
                <w:bCs/>
                <w:sz w:val="14"/>
                <w:szCs w:val="14"/>
                <w:lang w:eastAsia="en-US"/>
              </w:rPr>
            </w:pPr>
            <w:r w:rsidRPr="00F760B6">
              <w:rPr>
                <w:rFonts w:ascii="Arial" w:eastAsia="SimSun" w:hAnsi="Arial" w:cs="Arial"/>
                <w:b/>
                <w:bCs/>
                <w:sz w:val="14"/>
                <w:szCs w:val="14"/>
                <w:lang w:eastAsia="en-US"/>
              </w:rPr>
              <w:t xml:space="preserve">18,464 </w:t>
            </w:r>
          </w:p>
        </w:tc>
      </w:tr>
    </w:tbl>
    <w:p w:rsidR="00AF1DBB" w:rsidRDefault="00AF1DBB">
      <w:pPr>
        <w:rPr>
          <w:sz w:val="14"/>
          <w:szCs w:val="14"/>
          <w:lang w:val="pt-BR"/>
        </w:rPr>
      </w:pPr>
    </w:p>
    <w:p w:rsidR="00735534" w:rsidRDefault="00735534">
      <w:pPr>
        <w:rPr>
          <w:sz w:val="14"/>
          <w:szCs w:val="14"/>
          <w:lang w:val="pt-BR"/>
        </w:rPr>
      </w:pPr>
    </w:p>
    <w:p w:rsidR="003B09DF" w:rsidRDefault="003B09DF">
      <w:pPr>
        <w:rPr>
          <w:sz w:val="14"/>
          <w:szCs w:val="14"/>
          <w:lang w:val="pt-BR"/>
        </w:rPr>
      </w:pPr>
    </w:p>
    <w:p w:rsidR="003B09DF" w:rsidRDefault="003B09DF">
      <w:pPr>
        <w:rPr>
          <w:sz w:val="14"/>
          <w:szCs w:val="14"/>
          <w:lang w:val="pt-BR"/>
        </w:rPr>
      </w:pPr>
    </w:p>
    <w:p w:rsidR="003B09DF" w:rsidRPr="000E7742" w:rsidRDefault="003B09DF" w:rsidP="003B09DF">
      <w:pPr>
        <w:rPr>
          <w:rFonts w:ascii="Arial" w:hAnsi="Arial" w:cs="Arial"/>
          <w:sz w:val="16"/>
          <w:szCs w:val="16"/>
          <w:lang w:val="pt-BR"/>
        </w:rPr>
      </w:pPr>
      <w:r w:rsidRPr="000E7742">
        <w:rPr>
          <w:rFonts w:ascii="Arial" w:hAnsi="Arial" w:cs="Arial"/>
          <w:sz w:val="16"/>
          <w:szCs w:val="16"/>
          <w:lang w:val="pt-BR"/>
        </w:rPr>
        <w:t>Tabela nr.4</w:t>
      </w:r>
    </w:p>
    <w:p w:rsidR="003B09DF" w:rsidRPr="00BA230C" w:rsidRDefault="003B09DF" w:rsidP="003B09DF">
      <w:pPr>
        <w:jc w:val="center"/>
        <w:rPr>
          <w:rFonts w:ascii="Arial" w:hAnsi="Arial" w:cs="Arial"/>
          <w:sz w:val="14"/>
          <w:szCs w:val="14"/>
          <w:lang w:val="pt-BR"/>
        </w:rPr>
      </w:pPr>
      <w:r w:rsidRPr="00070B48">
        <w:rPr>
          <w:rFonts w:ascii="Arial" w:eastAsia="SimSun" w:hAnsi="Arial" w:cs="Arial"/>
          <w:b/>
          <w:bCs/>
          <w:sz w:val="14"/>
          <w:szCs w:val="14"/>
          <w:lang w:eastAsia="en-US"/>
        </w:rPr>
        <w:t xml:space="preserve">TRANSFERTA E PAKUSHTEZUAR (A+B)  </w:t>
      </w:r>
      <w:smartTag w:uri="urn:schemas-microsoft-com:office:smarttags" w:element="stockticker">
        <w:r w:rsidRPr="00070B48">
          <w:rPr>
            <w:rFonts w:ascii="Arial" w:eastAsia="SimSun" w:hAnsi="Arial" w:cs="Arial"/>
            <w:b/>
            <w:bCs/>
            <w:sz w:val="14"/>
            <w:szCs w:val="14"/>
            <w:lang w:eastAsia="en-US"/>
          </w:rPr>
          <w:t>PER</w:t>
        </w:r>
      </w:smartTag>
      <w:r w:rsidRPr="00070B48">
        <w:rPr>
          <w:rFonts w:ascii="Arial" w:eastAsia="SimSun" w:hAnsi="Arial" w:cs="Arial"/>
          <w:b/>
          <w:bCs/>
          <w:sz w:val="14"/>
          <w:szCs w:val="14"/>
          <w:lang w:eastAsia="en-US"/>
        </w:rPr>
        <w:t xml:space="preserve"> BASHKITE DHE KOMUNAT 2006</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
        <w:gridCol w:w="37"/>
        <w:gridCol w:w="1168"/>
        <w:gridCol w:w="1077"/>
        <w:gridCol w:w="1080"/>
        <w:gridCol w:w="1080"/>
        <w:gridCol w:w="1260"/>
        <w:gridCol w:w="900"/>
        <w:gridCol w:w="1980"/>
      </w:tblGrid>
      <w:tr w:rsidR="003B09DF" w:rsidRPr="00AF1DBB">
        <w:trPr>
          <w:trHeight w:val="255"/>
          <w:jc w:val="center"/>
        </w:trPr>
        <w:tc>
          <w:tcPr>
            <w:tcW w:w="645" w:type="dxa"/>
            <w:gridSpan w:val="2"/>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168"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077"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90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980" w:type="dxa"/>
            <w:shd w:val="clear" w:color="auto" w:fill="auto"/>
            <w:noWrap/>
            <w:vAlign w:val="bottom"/>
          </w:tcPr>
          <w:p w:rsidR="003B09DF" w:rsidRPr="00070B48" w:rsidRDefault="003B09DF" w:rsidP="000B0313">
            <w:pPr>
              <w:jc w:val="right"/>
              <w:rPr>
                <w:rFonts w:ascii="Arial" w:eastAsia="SimSun" w:hAnsi="Arial" w:cs="Arial"/>
                <w:b/>
                <w:bCs/>
                <w:i/>
                <w:iCs/>
                <w:sz w:val="14"/>
                <w:szCs w:val="14"/>
                <w:lang w:eastAsia="en-US"/>
              </w:rPr>
            </w:pPr>
            <w:r w:rsidRPr="00070B48">
              <w:rPr>
                <w:rFonts w:ascii="Arial" w:eastAsia="SimSun" w:hAnsi="Arial" w:cs="Arial"/>
                <w:b/>
                <w:bCs/>
                <w:i/>
                <w:iCs/>
                <w:sz w:val="14"/>
                <w:szCs w:val="14"/>
                <w:lang w:eastAsia="en-US"/>
              </w:rPr>
              <w:t>Ne mije leke</w:t>
            </w:r>
          </w:p>
        </w:tc>
      </w:tr>
      <w:tr w:rsidR="003B09DF" w:rsidRPr="00AF1DBB">
        <w:trPr>
          <w:trHeight w:val="255"/>
          <w:jc w:val="center"/>
        </w:trPr>
        <w:tc>
          <w:tcPr>
            <w:tcW w:w="645" w:type="dxa"/>
            <w:gridSpan w:val="2"/>
            <w:shd w:val="clear" w:color="auto" w:fill="auto"/>
            <w:noWrap/>
            <w:vAlign w:val="center"/>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Nr</w:t>
            </w:r>
          </w:p>
        </w:tc>
        <w:tc>
          <w:tcPr>
            <w:tcW w:w="1168" w:type="dxa"/>
            <w:shd w:val="clear" w:color="auto" w:fill="auto"/>
            <w:noWrap/>
            <w:vAlign w:val="center"/>
          </w:tcPr>
          <w:p w:rsidR="003B09DF" w:rsidRPr="00070B48" w:rsidRDefault="003B09DF"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Qarku</w:t>
            </w:r>
          </w:p>
        </w:tc>
        <w:tc>
          <w:tcPr>
            <w:tcW w:w="1077" w:type="dxa"/>
            <w:shd w:val="clear" w:color="auto" w:fill="auto"/>
            <w:noWrap/>
            <w:vAlign w:val="center"/>
          </w:tcPr>
          <w:p w:rsidR="003B09DF" w:rsidRPr="00070B48" w:rsidRDefault="003B09DF"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Rrethi</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Njesite e</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Bashki (B)</w:t>
            </w: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w:t>
            </w:r>
          </w:p>
        </w:tc>
        <w:tc>
          <w:tcPr>
            <w:tcW w:w="90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c>
          <w:tcPr>
            <w:tcW w:w="19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Gjithsej</w:t>
            </w:r>
          </w:p>
        </w:tc>
      </w:tr>
      <w:tr w:rsidR="003B09DF" w:rsidRPr="00AF1DBB">
        <w:trPr>
          <w:trHeight w:val="255"/>
          <w:jc w:val="center"/>
        </w:trPr>
        <w:tc>
          <w:tcPr>
            <w:tcW w:w="645" w:type="dxa"/>
            <w:gridSpan w:val="2"/>
            <w:shd w:val="clear" w:color="auto" w:fill="auto"/>
            <w:noWrap/>
            <w:vAlign w:val="center"/>
          </w:tcPr>
          <w:p w:rsidR="003B09DF" w:rsidRPr="00070B48" w:rsidRDefault="003B09DF" w:rsidP="000B0313">
            <w:pPr>
              <w:rPr>
                <w:rFonts w:ascii="Arial" w:eastAsia="SimSun" w:hAnsi="Arial" w:cs="Arial"/>
                <w:b/>
                <w:bCs/>
                <w:sz w:val="14"/>
                <w:szCs w:val="14"/>
                <w:lang w:eastAsia="en-US"/>
              </w:rPr>
            </w:pPr>
          </w:p>
        </w:tc>
        <w:tc>
          <w:tcPr>
            <w:tcW w:w="1168" w:type="dxa"/>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1077" w:type="dxa"/>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Qeverisjes</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Komune (K)</w:t>
            </w: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e</w:t>
            </w:r>
          </w:p>
        </w:tc>
        <w:tc>
          <w:tcPr>
            <w:tcW w:w="90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Pakushtezuar per </w:t>
            </w:r>
          </w:p>
        </w:tc>
        <w:tc>
          <w:tcPr>
            <w:tcW w:w="19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r>
      <w:tr w:rsidR="003B09DF" w:rsidRPr="00AF1DBB">
        <w:trPr>
          <w:trHeight w:val="255"/>
          <w:jc w:val="center"/>
        </w:trPr>
        <w:tc>
          <w:tcPr>
            <w:tcW w:w="645" w:type="dxa"/>
            <w:gridSpan w:val="2"/>
            <w:shd w:val="clear" w:color="auto" w:fill="auto"/>
            <w:noWrap/>
            <w:vAlign w:val="center"/>
          </w:tcPr>
          <w:p w:rsidR="003B09DF" w:rsidRPr="00070B48" w:rsidRDefault="003B09DF" w:rsidP="000B0313">
            <w:pPr>
              <w:rPr>
                <w:rFonts w:ascii="Arial" w:eastAsia="SimSun" w:hAnsi="Arial" w:cs="Arial"/>
                <w:b/>
                <w:bCs/>
                <w:sz w:val="14"/>
                <w:szCs w:val="14"/>
                <w:lang w:eastAsia="en-US"/>
              </w:rPr>
            </w:pPr>
          </w:p>
        </w:tc>
        <w:tc>
          <w:tcPr>
            <w:tcW w:w="1168" w:type="dxa"/>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1077" w:type="dxa"/>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Vendore</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w:t>
            </w: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w:t>
            </w:r>
          </w:p>
        </w:tc>
        <w:tc>
          <w:tcPr>
            <w:tcW w:w="90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Investime (B)</w:t>
            </w:r>
          </w:p>
        </w:tc>
        <w:tc>
          <w:tcPr>
            <w:tcW w:w="19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(A+B)</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132</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Kurjan</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12,684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161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12,844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133</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Levan</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27,078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5,875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32,954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134</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Libofshë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18,218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2,473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20,691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135</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Mbrostar</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17,321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534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17,854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136</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Patos</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B</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76,392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0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76,392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137</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Portëz</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18,133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2,151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20,284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138</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Qendër (Çlirim)</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18,900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2,282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21,182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139</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Roskovec</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B</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19,074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697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19,771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140</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Ruzhdie</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7,736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477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8,213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141</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Strumë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17,311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1,820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19,131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142</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Topojë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13,004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1,340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14,344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143</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Zharrëz</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14,308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14,309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144</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Allkaj</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11,781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1,404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13,185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145</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Ballagat</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8,235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0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8,235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146</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Bubullimë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11,820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1,226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13,046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147</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Divjakë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B</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31,895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3,655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35,551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148</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Dushk</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17,581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1,640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19,222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149</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Fier Shegan</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17,394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1,162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18,556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150</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Golem</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13,709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2,013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15,722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151</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Grabian</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10,320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1,154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11,474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152</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Gradishtë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16,980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2,506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19,486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153</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Hysgjokaj</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7,094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819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7,914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154</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Karbunarë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11,494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0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11,494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155</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Kolonjë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12,691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1,323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14,014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156</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Krutje</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16,928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2,318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19,247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157</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B</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107,788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9,129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116,917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158</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Rremas</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13,164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2,738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15,903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159</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Lushnjë</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Tërbuf</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24,155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3,491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27,646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160</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Mallakastër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Aranitas</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10,378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589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10,967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161</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Mallakastër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Ballsh</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B</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21,560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1,305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22,866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162</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Mallakastër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Fratar</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11,008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474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11,482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163</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Mallakastër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Greshicë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4,656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2,478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7,134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164</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Mallakastër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Hekal</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11,530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5,507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17,038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165</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Mallakastër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Selite</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6,262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2,371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8,633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166</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Mallakastër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Kute</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9,185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3,004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12,189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167</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Mallakastër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Ngracan</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4,112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1,376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5,488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168</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Fier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Mallakastër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Qendër</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18,588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1,763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20,350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169</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Antigonë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5,291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1,882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7,173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170</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Cepo</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11,155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5,118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16,273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171</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Dropull i Poshtëm</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14,144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1,945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16,088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172</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Dropull i Sipërm</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18,537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1,701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20,239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173</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Gjirokastër</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B</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44,949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500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45,449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174</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Lazarat</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K</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7,628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4,526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12,154 </w:t>
            </w:r>
          </w:p>
        </w:tc>
      </w:tr>
      <w:tr w:rsidR="00735534" w:rsidRPr="00735534">
        <w:trPr>
          <w:trHeight w:val="255"/>
          <w:jc w:val="center"/>
        </w:trPr>
        <w:tc>
          <w:tcPr>
            <w:tcW w:w="608" w:type="dxa"/>
            <w:shd w:val="clear" w:color="auto" w:fill="auto"/>
            <w:noWrap/>
            <w:vAlign w:val="bottom"/>
          </w:tcPr>
          <w:p w:rsidR="00735534" w:rsidRPr="00735534" w:rsidRDefault="00735534" w:rsidP="00735534">
            <w:pPr>
              <w:jc w:val="right"/>
              <w:rPr>
                <w:rFonts w:ascii="Arial" w:eastAsia="SimSun" w:hAnsi="Arial" w:cs="Arial"/>
                <w:sz w:val="14"/>
                <w:szCs w:val="14"/>
                <w:lang w:eastAsia="en-US"/>
              </w:rPr>
            </w:pPr>
            <w:r w:rsidRPr="00735534">
              <w:rPr>
                <w:rFonts w:ascii="Arial" w:eastAsia="SimSun" w:hAnsi="Arial" w:cs="Arial"/>
                <w:sz w:val="14"/>
                <w:szCs w:val="14"/>
                <w:lang w:eastAsia="en-US"/>
              </w:rPr>
              <w:t>175</w:t>
            </w:r>
          </w:p>
        </w:tc>
        <w:tc>
          <w:tcPr>
            <w:tcW w:w="1205" w:type="dxa"/>
            <w:gridSpan w:val="2"/>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77"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Gjirokastër</w:t>
            </w:r>
          </w:p>
        </w:tc>
        <w:tc>
          <w:tcPr>
            <w:tcW w:w="1080" w:type="dxa"/>
            <w:shd w:val="clear" w:color="auto" w:fill="auto"/>
            <w:noWrap/>
            <w:vAlign w:val="bottom"/>
          </w:tcPr>
          <w:p w:rsidR="00735534" w:rsidRPr="00735534" w:rsidRDefault="00735534" w:rsidP="00735534">
            <w:pPr>
              <w:rPr>
                <w:rFonts w:ascii="Arial" w:eastAsia="SimSun" w:hAnsi="Arial" w:cs="Arial"/>
                <w:b/>
                <w:bCs/>
                <w:sz w:val="14"/>
                <w:szCs w:val="14"/>
                <w:lang w:eastAsia="en-US"/>
              </w:rPr>
            </w:pPr>
            <w:r w:rsidRPr="00735534">
              <w:rPr>
                <w:rFonts w:ascii="Arial" w:eastAsia="SimSun" w:hAnsi="Arial" w:cs="Arial"/>
                <w:b/>
                <w:bCs/>
                <w:sz w:val="14"/>
                <w:szCs w:val="14"/>
                <w:lang w:eastAsia="en-US"/>
              </w:rPr>
              <w:t>Libohovë</w:t>
            </w:r>
          </w:p>
        </w:tc>
        <w:tc>
          <w:tcPr>
            <w:tcW w:w="1080" w:type="dxa"/>
            <w:shd w:val="clear" w:color="auto" w:fill="auto"/>
            <w:noWrap/>
            <w:vAlign w:val="bottom"/>
          </w:tcPr>
          <w:p w:rsidR="00735534" w:rsidRPr="00735534" w:rsidRDefault="00735534" w:rsidP="00735534">
            <w:pPr>
              <w:rPr>
                <w:rFonts w:ascii="Arial" w:eastAsia="SimSun" w:hAnsi="Arial" w:cs="Arial"/>
                <w:sz w:val="14"/>
                <w:szCs w:val="14"/>
                <w:lang w:eastAsia="en-US"/>
              </w:rPr>
            </w:pPr>
            <w:r w:rsidRPr="00735534">
              <w:rPr>
                <w:rFonts w:ascii="Arial" w:eastAsia="SimSun" w:hAnsi="Arial" w:cs="Arial"/>
                <w:sz w:val="14"/>
                <w:szCs w:val="14"/>
                <w:lang w:eastAsia="en-US"/>
              </w:rPr>
              <w:t>B</w:t>
            </w:r>
          </w:p>
        </w:tc>
        <w:tc>
          <w:tcPr>
            <w:tcW w:w="126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10,306 </w:t>
            </w:r>
          </w:p>
        </w:tc>
        <w:tc>
          <w:tcPr>
            <w:tcW w:w="90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2,892 </w:t>
            </w:r>
          </w:p>
        </w:tc>
        <w:tc>
          <w:tcPr>
            <w:tcW w:w="1980" w:type="dxa"/>
            <w:shd w:val="clear" w:color="auto" w:fill="auto"/>
            <w:noWrap/>
            <w:vAlign w:val="bottom"/>
          </w:tcPr>
          <w:p w:rsidR="00735534" w:rsidRPr="00735534" w:rsidRDefault="00735534" w:rsidP="00735534">
            <w:pPr>
              <w:jc w:val="right"/>
              <w:rPr>
                <w:rFonts w:ascii="Arial" w:eastAsia="SimSun" w:hAnsi="Arial" w:cs="Arial"/>
                <w:b/>
                <w:bCs/>
                <w:sz w:val="14"/>
                <w:szCs w:val="14"/>
                <w:lang w:eastAsia="en-US"/>
              </w:rPr>
            </w:pPr>
            <w:r w:rsidRPr="00735534">
              <w:rPr>
                <w:rFonts w:ascii="Arial" w:eastAsia="SimSun" w:hAnsi="Arial" w:cs="Arial"/>
                <w:b/>
                <w:bCs/>
                <w:sz w:val="14"/>
                <w:szCs w:val="14"/>
                <w:lang w:eastAsia="en-US"/>
              </w:rPr>
              <w:t xml:space="preserve">13,197 </w:t>
            </w:r>
          </w:p>
        </w:tc>
      </w:tr>
    </w:tbl>
    <w:p w:rsidR="00735534" w:rsidRDefault="00735534">
      <w:pPr>
        <w:rPr>
          <w:sz w:val="14"/>
          <w:szCs w:val="14"/>
          <w:lang w:val="pt-BR"/>
        </w:rPr>
      </w:pPr>
    </w:p>
    <w:p w:rsidR="006C0BCE" w:rsidRDefault="006C0BCE">
      <w:pPr>
        <w:rPr>
          <w:sz w:val="14"/>
          <w:szCs w:val="14"/>
          <w:lang w:val="pt-BR"/>
        </w:rPr>
      </w:pPr>
    </w:p>
    <w:p w:rsidR="006C0BCE" w:rsidRDefault="006C0BCE">
      <w:pPr>
        <w:rPr>
          <w:sz w:val="14"/>
          <w:szCs w:val="14"/>
          <w:lang w:val="pt-BR"/>
        </w:rPr>
      </w:pPr>
    </w:p>
    <w:p w:rsidR="003B09DF" w:rsidRPr="000E7742" w:rsidRDefault="003B09DF" w:rsidP="003B09DF">
      <w:pPr>
        <w:rPr>
          <w:rFonts w:ascii="Arial" w:hAnsi="Arial" w:cs="Arial"/>
          <w:sz w:val="16"/>
          <w:szCs w:val="16"/>
          <w:lang w:val="pt-BR"/>
        </w:rPr>
      </w:pPr>
      <w:r w:rsidRPr="000E7742">
        <w:rPr>
          <w:rFonts w:ascii="Arial" w:hAnsi="Arial" w:cs="Arial"/>
          <w:sz w:val="16"/>
          <w:szCs w:val="16"/>
          <w:lang w:val="pt-BR"/>
        </w:rPr>
        <w:t>Tabela nr.4</w:t>
      </w:r>
    </w:p>
    <w:p w:rsidR="003B09DF" w:rsidRPr="00BA230C" w:rsidRDefault="003B09DF" w:rsidP="003B09DF">
      <w:pPr>
        <w:jc w:val="center"/>
        <w:rPr>
          <w:rFonts w:ascii="Arial" w:hAnsi="Arial" w:cs="Arial"/>
          <w:sz w:val="14"/>
          <w:szCs w:val="14"/>
          <w:lang w:val="pt-BR"/>
        </w:rPr>
      </w:pPr>
      <w:r w:rsidRPr="00070B48">
        <w:rPr>
          <w:rFonts w:ascii="Arial" w:eastAsia="SimSun" w:hAnsi="Arial" w:cs="Arial"/>
          <w:b/>
          <w:bCs/>
          <w:sz w:val="14"/>
          <w:szCs w:val="14"/>
          <w:lang w:eastAsia="en-US"/>
        </w:rPr>
        <w:t xml:space="preserve">TRANSFERTA E PAKUSHTEZUAR (A+B)  </w:t>
      </w:r>
      <w:smartTag w:uri="urn:schemas-microsoft-com:office:smarttags" w:element="stockticker">
        <w:r w:rsidRPr="00070B48">
          <w:rPr>
            <w:rFonts w:ascii="Arial" w:eastAsia="SimSun" w:hAnsi="Arial" w:cs="Arial"/>
            <w:b/>
            <w:bCs/>
            <w:sz w:val="14"/>
            <w:szCs w:val="14"/>
            <w:lang w:eastAsia="en-US"/>
          </w:rPr>
          <w:t>PER</w:t>
        </w:r>
      </w:smartTag>
      <w:r w:rsidRPr="00070B48">
        <w:rPr>
          <w:rFonts w:ascii="Arial" w:eastAsia="SimSun" w:hAnsi="Arial" w:cs="Arial"/>
          <w:b/>
          <w:bCs/>
          <w:sz w:val="14"/>
          <w:szCs w:val="14"/>
          <w:lang w:eastAsia="en-US"/>
        </w:rPr>
        <w:t xml:space="preserve"> BASHKITE DHE KOMUNAT 2006</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28"/>
        <w:gridCol w:w="1164"/>
        <w:gridCol w:w="1260"/>
        <w:gridCol w:w="1080"/>
        <w:gridCol w:w="1080"/>
        <w:gridCol w:w="1260"/>
        <w:gridCol w:w="1080"/>
        <w:gridCol w:w="1620"/>
      </w:tblGrid>
      <w:tr w:rsidR="003B09DF" w:rsidRPr="00AF1DBB">
        <w:trPr>
          <w:trHeight w:val="255"/>
          <w:jc w:val="center"/>
        </w:trPr>
        <w:tc>
          <w:tcPr>
            <w:tcW w:w="646" w:type="dxa"/>
            <w:gridSpan w:val="2"/>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164"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p>
        </w:tc>
        <w:tc>
          <w:tcPr>
            <w:tcW w:w="1620" w:type="dxa"/>
            <w:shd w:val="clear" w:color="auto" w:fill="auto"/>
            <w:noWrap/>
            <w:vAlign w:val="bottom"/>
          </w:tcPr>
          <w:p w:rsidR="003B09DF" w:rsidRPr="00070B48" w:rsidRDefault="003B09DF" w:rsidP="000B0313">
            <w:pPr>
              <w:jc w:val="right"/>
              <w:rPr>
                <w:rFonts w:ascii="Arial" w:eastAsia="SimSun" w:hAnsi="Arial" w:cs="Arial"/>
                <w:b/>
                <w:bCs/>
                <w:i/>
                <w:iCs/>
                <w:sz w:val="14"/>
                <w:szCs w:val="14"/>
                <w:lang w:eastAsia="en-US"/>
              </w:rPr>
            </w:pPr>
            <w:r w:rsidRPr="00070B48">
              <w:rPr>
                <w:rFonts w:ascii="Arial" w:eastAsia="SimSun" w:hAnsi="Arial" w:cs="Arial"/>
                <w:b/>
                <w:bCs/>
                <w:i/>
                <w:iCs/>
                <w:sz w:val="14"/>
                <w:szCs w:val="14"/>
                <w:lang w:eastAsia="en-US"/>
              </w:rPr>
              <w:t>Ne mije leke</w:t>
            </w:r>
          </w:p>
        </w:tc>
      </w:tr>
      <w:tr w:rsidR="003B09DF" w:rsidRPr="00AF1DBB">
        <w:trPr>
          <w:trHeight w:val="255"/>
          <w:jc w:val="center"/>
        </w:trPr>
        <w:tc>
          <w:tcPr>
            <w:tcW w:w="646" w:type="dxa"/>
            <w:gridSpan w:val="2"/>
            <w:shd w:val="clear" w:color="auto" w:fill="auto"/>
            <w:noWrap/>
            <w:vAlign w:val="center"/>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Nr</w:t>
            </w:r>
          </w:p>
        </w:tc>
        <w:tc>
          <w:tcPr>
            <w:tcW w:w="1164" w:type="dxa"/>
            <w:shd w:val="clear" w:color="auto" w:fill="auto"/>
            <w:noWrap/>
            <w:vAlign w:val="center"/>
          </w:tcPr>
          <w:p w:rsidR="003B09DF" w:rsidRPr="00070B48" w:rsidRDefault="003B09DF"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Qarku</w:t>
            </w:r>
          </w:p>
        </w:tc>
        <w:tc>
          <w:tcPr>
            <w:tcW w:w="1260" w:type="dxa"/>
            <w:shd w:val="clear" w:color="auto" w:fill="auto"/>
            <w:noWrap/>
            <w:vAlign w:val="center"/>
          </w:tcPr>
          <w:p w:rsidR="003B09DF" w:rsidRPr="00070B48" w:rsidRDefault="003B09DF"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Rrethi</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Njesite e</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Bashki (B)</w:t>
            </w: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c>
          <w:tcPr>
            <w:tcW w:w="162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Gjithsej</w:t>
            </w:r>
          </w:p>
        </w:tc>
      </w:tr>
      <w:tr w:rsidR="003B09DF" w:rsidRPr="00AF1DBB">
        <w:trPr>
          <w:trHeight w:val="255"/>
          <w:jc w:val="center"/>
        </w:trPr>
        <w:tc>
          <w:tcPr>
            <w:tcW w:w="646" w:type="dxa"/>
            <w:gridSpan w:val="2"/>
            <w:shd w:val="clear" w:color="auto" w:fill="auto"/>
            <w:noWrap/>
            <w:vAlign w:val="center"/>
          </w:tcPr>
          <w:p w:rsidR="003B09DF" w:rsidRPr="00070B48" w:rsidRDefault="003B09DF" w:rsidP="000B0313">
            <w:pPr>
              <w:rPr>
                <w:rFonts w:ascii="Arial" w:eastAsia="SimSun" w:hAnsi="Arial" w:cs="Arial"/>
                <w:b/>
                <w:bCs/>
                <w:sz w:val="14"/>
                <w:szCs w:val="14"/>
                <w:lang w:eastAsia="en-US"/>
              </w:rPr>
            </w:pPr>
          </w:p>
        </w:tc>
        <w:tc>
          <w:tcPr>
            <w:tcW w:w="1164" w:type="dxa"/>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1260" w:type="dxa"/>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Qeverisjes</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Komune (K)</w:t>
            </w: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e</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Pakushtezuar per </w:t>
            </w:r>
          </w:p>
        </w:tc>
        <w:tc>
          <w:tcPr>
            <w:tcW w:w="162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r>
      <w:tr w:rsidR="003B09DF" w:rsidRPr="00AF1DBB">
        <w:trPr>
          <w:trHeight w:val="255"/>
          <w:jc w:val="center"/>
        </w:trPr>
        <w:tc>
          <w:tcPr>
            <w:tcW w:w="646" w:type="dxa"/>
            <w:gridSpan w:val="2"/>
            <w:shd w:val="clear" w:color="auto" w:fill="auto"/>
            <w:noWrap/>
            <w:vAlign w:val="center"/>
          </w:tcPr>
          <w:p w:rsidR="003B09DF" w:rsidRPr="00070B48" w:rsidRDefault="003B09DF" w:rsidP="000B0313">
            <w:pPr>
              <w:rPr>
                <w:rFonts w:ascii="Arial" w:eastAsia="SimSun" w:hAnsi="Arial" w:cs="Arial"/>
                <w:b/>
                <w:bCs/>
                <w:sz w:val="14"/>
                <w:szCs w:val="14"/>
                <w:lang w:eastAsia="en-US"/>
              </w:rPr>
            </w:pPr>
          </w:p>
        </w:tc>
        <w:tc>
          <w:tcPr>
            <w:tcW w:w="1164" w:type="dxa"/>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1260" w:type="dxa"/>
            <w:shd w:val="clear" w:color="auto" w:fill="auto"/>
            <w:noWrap/>
            <w:vAlign w:val="center"/>
          </w:tcPr>
          <w:p w:rsidR="003B09DF" w:rsidRPr="00070B48" w:rsidRDefault="003B09DF" w:rsidP="000B0313">
            <w:pPr>
              <w:rPr>
                <w:rFonts w:ascii="Arial Narrow" w:eastAsia="SimSun" w:hAnsi="Arial Narrow" w:cs="Arial"/>
                <w:b/>
                <w:bCs/>
                <w:sz w:val="14"/>
                <w:szCs w:val="14"/>
                <w:lang w:eastAsia="en-US"/>
              </w:rPr>
            </w:pP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Vendore</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w:t>
            </w:r>
          </w:p>
        </w:tc>
        <w:tc>
          <w:tcPr>
            <w:tcW w:w="126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w:t>
            </w:r>
          </w:p>
        </w:tc>
        <w:tc>
          <w:tcPr>
            <w:tcW w:w="108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Investime (B)</w:t>
            </w:r>
          </w:p>
        </w:tc>
        <w:tc>
          <w:tcPr>
            <w:tcW w:w="1620" w:type="dxa"/>
            <w:shd w:val="clear" w:color="auto" w:fill="auto"/>
            <w:noWrap/>
            <w:vAlign w:val="bottom"/>
          </w:tcPr>
          <w:p w:rsidR="003B09DF" w:rsidRPr="00070B48" w:rsidRDefault="003B09DF"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(A+B)</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176</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Lunxhëri</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7,776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5,822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13,597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177</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Odrie</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5,025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1,579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6,603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178</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Picar</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8,825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2,977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11,802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179</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Pogon</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6,741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3,899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10,640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180</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Qendër Libohovë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6,964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2,081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9,044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181</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Zagorie</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6,844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1,593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8,437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182</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Përmet</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Ballaban</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9,072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2,694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11,767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183</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Përmet</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Çarshovë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8,201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3,522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11,723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184</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Përmet</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Deshnicë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9,218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3,808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13,026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185</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Përmet</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Frashër</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8,302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2,014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10,316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186</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Përmet</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Këlcyrë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B</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9,628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1,000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10,628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187</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Përmet</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Përmet</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B</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23,422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626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24,048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188</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Përmet</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Petran</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7,091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3,847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10,939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189</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Përmet</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Qendër Piskovë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7,072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500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7,572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190</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Përmet</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Sukë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9,267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3,625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12,892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191</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Buz</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7,434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1,739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9,173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192</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Fshat Memaliaj</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7,627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1,844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9,471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193</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Krahëz</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10,875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3,810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14,685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194</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Kurvelesh</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8,408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3,141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11,549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195</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Lopez</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6,748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759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7,507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196</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Luftinjë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11,632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4,144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15,776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197</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Memaliaj</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B</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19,695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1,004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20,698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198</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Qendër</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11,648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307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11,955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199</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Qesarat</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7,041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0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7,041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200</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Gjirokastër</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Tepelenë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B</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22,707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0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22,707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201</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Devoll</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Bilisht</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B</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18,828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4,002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22,829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202</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Devoll</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Hoçisht (Morave)</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12,726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1,470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14,196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203</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Devoll</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Miras</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25,145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11,726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36,871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204</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Devoll</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Progër</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12,704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7,341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20,045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205</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Devoll</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Qënder-Bilisht</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15,393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2,978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18,370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206</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Kolonjë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Barmash</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6,341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1,059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7,400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207</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Kolonjë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Çlirim</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6,412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1,612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8,024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208</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Kolonjë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Ersekë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B</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17,476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13,422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30,897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209</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Kolonjë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Leskovik</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B</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7,262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2,500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9,762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210</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Kolonjë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Mollas</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9,587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3,565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13,152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211</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Kolonjë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Piskal-Novoselë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6,352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1,294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7,646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212</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Kolonjë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Qendër</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11,348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6,649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17,997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213</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Kolonjë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Qendër Leskovik</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5,254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2,734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7,988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214</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Drenovë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15,967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12,331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28,298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215</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Gore</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10,759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2,833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13,592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216</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Korçë</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B</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96,490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15,000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111,490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217</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Lekas</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7,354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1,247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8,601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218</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Libonik</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22,870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3,364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26,235 </w:t>
            </w:r>
          </w:p>
        </w:tc>
      </w:tr>
      <w:tr w:rsidR="006C0BCE" w:rsidRPr="006C0BCE">
        <w:trPr>
          <w:trHeight w:val="255"/>
          <w:jc w:val="center"/>
        </w:trPr>
        <w:tc>
          <w:tcPr>
            <w:tcW w:w="618" w:type="dxa"/>
            <w:shd w:val="clear" w:color="auto" w:fill="auto"/>
            <w:noWrap/>
            <w:vAlign w:val="bottom"/>
          </w:tcPr>
          <w:p w:rsidR="006C0BCE" w:rsidRPr="006C0BCE" w:rsidRDefault="006C0BCE" w:rsidP="006C0BCE">
            <w:pPr>
              <w:jc w:val="right"/>
              <w:rPr>
                <w:rFonts w:ascii="Arial" w:eastAsia="SimSun" w:hAnsi="Arial" w:cs="Arial"/>
                <w:sz w:val="14"/>
                <w:szCs w:val="14"/>
                <w:lang w:eastAsia="en-US"/>
              </w:rPr>
            </w:pPr>
            <w:r w:rsidRPr="006C0BCE">
              <w:rPr>
                <w:rFonts w:ascii="Arial" w:eastAsia="SimSun" w:hAnsi="Arial" w:cs="Arial"/>
                <w:sz w:val="14"/>
                <w:szCs w:val="14"/>
                <w:lang w:eastAsia="en-US"/>
              </w:rPr>
              <w:t>219</w:t>
            </w:r>
          </w:p>
        </w:tc>
        <w:tc>
          <w:tcPr>
            <w:tcW w:w="1192" w:type="dxa"/>
            <w:gridSpan w:val="2"/>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26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Korçë</w:t>
            </w:r>
          </w:p>
        </w:tc>
        <w:tc>
          <w:tcPr>
            <w:tcW w:w="1080" w:type="dxa"/>
            <w:shd w:val="clear" w:color="auto" w:fill="auto"/>
            <w:noWrap/>
            <w:vAlign w:val="bottom"/>
          </w:tcPr>
          <w:p w:rsidR="006C0BCE" w:rsidRPr="006C0BCE" w:rsidRDefault="006C0BCE" w:rsidP="006C0BCE">
            <w:pPr>
              <w:rPr>
                <w:rFonts w:ascii="Arial" w:eastAsia="SimSun" w:hAnsi="Arial" w:cs="Arial"/>
                <w:b/>
                <w:bCs/>
                <w:sz w:val="14"/>
                <w:szCs w:val="14"/>
                <w:lang w:eastAsia="en-US"/>
              </w:rPr>
            </w:pPr>
            <w:r w:rsidRPr="006C0BCE">
              <w:rPr>
                <w:rFonts w:ascii="Arial" w:eastAsia="SimSun" w:hAnsi="Arial" w:cs="Arial"/>
                <w:b/>
                <w:bCs/>
                <w:sz w:val="14"/>
                <w:szCs w:val="14"/>
                <w:lang w:eastAsia="en-US"/>
              </w:rPr>
              <w:t>Liqenas</w:t>
            </w:r>
          </w:p>
        </w:tc>
        <w:tc>
          <w:tcPr>
            <w:tcW w:w="1080" w:type="dxa"/>
            <w:shd w:val="clear" w:color="auto" w:fill="auto"/>
            <w:noWrap/>
            <w:vAlign w:val="bottom"/>
          </w:tcPr>
          <w:p w:rsidR="006C0BCE" w:rsidRPr="006C0BCE" w:rsidRDefault="006C0BCE" w:rsidP="006C0BCE">
            <w:pPr>
              <w:rPr>
                <w:rFonts w:ascii="Arial" w:eastAsia="SimSun" w:hAnsi="Arial" w:cs="Arial"/>
                <w:sz w:val="14"/>
                <w:szCs w:val="14"/>
                <w:lang w:eastAsia="en-US"/>
              </w:rPr>
            </w:pPr>
            <w:r w:rsidRPr="006C0BCE">
              <w:rPr>
                <w:rFonts w:ascii="Arial" w:eastAsia="SimSun" w:hAnsi="Arial" w:cs="Arial"/>
                <w:sz w:val="14"/>
                <w:szCs w:val="14"/>
                <w:lang w:eastAsia="en-US"/>
              </w:rPr>
              <w:t>K</w:t>
            </w:r>
          </w:p>
        </w:tc>
        <w:tc>
          <w:tcPr>
            <w:tcW w:w="126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12,032 </w:t>
            </w:r>
          </w:p>
        </w:tc>
        <w:tc>
          <w:tcPr>
            <w:tcW w:w="108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5,049 </w:t>
            </w:r>
          </w:p>
        </w:tc>
        <w:tc>
          <w:tcPr>
            <w:tcW w:w="1620" w:type="dxa"/>
            <w:shd w:val="clear" w:color="auto" w:fill="auto"/>
            <w:noWrap/>
            <w:vAlign w:val="bottom"/>
          </w:tcPr>
          <w:p w:rsidR="006C0BCE" w:rsidRPr="006C0BCE" w:rsidRDefault="006C0BCE" w:rsidP="006C0BCE">
            <w:pPr>
              <w:jc w:val="right"/>
              <w:rPr>
                <w:rFonts w:ascii="Arial" w:eastAsia="SimSun" w:hAnsi="Arial" w:cs="Arial"/>
                <w:b/>
                <w:bCs/>
                <w:sz w:val="14"/>
                <w:szCs w:val="14"/>
                <w:lang w:eastAsia="en-US"/>
              </w:rPr>
            </w:pPr>
            <w:r w:rsidRPr="006C0BCE">
              <w:rPr>
                <w:rFonts w:ascii="Arial" w:eastAsia="SimSun" w:hAnsi="Arial" w:cs="Arial"/>
                <w:b/>
                <w:bCs/>
                <w:sz w:val="14"/>
                <w:szCs w:val="14"/>
                <w:lang w:eastAsia="en-US"/>
              </w:rPr>
              <w:t xml:space="preserve">17,080 </w:t>
            </w:r>
          </w:p>
        </w:tc>
      </w:tr>
    </w:tbl>
    <w:p w:rsidR="006C0BCE" w:rsidRDefault="006C0BCE">
      <w:pPr>
        <w:rPr>
          <w:sz w:val="14"/>
          <w:szCs w:val="14"/>
          <w:lang w:val="pt-BR"/>
        </w:rPr>
      </w:pPr>
    </w:p>
    <w:p w:rsidR="00FF3825" w:rsidRDefault="00FF3825">
      <w:pPr>
        <w:rPr>
          <w:sz w:val="14"/>
          <w:szCs w:val="14"/>
          <w:lang w:val="pt-BR"/>
        </w:rPr>
      </w:pPr>
    </w:p>
    <w:p w:rsidR="007C2223" w:rsidRPr="000E7742" w:rsidRDefault="007C2223" w:rsidP="007C2223">
      <w:pPr>
        <w:rPr>
          <w:rFonts w:ascii="Arial" w:hAnsi="Arial" w:cs="Arial"/>
          <w:sz w:val="16"/>
          <w:szCs w:val="16"/>
          <w:lang w:val="pt-BR"/>
        </w:rPr>
      </w:pPr>
      <w:r w:rsidRPr="000E7742">
        <w:rPr>
          <w:rFonts w:ascii="Arial" w:hAnsi="Arial" w:cs="Arial"/>
          <w:sz w:val="16"/>
          <w:szCs w:val="16"/>
          <w:lang w:val="pt-BR"/>
        </w:rPr>
        <w:t>Tabela nr.4</w:t>
      </w:r>
    </w:p>
    <w:p w:rsidR="007C2223" w:rsidRPr="00BA230C" w:rsidRDefault="007C2223" w:rsidP="007C2223">
      <w:pPr>
        <w:jc w:val="center"/>
        <w:rPr>
          <w:rFonts w:ascii="Arial" w:hAnsi="Arial" w:cs="Arial"/>
          <w:sz w:val="14"/>
          <w:szCs w:val="14"/>
          <w:lang w:val="pt-BR"/>
        </w:rPr>
      </w:pPr>
      <w:r w:rsidRPr="00070B48">
        <w:rPr>
          <w:rFonts w:ascii="Arial" w:eastAsia="SimSun" w:hAnsi="Arial" w:cs="Arial"/>
          <w:b/>
          <w:bCs/>
          <w:sz w:val="14"/>
          <w:szCs w:val="14"/>
          <w:lang w:eastAsia="en-US"/>
        </w:rPr>
        <w:t xml:space="preserve">TRANSFERTA E PAKUSHTEZUAR (A+B)  </w:t>
      </w:r>
      <w:smartTag w:uri="urn:schemas-microsoft-com:office:smarttags" w:element="stockticker">
        <w:r w:rsidRPr="00070B48">
          <w:rPr>
            <w:rFonts w:ascii="Arial" w:eastAsia="SimSun" w:hAnsi="Arial" w:cs="Arial"/>
            <w:b/>
            <w:bCs/>
            <w:sz w:val="14"/>
            <w:szCs w:val="14"/>
            <w:lang w:eastAsia="en-US"/>
          </w:rPr>
          <w:t>PER</w:t>
        </w:r>
      </w:smartTag>
      <w:r w:rsidRPr="00070B48">
        <w:rPr>
          <w:rFonts w:ascii="Arial" w:eastAsia="SimSun" w:hAnsi="Arial" w:cs="Arial"/>
          <w:b/>
          <w:bCs/>
          <w:sz w:val="14"/>
          <w:szCs w:val="14"/>
          <w:lang w:eastAsia="en-US"/>
        </w:rPr>
        <w:t xml:space="preserve"> BASHKITE DHE KOMUNAT 2006</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22"/>
        <w:gridCol w:w="963"/>
        <w:gridCol w:w="1260"/>
        <w:gridCol w:w="1260"/>
        <w:gridCol w:w="1081"/>
        <w:gridCol w:w="1260"/>
        <w:gridCol w:w="1080"/>
        <w:gridCol w:w="1440"/>
      </w:tblGrid>
      <w:tr w:rsidR="007C2223" w:rsidRPr="00AF1DBB">
        <w:trPr>
          <w:trHeight w:val="255"/>
          <w:jc w:val="center"/>
        </w:trPr>
        <w:tc>
          <w:tcPr>
            <w:tcW w:w="644"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985" w:type="dxa"/>
            <w:gridSpan w:val="2"/>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081"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08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440" w:type="dxa"/>
            <w:shd w:val="clear" w:color="auto" w:fill="auto"/>
            <w:noWrap/>
            <w:vAlign w:val="bottom"/>
          </w:tcPr>
          <w:p w:rsidR="007C2223" w:rsidRPr="00070B48" w:rsidRDefault="007C2223" w:rsidP="000B0313">
            <w:pPr>
              <w:jc w:val="right"/>
              <w:rPr>
                <w:rFonts w:ascii="Arial" w:eastAsia="SimSun" w:hAnsi="Arial" w:cs="Arial"/>
                <w:b/>
                <w:bCs/>
                <w:i/>
                <w:iCs/>
                <w:sz w:val="14"/>
                <w:szCs w:val="14"/>
                <w:lang w:eastAsia="en-US"/>
              </w:rPr>
            </w:pPr>
            <w:r w:rsidRPr="00070B48">
              <w:rPr>
                <w:rFonts w:ascii="Arial" w:eastAsia="SimSun" w:hAnsi="Arial" w:cs="Arial"/>
                <w:b/>
                <w:bCs/>
                <w:i/>
                <w:iCs/>
                <w:sz w:val="14"/>
                <w:szCs w:val="14"/>
                <w:lang w:eastAsia="en-US"/>
              </w:rPr>
              <w:t>Ne mije leke</w:t>
            </w:r>
          </w:p>
        </w:tc>
      </w:tr>
      <w:tr w:rsidR="007C2223" w:rsidRPr="00AF1DBB">
        <w:trPr>
          <w:trHeight w:val="255"/>
          <w:jc w:val="center"/>
        </w:trPr>
        <w:tc>
          <w:tcPr>
            <w:tcW w:w="644" w:type="dxa"/>
            <w:shd w:val="clear" w:color="auto" w:fill="auto"/>
            <w:noWrap/>
            <w:vAlign w:val="center"/>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Nr</w:t>
            </w:r>
          </w:p>
        </w:tc>
        <w:tc>
          <w:tcPr>
            <w:tcW w:w="985" w:type="dxa"/>
            <w:gridSpan w:val="2"/>
            <w:shd w:val="clear" w:color="auto" w:fill="auto"/>
            <w:noWrap/>
            <w:vAlign w:val="center"/>
          </w:tcPr>
          <w:p w:rsidR="007C2223" w:rsidRPr="00070B48" w:rsidRDefault="007C2223"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Qarku</w:t>
            </w:r>
          </w:p>
        </w:tc>
        <w:tc>
          <w:tcPr>
            <w:tcW w:w="1260" w:type="dxa"/>
            <w:shd w:val="clear" w:color="auto" w:fill="auto"/>
            <w:noWrap/>
            <w:vAlign w:val="center"/>
          </w:tcPr>
          <w:p w:rsidR="007C2223" w:rsidRPr="00070B48" w:rsidRDefault="007C2223"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Rrethi</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Njesite e</w:t>
            </w:r>
          </w:p>
        </w:tc>
        <w:tc>
          <w:tcPr>
            <w:tcW w:w="1081"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Bashki (B)</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w:t>
            </w:r>
          </w:p>
        </w:tc>
        <w:tc>
          <w:tcPr>
            <w:tcW w:w="108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c>
          <w:tcPr>
            <w:tcW w:w="144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Gjithsej</w:t>
            </w:r>
          </w:p>
        </w:tc>
      </w:tr>
      <w:tr w:rsidR="007C2223" w:rsidRPr="00AF1DBB">
        <w:trPr>
          <w:trHeight w:val="255"/>
          <w:jc w:val="center"/>
        </w:trPr>
        <w:tc>
          <w:tcPr>
            <w:tcW w:w="644" w:type="dxa"/>
            <w:shd w:val="clear" w:color="auto" w:fill="auto"/>
            <w:noWrap/>
            <w:vAlign w:val="center"/>
          </w:tcPr>
          <w:p w:rsidR="007C2223" w:rsidRPr="00070B48" w:rsidRDefault="007C2223" w:rsidP="000B0313">
            <w:pPr>
              <w:rPr>
                <w:rFonts w:ascii="Arial" w:eastAsia="SimSun" w:hAnsi="Arial" w:cs="Arial"/>
                <w:b/>
                <w:bCs/>
                <w:sz w:val="14"/>
                <w:szCs w:val="14"/>
                <w:lang w:eastAsia="en-US"/>
              </w:rPr>
            </w:pPr>
          </w:p>
        </w:tc>
        <w:tc>
          <w:tcPr>
            <w:tcW w:w="985" w:type="dxa"/>
            <w:gridSpan w:val="2"/>
            <w:shd w:val="clear" w:color="auto" w:fill="auto"/>
            <w:noWrap/>
            <w:vAlign w:val="center"/>
          </w:tcPr>
          <w:p w:rsidR="007C2223" w:rsidRPr="00070B48" w:rsidRDefault="007C2223" w:rsidP="000B0313">
            <w:pPr>
              <w:rPr>
                <w:rFonts w:ascii="Arial Narrow" w:eastAsia="SimSun" w:hAnsi="Arial Narrow" w:cs="Arial"/>
                <w:b/>
                <w:bCs/>
                <w:sz w:val="14"/>
                <w:szCs w:val="14"/>
                <w:lang w:eastAsia="en-US"/>
              </w:rPr>
            </w:pPr>
          </w:p>
        </w:tc>
        <w:tc>
          <w:tcPr>
            <w:tcW w:w="1260" w:type="dxa"/>
            <w:shd w:val="clear" w:color="auto" w:fill="auto"/>
            <w:noWrap/>
            <w:vAlign w:val="center"/>
          </w:tcPr>
          <w:p w:rsidR="007C2223" w:rsidRPr="00070B48" w:rsidRDefault="007C2223" w:rsidP="000B0313">
            <w:pPr>
              <w:rPr>
                <w:rFonts w:ascii="Arial Narrow" w:eastAsia="SimSun" w:hAnsi="Arial Narrow" w:cs="Arial"/>
                <w:b/>
                <w:bCs/>
                <w:sz w:val="14"/>
                <w:szCs w:val="14"/>
                <w:lang w:eastAsia="en-US"/>
              </w:rPr>
            </w:pP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Qeverisjes</w:t>
            </w:r>
          </w:p>
        </w:tc>
        <w:tc>
          <w:tcPr>
            <w:tcW w:w="1081"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Komune (K)</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e</w:t>
            </w:r>
          </w:p>
        </w:tc>
        <w:tc>
          <w:tcPr>
            <w:tcW w:w="108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Pakushtezuar per </w:t>
            </w:r>
          </w:p>
        </w:tc>
        <w:tc>
          <w:tcPr>
            <w:tcW w:w="144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r>
      <w:tr w:rsidR="007C2223" w:rsidRPr="00AF1DBB">
        <w:trPr>
          <w:trHeight w:val="255"/>
          <w:jc w:val="center"/>
        </w:trPr>
        <w:tc>
          <w:tcPr>
            <w:tcW w:w="644" w:type="dxa"/>
            <w:shd w:val="clear" w:color="auto" w:fill="auto"/>
            <w:noWrap/>
            <w:vAlign w:val="center"/>
          </w:tcPr>
          <w:p w:rsidR="007C2223" w:rsidRPr="00070B48" w:rsidRDefault="007C2223" w:rsidP="000B0313">
            <w:pPr>
              <w:rPr>
                <w:rFonts w:ascii="Arial" w:eastAsia="SimSun" w:hAnsi="Arial" w:cs="Arial"/>
                <w:b/>
                <w:bCs/>
                <w:sz w:val="14"/>
                <w:szCs w:val="14"/>
                <w:lang w:eastAsia="en-US"/>
              </w:rPr>
            </w:pPr>
          </w:p>
        </w:tc>
        <w:tc>
          <w:tcPr>
            <w:tcW w:w="985" w:type="dxa"/>
            <w:gridSpan w:val="2"/>
            <w:shd w:val="clear" w:color="auto" w:fill="auto"/>
            <w:noWrap/>
            <w:vAlign w:val="center"/>
          </w:tcPr>
          <w:p w:rsidR="007C2223" w:rsidRPr="00070B48" w:rsidRDefault="007C2223" w:rsidP="000B0313">
            <w:pPr>
              <w:rPr>
                <w:rFonts w:ascii="Arial Narrow" w:eastAsia="SimSun" w:hAnsi="Arial Narrow" w:cs="Arial"/>
                <w:b/>
                <w:bCs/>
                <w:sz w:val="14"/>
                <w:szCs w:val="14"/>
                <w:lang w:eastAsia="en-US"/>
              </w:rPr>
            </w:pPr>
          </w:p>
        </w:tc>
        <w:tc>
          <w:tcPr>
            <w:tcW w:w="1260" w:type="dxa"/>
            <w:shd w:val="clear" w:color="auto" w:fill="auto"/>
            <w:noWrap/>
            <w:vAlign w:val="center"/>
          </w:tcPr>
          <w:p w:rsidR="007C2223" w:rsidRPr="00070B48" w:rsidRDefault="007C2223" w:rsidP="000B0313">
            <w:pPr>
              <w:rPr>
                <w:rFonts w:ascii="Arial Narrow" w:eastAsia="SimSun" w:hAnsi="Arial Narrow" w:cs="Arial"/>
                <w:b/>
                <w:bCs/>
                <w:sz w:val="14"/>
                <w:szCs w:val="14"/>
                <w:lang w:eastAsia="en-US"/>
              </w:rPr>
            </w:pP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Vendore</w:t>
            </w:r>
          </w:p>
        </w:tc>
        <w:tc>
          <w:tcPr>
            <w:tcW w:w="1081"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w:t>
            </w:r>
          </w:p>
        </w:tc>
        <w:tc>
          <w:tcPr>
            <w:tcW w:w="108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Investime (B)</w:t>
            </w:r>
          </w:p>
        </w:tc>
        <w:tc>
          <w:tcPr>
            <w:tcW w:w="144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(A+B)</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220</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Maliq</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B</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19,198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2,953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22,152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221</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Moglicë</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9,660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2,659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12,319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222</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Mollas</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11,745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1,694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13,439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223</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Pirg</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19,286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1,226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20,513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224</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Pojan</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28,200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5,094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33,294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225</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Qendër Bulgarec</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21,551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4,136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25,687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226</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Vithkuq</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10,126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3,739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13,865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227</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Voskop</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13,066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7,412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20,477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228</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Voskopojë</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9,287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3,529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12,816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229</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Vreshtas</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21,485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12,705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34,190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230</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Pogradec</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Buçimas</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27,629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3,245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30,874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231</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Pogradec</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Çerravë</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20,155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11,129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31,284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232</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Pogradec</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Dardhas</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10,628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4,540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15,168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233</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Pogradec</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Hudenisht</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11,162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992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12,153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234</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Pogradec</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Pogradec</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B</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63,241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2,570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65,811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235</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Pogradec</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Proptisht</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17,309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9,176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26,485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236</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Pogradec</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Trebinjë</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13,047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3,562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16,609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237</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Korçë</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Pogradec</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Velçan</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11,608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5,157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16,765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238</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Has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Fajzë</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11,076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4,187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15,262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239</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Has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Gjinaj</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7,858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1,505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9,363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240</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Has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Golaj</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22,126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8,728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30,854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241</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Has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Krumë</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B</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22,861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10,284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33,145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242</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Arren</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5,175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1,451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6,626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243</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Bicaj</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17,046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8,169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25,215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244</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Bushtricë</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8,017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2,188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10,205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245</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Grykë-Çaje</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9,494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2,229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11,724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246</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Kalis</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6,647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2,221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8,868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247</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Kolsh</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5,938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1,820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7,758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248</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Kukës</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B</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66,079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31,329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97,408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249</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Malzi</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14,324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4,235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18,559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250</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Shishtavec</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14,516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7,070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21,586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251</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Shtiqen</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9,222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4,330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13,552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252</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Surroj</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7,301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1,903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9,204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253</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Tërthorë</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9,755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4,110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13,865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254</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Topojan</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9,670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3,092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12,761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255</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Ujmisht</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8,700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2,810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11,511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256</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Zapod</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8,843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3,210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12,053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257</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Tropojë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Bajram Curri</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B</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25,497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9,365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34,862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258</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Tropojë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Bujan</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10,655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4,395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15,050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259</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Tropojë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Bytyç</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10,222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2,353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12,575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260</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Tropojë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Fierzë</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10,077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3,000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13,077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261</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Tropojë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Fshat Tropoje</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16,269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5,882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22,150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262</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Tropojë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Lekbibaj</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11,450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2,098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13,547 </w:t>
            </w:r>
          </w:p>
        </w:tc>
      </w:tr>
      <w:tr w:rsidR="00FF3825" w:rsidRPr="00FF3825">
        <w:trPr>
          <w:trHeight w:val="255"/>
          <w:jc w:val="center"/>
        </w:trPr>
        <w:tc>
          <w:tcPr>
            <w:tcW w:w="666" w:type="dxa"/>
            <w:gridSpan w:val="2"/>
            <w:shd w:val="clear" w:color="auto" w:fill="auto"/>
            <w:noWrap/>
            <w:vAlign w:val="bottom"/>
          </w:tcPr>
          <w:p w:rsidR="00FF3825" w:rsidRPr="00FF3825" w:rsidRDefault="00FF3825" w:rsidP="00FF3825">
            <w:pPr>
              <w:jc w:val="right"/>
              <w:rPr>
                <w:rFonts w:ascii="Arial" w:eastAsia="SimSun" w:hAnsi="Arial" w:cs="Arial"/>
                <w:sz w:val="14"/>
                <w:szCs w:val="14"/>
                <w:lang w:eastAsia="en-US"/>
              </w:rPr>
            </w:pPr>
            <w:r w:rsidRPr="00FF3825">
              <w:rPr>
                <w:rFonts w:ascii="Arial" w:eastAsia="SimSun" w:hAnsi="Arial" w:cs="Arial"/>
                <w:sz w:val="14"/>
                <w:szCs w:val="14"/>
                <w:lang w:eastAsia="en-US"/>
              </w:rPr>
              <w:t>263</w:t>
            </w:r>
          </w:p>
        </w:tc>
        <w:tc>
          <w:tcPr>
            <w:tcW w:w="963"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Kukës</w:t>
            </w:r>
          </w:p>
        </w:tc>
        <w:tc>
          <w:tcPr>
            <w:tcW w:w="1260"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Tropojë</w:t>
            </w:r>
          </w:p>
        </w:tc>
        <w:tc>
          <w:tcPr>
            <w:tcW w:w="1260" w:type="dxa"/>
            <w:shd w:val="clear" w:color="auto" w:fill="auto"/>
            <w:noWrap/>
            <w:vAlign w:val="bottom"/>
          </w:tcPr>
          <w:p w:rsidR="00FF3825" w:rsidRPr="00FF3825" w:rsidRDefault="00FF3825" w:rsidP="00FF3825">
            <w:pPr>
              <w:rPr>
                <w:rFonts w:ascii="Arial" w:eastAsia="SimSun" w:hAnsi="Arial" w:cs="Arial"/>
                <w:b/>
                <w:bCs/>
                <w:sz w:val="14"/>
                <w:szCs w:val="14"/>
                <w:lang w:eastAsia="en-US"/>
              </w:rPr>
            </w:pPr>
            <w:r w:rsidRPr="00FF3825">
              <w:rPr>
                <w:rFonts w:ascii="Arial" w:eastAsia="SimSun" w:hAnsi="Arial" w:cs="Arial"/>
                <w:b/>
                <w:bCs/>
                <w:sz w:val="14"/>
                <w:szCs w:val="14"/>
                <w:lang w:eastAsia="en-US"/>
              </w:rPr>
              <w:t>Llugaj</w:t>
            </w:r>
          </w:p>
        </w:tc>
        <w:tc>
          <w:tcPr>
            <w:tcW w:w="1081" w:type="dxa"/>
            <w:shd w:val="clear" w:color="auto" w:fill="auto"/>
            <w:noWrap/>
            <w:vAlign w:val="bottom"/>
          </w:tcPr>
          <w:p w:rsidR="00FF3825" w:rsidRPr="00FF3825" w:rsidRDefault="00FF3825" w:rsidP="00FF3825">
            <w:pPr>
              <w:rPr>
                <w:rFonts w:ascii="Arial" w:eastAsia="SimSun" w:hAnsi="Arial" w:cs="Arial"/>
                <w:sz w:val="14"/>
                <w:szCs w:val="14"/>
                <w:lang w:eastAsia="en-US"/>
              </w:rPr>
            </w:pPr>
            <w:r w:rsidRPr="00FF3825">
              <w:rPr>
                <w:rFonts w:ascii="Arial" w:eastAsia="SimSun" w:hAnsi="Arial" w:cs="Arial"/>
                <w:sz w:val="14"/>
                <w:szCs w:val="14"/>
                <w:lang w:eastAsia="en-US"/>
              </w:rPr>
              <w:t>K</w:t>
            </w:r>
          </w:p>
        </w:tc>
        <w:tc>
          <w:tcPr>
            <w:tcW w:w="126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8,995 </w:t>
            </w:r>
          </w:p>
        </w:tc>
        <w:tc>
          <w:tcPr>
            <w:tcW w:w="1080"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2,635 </w:t>
            </w:r>
          </w:p>
        </w:tc>
        <w:tc>
          <w:tcPr>
            <w:tcW w:w="1439" w:type="dxa"/>
            <w:shd w:val="clear" w:color="auto" w:fill="auto"/>
            <w:noWrap/>
            <w:vAlign w:val="bottom"/>
          </w:tcPr>
          <w:p w:rsidR="00FF3825" w:rsidRPr="00FF3825" w:rsidRDefault="00FF3825" w:rsidP="00FF3825">
            <w:pPr>
              <w:jc w:val="right"/>
              <w:rPr>
                <w:rFonts w:ascii="Arial" w:eastAsia="SimSun" w:hAnsi="Arial" w:cs="Arial"/>
                <w:b/>
                <w:bCs/>
                <w:sz w:val="14"/>
                <w:szCs w:val="14"/>
                <w:lang w:eastAsia="en-US"/>
              </w:rPr>
            </w:pPr>
            <w:r w:rsidRPr="00FF3825">
              <w:rPr>
                <w:rFonts w:ascii="Arial" w:eastAsia="SimSun" w:hAnsi="Arial" w:cs="Arial"/>
                <w:b/>
                <w:bCs/>
                <w:sz w:val="14"/>
                <w:szCs w:val="14"/>
                <w:lang w:eastAsia="en-US"/>
              </w:rPr>
              <w:t xml:space="preserve">11,631 </w:t>
            </w:r>
          </w:p>
        </w:tc>
      </w:tr>
    </w:tbl>
    <w:p w:rsidR="00FF3825" w:rsidRDefault="00FF3825">
      <w:pPr>
        <w:rPr>
          <w:sz w:val="14"/>
          <w:szCs w:val="14"/>
          <w:lang w:val="pt-BR"/>
        </w:rPr>
      </w:pPr>
    </w:p>
    <w:p w:rsidR="00845447" w:rsidRDefault="00845447">
      <w:pPr>
        <w:rPr>
          <w:sz w:val="14"/>
          <w:szCs w:val="14"/>
          <w:lang w:val="pt-BR"/>
        </w:rPr>
      </w:pPr>
    </w:p>
    <w:p w:rsidR="007C2223" w:rsidRDefault="007C2223">
      <w:pPr>
        <w:rPr>
          <w:sz w:val="14"/>
          <w:szCs w:val="14"/>
          <w:lang w:val="pt-BR"/>
        </w:rPr>
      </w:pPr>
    </w:p>
    <w:p w:rsidR="00845447" w:rsidRDefault="00845447">
      <w:pPr>
        <w:rPr>
          <w:sz w:val="14"/>
          <w:szCs w:val="14"/>
          <w:lang w:val="pt-BR"/>
        </w:rPr>
      </w:pPr>
    </w:p>
    <w:p w:rsidR="007C2223" w:rsidRPr="000E7742" w:rsidRDefault="007C2223" w:rsidP="007C2223">
      <w:pPr>
        <w:rPr>
          <w:rFonts w:ascii="Arial" w:hAnsi="Arial" w:cs="Arial"/>
          <w:sz w:val="16"/>
          <w:szCs w:val="16"/>
          <w:lang w:val="pt-BR"/>
        </w:rPr>
      </w:pPr>
      <w:r w:rsidRPr="000E7742">
        <w:rPr>
          <w:rFonts w:ascii="Arial" w:hAnsi="Arial" w:cs="Arial"/>
          <w:sz w:val="16"/>
          <w:szCs w:val="16"/>
          <w:lang w:val="pt-BR"/>
        </w:rPr>
        <w:t>Tabela nr.4</w:t>
      </w:r>
    </w:p>
    <w:p w:rsidR="007C2223" w:rsidRPr="00BA230C" w:rsidRDefault="007C2223" w:rsidP="007C2223">
      <w:pPr>
        <w:jc w:val="center"/>
        <w:rPr>
          <w:rFonts w:ascii="Arial" w:hAnsi="Arial" w:cs="Arial"/>
          <w:sz w:val="14"/>
          <w:szCs w:val="14"/>
          <w:lang w:val="pt-BR"/>
        </w:rPr>
      </w:pPr>
      <w:r w:rsidRPr="00070B48">
        <w:rPr>
          <w:rFonts w:ascii="Arial" w:eastAsia="SimSun" w:hAnsi="Arial" w:cs="Arial"/>
          <w:b/>
          <w:bCs/>
          <w:sz w:val="14"/>
          <w:szCs w:val="14"/>
          <w:lang w:eastAsia="en-US"/>
        </w:rPr>
        <w:t xml:space="preserve">TRANSFERTA E PAKUSHTEZUAR (A+B)  </w:t>
      </w:r>
      <w:smartTag w:uri="urn:schemas-microsoft-com:office:smarttags" w:element="stockticker">
        <w:r w:rsidRPr="00070B48">
          <w:rPr>
            <w:rFonts w:ascii="Arial" w:eastAsia="SimSun" w:hAnsi="Arial" w:cs="Arial"/>
            <w:b/>
            <w:bCs/>
            <w:sz w:val="14"/>
            <w:szCs w:val="14"/>
            <w:lang w:eastAsia="en-US"/>
          </w:rPr>
          <w:t>PER</w:t>
        </w:r>
      </w:smartTag>
      <w:r w:rsidRPr="00070B48">
        <w:rPr>
          <w:rFonts w:ascii="Arial" w:eastAsia="SimSun" w:hAnsi="Arial" w:cs="Arial"/>
          <w:b/>
          <w:bCs/>
          <w:sz w:val="14"/>
          <w:szCs w:val="14"/>
          <w:lang w:eastAsia="en-US"/>
        </w:rPr>
        <w:t xml:space="preserve"> BASHKITE DHE KOMUNAT 2006</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900"/>
        <w:gridCol w:w="1080"/>
        <w:gridCol w:w="1260"/>
        <w:gridCol w:w="1080"/>
        <w:gridCol w:w="1260"/>
        <w:gridCol w:w="1260"/>
        <w:gridCol w:w="1620"/>
      </w:tblGrid>
      <w:tr w:rsidR="007C2223" w:rsidRPr="00AF1DBB">
        <w:trPr>
          <w:trHeight w:val="255"/>
          <w:jc w:val="center"/>
        </w:trPr>
        <w:tc>
          <w:tcPr>
            <w:tcW w:w="55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90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08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08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p>
        </w:tc>
        <w:tc>
          <w:tcPr>
            <w:tcW w:w="1620" w:type="dxa"/>
            <w:shd w:val="clear" w:color="auto" w:fill="auto"/>
            <w:noWrap/>
            <w:vAlign w:val="bottom"/>
          </w:tcPr>
          <w:p w:rsidR="007C2223" w:rsidRPr="00070B48" w:rsidRDefault="007C2223" w:rsidP="000B0313">
            <w:pPr>
              <w:jc w:val="right"/>
              <w:rPr>
                <w:rFonts w:ascii="Arial" w:eastAsia="SimSun" w:hAnsi="Arial" w:cs="Arial"/>
                <w:b/>
                <w:bCs/>
                <w:i/>
                <w:iCs/>
                <w:sz w:val="14"/>
                <w:szCs w:val="14"/>
                <w:lang w:eastAsia="en-US"/>
              </w:rPr>
            </w:pPr>
            <w:r w:rsidRPr="00070B48">
              <w:rPr>
                <w:rFonts w:ascii="Arial" w:eastAsia="SimSun" w:hAnsi="Arial" w:cs="Arial"/>
                <w:b/>
                <w:bCs/>
                <w:i/>
                <w:iCs/>
                <w:sz w:val="14"/>
                <w:szCs w:val="14"/>
                <w:lang w:eastAsia="en-US"/>
              </w:rPr>
              <w:t>Ne mije leke</w:t>
            </w:r>
          </w:p>
        </w:tc>
      </w:tr>
      <w:tr w:rsidR="007C2223" w:rsidRPr="00AF1DBB">
        <w:trPr>
          <w:trHeight w:val="255"/>
          <w:jc w:val="center"/>
        </w:trPr>
        <w:tc>
          <w:tcPr>
            <w:tcW w:w="550" w:type="dxa"/>
            <w:shd w:val="clear" w:color="auto" w:fill="auto"/>
            <w:noWrap/>
            <w:vAlign w:val="center"/>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Nr</w:t>
            </w:r>
          </w:p>
        </w:tc>
        <w:tc>
          <w:tcPr>
            <w:tcW w:w="900" w:type="dxa"/>
            <w:shd w:val="clear" w:color="auto" w:fill="auto"/>
            <w:noWrap/>
            <w:vAlign w:val="center"/>
          </w:tcPr>
          <w:p w:rsidR="007C2223" w:rsidRPr="00070B48" w:rsidRDefault="007C2223"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Qarku</w:t>
            </w:r>
          </w:p>
        </w:tc>
        <w:tc>
          <w:tcPr>
            <w:tcW w:w="1080" w:type="dxa"/>
            <w:shd w:val="clear" w:color="auto" w:fill="auto"/>
            <w:noWrap/>
            <w:vAlign w:val="center"/>
          </w:tcPr>
          <w:p w:rsidR="007C2223" w:rsidRPr="00070B48" w:rsidRDefault="007C2223"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Rrethi</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Njesite e</w:t>
            </w:r>
          </w:p>
        </w:tc>
        <w:tc>
          <w:tcPr>
            <w:tcW w:w="108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Bashki (B)</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c>
          <w:tcPr>
            <w:tcW w:w="162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Gjithsej</w:t>
            </w:r>
          </w:p>
        </w:tc>
      </w:tr>
      <w:tr w:rsidR="007C2223" w:rsidRPr="00AF1DBB">
        <w:trPr>
          <w:trHeight w:val="255"/>
          <w:jc w:val="center"/>
        </w:trPr>
        <w:tc>
          <w:tcPr>
            <w:tcW w:w="550" w:type="dxa"/>
            <w:shd w:val="clear" w:color="auto" w:fill="auto"/>
            <w:noWrap/>
            <w:vAlign w:val="center"/>
          </w:tcPr>
          <w:p w:rsidR="007C2223" w:rsidRPr="00070B48" w:rsidRDefault="007C2223" w:rsidP="000B0313">
            <w:pPr>
              <w:rPr>
                <w:rFonts w:ascii="Arial" w:eastAsia="SimSun" w:hAnsi="Arial" w:cs="Arial"/>
                <w:b/>
                <w:bCs/>
                <w:sz w:val="14"/>
                <w:szCs w:val="14"/>
                <w:lang w:eastAsia="en-US"/>
              </w:rPr>
            </w:pPr>
          </w:p>
        </w:tc>
        <w:tc>
          <w:tcPr>
            <w:tcW w:w="900" w:type="dxa"/>
            <w:shd w:val="clear" w:color="auto" w:fill="auto"/>
            <w:noWrap/>
            <w:vAlign w:val="center"/>
          </w:tcPr>
          <w:p w:rsidR="007C2223" w:rsidRPr="00070B48" w:rsidRDefault="007C2223" w:rsidP="000B0313">
            <w:pPr>
              <w:rPr>
                <w:rFonts w:ascii="Arial Narrow" w:eastAsia="SimSun" w:hAnsi="Arial Narrow" w:cs="Arial"/>
                <w:b/>
                <w:bCs/>
                <w:sz w:val="14"/>
                <w:szCs w:val="14"/>
                <w:lang w:eastAsia="en-US"/>
              </w:rPr>
            </w:pPr>
          </w:p>
        </w:tc>
        <w:tc>
          <w:tcPr>
            <w:tcW w:w="1080" w:type="dxa"/>
            <w:shd w:val="clear" w:color="auto" w:fill="auto"/>
            <w:noWrap/>
            <w:vAlign w:val="center"/>
          </w:tcPr>
          <w:p w:rsidR="007C2223" w:rsidRPr="00070B48" w:rsidRDefault="007C2223" w:rsidP="000B0313">
            <w:pPr>
              <w:rPr>
                <w:rFonts w:ascii="Arial Narrow" w:eastAsia="SimSun" w:hAnsi="Arial Narrow" w:cs="Arial"/>
                <w:b/>
                <w:bCs/>
                <w:sz w:val="14"/>
                <w:szCs w:val="14"/>
                <w:lang w:eastAsia="en-US"/>
              </w:rPr>
            </w:pP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Qeverisjes</w:t>
            </w:r>
          </w:p>
        </w:tc>
        <w:tc>
          <w:tcPr>
            <w:tcW w:w="108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Komune (K)</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e</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Pakushtezuar per </w:t>
            </w:r>
          </w:p>
        </w:tc>
        <w:tc>
          <w:tcPr>
            <w:tcW w:w="162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r>
      <w:tr w:rsidR="007C2223" w:rsidRPr="00AF1DBB">
        <w:trPr>
          <w:trHeight w:val="255"/>
          <w:jc w:val="center"/>
        </w:trPr>
        <w:tc>
          <w:tcPr>
            <w:tcW w:w="550" w:type="dxa"/>
            <w:shd w:val="clear" w:color="auto" w:fill="auto"/>
            <w:noWrap/>
            <w:vAlign w:val="center"/>
          </w:tcPr>
          <w:p w:rsidR="007C2223" w:rsidRPr="00070B48" w:rsidRDefault="007C2223" w:rsidP="000B0313">
            <w:pPr>
              <w:rPr>
                <w:rFonts w:ascii="Arial" w:eastAsia="SimSun" w:hAnsi="Arial" w:cs="Arial"/>
                <w:b/>
                <w:bCs/>
                <w:sz w:val="14"/>
                <w:szCs w:val="14"/>
                <w:lang w:eastAsia="en-US"/>
              </w:rPr>
            </w:pPr>
          </w:p>
        </w:tc>
        <w:tc>
          <w:tcPr>
            <w:tcW w:w="900" w:type="dxa"/>
            <w:shd w:val="clear" w:color="auto" w:fill="auto"/>
            <w:noWrap/>
            <w:vAlign w:val="center"/>
          </w:tcPr>
          <w:p w:rsidR="007C2223" w:rsidRPr="00070B48" w:rsidRDefault="007C2223" w:rsidP="000B0313">
            <w:pPr>
              <w:rPr>
                <w:rFonts w:ascii="Arial Narrow" w:eastAsia="SimSun" w:hAnsi="Arial Narrow" w:cs="Arial"/>
                <w:b/>
                <w:bCs/>
                <w:sz w:val="14"/>
                <w:szCs w:val="14"/>
                <w:lang w:eastAsia="en-US"/>
              </w:rPr>
            </w:pPr>
          </w:p>
        </w:tc>
        <w:tc>
          <w:tcPr>
            <w:tcW w:w="1080" w:type="dxa"/>
            <w:shd w:val="clear" w:color="auto" w:fill="auto"/>
            <w:noWrap/>
            <w:vAlign w:val="center"/>
          </w:tcPr>
          <w:p w:rsidR="007C2223" w:rsidRPr="00070B48" w:rsidRDefault="007C2223" w:rsidP="000B0313">
            <w:pPr>
              <w:rPr>
                <w:rFonts w:ascii="Arial Narrow" w:eastAsia="SimSun" w:hAnsi="Arial Narrow" w:cs="Arial"/>
                <w:b/>
                <w:bCs/>
                <w:sz w:val="14"/>
                <w:szCs w:val="14"/>
                <w:lang w:eastAsia="en-US"/>
              </w:rPr>
            </w:pP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Vendore</w:t>
            </w:r>
          </w:p>
        </w:tc>
        <w:tc>
          <w:tcPr>
            <w:tcW w:w="108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w:t>
            </w:r>
          </w:p>
        </w:tc>
        <w:tc>
          <w:tcPr>
            <w:tcW w:w="126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Investime (B)</w:t>
            </w:r>
          </w:p>
        </w:tc>
        <w:tc>
          <w:tcPr>
            <w:tcW w:w="1620" w:type="dxa"/>
            <w:shd w:val="clear" w:color="auto" w:fill="auto"/>
            <w:noWrap/>
            <w:vAlign w:val="bottom"/>
          </w:tcPr>
          <w:p w:rsidR="007C2223" w:rsidRPr="00070B48" w:rsidRDefault="007C2223"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(A+B)</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264</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Kukës</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Tropojë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Margegaj</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12,320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4,290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16,610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265</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Kurbin</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Fushë-Kuqe</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15,629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2,063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17,692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266</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Kurbin</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Laç</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64,207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13,646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77,853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267</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Kurbin</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Mamurras</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55,457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9,298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64,754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268</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Kurbin</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Milot</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25,055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5,933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30,988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269</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Balldren i Ri</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17,113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2,185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19,297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270</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Blinisht</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10,755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1,229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11,984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271</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Dajç</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12,523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357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12,880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272</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Kallmet</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13,078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1,364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14,442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273</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Kolsh</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10,922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1,213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12,135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274</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36,470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1,000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37,470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275</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Shëngjin</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12,030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2,826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14,855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276</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Shënkoll</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23,572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3,827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27,399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277</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Ungrej</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11,361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3,782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15,143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278</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Zejmen</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15,200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1,732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16,932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279</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Mirditë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Fan</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16,773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6,456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23,229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280</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Mirditë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Kaçinar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11,450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3,548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14,998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281</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Mirditë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Kthellë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12,176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5,042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17,217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282</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Mirditë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Orosh</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13,016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3,810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16,826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283</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Mirditë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Rrëshen</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44,861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21,179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66,040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284</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Mirditë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Rubik</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27,860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13,458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41,318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285</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Lezhë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Mirditë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Selitë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10,476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2,882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13,358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286</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Malësi e Madhe</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Gruemirë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27,916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3,989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31,905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287</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Malësi e Madhe</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Kastrat</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19,457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1,374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20,831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288</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Malësi e Madhe</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Kelmend</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14,150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7,655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21,805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289</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Malësi e Madhe</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Koplik</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15,757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1,643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17,400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290</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Malësi e Madhe</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Qendër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14,829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677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15,507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291</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Malësi e Madhe</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Shkrelë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14,647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7,064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21,711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292</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Pukë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Blerim</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9,276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3,302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12,578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293</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Pukë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Fierzë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10,270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3,480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13,750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294</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Pukë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Fushë-Arrëz</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17,851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7,731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25,583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295</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Pukë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Gjegjan</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16,745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5,802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22,546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296</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Pukë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Iballë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11,898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3,835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15,733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297</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Pukë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Pukë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23,548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5,076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28,623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298</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Pukë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Qafë-Mali</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13,097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3,230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16,327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299</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Pukë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Qelëz</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11,050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3,122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14,172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300</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Pukë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Qerret</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12,719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4,622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17,342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301</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Pukë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Rrapë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10,282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3,591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13,874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302</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Ana e Malit</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11,494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1,147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12,641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303</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Bërdicë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17,281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3,906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21,187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304</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Bushat (new)</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36,882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3,786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40,668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305</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Dajç (Bregbune)</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12,940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735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13,675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306</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Gur i Zi</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22,951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3,607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26,558 </w:t>
            </w:r>
          </w:p>
        </w:tc>
      </w:tr>
      <w:tr w:rsidR="00845447" w:rsidRPr="00845447">
        <w:trPr>
          <w:trHeight w:val="255"/>
          <w:jc w:val="center"/>
        </w:trPr>
        <w:tc>
          <w:tcPr>
            <w:tcW w:w="550"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307</w:t>
            </w:r>
          </w:p>
        </w:tc>
        <w:tc>
          <w:tcPr>
            <w:tcW w:w="90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Hajmel</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12,878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789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13,667 </w:t>
            </w:r>
          </w:p>
        </w:tc>
      </w:tr>
    </w:tbl>
    <w:p w:rsidR="00845447" w:rsidRDefault="00845447">
      <w:pPr>
        <w:rPr>
          <w:sz w:val="14"/>
          <w:szCs w:val="14"/>
          <w:lang w:val="pt-BR"/>
        </w:rPr>
      </w:pPr>
    </w:p>
    <w:p w:rsidR="00845447" w:rsidRDefault="00845447">
      <w:pPr>
        <w:rPr>
          <w:sz w:val="14"/>
          <w:szCs w:val="14"/>
          <w:lang w:val="pt-BR"/>
        </w:rPr>
      </w:pPr>
    </w:p>
    <w:p w:rsidR="00087280" w:rsidRPr="000E7742" w:rsidRDefault="00087280" w:rsidP="00087280">
      <w:pPr>
        <w:rPr>
          <w:rFonts w:ascii="Arial" w:hAnsi="Arial" w:cs="Arial"/>
          <w:sz w:val="16"/>
          <w:szCs w:val="16"/>
          <w:lang w:val="pt-BR"/>
        </w:rPr>
      </w:pPr>
      <w:r w:rsidRPr="000E7742">
        <w:rPr>
          <w:rFonts w:ascii="Arial" w:hAnsi="Arial" w:cs="Arial"/>
          <w:sz w:val="16"/>
          <w:szCs w:val="16"/>
          <w:lang w:val="pt-BR"/>
        </w:rPr>
        <w:t>Tabela nr.4</w:t>
      </w:r>
    </w:p>
    <w:p w:rsidR="00087280" w:rsidRPr="00BA230C" w:rsidRDefault="00087280" w:rsidP="00087280">
      <w:pPr>
        <w:jc w:val="center"/>
        <w:rPr>
          <w:rFonts w:ascii="Arial" w:hAnsi="Arial" w:cs="Arial"/>
          <w:sz w:val="14"/>
          <w:szCs w:val="14"/>
          <w:lang w:val="pt-BR"/>
        </w:rPr>
      </w:pPr>
      <w:r w:rsidRPr="00070B48">
        <w:rPr>
          <w:rFonts w:ascii="Arial" w:eastAsia="SimSun" w:hAnsi="Arial" w:cs="Arial"/>
          <w:b/>
          <w:bCs/>
          <w:sz w:val="14"/>
          <w:szCs w:val="14"/>
          <w:lang w:eastAsia="en-US"/>
        </w:rPr>
        <w:t xml:space="preserve">TRANSFERTA E PAKUSHTEZUAR (A+B)  </w:t>
      </w:r>
      <w:smartTag w:uri="urn:schemas-microsoft-com:office:smarttags" w:element="stockticker">
        <w:r w:rsidRPr="00070B48">
          <w:rPr>
            <w:rFonts w:ascii="Arial" w:eastAsia="SimSun" w:hAnsi="Arial" w:cs="Arial"/>
            <w:b/>
            <w:bCs/>
            <w:sz w:val="14"/>
            <w:szCs w:val="14"/>
            <w:lang w:eastAsia="en-US"/>
          </w:rPr>
          <w:t>PER</w:t>
        </w:r>
      </w:smartTag>
      <w:r w:rsidRPr="00070B48">
        <w:rPr>
          <w:rFonts w:ascii="Arial" w:eastAsia="SimSun" w:hAnsi="Arial" w:cs="Arial"/>
          <w:b/>
          <w:bCs/>
          <w:sz w:val="14"/>
          <w:szCs w:val="14"/>
          <w:lang w:eastAsia="en-US"/>
        </w:rPr>
        <w:t xml:space="preserve"> BASHKITE DHE KOMUNAT 2006</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1080"/>
        <w:gridCol w:w="903"/>
        <w:gridCol w:w="1260"/>
        <w:gridCol w:w="1080"/>
        <w:gridCol w:w="1260"/>
        <w:gridCol w:w="1260"/>
        <w:gridCol w:w="1620"/>
      </w:tblGrid>
      <w:tr w:rsidR="00087280" w:rsidRPr="00AF1DBB">
        <w:trPr>
          <w:trHeight w:val="255"/>
          <w:jc w:val="center"/>
        </w:trPr>
        <w:tc>
          <w:tcPr>
            <w:tcW w:w="547"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p>
        </w:tc>
        <w:tc>
          <w:tcPr>
            <w:tcW w:w="108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p>
        </w:tc>
        <w:tc>
          <w:tcPr>
            <w:tcW w:w="903"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p>
        </w:tc>
        <w:tc>
          <w:tcPr>
            <w:tcW w:w="108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p>
        </w:tc>
        <w:tc>
          <w:tcPr>
            <w:tcW w:w="1620" w:type="dxa"/>
            <w:shd w:val="clear" w:color="auto" w:fill="auto"/>
            <w:noWrap/>
            <w:vAlign w:val="bottom"/>
          </w:tcPr>
          <w:p w:rsidR="00087280" w:rsidRPr="00070B48" w:rsidRDefault="00087280" w:rsidP="000B0313">
            <w:pPr>
              <w:jc w:val="right"/>
              <w:rPr>
                <w:rFonts w:ascii="Arial" w:eastAsia="SimSun" w:hAnsi="Arial" w:cs="Arial"/>
                <w:b/>
                <w:bCs/>
                <w:i/>
                <w:iCs/>
                <w:sz w:val="14"/>
                <w:szCs w:val="14"/>
                <w:lang w:eastAsia="en-US"/>
              </w:rPr>
            </w:pPr>
            <w:r w:rsidRPr="00070B48">
              <w:rPr>
                <w:rFonts w:ascii="Arial" w:eastAsia="SimSun" w:hAnsi="Arial" w:cs="Arial"/>
                <w:b/>
                <w:bCs/>
                <w:i/>
                <w:iCs/>
                <w:sz w:val="14"/>
                <w:szCs w:val="14"/>
                <w:lang w:eastAsia="en-US"/>
              </w:rPr>
              <w:t>Ne mije leke</w:t>
            </w:r>
          </w:p>
        </w:tc>
      </w:tr>
      <w:tr w:rsidR="00087280" w:rsidRPr="00AF1DBB">
        <w:trPr>
          <w:trHeight w:val="255"/>
          <w:jc w:val="center"/>
        </w:trPr>
        <w:tc>
          <w:tcPr>
            <w:tcW w:w="547" w:type="dxa"/>
            <w:shd w:val="clear" w:color="auto" w:fill="auto"/>
            <w:noWrap/>
            <w:vAlign w:val="center"/>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Nr</w:t>
            </w:r>
          </w:p>
        </w:tc>
        <w:tc>
          <w:tcPr>
            <w:tcW w:w="1080" w:type="dxa"/>
            <w:shd w:val="clear" w:color="auto" w:fill="auto"/>
            <w:noWrap/>
            <w:vAlign w:val="center"/>
          </w:tcPr>
          <w:p w:rsidR="00087280" w:rsidRPr="00070B48" w:rsidRDefault="00087280"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Qarku</w:t>
            </w:r>
          </w:p>
        </w:tc>
        <w:tc>
          <w:tcPr>
            <w:tcW w:w="903" w:type="dxa"/>
            <w:shd w:val="clear" w:color="auto" w:fill="auto"/>
            <w:noWrap/>
            <w:vAlign w:val="center"/>
          </w:tcPr>
          <w:p w:rsidR="00087280" w:rsidRPr="00070B48" w:rsidRDefault="00087280"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Rrethi</w:t>
            </w: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Njesite e</w:t>
            </w:r>
          </w:p>
        </w:tc>
        <w:tc>
          <w:tcPr>
            <w:tcW w:w="108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Bashki (B)</w:t>
            </w: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w:t>
            </w: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c>
          <w:tcPr>
            <w:tcW w:w="162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Gjithsej</w:t>
            </w:r>
          </w:p>
        </w:tc>
      </w:tr>
      <w:tr w:rsidR="00087280" w:rsidRPr="00AF1DBB">
        <w:trPr>
          <w:trHeight w:val="255"/>
          <w:jc w:val="center"/>
        </w:trPr>
        <w:tc>
          <w:tcPr>
            <w:tcW w:w="547" w:type="dxa"/>
            <w:shd w:val="clear" w:color="auto" w:fill="auto"/>
            <w:noWrap/>
            <w:vAlign w:val="center"/>
          </w:tcPr>
          <w:p w:rsidR="00087280" w:rsidRPr="00070B48" w:rsidRDefault="00087280" w:rsidP="000B0313">
            <w:pPr>
              <w:rPr>
                <w:rFonts w:ascii="Arial" w:eastAsia="SimSun" w:hAnsi="Arial" w:cs="Arial"/>
                <w:b/>
                <w:bCs/>
                <w:sz w:val="14"/>
                <w:szCs w:val="14"/>
                <w:lang w:eastAsia="en-US"/>
              </w:rPr>
            </w:pPr>
          </w:p>
        </w:tc>
        <w:tc>
          <w:tcPr>
            <w:tcW w:w="1080" w:type="dxa"/>
            <w:shd w:val="clear" w:color="auto" w:fill="auto"/>
            <w:noWrap/>
            <w:vAlign w:val="center"/>
          </w:tcPr>
          <w:p w:rsidR="00087280" w:rsidRPr="00070B48" w:rsidRDefault="00087280" w:rsidP="000B0313">
            <w:pPr>
              <w:rPr>
                <w:rFonts w:ascii="Arial Narrow" w:eastAsia="SimSun" w:hAnsi="Arial Narrow" w:cs="Arial"/>
                <w:b/>
                <w:bCs/>
                <w:sz w:val="14"/>
                <w:szCs w:val="14"/>
                <w:lang w:eastAsia="en-US"/>
              </w:rPr>
            </w:pPr>
          </w:p>
        </w:tc>
        <w:tc>
          <w:tcPr>
            <w:tcW w:w="903" w:type="dxa"/>
            <w:shd w:val="clear" w:color="auto" w:fill="auto"/>
            <w:noWrap/>
            <w:vAlign w:val="center"/>
          </w:tcPr>
          <w:p w:rsidR="00087280" w:rsidRPr="00070B48" w:rsidRDefault="00087280" w:rsidP="000B0313">
            <w:pPr>
              <w:rPr>
                <w:rFonts w:ascii="Arial Narrow" w:eastAsia="SimSun" w:hAnsi="Arial Narrow" w:cs="Arial"/>
                <w:b/>
                <w:bCs/>
                <w:sz w:val="14"/>
                <w:szCs w:val="14"/>
                <w:lang w:eastAsia="en-US"/>
              </w:rPr>
            </w:pP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Qeverisjes</w:t>
            </w:r>
          </w:p>
        </w:tc>
        <w:tc>
          <w:tcPr>
            <w:tcW w:w="108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Komune (K)</w:t>
            </w: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e</w:t>
            </w: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Pakushtezuar per </w:t>
            </w:r>
          </w:p>
        </w:tc>
        <w:tc>
          <w:tcPr>
            <w:tcW w:w="162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r>
      <w:tr w:rsidR="00087280" w:rsidRPr="00AF1DBB">
        <w:trPr>
          <w:trHeight w:val="255"/>
          <w:jc w:val="center"/>
        </w:trPr>
        <w:tc>
          <w:tcPr>
            <w:tcW w:w="547" w:type="dxa"/>
            <w:shd w:val="clear" w:color="auto" w:fill="auto"/>
            <w:noWrap/>
            <w:vAlign w:val="center"/>
          </w:tcPr>
          <w:p w:rsidR="00087280" w:rsidRPr="00070B48" w:rsidRDefault="00087280" w:rsidP="000B0313">
            <w:pPr>
              <w:rPr>
                <w:rFonts w:ascii="Arial" w:eastAsia="SimSun" w:hAnsi="Arial" w:cs="Arial"/>
                <w:b/>
                <w:bCs/>
                <w:sz w:val="14"/>
                <w:szCs w:val="14"/>
                <w:lang w:eastAsia="en-US"/>
              </w:rPr>
            </w:pPr>
          </w:p>
        </w:tc>
        <w:tc>
          <w:tcPr>
            <w:tcW w:w="1080" w:type="dxa"/>
            <w:shd w:val="clear" w:color="auto" w:fill="auto"/>
            <w:noWrap/>
            <w:vAlign w:val="center"/>
          </w:tcPr>
          <w:p w:rsidR="00087280" w:rsidRPr="00070B48" w:rsidRDefault="00087280" w:rsidP="000B0313">
            <w:pPr>
              <w:rPr>
                <w:rFonts w:ascii="Arial Narrow" w:eastAsia="SimSun" w:hAnsi="Arial Narrow" w:cs="Arial"/>
                <w:b/>
                <w:bCs/>
                <w:sz w:val="14"/>
                <w:szCs w:val="14"/>
                <w:lang w:eastAsia="en-US"/>
              </w:rPr>
            </w:pPr>
          </w:p>
        </w:tc>
        <w:tc>
          <w:tcPr>
            <w:tcW w:w="903" w:type="dxa"/>
            <w:shd w:val="clear" w:color="auto" w:fill="auto"/>
            <w:noWrap/>
            <w:vAlign w:val="center"/>
          </w:tcPr>
          <w:p w:rsidR="00087280" w:rsidRPr="00070B48" w:rsidRDefault="00087280" w:rsidP="000B0313">
            <w:pPr>
              <w:rPr>
                <w:rFonts w:ascii="Arial Narrow" w:eastAsia="SimSun" w:hAnsi="Arial Narrow" w:cs="Arial"/>
                <w:b/>
                <w:bCs/>
                <w:sz w:val="14"/>
                <w:szCs w:val="14"/>
                <w:lang w:eastAsia="en-US"/>
              </w:rPr>
            </w:pP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Vendore</w:t>
            </w:r>
          </w:p>
        </w:tc>
        <w:tc>
          <w:tcPr>
            <w:tcW w:w="108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w:t>
            </w: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w:t>
            </w:r>
          </w:p>
        </w:tc>
        <w:tc>
          <w:tcPr>
            <w:tcW w:w="126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Investime (B)</w:t>
            </w:r>
          </w:p>
        </w:tc>
        <w:tc>
          <w:tcPr>
            <w:tcW w:w="1620" w:type="dxa"/>
            <w:shd w:val="clear" w:color="auto" w:fill="auto"/>
            <w:noWrap/>
            <w:vAlign w:val="bottom"/>
          </w:tcPr>
          <w:p w:rsidR="00087280" w:rsidRPr="00070B48" w:rsidRDefault="00087280"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(A+B)</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308</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Postribë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25,560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14,107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39,668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309</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Pult</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10,037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2,133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12,170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310</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Rrethinat</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39,002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4,714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43,716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311</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Shalë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11,406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6,552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17,958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312</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Shkodër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201,855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27,269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229,125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313</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Shllak</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7,903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1,453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9,356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314</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Shosh</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7,785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1,906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9,691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315</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Temal</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8,052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1,761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9,813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316</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Vau i Dejës</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32,984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2,415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35,399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317</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Velipojë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12,860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1,908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14,768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318</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Shkodër</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Vig-Mnelë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9,762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3,436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13,197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319</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Kavajë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Golem</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6,871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4,516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11,386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320</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Kavajë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Gosë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11,921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1,793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13,714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321</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Kavajë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Helmes</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9,283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3,029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12,312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322</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Kavajë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Kavajë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58,517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8,822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67,339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323</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Kavajë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Kryevidh</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12,467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2,054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14,521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324</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Kavajë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Lekaj</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15,336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2,188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17,524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325</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Kavajë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Luz i Vogël</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13,906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2,268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16,174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326</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Kavajë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Rrogozhinë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22,546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1,295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23,841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327</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Kavajë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Sinaballaj</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4,833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1,381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6,215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328</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Kavajë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Synej</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15,939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1,905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17,844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329</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Baldushk</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12,964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1,372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14,335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330</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Bërxullë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15,094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1,324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16,418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331</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Bërzhitë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12,714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5,830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18,544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332</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Dajt</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17,146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10,529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27,674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333</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Farkë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8,585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4,000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12,585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334</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Kamëz</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131,045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6,065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137,110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335</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Kashar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33,020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2,757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35,777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336</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Krrabë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8,393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3,600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11,992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337</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Ndroq</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14,824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815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15,638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338</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Paskuqan</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54,438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9,219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63,656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339</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Petrelë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11,893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2,131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14,025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340</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Pezë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10,872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4,588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15,460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341</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Prezë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8,760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1,837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10,597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342</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Shëngjergj</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11,548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2,438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13,986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343</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Tiranë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430,104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15,626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445,729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344</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Vaqarr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13,500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1,685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15,185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345</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Vorë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37,593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3,299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40,892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346</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Zall Bastar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16,468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7,405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23,873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347</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Tiranë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Zall Herr</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16,612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826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17,438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348</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Vlorë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Delvinë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Delvinë</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B</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27,959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4,866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32,824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349</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Vlorë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Delvinë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Finiq</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10,063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6,757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16,821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350</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Vlorë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Delvinë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Mesopotam</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9,059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5,268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14,327 </w:t>
            </w:r>
          </w:p>
        </w:tc>
      </w:tr>
      <w:tr w:rsidR="00087280" w:rsidRPr="00845447">
        <w:trPr>
          <w:trHeight w:val="255"/>
          <w:jc w:val="center"/>
        </w:trPr>
        <w:tc>
          <w:tcPr>
            <w:tcW w:w="547" w:type="dxa"/>
            <w:shd w:val="clear" w:color="auto" w:fill="auto"/>
            <w:noWrap/>
            <w:vAlign w:val="bottom"/>
          </w:tcPr>
          <w:p w:rsidR="00845447" w:rsidRPr="00845447" w:rsidRDefault="00845447" w:rsidP="00845447">
            <w:pPr>
              <w:jc w:val="right"/>
              <w:rPr>
                <w:rFonts w:ascii="Arial" w:eastAsia="SimSun" w:hAnsi="Arial" w:cs="Arial"/>
                <w:sz w:val="14"/>
                <w:szCs w:val="14"/>
                <w:lang w:eastAsia="en-US"/>
              </w:rPr>
            </w:pPr>
            <w:r w:rsidRPr="00845447">
              <w:rPr>
                <w:rFonts w:ascii="Arial" w:eastAsia="SimSun" w:hAnsi="Arial" w:cs="Arial"/>
                <w:sz w:val="14"/>
                <w:szCs w:val="14"/>
                <w:lang w:eastAsia="en-US"/>
              </w:rPr>
              <w:t>351</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Vlorë</w:t>
            </w:r>
          </w:p>
        </w:tc>
        <w:tc>
          <w:tcPr>
            <w:tcW w:w="903"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Delvinë</w:t>
            </w:r>
          </w:p>
        </w:tc>
        <w:tc>
          <w:tcPr>
            <w:tcW w:w="1260" w:type="dxa"/>
            <w:shd w:val="clear" w:color="auto" w:fill="auto"/>
            <w:noWrap/>
            <w:vAlign w:val="bottom"/>
          </w:tcPr>
          <w:p w:rsidR="00845447" w:rsidRPr="00845447" w:rsidRDefault="00845447" w:rsidP="00845447">
            <w:pPr>
              <w:rPr>
                <w:rFonts w:ascii="Arial" w:eastAsia="SimSun" w:hAnsi="Arial" w:cs="Arial"/>
                <w:b/>
                <w:bCs/>
                <w:sz w:val="14"/>
                <w:szCs w:val="14"/>
                <w:lang w:eastAsia="en-US"/>
              </w:rPr>
            </w:pPr>
            <w:r w:rsidRPr="00845447">
              <w:rPr>
                <w:rFonts w:ascii="Arial" w:eastAsia="SimSun" w:hAnsi="Arial" w:cs="Arial"/>
                <w:b/>
                <w:bCs/>
                <w:sz w:val="14"/>
                <w:szCs w:val="14"/>
                <w:lang w:eastAsia="en-US"/>
              </w:rPr>
              <w:t>Vergo</w:t>
            </w:r>
          </w:p>
        </w:tc>
        <w:tc>
          <w:tcPr>
            <w:tcW w:w="1080" w:type="dxa"/>
            <w:shd w:val="clear" w:color="auto" w:fill="auto"/>
            <w:noWrap/>
            <w:vAlign w:val="bottom"/>
          </w:tcPr>
          <w:p w:rsidR="00845447" w:rsidRPr="00845447" w:rsidRDefault="00845447" w:rsidP="00845447">
            <w:pPr>
              <w:rPr>
                <w:rFonts w:ascii="Arial" w:eastAsia="SimSun" w:hAnsi="Arial" w:cs="Arial"/>
                <w:sz w:val="14"/>
                <w:szCs w:val="14"/>
                <w:lang w:eastAsia="en-US"/>
              </w:rPr>
            </w:pPr>
            <w:r w:rsidRPr="00845447">
              <w:rPr>
                <w:rFonts w:ascii="Arial" w:eastAsia="SimSun" w:hAnsi="Arial" w:cs="Arial"/>
                <w:sz w:val="14"/>
                <w:szCs w:val="14"/>
                <w:lang w:eastAsia="en-US"/>
              </w:rPr>
              <w:t>K</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6,822 </w:t>
            </w:r>
          </w:p>
        </w:tc>
        <w:tc>
          <w:tcPr>
            <w:tcW w:w="126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1,026 </w:t>
            </w:r>
          </w:p>
        </w:tc>
        <w:tc>
          <w:tcPr>
            <w:tcW w:w="1620" w:type="dxa"/>
            <w:shd w:val="clear" w:color="auto" w:fill="auto"/>
            <w:noWrap/>
            <w:vAlign w:val="bottom"/>
          </w:tcPr>
          <w:p w:rsidR="00845447" w:rsidRPr="00845447" w:rsidRDefault="00845447" w:rsidP="00845447">
            <w:pPr>
              <w:jc w:val="right"/>
              <w:rPr>
                <w:rFonts w:ascii="Arial" w:eastAsia="SimSun" w:hAnsi="Arial" w:cs="Arial"/>
                <w:b/>
                <w:bCs/>
                <w:sz w:val="14"/>
                <w:szCs w:val="14"/>
                <w:lang w:eastAsia="en-US"/>
              </w:rPr>
            </w:pPr>
            <w:r w:rsidRPr="00845447">
              <w:rPr>
                <w:rFonts w:ascii="Arial" w:eastAsia="SimSun" w:hAnsi="Arial" w:cs="Arial"/>
                <w:b/>
                <w:bCs/>
                <w:sz w:val="14"/>
                <w:szCs w:val="14"/>
                <w:lang w:eastAsia="en-US"/>
              </w:rPr>
              <w:t xml:space="preserve">7,848 </w:t>
            </w:r>
          </w:p>
        </w:tc>
      </w:tr>
    </w:tbl>
    <w:p w:rsidR="00845447" w:rsidRDefault="00845447">
      <w:pPr>
        <w:rPr>
          <w:sz w:val="14"/>
          <w:szCs w:val="14"/>
          <w:lang w:val="pt-BR"/>
        </w:rPr>
      </w:pPr>
    </w:p>
    <w:p w:rsidR="00337263" w:rsidRDefault="00337263">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Pr="000E7742" w:rsidRDefault="003E7F34" w:rsidP="003E7F34">
      <w:pPr>
        <w:rPr>
          <w:rFonts w:ascii="Arial" w:hAnsi="Arial" w:cs="Arial"/>
          <w:sz w:val="16"/>
          <w:szCs w:val="16"/>
          <w:lang w:val="pt-BR"/>
        </w:rPr>
      </w:pPr>
      <w:r w:rsidRPr="000E7742">
        <w:rPr>
          <w:rFonts w:ascii="Arial" w:hAnsi="Arial" w:cs="Arial"/>
          <w:sz w:val="16"/>
          <w:szCs w:val="16"/>
          <w:lang w:val="pt-BR"/>
        </w:rPr>
        <w:t>Tabela nr.4</w:t>
      </w:r>
    </w:p>
    <w:p w:rsidR="003E7F34" w:rsidRPr="00BA230C" w:rsidRDefault="003E7F34" w:rsidP="003E7F34">
      <w:pPr>
        <w:jc w:val="center"/>
        <w:rPr>
          <w:rFonts w:ascii="Arial" w:hAnsi="Arial" w:cs="Arial"/>
          <w:sz w:val="14"/>
          <w:szCs w:val="14"/>
          <w:lang w:val="pt-BR"/>
        </w:rPr>
      </w:pPr>
      <w:r w:rsidRPr="00070B48">
        <w:rPr>
          <w:rFonts w:ascii="Arial" w:eastAsia="SimSun" w:hAnsi="Arial" w:cs="Arial"/>
          <w:b/>
          <w:bCs/>
          <w:sz w:val="14"/>
          <w:szCs w:val="14"/>
          <w:lang w:eastAsia="en-US"/>
        </w:rPr>
        <w:t xml:space="preserve">TRANSFERTA E PAKUSHTEZUAR (A+B)  </w:t>
      </w:r>
      <w:smartTag w:uri="urn:schemas-microsoft-com:office:smarttags" w:element="stockticker">
        <w:r w:rsidRPr="00070B48">
          <w:rPr>
            <w:rFonts w:ascii="Arial" w:eastAsia="SimSun" w:hAnsi="Arial" w:cs="Arial"/>
            <w:b/>
            <w:bCs/>
            <w:sz w:val="14"/>
            <w:szCs w:val="14"/>
            <w:lang w:eastAsia="en-US"/>
          </w:rPr>
          <w:t>PER</w:t>
        </w:r>
      </w:smartTag>
      <w:r w:rsidRPr="00070B48">
        <w:rPr>
          <w:rFonts w:ascii="Arial" w:eastAsia="SimSun" w:hAnsi="Arial" w:cs="Arial"/>
          <w:b/>
          <w:bCs/>
          <w:sz w:val="14"/>
          <w:szCs w:val="14"/>
          <w:lang w:eastAsia="en-US"/>
        </w:rPr>
        <w:t xml:space="preserve"> BASHKITE DHE KOMUNAT 2006</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17"/>
        <w:gridCol w:w="789"/>
        <w:gridCol w:w="1080"/>
        <w:gridCol w:w="1261"/>
        <w:gridCol w:w="1080"/>
        <w:gridCol w:w="1260"/>
        <w:gridCol w:w="1260"/>
        <w:gridCol w:w="1620"/>
      </w:tblGrid>
      <w:tr w:rsidR="003E7F34" w:rsidRPr="00AF1DBB">
        <w:trPr>
          <w:trHeight w:val="255"/>
          <w:jc w:val="center"/>
        </w:trPr>
        <w:tc>
          <w:tcPr>
            <w:tcW w:w="643"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p>
        </w:tc>
        <w:tc>
          <w:tcPr>
            <w:tcW w:w="806" w:type="dxa"/>
            <w:gridSpan w:val="2"/>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p>
        </w:tc>
        <w:tc>
          <w:tcPr>
            <w:tcW w:w="108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p>
        </w:tc>
        <w:tc>
          <w:tcPr>
            <w:tcW w:w="1261"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p>
        </w:tc>
        <w:tc>
          <w:tcPr>
            <w:tcW w:w="108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p>
        </w:tc>
        <w:tc>
          <w:tcPr>
            <w:tcW w:w="126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p>
        </w:tc>
        <w:tc>
          <w:tcPr>
            <w:tcW w:w="126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p>
        </w:tc>
        <w:tc>
          <w:tcPr>
            <w:tcW w:w="1620" w:type="dxa"/>
            <w:shd w:val="clear" w:color="auto" w:fill="auto"/>
            <w:noWrap/>
            <w:vAlign w:val="bottom"/>
          </w:tcPr>
          <w:p w:rsidR="003E7F34" w:rsidRPr="00070B48" w:rsidRDefault="003E7F34" w:rsidP="000B0313">
            <w:pPr>
              <w:jc w:val="right"/>
              <w:rPr>
                <w:rFonts w:ascii="Arial" w:eastAsia="SimSun" w:hAnsi="Arial" w:cs="Arial"/>
                <w:b/>
                <w:bCs/>
                <w:i/>
                <w:iCs/>
                <w:sz w:val="14"/>
                <w:szCs w:val="14"/>
                <w:lang w:eastAsia="en-US"/>
              </w:rPr>
            </w:pPr>
            <w:r w:rsidRPr="00070B48">
              <w:rPr>
                <w:rFonts w:ascii="Arial" w:eastAsia="SimSun" w:hAnsi="Arial" w:cs="Arial"/>
                <w:b/>
                <w:bCs/>
                <w:i/>
                <w:iCs/>
                <w:sz w:val="14"/>
                <w:szCs w:val="14"/>
                <w:lang w:eastAsia="en-US"/>
              </w:rPr>
              <w:t>Ne mije leke</w:t>
            </w:r>
          </w:p>
        </w:tc>
      </w:tr>
      <w:tr w:rsidR="003E7F34" w:rsidRPr="00AF1DBB">
        <w:trPr>
          <w:trHeight w:val="255"/>
          <w:jc w:val="center"/>
        </w:trPr>
        <w:tc>
          <w:tcPr>
            <w:tcW w:w="643" w:type="dxa"/>
            <w:shd w:val="clear" w:color="auto" w:fill="auto"/>
            <w:noWrap/>
            <w:vAlign w:val="center"/>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Nr</w:t>
            </w:r>
          </w:p>
        </w:tc>
        <w:tc>
          <w:tcPr>
            <w:tcW w:w="806" w:type="dxa"/>
            <w:gridSpan w:val="2"/>
            <w:shd w:val="clear" w:color="auto" w:fill="auto"/>
            <w:noWrap/>
            <w:vAlign w:val="center"/>
          </w:tcPr>
          <w:p w:rsidR="003E7F34" w:rsidRPr="00070B48" w:rsidRDefault="003E7F34"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Qarku</w:t>
            </w:r>
          </w:p>
        </w:tc>
        <w:tc>
          <w:tcPr>
            <w:tcW w:w="1080" w:type="dxa"/>
            <w:shd w:val="clear" w:color="auto" w:fill="auto"/>
            <w:noWrap/>
            <w:vAlign w:val="center"/>
          </w:tcPr>
          <w:p w:rsidR="003E7F34" w:rsidRPr="00070B48" w:rsidRDefault="003E7F34" w:rsidP="000B0313">
            <w:pPr>
              <w:jc w:val="center"/>
              <w:rPr>
                <w:rFonts w:ascii="Arial Narrow" w:eastAsia="SimSun" w:hAnsi="Arial Narrow" w:cs="Arial"/>
                <w:b/>
                <w:bCs/>
                <w:sz w:val="14"/>
                <w:szCs w:val="14"/>
                <w:lang w:eastAsia="en-US"/>
              </w:rPr>
            </w:pPr>
            <w:r w:rsidRPr="00070B48">
              <w:rPr>
                <w:rFonts w:ascii="Arial Narrow" w:eastAsia="SimSun" w:hAnsi="Arial Narrow" w:cs="Arial"/>
                <w:b/>
                <w:bCs/>
                <w:sz w:val="14"/>
                <w:szCs w:val="14"/>
                <w:lang w:eastAsia="en-US"/>
              </w:rPr>
              <w:t>Rrethi</w:t>
            </w:r>
          </w:p>
        </w:tc>
        <w:tc>
          <w:tcPr>
            <w:tcW w:w="1261"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Njesite e</w:t>
            </w:r>
          </w:p>
        </w:tc>
        <w:tc>
          <w:tcPr>
            <w:tcW w:w="108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Bashki (B)</w:t>
            </w:r>
          </w:p>
        </w:tc>
        <w:tc>
          <w:tcPr>
            <w:tcW w:w="126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w:t>
            </w:r>
          </w:p>
        </w:tc>
        <w:tc>
          <w:tcPr>
            <w:tcW w:w="126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c>
          <w:tcPr>
            <w:tcW w:w="162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Gjithsej</w:t>
            </w:r>
          </w:p>
        </w:tc>
      </w:tr>
      <w:tr w:rsidR="003E7F34" w:rsidRPr="00AF1DBB">
        <w:trPr>
          <w:trHeight w:val="255"/>
          <w:jc w:val="center"/>
        </w:trPr>
        <w:tc>
          <w:tcPr>
            <w:tcW w:w="643" w:type="dxa"/>
            <w:shd w:val="clear" w:color="auto" w:fill="auto"/>
            <w:noWrap/>
            <w:vAlign w:val="center"/>
          </w:tcPr>
          <w:p w:rsidR="003E7F34" w:rsidRPr="00070B48" w:rsidRDefault="003E7F34" w:rsidP="000B0313">
            <w:pPr>
              <w:rPr>
                <w:rFonts w:ascii="Arial" w:eastAsia="SimSun" w:hAnsi="Arial" w:cs="Arial"/>
                <w:b/>
                <w:bCs/>
                <w:sz w:val="14"/>
                <w:szCs w:val="14"/>
                <w:lang w:eastAsia="en-US"/>
              </w:rPr>
            </w:pPr>
          </w:p>
        </w:tc>
        <w:tc>
          <w:tcPr>
            <w:tcW w:w="806" w:type="dxa"/>
            <w:gridSpan w:val="2"/>
            <w:shd w:val="clear" w:color="auto" w:fill="auto"/>
            <w:noWrap/>
            <w:vAlign w:val="center"/>
          </w:tcPr>
          <w:p w:rsidR="003E7F34" w:rsidRPr="00070B48" w:rsidRDefault="003E7F34" w:rsidP="000B0313">
            <w:pPr>
              <w:rPr>
                <w:rFonts w:ascii="Arial Narrow" w:eastAsia="SimSun" w:hAnsi="Arial Narrow" w:cs="Arial"/>
                <w:b/>
                <w:bCs/>
                <w:sz w:val="14"/>
                <w:szCs w:val="14"/>
                <w:lang w:eastAsia="en-US"/>
              </w:rPr>
            </w:pPr>
          </w:p>
        </w:tc>
        <w:tc>
          <w:tcPr>
            <w:tcW w:w="1080" w:type="dxa"/>
            <w:shd w:val="clear" w:color="auto" w:fill="auto"/>
            <w:noWrap/>
            <w:vAlign w:val="center"/>
          </w:tcPr>
          <w:p w:rsidR="003E7F34" w:rsidRPr="00070B48" w:rsidRDefault="003E7F34" w:rsidP="000B0313">
            <w:pPr>
              <w:rPr>
                <w:rFonts w:ascii="Arial Narrow" w:eastAsia="SimSun" w:hAnsi="Arial Narrow" w:cs="Arial"/>
                <w:b/>
                <w:bCs/>
                <w:sz w:val="14"/>
                <w:szCs w:val="14"/>
                <w:lang w:eastAsia="en-US"/>
              </w:rPr>
            </w:pPr>
          </w:p>
        </w:tc>
        <w:tc>
          <w:tcPr>
            <w:tcW w:w="1261"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Qeverisjes</w:t>
            </w:r>
          </w:p>
        </w:tc>
        <w:tc>
          <w:tcPr>
            <w:tcW w:w="108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Komune (K)</w:t>
            </w:r>
          </w:p>
        </w:tc>
        <w:tc>
          <w:tcPr>
            <w:tcW w:w="126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e</w:t>
            </w:r>
          </w:p>
        </w:tc>
        <w:tc>
          <w:tcPr>
            <w:tcW w:w="126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Pakushtezuar per </w:t>
            </w:r>
          </w:p>
        </w:tc>
        <w:tc>
          <w:tcPr>
            <w:tcW w:w="162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xml:space="preserve">Transferta e </w:t>
            </w:r>
          </w:p>
        </w:tc>
      </w:tr>
      <w:tr w:rsidR="003E7F34" w:rsidRPr="00AF1DBB">
        <w:trPr>
          <w:trHeight w:val="255"/>
          <w:jc w:val="center"/>
        </w:trPr>
        <w:tc>
          <w:tcPr>
            <w:tcW w:w="643" w:type="dxa"/>
            <w:shd w:val="clear" w:color="auto" w:fill="auto"/>
            <w:noWrap/>
            <w:vAlign w:val="center"/>
          </w:tcPr>
          <w:p w:rsidR="003E7F34" w:rsidRPr="00070B48" w:rsidRDefault="003E7F34" w:rsidP="000B0313">
            <w:pPr>
              <w:rPr>
                <w:rFonts w:ascii="Arial" w:eastAsia="SimSun" w:hAnsi="Arial" w:cs="Arial"/>
                <w:b/>
                <w:bCs/>
                <w:sz w:val="14"/>
                <w:szCs w:val="14"/>
                <w:lang w:eastAsia="en-US"/>
              </w:rPr>
            </w:pPr>
          </w:p>
        </w:tc>
        <w:tc>
          <w:tcPr>
            <w:tcW w:w="806" w:type="dxa"/>
            <w:gridSpan w:val="2"/>
            <w:shd w:val="clear" w:color="auto" w:fill="auto"/>
            <w:noWrap/>
            <w:vAlign w:val="center"/>
          </w:tcPr>
          <w:p w:rsidR="003E7F34" w:rsidRPr="00070B48" w:rsidRDefault="003E7F34" w:rsidP="000B0313">
            <w:pPr>
              <w:rPr>
                <w:rFonts w:ascii="Arial Narrow" w:eastAsia="SimSun" w:hAnsi="Arial Narrow" w:cs="Arial"/>
                <w:b/>
                <w:bCs/>
                <w:sz w:val="14"/>
                <w:szCs w:val="14"/>
                <w:lang w:eastAsia="en-US"/>
              </w:rPr>
            </w:pPr>
          </w:p>
        </w:tc>
        <w:tc>
          <w:tcPr>
            <w:tcW w:w="1080" w:type="dxa"/>
            <w:shd w:val="clear" w:color="auto" w:fill="auto"/>
            <w:noWrap/>
            <w:vAlign w:val="center"/>
          </w:tcPr>
          <w:p w:rsidR="003E7F34" w:rsidRPr="00070B48" w:rsidRDefault="003E7F34" w:rsidP="000B0313">
            <w:pPr>
              <w:rPr>
                <w:rFonts w:ascii="Arial Narrow" w:eastAsia="SimSun" w:hAnsi="Arial Narrow" w:cs="Arial"/>
                <w:b/>
                <w:bCs/>
                <w:sz w:val="14"/>
                <w:szCs w:val="14"/>
                <w:lang w:eastAsia="en-US"/>
              </w:rPr>
            </w:pPr>
          </w:p>
        </w:tc>
        <w:tc>
          <w:tcPr>
            <w:tcW w:w="1261"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Vendore</w:t>
            </w:r>
          </w:p>
        </w:tc>
        <w:tc>
          <w:tcPr>
            <w:tcW w:w="108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 </w:t>
            </w:r>
          </w:p>
        </w:tc>
        <w:tc>
          <w:tcPr>
            <w:tcW w:w="126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w:t>
            </w:r>
          </w:p>
        </w:tc>
        <w:tc>
          <w:tcPr>
            <w:tcW w:w="126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Investime (B)</w:t>
            </w:r>
          </w:p>
        </w:tc>
        <w:tc>
          <w:tcPr>
            <w:tcW w:w="1620" w:type="dxa"/>
            <w:shd w:val="clear" w:color="auto" w:fill="auto"/>
            <w:noWrap/>
            <w:vAlign w:val="bottom"/>
          </w:tcPr>
          <w:p w:rsidR="003E7F34" w:rsidRPr="00070B48" w:rsidRDefault="003E7F34" w:rsidP="000B0313">
            <w:pPr>
              <w:jc w:val="center"/>
              <w:rPr>
                <w:rFonts w:ascii="Arial" w:eastAsia="SimSun" w:hAnsi="Arial" w:cs="Arial"/>
                <w:b/>
                <w:bCs/>
                <w:sz w:val="14"/>
                <w:szCs w:val="14"/>
                <w:lang w:eastAsia="en-US"/>
              </w:rPr>
            </w:pPr>
            <w:r w:rsidRPr="00070B48">
              <w:rPr>
                <w:rFonts w:ascii="Arial" w:eastAsia="SimSun" w:hAnsi="Arial" w:cs="Arial"/>
                <w:b/>
                <w:bCs/>
                <w:sz w:val="14"/>
                <w:szCs w:val="14"/>
                <w:lang w:eastAsia="en-US"/>
              </w:rPr>
              <w:t>Pakushtezuar (A+B)</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352</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Sarandë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Aliko</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13,141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546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13,687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353</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Sarandë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Dhivër</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10,837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6,142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16,979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354</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Sarandë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Konispol</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B</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9,287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1,219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10,506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355</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Sarandë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Ksamil</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10,623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7,823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18,446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356</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Sarandë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Livadhja</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14,718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1,334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16,052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357</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Sarandë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Lukovë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14,799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2,059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16,858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358</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Sarandë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Markat</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7,168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3,007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10,175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359</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Sarandë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Sarandë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B</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57,533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3,012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60,546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360</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Sarandë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Xarrë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11,366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1,174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12,540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361</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Armen</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16,595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7,969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24,564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362</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Brataj</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15,210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4,981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20,191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363</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Himarë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B</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17,892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2,004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19,895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364</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Hore Vranisht</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13,019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4,857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17,876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365</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Kote</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13,471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849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14,320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366</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Novoselë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24,004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2,490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26,493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367</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Orikum</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B</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20,655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660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21,315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368</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Qendër</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26,726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2,318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29,044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369</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Selenicë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B</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18,725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3,364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22,089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370</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Sevastar</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13,002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5,117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18,119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371</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Shushicë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15,516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2,129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17,645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372</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Vllahinë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K</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13,698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1,833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15,531 </w:t>
            </w:r>
          </w:p>
        </w:tc>
      </w:tr>
      <w:tr w:rsidR="00337263" w:rsidRPr="00337263">
        <w:trPr>
          <w:trHeight w:val="255"/>
          <w:jc w:val="center"/>
        </w:trPr>
        <w:tc>
          <w:tcPr>
            <w:tcW w:w="660" w:type="dxa"/>
            <w:gridSpan w:val="2"/>
            <w:shd w:val="clear" w:color="auto" w:fill="auto"/>
            <w:noWrap/>
            <w:vAlign w:val="bottom"/>
          </w:tcPr>
          <w:p w:rsidR="00337263" w:rsidRPr="00337263" w:rsidRDefault="00337263" w:rsidP="00337263">
            <w:pPr>
              <w:jc w:val="right"/>
              <w:rPr>
                <w:rFonts w:ascii="Arial" w:eastAsia="SimSun" w:hAnsi="Arial" w:cs="Arial"/>
                <w:sz w:val="14"/>
                <w:szCs w:val="14"/>
                <w:lang w:eastAsia="en-US"/>
              </w:rPr>
            </w:pPr>
            <w:r w:rsidRPr="00337263">
              <w:rPr>
                <w:rFonts w:ascii="Arial" w:eastAsia="SimSun" w:hAnsi="Arial" w:cs="Arial"/>
                <w:sz w:val="14"/>
                <w:szCs w:val="14"/>
                <w:lang w:eastAsia="en-US"/>
              </w:rPr>
              <w:t>373</w:t>
            </w:r>
          </w:p>
        </w:tc>
        <w:tc>
          <w:tcPr>
            <w:tcW w:w="789"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Vlorë</w:t>
            </w:r>
          </w:p>
        </w:tc>
        <w:tc>
          <w:tcPr>
            <w:tcW w:w="1261" w:type="dxa"/>
            <w:shd w:val="clear" w:color="auto" w:fill="auto"/>
            <w:noWrap/>
            <w:vAlign w:val="bottom"/>
          </w:tcPr>
          <w:p w:rsidR="00337263" w:rsidRPr="00337263" w:rsidRDefault="00337263" w:rsidP="00337263">
            <w:pPr>
              <w:rPr>
                <w:rFonts w:ascii="Arial" w:eastAsia="SimSun" w:hAnsi="Arial" w:cs="Arial"/>
                <w:b/>
                <w:bCs/>
                <w:sz w:val="14"/>
                <w:szCs w:val="14"/>
                <w:lang w:eastAsia="en-US"/>
              </w:rPr>
            </w:pPr>
            <w:r w:rsidRPr="00337263">
              <w:rPr>
                <w:rFonts w:ascii="Arial" w:eastAsia="SimSun" w:hAnsi="Arial" w:cs="Arial"/>
                <w:b/>
                <w:bCs/>
                <w:sz w:val="14"/>
                <w:szCs w:val="14"/>
                <w:lang w:eastAsia="en-US"/>
              </w:rPr>
              <w:t>Vlorë</w:t>
            </w:r>
          </w:p>
        </w:tc>
        <w:tc>
          <w:tcPr>
            <w:tcW w:w="1080" w:type="dxa"/>
            <w:shd w:val="clear" w:color="auto" w:fill="auto"/>
            <w:noWrap/>
            <w:vAlign w:val="bottom"/>
          </w:tcPr>
          <w:p w:rsidR="00337263" w:rsidRPr="00337263" w:rsidRDefault="00337263" w:rsidP="00337263">
            <w:pPr>
              <w:rPr>
                <w:rFonts w:ascii="Arial" w:eastAsia="SimSun" w:hAnsi="Arial" w:cs="Arial"/>
                <w:sz w:val="14"/>
                <w:szCs w:val="14"/>
                <w:lang w:eastAsia="en-US"/>
              </w:rPr>
            </w:pPr>
            <w:r w:rsidRPr="00337263">
              <w:rPr>
                <w:rFonts w:ascii="Arial" w:eastAsia="SimSun" w:hAnsi="Arial" w:cs="Arial"/>
                <w:sz w:val="14"/>
                <w:szCs w:val="14"/>
                <w:lang w:eastAsia="en-US"/>
              </w:rPr>
              <w:t>B</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123,264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8,026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131,290 </w:t>
            </w:r>
          </w:p>
        </w:tc>
      </w:tr>
      <w:tr w:rsidR="00337263" w:rsidRPr="00337263">
        <w:trPr>
          <w:trHeight w:val="270"/>
          <w:jc w:val="center"/>
        </w:trPr>
        <w:tc>
          <w:tcPr>
            <w:tcW w:w="4870" w:type="dxa"/>
            <w:gridSpan w:val="6"/>
            <w:shd w:val="clear" w:color="auto" w:fill="auto"/>
            <w:noWrap/>
            <w:vAlign w:val="bottom"/>
          </w:tcPr>
          <w:p w:rsidR="00337263" w:rsidRPr="00337263" w:rsidRDefault="00337263" w:rsidP="00337263">
            <w:pPr>
              <w:jc w:val="center"/>
              <w:rPr>
                <w:rFonts w:ascii="Arial" w:eastAsia="SimSun" w:hAnsi="Arial" w:cs="Arial"/>
                <w:b/>
                <w:bCs/>
                <w:sz w:val="14"/>
                <w:szCs w:val="14"/>
                <w:lang w:eastAsia="en-US"/>
              </w:rPr>
            </w:pPr>
            <w:r w:rsidRPr="00337263">
              <w:rPr>
                <w:rFonts w:ascii="Arial" w:eastAsia="SimSun" w:hAnsi="Arial" w:cs="Arial"/>
                <w:b/>
                <w:bCs/>
                <w:sz w:val="14"/>
                <w:szCs w:val="14"/>
                <w:lang w:eastAsia="en-US"/>
              </w:rPr>
              <w:t>Grantet konkuruese</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0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2,200,000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2,200,000 </w:t>
            </w:r>
          </w:p>
        </w:tc>
      </w:tr>
      <w:tr w:rsidR="00337263" w:rsidRPr="00337263">
        <w:trPr>
          <w:trHeight w:val="270"/>
          <w:jc w:val="center"/>
        </w:trPr>
        <w:tc>
          <w:tcPr>
            <w:tcW w:w="4870" w:type="dxa"/>
            <w:gridSpan w:val="6"/>
            <w:shd w:val="clear" w:color="auto" w:fill="auto"/>
            <w:noWrap/>
            <w:vAlign w:val="bottom"/>
          </w:tcPr>
          <w:p w:rsidR="00337263" w:rsidRPr="00337263" w:rsidRDefault="00337263" w:rsidP="00337263">
            <w:pPr>
              <w:jc w:val="center"/>
              <w:rPr>
                <w:rFonts w:ascii="Arial" w:eastAsia="SimSun" w:hAnsi="Arial" w:cs="Arial"/>
                <w:b/>
                <w:bCs/>
                <w:sz w:val="14"/>
                <w:szCs w:val="14"/>
                <w:lang w:eastAsia="en-US"/>
              </w:rPr>
            </w:pPr>
            <w:r w:rsidRPr="00337263">
              <w:rPr>
                <w:rFonts w:ascii="Arial" w:eastAsia="SimSun" w:hAnsi="Arial" w:cs="Arial"/>
                <w:b/>
                <w:bCs/>
                <w:sz w:val="14"/>
                <w:szCs w:val="14"/>
                <w:lang w:eastAsia="en-US"/>
              </w:rPr>
              <w:t>TOTALI</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7,536,863 </w:t>
            </w:r>
          </w:p>
        </w:tc>
        <w:tc>
          <w:tcPr>
            <w:tcW w:w="126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3,700,000 </w:t>
            </w:r>
          </w:p>
        </w:tc>
        <w:tc>
          <w:tcPr>
            <w:tcW w:w="1620" w:type="dxa"/>
            <w:shd w:val="clear" w:color="auto" w:fill="auto"/>
            <w:noWrap/>
            <w:vAlign w:val="bottom"/>
          </w:tcPr>
          <w:p w:rsidR="00337263" w:rsidRPr="00337263" w:rsidRDefault="00337263" w:rsidP="00337263">
            <w:pPr>
              <w:jc w:val="right"/>
              <w:rPr>
                <w:rFonts w:ascii="Arial" w:eastAsia="SimSun" w:hAnsi="Arial" w:cs="Arial"/>
                <w:b/>
                <w:bCs/>
                <w:sz w:val="14"/>
                <w:szCs w:val="14"/>
                <w:lang w:eastAsia="en-US"/>
              </w:rPr>
            </w:pPr>
            <w:r w:rsidRPr="00337263">
              <w:rPr>
                <w:rFonts w:ascii="Arial" w:eastAsia="SimSun" w:hAnsi="Arial" w:cs="Arial"/>
                <w:b/>
                <w:bCs/>
                <w:sz w:val="14"/>
                <w:szCs w:val="14"/>
                <w:lang w:eastAsia="en-US"/>
              </w:rPr>
              <w:t xml:space="preserve">11,236,863 </w:t>
            </w:r>
          </w:p>
        </w:tc>
      </w:tr>
    </w:tbl>
    <w:p w:rsidR="00410F90" w:rsidRDefault="00410F90">
      <w:pPr>
        <w:rPr>
          <w:sz w:val="14"/>
          <w:szCs w:val="14"/>
          <w:lang w:val="pt-BR"/>
        </w:rPr>
      </w:pPr>
    </w:p>
    <w:p w:rsidR="00410F90" w:rsidRDefault="00410F90">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3E7F34" w:rsidRDefault="003E7F34">
      <w:pPr>
        <w:rPr>
          <w:sz w:val="14"/>
          <w:szCs w:val="14"/>
          <w:lang w:val="pt-BR"/>
        </w:rPr>
      </w:pPr>
    </w:p>
    <w:p w:rsidR="00410F90" w:rsidRDefault="00410F90">
      <w:pPr>
        <w:rPr>
          <w:sz w:val="14"/>
          <w:szCs w:val="14"/>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
        <w:gridCol w:w="1498"/>
        <w:gridCol w:w="1967"/>
      </w:tblGrid>
      <w:tr w:rsidR="00410F90" w:rsidRPr="00410F90">
        <w:trPr>
          <w:trHeight w:val="255"/>
          <w:jc w:val="center"/>
        </w:trPr>
        <w:tc>
          <w:tcPr>
            <w:tcW w:w="0" w:type="auto"/>
            <w:gridSpan w:val="2"/>
            <w:shd w:val="clear" w:color="auto" w:fill="auto"/>
            <w:noWrap/>
            <w:vAlign w:val="bottom"/>
          </w:tcPr>
          <w:p w:rsidR="00410F90" w:rsidRPr="00410F90" w:rsidRDefault="00410F90" w:rsidP="00410F90">
            <w:pPr>
              <w:rPr>
                <w:rFonts w:ascii="Arial" w:eastAsia="SimSun" w:hAnsi="Arial" w:cs="Arial"/>
                <w:b/>
                <w:bCs/>
                <w:sz w:val="14"/>
                <w:szCs w:val="14"/>
                <w:lang w:eastAsia="en-US"/>
              </w:rPr>
            </w:pPr>
            <w:r w:rsidRPr="00410F90">
              <w:rPr>
                <w:rFonts w:ascii="Arial" w:eastAsia="SimSun" w:hAnsi="Arial" w:cs="Arial"/>
                <w:b/>
                <w:bCs/>
                <w:sz w:val="14"/>
                <w:szCs w:val="14"/>
                <w:lang w:eastAsia="en-US"/>
              </w:rPr>
              <w:t>Tabela Nr.4</w:t>
            </w:r>
          </w:p>
        </w:tc>
        <w:tc>
          <w:tcPr>
            <w:tcW w:w="0" w:type="auto"/>
            <w:shd w:val="clear" w:color="auto" w:fill="auto"/>
            <w:noWrap/>
            <w:vAlign w:val="bottom"/>
          </w:tcPr>
          <w:p w:rsidR="00410F90" w:rsidRPr="00410F90" w:rsidRDefault="00410F90" w:rsidP="00410F90">
            <w:pPr>
              <w:rPr>
                <w:rFonts w:ascii="Arial" w:eastAsia="SimSun" w:hAnsi="Arial" w:cs="Arial"/>
                <w:sz w:val="14"/>
                <w:szCs w:val="14"/>
                <w:lang w:eastAsia="en-US"/>
              </w:rPr>
            </w:pPr>
          </w:p>
        </w:tc>
      </w:tr>
      <w:tr w:rsidR="00410F90" w:rsidRPr="00410F90">
        <w:trPr>
          <w:trHeight w:val="255"/>
          <w:jc w:val="center"/>
        </w:trPr>
        <w:tc>
          <w:tcPr>
            <w:tcW w:w="0" w:type="auto"/>
            <w:gridSpan w:val="3"/>
            <w:shd w:val="clear" w:color="auto" w:fill="auto"/>
            <w:noWrap/>
            <w:vAlign w:val="bottom"/>
          </w:tcPr>
          <w:p w:rsidR="00410F90" w:rsidRPr="00410F90" w:rsidRDefault="00410F90" w:rsidP="00410F90">
            <w:pPr>
              <w:jc w:val="center"/>
              <w:rPr>
                <w:rFonts w:ascii="Arial" w:eastAsia="SimSun" w:hAnsi="Arial" w:cs="Arial"/>
                <w:b/>
                <w:bCs/>
                <w:sz w:val="14"/>
                <w:szCs w:val="14"/>
                <w:lang w:eastAsia="en-US"/>
              </w:rPr>
            </w:pPr>
            <w:r w:rsidRPr="00410F90">
              <w:rPr>
                <w:rFonts w:ascii="Arial" w:eastAsia="SimSun" w:hAnsi="Arial" w:cs="Arial"/>
                <w:b/>
                <w:bCs/>
                <w:sz w:val="14"/>
                <w:szCs w:val="14"/>
                <w:lang w:eastAsia="en-US"/>
              </w:rPr>
              <w:t>Buxheti i Vitit 2006</w:t>
            </w:r>
          </w:p>
        </w:tc>
      </w:tr>
      <w:tr w:rsidR="00410F90" w:rsidRPr="00410F90">
        <w:trPr>
          <w:trHeight w:val="270"/>
          <w:jc w:val="center"/>
        </w:trPr>
        <w:tc>
          <w:tcPr>
            <w:tcW w:w="0" w:type="auto"/>
            <w:shd w:val="clear" w:color="auto" w:fill="auto"/>
            <w:noWrap/>
            <w:vAlign w:val="bottom"/>
          </w:tcPr>
          <w:p w:rsidR="00410F90" w:rsidRPr="00410F90" w:rsidRDefault="00410F90" w:rsidP="00410F90">
            <w:pPr>
              <w:rPr>
                <w:rFonts w:ascii="Arial" w:eastAsia="SimSun" w:hAnsi="Arial" w:cs="Arial"/>
                <w:sz w:val="14"/>
                <w:szCs w:val="14"/>
                <w:lang w:eastAsia="en-US"/>
              </w:rPr>
            </w:pPr>
          </w:p>
        </w:tc>
        <w:tc>
          <w:tcPr>
            <w:tcW w:w="0" w:type="auto"/>
            <w:shd w:val="clear" w:color="auto" w:fill="auto"/>
            <w:noWrap/>
            <w:vAlign w:val="bottom"/>
          </w:tcPr>
          <w:p w:rsidR="00410F90" w:rsidRPr="00410F90" w:rsidRDefault="00410F90" w:rsidP="00410F90">
            <w:pPr>
              <w:rPr>
                <w:rFonts w:ascii="Arial" w:eastAsia="SimSun" w:hAnsi="Arial" w:cs="Arial"/>
                <w:sz w:val="14"/>
                <w:szCs w:val="14"/>
                <w:lang w:eastAsia="en-US"/>
              </w:rPr>
            </w:pPr>
          </w:p>
        </w:tc>
        <w:tc>
          <w:tcPr>
            <w:tcW w:w="0" w:type="auto"/>
            <w:shd w:val="clear" w:color="auto" w:fill="auto"/>
            <w:noWrap/>
            <w:vAlign w:val="bottom"/>
          </w:tcPr>
          <w:p w:rsidR="00410F90" w:rsidRPr="00410F90" w:rsidRDefault="00410F90" w:rsidP="00410F90">
            <w:pPr>
              <w:jc w:val="right"/>
              <w:rPr>
                <w:rFonts w:ascii="Arial" w:eastAsia="SimSun" w:hAnsi="Arial" w:cs="Arial"/>
                <w:b/>
                <w:bCs/>
                <w:i/>
                <w:iCs/>
                <w:sz w:val="14"/>
                <w:szCs w:val="14"/>
                <w:lang w:eastAsia="en-US"/>
              </w:rPr>
            </w:pPr>
            <w:r w:rsidRPr="00410F90">
              <w:rPr>
                <w:rFonts w:ascii="Arial" w:eastAsia="SimSun" w:hAnsi="Arial" w:cs="Arial"/>
                <w:b/>
                <w:bCs/>
                <w:i/>
                <w:iCs/>
                <w:sz w:val="14"/>
                <w:szCs w:val="14"/>
                <w:lang w:eastAsia="en-US"/>
              </w:rPr>
              <w:t>Ne mije leke</w:t>
            </w:r>
          </w:p>
        </w:tc>
      </w:tr>
      <w:tr w:rsidR="00410F90" w:rsidRPr="00410F90">
        <w:trPr>
          <w:trHeight w:val="270"/>
          <w:jc w:val="center"/>
        </w:trPr>
        <w:tc>
          <w:tcPr>
            <w:tcW w:w="0" w:type="auto"/>
            <w:shd w:val="clear" w:color="auto" w:fill="auto"/>
            <w:noWrap/>
            <w:vAlign w:val="center"/>
          </w:tcPr>
          <w:p w:rsidR="00410F90" w:rsidRPr="00410F90" w:rsidRDefault="00410F90" w:rsidP="00410F90">
            <w:pPr>
              <w:jc w:val="center"/>
              <w:rPr>
                <w:rFonts w:ascii="Arial" w:eastAsia="SimSun" w:hAnsi="Arial" w:cs="Arial"/>
                <w:b/>
                <w:bCs/>
                <w:sz w:val="14"/>
                <w:szCs w:val="14"/>
                <w:lang w:eastAsia="en-US"/>
              </w:rPr>
            </w:pPr>
            <w:r w:rsidRPr="00410F90">
              <w:rPr>
                <w:rFonts w:ascii="Arial" w:eastAsia="SimSun" w:hAnsi="Arial" w:cs="Arial"/>
                <w:b/>
                <w:bCs/>
                <w:sz w:val="14"/>
                <w:szCs w:val="14"/>
                <w:lang w:eastAsia="en-US"/>
              </w:rPr>
              <w:t>Nr</w:t>
            </w:r>
          </w:p>
        </w:tc>
        <w:tc>
          <w:tcPr>
            <w:tcW w:w="0" w:type="auto"/>
            <w:shd w:val="clear" w:color="auto" w:fill="auto"/>
            <w:noWrap/>
            <w:vAlign w:val="center"/>
          </w:tcPr>
          <w:p w:rsidR="00410F90" w:rsidRPr="00410F90" w:rsidRDefault="00410F90" w:rsidP="00410F90">
            <w:pPr>
              <w:jc w:val="center"/>
              <w:rPr>
                <w:rFonts w:ascii="Arial" w:eastAsia="SimSun" w:hAnsi="Arial" w:cs="Arial"/>
                <w:b/>
                <w:bCs/>
                <w:sz w:val="14"/>
                <w:szCs w:val="14"/>
                <w:lang w:eastAsia="en-US"/>
              </w:rPr>
            </w:pPr>
            <w:r w:rsidRPr="00410F90">
              <w:rPr>
                <w:rFonts w:ascii="Arial" w:eastAsia="SimSun" w:hAnsi="Arial" w:cs="Arial"/>
                <w:b/>
                <w:bCs/>
                <w:sz w:val="14"/>
                <w:szCs w:val="14"/>
                <w:lang w:eastAsia="en-US"/>
              </w:rPr>
              <w:t>Qarku</w:t>
            </w:r>
          </w:p>
        </w:tc>
        <w:tc>
          <w:tcPr>
            <w:tcW w:w="0" w:type="auto"/>
            <w:shd w:val="clear" w:color="auto" w:fill="auto"/>
            <w:vAlign w:val="center"/>
          </w:tcPr>
          <w:p w:rsidR="00410F90" w:rsidRPr="00410F90" w:rsidRDefault="00410F90" w:rsidP="00410F90">
            <w:pPr>
              <w:jc w:val="center"/>
              <w:rPr>
                <w:rFonts w:ascii="Arial" w:eastAsia="SimSun" w:hAnsi="Arial" w:cs="Arial"/>
                <w:b/>
                <w:bCs/>
                <w:sz w:val="14"/>
                <w:szCs w:val="14"/>
                <w:lang w:eastAsia="en-US"/>
              </w:rPr>
            </w:pPr>
            <w:r w:rsidRPr="00410F90">
              <w:rPr>
                <w:rFonts w:ascii="Arial" w:eastAsia="SimSun" w:hAnsi="Arial" w:cs="Arial"/>
                <w:b/>
                <w:bCs/>
                <w:sz w:val="14"/>
                <w:szCs w:val="14"/>
                <w:lang w:eastAsia="en-US"/>
              </w:rPr>
              <w:t xml:space="preserve">Transferta e Pakushtezuar </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center"/>
              <w:rPr>
                <w:rFonts w:ascii="Arial" w:eastAsia="SimSun" w:hAnsi="Arial" w:cs="Arial"/>
                <w:sz w:val="14"/>
                <w:szCs w:val="14"/>
                <w:lang w:eastAsia="en-US"/>
              </w:rPr>
            </w:pPr>
            <w:r w:rsidRPr="00410F90">
              <w:rPr>
                <w:rFonts w:ascii="Arial" w:eastAsia="SimSun" w:hAnsi="Arial" w:cs="Arial"/>
                <w:sz w:val="14"/>
                <w:szCs w:val="14"/>
                <w:lang w:eastAsia="en-US"/>
              </w:rPr>
              <w:t> </w:t>
            </w:r>
          </w:p>
        </w:tc>
        <w:tc>
          <w:tcPr>
            <w:tcW w:w="0" w:type="auto"/>
            <w:shd w:val="clear" w:color="auto" w:fill="auto"/>
            <w:noWrap/>
            <w:vAlign w:val="bottom"/>
          </w:tcPr>
          <w:p w:rsidR="00410F90" w:rsidRPr="00410F90" w:rsidRDefault="00410F90" w:rsidP="00410F90">
            <w:pPr>
              <w:jc w:val="center"/>
              <w:rPr>
                <w:rFonts w:ascii="Arial Narrow" w:eastAsia="SimSun" w:hAnsi="Arial Narrow" w:cs="Arial"/>
                <w:sz w:val="14"/>
                <w:szCs w:val="14"/>
                <w:lang w:eastAsia="en-US"/>
              </w:rPr>
            </w:pPr>
            <w:r w:rsidRPr="00410F90">
              <w:rPr>
                <w:rFonts w:ascii="Arial Narrow" w:eastAsia="SimSun" w:hAnsi="Arial Narrow" w:cs="Arial"/>
                <w:sz w:val="14"/>
                <w:szCs w:val="14"/>
                <w:lang w:eastAsia="en-US"/>
              </w:rPr>
              <w:t> </w:t>
            </w:r>
          </w:p>
        </w:tc>
        <w:tc>
          <w:tcPr>
            <w:tcW w:w="0" w:type="auto"/>
            <w:shd w:val="clear" w:color="auto" w:fill="auto"/>
            <w:noWrap/>
            <w:vAlign w:val="bottom"/>
          </w:tcPr>
          <w:p w:rsidR="00410F90" w:rsidRPr="00410F90" w:rsidRDefault="00410F90" w:rsidP="00410F90">
            <w:pPr>
              <w:jc w:val="center"/>
              <w:rPr>
                <w:rFonts w:ascii="Arial" w:eastAsia="SimSun" w:hAnsi="Arial" w:cs="Arial"/>
                <w:sz w:val="14"/>
                <w:szCs w:val="14"/>
                <w:lang w:eastAsia="en-US"/>
              </w:rPr>
            </w:pPr>
            <w:r w:rsidRPr="00410F90">
              <w:rPr>
                <w:rFonts w:ascii="Arial" w:eastAsia="SimSun" w:hAnsi="Arial" w:cs="Arial"/>
                <w:sz w:val="14"/>
                <w:szCs w:val="14"/>
                <w:lang w:eastAsia="en-US"/>
              </w:rPr>
              <w:t> </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1</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QARKU BERAT</w:t>
            </w:r>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50,804</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2</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QARKU FIER</w:t>
            </w:r>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53,730</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3</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QARKU ELBASAN</w:t>
            </w:r>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83,862</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4</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QARKU KORCE</w:t>
            </w:r>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62,790</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5</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QARKU KUKES</w:t>
            </w:r>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63,376</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6</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 xml:space="preserve">QARKU </w:t>
            </w:r>
            <w:smartTag w:uri="urn:schemas-microsoft-com:office:smarttags" w:element="place">
              <w:smartTag w:uri="urn:schemas-microsoft-com:office:smarttags" w:element="City">
                <w:r w:rsidRPr="00410F90">
                  <w:rPr>
                    <w:rFonts w:ascii="Arial Narrow" w:eastAsia="SimSun" w:hAnsi="Arial Narrow" w:cs="Arial"/>
                    <w:b/>
                    <w:bCs/>
                    <w:sz w:val="14"/>
                    <w:szCs w:val="14"/>
                    <w:lang w:eastAsia="en-US"/>
                  </w:rPr>
                  <w:t>SHKODER</w:t>
                </w:r>
              </w:smartTag>
            </w:smartTag>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63,440</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7</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 xml:space="preserve">QARKU </w:t>
            </w:r>
            <w:smartTag w:uri="urn:schemas-microsoft-com:office:smarttags" w:element="place">
              <w:smartTag w:uri="urn:schemas-microsoft-com:office:smarttags" w:element="City">
                <w:r w:rsidRPr="00410F90">
                  <w:rPr>
                    <w:rFonts w:ascii="Arial Narrow" w:eastAsia="SimSun" w:hAnsi="Arial Narrow" w:cs="Arial"/>
                    <w:b/>
                    <w:bCs/>
                    <w:sz w:val="14"/>
                    <w:szCs w:val="14"/>
                    <w:lang w:eastAsia="en-US"/>
                  </w:rPr>
                  <w:t>TIRANE</w:t>
                </w:r>
              </w:smartTag>
            </w:smartTag>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41,540</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8</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 xml:space="preserve">QARKU </w:t>
            </w:r>
            <w:smartTag w:uri="urn:schemas-microsoft-com:office:smarttags" w:element="place">
              <w:smartTag w:uri="urn:schemas-microsoft-com:office:smarttags" w:element="City">
                <w:r w:rsidRPr="00410F90">
                  <w:rPr>
                    <w:rFonts w:ascii="Arial Narrow" w:eastAsia="SimSun" w:hAnsi="Arial Narrow" w:cs="Arial"/>
                    <w:b/>
                    <w:bCs/>
                    <w:sz w:val="14"/>
                    <w:szCs w:val="14"/>
                    <w:lang w:eastAsia="en-US"/>
                  </w:rPr>
                  <w:t>DURRES</w:t>
                </w:r>
              </w:smartTag>
            </w:smartTag>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38,922</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9</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 xml:space="preserve">QARKU </w:t>
            </w:r>
            <w:smartTag w:uri="urn:schemas-microsoft-com:office:smarttags" w:element="place">
              <w:smartTag w:uri="urn:schemas-microsoft-com:office:smarttags" w:element="City">
                <w:r w:rsidRPr="00410F90">
                  <w:rPr>
                    <w:rFonts w:ascii="Arial Narrow" w:eastAsia="SimSun" w:hAnsi="Arial Narrow" w:cs="Arial"/>
                    <w:b/>
                    <w:bCs/>
                    <w:sz w:val="14"/>
                    <w:szCs w:val="14"/>
                    <w:lang w:eastAsia="en-US"/>
                  </w:rPr>
                  <w:t>VLORE</w:t>
                </w:r>
              </w:smartTag>
            </w:smartTag>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44,549</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10</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QARKU GJIROKASTER</w:t>
            </w:r>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55,911</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11</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QARKU DIBER</w:t>
            </w:r>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76,957</w:t>
            </w:r>
          </w:p>
        </w:tc>
      </w:tr>
      <w:tr w:rsidR="00410F90" w:rsidRPr="00410F90">
        <w:trPr>
          <w:trHeight w:val="255"/>
          <w:jc w:val="center"/>
        </w:trPr>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12</w:t>
            </w:r>
          </w:p>
        </w:tc>
        <w:tc>
          <w:tcPr>
            <w:tcW w:w="0" w:type="auto"/>
            <w:shd w:val="clear" w:color="auto" w:fill="auto"/>
            <w:noWrap/>
            <w:vAlign w:val="bottom"/>
          </w:tcPr>
          <w:p w:rsidR="00410F90" w:rsidRPr="00410F90" w:rsidRDefault="00410F90" w:rsidP="00410F90">
            <w:pPr>
              <w:rPr>
                <w:rFonts w:ascii="Arial Narrow" w:eastAsia="SimSun" w:hAnsi="Arial Narrow" w:cs="Arial"/>
                <w:b/>
                <w:bCs/>
                <w:sz w:val="14"/>
                <w:szCs w:val="14"/>
                <w:lang w:eastAsia="en-US"/>
              </w:rPr>
            </w:pPr>
            <w:r w:rsidRPr="00410F90">
              <w:rPr>
                <w:rFonts w:ascii="Arial Narrow" w:eastAsia="SimSun" w:hAnsi="Arial Narrow" w:cs="Arial"/>
                <w:b/>
                <w:bCs/>
                <w:sz w:val="14"/>
                <w:szCs w:val="14"/>
                <w:lang w:eastAsia="en-US"/>
              </w:rPr>
              <w:t>QARKU LEZHE</w:t>
            </w:r>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55,509</w:t>
            </w:r>
          </w:p>
        </w:tc>
      </w:tr>
      <w:tr w:rsidR="00410F90" w:rsidRPr="00410F90">
        <w:trPr>
          <w:trHeight w:val="270"/>
          <w:jc w:val="center"/>
        </w:trPr>
        <w:tc>
          <w:tcPr>
            <w:tcW w:w="0" w:type="auto"/>
            <w:shd w:val="clear" w:color="auto" w:fill="auto"/>
            <w:noWrap/>
            <w:vAlign w:val="bottom"/>
          </w:tcPr>
          <w:p w:rsidR="00410F90" w:rsidRPr="00410F90" w:rsidRDefault="00410F90" w:rsidP="00410F90">
            <w:pPr>
              <w:rPr>
                <w:rFonts w:ascii="Arial" w:eastAsia="SimSun" w:hAnsi="Arial" w:cs="Arial"/>
                <w:sz w:val="14"/>
                <w:szCs w:val="14"/>
                <w:lang w:eastAsia="en-US"/>
              </w:rPr>
            </w:pPr>
            <w:r w:rsidRPr="00410F90">
              <w:rPr>
                <w:rFonts w:ascii="Arial" w:eastAsia="SimSun" w:hAnsi="Arial" w:cs="Arial"/>
                <w:sz w:val="14"/>
                <w:szCs w:val="14"/>
                <w:lang w:eastAsia="en-US"/>
              </w:rPr>
              <w:t> </w:t>
            </w:r>
          </w:p>
        </w:tc>
        <w:tc>
          <w:tcPr>
            <w:tcW w:w="0" w:type="auto"/>
            <w:shd w:val="clear" w:color="auto" w:fill="auto"/>
            <w:noWrap/>
            <w:vAlign w:val="bottom"/>
          </w:tcPr>
          <w:p w:rsidR="00410F90" w:rsidRPr="00410F90" w:rsidRDefault="00410F90" w:rsidP="00410F90">
            <w:pPr>
              <w:rPr>
                <w:rFonts w:ascii="Arial" w:eastAsia="SimSun" w:hAnsi="Arial" w:cs="Arial"/>
                <w:sz w:val="14"/>
                <w:szCs w:val="14"/>
                <w:lang w:eastAsia="en-US"/>
              </w:rPr>
            </w:pPr>
            <w:r w:rsidRPr="00410F90">
              <w:rPr>
                <w:rFonts w:ascii="Arial" w:eastAsia="SimSun" w:hAnsi="Arial" w:cs="Arial"/>
                <w:sz w:val="14"/>
                <w:szCs w:val="14"/>
                <w:lang w:eastAsia="en-US"/>
              </w:rPr>
              <w:t> </w:t>
            </w:r>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 </w:t>
            </w:r>
          </w:p>
        </w:tc>
      </w:tr>
      <w:tr w:rsidR="00410F90" w:rsidRPr="00410F90">
        <w:trPr>
          <w:trHeight w:val="270"/>
          <w:jc w:val="center"/>
        </w:trPr>
        <w:tc>
          <w:tcPr>
            <w:tcW w:w="0" w:type="auto"/>
            <w:gridSpan w:val="2"/>
            <w:shd w:val="clear" w:color="auto" w:fill="auto"/>
            <w:noWrap/>
            <w:vAlign w:val="bottom"/>
          </w:tcPr>
          <w:p w:rsidR="00410F90" w:rsidRPr="00410F90" w:rsidRDefault="00410F90" w:rsidP="00410F90">
            <w:pPr>
              <w:jc w:val="center"/>
              <w:rPr>
                <w:rFonts w:ascii="Arial" w:eastAsia="SimSun" w:hAnsi="Arial" w:cs="Arial"/>
                <w:b/>
                <w:bCs/>
                <w:sz w:val="14"/>
                <w:szCs w:val="14"/>
                <w:lang w:eastAsia="en-US"/>
              </w:rPr>
            </w:pPr>
            <w:r w:rsidRPr="00410F90">
              <w:rPr>
                <w:rFonts w:ascii="Arial" w:eastAsia="SimSun" w:hAnsi="Arial" w:cs="Arial"/>
                <w:b/>
                <w:bCs/>
                <w:sz w:val="14"/>
                <w:szCs w:val="14"/>
                <w:lang w:eastAsia="en-US"/>
              </w:rPr>
              <w:t>TOTALI</w:t>
            </w:r>
          </w:p>
        </w:tc>
        <w:tc>
          <w:tcPr>
            <w:tcW w:w="0" w:type="auto"/>
            <w:shd w:val="clear" w:color="auto" w:fill="auto"/>
            <w:noWrap/>
            <w:vAlign w:val="bottom"/>
          </w:tcPr>
          <w:p w:rsidR="00410F90" w:rsidRPr="00410F90" w:rsidRDefault="00410F90" w:rsidP="00410F90">
            <w:pPr>
              <w:jc w:val="right"/>
              <w:rPr>
                <w:rFonts w:ascii="Arial" w:eastAsia="SimSun" w:hAnsi="Arial" w:cs="Arial"/>
                <w:b/>
                <w:bCs/>
                <w:sz w:val="14"/>
                <w:szCs w:val="14"/>
                <w:lang w:eastAsia="en-US"/>
              </w:rPr>
            </w:pPr>
            <w:r w:rsidRPr="00410F90">
              <w:rPr>
                <w:rFonts w:ascii="Arial" w:eastAsia="SimSun" w:hAnsi="Arial" w:cs="Arial"/>
                <w:b/>
                <w:bCs/>
                <w:sz w:val="14"/>
                <w:szCs w:val="14"/>
                <w:lang w:eastAsia="en-US"/>
              </w:rPr>
              <w:t>691,390</w:t>
            </w:r>
          </w:p>
        </w:tc>
      </w:tr>
    </w:tbl>
    <w:p w:rsidR="00410F90" w:rsidRPr="00F760B6" w:rsidRDefault="00410F90">
      <w:pPr>
        <w:rPr>
          <w:sz w:val="14"/>
          <w:szCs w:val="14"/>
          <w:lang w:val="pt-BR"/>
        </w:rPr>
      </w:pPr>
    </w:p>
    <w:sectPr w:rsidR="00410F90" w:rsidRPr="00F760B6" w:rsidSect="001E789A">
      <w:footerReference w:type="even" r:id="rId7"/>
      <w:footerReference w:type="default" r:id="rId8"/>
      <w:pgSz w:w="11906" w:h="16838" w:code="9"/>
      <w:pgMar w:top="1418" w:right="1418" w:bottom="1418" w:left="1418" w:header="1134" w:footer="1134" w:gutter="0"/>
      <w:pgNumType w:start="29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C1D" w:rsidRDefault="00E76C1D">
      <w:r>
        <w:separator/>
      </w:r>
    </w:p>
  </w:endnote>
  <w:endnote w:type="continuationSeparator" w:id="0">
    <w:p w:rsidR="00E76C1D" w:rsidRDefault="00E7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381" w:rsidRDefault="004A1381" w:rsidP="001E78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A1381" w:rsidRDefault="004A1381" w:rsidP="001E789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381" w:rsidRDefault="004A1381" w:rsidP="004A13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C5AB4">
      <w:rPr>
        <w:rStyle w:val="PageNumber"/>
        <w:noProof/>
      </w:rPr>
      <w:t>2915</w:t>
    </w:r>
    <w:r>
      <w:rPr>
        <w:rStyle w:val="PageNumber"/>
      </w:rPr>
      <w:fldChar w:fldCharType="end"/>
    </w:r>
  </w:p>
  <w:p w:rsidR="004A1381" w:rsidRDefault="004A1381" w:rsidP="001E78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C1D" w:rsidRDefault="00E76C1D">
      <w:r>
        <w:separator/>
      </w:r>
    </w:p>
  </w:footnote>
  <w:footnote w:type="continuationSeparator" w:id="0">
    <w:p w:rsidR="00E76C1D" w:rsidRDefault="00E76C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4C7433"/>
    <w:multiLevelType w:val="singleLevel"/>
    <w:tmpl w:val="2B22FED8"/>
    <w:lvl w:ilvl="0">
      <w:start w:val="1"/>
      <w:numFmt w:val="upperLetter"/>
      <w:lvlText w:val="%1."/>
      <w:lvlJc w:val="left"/>
      <w:pPr>
        <w:tabs>
          <w:tab w:val="num" w:pos="927"/>
        </w:tabs>
        <w:ind w:left="927" w:hanging="360"/>
      </w:pPr>
      <w:rPr>
        <w:rFonts w:hint="default"/>
      </w:rPr>
    </w:lvl>
  </w:abstractNum>
  <w:abstractNum w:abstractNumId="1">
    <w:nsid w:val="495501D3"/>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4C1218BF"/>
    <w:multiLevelType w:val="hybridMultilevel"/>
    <w:tmpl w:val="78F24E92"/>
    <w:lvl w:ilvl="0" w:tplc="EBF6CA1A">
      <w:start w:val="1"/>
      <w:numFmt w:val="bullet"/>
      <w:lvlText w:val=""/>
      <w:lvlJc w:val="left"/>
      <w:pPr>
        <w:tabs>
          <w:tab w:val="num" w:pos="340"/>
        </w:tabs>
        <w:ind w:left="340" w:hanging="34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620C33E0"/>
    <w:multiLevelType w:val="hybridMultilevel"/>
    <w:tmpl w:val="96E08A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65A64BF1"/>
    <w:multiLevelType w:val="hybridMultilevel"/>
    <w:tmpl w:val="96E08A70"/>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7BB76ADB"/>
    <w:multiLevelType w:val="hybridMultilevel"/>
    <w:tmpl w:val="DE4A55F0"/>
    <w:lvl w:ilvl="0" w:tplc="D63409B6">
      <w:start w:val="1"/>
      <w:numFmt w:val="upp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924A5"/>
    <w:rsid w:val="000417AA"/>
    <w:rsid w:val="00070B48"/>
    <w:rsid w:val="00087280"/>
    <w:rsid w:val="000B0313"/>
    <w:rsid w:val="000E7742"/>
    <w:rsid w:val="001C4FDC"/>
    <w:rsid w:val="001E789A"/>
    <w:rsid w:val="00266BC9"/>
    <w:rsid w:val="002E1E7E"/>
    <w:rsid w:val="00316E5B"/>
    <w:rsid w:val="00324953"/>
    <w:rsid w:val="00325488"/>
    <w:rsid w:val="00337263"/>
    <w:rsid w:val="00341C4A"/>
    <w:rsid w:val="00345C7F"/>
    <w:rsid w:val="003850F8"/>
    <w:rsid w:val="003A61DC"/>
    <w:rsid w:val="003B09DF"/>
    <w:rsid w:val="003C10E9"/>
    <w:rsid w:val="003E7F34"/>
    <w:rsid w:val="00410F90"/>
    <w:rsid w:val="004A1381"/>
    <w:rsid w:val="004D351C"/>
    <w:rsid w:val="004E5ABB"/>
    <w:rsid w:val="0053169A"/>
    <w:rsid w:val="005E2C75"/>
    <w:rsid w:val="00610413"/>
    <w:rsid w:val="006133C2"/>
    <w:rsid w:val="006C0BCE"/>
    <w:rsid w:val="006C5B38"/>
    <w:rsid w:val="006F1789"/>
    <w:rsid w:val="006F2D64"/>
    <w:rsid w:val="006F4275"/>
    <w:rsid w:val="00735534"/>
    <w:rsid w:val="007727AA"/>
    <w:rsid w:val="00776B37"/>
    <w:rsid w:val="0079189E"/>
    <w:rsid w:val="007C2223"/>
    <w:rsid w:val="00822CB5"/>
    <w:rsid w:val="00845447"/>
    <w:rsid w:val="008F3B12"/>
    <w:rsid w:val="00972F10"/>
    <w:rsid w:val="009924A5"/>
    <w:rsid w:val="009C6A1C"/>
    <w:rsid w:val="00A53745"/>
    <w:rsid w:val="00A6373C"/>
    <w:rsid w:val="00A82BBF"/>
    <w:rsid w:val="00AF1DBB"/>
    <w:rsid w:val="00AF7E06"/>
    <w:rsid w:val="00B82ABF"/>
    <w:rsid w:val="00B93841"/>
    <w:rsid w:val="00BA230C"/>
    <w:rsid w:val="00C52875"/>
    <w:rsid w:val="00CC5AB4"/>
    <w:rsid w:val="00E27A03"/>
    <w:rsid w:val="00E37DEA"/>
    <w:rsid w:val="00E4668F"/>
    <w:rsid w:val="00E473A4"/>
    <w:rsid w:val="00E76C1D"/>
    <w:rsid w:val="00EB2D10"/>
    <w:rsid w:val="00EC488D"/>
    <w:rsid w:val="00F24B91"/>
    <w:rsid w:val="00F73E72"/>
    <w:rsid w:val="00F760B6"/>
    <w:rsid w:val="00FF0B9B"/>
    <w:rsid w:val="00FF3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C6743A6-B195-4DE8-AE1C-199DC211C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9DF"/>
    <w:rPr>
      <w:rFonts w:eastAsia="Times New Roman"/>
      <w:lang w:val="en-US" w:eastAsia="zh-CN"/>
    </w:rPr>
  </w:style>
  <w:style w:type="paragraph" w:styleId="Heading1">
    <w:name w:val="heading 1"/>
    <w:basedOn w:val="Normal"/>
    <w:next w:val="Normal"/>
    <w:qFormat/>
    <w:pPr>
      <w:keepNext/>
      <w:tabs>
        <w:tab w:val="left" w:pos="8931"/>
      </w:tabs>
      <w:spacing w:after="360"/>
      <w:jc w:val="center"/>
      <w:outlineLvl w:val="0"/>
    </w:pPr>
    <w:rPr>
      <w:spacing w:val="4"/>
      <w:sz w:val="28"/>
      <w:lang w:eastAsia="en-US"/>
    </w:rPr>
  </w:style>
  <w:style w:type="paragraph" w:styleId="Heading2">
    <w:name w:val="heading 2"/>
    <w:basedOn w:val="Normal"/>
    <w:next w:val="Normal"/>
    <w:qFormat/>
    <w:pPr>
      <w:keepNext/>
      <w:tabs>
        <w:tab w:val="left" w:pos="8931"/>
      </w:tabs>
      <w:jc w:val="center"/>
      <w:outlineLvl w:val="1"/>
    </w:pPr>
    <w:rPr>
      <w:sz w:val="24"/>
      <w:lang/>
    </w:rPr>
  </w:style>
  <w:style w:type="paragraph" w:styleId="Heading4">
    <w:name w:val="heading 4"/>
    <w:basedOn w:val="Normal"/>
    <w:next w:val="Normal"/>
    <w:qFormat/>
    <w:pPr>
      <w:keepNext/>
      <w:tabs>
        <w:tab w:val="left" w:pos="5103"/>
      </w:tabs>
      <w:ind w:firstLine="567"/>
      <w:outlineLvl w:val="3"/>
    </w:pPr>
    <w:rPr>
      <w:sz w:val="24"/>
      <w:lang w:eastAsia="en-US"/>
    </w:rPr>
  </w:style>
  <w:style w:type="paragraph" w:styleId="Heading5">
    <w:name w:val="heading 5"/>
    <w:basedOn w:val="Normal"/>
    <w:next w:val="Normal"/>
    <w:qFormat/>
    <w:pPr>
      <w:keepNext/>
      <w:jc w:val="both"/>
      <w:outlineLvl w:val="4"/>
    </w:pPr>
    <w:rPr>
      <w:spacing w:val="2"/>
      <w:sz w:val="24"/>
      <w:lang w:val="fr-FR" w:eastAsia="en-US"/>
    </w:rPr>
  </w:style>
  <w:style w:type="paragraph" w:styleId="Heading6">
    <w:name w:val="heading 6"/>
    <w:basedOn w:val="Normal"/>
    <w:next w:val="Normal"/>
    <w:qFormat/>
    <w:pPr>
      <w:keepNext/>
      <w:tabs>
        <w:tab w:val="left" w:pos="8931"/>
      </w:tabs>
      <w:ind w:firstLine="567"/>
      <w:jc w:val="right"/>
      <w:outlineLvl w:val="5"/>
    </w:pPr>
    <w:rPr>
      <w:b/>
      <w:spacing w:val="2"/>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lang w:eastAsia="en-US"/>
    </w:rPr>
  </w:style>
  <w:style w:type="paragraph" w:styleId="BodyTextIndent">
    <w:name w:val="Body Text Indent"/>
    <w:basedOn w:val="Normal"/>
    <w:pPr>
      <w:tabs>
        <w:tab w:val="left" w:pos="6096"/>
      </w:tabs>
      <w:ind w:left="567"/>
    </w:pPr>
    <w:rPr>
      <w:sz w:val="24"/>
      <w:lang w:eastAsia="en-US"/>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styleId="BodyTextIndent2">
    <w:name w:val="Body Text Indent 2"/>
    <w:basedOn w:val="Normal"/>
    <w:pPr>
      <w:tabs>
        <w:tab w:val="left" w:pos="8931"/>
      </w:tabs>
      <w:ind w:firstLine="540"/>
      <w:jc w:val="both"/>
    </w:pPr>
    <w:rPr>
      <w:sz w:val="24"/>
      <w:lang/>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540"/>
      </w:tabs>
      <w:ind w:right="-53"/>
      <w:jc w:val="both"/>
    </w:pPr>
    <w:rPr>
      <w:spacing w:val="4"/>
      <w:sz w:val="24"/>
      <w:lang/>
    </w:rPr>
  </w:style>
  <w:style w:type="paragraph" w:styleId="BodyTextIndent3">
    <w:name w:val="Body Text Indent 3"/>
    <w:basedOn w:val="Normal"/>
    <w:pPr>
      <w:tabs>
        <w:tab w:val="left" w:pos="432"/>
        <w:tab w:val="left" w:pos="8931"/>
      </w:tabs>
      <w:ind w:firstLine="567"/>
      <w:jc w:val="both"/>
    </w:pPr>
    <w:rPr>
      <w:spacing w:val="2"/>
      <w:sz w:val="24"/>
      <w:lang/>
    </w:rPr>
  </w:style>
  <w:style w:type="paragraph" w:customStyle="1" w:styleId="Shpallja">
    <w:name w:val="Shpallja"/>
    <w:rsid w:val="00A53745"/>
    <w:pPr>
      <w:widowControl w:val="0"/>
      <w:jc w:val="both"/>
    </w:pPr>
    <w:rPr>
      <w:rFonts w:ascii="CG Times" w:eastAsia="Times New Roman" w:hAnsi="CG Times"/>
      <w:b/>
      <w:color w:val="000000"/>
      <w:sz w:val="22"/>
      <w:szCs w:val="22"/>
      <w:lang w:val="sq-AL" w:eastAsia="en-US"/>
    </w:rPr>
  </w:style>
  <w:style w:type="paragraph" w:styleId="Header">
    <w:name w:val="header"/>
    <w:basedOn w:val="Normal"/>
    <w:rsid w:val="0079189E"/>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5982">
      <w:bodyDiv w:val="1"/>
      <w:marLeft w:val="0"/>
      <w:marRight w:val="0"/>
      <w:marTop w:val="0"/>
      <w:marBottom w:val="0"/>
      <w:divBdr>
        <w:top w:val="none" w:sz="0" w:space="0" w:color="auto"/>
        <w:left w:val="none" w:sz="0" w:space="0" w:color="auto"/>
        <w:bottom w:val="none" w:sz="0" w:space="0" w:color="auto"/>
        <w:right w:val="none" w:sz="0" w:space="0" w:color="auto"/>
      </w:divBdr>
    </w:div>
    <w:div w:id="56634104">
      <w:bodyDiv w:val="1"/>
      <w:marLeft w:val="0"/>
      <w:marRight w:val="0"/>
      <w:marTop w:val="0"/>
      <w:marBottom w:val="0"/>
      <w:divBdr>
        <w:top w:val="none" w:sz="0" w:space="0" w:color="auto"/>
        <w:left w:val="none" w:sz="0" w:space="0" w:color="auto"/>
        <w:bottom w:val="none" w:sz="0" w:space="0" w:color="auto"/>
        <w:right w:val="none" w:sz="0" w:space="0" w:color="auto"/>
      </w:divBdr>
    </w:div>
    <w:div w:id="259875943">
      <w:bodyDiv w:val="1"/>
      <w:marLeft w:val="0"/>
      <w:marRight w:val="0"/>
      <w:marTop w:val="0"/>
      <w:marBottom w:val="0"/>
      <w:divBdr>
        <w:top w:val="none" w:sz="0" w:space="0" w:color="auto"/>
        <w:left w:val="none" w:sz="0" w:space="0" w:color="auto"/>
        <w:bottom w:val="none" w:sz="0" w:space="0" w:color="auto"/>
        <w:right w:val="none" w:sz="0" w:space="0" w:color="auto"/>
      </w:divBdr>
    </w:div>
    <w:div w:id="294337067">
      <w:bodyDiv w:val="1"/>
      <w:marLeft w:val="0"/>
      <w:marRight w:val="0"/>
      <w:marTop w:val="0"/>
      <w:marBottom w:val="0"/>
      <w:divBdr>
        <w:top w:val="none" w:sz="0" w:space="0" w:color="auto"/>
        <w:left w:val="none" w:sz="0" w:space="0" w:color="auto"/>
        <w:bottom w:val="none" w:sz="0" w:space="0" w:color="auto"/>
        <w:right w:val="none" w:sz="0" w:space="0" w:color="auto"/>
      </w:divBdr>
    </w:div>
    <w:div w:id="329990318">
      <w:bodyDiv w:val="1"/>
      <w:marLeft w:val="0"/>
      <w:marRight w:val="0"/>
      <w:marTop w:val="0"/>
      <w:marBottom w:val="0"/>
      <w:divBdr>
        <w:top w:val="none" w:sz="0" w:space="0" w:color="auto"/>
        <w:left w:val="none" w:sz="0" w:space="0" w:color="auto"/>
        <w:bottom w:val="none" w:sz="0" w:space="0" w:color="auto"/>
        <w:right w:val="none" w:sz="0" w:space="0" w:color="auto"/>
      </w:divBdr>
    </w:div>
    <w:div w:id="341856090">
      <w:bodyDiv w:val="1"/>
      <w:marLeft w:val="0"/>
      <w:marRight w:val="0"/>
      <w:marTop w:val="0"/>
      <w:marBottom w:val="0"/>
      <w:divBdr>
        <w:top w:val="none" w:sz="0" w:space="0" w:color="auto"/>
        <w:left w:val="none" w:sz="0" w:space="0" w:color="auto"/>
        <w:bottom w:val="none" w:sz="0" w:space="0" w:color="auto"/>
        <w:right w:val="none" w:sz="0" w:space="0" w:color="auto"/>
      </w:divBdr>
    </w:div>
    <w:div w:id="1050572970">
      <w:bodyDiv w:val="1"/>
      <w:marLeft w:val="0"/>
      <w:marRight w:val="0"/>
      <w:marTop w:val="0"/>
      <w:marBottom w:val="0"/>
      <w:divBdr>
        <w:top w:val="none" w:sz="0" w:space="0" w:color="auto"/>
        <w:left w:val="none" w:sz="0" w:space="0" w:color="auto"/>
        <w:bottom w:val="none" w:sz="0" w:space="0" w:color="auto"/>
        <w:right w:val="none" w:sz="0" w:space="0" w:color="auto"/>
      </w:divBdr>
    </w:div>
    <w:div w:id="1107583378">
      <w:bodyDiv w:val="1"/>
      <w:marLeft w:val="0"/>
      <w:marRight w:val="0"/>
      <w:marTop w:val="0"/>
      <w:marBottom w:val="0"/>
      <w:divBdr>
        <w:top w:val="none" w:sz="0" w:space="0" w:color="auto"/>
        <w:left w:val="none" w:sz="0" w:space="0" w:color="auto"/>
        <w:bottom w:val="none" w:sz="0" w:space="0" w:color="auto"/>
        <w:right w:val="none" w:sz="0" w:space="0" w:color="auto"/>
      </w:divBdr>
    </w:div>
    <w:div w:id="1309289000">
      <w:bodyDiv w:val="1"/>
      <w:marLeft w:val="0"/>
      <w:marRight w:val="0"/>
      <w:marTop w:val="0"/>
      <w:marBottom w:val="0"/>
      <w:divBdr>
        <w:top w:val="none" w:sz="0" w:space="0" w:color="auto"/>
        <w:left w:val="none" w:sz="0" w:space="0" w:color="auto"/>
        <w:bottom w:val="none" w:sz="0" w:space="0" w:color="auto"/>
        <w:right w:val="none" w:sz="0" w:space="0" w:color="auto"/>
      </w:divBdr>
    </w:div>
    <w:div w:id="1334842732">
      <w:bodyDiv w:val="1"/>
      <w:marLeft w:val="0"/>
      <w:marRight w:val="0"/>
      <w:marTop w:val="0"/>
      <w:marBottom w:val="0"/>
      <w:divBdr>
        <w:top w:val="none" w:sz="0" w:space="0" w:color="auto"/>
        <w:left w:val="none" w:sz="0" w:space="0" w:color="auto"/>
        <w:bottom w:val="none" w:sz="0" w:space="0" w:color="auto"/>
        <w:right w:val="none" w:sz="0" w:space="0" w:color="auto"/>
      </w:divBdr>
    </w:div>
    <w:div w:id="1369188172">
      <w:bodyDiv w:val="1"/>
      <w:marLeft w:val="0"/>
      <w:marRight w:val="0"/>
      <w:marTop w:val="0"/>
      <w:marBottom w:val="0"/>
      <w:divBdr>
        <w:top w:val="none" w:sz="0" w:space="0" w:color="auto"/>
        <w:left w:val="none" w:sz="0" w:space="0" w:color="auto"/>
        <w:bottom w:val="none" w:sz="0" w:space="0" w:color="auto"/>
        <w:right w:val="none" w:sz="0" w:space="0" w:color="auto"/>
      </w:divBdr>
    </w:div>
    <w:div w:id="1662736765">
      <w:bodyDiv w:val="1"/>
      <w:marLeft w:val="0"/>
      <w:marRight w:val="0"/>
      <w:marTop w:val="0"/>
      <w:marBottom w:val="0"/>
      <w:divBdr>
        <w:top w:val="none" w:sz="0" w:space="0" w:color="auto"/>
        <w:left w:val="none" w:sz="0" w:space="0" w:color="auto"/>
        <w:bottom w:val="none" w:sz="0" w:space="0" w:color="auto"/>
        <w:right w:val="none" w:sz="0" w:space="0" w:color="auto"/>
      </w:divBdr>
    </w:div>
    <w:div w:id="1794473641">
      <w:bodyDiv w:val="1"/>
      <w:marLeft w:val="0"/>
      <w:marRight w:val="0"/>
      <w:marTop w:val="0"/>
      <w:marBottom w:val="0"/>
      <w:divBdr>
        <w:top w:val="none" w:sz="0" w:space="0" w:color="auto"/>
        <w:left w:val="none" w:sz="0" w:space="0" w:color="auto"/>
        <w:bottom w:val="none" w:sz="0" w:space="0" w:color="auto"/>
        <w:right w:val="none" w:sz="0" w:space="0" w:color="auto"/>
      </w:divBdr>
    </w:div>
    <w:div w:id="1843350305">
      <w:bodyDiv w:val="1"/>
      <w:marLeft w:val="0"/>
      <w:marRight w:val="0"/>
      <w:marTop w:val="0"/>
      <w:marBottom w:val="0"/>
      <w:divBdr>
        <w:top w:val="none" w:sz="0" w:space="0" w:color="auto"/>
        <w:left w:val="none" w:sz="0" w:space="0" w:color="auto"/>
        <w:bottom w:val="none" w:sz="0" w:space="0" w:color="auto"/>
        <w:right w:val="none" w:sz="0" w:space="0" w:color="auto"/>
      </w:divBdr>
    </w:div>
    <w:div w:id="1848254742">
      <w:bodyDiv w:val="1"/>
      <w:marLeft w:val="0"/>
      <w:marRight w:val="0"/>
      <w:marTop w:val="0"/>
      <w:marBottom w:val="0"/>
      <w:divBdr>
        <w:top w:val="none" w:sz="0" w:space="0" w:color="auto"/>
        <w:left w:val="none" w:sz="0" w:space="0" w:color="auto"/>
        <w:bottom w:val="none" w:sz="0" w:space="0" w:color="auto"/>
        <w:right w:val="none" w:sz="0" w:space="0" w:color="auto"/>
      </w:divBdr>
    </w:div>
    <w:div w:id="1860972110">
      <w:bodyDiv w:val="1"/>
      <w:marLeft w:val="0"/>
      <w:marRight w:val="0"/>
      <w:marTop w:val="0"/>
      <w:marBottom w:val="0"/>
      <w:divBdr>
        <w:top w:val="none" w:sz="0" w:space="0" w:color="auto"/>
        <w:left w:val="none" w:sz="0" w:space="0" w:color="auto"/>
        <w:bottom w:val="none" w:sz="0" w:space="0" w:color="auto"/>
        <w:right w:val="none" w:sz="0" w:space="0" w:color="auto"/>
      </w:divBdr>
    </w:div>
    <w:div w:id="207639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6607</Words>
  <Characters>37660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REPUBLIKA E SHQIPERISE</vt:lpstr>
    </vt:vector>
  </TitlesOfParts>
  <Company>MoF</Company>
  <LinksUpToDate>false</LinksUpToDate>
  <CharactersWithSpaces>44179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SHQIPERISE</dc:title>
  <dc:subject/>
  <dc:creator>MoF</dc:creator>
  <cp:keywords/>
  <dc:description/>
  <cp:lastModifiedBy>Inida Noga</cp:lastModifiedBy>
  <cp:revision>2</cp:revision>
  <cp:lastPrinted>2006-08-07T11:19:00Z</cp:lastPrinted>
  <dcterms:created xsi:type="dcterms:W3CDTF">2019-02-15T12:28:00Z</dcterms:created>
  <dcterms:modified xsi:type="dcterms:W3CDTF">2019-02-15T12:28:00Z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