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F95" w:rsidRPr="00315EF4" w:rsidRDefault="00DD2F95" w:rsidP="00DD4AE4">
      <w:pPr>
        <w:pStyle w:val="Akti"/>
        <w:keepNext w:val="0"/>
      </w:pPr>
      <w:bookmarkStart w:id="0" w:name="_GoBack"/>
      <w:bookmarkEnd w:id="0"/>
      <w:r w:rsidRPr="00315EF4">
        <w:t xml:space="preserve">L I G J </w:t>
      </w:r>
    </w:p>
    <w:p w:rsidR="00DD2F95" w:rsidRPr="00315EF4" w:rsidRDefault="00DD2F95" w:rsidP="00DD4AE4">
      <w:pPr>
        <w:pStyle w:val="NumriData"/>
        <w:keepNext w:val="0"/>
      </w:pPr>
      <w:r w:rsidRPr="00315EF4">
        <w:t>Nr.9591, datë 27.7.2006</w:t>
      </w:r>
    </w:p>
    <w:p w:rsidR="00DD2F95" w:rsidRPr="00315EF4" w:rsidRDefault="00DD2F95" w:rsidP="00DD4AE4">
      <w:pPr>
        <w:pStyle w:val="Paragrafi"/>
      </w:pPr>
    </w:p>
    <w:p w:rsidR="00DD2F95" w:rsidRPr="00315EF4" w:rsidRDefault="00DD2F95" w:rsidP="00DD4AE4">
      <w:pPr>
        <w:pStyle w:val="Titulli"/>
        <w:keepNext w:val="0"/>
      </w:pPr>
      <w:r w:rsidRPr="00315EF4">
        <w:t>PËR RATIFIKIMIN E “MARRËVESHJES SË PËRKOHSHME NDËRMJET REPUBLIKËS SË SHQIPËRISË DHE KOMUNITETIT EUROPIAN PËR TREGTINË DHE BASHKËPUNIMIN TREGTAR”</w:t>
      </w:r>
    </w:p>
    <w:p w:rsidR="00DD2F95" w:rsidRPr="00315EF4" w:rsidRDefault="00DD2F95" w:rsidP="00DD4AE4">
      <w:pPr>
        <w:pStyle w:val="Paragrafi"/>
        <w:ind w:firstLine="0"/>
      </w:pPr>
    </w:p>
    <w:p w:rsidR="00DD2F95" w:rsidRPr="00315EF4" w:rsidRDefault="00DD2F95" w:rsidP="00DD4AE4">
      <w:pPr>
        <w:pStyle w:val="Paragrafi"/>
      </w:pPr>
      <w:r w:rsidRPr="00315EF4">
        <w:t xml:space="preserve">Në mbështetje të neneve 78, 83 pika 1 dhe 121 të Kushtetutës, me propozimin e Këshillit të Ministrave, </w:t>
      </w:r>
    </w:p>
    <w:p w:rsidR="00DD2F95" w:rsidRPr="00315EF4" w:rsidRDefault="00DD2F95" w:rsidP="00DD4AE4">
      <w:pPr>
        <w:pStyle w:val="Paragrafi"/>
      </w:pPr>
    </w:p>
    <w:p w:rsidR="00DD2F95" w:rsidRPr="00315EF4" w:rsidRDefault="00DD2F95" w:rsidP="00DD4AE4">
      <w:pPr>
        <w:pStyle w:val="Institucioni"/>
        <w:keepNext w:val="0"/>
      </w:pPr>
      <w:r w:rsidRPr="00315EF4">
        <w:t>K U V E N D I</w:t>
      </w:r>
    </w:p>
    <w:p w:rsidR="00DD2F95" w:rsidRPr="00315EF4" w:rsidRDefault="00DD2F95" w:rsidP="00DD4AE4">
      <w:pPr>
        <w:pStyle w:val="Institucioni"/>
        <w:keepNext w:val="0"/>
      </w:pPr>
      <w:r w:rsidRPr="00315EF4">
        <w:t>I REPUBLIKËS SË SHQIPËRISË</w:t>
      </w:r>
    </w:p>
    <w:p w:rsidR="00DD2F95" w:rsidRPr="00315EF4" w:rsidRDefault="00DD2F95" w:rsidP="00DD4AE4">
      <w:pPr>
        <w:pStyle w:val="Paragrafi"/>
      </w:pPr>
    </w:p>
    <w:p w:rsidR="00DD2F95" w:rsidRPr="00315EF4" w:rsidRDefault="00DD2F95" w:rsidP="00DD4AE4">
      <w:pPr>
        <w:pStyle w:val="VENDOSI"/>
        <w:keepNext w:val="0"/>
      </w:pPr>
      <w:r w:rsidRPr="00315EF4">
        <w:t>V E N D O S I:</w:t>
      </w:r>
    </w:p>
    <w:p w:rsidR="00DD2F95" w:rsidRPr="00315EF4" w:rsidRDefault="00DD2F95" w:rsidP="00DD4AE4">
      <w:pPr>
        <w:pStyle w:val="Paragrafi"/>
      </w:pPr>
    </w:p>
    <w:p w:rsidR="00DD2F95" w:rsidRPr="00315EF4" w:rsidRDefault="00DD2F95" w:rsidP="00DD4AE4">
      <w:pPr>
        <w:pStyle w:val="NeniNr"/>
        <w:keepNext w:val="0"/>
      </w:pPr>
      <w:r w:rsidRPr="00315EF4">
        <w:t>Neni 1</w:t>
      </w:r>
    </w:p>
    <w:p w:rsidR="00DD2F95" w:rsidRPr="00315EF4" w:rsidRDefault="00DD2F95" w:rsidP="00DD4AE4">
      <w:pPr>
        <w:pStyle w:val="Paragrafi"/>
      </w:pPr>
    </w:p>
    <w:p w:rsidR="00DD2F95" w:rsidRPr="00315EF4" w:rsidRDefault="00DD2F95" w:rsidP="00DD4AE4">
      <w:pPr>
        <w:pStyle w:val="Paragrafi"/>
      </w:pPr>
      <w:r w:rsidRPr="00315EF4">
        <w:t>Ratifikohet “Marrëveshja e përkohshme ndërmjet Republikës së Shqipërisë dhe Komunitetit Europian për tregtinë dhe bashkëpunimin tregtar”.</w:t>
      </w:r>
    </w:p>
    <w:p w:rsidR="00DD2F95" w:rsidRPr="00315EF4" w:rsidRDefault="00DD2F95" w:rsidP="00DD4AE4">
      <w:pPr>
        <w:pStyle w:val="Paragrafi"/>
      </w:pPr>
    </w:p>
    <w:p w:rsidR="00DD2F95" w:rsidRPr="00315EF4" w:rsidRDefault="00DD2F95" w:rsidP="00DD4AE4">
      <w:pPr>
        <w:pStyle w:val="NeniNr"/>
        <w:keepNext w:val="0"/>
      </w:pPr>
      <w:r w:rsidRPr="00315EF4">
        <w:t>Neni 2</w:t>
      </w:r>
    </w:p>
    <w:p w:rsidR="00DD2F95" w:rsidRPr="00315EF4" w:rsidRDefault="00DD2F95" w:rsidP="00DD4AE4">
      <w:pPr>
        <w:pStyle w:val="Paragrafi"/>
      </w:pPr>
    </w:p>
    <w:p w:rsidR="00DD2F95" w:rsidRDefault="00DD2F95" w:rsidP="00DD4AE4">
      <w:pPr>
        <w:pStyle w:val="Paragrafi"/>
      </w:pPr>
      <w:r w:rsidRPr="00315EF4">
        <w:t>Ky ligj hyn në fuqi 15 ditë pas botimit në Fletoren Zyrtare.</w:t>
      </w:r>
    </w:p>
    <w:p w:rsidR="00A51734" w:rsidRPr="00315EF4" w:rsidRDefault="00A51734" w:rsidP="00DD4AE4">
      <w:pPr>
        <w:pStyle w:val="Paragrafi"/>
      </w:pPr>
    </w:p>
    <w:p w:rsidR="00A51734" w:rsidRPr="00EF23F1" w:rsidRDefault="00A51734" w:rsidP="00DD4AE4">
      <w:pPr>
        <w:pStyle w:val="Shpallja"/>
        <w:rPr>
          <w:sz w:val="23"/>
          <w:szCs w:val="23"/>
        </w:rPr>
      </w:pPr>
      <w:r>
        <w:rPr>
          <w:sz w:val="23"/>
          <w:szCs w:val="23"/>
        </w:rPr>
        <w:t>Shpallur me dekretin nr.</w:t>
      </w:r>
      <w:r w:rsidR="00B52D8E">
        <w:rPr>
          <w:sz w:val="23"/>
          <w:szCs w:val="23"/>
        </w:rPr>
        <w:t>5011</w:t>
      </w:r>
      <w:r w:rsidRPr="00EF23F1">
        <w:rPr>
          <w:sz w:val="23"/>
          <w:szCs w:val="23"/>
        </w:rPr>
        <w:t>, datë 4.8.2006 të Presidentit të Republikës së Shqipërisë, Alfred Moisiu</w:t>
      </w:r>
    </w:p>
    <w:p w:rsidR="00DD2F95" w:rsidRPr="00694B7D" w:rsidRDefault="00DD2F95" w:rsidP="00694B7D">
      <w:pPr>
        <w:pStyle w:val="Paragrafi"/>
      </w:pPr>
    </w:p>
    <w:p w:rsidR="00DD2F95" w:rsidRPr="00694B7D" w:rsidRDefault="00DD2F95" w:rsidP="00694B7D">
      <w:pPr>
        <w:pStyle w:val="Paragrafi"/>
      </w:pPr>
    </w:p>
    <w:p w:rsidR="00633F74" w:rsidRPr="00694B7D" w:rsidRDefault="00633F74" w:rsidP="00694B7D">
      <w:pPr>
        <w:pStyle w:val="Paragrafi"/>
      </w:pPr>
      <w:r w:rsidRPr="00694B7D">
        <w:t>MARRËVESHJE E PËRKOHSHME</w:t>
      </w:r>
    </w:p>
    <w:p w:rsidR="00633F74" w:rsidRPr="00694B7D" w:rsidRDefault="00633F74" w:rsidP="00694B7D">
      <w:pPr>
        <w:pStyle w:val="Paragrafi"/>
      </w:pPr>
    </w:p>
    <w:p w:rsidR="00633F74" w:rsidRPr="00694B7D" w:rsidRDefault="00633F74" w:rsidP="00694B7D">
      <w:pPr>
        <w:pStyle w:val="Paragrafi"/>
      </w:pPr>
      <w:r w:rsidRPr="00694B7D">
        <w:t>MBI TREGTINË DHE BASHKËPUNIMIN TREGTAR NDËRMJET KOMUNITETIT</w:t>
      </w:r>
    </w:p>
    <w:p w:rsidR="00633F74" w:rsidRPr="00694B7D" w:rsidRDefault="00633F74" w:rsidP="00694B7D">
      <w:pPr>
        <w:pStyle w:val="Paragrafi"/>
      </w:pPr>
      <w:r w:rsidRPr="00694B7D">
        <w:t>EUROPIAN NGA NJËRA ANË, DHE REPUBLIKËS SË SHQIPËRISË NGA ANA</w:t>
      </w:r>
      <w:r w:rsidR="003F4B43" w:rsidRPr="00694B7D">
        <w:t xml:space="preserve"> </w:t>
      </w:r>
      <w:r w:rsidRPr="00694B7D">
        <w:t xml:space="preserve">TJETËR </w:t>
      </w:r>
    </w:p>
    <w:p w:rsidR="00633F74" w:rsidRPr="00694B7D" w:rsidRDefault="00633F74" w:rsidP="00694B7D">
      <w:pPr>
        <w:pStyle w:val="Paragrafi"/>
      </w:pPr>
    </w:p>
    <w:p w:rsidR="00633F74" w:rsidRPr="00694B7D" w:rsidRDefault="00633F74" w:rsidP="00694B7D">
      <w:pPr>
        <w:pStyle w:val="Paragrafi"/>
      </w:pPr>
      <w:r w:rsidRPr="00694B7D">
        <w:t xml:space="preserve">KOMUNITETI EUROPIAN, </w:t>
      </w:r>
    </w:p>
    <w:p w:rsidR="00633F74" w:rsidRPr="00694B7D" w:rsidRDefault="00633F74" w:rsidP="00694B7D">
      <w:pPr>
        <w:pStyle w:val="Paragrafi"/>
      </w:pPr>
      <w:r w:rsidRPr="00694B7D">
        <w:t>referuar më poshtë si  “Komuniteti,</w:t>
      </w:r>
    </w:p>
    <w:p w:rsidR="00633F74" w:rsidRPr="00694B7D" w:rsidRDefault="00633F74" w:rsidP="00694B7D">
      <w:pPr>
        <w:pStyle w:val="Paragrafi"/>
        <w:rPr>
          <w:lang w:val="de-DE"/>
        </w:rPr>
      </w:pPr>
      <w:r w:rsidRPr="00694B7D">
        <w:rPr>
          <w:lang w:val="de-DE"/>
        </w:rPr>
        <w:t>nga njëra anë, dhe</w:t>
      </w:r>
    </w:p>
    <w:p w:rsidR="00633F74" w:rsidRPr="00694B7D" w:rsidRDefault="00633F74" w:rsidP="00694B7D">
      <w:pPr>
        <w:pStyle w:val="Paragrafi"/>
        <w:rPr>
          <w:lang w:val="de-DE"/>
        </w:rPr>
      </w:pPr>
      <w:r w:rsidRPr="00694B7D">
        <w:rPr>
          <w:lang w:val="de-DE"/>
        </w:rPr>
        <w:t>REPUBLIKA E SHQIPËRISË,</w:t>
      </w:r>
    </w:p>
    <w:p w:rsidR="00633F74" w:rsidRPr="00694B7D" w:rsidRDefault="00633F74" w:rsidP="00694B7D">
      <w:pPr>
        <w:pStyle w:val="Paragrafi"/>
        <w:rPr>
          <w:lang w:val="de-DE"/>
        </w:rPr>
      </w:pPr>
      <w:r w:rsidRPr="00694B7D">
        <w:rPr>
          <w:lang w:val="de-DE"/>
        </w:rPr>
        <w:t>referuar më poshtë si ‘Shqipëria’,</w:t>
      </w:r>
    </w:p>
    <w:p w:rsidR="00633F74" w:rsidRPr="00816291" w:rsidRDefault="00633F74" w:rsidP="00694B7D">
      <w:pPr>
        <w:pStyle w:val="Paragrafi"/>
        <w:rPr>
          <w:lang w:val="de-DE"/>
        </w:rPr>
      </w:pPr>
      <w:r w:rsidRPr="00816291">
        <w:rPr>
          <w:lang w:val="de-DE"/>
        </w:rPr>
        <w:t>nga ana tjetër,</w:t>
      </w:r>
    </w:p>
    <w:p w:rsidR="00633F74" w:rsidRPr="00816291" w:rsidRDefault="00633F74" w:rsidP="00694B7D">
      <w:pPr>
        <w:pStyle w:val="Paragrafi"/>
        <w:rPr>
          <w:lang w:val="de-DE"/>
        </w:rPr>
      </w:pPr>
      <w:r w:rsidRPr="00816291">
        <w:rPr>
          <w:lang w:val="de-DE"/>
        </w:rPr>
        <w:t>MEQË:</w:t>
      </w:r>
    </w:p>
    <w:p w:rsidR="00633F74" w:rsidRPr="00816291" w:rsidRDefault="00284F2D" w:rsidP="00694B7D">
      <w:pPr>
        <w:pStyle w:val="Paragrafi"/>
        <w:rPr>
          <w:lang w:val="de-DE"/>
        </w:rPr>
      </w:pPr>
      <w:r w:rsidRPr="00816291">
        <w:rPr>
          <w:lang w:val="de-DE"/>
        </w:rPr>
        <w:t xml:space="preserve">1. </w:t>
      </w:r>
      <w:r w:rsidR="00633F74" w:rsidRPr="00816291">
        <w:rPr>
          <w:lang w:val="de-DE"/>
        </w:rPr>
        <w:t>Marrëveshja e Stabilizim-Asociimit ndërmjet Komuniteteve Europiane dhe Shteteve të tyre Anëtare nga njëra anë, dhe Shqipërisë nga ana tjetër, nënshkruar më Luksemburg më 12 qershor 2006.</w:t>
      </w:r>
    </w:p>
    <w:p w:rsidR="00633F74" w:rsidRPr="00816291" w:rsidRDefault="00284F2D" w:rsidP="00694B7D">
      <w:pPr>
        <w:pStyle w:val="Paragrafi"/>
        <w:rPr>
          <w:lang w:val="de-DE"/>
        </w:rPr>
      </w:pPr>
      <w:r w:rsidRPr="00816291">
        <w:rPr>
          <w:lang w:val="de-DE"/>
        </w:rPr>
        <w:t xml:space="preserve">2. </w:t>
      </w:r>
      <w:r w:rsidR="00633F74" w:rsidRPr="00816291">
        <w:rPr>
          <w:lang w:val="de-DE"/>
        </w:rPr>
        <w:t>Marrëveshja e Stabilizim-Asociimit ka për qëllim vendosjen e lidhjeve të ngushta dhe të qëndrueshme bazuar në reciprocitet dhe interes të ndërsjellë, që duhet t’i japë mundësinë Shqipërisë të forcojë dhe zgjerojë më tej marrëdhëniet të vendosura më parë.</w:t>
      </w:r>
    </w:p>
    <w:p w:rsidR="00633F74" w:rsidRPr="00816291" w:rsidRDefault="00284F2D" w:rsidP="00694B7D">
      <w:pPr>
        <w:pStyle w:val="Paragrafi"/>
        <w:rPr>
          <w:lang w:val="de-DE"/>
        </w:rPr>
      </w:pPr>
      <w:r w:rsidRPr="00816291">
        <w:rPr>
          <w:lang w:val="de-DE"/>
        </w:rPr>
        <w:t xml:space="preserve">3. </w:t>
      </w:r>
      <w:r w:rsidR="00633F74" w:rsidRPr="00816291">
        <w:rPr>
          <w:lang w:val="de-DE"/>
        </w:rPr>
        <w:t>Është i nevojshëm zhvillimi i lidhjeve tregtare nëpërmjet forcimit dhe zgjerimit të marrëdhënieve të vendosura më parë, veçanërisht nëpërmjet Marrëveshjes mbi Tregtinë dhe Bashkëpunimin Tregtar dhe Ekonomik nënshkruar më 11 maj 1992, e cila hyri në fuqi më 4 dhjetor 1992.</w:t>
      </w:r>
    </w:p>
    <w:p w:rsidR="00633F74" w:rsidRPr="00816291" w:rsidRDefault="00284F2D" w:rsidP="00694B7D">
      <w:pPr>
        <w:pStyle w:val="Paragrafi"/>
        <w:rPr>
          <w:lang w:val="de-DE"/>
        </w:rPr>
      </w:pPr>
      <w:r w:rsidRPr="00816291">
        <w:rPr>
          <w:lang w:val="de-DE"/>
        </w:rPr>
        <w:t xml:space="preserve">4. </w:t>
      </w:r>
      <w:r w:rsidR="00633F74" w:rsidRPr="00816291">
        <w:rPr>
          <w:lang w:val="de-DE"/>
        </w:rPr>
        <w:t xml:space="preserve">Për këtë qëllim, është e nevojshme të vihen në zbatim sa më shpejt të jetë e mundur, nëpërmjet Marrëveshjes së përkohshme, dispozitat e Marrëveshjes së Stabilizim-Asociimit për tregtinë dhe bashkëpunimin tregtar. </w:t>
      </w:r>
    </w:p>
    <w:p w:rsidR="00633F74" w:rsidRPr="00816291" w:rsidRDefault="00284F2D" w:rsidP="00694B7D">
      <w:pPr>
        <w:pStyle w:val="Paragrafi"/>
        <w:rPr>
          <w:lang w:val="de-DE"/>
        </w:rPr>
      </w:pPr>
      <w:r w:rsidRPr="00816291">
        <w:rPr>
          <w:lang w:val="de-DE"/>
        </w:rPr>
        <w:t xml:space="preserve">5. </w:t>
      </w:r>
      <w:r w:rsidR="00633F74" w:rsidRPr="00816291">
        <w:rPr>
          <w:lang w:val="de-DE"/>
        </w:rPr>
        <w:t>Disa dispozita të përfshira në Protokollin V të Marrëveshjes së Stabilizim Asociimit për transportin tokësor, që kanë të bëjnë me trafikun rrugor tranzit, janë drejtpërdrejt të lidhura me lëvizjen e lirë të mallrave dhe rrjedhimisht janë përfshirë në këtë Marrëveshje të Përkohshme.</w:t>
      </w:r>
    </w:p>
    <w:p w:rsidR="00633F74" w:rsidRPr="00816291" w:rsidRDefault="00284F2D" w:rsidP="00694B7D">
      <w:pPr>
        <w:pStyle w:val="Paragrafi"/>
        <w:rPr>
          <w:lang w:val="de-DE"/>
        </w:rPr>
      </w:pPr>
      <w:r w:rsidRPr="00816291">
        <w:rPr>
          <w:lang w:val="de-DE"/>
        </w:rPr>
        <w:lastRenderedPageBreak/>
        <w:t xml:space="preserve">6) </w:t>
      </w:r>
      <w:r w:rsidR="00633F74" w:rsidRPr="00816291">
        <w:rPr>
          <w:lang w:val="de-DE"/>
        </w:rPr>
        <w:t>Është e domosdoshme që deri në hyrjen në fuqi të Marrëveshjes së Stabilizim-Asociimit dhe ngritjes së Këshillit të Stabilizim-Asociimit, Komiteti i Përbashkët i krijuar në vijim Marrëveshjes mbi Tregtinë dhe Bashkëpunimin Tregtar dhe Ekonomik të ushtrojë plotfuqitë e ngarkuara nga Marrëveshja e Stabilizim-Asociimit për Këshillin e Stabilizim-Asociimit dhe Komitetit të Stabilizim-Asociimit, të cilat janë të nevojshme për zbatimin e Marrëveshjes së Përkohshme,</w:t>
      </w:r>
    </w:p>
    <w:p w:rsidR="00633F74" w:rsidRPr="00816291" w:rsidRDefault="00633F74" w:rsidP="00694B7D">
      <w:pPr>
        <w:pStyle w:val="Paragrafi"/>
        <w:rPr>
          <w:lang w:val="de-DE"/>
        </w:rPr>
      </w:pPr>
      <w:r w:rsidRPr="00816291">
        <w:rPr>
          <w:lang w:val="de-DE"/>
        </w:rPr>
        <w:t>BIEN DAKORD të përfundojnë Marrëveshjen dhe për këtë kanë emëruar si të plotfuqishmit e tyre:</w:t>
      </w:r>
    </w:p>
    <w:p w:rsidR="00633F74" w:rsidRPr="00694B7D" w:rsidRDefault="00633F74" w:rsidP="00694B7D">
      <w:pPr>
        <w:pStyle w:val="Paragrafi"/>
      </w:pPr>
      <w:r w:rsidRPr="00694B7D">
        <w:t>KOMUNITETIN EUROPIAN</w:t>
      </w:r>
    </w:p>
    <w:p w:rsidR="00633F74" w:rsidRPr="00694B7D" w:rsidRDefault="00633F74" w:rsidP="00694B7D">
      <w:pPr>
        <w:pStyle w:val="Paragrafi"/>
      </w:pPr>
      <w:r w:rsidRPr="00694B7D">
        <w:t>- [Presidenca që emëron përfaqësuesin]</w:t>
      </w:r>
    </w:p>
    <w:p w:rsidR="00633F74" w:rsidRPr="00694B7D" w:rsidRDefault="00633F74" w:rsidP="00694B7D">
      <w:pPr>
        <w:pStyle w:val="Paragrafi"/>
      </w:pPr>
      <w:r w:rsidRPr="00694B7D">
        <w:t>- Olli REHN, Anëtar i Komisionit Europian</w:t>
      </w:r>
    </w:p>
    <w:p w:rsidR="00633F74" w:rsidRPr="00694B7D" w:rsidRDefault="00633F74" w:rsidP="00694B7D">
      <w:pPr>
        <w:pStyle w:val="Paragrafi"/>
      </w:pPr>
      <w:r w:rsidRPr="00694B7D">
        <w:t>SHQIPËRINË</w:t>
      </w:r>
    </w:p>
    <w:p w:rsidR="00633F74" w:rsidRPr="00694B7D" w:rsidRDefault="00633F74" w:rsidP="00694B7D">
      <w:pPr>
        <w:pStyle w:val="Paragrafi"/>
      </w:pPr>
      <w:r w:rsidRPr="00694B7D">
        <w:t>- [... për t’u emëruar ]</w:t>
      </w:r>
    </w:p>
    <w:p w:rsidR="00633F74" w:rsidRPr="00694B7D" w:rsidRDefault="00633F74" w:rsidP="00694B7D">
      <w:pPr>
        <w:pStyle w:val="Paragrafi"/>
      </w:pPr>
      <w:r w:rsidRPr="00694B7D">
        <w:t>TË CILËT, pasi shkëmbyen plotfuqitë e gjetura në formën e duhur,</w:t>
      </w:r>
    </w:p>
    <w:p w:rsidR="00633F74" w:rsidRPr="00315D23" w:rsidRDefault="00633F74" w:rsidP="00694B7D">
      <w:pPr>
        <w:pStyle w:val="Paragrafi"/>
        <w:rPr>
          <w:lang w:val="de-DE"/>
        </w:rPr>
      </w:pPr>
      <w:r w:rsidRPr="00315D23">
        <w:rPr>
          <w:lang w:val="de-DE"/>
        </w:rPr>
        <w:t>BIEN DAKORD SI VIJON:</w:t>
      </w:r>
    </w:p>
    <w:p w:rsidR="00633F74" w:rsidRPr="00315D23" w:rsidRDefault="00633F74" w:rsidP="00694B7D">
      <w:pPr>
        <w:pStyle w:val="Paragrafi"/>
        <w:rPr>
          <w:lang w:val="de-DE"/>
        </w:rPr>
      </w:pPr>
    </w:p>
    <w:p w:rsidR="00633F74" w:rsidRPr="00315D23" w:rsidRDefault="00633F74" w:rsidP="00315D23">
      <w:pPr>
        <w:pStyle w:val="TitulliNr"/>
        <w:rPr>
          <w:lang w:val="de-DE"/>
        </w:rPr>
      </w:pPr>
      <w:r w:rsidRPr="00315D23">
        <w:rPr>
          <w:lang w:val="de-DE"/>
        </w:rPr>
        <w:t>TITULLI 1</w:t>
      </w:r>
    </w:p>
    <w:p w:rsidR="00633F74" w:rsidRPr="00694B7D" w:rsidRDefault="00633F74" w:rsidP="00315D23">
      <w:pPr>
        <w:pStyle w:val="TitulliTitull"/>
      </w:pPr>
      <w:r w:rsidRPr="00315D23">
        <w:rPr>
          <w:lang w:val="de-DE"/>
        </w:rPr>
        <w:br/>
      </w:r>
      <w:r w:rsidRPr="00694B7D">
        <w:t>PARIME TË PËRGJITHSHME</w:t>
      </w:r>
    </w:p>
    <w:p w:rsidR="00315D23" w:rsidRDefault="00315D23" w:rsidP="00694B7D">
      <w:pPr>
        <w:pStyle w:val="Paragrafi"/>
      </w:pPr>
    </w:p>
    <w:p w:rsidR="00633F74" w:rsidRPr="00694B7D" w:rsidRDefault="00633F74" w:rsidP="00315D23">
      <w:pPr>
        <w:pStyle w:val="NeniNr"/>
      </w:pPr>
      <w:r w:rsidRPr="00694B7D">
        <w:t>NENI 1 (MSA neni 2)</w:t>
      </w:r>
    </w:p>
    <w:p w:rsidR="00633F74" w:rsidRPr="00694B7D" w:rsidRDefault="00633F74" w:rsidP="00694B7D">
      <w:pPr>
        <w:pStyle w:val="Paragrafi"/>
      </w:pPr>
    </w:p>
    <w:p w:rsidR="00633F74" w:rsidRPr="00694B7D" w:rsidRDefault="00633F74" w:rsidP="00694B7D">
      <w:pPr>
        <w:pStyle w:val="Paragrafi"/>
      </w:pPr>
      <w:r w:rsidRPr="00694B7D">
        <w:t>Respekti për parimet demokratike dhe të drejtat e njeriut, siç janë shpallur në Deklaratën Universale të së Drejtave të Njeriut dhe siç janë përkufizuar në Konventën Europiane të të Drejtave të Njeriut, në Aktin Final të Helsinkit dhe në Kartën e Parisit për një Europë të Re, respekti për parimet e së drejtës ndërkombëtare, shtetin e së drejtës si edhe parimet e ekonomisë së tregut, siç pasqyrohen në Dokumentin e Konferencës së Bonit të KSBE-së për Bashkëpunimin Ekonomik, formojnë bazën e politikave të brendshme dhe të jashtme të Palëve dhe përbëjnë elementët thelbësorë të kësaj Marrëveshjeje.</w:t>
      </w:r>
    </w:p>
    <w:p w:rsidR="00633F74" w:rsidRPr="00694B7D" w:rsidRDefault="00633F74" w:rsidP="00694B7D">
      <w:pPr>
        <w:pStyle w:val="Paragrafi"/>
      </w:pPr>
    </w:p>
    <w:p w:rsidR="00633F74" w:rsidRPr="00694B7D" w:rsidRDefault="00633F74" w:rsidP="00816291">
      <w:pPr>
        <w:pStyle w:val="NeniNr"/>
      </w:pPr>
      <w:r w:rsidRPr="00694B7D">
        <w:t>NENI 2 (MSA neni 7)</w:t>
      </w:r>
    </w:p>
    <w:p w:rsidR="00633F74" w:rsidRPr="00694B7D" w:rsidRDefault="00633F74" w:rsidP="00694B7D">
      <w:pPr>
        <w:pStyle w:val="Paragrafi"/>
      </w:pPr>
    </w:p>
    <w:p w:rsidR="00633F74" w:rsidRPr="00694B7D" w:rsidRDefault="00633F74" w:rsidP="00694B7D">
      <w:pPr>
        <w:pStyle w:val="Paragrafi"/>
      </w:pPr>
      <w:r w:rsidRPr="00694B7D">
        <w:t>Marrëveshja duhet të përputhet plotësisht dhe zbatohet në përputhje me parashikimet përkatëse të OBT-së, në veçanti Nenin XXIV të GATT 1994.</w:t>
      </w:r>
    </w:p>
    <w:p w:rsidR="00633F74" w:rsidRPr="00694B7D" w:rsidRDefault="00633F74" w:rsidP="00694B7D">
      <w:pPr>
        <w:pStyle w:val="Paragrafi"/>
      </w:pPr>
    </w:p>
    <w:p w:rsidR="00633F74" w:rsidRPr="00315D23" w:rsidRDefault="00633F74" w:rsidP="00816291">
      <w:pPr>
        <w:pStyle w:val="TitulliNr"/>
      </w:pPr>
      <w:r w:rsidRPr="00315D23">
        <w:t>TITULLI II</w:t>
      </w:r>
    </w:p>
    <w:p w:rsidR="00633F74" w:rsidRPr="00315D23" w:rsidRDefault="00633F74" w:rsidP="00816291">
      <w:pPr>
        <w:pStyle w:val="TitulliTitull"/>
      </w:pPr>
      <w:r w:rsidRPr="00315D23">
        <w:br/>
        <w:t xml:space="preserve">LËVIZJA E LIRË E MALLRAVE </w:t>
      </w:r>
    </w:p>
    <w:p w:rsidR="00816291" w:rsidRDefault="00816291" w:rsidP="00816291">
      <w:pPr>
        <w:pStyle w:val="NeniNr"/>
      </w:pPr>
    </w:p>
    <w:p w:rsidR="00633F74" w:rsidRPr="00315D23" w:rsidRDefault="00633F74" w:rsidP="00816291">
      <w:pPr>
        <w:pStyle w:val="NeniNr"/>
      </w:pPr>
      <w:r w:rsidRPr="00315D23">
        <w:t>NENI 3 (MSA neni 16)</w:t>
      </w:r>
    </w:p>
    <w:p w:rsidR="00A32872" w:rsidRPr="00315D23" w:rsidRDefault="00A32872" w:rsidP="00694B7D">
      <w:pPr>
        <w:pStyle w:val="Paragrafi"/>
        <w:rPr>
          <w:lang w:val="de-DE"/>
        </w:rPr>
      </w:pPr>
    </w:p>
    <w:p w:rsidR="00633F74" w:rsidRPr="00694B7D" w:rsidRDefault="00DD4AE4" w:rsidP="00694B7D">
      <w:pPr>
        <w:pStyle w:val="Paragrafi"/>
      </w:pPr>
      <w:r w:rsidRPr="00315D23">
        <w:rPr>
          <w:lang w:val="de-DE"/>
        </w:rPr>
        <w:t xml:space="preserve">1. </w:t>
      </w:r>
      <w:r w:rsidR="00633F74" w:rsidRPr="00315D23">
        <w:rPr>
          <w:lang w:val="de-DE"/>
        </w:rPr>
        <w:t xml:space="preserve">Komuniteti dhe Shqipëria do të vendosin gradualisht një zonë të tregtisë së lirë gjatë një periudhe maksimumi dhjetëvjeçare duke nisur nga hyrja në fuqi e kësaj Marrëveshjeje në përputhje me dispozitat e kësaj Marrëveshjeje dhe në përputhje me dispozitat e GATT 1994 dhe të OBT. </w:t>
      </w:r>
      <w:r w:rsidR="00633F74" w:rsidRPr="00694B7D">
        <w:t>Duke bërë këtë, ato marrin parasysh kërkesat specifike të parashtruara më poshtë.</w:t>
      </w:r>
    </w:p>
    <w:p w:rsidR="00633F74" w:rsidRPr="00694B7D" w:rsidRDefault="00DD4AE4" w:rsidP="00694B7D">
      <w:pPr>
        <w:pStyle w:val="Paragrafi"/>
      </w:pPr>
      <w:r w:rsidRPr="00694B7D">
        <w:t xml:space="preserve">2. </w:t>
      </w:r>
      <w:r w:rsidR="00633F74" w:rsidRPr="00694B7D">
        <w:t xml:space="preserve">Nomenklatura e Kombinuar e mallrave zbatohet për klasifikimin e mallrave në tregtinë ndërmjet të dyja Palëve. </w:t>
      </w:r>
    </w:p>
    <w:p w:rsidR="00633F74" w:rsidRPr="00694B7D" w:rsidRDefault="00DD4AE4" w:rsidP="00694B7D">
      <w:pPr>
        <w:pStyle w:val="Paragrafi"/>
      </w:pPr>
      <w:r w:rsidRPr="00694B7D">
        <w:t xml:space="preserve">3. </w:t>
      </w:r>
      <w:r w:rsidR="00633F74" w:rsidRPr="00694B7D">
        <w:t xml:space="preserve">Për çdo produkt, tarifa bazë mbi të cilin zbatohen reduktimet e njëpasnjëshme të vendosura në këtë Marrëveshje, është tarifa që zbatohet faktikisht erga omnes ditën para nënshkrimit të kësaj Marrëveshjeje. </w:t>
      </w:r>
    </w:p>
    <w:p w:rsidR="00633F74" w:rsidRPr="00694B7D" w:rsidRDefault="00DD4AE4" w:rsidP="00694B7D">
      <w:pPr>
        <w:pStyle w:val="Paragrafi"/>
      </w:pPr>
      <w:r w:rsidRPr="00694B7D">
        <w:t xml:space="preserve">4. </w:t>
      </w:r>
      <w:r w:rsidR="00633F74" w:rsidRPr="00694B7D">
        <w:t>Tarifat e reduktuara që zbatohen nga Shqipëria të llogaritura ashtu siç parashikohet në këtë Marrëveshje, rrumbullakosen në numra të plotë duke përdorur parime aritmetike të zakonshme. Si rrjedhojë, të gjithë numrat që kanë 50 ose më pak presjes dhjetore, rrumbullakosen në zbritje të numrit të plotë më të afërt dhe të gjithë numrat që kanë më shumë se 50 pas presjes dhjetore, rrumbullakosen në ngjitje të numrit të plotë më të afërt.</w:t>
      </w:r>
    </w:p>
    <w:p w:rsidR="00633F74" w:rsidRPr="00694B7D" w:rsidRDefault="00DD4AE4" w:rsidP="00694B7D">
      <w:pPr>
        <w:pStyle w:val="Paragrafi"/>
      </w:pPr>
      <w:r w:rsidRPr="00694B7D">
        <w:t xml:space="preserve">5. </w:t>
      </w:r>
      <w:r w:rsidR="00633F74" w:rsidRPr="00694B7D">
        <w:t xml:space="preserve">Nëse, pas nënshkrimit të kësaj Marrëveshjeje, zbatohet ndonjë reduktim tarifor mbi bazën </w:t>
      </w:r>
      <w:r w:rsidR="00633F74" w:rsidRPr="00694B7D">
        <w:lastRenderedPageBreak/>
        <w:t>erga omnes, në veçanti reduktimet që rrjedhin prej negociatave për tarifat në OBT, tarifa të tilla të reduktuara zëvendësojnë tarifën bazë përmendur në paragrafin 3 që nga data kur zbatohen reduktime të tilla.</w:t>
      </w:r>
    </w:p>
    <w:p w:rsidR="00633F74" w:rsidRPr="00694B7D" w:rsidRDefault="00DD4AE4" w:rsidP="00694B7D">
      <w:pPr>
        <w:pStyle w:val="Paragrafi"/>
      </w:pPr>
      <w:r w:rsidRPr="00694B7D">
        <w:t xml:space="preserve">6. </w:t>
      </w:r>
      <w:r w:rsidR="00633F74" w:rsidRPr="00694B7D">
        <w:t xml:space="preserve">Komuniteti dhe Shqipëria do t’i komunikojnë njëri-tjetrit tarifat bazë përkatëse të tyre. </w:t>
      </w:r>
    </w:p>
    <w:p w:rsidR="00DD4AE4" w:rsidRPr="00694B7D" w:rsidRDefault="00DD4AE4" w:rsidP="00694B7D">
      <w:pPr>
        <w:pStyle w:val="Paragrafi"/>
      </w:pPr>
    </w:p>
    <w:p w:rsidR="00633F74" w:rsidRPr="00315D23" w:rsidRDefault="00633F74" w:rsidP="00C94370">
      <w:pPr>
        <w:pStyle w:val="KapitulliNr"/>
      </w:pPr>
      <w:r w:rsidRPr="00315D23">
        <w:t>KAPITULLI 1</w:t>
      </w:r>
    </w:p>
    <w:p w:rsidR="00633F74" w:rsidRPr="00315D23" w:rsidRDefault="00633F74" w:rsidP="00C94370">
      <w:pPr>
        <w:pStyle w:val="KapitulliTitull"/>
      </w:pPr>
      <w:r w:rsidRPr="00315D23">
        <w:t xml:space="preserve">PRODUKTET INDUSTRIALE </w:t>
      </w:r>
    </w:p>
    <w:p w:rsidR="00C94370" w:rsidRDefault="00C94370" w:rsidP="00694B7D">
      <w:pPr>
        <w:pStyle w:val="Paragrafi"/>
        <w:rPr>
          <w:lang w:val="de-DE"/>
        </w:rPr>
      </w:pPr>
    </w:p>
    <w:p w:rsidR="00633F74" w:rsidRPr="00315D23" w:rsidRDefault="00633F74" w:rsidP="00C94370">
      <w:pPr>
        <w:pStyle w:val="NeniNr"/>
      </w:pPr>
      <w:r w:rsidRPr="00315D23">
        <w:t>NENI 4 (MSA neni 17)</w:t>
      </w:r>
    </w:p>
    <w:p w:rsidR="00633F74" w:rsidRPr="00315D23" w:rsidRDefault="00633F74" w:rsidP="00694B7D">
      <w:pPr>
        <w:pStyle w:val="Paragrafi"/>
        <w:rPr>
          <w:lang w:val="de-DE"/>
        </w:rPr>
      </w:pPr>
    </w:p>
    <w:p w:rsidR="00633F74" w:rsidRPr="00315D23" w:rsidRDefault="00DD4AE4" w:rsidP="00694B7D">
      <w:pPr>
        <w:pStyle w:val="Paragrafi"/>
        <w:rPr>
          <w:lang w:val="de-DE"/>
        </w:rPr>
      </w:pPr>
      <w:r w:rsidRPr="00315D23">
        <w:rPr>
          <w:lang w:val="de-DE"/>
        </w:rPr>
        <w:t xml:space="preserve">1. </w:t>
      </w:r>
      <w:r w:rsidR="00633F74" w:rsidRPr="00315D23">
        <w:rPr>
          <w:lang w:val="de-DE"/>
        </w:rPr>
        <w:t>Dispozitat e këtij Kapitulli janë të aplikueshme për produktet që e kanë origjinën në Komunitet ose Shqipëri të renditura në Kapitujt 25 deri 97 të Nomenklaturës së Kombinuar, me përjashtim të produkteve të renditura në Shtojcën I. § I, (ii) të Marrëveshjes për bujqësinë (GATT 1994).</w:t>
      </w:r>
    </w:p>
    <w:p w:rsidR="00633F74" w:rsidRPr="00315D23" w:rsidRDefault="00DD4AE4" w:rsidP="00694B7D">
      <w:pPr>
        <w:pStyle w:val="Paragrafi"/>
        <w:rPr>
          <w:lang w:val="de-DE"/>
        </w:rPr>
      </w:pPr>
      <w:r w:rsidRPr="00315D23">
        <w:rPr>
          <w:lang w:val="de-DE"/>
        </w:rPr>
        <w:t xml:space="preserve"> 2. </w:t>
      </w:r>
      <w:r w:rsidR="00633F74" w:rsidRPr="00315D23">
        <w:rPr>
          <w:lang w:val="de-DE"/>
        </w:rPr>
        <w:t>Objekt i kësaj Marrëveshjeje nuk janë produktet e mbuluara nga Traktati Themelues i Komunitetit Europian të Energjisë.</w:t>
      </w:r>
    </w:p>
    <w:p w:rsidR="00DD4AE4" w:rsidRPr="00315D23" w:rsidRDefault="00DD4AE4" w:rsidP="00694B7D">
      <w:pPr>
        <w:pStyle w:val="Paragrafi"/>
        <w:rPr>
          <w:lang w:val="de-DE"/>
        </w:rPr>
      </w:pPr>
    </w:p>
    <w:p w:rsidR="00633F74" w:rsidRPr="00315D23" w:rsidRDefault="00633F74" w:rsidP="00C94370">
      <w:pPr>
        <w:pStyle w:val="NeniNr"/>
      </w:pPr>
      <w:r w:rsidRPr="00315D23">
        <w:t>NENI 5 (MSA neni 18)</w:t>
      </w:r>
    </w:p>
    <w:p w:rsidR="00DD4AE4" w:rsidRPr="00315D23" w:rsidRDefault="00DD4AE4" w:rsidP="00694B7D">
      <w:pPr>
        <w:pStyle w:val="Paragrafi"/>
        <w:rPr>
          <w:lang w:val="de-DE"/>
        </w:rPr>
      </w:pPr>
    </w:p>
    <w:p w:rsidR="00633F74" w:rsidRPr="00315D23" w:rsidRDefault="00DD4AE4" w:rsidP="00694B7D">
      <w:pPr>
        <w:pStyle w:val="Paragrafi"/>
        <w:rPr>
          <w:lang w:val="de-DE"/>
        </w:rPr>
      </w:pPr>
      <w:r w:rsidRPr="00315D23">
        <w:rPr>
          <w:lang w:val="de-DE"/>
        </w:rPr>
        <w:t xml:space="preserve">1. </w:t>
      </w:r>
      <w:r w:rsidR="00633F74" w:rsidRPr="00315D23">
        <w:rPr>
          <w:lang w:val="de-DE"/>
        </w:rPr>
        <w:t>Detyrimet doganore për importet drejt Komunitetit të produkteve që e kanë origjinën në Shqipëri, shfuqizohen me hyrjen në fuqi të kësaj Marrëveshjeje.</w:t>
      </w:r>
    </w:p>
    <w:p w:rsidR="00633F74" w:rsidRPr="00315D23" w:rsidRDefault="00DD4AE4" w:rsidP="00694B7D">
      <w:pPr>
        <w:pStyle w:val="Paragrafi"/>
        <w:rPr>
          <w:lang w:val="de-DE"/>
        </w:rPr>
      </w:pPr>
      <w:r w:rsidRPr="00315D23">
        <w:rPr>
          <w:lang w:val="de-DE"/>
        </w:rPr>
        <w:t xml:space="preserve">2. </w:t>
      </w:r>
      <w:r w:rsidR="00633F74" w:rsidRPr="00315D23">
        <w:rPr>
          <w:lang w:val="de-DE"/>
        </w:rPr>
        <w:t xml:space="preserve">Kufizimet sasiore për importet drejt Komunitetit dhe masat me efekt të njëjtë me to për produktet që e kanë origjinën në Shqipëri, shfuqizohen në ditën e hyrjes në fuqi të kësaj Marrëveshjeje. </w:t>
      </w:r>
    </w:p>
    <w:p w:rsidR="00DD4AE4" w:rsidRPr="00315D23" w:rsidRDefault="00DD4AE4" w:rsidP="00694B7D">
      <w:pPr>
        <w:pStyle w:val="Paragrafi"/>
        <w:rPr>
          <w:lang w:val="de-DE"/>
        </w:rPr>
      </w:pPr>
    </w:p>
    <w:p w:rsidR="00633F74" w:rsidRPr="00315D23" w:rsidRDefault="00633F74" w:rsidP="00C94370">
      <w:pPr>
        <w:pStyle w:val="NeniNr"/>
      </w:pPr>
      <w:r w:rsidRPr="00315D23">
        <w:t>NENI 6 (MSA neni 19)</w:t>
      </w:r>
    </w:p>
    <w:p w:rsidR="00DD4AE4" w:rsidRPr="00315D23" w:rsidRDefault="00DD4AE4" w:rsidP="00694B7D">
      <w:pPr>
        <w:pStyle w:val="Paragrafi"/>
        <w:rPr>
          <w:lang w:val="de-DE"/>
        </w:rPr>
      </w:pPr>
    </w:p>
    <w:p w:rsidR="00633F74" w:rsidRPr="00315D23" w:rsidRDefault="00DD4AE4" w:rsidP="00694B7D">
      <w:pPr>
        <w:pStyle w:val="Paragrafi"/>
        <w:rPr>
          <w:lang w:val="de-DE"/>
        </w:rPr>
      </w:pPr>
      <w:r w:rsidRPr="00315D23">
        <w:rPr>
          <w:lang w:val="de-DE"/>
        </w:rPr>
        <w:t xml:space="preserve">1. </w:t>
      </w:r>
      <w:r w:rsidR="00633F74" w:rsidRPr="00315D23">
        <w:rPr>
          <w:lang w:val="de-DE"/>
        </w:rPr>
        <w:t xml:space="preserve">Detyrimet doganore për importet drejt Shqipërisë së mallrave që e kanë origjinën në Komunitet, përveç atyre të renditura në Shtojcën I, shfuqizohen me hyrjen në fuqi të kësaj Marrëveshjeje. </w:t>
      </w:r>
    </w:p>
    <w:p w:rsidR="00633F74" w:rsidRPr="00315D23" w:rsidRDefault="00DD4AE4" w:rsidP="00694B7D">
      <w:pPr>
        <w:pStyle w:val="Paragrafi"/>
        <w:rPr>
          <w:lang w:val="de-DE"/>
        </w:rPr>
      </w:pPr>
      <w:r w:rsidRPr="00315D23">
        <w:rPr>
          <w:lang w:val="de-DE"/>
        </w:rPr>
        <w:t xml:space="preserve">2. </w:t>
      </w:r>
      <w:r w:rsidR="00633F74" w:rsidRPr="00315D23">
        <w:rPr>
          <w:lang w:val="de-DE"/>
        </w:rPr>
        <w:t>Detyrimet doganore për importet drejt Shqipërisë të mallrave që e kanë origjinën në Komunitet, të cilat janë renditur në Shtojcën I, reduktohen në mënyrë progresive në përputhje me kalendarin e mëposhtëm:</w:t>
      </w:r>
    </w:p>
    <w:p w:rsidR="00633F74" w:rsidRPr="00315D23" w:rsidRDefault="00633F74" w:rsidP="00694B7D">
      <w:pPr>
        <w:pStyle w:val="Paragrafi"/>
        <w:rPr>
          <w:lang w:val="de-DE"/>
        </w:rPr>
      </w:pPr>
      <w:r w:rsidRPr="00315D23">
        <w:rPr>
          <w:lang w:val="de-DE"/>
        </w:rPr>
        <w:t>në datën e hyrjes në fuqi të Marrëveshjes, detyrimi i importit reduktohet në 80% të detyrimit bazë</w:t>
      </w:r>
    </w:p>
    <w:p w:rsidR="00633F74" w:rsidRPr="00315D23" w:rsidRDefault="00633F74" w:rsidP="00694B7D">
      <w:pPr>
        <w:pStyle w:val="Paragrafi"/>
        <w:rPr>
          <w:lang w:val="de-DE"/>
        </w:rPr>
      </w:pPr>
      <w:r w:rsidRPr="00315D23">
        <w:rPr>
          <w:lang w:val="de-DE"/>
        </w:rPr>
        <w:t>më 1 janar të vitit të parë pas hyrjes në fuqi të Marrëveshjes, detyrimi i importit reduktohet në masën 60% të detyrimit bazë</w:t>
      </w:r>
    </w:p>
    <w:p w:rsidR="00633F74" w:rsidRPr="00315D23" w:rsidRDefault="00633F74" w:rsidP="00694B7D">
      <w:pPr>
        <w:pStyle w:val="Paragrafi"/>
        <w:rPr>
          <w:lang w:val="de-DE"/>
        </w:rPr>
      </w:pPr>
      <w:r w:rsidRPr="00315D23">
        <w:rPr>
          <w:lang w:val="de-DE"/>
        </w:rPr>
        <w:t>në 1 janar të vitit të dytë pas hyrjes në fuqi të Marrëveshjes, detyrimi i importit reduktohet në masën 40% të detyrimit bazë</w:t>
      </w:r>
    </w:p>
    <w:p w:rsidR="00633F74" w:rsidRPr="00315D23" w:rsidRDefault="00633F74" w:rsidP="00694B7D">
      <w:pPr>
        <w:pStyle w:val="Paragrafi"/>
        <w:rPr>
          <w:lang w:val="de-DE"/>
        </w:rPr>
      </w:pPr>
      <w:r w:rsidRPr="00315D23">
        <w:rPr>
          <w:lang w:val="de-DE"/>
        </w:rPr>
        <w:t>në 1 janar të vitit të tretë pas hyrjes në fuqi të Marrëveshjes, detyrimi i importit reduktohet në masën 20% të detyrimit bazë</w:t>
      </w:r>
    </w:p>
    <w:p w:rsidR="00633F74" w:rsidRPr="00315D23" w:rsidRDefault="00633F74" w:rsidP="00694B7D">
      <w:pPr>
        <w:pStyle w:val="Paragrafi"/>
        <w:rPr>
          <w:lang w:val="de-DE"/>
        </w:rPr>
      </w:pPr>
      <w:r w:rsidRPr="00315D23">
        <w:rPr>
          <w:lang w:val="de-DE"/>
        </w:rPr>
        <w:t>në 1 janar të vitit të katërt pas hyrjes në fuqi të Marrëveshjes, detyrimi i importit reduktohet në masën 10% të detyrimit bazë</w:t>
      </w:r>
    </w:p>
    <w:p w:rsidR="00633F74" w:rsidRPr="00315D23" w:rsidRDefault="00633F74" w:rsidP="00694B7D">
      <w:pPr>
        <w:pStyle w:val="Paragrafi"/>
        <w:rPr>
          <w:lang w:val="de-DE"/>
        </w:rPr>
      </w:pPr>
      <w:r w:rsidRPr="00315D23">
        <w:rPr>
          <w:lang w:val="de-DE"/>
        </w:rPr>
        <w:t>në 1 janar të vitit të pestë pas hyrjes në fuqi të Marrëveshjes, detyrimet e mbetura për importin  shfuqizohen.</w:t>
      </w:r>
    </w:p>
    <w:p w:rsidR="00633F74" w:rsidRPr="00315D23" w:rsidRDefault="00DD4AE4" w:rsidP="00694B7D">
      <w:pPr>
        <w:pStyle w:val="Paragrafi"/>
        <w:rPr>
          <w:lang w:val="de-DE"/>
        </w:rPr>
      </w:pPr>
      <w:r w:rsidRPr="00315D23">
        <w:rPr>
          <w:lang w:val="de-DE"/>
        </w:rPr>
        <w:t xml:space="preserve">3. </w:t>
      </w:r>
      <w:r w:rsidR="00633F74" w:rsidRPr="00315D23">
        <w:rPr>
          <w:lang w:val="de-DE"/>
        </w:rPr>
        <w:t xml:space="preserve">Kufizimet sasiore për importet drejt Shqipërisë së mallrave që e kanë origjinën në Komunitet dhe masat me efekt të njëjtë me to, shfuqizohen në datën e hyrjes në fuqi të kësaj Marrëveshjeje. </w:t>
      </w:r>
    </w:p>
    <w:p w:rsidR="00633F74" w:rsidRPr="00315D23" w:rsidRDefault="00633F74" w:rsidP="00694B7D">
      <w:pPr>
        <w:pStyle w:val="Paragrafi"/>
        <w:rPr>
          <w:lang w:val="de-DE"/>
        </w:rPr>
      </w:pPr>
    </w:p>
    <w:p w:rsidR="00633F74" w:rsidRPr="00315D23" w:rsidRDefault="00633F74" w:rsidP="00C94370">
      <w:pPr>
        <w:pStyle w:val="NeniNr"/>
      </w:pPr>
      <w:r w:rsidRPr="00315D23">
        <w:t>NENI 7 (MSA neni 20)</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Komuniteti dhe Shqipëria, me hyrjen në fuqi të kësaj Marrëveshjeje, shfuqizojnë në tregtinë ndërmjet tyre çdo detyrim që ka efekt të barabartë me detyrimet doganore për importet.</w:t>
      </w:r>
    </w:p>
    <w:p w:rsidR="00633F74" w:rsidRPr="00315D23" w:rsidRDefault="00633F74" w:rsidP="00694B7D">
      <w:pPr>
        <w:pStyle w:val="Paragrafi"/>
        <w:rPr>
          <w:lang w:val="de-DE"/>
        </w:rPr>
      </w:pPr>
    </w:p>
    <w:p w:rsidR="00633F74" w:rsidRPr="00315D23" w:rsidRDefault="00633F74" w:rsidP="00C94370">
      <w:pPr>
        <w:pStyle w:val="NeniNr"/>
      </w:pPr>
      <w:r w:rsidRPr="00315D23">
        <w:lastRenderedPageBreak/>
        <w:t>NENI 8 (MSA neni 21)</w:t>
      </w:r>
    </w:p>
    <w:p w:rsidR="00633F74" w:rsidRPr="00315D23" w:rsidRDefault="00633F74" w:rsidP="00694B7D">
      <w:pPr>
        <w:pStyle w:val="Paragrafi"/>
        <w:rPr>
          <w:lang w:val="de-DE"/>
        </w:rPr>
      </w:pPr>
    </w:p>
    <w:p w:rsidR="00633F74" w:rsidRPr="00315D23" w:rsidRDefault="00DD4AE4" w:rsidP="00694B7D">
      <w:pPr>
        <w:pStyle w:val="Paragrafi"/>
        <w:rPr>
          <w:lang w:val="de-DE"/>
        </w:rPr>
      </w:pPr>
      <w:r w:rsidRPr="00315D23">
        <w:rPr>
          <w:lang w:val="de-DE"/>
        </w:rPr>
        <w:t xml:space="preserve">1. </w:t>
      </w:r>
      <w:r w:rsidR="00633F74" w:rsidRPr="00315D23">
        <w:rPr>
          <w:lang w:val="de-DE"/>
        </w:rPr>
        <w:t>Në ditën e hyrjes në fuqi të kësaj Marrëveshjeje, Komuniteti dhe Shqipëria shfuqizojnë tarifat doganore për eksportet dhe tarifat me efekt të njëjtë me to.</w:t>
      </w:r>
    </w:p>
    <w:p w:rsidR="00633F74" w:rsidRPr="00315D23" w:rsidRDefault="00DD4AE4" w:rsidP="00694B7D">
      <w:pPr>
        <w:pStyle w:val="Paragrafi"/>
        <w:rPr>
          <w:lang w:val="de-DE"/>
        </w:rPr>
      </w:pPr>
      <w:r w:rsidRPr="00315D23">
        <w:rPr>
          <w:lang w:val="de-DE"/>
        </w:rPr>
        <w:t xml:space="preserve">2. </w:t>
      </w:r>
      <w:r w:rsidR="00633F74" w:rsidRPr="00315D23">
        <w:rPr>
          <w:lang w:val="de-DE"/>
        </w:rPr>
        <w:t>Në ditën e hyrjes në fuqi të kësaj Marrëveshjeje, Komuniteti dhe Shqipëria shfuqizojnë ndërmjet tyre të gjitha kufizimet sasiore për eksportet dhe masat me efekt të njëjtë me to.</w:t>
      </w:r>
    </w:p>
    <w:p w:rsidR="00633F74" w:rsidRPr="00315D23" w:rsidRDefault="00633F74" w:rsidP="00694B7D">
      <w:pPr>
        <w:pStyle w:val="Paragrafi"/>
        <w:rPr>
          <w:lang w:val="de-DE"/>
        </w:rPr>
      </w:pPr>
    </w:p>
    <w:p w:rsidR="00633F74" w:rsidRPr="00315D23" w:rsidRDefault="00633F74" w:rsidP="00C94370">
      <w:pPr>
        <w:pStyle w:val="NeniNr"/>
      </w:pPr>
      <w:r w:rsidRPr="00315D23">
        <w:t>NENI 9 (MSA neni 22)</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Shqipëria deklaron gatishmërinë e saj për të reduktuar tarifat doganore në tregtinë me Komunitetin më shpejt se sa parashikohet në nenin 19, në rast se situata ekonomike e përgjithshme e saj dhe situata e sektorit ekonomik në fjalë e lejojnë këtë.</w:t>
      </w:r>
    </w:p>
    <w:p w:rsidR="00633F74" w:rsidRPr="00315D23" w:rsidRDefault="00633F74" w:rsidP="00694B7D">
      <w:pPr>
        <w:pStyle w:val="Paragrafi"/>
        <w:rPr>
          <w:lang w:val="de-DE"/>
        </w:rPr>
      </w:pPr>
      <w:r w:rsidRPr="00315D23">
        <w:rPr>
          <w:lang w:val="de-DE"/>
        </w:rPr>
        <w:t>Këshilli i Stabilizim-Asociimit do të analizojë situatën në këtë aspekt dhe do të japë rekomandimet e nevojshme.</w:t>
      </w:r>
    </w:p>
    <w:p w:rsidR="00633F74" w:rsidRPr="00315D23" w:rsidRDefault="00633F74" w:rsidP="00694B7D">
      <w:pPr>
        <w:pStyle w:val="Paragrafi"/>
        <w:rPr>
          <w:lang w:val="de-DE"/>
        </w:rPr>
      </w:pPr>
    </w:p>
    <w:p w:rsidR="00633F74" w:rsidRPr="00315D23" w:rsidRDefault="00633F74" w:rsidP="00C94370">
      <w:pPr>
        <w:pStyle w:val="NeniNr"/>
      </w:pPr>
      <w:r w:rsidRPr="00315D23">
        <w:t>NENI 10 (MSA neni 23)</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Protokolli 1 parashtron rregullimet e zbatueshme për produktet e hekurit dhe çelikut të Kapitujve 72 dhe 73 të Nomenklaturës së Kombinuar.</w:t>
      </w:r>
    </w:p>
    <w:p w:rsidR="00633F74" w:rsidRPr="00315D23" w:rsidRDefault="00633F74" w:rsidP="00694B7D">
      <w:pPr>
        <w:pStyle w:val="Paragrafi"/>
        <w:rPr>
          <w:lang w:val="de-DE"/>
        </w:rPr>
      </w:pPr>
    </w:p>
    <w:p w:rsidR="00633F74" w:rsidRPr="00315D23" w:rsidRDefault="00633F74" w:rsidP="00C94370">
      <w:pPr>
        <w:pStyle w:val="KapitulliNr"/>
      </w:pPr>
      <w:r w:rsidRPr="00315D23">
        <w:t>KAPITULLI II</w:t>
      </w:r>
    </w:p>
    <w:p w:rsidR="00633F74" w:rsidRPr="00315D23" w:rsidRDefault="00633F74" w:rsidP="00C94370">
      <w:pPr>
        <w:pStyle w:val="KapitulliTitull"/>
      </w:pPr>
      <w:r w:rsidRPr="00315D23">
        <w:t>BUJQËSIA DHE PESHKIMI</w:t>
      </w:r>
    </w:p>
    <w:p w:rsidR="00633F74" w:rsidRPr="00C94370" w:rsidRDefault="00633F74" w:rsidP="00694B7D">
      <w:pPr>
        <w:pStyle w:val="Paragrafi"/>
        <w:rPr>
          <w:lang w:val="en-GB"/>
        </w:rPr>
      </w:pPr>
    </w:p>
    <w:p w:rsidR="00C94370" w:rsidRPr="00C94370" w:rsidRDefault="00633F74" w:rsidP="00C94370">
      <w:pPr>
        <w:pStyle w:val="NeniNr"/>
      </w:pPr>
      <w:r w:rsidRPr="00C94370">
        <w:t>NENI 11 (MSA neni 24)</w:t>
      </w:r>
    </w:p>
    <w:p w:rsidR="00633F74" w:rsidRPr="00C94370" w:rsidRDefault="00633F74" w:rsidP="00C94370">
      <w:pPr>
        <w:pStyle w:val="NeniTitull"/>
      </w:pPr>
      <w:r w:rsidRPr="00C94370">
        <w:t>Përkufizim</w:t>
      </w:r>
    </w:p>
    <w:p w:rsidR="00C94370" w:rsidRPr="00C94370" w:rsidRDefault="00C94370" w:rsidP="00694B7D">
      <w:pPr>
        <w:pStyle w:val="Paragrafi"/>
        <w:rPr>
          <w:lang w:val="en-GB"/>
        </w:rPr>
      </w:pPr>
    </w:p>
    <w:p w:rsidR="00633F74" w:rsidRPr="00315D23" w:rsidRDefault="00DD4AE4" w:rsidP="00694B7D">
      <w:pPr>
        <w:pStyle w:val="Paragrafi"/>
        <w:rPr>
          <w:lang w:val="de-DE"/>
        </w:rPr>
      </w:pPr>
      <w:r w:rsidRPr="00315D23">
        <w:rPr>
          <w:lang w:val="de-DE"/>
        </w:rPr>
        <w:t xml:space="preserve">1. </w:t>
      </w:r>
      <w:r w:rsidR="00633F74" w:rsidRPr="00315D23">
        <w:rPr>
          <w:lang w:val="de-DE"/>
        </w:rPr>
        <w:t>Dispozitat e këtij Kapitulli zbatohen për tregtinë e produkteve bujqësore dhe të peshkimit që e kanë origjinën në Komunitet ose në Shqipëri..</w:t>
      </w:r>
    </w:p>
    <w:p w:rsidR="00633F74" w:rsidRPr="00315D23" w:rsidRDefault="00DD4AE4" w:rsidP="00694B7D">
      <w:pPr>
        <w:pStyle w:val="Paragrafi"/>
        <w:rPr>
          <w:lang w:val="de-DE"/>
        </w:rPr>
      </w:pPr>
      <w:r w:rsidRPr="00315D23">
        <w:rPr>
          <w:lang w:val="de-DE"/>
        </w:rPr>
        <w:t xml:space="preserve">2. </w:t>
      </w:r>
      <w:r w:rsidR="00633F74" w:rsidRPr="00315D23">
        <w:rPr>
          <w:lang w:val="de-DE"/>
        </w:rPr>
        <w:t>Termi ''produkte bujqësore dhe të peshkimit" u referohet produkteve të renditura në Kapitujt 1 deri 24 të Nomenklaturës së Kombinuar si dhe produkteve të renditura në Shtojcën I, §I, (ii) të Marrëveshjes për bujqësinë (GATT, 1994).</w:t>
      </w:r>
    </w:p>
    <w:p w:rsidR="00633F74" w:rsidRPr="00315D23" w:rsidRDefault="00DD4AE4" w:rsidP="00694B7D">
      <w:pPr>
        <w:pStyle w:val="Paragrafi"/>
        <w:rPr>
          <w:lang w:val="de-DE"/>
        </w:rPr>
      </w:pPr>
      <w:r w:rsidRPr="00315D23">
        <w:rPr>
          <w:lang w:val="de-DE"/>
        </w:rPr>
        <w:t xml:space="preserve">3. </w:t>
      </w:r>
      <w:r w:rsidR="00633F74" w:rsidRPr="00315D23">
        <w:rPr>
          <w:lang w:val="de-DE"/>
        </w:rPr>
        <w:t>Ky përkufizim përfshin peshkun dhe produktet e peshkimit të mbuluara nga kapitulli 3, titujt 1604 dhe 1605, dhe nëntitujt 0511 91, 2301 20 00 dhe 1902 20 10.</w:t>
      </w:r>
    </w:p>
    <w:p w:rsidR="00633F74" w:rsidRPr="00315D23" w:rsidRDefault="00633F74" w:rsidP="00694B7D">
      <w:pPr>
        <w:pStyle w:val="Paragrafi"/>
        <w:rPr>
          <w:lang w:val="de-DE"/>
        </w:rPr>
      </w:pPr>
    </w:p>
    <w:p w:rsidR="00633F74" w:rsidRPr="00315D23" w:rsidRDefault="00633F74" w:rsidP="00C94370">
      <w:pPr>
        <w:pStyle w:val="NeniNr"/>
      </w:pPr>
      <w:r w:rsidRPr="00315D23">
        <w:t>NENI 12 (MSA neni 25)</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 xml:space="preserve">Protokolli 2 parashtron rregullimet për tregtinë e produkteve bujqësore të përpunuara që renditen aty. </w:t>
      </w:r>
    </w:p>
    <w:p w:rsidR="00633F74" w:rsidRPr="00315D23" w:rsidRDefault="00633F74" w:rsidP="00694B7D">
      <w:pPr>
        <w:pStyle w:val="Paragrafi"/>
        <w:rPr>
          <w:lang w:val="de-DE"/>
        </w:rPr>
      </w:pPr>
    </w:p>
    <w:p w:rsidR="00633F74" w:rsidRPr="00315D23" w:rsidRDefault="00633F74" w:rsidP="00C94370">
      <w:pPr>
        <w:pStyle w:val="NeniNr"/>
      </w:pPr>
      <w:r w:rsidRPr="00315D23">
        <w:t>NENI 13 (MSA neni 26)</w:t>
      </w:r>
    </w:p>
    <w:p w:rsidR="00633F74" w:rsidRPr="00315D23" w:rsidRDefault="00633F74" w:rsidP="00694B7D">
      <w:pPr>
        <w:pStyle w:val="Paragrafi"/>
        <w:rPr>
          <w:lang w:val="de-DE"/>
        </w:rPr>
      </w:pPr>
    </w:p>
    <w:p w:rsidR="00633F74" w:rsidRPr="00315D23" w:rsidRDefault="00DD4AE4" w:rsidP="00694B7D">
      <w:pPr>
        <w:pStyle w:val="Paragrafi"/>
        <w:rPr>
          <w:lang w:val="de-DE"/>
        </w:rPr>
      </w:pPr>
      <w:r w:rsidRPr="00315D23">
        <w:rPr>
          <w:lang w:val="de-DE"/>
        </w:rPr>
        <w:t xml:space="preserve">1. </w:t>
      </w:r>
      <w:r w:rsidR="00633F74" w:rsidRPr="00315D23">
        <w:rPr>
          <w:lang w:val="de-DE"/>
        </w:rPr>
        <w:t>Që nga data e hyrjes në fuqi të kësaj Marrëveshje, Komuniteti shfuqizon të gjitha kufizimet sasiore dhe masat me efekt të njëjtë me to për importet e produkteve bujqësore dhe të peshkimit që e kanë origjinën në Shqipëri.</w:t>
      </w:r>
    </w:p>
    <w:p w:rsidR="00633F74" w:rsidRPr="00315D23" w:rsidRDefault="00DD4AE4" w:rsidP="00694B7D">
      <w:pPr>
        <w:pStyle w:val="Paragrafi"/>
        <w:rPr>
          <w:lang w:val="de-DE"/>
        </w:rPr>
      </w:pPr>
      <w:r w:rsidRPr="00315D23">
        <w:rPr>
          <w:lang w:val="de-DE"/>
        </w:rPr>
        <w:t xml:space="preserve">2. </w:t>
      </w:r>
      <w:r w:rsidR="00633F74" w:rsidRPr="00315D23">
        <w:rPr>
          <w:lang w:val="de-DE"/>
        </w:rPr>
        <w:t xml:space="preserve">Që nga data e hyrjes në fuqi të kësaj Marrëveshjeje, Shqipëria shfuqizon të gjitha kufizimet sasiore dhe masat me efekt të njëjtë me to për importet e produkteve bujqësore dhe të peshkimit që e kanë origjinën në Komunitet. </w:t>
      </w:r>
    </w:p>
    <w:p w:rsidR="00633F74" w:rsidRPr="00315D23" w:rsidRDefault="00633F74" w:rsidP="00694B7D">
      <w:pPr>
        <w:pStyle w:val="Paragrafi"/>
        <w:rPr>
          <w:lang w:val="de-DE"/>
        </w:rPr>
      </w:pPr>
    </w:p>
    <w:p w:rsidR="00C94370" w:rsidRDefault="00633F74" w:rsidP="00C94370">
      <w:pPr>
        <w:pStyle w:val="NeniNr"/>
      </w:pPr>
      <w:r w:rsidRPr="00315D23">
        <w:t>NENI 14 (MSA neni 27)</w:t>
      </w:r>
    </w:p>
    <w:p w:rsidR="00633F74" w:rsidRPr="00315D23" w:rsidRDefault="00633F74" w:rsidP="00C94370">
      <w:pPr>
        <w:pStyle w:val="NeniTitull"/>
      </w:pPr>
      <w:r w:rsidRPr="00315D23">
        <w:t>Produktet bujqësore</w:t>
      </w:r>
    </w:p>
    <w:p w:rsidR="00633F74" w:rsidRPr="00315D23" w:rsidRDefault="00633F74" w:rsidP="00694B7D">
      <w:pPr>
        <w:pStyle w:val="Paragrafi"/>
        <w:rPr>
          <w:lang w:val="de-DE"/>
        </w:rPr>
      </w:pPr>
    </w:p>
    <w:p w:rsidR="00633F74" w:rsidRPr="00315D23" w:rsidRDefault="00A32872" w:rsidP="00694B7D">
      <w:pPr>
        <w:pStyle w:val="Paragrafi"/>
        <w:rPr>
          <w:lang w:val="de-DE"/>
        </w:rPr>
      </w:pPr>
      <w:r w:rsidRPr="00315D23">
        <w:rPr>
          <w:lang w:val="de-DE"/>
        </w:rPr>
        <w:t xml:space="preserve">1. </w:t>
      </w:r>
      <w:r w:rsidR="00633F74" w:rsidRPr="00315D23">
        <w:rPr>
          <w:lang w:val="de-DE"/>
        </w:rPr>
        <w:t xml:space="preserve">Që nga data e hyrjes në fuqi të kësaj Marrëveshjeje, Komuniteti shfuqizon tarifat doganore dhe tarifat me efekt të njëjtë me to për importet e produkteve bujqësore që e kanë origjinën në Shqipëri, përveç atyre të titujve Nos 0102, 0201, 0202, 1701, 1702 dhe 2204 të Nomenklaturës së Kombinuar. </w:t>
      </w:r>
    </w:p>
    <w:p w:rsidR="00633F74" w:rsidRPr="00315D23" w:rsidRDefault="00633F74" w:rsidP="00694B7D">
      <w:pPr>
        <w:pStyle w:val="Paragrafi"/>
        <w:rPr>
          <w:lang w:val="de-DE"/>
        </w:rPr>
      </w:pPr>
      <w:r w:rsidRPr="00315D23">
        <w:rPr>
          <w:lang w:val="de-DE"/>
        </w:rPr>
        <w:lastRenderedPageBreak/>
        <w:t xml:space="preserve">Për produktet e trajtuara në Kapitujt 7 dhe 8 të Nomenklaturës së Kombinuar, për të cilat Tarifa Doganore e Përbashkët parashikon zbatimin e tarifave doganore ad valorem dhe një tarifë doganore specifike, eliminimi zbatohet vetëm ndaj pjesës ad valorem të tarifës. </w:t>
      </w:r>
    </w:p>
    <w:p w:rsidR="00633F74" w:rsidRPr="00315D23" w:rsidRDefault="00A32872" w:rsidP="00694B7D">
      <w:pPr>
        <w:pStyle w:val="Paragrafi"/>
        <w:rPr>
          <w:lang w:val="de-DE"/>
        </w:rPr>
      </w:pPr>
      <w:r w:rsidRPr="00315D23">
        <w:rPr>
          <w:lang w:val="de-DE"/>
        </w:rPr>
        <w:t xml:space="preserve">2. </w:t>
      </w:r>
      <w:r w:rsidR="00633F74" w:rsidRPr="00315D23">
        <w:rPr>
          <w:lang w:val="de-DE"/>
        </w:rPr>
        <w:t>Që nga data e hyrjes në fuqi të kësaj Marrëveshjeje, Komuniteti zbaton hyrjen pa barra doganore për importet në Komunitet të produkteve që e kanë origjinën në Shqipëri dhe që përfshihen në titujt 1701 dhe 1702 të Nomenklaturës së Kombinuar, brenda kufirit të një kuote tarifore vjetore prej 1000 tonësh.</w:t>
      </w:r>
    </w:p>
    <w:p w:rsidR="00633F74" w:rsidRPr="00315D23" w:rsidRDefault="00A32872" w:rsidP="00694B7D">
      <w:pPr>
        <w:pStyle w:val="Paragrafi"/>
        <w:rPr>
          <w:lang w:val="de-DE"/>
        </w:rPr>
      </w:pPr>
      <w:r w:rsidRPr="00315D23">
        <w:rPr>
          <w:lang w:val="de-DE"/>
        </w:rPr>
        <w:t xml:space="preserve">3. </w:t>
      </w:r>
      <w:r w:rsidR="00633F74" w:rsidRPr="00315D23">
        <w:rPr>
          <w:lang w:val="de-DE"/>
        </w:rPr>
        <w:t>Që nga data e hyrjes në fuqi të kësaj Marrëveshje, Shqipëria:</w:t>
      </w:r>
    </w:p>
    <w:p w:rsidR="00633F74" w:rsidRPr="00315D23" w:rsidRDefault="00A32872" w:rsidP="00694B7D">
      <w:pPr>
        <w:pStyle w:val="Paragrafi"/>
        <w:rPr>
          <w:lang w:val="de-DE"/>
        </w:rPr>
      </w:pPr>
      <w:r w:rsidRPr="00315D23">
        <w:rPr>
          <w:lang w:val="de-DE"/>
        </w:rPr>
        <w:t xml:space="preserve">(a) </w:t>
      </w:r>
      <w:r w:rsidR="00633F74" w:rsidRPr="00315D23">
        <w:rPr>
          <w:lang w:val="de-DE"/>
        </w:rPr>
        <w:t>shfuqizon detyrimet doganore për importet e disa produkteve bujqësore që e kanë origjinën në Komunitet, të renditura në Shtojcën II (a);</w:t>
      </w:r>
    </w:p>
    <w:p w:rsidR="00633F74" w:rsidRPr="00315D23" w:rsidRDefault="00A32872" w:rsidP="00694B7D">
      <w:pPr>
        <w:pStyle w:val="Paragrafi"/>
        <w:rPr>
          <w:lang w:val="de-DE"/>
        </w:rPr>
      </w:pPr>
      <w:r w:rsidRPr="00315D23">
        <w:rPr>
          <w:lang w:val="de-DE"/>
        </w:rPr>
        <w:t xml:space="preserve">(b) </w:t>
      </w:r>
      <w:r w:rsidR="00633F74" w:rsidRPr="00315D23">
        <w:rPr>
          <w:lang w:val="de-DE"/>
        </w:rPr>
        <w:t>redukton në mënyrë progresive detyrimet doganore për importet e disa produkteve bujqësore që e kanë origjinën në Komunitet, të renditura në Shtojcën II (b) në përputhje me kalendarin e treguar për çdo produkt në atë shtojcë..</w:t>
      </w:r>
    </w:p>
    <w:p w:rsidR="00633F74" w:rsidRPr="00315D23" w:rsidRDefault="00A32872" w:rsidP="00694B7D">
      <w:pPr>
        <w:pStyle w:val="Paragrafi"/>
        <w:rPr>
          <w:lang w:val="de-DE"/>
        </w:rPr>
      </w:pPr>
      <w:r w:rsidRPr="00315D23">
        <w:rPr>
          <w:lang w:val="de-DE"/>
        </w:rPr>
        <w:t xml:space="preserve">(c) </w:t>
      </w:r>
      <w:r w:rsidR="00633F74" w:rsidRPr="00315D23">
        <w:rPr>
          <w:lang w:val="de-DE"/>
        </w:rPr>
        <w:t xml:space="preserve">shfuqizon detyrimet doganore për importet e disa produkteve bujqësore që e kanë origjinën në Komunitet, të renditura në Shtojcën II (c) brenda kufirit të kuotës tarifore të paraqitur për produktet në fjalë.   </w:t>
      </w:r>
    </w:p>
    <w:p w:rsidR="00633F74" w:rsidRPr="00315D23" w:rsidRDefault="00A32872" w:rsidP="00694B7D">
      <w:pPr>
        <w:pStyle w:val="Paragrafi"/>
        <w:rPr>
          <w:lang w:val="de-DE"/>
        </w:rPr>
      </w:pPr>
      <w:r w:rsidRPr="00315D23">
        <w:rPr>
          <w:lang w:val="de-DE"/>
        </w:rPr>
        <w:t xml:space="preserve">4. </w:t>
      </w:r>
      <w:r w:rsidR="00633F74" w:rsidRPr="00315D23">
        <w:rPr>
          <w:lang w:val="de-DE"/>
        </w:rPr>
        <w:t>Protokolli 3 parashtron rregullimet që zbatohen për verërat dhe pijet alkoolike të përmendura.</w:t>
      </w:r>
    </w:p>
    <w:p w:rsidR="00633F74" w:rsidRPr="00315D23" w:rsidRDefault="00A32872" w:rsidP="00694B7D">
      <w:pPr>
        <w:pStyle w:val="Paragrafi"/>
        <w:rPr>
          <w:lang w:val="de-DE"/>
        </w:rPr>
      </w:pPr>
      <w:r w:rsidRPr="00315D23">
        <w:rPr>
          <w:lang w:val="de-DE"/>
        </w:rPr>
        <w:t xml:space="preserve">5. </w:t>
      </w:r>
      <w:r w:rsidR="00633F74" w:rsidRPr="00315D23">
        <w:rPr>
          <w:lang w:val="de-DE"/>
        </w:rPr>
        <w:t>Shqipëria përfiton nga sasia e plotë e kuotave të marrëveshjes gjatë pjesës së mbetur të vitit kalendarik në të cilin Marrëveshja e Përkohshme hyn në fuqi.</w:t>
      </w:r>
    </w:p>
    <w:p w:rsidR="00633F74" w:rsidRPr="00315D23" w:rsidRDefault="00633F74" w:rsidP="00694B7D">
      <w:pPr>
        <w:pStyle w:val="Paragrafi"/>
        <w:rPr>
          <w:lang w:val="de-DE"/>
        </w:rPr>
      </w:pPr>
    </w:p>
    <w:p w:rsidR="0001073D" w:rsidRPr="00315D23" w:rsidRDefault="0001073D" w:rsidP="00694B7D">
      <w:pPr>
        <w:pStyle w:val="Paragrafi"/>
        <w:rPr>
          <w:lang w:val="de-DE"/>
        </w:rPr>
      </w:pPr>
    </w:p>
    <w:p w:rsidR="00C94370" w:rsidRDefault="00633F74" w:rsidP="00C94370">
      <w:pPr>
        <w:pStyle w:val="NeniNr"/>
      </w:pPr>
      <w:r w:rsidRPr="00315D23">
        <w:t>NENI 15 (MSA neni 28)</w:t>
      </w:r>
    </w:p>
    <w:p w:rsidR="00633F74" w:rsidRPr="00C94370" w:rsidRDefault="00633F74" w:rsidP="00694B7D">
      <w:pPr>
        <w:pStyle w:val="Paragrafi"/>
        <w:rPr>
          <w:rStyle w:val="NeniTitullChar"/>
          <w:lang w:val="de-DE"/>
        </w:rPr>
      </w:pPr>
      <w:r w:rsidRPr="00C94370">
        <w:rPr>
          <w:rStyle w:val="NeniTitullChar"/>
          <w:lang w:val="de-DE"/>
        </w:rPr>
        <w:t>Produktet e peshkimit</w:t>
      </w:r>
    </w:p>
    <w:p w:rsidR="00633F74" w:rsidRPr="00315D23" w:rsidRDefault="00633F74" w:rsidP="00694B7D">
      <w:pPr>
        <w:pStyle w:val="Paragrafi"/>
        <w:rPr>
          <w:lang w:val="de-DE"/>
        </w:rPr>
      </w:pPr>
    </w:p>
    <w:p w:rsidR="00633F74" w:rsidRPr="00315D23" w:rsidRDefault="0001073D" w:rsidP="00694B7D">
      <w:pPr>
        <w:pStyle w:val="Paragrafi"/>
        <w:rPr>
          <w:lang w:val="de-DE"/>
        </w:rPr>
      </w:pPr>
      <w:r w:rsidRPr="00315D23">
        <w:rPr>
          <w:lang w:val="de-DE"/>
        </w:rPr>
        <w:t xml:space="preserve">1. </w:t>
      </w:r>
      <w:r w:rsidR="00633F74" w:rsidRPr="00315D23">
        <w:rPr>
          <w:lang w:val="de-DE"/>
        </w:rPr>
        <w:t xml:space="preserve">Që prej hyrjes në fuqi të kësaj Marrëveshjeje, Komuniteti heq të gjitha detyrimet doganore për importet e peshkut dhe të produkteve të peshkimit, përveç atyre të renditura në Shtojcën III që e kanë origjinën në Shqipëri. Produktet e renditura në Shtojcën III  rregullohen nga dispozitat e paraqitura aty. </w:t>
      </w:r>
    </w:p>
    <w:p w:rsidR="00633F74" w:rsidRPr="00315D23" w:rsidRDefault="00633F74" w:rsidP="00694B7D">
      <w:pPr>
        <w:pStyle w:val="Paragrafi"/>
        <w:rPr>
          <w:lang w:val="de-DE"/>
        </w:rPr>
      </w:pPr>
      <w:r w:rsidRPr="00315D23">
        <w:rPr>
          <w:lang w:val="de-DE"/>
        </w:rPr>
        <w:t>Shqipëria përfiton nga sasia e plotë e kuotave të marrëveshjes gjatë pjesës së mbetur të vitit kalendarik në të cilin Marrëveshja e Përkohshme hyn në fuqi.</w:t>
      </w:r>
    </w:p>
    <w:p w:rsidR="00633F74" w:rsidRPr="00315D23" w:rsidRDefault="0001073D" w:rsidP="00694B7D">
      <w:pPr>
        <w:pStyle w:val="Paragrafi"/>
        <w:rPr>
          <w:lang w:val="de-DE"/>
        </w:rPr>
      </w:pPr>
      <w:r w:rsidRPr="00315D23">
        <w:rPr>
          <w:lang w:val="de-DE"/>
        </w:rPr>
        <w:t xml:space="preserve">2. </w:t>
      </w:r>
      <w:r w:rsidR="00633F74" w:rsidRPr="00315D23">
        <w:rPr>
          <w:lang w:val="de-DE"/>
        </w:rPr>
        <w:t xml:space="preserve">Që prej hyrjes në fuqi të kësaj Marrëveshjeje, Shqipëria nuk  zbaton detyrime të importit ose tarifa me efekt të njëjtë me to për peshkun dhe produktet e peshkimit që e kanë origjinën në Komunitetin Europian. </w:t>
      </w:r>
    </w:p>
    <w:p w:rsidR="00633F74" w:rsidRPr="00315D23" w:rsidRDefault="00633F74" w:rsidP="00694B7D">
      <w:pPr>
        <w:pStyle w:val="Paragrafi"/>
        <w:rPr>
          <w:lang w:val="de-DE"/>
        </w:rPr>
      </w:pPr>
    </w:p>
    <w:p w:rsidR="00633F74" w:rsidRPr="00315D23" w:rsidRDefault="00633F74" w:rsidP="00C94370">
      <w:pPr>
        <w:pStyle w:val="NeniNr"/>
      </w:pPr>
      <w:r w:rsidRPr="00315D23">
        <w:t>NENI 16 (MSA neni 29)</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Komuniteti dhe Shqipëria, duke marrë parasysh vollimin e tregtisë së produkteve bujqësore dhe të peshkimit ndërmjet Palëve, ndjeshmëritë e veçanta të tyre, rregullat e politikave të përbashkëta të Komunitetit dhe politikave të Shqipërisë për bujqësinë dhe peshkimin, rolin e bujqësisë dhe peshkimit në ekonominë e Shqipërisë, si dhe pasojat e negociatave shumëpalëshe për tregtinë në kuadër të OBT-së, do të shqyrtojnë në Këshillin e Stabilizim-Asociimit, jo më vonë se gjashtë vjet pas hyrjes në fuqi të kësaj Marrëveshjeje, produkt për produkt dhe mbi një bazë të ndërsjellë të rregullt dhe të përshtatshme, mundësitë për t’i bërë lëshime të mëtejshme njëri-tjetrit me qëllim zbatimin e një liberalizimi më të madh të tregtisë së produkteve bujqësore dhe të peshkimit.</w:t>
      </w:r>
    </w:p>
    <w:p w:rsidR="00633F74" w:rsidRPr="00315D23" w:rsidRDefault="00633F74" w:rsidP="00694B7D">
      <w:pPr>
        <w:pStyle w:val="Paragrafi"/>
        <w:rPr>
          <w:lang w:val="de-DE"/>
        </w:rPr>
      </w:pPr>
    </w:p>
    <w:p w:rsidR="00633F74" w:rsidRPr="00315D23" w:rsidRDefault="00633F74" w:rsidP="00C94370">
      <w:pPr>
        <w:pStyle w:val="NeniNr"/>
      </w:pPr>
      <w:r w:rsidRPr="00315D23">
        <w:t>NENI 17 (MSA neni 30)</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Dispozitat e këtij Kapitulli nuk ndikojnë në asnjë mënyrë në zbatimin në mënyrë të njëanshme të masave më favorizuese prej njërës apo tjetrës Palë.</w:t>
      </w:r>
    </w:p>
    <w:p w:rsidR="00633F74" w:rsidRPr="00315D23" w:rsidRDefault="00633F74" w:rsidP="00694B7D">
      <w:pPr>
        <w:pStyle w:val="Paragrafi"/>
        <w:rPr>
          <w:lang w:val="de-DE"/>
        </w:rPr>
      </w:pPr>
    </w:p>
    <w:p w:rsidR="00633F74" w:rsidRPr="00315D23" w:rsidRDefault="00633F74" w:rsidP="00C94370">
      <w:pPr>
        <w:pStyle w:val="NeniNr"/>
      </w:pPr>
      <w:r w:rsidRPr="00315D23">
        <w:t>NENI 18 (MSA neni 31)</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 xml:space="preserve">Pavarësisht nga dispozitat e tjera të kësaj Marrëveshjeje dhe në veçanti nenet 25 dhe 30, duke pasur parasysh ndjeshmërinë e veçantë të tregjeve të bujqësisë dhe peshkimit, në rast se importet e </w:t>
      </w:r>
      <w:r w:rsidRPr="00315D23">
        <w:rPr>
          <w:lang w:val="de-DE"/>
        </w:rPr>
        <w:lastRenderedPageBreak/>
        <w:t>produkteve që e kanë origjinën në njërën nga të dyja Palët, të cilat u nënshtrohen lëshimeve të dhëna sipas neneve 12, 14 dhe 15, shkaktojnë çrregullime serioze në tregjet ose mekanizmat rregullatorë të brendshëm në Palën tjetër, të dyja Palët do të fillojnë menjëherë konsultimet për të gjetur një zgjidhje të përshtatshme. Në pritje të kësaj zgjidhjeje, Pala përkatëse mund të marrë masat që ajo i quan të nevojshme.</w:t>
      </w:r>
    </w:p>
    <w:p w:rsidR="00633F74" w:rsidRPr="00315D23" w:rsidRDefault="00633F74" w:rsidP="00694B7D">
      <w:pPr>
        <w:pStyle w:val="Paragrafi"/>
        <w:rPr>
          <w:lang w:val="de-DE"/>
        </w:rPr>
      </w:pPr>
    </w:p>
    <w:p w:rsidR="00633F74" w:rsidRPr="00315D23" w:rsidRDefault="00817644" w:rsidP="00C94370">
      <w:pPr>
        <w:pStyle w:val="KapitulliNr"/>
      </w:pPr>
      <w:r w:rsidRPr="00315D23">
        <w:t xml:space="preserve">KAPITULLI </w:t>
      </w:r>
      <w:r w:rsidR="00633F74" w:rsidRPr="00315D23">
        <w:t xml:space="preserve"> III</w:t>
      </w:r>
    </w:p>
    <w:p w:rsidR="00633F74" w:rsidRPr="00315D23" w:rsidRDefault="00633F74" w:rsidP="00C94370">
      <w:pPr>
        <w:pStyle w:val="KapitulliTitull"/>
      </w:pPr>
      <w:r w:rsidRPr="00315D23">
        <w:t>DISPOZITA TË PËRBASHKËTA</w:t>
      </w:r>
    </w:p>
    <w:p w:rsidR="00633F74" w:rsidRPr="00315D23" w:rsidRDefault="00633F74" w:rsidP="00694B7D">
      <w:pPr>
        <w:pStyle w:val="Paragrafi"/>
        <w:rPr>
          <w:lang w:val="de-DE"/>
        </w:rPr>
      </w:pPr>
    </w:p>
    <w:p w:rsidR="00633F74" w:rsidRPr="00315D23" w:rsidRDefault="00633F74" w:rsidP="00C94370">
      <w:pPr>
        <w:pStyle w:val="NeniNr"/>
      </w:pPr>
      <w:r w:rsidRPr="00315D23">
        <w:t>NENI 19 (MSA neni 32)</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Dispozitat e këtij Kapitulli zbatohen për tregtinë e të gjitha produkteve ndërmjet Palëve, përveç rasteve kur parashikohet ndryshe këtu ose në Protokollet 1, 2 dhe 3.</w:t>
      </w:r>
    </w:p>
    <w:p w:rsidR="00633F74" w:rsidRPr="00315D23" w:rsidRDefault="00633F74" w:rsidP="00694B7D">
      <w:pPr>
        <w:pStyle w:val="Paragrafi"/>
        <w:rPr>
          <w:lang w:val="de-DE"/>
        </w:rPr>
      </w:pPr>
    </w:p>
    <w:p w:rsidR="00C94370" w:rsidRPr="00C94370" w:rsidRDefault="00633F74" w:rsidP="00C94370">
      <w:pPr>
        <w:pStyle w:val="NeniNr"/>
      </w:pPr>
      <w:r w:rsidRPr="00C94370">
        <w:t>NENI 20 (MSA neni 33)</w:t>
      </w:r>
    </w:p>
    <w:p w:rsidR="00633F74" w:rsidRPr="00315D23" w:rsidRDefault="00633F74" w:rsidP="00C94370">
      <w:pPr>
        <w:pStyle w:val="NeniTitull"/>
      </w:pPr>
      <w:r w:rsidRPr="00315D23">
        <w:t>Pezullimi</w:t>
      </w:r>
    </w:p>
    <w:p w:rsidR="00633F74" w:rsidRPr="00315D23" w:rsidRDefault="00633F74" w:rsidP="00694B7D">
      <w:pPr>
        <w:pStyle w:val="Paragrafi"/>
        <w:rPr>
          <w:lang w:val="de-DE"/>
        </w:rPr>
      </w:pPr>
    </w:p>
    <w:p w:rsidR="00633F74" w:rsidRPr="00315D23" w:rsidRDefault="0037367A" w:rsidP="00694B7D">
      <w:pPr>
        <w:pStyle w:val="Paragrafi"/>
        <w:rPr>
          <w:lang w:val="de-DE"/>
        </w:rPr>
      </w:pPr>
      <w:r w:rsidRPr="00315D23">
        <w:rPr>
          <w:lang w:val="de-DE"/>
        </w:rPr>
        <w:t xml:space="preserve">1. </w:t>
      </w:r>
      <w:r w:rsidR="00633F74" w:rsidRPr="00315D23">
        <w:rPr>
          <w:lang w:val="de-DE"/>
        </w:rPr>
        <w:t>Që nga data e hyrjes në fuqi të kësaj Marrëveshjeje, nuk vendosen detyrime doganore të reja për importet ose eksportet, ose tarifa të reja me efekt të njëjtë me to dhe as nuk  rriten as ato që zbatohen tashmë në tregtinë ndërmjet Komunitetit dhe Shqipërisë.</w:t>
      </w:r>
    </w:p>
    <w:p w:rsidR="00633F74" w:rsidRPr="00315D23" w:rsidRDefault="0037367A" w:rsidP="00694B7D">
      <w:pPr>
        <w:pStyle w:val="Paragrafi"/>
        <w:rPr>
          <w:lang w:val="de-DE"/>
        </w:rPr>
      </w:pPr>
      <w:r w:rsidRPr="00315D23">
        <w:rPr>
          <w:lang w:val="de-DE"/>
        </w:rPr>
        <w:t xml:space="preserve">2. </w:t>
      </w:r>
      <w:r w:rsidR="00633F74" w:rsidRPr="00315D23">
        <w:rPr>
          <w:lang w:val="de-DE"/>
        </w:rPr>
        <w:t>Që nga data e hyrjes në fuqi të kësaj Marrëveshjeje, nuk vendosen kufizime sasiore të reja për importet ose eksportet, apo masa të reja me efekt të njëjtë me to dhe as nuk  bëhen kufizime të mëtejshme mbi ato ekzistuese në tregtinë ndërmjet Komunitetit dhe Shqipërisë.</w:t>
      </w:r>
    </w:p>
    <w:p w:rsidR="00633F74" w:rsidRPr="00315D23" w:rsidRDefault="00633F74" w:rsidP="00694B7D">
      <w:pPr>
        <w:pStyle w:val="Paragrafi"/>
        <w:rPr>
          <w:lang w:val="de-DE"/>
        </w:rPr>
      </w:pPr>
      <w:r w:rsidRPr="00315D23">
        <w:rPr>
          <w:lang w:val="de-DE"/>
        </w:rPr>
        <w:t>3.</w:t>
      </w:r>
      <w:r w:rsidR="0037367A" w:rsidRPr="00315D23">
        <w:rPr>
          <w:lang w:val="de-DE"/>
        </w:rPr>
        <w:t xml:space="preserve"> </w:t>
      </w:r>
      <w:r w:rsidRPr="00315D23">
        <w:rPr>
          <w:lang w:val="de-DE"/>
        </w:rPr>
        <w:t>Pa cënuar lëshimet e bëra në bazë të nenit 13 (MSA 26), dispozitat e paragrafëve 1 dhe 2 të këtij neni nuk kufizojnë në asnjë lloj mënyre ushtrimin e politikave bujqësore përkatëse të Shqipërisë dhe Komunitetit, ose marrjen e masave në kuadër të atyre politikave për sa kohë që këto veprime nuk ndikojnë në regjimin e importeve në Shtojcat II dhe III.</w:t>
      </w:r>
    </w:p>
    <w:p w:rsidR="00C94370" w:rsidRDefault="00C94370" w:rsidP="00694B7D">
      <w:pPr>
        <w:pStyle w:val="Paragrafi"/>
        <w:rPr>
          <w:lang w:val="de-DE"/>
        </w:rPr>
      </w:pPr>
    </w:p>
    <w:p w:rsidR="00C94370" w:rsidRDefault="00633F74" w:rsidP="00C94370">
      <w:pPr>
        <w:pStyle w:val="NeniNr"/>
      </w:pPr>
      <w:r w:rsidRPr="00315D23">
        <w:t>NENI 21 (MSA neni 34)</w:t>
      </w:r>
    </w:p>
    <w:p w:rsidR="00633F74" w:rsidRPr="00C94370" w:rsidRDefault="00633F74" w:rsidP="00C94370">
      <w:pPr>
        <w:pStyle w:val="NeniTitull"/>
      </w:pPr>
      <w:r w:rsidRPr="00C94370">
        <w:t>Ndalimi i diskriminimit fiskal</w:t>
      </w:r>
    </w:p>
    <w:p w:rsidR="00633F74" w:rsidRPr="00315D23" w:rsidRDefault="00633F74" w:rsidP="00694B7D">
      <w:pPr>
        <w:pStyle w:val="Paragrafi"/>
        <w:rPr>
          <w:lang w:val="de-DE"/>
        </w:rPr>
      </w:pPr>
    </w:p>
    <w:p w:rsidR="00633F74" w:rsidRPr="00315D23" w:rsidRDefault="0001073D" w:rsidP="00694B7D">
      <w:pPr>
        <w:pStyle w:val="Paragrafi"/>
        <w:rPr>
          <w:lang w:val="de-DE"/>
        </w:rPr>
      </w:pPr>
      <w:r w:rsidRPr="00315D23">
        <w:rPr>
          <w:lang w:val="de-DE"/>
        </w:rPr>
        <w:t xml:space="preserve">1. </w:t>
      </w:r>
      <w:r w:rsidR="00633F74" w:rsidRPr="00315D23">
        <w:rPr>
          <w:lang w:val="de-DE"/>
        </w:rPr>
        <w:t>Palët shmangin marrjen e masave ose shfuqizimin e praktikave me natyrë fiskale të brendshme ose ato ekzistuese që shkaktojnë drejtpërsëdrejti ose tërthorazi diskriminim ndërmjet produkteve të njërës Palë dhe produkteve të ngjashme që e kanë origjinën në territorin e Palës tjetër.</w:t>
      </w:r>
    </w:p>
    <w:p w:rsidR="00633F74" w:rsidRPr="00315D23" w:rsidRDefault="0001073D" w:rsidP="00694B7D">
      <w:pPr>
        <w:pStyle w:val="Paragrafi"/>
        <w:rPr>
          <w:lang w:val="de-DE"/>
        </w:rPr>
      </w:pPr>
      <w:r w:rsidRPr="00315D23">
        <w:rPr>
          <w:lang w:val="de-DE"/>
        </w:rPr>
        <w:t xml:space="preserve">2. </w:t>
      </w:r>
      <w:r w:rsidR="00633F74" w:rsidRPr="00315D23">
        <w:rPr>
          <w:lang w:val="de-DE"/>
        </w:rPr>
        <w:t>Produktet e eksportuara në territorin e njërës nga Palët nuk mund të përfitojnë nga rimbursimi për tatimin e tërthortë të brendshëm që kalon shumën e tatimit të tërthortë të vendosur mbi to.</w:t>
      </w:r>
    </w:p>
    <w:p w:rsidR="00633F74" w:rsidRPr="00315D23" w:rsidRDefault="00633F74" w:rsidP="00694B7D">
      <w:pPr>
        <w:pStyle w:val="Paragrafi"/>
        <w:rPr>
          <w:lang w:val="de-DE"/>
        </w:rPr>
      </w:pPr>
    </w:p>
    <w:p w:rsidR="00633F74" w:rsidRPr="00315D23" w:rsidRDefault="00633F74" w:rsidP="00C94370">
      <w:pPr>
        <w:pStyle w:val="NeniNr"/>
      </w:pPr>
      <w:r w:rsidRPr="00315D23">
        <w:t>NENI 22 (MSA neni 35)</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Dispozitat lidhur me shfuqizimin e tarifave doganore për importet zbatohen gjithashtu edhe për tarifat doganore me natyrë fiskale.</w:t>
      </w:r>
    </w:p>
    <w:p w:rsidR="00633F74" w:rsidRPr="00315D23" w:rsidRDefault="00633F74" w:rsidP="00694B7D">
      <w:pPr>
        <w:pStyle w:val="Paragrafi"/>
        <w:rPr>
          <w:lang w:val="de-DE"/>
        </w:rPr>
      </w:pPr>
    </w:p>
    <w:p w:rsidR="00C94370" w:rsidRPr="00C94370" w:rsidRDefault="00633F74" w:rsidP="00C94370">
      <w:pPr>
        <w:pStyle w:val="NeniNr"/>
      </w:pPr>
      <w:r w:rsidRPr="00C94370">
        <w:t>NENI 23 (MSA neni 36)</w:t>
      </w:r>
    </w:p>
    <w:p w:rsidR="00633F74" w:rsidRPr="00315D23" w:rsidRDefault="00633F74" w:rsidP="00C94370">
      <w:pPr>
        <w:pStyle w:val="NeniTitull"/>
      </w:pPr>
      <w:r w:rsidRPr="00315D23">
        <w:t>Bashkimet doganore, zonat e tregtisë së lirë, rregullimet ndërkufitare</w:t>
      </w:r>
    </w:p>
    <w:p w:rsidR="00633F74" w:rsidRPr="00315D23" w:rsidRDefault="00633F74" w:rsidP="00694B7D">
      <w:pPr>
        <w:pStyle w:val="Paragrafi"/>
        <w:rPr>
          <w:lang w:val="de-DE"/>
        </w:rPr>
      </w:pPr>
    </w:p>
    <w:p w:rsidR="00633F74" w:rsidRPr="00315D23" w:rsidRDefault="0001073D" w:rsidP="00694B7D">
      <w:pPr>
        <w:pStyle w:val="Paragrafi"/>
        <w:rPr>
          <w:lang w:val="de-DE"/>
        </w:rPr>
      </w:pPr>
      <w:r w:rsidRPr="00315D23">
        <w:rPr>
          <w:lang w:val="de-DE"/>
        </w:rPr>
        <w:t xml:space="preserve">1. </w:t>
      </w:r>
      <w:r w:rsidR="00633F74" w:rsidRPr="00315D23">
        <w:rPr>
          <w:lang w:val="de-DE"/>
        </w:rPr>
        <w:t>Kjo Marrëveshje nuk pengon mbajtjen apo krijimin e bashkimeve doganore, zonave të tregtisë së lirë apo rregullimet për tregtinë kufitare, përveçse në rastet kur ato ndryshojnë rregullimet tregtare të parashikuara nga kjo Marrëveshje.</w:t>
      </w:r>
    </w:p>
    <w:p w:rsidR="00633F74" w:rsidRPr="00315D23" w:rsidRDefault="0037367A" w:rsidP="00694B7D">
      <w:pPr>
        <w:pStyle w:val="Paragrafi"/>
        <w:rPr>
          <w:lang w:val="de-DE"/>
        </w:rPr>
      </w:pPr>
      <w:r w:rsidRPr="00315D23">
        <w:rPr>
          <w:lang w:val="de-DE"/>
        </w:rPr>
        <w:t xml:space="preserve">2. </w:t>
      </w:r>
      <w:r w:rsidR="00633F74" w:rsidRPr="00315D23">
        <w:rPr>
          <w:lang w:val="de-DE"/>
        </w:rPr>
        <w:t>Gjatë periudhave tranzitore të përcaktuara në nenin 6, kjo Marrëveshje nuk ndikon në zbatimin e rregullimeve privilegjuese preferenciale specifike që rregullojnë lëvizjen e mallrave, qoftë të parashtruara në marrëveshjet kufitare të përfunduara më parë ndërmjet një ose më shumë Shtetesh Anëtare dhe Shqipërisë, ose që kanë rrjedhur prej marrëveshjeve dypalëshe të përcaktuara në Titullin III të përfunduara nga Shqipëria për të promovuar tregtinë rajonale.</w:t>
      </w:r>
    </w:p>
    <w:p w:rsidR="00633F74" w:rsidRPr="00315D23" w:rsidRDefault="0001073D" w:rsidP="00694B7D">
      <w:pPr>
        <w:pStyle w:val="Paragrafi"/>
        <w:rPr>
          <w:lang w:val="de-DE"/>
        </w:rPr>
      </w:pPr>
      <w:r w:rsidRPr="00315D23">
        <w:rPr>
          <w:lang w:val="de-DE"/>
        </w:rPr>
        <w:t xml:space="preserve">3. </w:t>
      </w:r>
      <w:r w:rsidR="00633F74" w:rsidRPr="00315D23">
        <w:rPr>
          <w:lang w:val="de-DE"/>
        </w:rPr>
        <w:t>Konsultimet ndërmjet Palëve zhvillohen në Këshillin e Stabilizim-Asociimit lidhur me marrëveshjet që përshkruhen në paragrafët 1 dhe 2 të këtij neni dhe, sipas kërkesës, për çështje të tjera të rëndësishme që lidhen me politikat e tyre përkatëse të tregtisë me vendet e treta. Veçanërisht në rastin e një vendi të tretë aderues në Komunitet, konsultime të tilla do të zhvillohen në mënyrë që të garantohet marrja parasysh e interesave të ndërsjella të Komunitetit dhe Shqipërisë të parashtruara në këtë Marrëveshje.</w:t>
      </w:r>
    </w:p>
    <w:p w:rsidR="00633F74" w:rsidRPr="00315D23" w:rsidRDefault="00633F74" w:rsidP="00694B7D">
      <w:pPr>
        <w:pStyle w:val="Paragrafi"/>
        <w:rPr>
          <w:lang w:val="de-DE"/>
        </w:rPr>
      </w:pPr>
    </w:p>
    <w:p w:rsidR="00C94370" w:rsidRDefault="00633F74" w:rsidP="00C94370">
      <w:pPr>
        <w:pStyle w:val="NeniNr"/>
      </w:pPr>
      <w:r w:rsidRPr="00315D23">
        <w:t>NENI 24 (MSA neni 37)</w:t>
      </w:r>
    </w:p>
    <w:p w:rsidR="00633F74" w:rsidRPr="00315D23" w:rsidRDefault="00633F74" w:rsidP="00C94370">
      <w:pPr>
        <w:pStyle w:val="NeniTitull"/>
      </w:pPr>
      <w:r w:rsidRPr="00315D23">
        <w:t>Dumpingu dhe Subvencioni</w:t>
      </w:r>
    </w:p>
    <w:p w:rsidR="00633F74" w:rsidRPr="00315D23" w:rsidRDefault="00633F74" w:rsidP="00694B7D">
      <w:pPr>
        <w:pStyle w:val="Paragrafi"/>
        <w:rPr>
          <w:lang w:val="de-DE"/>
        </w:rPr>
      </w:pPr>
    </w:p>
    <w:p w:rsidR="00633F74" w:rsidRPr="00315D23" w:rsidRDefault="0001073D" w:rsidP="00694B7D">
      <w:pPr>
        <w:pStyle w:val="Paragrafi"/>
        <w:rPr>
          <w:lang w:val="de-DE"/>
        </w:rPr>
      </w:pPr>
      <w:r w:rsidRPr="00315D23">
        <w:rPr>
          <w:lang w:val="de-DE"/>
        </w:rPr>
        <w:t xml:space="preserve">1. </w:t>
      </w:r>
      <w:r w:rsidR="00633F74" w:rsidRPr="00315D23">
        <w:rPr>
          <w:lang w:val="de-DE"/>
        </w:rPr>
        <w:t>Asnjëra nga dispozitat e kësaj marrëveshjeje nuk i pengon palët që të ndërmarrin veprime për mbrojtjen e tregtisë në përputhje me paragrafin 2 të këtij neni dhe nenin 25 (MSA 38).</w:t>
      </w:r>
    </w:p>
    <w:p w:rsidR="00633F74" w:rsidRPr="00315D23" w:rsidRDefault="0001073D" w:rsidP="00694B7D">
      <w:pPr>
        <w:pStyle w:val="Paragrafi"/>
        <w:rPr>
          <w:lang w:val="de-DE"/>
        </w:rPr>
      </w:pPr>
      <w:r w:rsidRPr="00315D23">
        <w:rPr>
          <w:lang w:val="de-DE"/>
        </w:rPr>
        <w:t xml:space="preserve">2. </w:t>
      </w:r>
      <w:r w:rsidR="00633F74" w:rsidRPr="00315D23">
        <w:rPr>
          <w:lang w:val="de-DE"/>
        </w:rPr>
        <w:t>Nëse njëra nga Palët zbulon se në tregtinë me Palën tjetër po ndodh dumping dhe/ose subvencionim kundërveprues, kjo palë mund të ndërmarrë masat e duhura ndaj kësaj praktike në përputhje me Marrëveshjen e OBT-së për Zbatimin e Nenit VI të Marrëveshjes së Përgjithshme për Tarifat dhe Tregtinë 1994 dhe Marrëveshjen e OBT-së për Subvencionet dhe Masat Kundërvepruese dhe legjislacionin e saj të brendshëm lidhur me të.</w:t>
      </w:r>
    </w:p>
    <w:p w:rsidR="00633F74" w:rsidRPr="00315D23" w:rsidRDefault="00633F74" w:rsidP="00694B7D">
      <w:pPr>
        <w:pStyle w:val="Paragrafi"/>
        <w:rPr>
          <w:lang w:val="de-DE"/>
        </w:rPr>
      </w:pPr>
    </w:p>
    <w:p w:rsidR="00C94370" w:rsidRDefault="00633F74" w:rsidP="00C94370">
      <w:pPr>
        <w:pStyle w:val="NeniNr"/>
      </w:pPr>
      <w:r w:rsidRPr="00315D23">
        <w:t>NENI 25 (MSA neni 38)</w:t>
      </w:r>
    </w:p>
    <w:p w:rsidR="00633F74" w:rsidRPr="00315D23" w:rsidRDefault="00633F74" w:rsidP="00C94370">
      <w:pPr>
        <w:pStyle w:val="NeniTitull"/>
      </w:pPr>
      <w:r w:rsidRPr="00315D23">
        <w:t>Klauzola të përgjithshme për masat mbrojtëse</w:t>
      </w:r>
    </w:p>
    <w:p w:rsidR="00633F74" w:rsidRPr="00315D23" w:rsidRDefault="00633F74" w:rsidP="00694B7D">
      <w:pPr>
        <w:pStyle w:val="Paragrafi"/>
        <w:rPr>
          <w:lang w:val="de-DE"/>
        </w:rPr>
      </w:pPr>
    </w:p>
    <w:p w:rsidR="00633F74" w:rsidRPr="00315D23" w:rsidRDefault="0001073D" w:rsidP="00694B7D">
      <w:pPr>
        <w:pStyle w:val="Paragrafi"/>
        <w:rPr>
          <w:lang w:val="de-DE"/>
        </w:rPr>
      </w:pPr>
      <w:r w:rsidRPr="00315D23">
        <w:rPr>
          <w:lang w:val="de-DE"/>
        </w:rPr>
        <w:t xml:space="preserve">1. </w:t>
      </w:r>
      <w:r w:rsidR="00633F74" w:rsidRPr="00315D23">
        <w:rPr>
          <w:lang w:val="de-DE"/>
        </w:rPr>
        <w:t>Dispozitat e Nenit XIX GATT 1994 dhe Marrëveshja e OBT-së për Masat Mbrojtëse zbatohen ndërmjet palëve.</w:t>
      </w:r>
    </w:p>
    <w:p w:rsidR="00633F74" w:rsidRPr="00315D23" w:rsidRDefault="0001073D" w:rsidP="00694B7D">
      <w:pPr>
        <w:pStyle w:val="Paragrafi"/>
        <w:rPr>
          <w:lang w:val="de-DE"/>
        </w:rPr>
      </w:pPr>
      <w:r w:rsidRPr="00315D23">
        <w:rPr>
          <w:lang w:val="de-DE"/>
        </w:rPr>
        <w:t xml:space="preserve">2. </w:t>
      </w:r>
      <w:r w:rsidR="00633F74" w:rsidRPr="00315D23">
        <w:rPr>
          <w:lang w:val="de-DE"/>
        </w:rPr>
        <w:t>Kur cilido produkt i njërës Palë që importohet në territorin e Palës tjetër në sasi të tilla dhe në kushte të tilla që shkaktojnë ose mund të shkaktojnë:</w:t>
      </w:r>
    </w:p>
    <w:p w:rsidR="00633F74" w:rsidRPr="00315D23" w:rsidRDefault="00633F74" w:rsidP="00694B7D">
      <w:pPr>
        <w:pStyle w:val="Paragrafi"/>
        <w:rPr>
          <w:lang w:val="de-DE"/>
        </w:rPr>
      </w:pPr>
      <w:r w:rsidRPr="00315D23">
        <w:rPr>
          <w:lang w:val="de-DE"/>
        </w:rPr>
        <w:t>dëme serioze ndaj industrisë vendase të produkteve të ngjashme ose që janë drejtpërsëdrejti konkurruese në territorin e Palës importuese; ose</w:t>
      </w:r>
    </w:p>
    <w:p w:rsidR="00633F74" w:rsidRPr="00315D23" w:rsidRDefault="00633F74" w:rsidP="00694B7D">
      <w:pPr>
        <w:pStyle w:val="Paragrafi"/>
        <w:rPr>
          <w:lang w:val="de-DE"/>
        </w:rPr>
      </w:pPr>
      <w:r w:rsidRPr="00315D23">
        <w:rPr>
          <w:lang w:val="de-DE"/>
        </w:rPr>
        <w:t>çrregullime serioze në cilindo sektor të ekonomisë apo vështirësi që mund të sjellin përkeqësim serioz të situatës ekonomike në një rajon të Palës importuese,</w:t>
      </w:r>
    </w:p>
    <w:p w:rsidR="00633F74" w:rsidRPr="00315D23" w:rsidRDefault="00633F74" w:rsidP="00694B7D">
      <w:pPr>
        <w:pStyle w:val="Paragrafi"/>
        <w:rPr>
          <w:lang w:val="de-DE"/>
        </w:rPr>
      </w:pPr>
      <w:r w:rsidRPr="00315D23">
        <w:rPr>
          <w:lang w:val="de-DE"/>
        </w:rPr>
        <w:t>Pala importuese mund të marrë masat e përshtatshme sipas kushteve dhe në përputhje me procedurat e parashtruara në këtë nen.</w:t>
      </w:r>
    </w:p>
    <w:p w:rsidR="00633F74" w:rsidRPr="00315D23" w:rsidRDefault="0001073D" w:rsidP="00694B7D">
      <w:pPr>
        <w:pStyle w:val="Paragrafi"/>
        <w:rPr>
          <w:lang w:val="de-DE"/>
        </w:rPr>
      </w:pPr>
      <w:r w:rsidRPr="00315D23">
        <w:rPr>
          <w:lang w:val="de-DE"/>
        </w:rPr>
        <w:t xml:space="preserve">3. </w:t>
      </w:r>
      <w:r w:rsidR="00633F74" w:rsidRPr="00315D23">
        <w:rPr>
          <w:lang w:val="de-DE"/>
        </w:rPr>
        <w:t>Masat mbrojtëse dypalëshe kundrejt importeve të Palës tjetër nuk duhet të kapërcejnë nivelin e nevojshëm për riparimin e vështirësive që kanë lindur dhe normalisht duhet të konsistojnë në pezullimin e reduktimit të mëtejshëm të çdo norme taifore tarifor të aplikueshëm të parashikuar në këtë Marrëveshje për produktin përkatës, ose në rritjen e çdo norme tarifore për atë produkt deri në një kufi maksimal që i korrespondon normës tarifore të statusit të Kombit Më Të Favorizuar të aplikueshme për të njëjtin produkt. Masa të tilla  përmbajnë elementë të qartë që sjellin në mënyrë progresive eliminimin e tyre në fund të periudhës së vendosur, si afat përfundimtar, dhe nuk  merren për një periudhë më të gjatë se një vit. Në rrethana shumë të jashtëzakonshme mund të merren masa maksimumi deri në një periudhë prej deri në tre vjet. Asnjë masë mbrojtëse dypalëshe nuk zbatohet për importin e një produkti që më parë i është nënshtruar një mase të tillë për një periudhë të paktën prej tre vjetësh që nga skadimi i masës.</w:t>
      </w:r>
    </w:p>
    <w:p w:rsidR="00633F74" w:rsidRPr="00315D23" w:rsidRDefault="0001073D" w:rsidP="00694B7D">
      <w:pPr>
        <w:pStyle w:val="Paragrafi"/>
        <w:rPr>
          <w:lang w:val="de-DE"/>
        </w:rPr>
      </w:pPr>
      <w:r w:rsidRPr="00315D23">
        <w:rPr>
          <w:lang w:val="de-DE"/>
        </w:rPr>
        <w:t xml:space="preserve">4. </w:t>
      </w:r>
      <w:r w:rsidR="00633F74" w:rsidRPr="00315D23">
        <w:rPr>
          <w:lang w:val="de-DE"/>
        </w:rPr>
        <w:t>Në rastet e përcaktuara në këtë nen, përpara marrjes së masave të parashikuara në të, ose në rastet kur aplikohet paragrafi 5 (b) i këtij neni, sapo të jetë e mundur, Komuniteti ose Shqipëria, sipas rastit, i japin Këshillit të Stabilizim-Asociimit të gjithë informacionin e përshtatshëm, për të kërkuar një zgjidhje të pranueshme nga të dyja Palët.</w:t>
      </w:r>
    </w:p>
    <w:p w:rsidR="00633F74" w:rsidRPr="00315D23" w:rsidRDefault="0001073D" w:rsidP="00694B7D">
      <w:pPr>
        <w:pStyle w:val="Paragrafi"/>
        <w:rPr>
          <w:lang w:val="de-DE"/>
        </w:rPr>
      </w:pPr>
      <w:r w:rsidRPr="00315D23">
        <w:rPr>
          <w:lang w:val="de-DE"/>
        </w:rPr>
        <w:t xml:space="preserve">5. </w:t>
      </w:r>
      <w:r w:rsidR="00633F74" w:rsidRPr="00315D23">
        <w:rPr>
          <w:lang w:val="de-DE"/>
        </w:rPr>
        <w:t>Për zbatimin e paragrafëve të mësipërm aplikohen dispozitat e mëposhtme:</w:t>
      </w:r>
    </w:p>
    <w:p w:rsidR="00633F74" w:rsidRPr="00315D23" w:rsidRDefault="0001073D" w:rsidP="00694B7D">
      <w:pPr>
        <w:pStyle w:val="Paragrafi"/>
        <w:rPr>
          <w:lang w:val="de-DE"/>
        </w:rPr>
      </w:pPr>
      <w:r w:rsidRPr="00315D23">
        <w:rPr>
          <w:lang w:val="de-DE"/>
        </w:rPr>
        <w:t>(a)</w:t>
      </w:r>
      <w:r w:rsidR="00633F74" w:rsidRPr="00315D23">
        <w:rPr>
          <w:lang w:val="de-DE"/>
        </w:rPr>
        <w:t>Vështirësitë që lindin nga situata e përmendur në këtë nen i kalohen për shqyrtim Këshillit të Stabilizim-Asociimit, i cili mund të marrë çfarëdolloj vendimi të nevojshëm për t’i dhënë fund këtyre vështirësive.</w:t>
      </w:r>
    </w:p>
    <w:p w:rsidR="00633F74" w:rsidRPr="00315D23" w:rsidRDefault="00633F74" w:rsidP="00694B7D">
      <w:pPr>
        <w:pStyle w:val="Paragrafi"/>
        <w:rPr>
          <w:lang w:val="de-DE"/>
        </w:rPr>
      </w:pPr>
      <w:r w:rsidRPr="00315D23">
        <w:rPr>
          <w:lang w:val="de-DE"/>
        </w:rPr>
        <w:tab/>
        <w:t>Në rast se Këshilli i Stabilizim-Asociimit ose Pala eksportuese, brenda tridhjetë ditëve pasi çështja i është kaluar për shqyrtim Këshillit të Stabilizim-Asociimit, nuk ka marrë një vendim për t’i dhënë fund këtyre vështirësive, ose kur nuk është arritur ndonjë zgjidhje tjetër e kënaqshme, Pala importuese mund të miratojë masat e duhura për të zgjidhur problemin në përputhje me këtë nen. Në përzgjedhjen e masave mbrojtëse u duhet dhënë përparësi atyre që ndikojnë më pak negative në funksionimin e rregullimeve të vendosura në këtë Marrëveshje. Masat mbrojtëse të zbatuara në përputhje me Nenin XIX GATT dhe Marrëveshjen e OBT-së për Masat Mbrojtëse  ruajnë nivelin/hapësirën e preferencave të ofruara në këtë Marrëveshje.</w:t>
      </w:r>
    </w:p>
    <w:p w:rsidR="00633F74" w:rsidRPr="00315D23" w:rsidRDefault="0001073D" w:rsidP="00694B7D">
      <w:pPr>
        <w:pStyle w:val="Paragrafi"/>
        <w:rPr>
          <w:lang w:val="de-DE"/>
        </w:rPr>
      </w:pPr>
      <w:r w:rsidRPr="00315D23">
        <w:rPr>
          <w:lang w:val="de-DE"/>
        </w:rPr>
        <w:t xml:space="preserve">(b) </w:t>
      </w:r>
      <w:r w:rsidR="00633F74" w:rsidRPr="00315D23">
        <w:rPr>
          <w:lang w:val="de-DE"/>
        </w:rPr>
        <w:t>Kur rrethanat e jashtëzakonshme dhe shumë serioze që kërkojnë veprim të menjëhershëm e bëjnë të pamundur informacionin ose shqyrtimin paraprak, sipas rastit, Pala përkatëse, në situatat e përcaktuara në këtë nen, mund të aplikojë menjëherë masa të përkohshme të nevojshme për të trajtuar situatën dhe informon njëherësh Palën tjetër për këtë.</w:t>
      </w:r>
    </w:p>
    <w:p w:rsidR="00633F74" w:rsidRPr="00315D23" w:rsidRDefault="00633F74" w:rsidP="00694B7D">
      <w:pPr>
        <w:pStyle w:val="Paragrafi"/>
        <w:rPr>
          <w:lang w:val="de-DE"/>
        </w:rPr>
      </w:pPr>
      <w:r w:rsidRPr="00315D23">
        <w:rPr>
          <w:lang w:val="de-DE"/>
        </w:rPr>
        <w:t>Masat mbrojtëse i njoftohen menjëherë Këshillit të Stabilizim-Asociimit dhe u nënshtrohen konsultimeve periodike brenda këtij organi, në veçanti me qëllim për të përcaktuar një kalendar veprimesh për heqjen e tyre sapo ta lejojnë rrethanat.</w:t>
      </w:r>
    </w:p>
    <w:p w:rsidR="00633F74" w:rsidRPr="00315D23" w:rsidRDefault="0001073D" w:rsidP="00694B7D">
      <w:pPr>
        <w:pStyle w:val="Paragrafi"/>
        <w:rPr>
          <w:lang w:val="de-DE"/>
        </w:rPr>
      </w:pPr>
      <w:r w:rsidRPr="00315D23">
        <w:rPr>
          <w:lang w:val="de-DE"/>
        </w:rPr>
        <w:t xml:space="preserve">6. </w:t>
      </w:r>
      <w:r w:rsidR="00633F74" w:rsidRPr="00315D23">
        <w:rPr>
          <w:lang w:val="de-DE"/>
        </w:rPr>
        <w:t>Në rast se Komuniteti ose Shqipëria ia nënshtron importet e produkteve që rrezikojnë të shkaktojnë vështirësitë e përmendura në këtë nen, një procedure administrative që ka për qëllim sigurimin e shpejtë të informacionit për tendencën e rrjedhave tregtare, informon Palën tjetër.</w:t>
      </w:r>
    </w:p>
    <w:p w:rsidR="00633F74" w:rsidRPr="00315D23" w:rsidRDefault="00633F74" w:rsidP="00694B7D">
      <w:pPr>
        <w:pStyle w:val="Paragrafi"/>
        <w:rPr>
          <w:lang w:val="de-DE"/>
        </w:rPr>
      </w:pPr>
    </w:p>
    <w:p w:rsidR="00C94370" w:rsidRPr="00C94370" w:rsidRDefault="00633F74" w:rsidP="00C94370">
      <w:pPr>
        <w:pStyle w:val="NeniNr"/>
        <w:rPr>
          <w:lang w:val="de-DE"/>
        </w:rPr>
      </w:pPr>
      <w:r w:rsidRPr="00C94370">
        <w:rPr>
          <w:rStyle w:val="NeniNrChar"/>
          <w:lang w:val="de-DE"/>
        </w:rPr>
        <w:t>NENI 26 (MSA neni 39)</w:t>
      </w:r>
    </w:p>
    <w:p w:rsidR="00633F74" w:rsidRPr="00315D23" w:rsidRDefault="00633F74" w:rsidP="00C94370">
      <w:pPr>
        <w:pStyle w:val="NeniTitull"/>
      </w:pPr>
      <w:r w:rsidRPr="00315D23">
        <w:t>Klauzola e pamjaftueshmërisë</w:t>
      </w:r>
    </w:p>
    <w:p w:rsidR="00633F74" w:rsidRPr="00315D23" w:rsidRDefault="00633F74" w:rsidP="00694B7D">
      <w:pPr>
        <w:pStyle w:val="Paragrafi"/>
        <w:rPr>
          <w:lang w:val="de-DE"/>
        </w:rPr>
      </w:pPr>
    </w:p>
    <w:p w:rsidR="00633F74" w:rsidRPr="00315D23" w:rsidRDefault="0001073D" w:rsidP="00694B7D">
      <w:pPr>
        <w:pStyle w:val="Paragrafi"/>
        <w:rPr>
          <w:lang w:val="de-DE"/>
        </w:rPr>
      </w:pPr>
      <w:r w:rsidRPr="00315D23">
        <w:rPr>
          <w:lang w:val="de-DE"/>
        </w:rPr>
        <w:t xml:space="preserve">1. </w:t>
      </w:r>
      <w:r w:rsidR="00633F74" w:rsidRPr="00315D23">
        <w:rPr>
          <w:lang w:val="de-DE"/>
        </w:rPr>
        <w:t>Kur pajtueshmëria me dispozitat e këtij Titulli sjell:</w:t>
      </w:r>
    </w:p>
    <w:p w:rsidR="00633F74" w:rsidRPr="00315D23" w:rsidRDefault="0001073D" w:rsidP="00694B7D">
      <w:pPr>
        <w:pStyle w:val="Paragrafi"/>
        <w:rPr>
          <w:lang w:val="de-DE"/>
        </w:rPr>
      </w:pPr>
      <w:r w:rsidRPr="00315D23">
        <w:rPr>
          <w:lang w:val="de-DE"/>
        </w:rPr>
        <w:t xml:space="preserve">(a) </w:t>
      </w:r>
      <w:r w:rsidR="00633F74" w:rsidRPr="00315D23">
        <w:rPr>
          <w:lang w:val="de-DE"/>
        </w:rPr>
        <w:t xml:space="preserve">një pamjaftueshmëri serioze, ose një rrezik për pamjaftueshmëri, të artikujve ushqimorë ose produkteve të tjerë thelbësorë për Palën eksportuese; ose </w:t>
      </w:r>
    </w:p>
    <w:p w:rsidR="00633F74" w:rsidRPr="00315D23" w:rsidRDefault="0001073D" w:rsidP="00694B7D">
      <w:pPr>
        <w:pStyle w:val="Paragrafi"/>
        <w:rPr>
          <w:lang w:val="de-DE"/>
        </w:rPr>
      </w:pPr>
      <w:r w:rsidRPr="00315D23">
        <w:rPr>
          <w:lang w:val="de-DE"/>
        </w:rPr>
        <w:t xml:space="preserve">(b) </w:t>
      </w:r>
      <w:r w:rsidR="00633F74" w:rsidRPr="00315D23">
        <w:rPr>
          <w:lang w:val="de-DE"/>
        </w:rPr>
        <w:t>rieksportimin në një vend të tretë të një produkti ndaj të cilit Pala eksportuese ruan kufizime sasiore për eksportin, tarifa për eksportin, ose masa me efekt të njëjtë me to, dhe kur situatat e përmendura më sipër shkaktojnë, ose mund të shkaktojnë vështirësi të mëdha për Palën eksportuese</w:t>
      </w:r>
    </w:p>
    <w:p w:rsidR="00633F74" w:rsidRPr="00315D23" w:rsidRDefault="00C94370" w:rsidP="00694B7D">
      <w:pPr>
        <w:pStyle w:val="Paragrafi"/>
        <w:rPr>
          <w:lang w:val="de-DE"/>
        </w:rPr>
      </w:pPr>
      <w:r>
        <w:rPr>
          <w:lang w:val="de-DE"/>
        </w:rPr>
        <w:t xml:space="preserve">c) </w:t>
      </w:r>
      <w:r w:rsidR="00633F74" w:rsidRPr="00315D23">
        <w:rPr>
          <w:lang w:val="de-DE"/>
        </w:rPr>
        <w:t>kjo Palë mund të marrë masat e duhura në përputhje me kushtet dhe me procedurat vendosura në këtë nen.</w:t>
      </w:r>
    </w:p>
    <w:p w:rsidR="00633F74" w:rsidRPr="00315D23" w:rsidRDefault="0001073D" w:rsidP="00694B7D">
      <w:pPr>
        <w:pStyle w:val="Paragrafi"/>
        <w:rPr>
          <w:lang w:val="de-DE"/>
        </w:rPr>
      </w:pPr>
      <w:r w:rsidRPr="00315D23">
        <w:rPr>
          <w:lang w:val="de-DE"/>
        </w:rPr>
        <w:t xml:space="preserve">2. </w:t>
      </w:r>
      <w:r w:rsidR="00633F74" w:rsidRPr="00315D23">
        <w:rPr>
          <w:lang w:val="de-DE"/>
        </w:rPr>
        <w:t>Në përzgjedhjen e masave u duhet dhënë përparësi atyre që ndikojnë më pak negativisht në funksionimin e rregullimeve të kësaj Marrëveshjeje. Këto masa zbatohen në mënyrë të tillë që nuk përbëjnë diskriminim arbitrar e të pajustifikueshëm kur mbizotërojnë të njëjtat kushte, ose një kufizim të maskuar në tregti, dhe eliminohen kur kushtet nuk e justifikojnë më mbajtjen e tyre.</w:t>
      </w:r>
    </w:p>
    <w:p w:rsidR="00633F74" w:rsidRPr="00315D23" w:rsidRDefault="0001073D" w:rsidP="00694B7D">
      <w:pPr>
        <w:pStyle w:val="Paragrafi"/>
        <w:rPr>
          <w:lang w:val="de-DE"/>
        </w:rPr>
      </w:pPr>
      <w:r w:rsidRPr="00315D23">
        <w:rPr>
          <w:lang w:val="de-DE"/>
        </w:rPr>
        <w:t xml:space="preserve">3. </w:t>
      </w:r>
      <w:r w:rsidR="00633F74" w:rsidRPr="00315D23">
        <w:rPr>
          <w:lang w:val="de-DE"/>
        </w:rPr>
        <w:t>Përpara marrjes së masave të parashikuara në paragrafin 1 të këtij neni ose, sapo të jetë e mundur, në rastet kur zbatohet paragrafi 4 i këtij neni, Komuniteti ose Shqipëria, sipas rastit, do t’i japin Këshillit të Stabilizim-Asociimit të gjithë informacionin përkatës, me qëllim për të kërkuar një zgjidhje të pranueshme përnga Palët. Palët, brenda Këshillit të Stabilizim-Asociimit, mund të bien dakord për mjetet e nevojshme për t’i dhënë fund vështirësive. Nëse nuk arrihet asnjë marrëveshje brenda tridhjetë ditëve pasi çështja i është kaluar Këshillit të Stabilizim-Asociimit, Pala eksportuese mund të zbatojë masat e përmendura në këtë nen për eksportimin e produktit në fjalë.</w:t>
      </w:r>
    </w:p>
    <w:p w:rsidR="00633F74" w:rsidRPr="00315D23" w:rsidRDefault="0001073D" w:rsidP="00694B7D">
      <w:pPr>
        <w:pStyle w:val="Paragrafi"/>
        <w:rPr>
          <w:lang w:val="de-DE"/>
        </w:rPr>
      </w:pPr>
      <w:r w:rsidRPr="00315D23">
        <w:rPr>
          <w:lang w:val="de-DE"/>
        </w:rPr>
        <w:t xml:space="preserve">4. </w:t>
      </w:r>
      <w:r w:rsidR="00633F74" w:rsidRPr="00315D23">
        <w:rPr>
          <w:lang w:val="de-DE"/>
        </w:rPr>
        <w:t>Kur rrethanat e jashtëzakonshme dhe shumë serioze që kërkojnë veprim të menjëhershëm e bëjnë të pamundur informimin ose shqyrtimin paraprak, sipas rastit, Komuniteti ose Shqipëria cilado qoftë e interesuar, mund të zbatojnë sa më parë masa parandaluese të nevojshme për të trajtuar situatën dhe informojnë Palën tjetër menjëherë për këtë.</w:t>
      </w:r>
    </w:p>
    <w:p w:rsidR="00633F74" w:rsidRPr="00315D23" w:rsidRDefault="0001073D" w:rsidP="00694B7D">
      <w:pPr>
        <w:pStyle w:val="Paragrafi"/>
        <w:rPr>
          <w:lang w:val="de-DE"/>
        </w:rPr>
      </w:pPr>
      <w:r w:rsidRPr="00315D23">
        <w:rPr>
          <w:lang w:val="de-DE"/>
        </w:rPr>
        <w:t xml:space="preserve">5. </w:t>
      </w:r>
      <w:r w:rsidR="00633F74" w:rsidRPr="00315D23">
        <w:rPr>
          <w:lang w:val="de-DE"/>
        </w:rPr>
        <w:t>Çdo masë e zbatuar sipas këtij neni i njoftohet menjëherë Këshillit të Stabilizim-Asociimit dhe i nënshtrohet konsultimeve periodike brenda këtij organi, në veçanti për të përcaktuar një kalendar veprimesh për heqjen e tyre sapo ta lejojnë rrethanat.</w:t>
      </w:r>
    </w:p>
    <w:p w:rsidR="00C94370" w:rsidRDefault="00C94370" w:rsidP="00694B7D">
      <w:pPr>
        <w:pStyle w:val="Paragrafi"/>
        <w:rPr>
          <w:lang w:val="de-DE"/>
        </w:rPr>
      </w:pPr>
    </w:p>
    <w:p w:rsidR="00C94370" w:rsidRDefault="00633F74" w:rsidP="00C94370">
      <w:pPr>
        <w:pStyle w:val="NeniNr"/>
      </w:pPr>
      <w:r w:rsidRPr="00C94370">
        <w:t>NENI 27 (MSA neni 40)</w:t>
      </w:r>
    </w:p>
    <w:p w:rsidR="00633F74" w:rsidRPr="00C94370" w:rsidRDefault="00633F74" w:rsidP="00C94370">
      <w:pPr>
        <w:pStyle w:val="NeniTitull"/>
      </w:pPr>
      <w:r w:rsidRPr="00C94370">
        <w:t>Monopolet shtetërore</w:t>
      </w:r>
    </w:p>
    <w:p w:rsidR="00633F74" w:rsidRPr="00C94370" w:rsidRDefault="00633F74" w:rsidP="00694B7D">
      <w:pPr>
        <w:pStyle w:val="Paragrafi"/>
      </w:pPr>
    </w:p>
    <w:p w:rsidR="00633F74" w:rsidRPr="00315D23" w:rsidRDefault="00633F74" w:rsidP="00694B7D">
      <w:pPr>
        <w:pStyle w:val="Paragrafi"/>
        <w:rPr>
          <w:lang w:val="de-DE"/>
        </w:rPr>
      </w:pPr>
      <w:r w:rsidRPr="00315D23">
        <w:rPr>
          <w:lang w:val="de-DE"/>
        </w:rPr>
        <w:t>Shqipëria  do të përshtatë në mënyrë progresive të gjitha monopolet shtetërore me karakter tregtar për të siguruar që nga fundi i vitit të katërt pas hyrjes në fuqi të kësaj Marrëveshjeje, të mos ekzistojnë diskriminime ndërmjet qytetarëve të Shteteve Anëtare dhe Shqipërisë lidhur me kushtet sipas të cilave sigurohen dhe tregtohen mallrat. Këshilli i Stabilizim-Asociimit  informohet për masat e miratuara për arritjen e këtij objektivi.</w:t>
      </w:r>
    </w:p>
    <w:p w:rsidR="00633F74" w:rsidRPr="00315D23" w:rsidRDefault="00633F74" w:rsidP="00694B7D">
      <w:pPr>
        <w:pStyle w:val="Paragrafi"/>
        <w:rPr>
          <w:lang w:val="de-DE"/>
        </w:rPr>
      </w:pPr>
    </w:p>
    <w:p w:rsidR="00633F74" w:rsidRPr="00315D23" w:rsidRDefault="00633F74" w:rsidP="00C94370">
      <w:pPr>
        <w:pStyle w:val="NeniNr"/>
      </w:pPr>
      <w:r w:rsidRPr="00315D23">
        <w:t>NENI 28 (MSA neni 41)</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Përveçse rasteve kur përcaktohet ndryshe në këtë Marrëveshjeje, Protokolli 4 parashtron rregullat e origjinës për zbatimin e dispozitave të kësaj Marrëveshje.</w:t>
      </w:r>
    </w:p>
    <w:p w:rsidR="00633F74" w:rsidRPr="00315D23" w:rsidRDefault="00633F74" w:rsidP="00694B7D">
      <w:pPr>
        <w:pStyle w:val="Paragrafi"/>
        <w:rPr>
          <w:lang w:val="de-DE"/>
        </w:rPr>
      </w:pPr>
    </w:p>
    <w:p w:rsidR="00C94370" w:rsidRDefault="00633F74" w:rsidP="00C94370">
      <w:pPr>
        <w:pStyle w:val="NeniNr"/>
      </w:pPr>
      <w:r w:rsidRPr="00315D23">
        <w:t>NENI 29 (MSA neni 42)</w:t>
      </w:r>
    </w:p>
    <w:p w:rsidR="00633F74" w:rsidRPr="00C94370" w:rsidRDefault="00633F74" w:rsidP="00C94370">
      <w:pPr>
        <w:pStyle w:val="NeniTitull"/>
        <w:rPr>
          <w:rStyle w:val="NeniTitullChar"/>
        </w:rPr>
      </w:pPr>
      <w:r w:rsidRPr="00C94370">
        <w:rPr>
          <w:rStyle w:val="NeniTitullChar"/>
        </w:rPr>
        <w:t>Kufizimet e autorizuara</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Kjo Marrëveshje nuk përjashton ndalimet apo kufizimet e importeve, eksporteve ose mallrave tranzit të justifikuara në bazë të moralit publik, politikave publike, ose sigurisë publike; mbrojtjes së shëndetit dhe jetës së njerëzve, kafshëve ose bimëve; mbrojtjes së thesareve kombëtare me vlerë artistike, historike ose arkeologjike, ose mbrojtjes së pronësisë intelektuale, industriale dhe tregtare, ose të rregullave lidhur me arin dhe argjendin. Megjithatë, ndalime ose kufizime të tilla nuk  përbëjnë diskriminim arbitrar ose kufizim të tërthortë në tregtinë ndërmjet Palëve.</w:t>
      </w:r>
    </w:p>
    <w:p w:rsidR="00633F74" w:rsidRPr="00315D23" w:rsidRDefault="00633F74" w:rsidP="00694B7D">
      <w:pPr>
        <w:pStyle w:val="Paragrafi"/>
        <w:rPr>
          <w:lang w:val="de-DE"/>
        </w:rPr>
      </w:pPr>
    </w:p>
    <w:p w:rsidR="00633F74" w:rsidRPr="00315D23" w:rsidRDefault="00633F74" w:rsidP="00C94370">
      <w:pPr>
        <w:pStyle w:val="NeniNr"/>
      </w:pPr>
      <w:r w:rsidRPr="00315D23">
        <w:t>NENI 30 (MSA neni 43)</w:t>
      </w:r>
    </w:p>
    <w:p w:rsidR="00633F74" w:rsidRPr="00315D23" w:rsidRDefault="00633F74" w:rsidP="00694B7D">
      <w:pPr>
        <w:pStyle w:val="Paragrafi"/>
        <w:rPr>
          <w:lang w:val="de-DE"/>
        </w:rPr>
      </w:pPr>
    </w:p>
    <w:p w:rsidR="00633F74" w:rsidRPr="00315D23" w:rsidRDefault="0037367A" w:rsidP="00694B7D">
      <w:pPr>
        <w:pStyle w:val="Paragrafi"/>
        <w:rPr>
          <w:lang w:val="de-DE"/>
        </w:rPr>
      </w:pPr>
      <w:r w:rsidRPr="00315D23">
        <w:rPr>
          <w:lang w:val="de-DE"/>
        </w:rPr>
        <w:t xml:space="preserve">1. </w:t>
      </w:r>
      <w:r w:rsidR="00633F74" w:rsidRPr="00315D23">
        <w:rPr>
          <w:lang w:val="de-DE"/>
        </w:rPr>
        <w:t xml:space="preserve">Palët bien dakord që bashkëpunimi administrativ është i domosdoshëm për zbatimin dhe kontrollin e trajtimit të privilegjuar të dhënë sipas këtij Titulli dhe nënvizojnë angazhimin e tyre për të luftuar parregullsitë dhe mashtrimin në dogana dhe çështje që lidhen me to. </w:t>
      </w:r>
    </w:p>
    <w:p w:rsidR="00633F74" w:rsidRPr="00315D23" w:rsidRDefault="0037367A" w:rsidP="00694B7D">
      <w:pPr>
        <w:pStyle w:val="Paragrafi"/>
        <w:rPr>
          <w:lang w:val="de-DE"/>
        </w:rPr>
      </w:pPr>
      <w:r w:rsidRPr="00315D23">
        <w:rPr>
          <w:lang w:val="de-DE"/>
        </w:rPr>
        <w:t xml:space="preserve">2. </w:t>
      </w:r>
      <w:r w:rsidR="00633F74" w:rsidRPr="00315D23">
        <w:rPr>
          <w:lang w:val="de-DE"/>
        </w:rPr>
        <w:t>Kur njëra Palë,</w:t>
      </w:r>
      <w:r w:rsidR="00633F74" w:rsidRPr="00315D23" w:rsidDel="00805F86">
        <w:rPr>
          <w:lang w:val="de-DE"/>
        </w:rPr>
        <w:t xml:space="preserve"> </w:t>
      </w:r>
      <w:r w:rsidR="00633F74" w:rsidRPr="00315D23">
        <w:rPr>
          <w:lang w:val="de-DE"/>
        </w:rPr>
        <w:t>në bazë të informacionit objektiv, ka konstatuar mungesën e bashkëpunimit administrativ dhe/ose parregullsi apo mashtrim sipas këtij Titulli, Pala e prekur mund të pezullojë përkohësisht trajtimin privilegjues të produktit/produkteve përkatëse në përputhje me këtë nen.</w:t>
      </w:r>
      <w:r w:rsidR="00633F74" w:rsidRPr="00315D23">
        <w:rPr>
          <w:lang w:val="de-DE"/>
        </w:rPr>
        <w:tab/>
      </w:r>
    </w:p>
    <w:p w:rsidR="00633F74" w:rsidRPr="00315D23" w:rsidRDefault="0037367A" w:rsidP="00694B7D">
      <w:pPr>
        <w:pStyle w:val="Paragrafi"/>
        <w:rPr>
          <w:lang w:val="de-DE"/>
        </w:rPr>
      </w:pPr>
      <w:r w:rsidRPr="00315D23">
        <w:rPr>
          <w:lang w:val="de-DE"/>
        </w:rPr>
        <w:t xml:space="preserve">3. </w:t>
      </w:r>
      <w:r w:rsidR="00633F74" w:rsidRPr="00315D23">
        <w:rPr>
          <w:lang w:val="de-DE"/>
        </w:rPr>
        <w:t>Për qëllimet e këtij neni, mungesa e bashkëpunimit administrativ  do të thotë përveç të tjerash:</w:t>
      </w:r>
      <w:r w:rsidR="00633F74" w:rsidRPr="00315D23">
        <w:rPr>
          <w:lang w:val="de-DE"/>
        </w:rPr>
        <w:tab/>
      </w:r>
    </w:p>
    <w:p w:rsidR="00633F74" w:rsidRPr="00315D23" w:rsidRDefault="00684DA7" w:rsidP="00694B7D">
      <w:pPr>
        <w:pStyle w:val="Paragrafi"/>
        <w:rPr>
          <w:lang w:val="de-DE"/>
        </w:rPr>
      </w:pPr>
      <w:r w:rsidRPr="00315D23">
        <w:rPr>
          <w:lang w:val="de-DE"/>
        </w:rPr>
        <w:t xml:space="preserve">a) </w:t>
      </w:r>
      <w:r w:rsidR="00633F74" w:rsidRPr="00315D23">
        <w:rPr>
          <w:lang w:val="de-DE"/>
        </w:rPr>
        <w:t>mosrespektim i përsëritur i detyrimeve për të verifikuar statusin e origjinës së pro</w:t>
      </w:r>
      <w:r w:rsidRPr="00315D23">
        <w:rPr>
          <w:lang w:val="de-DE"/>
        </w:rPr>
        <w:t>duktit/produkteve përkatës;</w:t>
      </w:r>
      <w:r w:rsidRPr="00315D23">
        <w:rPr>
          <w:lang w:val="de-DE"/>
        </w:rPr>
        <w:br/>
        <w:t xml:space="preserve">b)  </w:t>
      </w:r>
      <w:r w:rsidR="00633F74" w:rsidRPr="00315D23">
        <w:rPr>
          <w:lang w:val="de-DE"/>
        </w:rPr>
        <w:t>refuzim i përsëritur ose vonesa e panevojshme për të kryer dhe/ose komunikuar rezultatet e një verifikimi pasues t</w:t>
      </w:r>
      <w:r w:rsidRPr="00315D23">
        <w:rPr>
          <w:lang w:val="de-DE"/>
        </w:rPr>
        <w:t>ë vërtetësisë së origjinës;</w:t>
      </w:r>
      <w:r w:rsidRPr="00315D23">
        <w:rPr>
          <w:lang w:val="de-DE"/>
        </w:rPr>
        <w:tab/>
      </w:r>
      <w:r w:rsidRPr="00315D23">
        <w:rPr>
          <w:lang w:val="de-DE"/>
        </w:rPr>
        <w:br/>
        <w:t xml:space="preserve">c) </w:t>
      </w:r>
      <w:r w:rsidR="00633F74" w:rsidRPr="00315D23">
        <w:rPr>
          <w:lang w:val="de-DE"/>
        </w:rPr>
        <w:t>refuzim i përsëritur ose vonesa të panevojshme në marrjen e autorizimit për kryerjen e misioneve të bashkëpunimit administrativ për të verifikuar vërtetësinë e dokumenteve ose saktësinë e informacionit të nevojshëm për dhënien e trajtimit preferencial në fjalë.</w:t>
      </w:r>
      <w:r w:rsidR="00633F74" w:rsidRPr="00315D23">
        <w:rPr>
          <w:lang w:val="de-DE"/>
        </w:rPr>
        <w:tab/>
      </w:r>
    </w:p>
    <w:p w:rsidR="00633F74" w:rsidRPr="00315D23" w:rsidRDefault="00633F74" w:rsidP="00694B7D">
      <w:pPr>
        <w:pStyle w:val="Paragrafi"/>
        <w:rPr>
          <w:lang w:val="de-DE"/>
        </w:rPr>
      </w:pPr>
      <w:r w:rsidRPr="00315D23">
        <w:rPr>
          <w:lang w:val="de-DE"/>
        </w:rPr>
        <w:t>Për qëllimet e këtij neni, konstatimi i parregullsive ose mashtrimit mund të bëhet, përveç të tjerash, kur ka një rritje të shpejtë, pa ndonjë shpjegim të kënaqshëm, të importeve të mallrave, që tejkalon nivelin e zakonshëm të prodhimit dhe kapacitetin eksportues të Palës tjetër, dhe që lidhet me informacionet objektive që kanë të bëjnë me parregullsitë ose mashtrimet.</w:t>
      </w:r>
      <w:r w:rsidRPr="00315D23">
        <w:rPr>
          <w:lang w:val="de-DE"/>
        </w:rPr>
        <w:tab/>
      </w:r>
      <w:r w:rsidRPr="00315D23">
        <w:rPr>
          <w:lang w:val="de-DE"/>
        </w:rPr>
        <w:br/>
        <w:t>Zbatimi i pezullimit të përkohshëm  u nënshtrohet kushteve të mëposhtme:</w:t>
      </w:r>
    </w:p>
    <w:p w:rsidR="00633F74" w:rsidRPr="00315D23" w:rsidRDefault="00633F74" w:rsidP="00694B7D">
      <w:pPr>
        <w:pStyle w:val="Paragrafi"/>
        <w:rPr>
          <w:lang w:val="de-DE"/>
        </w:rPr>
      </w:pPr>
      <w:r w:rsidRPr="00315D23">
        <w:rPr>
          <w:lang w:val="de-DE"/>
        </w:rPr>
        <w:t xml:space="preserve">a) Pala që ka bërë një konstatim, mbi bazën e informacionit objektiv, të mungesës së bashkëpunimit administrativ dhe/ose parregullsive ose mashtrimit, njofton pa vonesa të panevojshme Komitetin e Stabilizim-Asociimit për konstatimin e saj, së bashku me informacionin objektiv dhe fillon konsultimet pranë Komitetit të Stabilizim-Asociimit, në bazë të gjithë informacioneve të nevojshme dhe konstatimeve objektive, me synim arritjen e një zgjidhjeje të pranueshme nga të dyja Palët. </w:t>
      </w:r>
      <w:r w:rsidRPr="00315D23">
        <w:rPr>
          <w:lang w:val="de-DE"/>
        </w:rPr>
        <w:tab/>
      </w:r>
      <w:r w:rsidRPr="00315D23">
        <w:rPr>
          <w:lang w:val="de-DE"/>
        </w:rPr>
        <w:br/>
        <w:t>b) Në rast se Palët kanë filluar konsultimet pranë Komitetit të Stabilizim-Asociimit si më sipër dhe kanë dështuar të bien dakord për një zgjidhje të pranueshme brenda tri muajsh pas njoftimit, Pala e interesuar mund të pezullojë përkohësisht trajtimin preferencial përkatës të produktit/produkteve përkatëse. Pezullimi i përkohshëm i njoftohet Komitetit të Stabilizim-Asociimit pa vonesa të tepruara.</w:t>
      </w:r>
      <w:r w:rsidRPr="00315D23">
        <w:rPr>
          <w:lang w:val="de-DE"/>
        </w:rPr>
        <w:tab/>
      </w:r>
      <w:r w:rsidRPr="00315D23">
        <w:rPr>
          <w:lang w:val="de-DE"/>
        </w:rPr>
        <w:br/>
        <w:t xml:space="preserve"> c) Pezullimet e përkohshme në bazë të këtij neni  kufizohen deri në atë masë që është e nevojshme për të mbrojtur interesat financiare të Palës së interesuar. Ato nuk  zgjasin për  më shumë se gjashtë muaj, periudhë e cila mund të rinovohet. Pezullimet e përkohshme i njoftohen Komitetit të Stabilizim-Asociimit menjëherë pas miratimit të tyre. Ato u nënshtrohen konsultimeve periodike pranë Komitetit të Stabilizim-Asociimit, veçanërisht me synimin për t’i përfunduar ato sapo të mos ketë më kushte për zbatimin e këtyre pezullimeve.</w:t>
      </w:r>
    </w:p>
    <w:p w:rsidR="00633F74" w:rsidRPr="00315D23" w:rsidRDefault="0037367A" w:rsidP="00694B7D">
      <w:pPr>
        <w:pStyle w:val="Paragrafi"/>
        <w:rPr>
          <w:lang w:val="de-DE"/>
        </w:rPr>
      </w:pPr>
      <w:r w:rsidRPr="00315D23">
        <w:rPr>
          <w:lang w:val="de-DE"/>
        </w:rPr>
        <w:t xml:space="preserve">4. </w:t>
      </w:r>
      <w:r w:rsidR="00633F74" w:rsidRPr="00315D23">
        <w:rPr>
          <w:lang w:val="de-DE"/>
        </w:rPr>
        <w:t>Njëkohësisht me njoftimin e Komitetit të Stabilizim-Asociimit sipas paragrafit 4a) të këtij neni, Pala e interesuar duhet të publikojë një njoftim për importuesit në Fletoren e saj Zyrtare. Njoftimi për importuesit duhet të tregojë se në bazë të informacionit objektiv për produktin përkatës, është bërë një konstatim i mungesës së bashkëpunimit administrativ dhe/ose i parregullsive ose mashtrimeve.</w:t>
      </w:r>
      <w:r w:rsidR="00633F74" w:rsidRPr="00315D23">
        <w:rPr>
          <w:lang w:val="de-DE"/>
        </w:rPr>
        <w:tab/>
      </w:r>
    </w:p>
    <w:p w:rsidR="00633F74" w:rsidRPr="00315D23" w:rsidRDefault="00633F74" w:rsidP="00694B7D">
      <w:pPr>
        <w:pStyle w:val="Paragrafi"/>
        <w:rPr>
          <w:lang w:val="de-DE"/>
        </w:rPr>
      </w:pPr>
    </w:p>
    <w:p w:rsidR="00633F74" w:rsidRPr="00315D23" w:rsidRDefault="00633F74" w:rsidP="00C94370">
      <w:pPr>
        <w:pStyle w:val="NeniNr"/>
      </w:pPr>
      <w:r w:rsidRPr="00315D23">
        <w:t>NENI 31 (MSA neni 44 )</w:t>
      </w:r>
    </w:p>
    <w:p w:rsidR="00633F74" w:rsidRPr="00315D23" w:rsidRDefault="00633F74" w:rsidP="00694B7D">
      <w:pPr>
        <w:pStyle w:val="Paragrafi"/>
        <w:rPr>
          <w:lang w:val="de-DE"/>
        </w:rPr>
      </w:pPr>
    </w:p>
    <w:p w:rsidR="00633F74" w:rsidRPr="00315D23" w:rsidRDefault="00633F74" w:rsidP="00694B7D">
      <w:pPr>
        <w:pStyle w:val="Paragrafi"/>
        <w:rPr>
          <w:lang w:val="de-DE"/>
        </w:rPr>
      </w:pPr>
      <w:r w:rsidRPr="00315D23">
        <w:rPr>
          <w:lang w:val="de-DE"/>
        </w:rPr>
        <w:t>Në rast gabimi të bërë nga autoritetet kompetente gjatë menaxhimit të duhur të sistemit privilegjues të eksportit dhe në veçanti gjatë zbatimi të dispozitave të protokollit të kësaj marrëveshjeje në lidhje me përkufizimin e origjinës së produkteve dhe metodave të bashkëpunimit administrativ, kur ky gabim çon në pasoja lidhur me tarifat e importit, pala kontraktuese që përballet me këto pasoja mund t’i kërkojë Këshillit të Stabilizim-Asociimit shqyrtimin e mundësive për miratimin e të gjitha masave të duhura që synojnë zgjidhjen e situatës.</w:t>
      </w:r>
    </w:p>
    <w:p w:rsidR="00633F74" w:rsidRPr="00315D23" w:rsidRDefault="00633F74" w:rsidP="00694B7D">
      <w:pPr>
        <w:pStyle w:val="Paragrafi"/>
        <w:rPr>
          <w:lang w:val="de-DE"/>
        </w:rPr>
      </w:pPr>
    </w:p>
    <w:p w:rsidR="00633F74" w:rsidRPr="00315D23" w:rsidRDefault="00633F74" w:rsidP="00C94370">
      <w:pPr>
        <w:pStyle w:val="NeniNr"/>
      </w:pPr>
      <w:r w:rsidRPr="00315D23">
        <w:t>NENI 32 (MSA neni 45)</w:t>
      </w:r>
    </w:p>
    <w:p w:rsidR="00633F74" w:rsidRPr="00315D23" w:rsidRDefault="00633F74" w:rsidP="00C94370">
      <w:pPr>
        <w:pStyle w:val="NeniNr"/>
      </w:pPr>
    </w:p>
    <w:p w:rsidR="00633F74" w:rsidRPr="00315D23" w:rsidRDefault="00633F74" w:rsidP="00694B7D">
      <w:pPr>
        <w:pStyle w:val="Paragrafi"/>
        <w:rPr>
          <w:lang w:val="de-DE"/>
        </w:rPr>
      </w:pPr>
      <w:r w:rsidRPr="00315D23">
        <w:rPr>
          <w:lang w:val="de-DE"/>
        </w:rPr>
        <w:t>Zbatimi i kësaj Marrëveshjeje të bëhet pa cënuar aplikimin e dispozitave të së drejtës Komunitare për Ishujt Kanarie.</w:t>
      </w:r>
    </w:p>
    <w:p w:rsidR="00633F74" w:rsidRPr="00315D23" w:rsidRDefault="00633F74" w:rsidP="00694B7D">
      <w:pPr>
        <w:pStyle w:val="Paragrafi"/>
        <w:rPr>
          <w:lang w:val="de-DE"/>
        </w:rPr>
      </w:pPr>
    </w:p>
    <w:p w:rsidR="00633F74" w:rsidRPr="00315D23" w:rsidRDefault="00633F74" w:rsidP="00C94370">
      <w:pPr>
        <w:pStyle w:val="TitulliTitull"/>
      </w:pPr>
      <w:r w:rsidRPr="00C94370">
        <w:rPr>
          <w:rStyle w:val="TitulliNrChar"/>
        </w:rPr>
        <w:t>TITULLI III</w:t>
      </w:r>
      <w:r w:rsidRPr="00C94370">
        <w:rPr>
          <w:rStyle w:val="TitulliNrChar"/>
        </w:rPr>
        <w:br/>
      </w:r>
      <w:r w:rsidRPr="00315D23">
        <w:t xml:space="preserve"> DISPOZITA TË TJERA PËR TREGTINË DHE BASHKËPUNIMIN TRGETAR</w:t>
      </w:r>
    </w:p>
    <w:p w:rsidR="00633F74" w:rsidRPr="00315D23" w:rsidRDefault="00633F74" w:rsidP="00694B7D">
      <w:pPr>
        <w:pStyle w:val="Paragrafi"/>
        <w:rPr>
          <w:lang w:val="de-DE"/>
        </w:rPr>
      </w:pPr>
    </w:p>
    <w:p w:rsidR="00C94370" w:rsidRPr="00C94370" w:rsidRDefault="00633F74" w:rsidP="00C94370">
      <w:pPr>
        <w:pStyle w:val="NeniNr"/>
        <w:rPr>
          <w:rStyle w:val="NeniNrChar"/>
          <w:lang w:val="de-DE"/>
        </w:rPr>
      </w:pPr>
      <w:r w:rsidRPr="00C94370">
        <w:rPr>
          <w:rStyle w:val="NeniNrChar"/>
          <w:lang w:val="de-DE"/>
        </w:rPr>
        <w:t>NENI 33 (MSA neni 59.1)</w:t>
      </w:r>
    </w:p>
    <w:p w:rsidR="00633F74" w:rsidRPr="00C94370" w:rsidRDefault="00633F74" w:rsidP="00C94370">
      <w:pPr>
        <w:pStyle w:val="NeniTitull"/>
        <w:rPr>
          <w:rStyle w:val="NeniNrChar"/>
          <w:lang w:val="de-DE"/>
        </w:rPr>
      </w:pPr>
      <w:r w:rsidRPr="00C94370">
        <w:rPr>
          <w:rStyle w:val="NeniNrChar"/>
          <w:lang w:val="de-DE"/>
        </w:rPr>
        <w:t>Trafiku tranzit</w:t>
      </w:r>
    </w:p>
    <w:p w:rsidR="00633F74" w:rsidRPr="00C94370" w:rsidRDefault="00633F74" w:rsidP="00C94370">
      <w:pPr>
        <w:pStyle w:val="NeniNr"/>
        <w:rPr>
          <w:lang w:val="de-DE"/>
        </w:rPr>
      </w:pPr>
    </w:p>
    <w:p w:rsidR="00633F74" w:rsidRPr="00315D23" w:rsidRDefault="00633F74" w:rsidP="00694B7D">
      <w:pPr>
        <w:pStyle w:val="Paragrafi"/>
        <w:rPr>
          <w:lang w:val="de-DE"/>
        </w:rPr>
      </w:pPr>
      <w:r w:rsidRPr="00315D23">
        <w:rPr>
          <w:lang w:val="de-DE"/>
        </w:rPr>
        <w:t>Përkufizime (Protokolli 5 MSA, neni 3a) dhe b))</w:t>
      </w:r>
    </w:p>
    <w:p w:rsidR="00633F74" w:rsidRPr="00315D23" w:rsidRDefault="00684DA7" w:rsidP="00694B7D">
      <w:pPr>
        <w:pStyle w:val="Paragrafi"/>
        <w:rPr>
          <w:lang w:val="de-DE"/>
        </w:rPr>
      </w:pPr>
      <w:r w:rsidRPr="00315D23">
        <w:rPr>
          <w:lang w:val="de-DE"/>
        </w:rPr>
        <w:t xml:space="preserve">1. </w:t>
      </w:r>
      <w:r w:rsidR="00633F74" w:rsidRPr="00315D23">
        <w:rPr>
          <w:lang w:val="de-DE"/>
        </w:rPr>
        <w:t>Për qëllime të këtij Protokolli, do të zbatohen përkufizimet e mëposhtme:</w:t>
      </w:r>
    </w:p>
    <w:p w:rsidR="00633F74" w:rsidRPr="00694B7D" w:rsidRDefault="00684DA7" w:rsidP="00694B7D">
      <w:pPr>
        <w:pStyle w:val="Paragrafi"/>
      </w:pPr>
      <w:r w:rsidRPr="00694B7D">
        <w:t xml:space="preserve">a) </w:t>
      </w:r>
      <w:r w:rsidR="00633F74" w:rsidRPr="00694B7D">
        <w:t>Trafik i tranzitit të Komunitetit: transporti, nga një transportues i vendosur në Komunitet, i mallrave në tranzit nëpërmjet territorit shqiptar në rrugën drejt ose nga një Shtet Anëtar i Komunitetit;</w:t>
      </w:r>
    </w:p>
    <w:p w:rsidR="00684DA7" w:rsidRPr="00694B7D" w:rsidRDefault="00684DA7" w:rsidP="00694B7D">
      <w:pPr>
        <w:pStyle w:val="Paragrafi"/>
      </w:pPr>
      <w:r w:rsidRPr="00694B7D">
        <w:t xml:space="preserve">b) </w:t>
      </w:r>
      <w:r w:rsidR="00633F74" w:rsidRPr="00694B7D">
        <w:t>Trafiku i tranzitit shqiptar: transporti, nga një transportues i vendosur në Shqipëri, i mallrave në tranzit nga Shqipëria nëpërmjet territorit të Komunitetit dhe të destinuara për një vend të tretë, ose i mallrave nga një vend i tretë të destinuara për Shqipërinë.</w:t>
      </w:r>
    </w:p>
    <w:p w:rsidR="00633F74" w:rsidRPr="00694B7D" w:rsidRDefault="00633F74" w:rsidP="00694B7D">
      <w:pPr>
        <w:pStyle w:val="Paragrafi"/>
      </w:pPr>
      <w:r w:rsidRPr="00694B7D">
        <w:t>Dispozita të Përgjithshme (Protokolli 5 MSA, neni 11.2, 3. dhe 5)</w:t>
      </w:r>
    </w:p>
    <w:p w:rsidR="00633F74" w:rsidRPr="00694B7D" w:rsidRDefault="00684DA7" w:rsidP="00694B7D">
      <w:pPr>
        <w:pStyle w:val="Paragrafi"/>
      </w:pPr>
      <w:r w:rsidRPr="00694B7D">
        <w:t xml:space="preserve">2. </w:t>
      </w:r>
      <w:r w:rsidR="00633F74" w:rsidRPr="00694B7D">
        <w:t>Palët bien dakord që t’i japin akses të pakufizuar trafikut të tranzitit të Komunitetit përmes Shqipërisë dhe në trafikun e tranzitit shqiptar përmes Komunitetit me efekt nga data e hyrjes në fuqi të kësaj Marrëveshjeje.</w:t>
      </w:r>
    </w:p>
    <w:p w:rsidR="00633F74" w:rsidRPr="00694B7D" w:rsidRDefault="00684DA7" w:rsidP="00694B7D">
      <w:pPr>
        <w:pStyle w:val="Paragrafi"/>
      </w:pPr>
      <w:r w:rsidRPr="00694B7D">
        <w:t xml:space="preserve">3. </w:t>
      </w:r>
      <w:r w:rsidR="00633F74" w:rsidRPr="00694B7D">
        <w:t xml:space="preserve">Nëse, si rezultat i të drejtave të dhëna sipas paragrafit 2, trafiku i tranzitit nga transportuesit e Komunitetit rritet në një shkallë të tillë që shkakton ose rrezikon shkaktimin e dëmit serioz në akset e përmendura në nenin 5 të Protokollit nr. 5 të Marrëveshjes së Stabilizim-Asociimit për Transportin Tokësor dhe në të njëjtat rrethana, lindin probleme në territorin e Komunitetit afër kufijve shqiptarë, çështja do të paraqitet në Komisionin e Përbashkët në përputhje me nenin 44 të kësaj Marrëveshje. Palët mund të propozojnë masa përkohësisht të jashtëzakonshme, jodiskriminuese, sipas nevojës, për të kufizuar ose lehtësuar këtë dëm.  </w:t>
      </w:r>
    </w:p>
    <w:p w:rsidR="00633F74" w:rsidRPr="00694B7D" w:rsidRDefault="00684DA7" w:rsidP="00694B7D">
      <w:pPr>
        <w:pStyle w:val="Paragrafi"/>
      </w:pPr>
      <w:r w:rsidRPr="00694B7D">
        <w:t xml:space="preserve">4. </w:t>
      </w:r>
      <w:r w:rsidR="00633F74" w:rsidRPr="00694B7D">
        <w:t>Palët do të frenohen nga marrja e masave njëpalëshe që mund të çojnë në diskriminim midis ngarkesave ose automjeteve të Komunitetit dhe Shqipërisë. Çdo Palë Kontraktuese do të marrë të gjithë hapat e nevojshëm për të lehtësuar transportin rrugor drejt ose përmes territorit të Palës tjetër Kontraktuese.</w:t>
      </w:r>
    </w:p>
    <w:p w:rsidR="00633F74" w:rsidRPr="00694B7D" w:rsidRDefault="00633F74" w:rsidP="00694B7D">
      <w:pPr>
        <w:pStyle w:val="Paragrafi"/>
      </w:pPr>
      <w:r w:rsidRPr="00694B7D">
        <w:t xml:space="preserve">Thjeshtimi i formaliteteve (Protokolli 5 MSA, neni 19.1 dhe 3)  </w:t>
      </w:r>
    </w:p>
    <w:p w:rsidR="00633F74" w:rsidRPr="00694B7D" w:rsidRDefault="00684DA7" w:rsidP="00694B7D">
      <w:pPr>
        <w:pStyle w:val="Paragrafi"/>
      </w:pPr>
      <w:r w:rsidRPr="00694B7D">
        <w:t xml:space="preserve">5. </w:t>
      </w:r>
      <w:r w:rsidR="00633F74" w:rsidRPr="00694B7D">
        <w:t>Palët bien dakord që të thjeshtojnë lëvizjen e mallrave nëpërmjet hekurudhave dhe rrugëve, qoftë bilateral ose me tranzit.</w:t>
      </w:r>
    </w:p>
    <w:p w:rsidR="00633F74" w:rsidRPr="00694B7D" w:rsidRDefault="00684DA7" w:rsidP="00694B7D">
      <w:pPr>
        <w:pStyle w:val="Paragrafi"/>
      </w:pPr>
      <w:r w:rsidRPr="00694B7D">
        <w:t xml:space="preserve">6. </w:t>
      </w:r>
      <w:r w:rsidR="00633F74" w:rsidRPr="00694B7D">
        <w:t>Palët bien dakord, në shkallën e nevojshme, të ndërmarrin masa të përbashkëta dhe të nxisin miratimin e masave të mëtejshme thjeshtuese.</w:t>
      </w:r>
    </w:p>
    <w:p w:rsidR="00633F74" w:rsidRPr="00816291" w:rsidRDefault="00633F74" w:rsidP="00694B7D">
      <w:pPr>
        <w:pStyle w:val="Paragrafi"/>
        <w:rPr>
          <w:lang w:val="de-DE"/>
        </w:rPr>
      </w:pPr>
      <w:r w:rsidRPr="00816291">
        <w:rPr>
          <w:lang w:val="de-DE"/>
        </w:rPr>
        <w:t xml:space="preserve">Zbatimi (Protokolli 5 MSA, neni 21.1 dhe 2 d)) </w:t>
      </w:r>
    </w:p>
    <w:p w:rsidR="00633F74" w:rsidRPr="00816291" w:rsidRDefault="00684DA7" w:rsidP="00694B7D">
      <w:pPr>
        <w:pStyle w:val="Paragrafi"/>
        <w:rPr>
          <w:lang w:val="de-DE"/>
        </w:rPr>
      </w:pPr>
      <w:r w:rsidRPr="00816291">
        <w:rPr>
          <w:lang w:val="de-DE"/>
        </w:rPr>
        <w:t xml:space="preserve">7. </w:t>
      </w:r>
      <w:r w:rsidR="00633F74" w:rsidRPr="00816291">
        <w:rPr>
          <w:lang w:val="de-DE"/>
        </w:rPr>
        <w:t>Bashkëpunimi midis Palëve do të kryhet brenda kuadrit të Komisionit të Përbashkët në përputhje me nenin 44 të kësaj Marrëveshjeje. Ai veçanërisht do të koordinojë monitorimin, parashikimet dhe punët e tjera statistikore që kanë lidhje me transportin ndërkombëtar dhe trafikun tranzit në veçanti.</w:t>
      </w:r>
    </w:p>
    <w:p w:rsidR="0037367A" w:rsidRPr="00816291" w:rsidRDefault="0037367A" w:rsidP="00694B7D">
      <w:pPr>
        <w:pStyle w:val="Paragrafi"/>
        <w:rPr>
          <w:lang w:val="de-DE"/>
        </w:rPr>
      </w:pPr>
    </w:p>
    <w:p w:rsidR="00633F74" w:rsidRPr="00694B7D" w:rsidRDefault="00633F74" w:rsidP="000F6F1B">
      <w:pPr>
        <w:pStyle w:val="NeniNr"/>
      </w:pPr>
      <w:r w:rsidRPr="00694B7D">
        <w:t>NENI 34 (MSA neni 60)</w:t>
      </w:r>
    </w:p>
    <w:p w:rsidR="00633F74" w:rsidRPr="00694B7D" w:rsidRDefault="00633F74" w:rsidP="00694B7D">
      <w:pPr>
        <w:pStyle w:val="Paragrafi"/>
      </w:pPr>
    </w:p>
    <w:p w:rsidR="00633F74" w:rsidRPr="00694B7D" w:rsidRDefault="00633F74" w:rsidP="00694B7D">
      <w:pPr>
        <w:pStyle w:val="Paragrafi"/>
      </w:pPr>
      <w:r w:rsidRPr="00694B7D">
        <w:t xml:space="preserve">Palët angazhohen të autorizojnë, në monedha të këmbyeshme lirisht, çdo pagesë apo transfertë në llogarinë rrjedhëse të bilancit të pagesave ndërmjet Komunitetit dhe Shqipërisë në përputhje me dispozitat e Nenit VIII të Neneve të Marrëveshjes së Fondit Monetar Ndërkombëtar. </w:t>
      </w:r>
    </w:p>
    <w:p w:rsidR="00633F74" w:rsidRPr="00694B7D" w:rsidRDefault="00633F74" w:rsidP="00694B7D">
      <w:pPr>
        <w:pStyle w:val="Paragrafi"/>
      </w:pPr>
    </w:p>
    <w:p w:rsidR="00633F74" w:rsidRPr="00694B7D" w:rsidRDefault="00633F74" w:rsidP="000F6F1B">
      <w:pPr>
        <w:pStyle w:val="NeniNr"/>
      </w:pPr>
      <w:r w:rsidRPr="00694B7D">
        <w:t>NENI 35 (MSA neni 67)</w:t>
      </w:r>
    </w:p>
    <w:p w:rsidR="00633F74" w:rsidRPr="00694B7D" w:rsidRDefault="00633F74" w:rsidP="00694B7D">
      <w:pPr>
        <w:pStyle w:val="Paragrafi"/>
      </w:pPr>
    </w:p>
    <w:p w:rsidR="00633F74" w:rsidRPr="00694B7D" w:rsidRDefault="00684DA7" w:rsidP="00694B7D">
      <w:pPr>
        <w:pStyle w:val="Paragrafi"/>
      </w:pPr>
      <w:r w:rsidRPr="00694B7D">
        <w:t xml:space="preserve">1. </w:t>
      </w:r>
      <w:r w:rsidR="00633F74" w:rsidRPr="00694B7D">
        <w:t>Palët përpiqen, kurdo të jetë e mundur, të shmangin vendosjen e masave kufizuese, përfshirë masat për kufizimin e importeve, për të mbrojtur bilancin e pagesave. Pala e cila miraton masa të tilla duhet t’i paraqesë sa më shpejt të jetë e mundur Palës tjetër një kalendar për heqjen e tyre.</w:t>
      </w:r>
    </w:p>
    <w:p w:rsidR="00633F74" w:rsidRPr="00694B7D" w:rsidRDefault="00684DA7" w:rsidP="00694B7D">
      <w:pPr>
        <w:pStyle w:val="Paragrafi"/>
      </w:pPr>
      <w:r w:rsidRPr="00694B7D">
        <w:t xml:space="preserve">2. </w:t>
      </w:r>
      <w:r w:rsidR="00633F74" w:rsidRPr="00694B7D">
        <w:t>Në rastin kur një ose më shumë Shtete Anëtare apo Shqipëria gjenden në një situatë tejet të vështirë të bilancit të pagesave, ose pranw njw rreziku tw afwrt, Komuniteti ose Shqipëria, sipas rastit, në përputhje me kushtet e vendosura nga Marrëveshja e OBT-së, mund të miratojë masa kufizuese, përfshirë masa mbi importet, të cilat duhet të jenë pwr njw kohw tw kufizuar dhe nuk mund të tejkalojnë masat veçanërisht të nevojshme për rregullimin e situatës së bilancit të pagesave. Komuniteti ose Shqipëria, sipas rastit, informon menjëherë Palën tjetër.</w:t>
      </w:r>
    </w:p>
    <w:p w:rsidR="00633F74" w:rsidRPr="00694B7D" w:rsidRDefault="00684DA7" w:rsidP="00694B7D">
      <w:pPr>
        <w:pStyle w:val="Paragrafi"/>
      </w:pPr>
      <w:r w:rsidRPr="00694B7D">
        <w:t xml:space="preserve">3. </w:t>
      </w:r>
      <w:r w:rsidR="00633F74" w:rsidRPr="00694B7D">
        <w:t>Asnjë masë kufizuese nuk zbatohet për transfertat lidhur me investimet dhe sidomos lidhur me riatdhesimin e shumave të investuara ose të riinvestuara apo çdo lloj të ardhurash që rrjedhin nga to.</w:t>
      </w:r>
    </w:p>
    <w:p w:rsidR="00633F74" w:rsidRPr="00694B7D" w:rsidRDefault="00633F74" w:rsidP="000F6F1B">
      <w:pPr>
        <w:pStyle w:val="NeniNr"/>
      </w:pPr>
      <w:r w:rsidRPr="00694B7D">
        <w:br/>
        <w:t>NENI 36 (MSA neni 69)</w:t>
      </w:r>
    </w:p>
    <w:p w:rsidR="00633F74" w:rsidRPr="00694B7D" w:rsidRDefault="00633F74" w:rsidP="00694B7D">
      <w:pPr>
        <w:pStyle w:val="Paragrafi"/>
      </w:pPr>
    </w:p>
    <w:p w:rsidR="00633F74" w:rsidRPr="00694B7D" w:rsidRDefault="00633F74" w:rsidP="00694B7D">
      <w:pPr>
        <w:pStyle w:val="Paragrafi"/>
      </w:pPr>
      <w:r w:rsidRPr="00694B7D">
        <w:t xml:space="preserve">Dispozitat e kësaj Marrëveshjeje nuk cënojnë zbatimin, prej secilës Palë, të masave të nevojshme për të parandaluar shmangien e masave lidhur me aksesin e vendeve të treta në tregun e tyre nëpërmjet dispozitave të kësaj Marrëveshje.  </w:t>
      </w:r>
    </w:p>
    <w:p w:rsidR="00633F74" w:rsidRPr="00694B7D" w:rsidRDefault="00633F74" w:rsidP="00694B7D">
      <w:pPr>
        <w:pStyle w:val="Paragrafi"/>
      </w:pPr>
    </w:p>
    <w:p w:rsidR="000F6F1B" w:rsidRDefault="00633F74" w:rsidP="000F6F1B">
      <w:pPr>
        <w:pStyle w:val="NeniNr"/>
      </w:pPr>
      <w:r w:rsidRPr="00694B7D">
        <w:t>NENI 37 (MSA neni 71)</w:t>
      </w:r>
    </w:p>
    <w:p w:rsidR="00633F74" w:rsidRPr="00694B7D" w:rsidRDefault="00633F74" w:rsidP="000F6F1B">
      <w:pPr>
        <w:pStyle w:val="NeniTitull"/>
      </w:pPr>
      <w:r w:rsidRPr="00694B7D">
        <w:t>Konkurrenca dhe dispozita të tjera ekonomike</w:t>
      </w:r>
    </w:p>
    <w:p w:rsidR="00633F74" w:rsidRPr="00694B7D" w:rsidRDefault="00633F74" w:rsidP="00694B7D">
      <w:pPr>
        <w:pStyle w:val="Paragrafi"/>
      </w:pPr>
    </w:p>
    <w:p w:rsidR="00633F74" w:rsidRPr="00694B7D" w:rsidRDefault="00933B49" w:rsidP="00694B7D">
      <w:pPr>
        <w:pStyle w:val="Paragrafi"/>
      </w:pPr>
      <w:r w:rsidRPr="00694B7D">
        <w:t xml:space="preserve">1. </w:t>
      </w:r>
      <w:r w:rsidR="00633F74" w:rsidRPr="00694B7D">
        <w:t xml:space="preserve">Dispozitat në vijim nuk përputhen me funksionimin e duhur të Marrëveshjes, duke qenë se mund të ndikojnë në tregtinë ndërmjet Komunitetit dhe Shqipërisë: </w:t>
      </w:r>
    </w:p>
    <w:p w:rsidR="00633F74" w:rsidRPr="00694B7D" w:rsidRDefault="00633F74" w:rsidP="00694B7D">
      <w:pPr>
        <w:pStyle w:val="Paragrafi"/>
      </w:pPr>
      <w:r w:rsidRPr="00694B7D">
        <w:t>(i)</w:t>
      </w:r>
      <w:r w:rsidRPr="00694B7D">
        <w:tab/>
        <w:t xml:space="preserve">të gjitha marrëveshjet ndërmjet sipërmarrjeve, vendimet e marra nga grupe sipërmarrjesh dhe praktikat e koordinuara ndërmjet sipërmarrjeve të cilat kanë si objektiv të tyre ose pasojë, parandalimin, kufizimin ose shtrembërimin e konkurrencës;  </w:t>
      </w:r>
    </w:p>
    <w:p w:rsidR="00633F74" w:rsidRPr="00694B7D" w:rsidRDefault="00633F74" w:rsidP="00694B7D">
      <w:pPr>
        <w:pStyle w:val="Paragrafi"/>
      </w:pPr>
      <w:r w:rsidRPr="00694B7D">
        <w:t xml:space="preserve"> (ii)</w:t>
      </w:r>
      <w:r w:rsidRPr="00694B7D">
        <w:tab/>
        <w:t xml:space="preserve">abuzimi me pozicionin dominues, nga një ose më shumë sipërmarrje, në territoret e Komunitetit apo të Shqipërisë si një e tërë ose në një pjesë të konsiderueshme të tyre; </w:t>
      </w:r>
    </w:p>
    <w:p w:rsidR="00633F74" w:rsidRPr="00694B7D" w:rsidRDefault="00633F74" w:rsidP="00694B7D">
      <w:pPr>
        <w:pStyle w:val="Paragrafi"/>
      </w:pPr>
      <w:r w:rsidRPr="00694B7D">
        <w:t xml:space="preserve"> (iii)</w:t>
      </w:r>
      <w:r w:rsidRPr="00694B7D">
        <w:tab/>
        <w:t>çdo ndihmë shtetërore e cila shtrembëron ose rrezikon të shtrembërojë konkurrencën duke favorizuar sipërmarrje të caktuara ose produkte të caktuara.</w:t>
      </w:r>
    </w:p>
    <w:p w:rsidR="00633F74" w:rsidRPr="00694B7D" w:rsidRDefault="00933B49" w:rsidP="00694B7D">
      <w:pPr>
        <w:pStyle w:val="Paragrafi"/>
      </w:pPr>
      <w:r w:rsidRPr="00694B7D">
        <w:t xml:space="preserve">2. </w:t>
      </w:r>
      <w:r w:rsidR="00633F74" w:rsidRPr="00694B7D">
        <w:t xml:space="preserve">Praktikat në kundërshtim me këtë nen vlerësohen në bazë të kritereve që lindin nga zbatimi i rregullave të konkurrencës të aplikueshme në Komunitet, sidomos në nenet 81, 82, 86 dhe 87 të Traktatit themelues të Komunitetit Europian dhe instrumenteve interpretues të adoptuara nga institucionet e Komunitetit. </w:t>
      </w:r>
    </w:p>
    <w:p w:rsidR="00633F74" w:rsidRPr="00694B7D" w:rsidRDefault="00933B49" w:rsidP="00694B7D">
      <w:pPr>
        <w:pStyle w:val="Paragrafi"/>
      </w:pPr>
      <w:r w:rsidRPr="00694B7D">
        <w:t xml:space="preserve">3. </w:t>
      </w:r>
      <w:r w:rsidR="00633F74" w:rsidRPr="00694B7D">
        <w:t xml:space="preserve">Palët sigurojnë që një institucioni publik dhe funksionalisht të pavarur t’i jepen të gjitha kompetencat e nevojshme për zbatimin e plotë të paragrafit 1 (i) dhe (ii) të këtij Neni, lidhur me sipërmarrjet private dhe publike dhe sipërmarrjet të cilave iu janë akorduar të drejta të veçanta. </w:t>
      </w:r>
    </w:p>
    <w:p w:rsidR="00633F74" w:rsidRPr="00694B7D" w:rsidRDefault="00933B49" w:rsidP="00694B7D">
      <w:pPr>
        <w:pStyle w:val="Paragrafi"/>
      </w:pPr>
      <w:r w:rsidRPr="00694B7D">
        <w:t xml:space="preserve">4. </w:t>
      </w:r>
      <w:r w:rsidR="00633F74" w:rsidRPr="00694B7D">
        <w:t xml:space="preserve">Shqipëria do të ngrejë një autoritet funksionalisht të pavarur të pajisur me të gjitha kompetencat e nevojshme për zbatimin e plotë të paragrafit 1 (iii) të këtij neni brenda katër vjetësh, që nga data e hyrjes në fuqi të kësaj Marrëveshjeje. Ky autoritet do të ketë veç të tjerash, kompetenca për të autorizuar skema të ndihmës shtetërore dhe grante ndihme individuale në përputhje me paragrafin 2 të këtij Neni, si dhe kompetenca për të urdhëruar rikthimin e ndihmës shtetërore të dhënë në mënyrë të paligjshme. </w:t>
      </w:r>
    </w:p>
    <w:p w:rsidR="00633F74" w:rsidRPr="00694B7D" w:rsidRDefault="00933B49" w:rsidP="00694B7D">
      <w:pPr>
        <w:pStyle w:val="Paragrafi"/>
      </w:pPr>
      <w:r w:rsidRPr="00694B7D">
        <w:t xml:space="preserve">5. </w:t>
      </w:r>
      <w:r w:rsidR="00633F74" w:rsidRPr="00694B7D">
        <w:t xml:space="preserve">Secila prej Palëve garanton transparencë në fushën e ndihmës shtetërore, duke i paraqitur,  veç të tjerash Palës tjetër një raport të rregullt vjetor, ose i njëjtë me të, duke ndjekur metodologjinë dhe paraqitjen e sondazhit të Komunitet për ndihmën shtetërore. Me kërkesë të njërës Palë, Pala tjetër do t’i japë informacione për çështje të veçanta të ndihmës publike. </w:t>
      </w:r>
    </w:p>
    <w:p w:rsidR="00633F74" w:rsidRPr="00694B7D" w:rsidRDefault="00933B49" w:rsidP="00694B7D">
      <w:pPr>
        <w:pStyle w:val="Paragrafi"/>
      </w:pPr>
      <w:r w:rsidRPr="00694B7D">
        <w:t xml:space="preserve">6. </w:t>
      </w:r>
      <w:r w:rsidR="00633F74" w:rsidRPr="00694B7D">
        <w:t xml:space="preserve">Shqipëria harton një inventar gjithëpërfshirës të skemave të ndihmës të krijuara para ngritjes së autoritetit të përmendur në paragrafin 4, dhe i drejton këto skema ndihme në përputhje me kriteret e përmendura në paragrafin 2 të këtij neni, brenda një periudhe jo më shumë se katër vjet nga hyrja në fuqi e kësaj Marrëveshjeje. </w:t>
      </w:r>
    </w:p>
    <w:p w:rsidR="00633F74" w:rsidRPr="00694B7D" w:rsidRDefault="00933B49" w:rsidP="00694B7D">
      <w:pPr>
        <w:pStyle w:val="Paragrafi"/>
      </w:pPr>
      <w:r w:rsidRPr="00694B7D">
        <w:t xml:space="preserve">7. </w:t>
      </w:r>
      <w:r w:rsidR="00633F74" w:rsidRPr="00694B7D">
        <w:t xml:space="preserve">(a) Me qëllim zbatimin e dispozitave të paragrafit 1 (iii), Palët pranojnë që gjatë dhjetë viteve të parë pas hyrjes në fuqi të kësaj Marrëveshjeje, çdo ndihmë publike e dhënë nga Shqipëria vlerësohet duke marrë parasysh faktin se ajo konsiderohet si një zonë e njëjtë me zonat e përshkruara në Nenin 87 (3)(a) të Traktatit themelues të Komunitetit Europian. </w:t>
      </w:r>
    </w:p>
    <w:p w:rsidR="00633F74" w:rsidRPr="00694B7D" w:rsidRDefault="00633F74" w:rsidP="00694B7D">
      <w:pPr>
        <w:pStyle w:val="Paragrafi"/>
      </w:pPr>
      <w:r w:rsidRPr="00694B7D">
        <w:tab/>
        <w:t xml:space="preserve">(b) Brenda pesë viteve që prej hyrjes në fuqi të kësaj Marrëveshjeje, Shqipëria do t’i paraqesë Komisionit të Komuniteteve Europiane shifrat e PBB-së së saj për frymë të harmonizuar me nivelin NUTS II. Më pas, autoriteti i përmendur në paragrafin 4 dhe Komisioni i Komuniteteve Europiane vlerëson bashkërisht kriteret për pranueshmërinë e zonave të Shqipërisë si dhe intensitetin maksimal të ndihmës në lidhje me to, në mënyrë që të hartohet harta rajonale e ndihmave në bazë të direktivave përkatëse të Komunitetit. </w:t>
      </w:r>
    </w:p>
    <w:p w:rsidR="00633F74" w:rsidRPr="00694B7D" w:rsidRDefault="00933B49" w:rsidP="00694B7D">
      <w:pPr>
        <w:pStyle w:val="Paragrafi"/>
        <w:rPr>
          <w:lang w:val="de-DE"/>
        </w:rPr>
      </w:pPr>
      <w:r w:rsidRPr="00694B7D">
        <w:rPr>
          <w:lang w:val="de-DE"/>
        </w:rPr>
        <w:t xml:space="preserve">8. </w:t>
      </w:r>
      <w:r w:rsidR="00633F74" w:rsidRPr="00694B7D">
        <w:rPr>
          <w:lang w:val="de-DE"/>
        </w:rPr>
        <w:t xml:space="preserve">Në lidhje me produktet e përmendura në Kapitullin II të Titullit IV: </w:t>
      </w:r>
    </w:p>
    <w:p w:rsidR="00633F74" w:rsidRPr="00694B7D" w:rsidRDefault="00633F74" w:rsidP="00694B7D">
      <w:pPr>
        <w:pStyle w:val="Paragrafi"/>
        <w:rPr>
          <w:lang w:val="de-DE"/>
        </w:rPr>
      </w:pPr>
      <w:r w:rsidRPr="00694B7D">
        <w:rPr>
          <w:lang w:val="de-DE"/>
        </w:rPr>
        <w:t xml:space="preserve">-   paragrafi 1 (iii) nuk zbatohet; </w:t>
      </w:r>
    </w:p>
    <w:p w:rsidR="00633F74" w:rsidRPr="00694B7D" w:rsidRDefault="00933B49" w:rsidP="00694B7D">
      <w:pPr>
        <w:pStyle w:val="Paragrafi"/>
        <w:rPr>
          <w:lang w:val="de-DE"/>
        </w:rPr>
      </w:pPr>
      <w:r w:rsidRPr="00694B7D">
        <w:rPr>
          <w:lang w:val="de-DE"/>
        </w:rPr>
        <w:t xml:space="preserve">- </w:t>
      </w:r>
      <w:r w:rsidR="00633F74" w:rsidRPr="00694B7D">
        <w:rPr>
          <w:lang w:val="de-DE"/>
        </w:rPr>
        <w:t xml:space="preserve">çdo praktikë në kundërshtim me paragrafin 1(i) vlerësohet sipas kritereve të vendosura nga </w:t>
      </w:r>
    </w:p>
    <w:p w:rsidR="00633F74" w:rsidRPr="00694B7D" w:rsidRDefault="00633F74" w:rsidP="00694B7D">
      <w:pPr>
        <w:pStyle w:val="Paragrafi"/>
        <w:rPr>
          <w:lang w:val="de-DE"/>
        </w:rPr>
      </w:pPr>
      <w:r w:rsidRPr="00694B7D">
        <w:rPr>
          <w:lang w:val="de-DE"/>
        </w:rPr>
        <w:t xml:space="preserve">Komuniteti në bazë të Neneve 36 dhe 37 të Traktatit themelues të Komunitetit Europian dhe instrumenteve specifikë të Komunitetit të adoptuar mbi këtë bazë. </w:t>
      </w:r>
    </w:p>
    <w:p w:rsidR="00633F74" w:rsidRPr="00694B7D" w:rsidRDefault="00933B49" w:rsidP="00694B7D">
      <w:pPr>
        <w:pStyle w:val="Paragrafi"/>
        <w:rPr>
          <w:lang w:val="de-DE"/>
        </w:rPr>
      </w:pPr>
      <w:r w:rsidRPr="00694B7D">
        <w:rPr>
          <w:lang w:val="de-DE"/>
        </w:rPr>
        <w:t xml:space="preserve">9. </w:t>
      </w:r>
      <w:r w:rsidR="00633F74" w:rsidRPr="00694B7D">
        <w:rPr>
          <w:lang w:val="de-DE"/>
        </w:rPr>
        <w:t xml:space="preserve">Në qoftë se një nga Palët është e mendimit se një praktikë e veçantë nuk përputhet me termat e përcaktuar në paragrafin 1 të këtij neni, ajo mund të marrë masat e nevojshme pas konsultimeve të bëra me Këshillin e Stabilizim-Asociimit ose tridhjetë ditë pune pas kërkesës për konsultim. </w:t>
      </w:r>
    </w:p>
    <w:p w:rsidR="00633F74" w:rsidRPr="00694B7D" w:rsidRDefault="00633F74" w:rsidP="00694B7D">
      <w:pPr>
        <w:pStyle w:val="Paragrafi"/>
        <w:rPr>
          <w:lang w:val="de-DE"/>
        </w:rPr>
      </w:pPr>
      <w:r w:rsidRPr="00694B7D">
        <w:rPr>
          <w:lang w:val="de-DE"/>
        </w:rPr>
        <w:t xml:space="preserve">Asgjë në këtë nen nuk  cënon ose ndikon në ndonjë mënyrë për marrjen, nga secila prej Palëve, të masave antidumping ose të masave kundëvepruese në përputhje me nenet përkatëse të GATT  1994 dhe Marrëveshjes së OBT-së për Subvencionet dhe Masat Kundërvepruese apo legjislacionit të brendshëm përkatës. </w:t>
      </w:r>
    </w:p>
    <w:p w:rsidR="00633F74" w:rsidRPr="00694B7D" w:rsidRDefault="00633F74" w:rsidP="00694B7D">
      <w:pPr>
        <w:pStyle w:val="Paragrafi"/>
        <w:rPr>
          <w:lang w:val="de-DE"/>
        </w:rPr>
      </w:pPr>
    </w:p>
    <w:p w:rsidR="00633F74" w:rsidRPr="00816291" w:rsidRDefault="00633F74" w:rsidP="000F6F1B">
      <w:pPr>
        <w:pStyle w:val="NeniNr"/>
      </w:pPr>
      <w:r w:rsidRPr="00816291">
        <w:t>NENI 38 (MSA neni 72)</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 xml:space="preserve">Brenda vitit të tretë pas hyrjes në fuqi të kësaj Marrëveshjeje, Shqipëria zbaton, për sipërmarrjet publike dhe sipërmarrjet të cilave iu janë akorduar të drejta të veçanta dhe ekskluzive, parimet e parashikuara në Traktatin themelues të Komunitetit Europian, duke iu referuar veçanërisht nenit 86. </w:t>
      </w:r>
    </w:p>
    <w:p w:rsidR="00633F74" w:rsidRPr="00816291" w:rsidRDefault="00633F74" w:rsidP="00694B7D">
      <w:pPr>
        <w:pStyle w:val="Paragrafi"/>
        <w:rPr>
          <w:lang w:val="de-DE"/>
        </w:rPr>
      </w:pPr>
      <w:r w:rsidRPr="00816291">
        <w:rPr>
          <w:lang w:val="de-DE"/>
        </w:rPr>
        <w:t xml:space="preserve">Të drejtat e veçanta të sipërmarrjeve publike gjatë periudhës tranzitore nuk përfshijnë mundësinë e vendosjes së kufizimeve sasiore, ose masave me efekt të njëjtë, mbi importet nga Komuniteti në Shqipëri. </w:t>
      </w:r>
    </w:p>
    <w:p w:rsidR="00633F74" w:rsidRPr="00816291" w:rsidRDefault="00633F74" w:rsidP="00694B7D">
      <w:pPr>
        <w:pStyle w:val="Paragrafi"/>
        <w:rPr>
          <w:lang w:val="de-DE"/>
        </w:rPr>
      </w:pPr>
    </w:p>
    <w:p w:rsidR="000F6F1B" w:rsidRPr="000F6F1B" w:rsidRDefault="00633F74" w:rsidP="000F6F1B">
      <w:pPr>
        <w:pStyle w:val="NeniNr"/>
      </w:pPr>
      <w:r w:rsidRPr="000F6F1B">
        <w:t>NENI 39 (MSA neni 73)</w:t>
      </w:r>
    </w:p>
    <w:p w:rsidR="00633F74" w:rsidRPr="00816291" w:rsidRDefault="00633F74" w:rsidP="000F6F1B">
      <w:pPr>
        <w:pStyle w:val="NeniTitull"/>
      </w:pPr>
      <w:r w:rsidRPr="00816291">
        <w:t xml:space="preserve">Pronësia intelektuale, industriale dhe tregtare </w:t>
      </w:r>
    </w:p>
    <w:p w:rsidR="00633F74" w:rsidRPr="00816291" w:rsidRDefault="00633F74" w:rsidP="00694B7D">
      <w:pPr>
        <w:pStyle w:val="Paragrafi"/>
        <w:rPr>
          <w:lang w:val="de-DE"/>
        </w:rPr>
      </w:pPr>
    </w:p>
    <w:p w:rsidR="00633F74" w:rsidRPr="00694B7D" w:rsidRDefault="00633F74" w:rsidP="00694B7D">
      <w:pPr>
        <w:pStyle w:val="Paragrafi"/>
      </w:pPr>
      <w:r w:rsidRPr="00694B7D">
        <w:t>1.</w:t>
      </w:r>
      <w:r w:rsidRPr="00694B7D">
        <w:tab/>
        <w:t xml:space="preserve">Në përputhje me dispozitat e këtij Neni dhe Shtojcën V, Palët konfirmojnë rëndësinë që i japin sigurimit të mbrojtjes së përshtatshme dhe efikase si edhe imponimin e të drejtave të pronësisë intelektuale, industriale dhe tregtare. </w:t>
      </w:r>
    </w:p>
    <w:p w:rsidR="00633F74" w:rsidRPr="00694B7D" w:rsidRDefault="00633F74" w:rsidP="00694B7D">
      <w:pPr>
        <w:pStyle w:val="Paragrafi"/>
      </w:pPr>
      <w:r w:rsidRPr="00694B7D">
        <w:t>2.</w:t>
      </w:r>
      <w:r w:rsidRPr="00694B7D">
        <w:tab/>
        <w:t xml:space="preserve">Shqipëria merr masat e nevojshme për të garantuar brenda katër viteve pas hyrjes në fuqi të kësaj Marrëveshjeje. një nivel mbrojtjeje të të drejtave të pronësisë intelektuale, industriale dhe tregtare të njëjtë me atë që ekziston në Komunitet, përfshirë mjetet e efektshme për realizimin e këtyre të drejtave. </w:t>
      </w:r>
    </w:p>
    <w:p w:rsidR="00633F74" w:rsidRPr="00694B7D" w:rsidRDefault="00633F74" w:rsidP="00694B7D">
      <w:pPr>
        <w:pStyle w:val="Paragrafi"/>
      </w:pPr>
      <w:r w:rsidRPr="00694B7D">
        <w:t>3.</w:t>
      </w:r>
      <w:r w:rsidRPr="00694B7D">
        <w:tab/>
        <w:t xml:space="preserve">Shqipëria merr përsipër të bëhet palë brenda periudhës së përcaktuar më lart në konventat shumëpalëshe për të drejtat e pronësisë intelektuale, industriale dhe tregtare të përmendura në Shtojcën VI, paragrafi 1. Këshilli i Stabilizim-Asociimit mund të vendosë për të detyruar Shqipërinë të bëhet palë në Konventa të veçanta shumëpalëshe në këtë fushë. </w:t>
      </w:r>
    </w:p>
    <w:p w:rsidR="00633F74" w:rsidRPr="00694B7D" w:rsidRDefault="00633F74" w:rsidP="00694B7D">
      <w:pPr>
        <w:pStyle w:val="Paragrafi"/>
      </w:pPr>
      <w:r w:rsidRPr="00694B7D">
        <w:t>4.</w:t>
      </w:r>
      <w:r w:rsidRPr="00694B7D">
        <w:tab/>
        <w:t xml:space="preserve">Nëse ndodhin probleme në fushën e pronësisë intelektuale, industriale dhe tregtare që ndikojnë në kushtet e tregtisë, me kërkesë të një Pale, problemet i dërgohen urgjentisht Këshillit të Stabilizim-Asociimit, me synim arritjen e zgjidhjeve të kënaqshme për palët. </w:t>
      </w:r>
    </w:p>
    <w:p w:rsidR="00633F74" w:rsidRPr="00694B7D" w:rsidRDefault="00633F74" w:rsidP="00694B7D">
      <w:pPr>
        <w:pStyle w:val="Paragrafi"/>
      </w:pPr>
    </w:p>
    <w:p w:rsidR="000F6F1B" w:rsidRPr="000F6F1B" w:rsidRDefault="00633F74" w:rsidP="000F6F1B">
      <w:pPr>
        <w:pStyle w:val="NeniNr"/>
      </w:pPr>
      <w:r w:rsidRPr="000F6F1B">
        <w:t>NENI 40 (MSA neni 74)</w:t>
      </w:r>
    </w:p>
    <w:p w:rsidR="00633F74" w:rsidRPr="000F6F1B" w:rsidRDefault="00633F74" w:rsidP="000F6F1B">
      <w:pPr>
        <w:pStyle w:val="NeniTitull"/>
      </w:pPr>
      <w:r w:rsidRPr="000F6F1B">
        <w:t xml:space="preserve">Kontratat publike </w:t>
      </w:r>
    </w:p>
    <w:p w:rsidR="00633F74" w:rsidRPr="000F6F1B" w:rsidRDefault="00633F74" w:rsidP="00694B7D">
      <w:pPr>
        <w:pStyle w:val="Paragrafi"/>
        <w:rPr>
          <w:lang w:val="de-DE"/>
        </w:rPr>
      </w:pPr>
    </w:p>
    <w:p w:rsidR="00633F74" w:rsidRPr="00694B7D" w:rsidRDefault="00933B49" w:rsidP="00694B7D">
      <w:pPr>
        <w:pStyle w:val="Paragrafi"/>
      </w:pPr>
      <w:r w:rsidRPr="00694B7D">
        <w:t xml:space="preserve">1. </w:t>
      </w:r>
      <w:r w:rsidR="00633F74" w:rsidRPr="00694B7D">
        <w:t>Palët konsiderojnë si një objektiv të dëshirueshëm liberalizimin e kontratave publike në bazë të parimit të mos-diskriminimit dhe reciprocitetit, veçanërisht në kontekstin e OBT-së.</w:t>
      </w:r>
    </w:p>
    <w:p w:rsidR="00633F74" w:rsidRPr="00694B7D" w:rsidRDefault="00933B49" w:rsidP="00694B7D">
      <w:pPr>
        <w:pStyle w:val="Paragrafi"/>
      </w:pPr>
      <w:r w:rsidRPr="00694B7D">
        <w:t xml:space="preserve">2. </w:t>
      </w:r>
      <w:r w:rsidR="00633F74" w:rsidRPr="00694B7D">
        <w:t xml:space="preserve">Kompanive shqiptare, edhe nëse nuk janë vendosur në Komunitet, u jepet e drejta për të marrë pjesë për akordim kontrate në Komunitet sipas rregullave të prokurimit të Komunitetit, duke mos marrë trajtim më pak të favorshëm se ai i dhënë kompanive komunitare, që nga data e hyrjes në fuqi të kësaj Marrëveshjeje. </w:t>
      </w:r>
    </w:p>
    <w:p w:rsidR="00633F74" w:rsidRPr="00694B7D" w:rsidRDefault="00633F74" w:rsidP="00694B7D">
      <w:pPr>
        <w:pStyle w:val="Paragrafi"/>
      </w:pPr>
      <w:r w:rsidRPr="00694B7D">
        <w:t xml:space="preserve">Dispozitat e mësipërme  zbatohen gjithashtu në kontratat e shërbimeve publike, sapo qeveria shqiptare të ketë miratuar legjislacionin duke vendosur rregullat komunitare për këtë fushë. Komuniteti shqyrton periodikisht nëse Shqipëria ka miratuar vërtetë këtë legjislacion. </w:t>
      </w:r>
    </w:p>
    <w:p w:rsidR="00633F74" w:rsidRPr="00694B7D" w:rsidRDefault="00933B49" w:rsidP="00694B7D">
      <w:pPr>
        <w:pStyle w:val="Paragrafi"/>
      </w:pPr>
      <w:r w:rsidRPr="00694B7D">
        <w:t xml:space="preserve">3. </w:t>
      </w:r>
      <w:r w:rsidR="00633F74" w:rsidRPr="00694B7D">
        <w:t xml:space="preserve">Kompanitë komunitare që nuk janë vendosur në Shqipëri gëzojnë të drejtën e fitimit të kontratës në Shqipëri në bazë të Ligjit shqiptar për Prokurimin Publik duke mos marrë një trajtim më pak të favorshëm se ai i dhënë shoqërive shqiptare, jo më vonë se katër vjet nga hyrja në fuqi e kësaj Marrëveshjeje. </w:t>
      </w:r>
    </w:p>
    <w:p w:rsidR="00633F74" w:rsidRPr="00694B7D" w:rsidRDefault="00933B49" w:rsidP="00694B7D">
      <w:pPr>
        <w:pStyle w:val="Paragrafi"/>
      </w:pPr>
      <w:r w:rsidRPr="00694B7D">
        <w:t xml:space="preserve">4. </w:t>
      </w:r>
      <w:r w:rsidR="00633F74" w:rsidRPr="00694B7D">
        <w:t xml:space="preserve">Këshilli i Stabilizim-Asociimit shqyrton periodikisht mundësinë që Shqipëria të nisë lejimin për të marrë pjesë në procedurat e fitimit të kontratës në Shqipëri të gjitha kompanive komunitare. </w:t>
      </w:r>
    </w:p>
    <w:p w:rsidR="00633F74" w:rsidRPr="00694B7D" w:rsidRDefault="00633F74" w:rsidP="00694B7D">
      <w:pPr>
        <w:pStyle w:val="Paragrafi"/>
      </w:pPr>
      <w:r w:rsidRPr="00694B7D">
        <w:t xml:space="preserve">Shoqëritë komunitare të vendosura në Shqipëri sipas dispozitave të Kapitullit II të Titullit V, me hyrjen në fuqi të kësaj Marrëveshjeje, gëzojnë të drejtën për të marrë pjesë në procedurat e fitimit të kontratës duke mos marrë trajtim më pak të favorshëm se ai i dhënë kompanive shqiptare.  </w:t>
      </w:r>
    </w:p>
    <w:p w:rsidR="00633F74" w:rsidRPr="00694B7D" w:rsidRDefault="00633F74" w:rsidP="00694B7D">
      <w:pPr>
        <w:pStyle w:val="Paragrafi"/>
      </w:pPr>
    </w:p>
    <w:p w:rsidR="000F6F1B" w:rsidRDefault="00633F74" w:rsidP="000F6F1B">
      <w:pPr>
        <w:pStyle w:val="NeniNr"/>
      </w:pPr>
      <w:r w:rsidRPr="00694B7D">
        <w:t>NENI 41 (MSA neni 97)</w:t>
      </w:r>
    </w:p>
    <w:p w:rsidR="00633F74" w:rsidRPr="00694B7D" w:rsidRDefault="00633F74" w:rsidP="000F6F1B">
      <w:pPr>
        <w:pStyle w:val="NeniNr"/>
      </w:pPr>
      <w:r w:rsidRPr="00694B7D">
        <w:t>Doganat</w:t>
      </w:r>
    </w:p>
    <w:p w:rsidR="00684DA7" w:rsidRPr="00694B7D" w:rsidRDefault="00684DA7" w:rsidP="00694B7D">
      <w:pPr>
        <w:pStyle w:val="Paragrafi"/>
      </w:pPr>
    </w:p>
    <w:p w:rsidR="00633F74" w:rsidRPr="00694B7D" w:rsidRDefault="00933B49" w:rsidP="00694B7D">
      <w:pPr>
        <w:pStyle w:val="Paragrafi"/>
      </w:pPr>
      <w:r w:rsidRPr="00694B7D">
        <w:t xml:space="preserve">1. </w:t>
      </w:r>
      <w:r w:rsidR="00633F74" w:rsidRPr="00694B7D">
        <w:t xml:space="preserve">Palët do të vendosin një bashkëpunim në këtë fushë me synim garantimin e përputhjes me dispozitat që do të miratohen në fushën e tregtisë, dhe për të arritur përafrimin e sistemit doganor shqiptar me atë të Komunitetit, duke ndihmuar kështu në hapjen e rrugës për marrjen e masave liberalizuese të planifikuara në Marrëveshjen e Stabilizim-Asociimit dhe për përafrimin gradual të legjislacionit shqiptar për doganat me atë të acquis. </w:t>
      </w:r>
    </w:p>
    <w:p w:rsidR="00633F74" w:rsidRPr="00694B7D" w:rsidRDefault="00933B49" w:rsidP="00694B7D">
      <w:pPr>
        <w:pStyle w:val="Paragrafi"/>
      </w:pPr>
      <w:r w:rsidRPr="00694B7D">
        <w:t xml:space="preserve">2. </w:t>
      </w:r>
      <w:r w:rsidR="00633F74" w:rsidRPr="00694B7D">
        <w:t>Bashkëpunimi do të marrë parasysh në mënyrën e duhur fushat prioritare që lidhen me acquis e Komunitetit në fushat e doganave.</w:t>
      </w:r>
    </w:p>
    <w:p w:rsidR="00633F74" w:rsidRPr="00694B7D" w:rsidRDefault="00933B49" w:rsidP="00694B7D">
      <w:pPr>
        <w:pStyle w:val="Paragrafi"/>
      </w:pPr>
      <w:r w:rsidRPr="00694B7D">
        <w:t xml:space="preserve">3. </w:t>
      </w:r>
      <w:r w:rsidR="00633F74" w:rsidRPr="00694B7D">
        <w:t>Protokolli 5 vendos rregullat e asistencës të ndërsjellë administrative mes Palëve në fushën e doganave.</w:t>
      </w:r>
    </w:p>
    <w:p w:rsidR="00633F74" w:rsidRPr="00694B7D" w:rsidRDefault="00633F74" w:rsidP="00694B7D">
      <w:pPr>
        <w:pStyle w:val="Paragrafi"/>
      </w:pPr>
    </w:p>
    <w:p w:rsidR="00633F74" w:rsidRPr="00694B7D" w:rsidRDefault="00633F74" w:rsidP="000F6F1B">
      <w:pPr>
        <w:pStyle w:val="TitulliNr"/>
      </w:pPr>
      <w:r w:rsidRPr="00694B7D">
        <w:t>TITULLI IV</w:t>
      </w:r>
    </w:p>
    <w:p w:rsidR="00633F74" w:rsidRPr="00694B7D" w:rsidRDefault="00633F74" w:rsidP="000F6F1B">
      <w:pPr>
        <w:pStyle w:val="TitulliTitull"/>
      </w:pPr>
      <w:r w:rsidRPr="00694B7D">
        <w:t>DISPOZITAT INSTITUCIONALE, TË PËRGJITHSHME DHE PËRFUNDIMTARE</w:t>
      </w:r>
    </w:p>
    <w:p w:rsidR="000F6F1B" w:rsidRDefault="000F6F1B" w:rsidP="00694B7D">
      <w:pPr>
        <w:pStyle w:val="Paragrafi"/>
      </w:pPr>
    </w:p>
    <w:p w:rsidR="00633F74" w:rsidRPr="00694B7D" w:rsidRDefault="00633F74" w:rsidP="000F6F1B">
      <w:pPr>
        <w:pStyle w:val="NeniNr"/>
      </w:pPr>
      <w:r w:rsidRPr="00694B7D">
        <w:t>NENI  42</w:t>
      </w:r>
    </w:p>
    <w:p w:rsidR="00633F74" w:rsidRPr="00694B7D" w:rsidRDefault="00633F74" w:rsidP="00694B7D">
      <w:pPr>
        <w:pStyle w:val="Paragrafi"/>
      </w:pPr>
    </w:p>
    <w:p w:rsidR="00633F74" w:rsidRPr="00694B7D" w:rsidRDefault="00633F74" w:rsidP="00694B7D">
      <w:pPr>
        <w:pStyle w:val="Paragrafi"/>
      </w:pPr>
      <w:r w:rsidRPr="00694B7D">
        <w:t xml:space="preserve">Komiteti i Përbashkët i ngritur sipas Marrëveshjes midis Komunitetit Ekonomik Europian dhe Republikës së Shqipërisë për bashkëpunimin tregtar dhe ekonomik dhe e nënshkruar më 11 maj 1992, do të ushtrojë kompetencat dhe do të përmbushë detyrat që kjo Marrëveshje ia ngarkon Këshillit të Stabilizim-Asociimit ose Komitetit të Stabilizim-Asociimit. </w:t>
      </w:r>
    </w:p>
    <w:p w:rsidR="00633F74" w:rsidRPr="00694B7D" w:rsidRDefault="00633F74" w:rsidP="00694B7D">
      <w:pPr>
        <w:pStyle w:val="Paragrafi"/>
      </w:pPr>
      <w:r w:rsidRPr="00694B7D">
        <w:t>Sipas dispozitave të nenit 43, Komiteti i Përbashkët do të veprojë në përputhje me të njëjtat modalitete që janë praktikuar deri tani në objektin e Marrëveshjes për bashkëpunimin tregtar dhe ekonomik.</w:t>
      </w:r>
    </w:p>
    <w:p w:rsidR="00633F74" w:rsidRPr="00694B7D" w:rsidRDefault="00633F74" w:rsidP="00694B7D">
      <w:pPr>
        <w:pStyle w:val="Paragrafi"/>
      </w:pPr>
    </w:p>
    <w:p w:rsidR="00633F74" w:rsidRPr="00694B7D" w:rsidRDefault="00633F74" w:rsidP="000F6F1B">
      <w:pPr>
        <w:pStyle w:val="NeniNr"/>
      </w:pPr>
      <w:r w:rsidRPr="00694B7D">
        <w:t xml:space="preserve">NENI 43 (MSA neni 117 dhe 118) </w:t>
      </w:r>
    </w:p>
    <w:p w:rsidR="00633F74" w:rsidRPr="00694B7D" w:rsidRDefault="00633F74" w:rsidP="00694B7D">
      <w:pPr>
        <w:pStyle w:val="Paragrafi"/>
      </w:pPr>
    </w:p>
    <w:p w:rsidR="00633F74" w:rsidRPr="00694B7D" w:rsidRDefault="00633F74" w:rsidP="00694B7D">
      <w:pPr>
        <w:pStyle w:val="Paragrafi"/>
      </w:pPr>
      <w:r w:rsidRPr="00694B7D">
        <w:t>Këshilli i Stabilizim Asociimit, me qëllim arritjen e objektivave të kësaj Marrëveshjeje, ka kompetencën për të marrë vendime brenda objektit të Marrëveshjes, për çështjet e parashikuara në të. Vendimet e marra janë detyruese për Palët, të cilat do të marrin masat e nevojshme për t’i zbatuar vendimet e marra.</w:t>
      </w:r>
    </w:p>
    <w:p w:rsidR="00633F74" w:rsidRPr="00694B7D" w:rsidRDefault="00633F74" w:rsidP="00694B7D">
      <w:pPr>
        <w:pStyle w:val="Paragrafi"/>
      </w:pPr>
      <w:r w:rsidRPr="00694B7D">
        <w:t xml:space="preserve">Komiteti i Përbashkët mund të bëjë rekomandimet përkatëse. Ai harton vendimet dhe rekomandimet e tij me marrëveshje mes Palëve. </w:t>
      </w:r>
    </w:p>
    <w:p w:rsidR="00633F74" w:rsidRPr="00694B7D" w:rsidRDefault="00633F74" w:rsidP="00694B7D">
      <w:pPr>
        <w:pStyle w:val="Paragrafi"/>
      </w:pPr>
      <w:r w:rsidRPr="00694B7D">
        <w:rPr>
          <w:lang w:val="de-DE"/>
        </w:rPr>
        <w:t xml:space="preserve">Komiteti i Përbashkët e vendos vetë rregulloren e brendshme të tij. </w:t>
      </w:r>
      <w:r w:rsidRPr="00694B7D">
        <w:t>Komiteti i Përbashkët do të mblidhet rregullisht me intervale kohore, sipas nevojës së rrethanave. Komiteti i Përbashkët do të drejtohet me radhë nga secila Palë. Kur është e mundur, Komiteti i Përbashkët do të bjerë dakord paraprakisht për agjendën e vet.</w:t>
      </w:r>
    </w:p>
    <w:p w:rsidR="00633F74" w:rsidRPr="00694B7D" w:rsidRDefault="00633F74" w:rsidP="00694B7D">
      <w:pPr>
        <w:pStyle w:val="Paragrafi"/>
      </w:pPr>
    </w:p>
    <w:p w:rsidR="00633F74" w:rsidRPr="00694B7D" w:rsidRDefault="00633F74" w:rsidP="000F6F1B">
      <w:pPr>
        <w:pStyle w:val="NeniNr"/>
      </w:pPr>
      <w:r w:rsidRPr="00694B7D">
        <w:t>NENI  44 (MSA neni 119)</w:t>
      </w:r>
    </w:p>
    <w:p w:rsidR="00633F74" w:rsidRPr="00694B7D" w:rsidRDefault="00633F74" w:rsidP="00694B7D">
      <w:pPr>
        <w:pStyle w:val="Paragrafi"/>
      </w:pPr>
    </w:p>
    <w:p w:rsidR="00633F74" w:rsidRPr="00694B7D" w:rsidRDefault="00633F74" w:rsidP="00694B7D">
      <w:pPr>
        <w:pStyle w:val="Paragrafi"/>
      </w:pPr>
      <w:r w:rsidRPr="00694B7D">
        <w:t>Palët do t’i paraqesin Këshillit të Stabilizim Asociimit çdo mosmarrëveshje që lidhet me zbatimin ose interpretimin e kësaj Marrëveshjeje. Këshilli i Stabilizim Asociimit mund ta zgjidhë mosmarrëveshjen nëpërmjet një vendimi detyrues.</w:t>
      </w:r>
    </w:p>
    <w:p w:rsidR="00633F74" w:rsidRPr="00694B7D" w:rsidRDefault="00633F74" w:rsidP="00694B7D">
      <w:pPr>
        <w:pStyle w:val="Paragrafi"/>
      </w:pPr>
    </w:p>
    <w:p w:rsidR="00633F74" w:rsidRPr="00694B7D" w:rsidRDefault="00633F74" w:rsidP="000F6F1B">
      <w:pPr>
        <w:pStyle w:val="NeniNr"/>
      </w:pPr>
      <w:r w:rsidRPr="00694B7D">
        <w:t>NENI  45 (MSA neni 123)</w:t>
      </w:r>
    </w:p>
    <w:p w:rsidR="00633F74" w:rsidRPr="00694B7D" w:rsidRDefault="00633F74" w:rsidP="00694B7D">
      <w:pPr>
        <w:pStyle w:val="Paragrafi"/>
      </w:pPr>
    </w:p>
    <w:p w:rsidR="00633F74" w:rsidRPr="00694B7D" w:rsidRDefault="00633F74" w:rsidP="00694B7D">
      <w:pPr>
        <w:pStyle w:val="Paragrafi"/>
      </w:pPr>
      <w:r w:rsidRPr="00694B7D">
        <w:t>Brenda objektit të kësaj Marrëveshjeje, çdo Palë merr përsipër t’u sigurojë personave fizikë dhe juridikë të Palës tjetër, pa i diskriminuar në krahasim me shtetasit e vet, të drejtën për të mbrojtur të drejtat individuale dhe të drejtat e tyre të pronës tek organet kompetente gjyqësore dhe adminis</w:t>
      </w:r>
      <w:r w:rsidR="00FE109E" w:rsidRPr="00694B7D">
        <w:t>trative të secilës prej Palëve.</w:t>
      </w:r>
      <w:r w:rsidRPr="00694B7D">
        <w:t xml:space="preserve"> </w:t>
      </w:r>
    </w:p>
    <w:p w:rsidR="00633F74" w:rsidRPr="00694B7D" w:rsidRDefault="00633F74" w:rsidP="00694B7D">
      <w:pPr>
        <w:pStyle w:val="Paragrafi"/>
      </w:pPr>
    </w:p>
    <w:p w:rsidR="00633F74" w:rsidRPr="00694B7D" w:rsidRDefault="00633F74" w:rsidP="000F6F1B">
      <w:pPr>
        <w:pStyle w:val="NeniNr"/>
      </w:pPr>
      <w:r w:rsidRPr="00694B7D">
        <w:t>NENI  46 (MSA neni 124)</w:t>
      </w:r>
    </w:p>
    <w:p w:rsidR="00633F74" w:rsidRPr="00694B7D" w:rsidRDefault="00633F74" w:rsidP="00694B7D">
      <w:pPr>
        <w:pStyle w:val="Paragrafi"/>
      </w:pPr>
    </w:p>
    <w:p w:rsidR="00633F74" w:rsidRPr="00694B7D" w:rsidRDefault="00633F74" w:rsidP="00694B7D">
      <w:pPr>
        <w:pStyle w:val="Paragrafi"/>
      </w:pPr>
      <w:r w:rsidRPr="00694B7D">
        <w:t xml:space="preserve">Asgjë në këtë Marrëveshje nuk pengon një Palë të marrë masa: </w:t>
      </w:r>
    </w:p>
    <w:p w:rsidR="00633F74" w:rsidRPr="00694B7D" w:rsidRDefault="00633F74" w:rsidP="00694B7D">
      <w:pPr>
        <w:pStyle w:val="Paragrafi"/>
      </w:pPr>
      <w:r w:rsidRPr="00694B7D">
        <w:t xml:space="preserve">të cilat ajo i konsideron të nevojshme për të parandaluar publikimin e informacionit në kundërshtim me interesat thelbësorë të sigurisë; </w:t>
      </w:r>
    </w:p>
    <w:p w:rsidR="00633F74" w:rsidRPr="00694B7D" w:rsidRDefault="00633F74" w:rsidP="00694B7D">
      <w:pPr>
        <w:pStyle w:val="Paragrafi"/>
      </w:pPr>
      <w:r w:rsidRPr="00694B7D">
        <w:t xml:space="preserve">të cilat lidhen me prodhimin ose tregtimin e armëve, municioneve ose materialeve luftarake, ose me kërkimin shkencor, zhvillimin ose prodhimin e domosdoshëm për çështjet e mbrojtjes, me kusht që këto masa të mos dëmtojnë kushtet e  konkurrencës në lidhje me produktet që nuk destinohen për qëllime specifike ushtarake; </w:t>
      </w:r>
    </w:p>
    <w:p w:rsidR="00633F74" w:rsidRPr="00694B7D" w:rsidRDefault="00633F74" w:rsidP="00694B7D">
      <w:pPr>
        <w:pStyle w:val="Paragrafi"/>
      </w:pPr>
      <w:r w:rsidRPr="00694B7D">
        <w:t xml:space="preserve">të cilat ajo i konsideron thelbësore për sigurinë e saj, në rastin e trazirave serioze të brendshme që cënojnë ruajtjen e rendit dhe të ligjeve, në kohë lufte ose tensioni ndërkombëtar serioz që përbën një kërcënim lufte, ose me qëllim që të përmbushë detyrimet që ka pranuar për ruajtjen e paqes dhe sigurisë ndërkombëtare. </w:t>
      </w:r>
    </w:p>
    <w:p w:rsidR="00633F74" w:rsidRPr="00694B7D" w:rsidRDefault="00633F74" w:rsidP="00694B7D">
      <w:pPr>
        <w:pStyle w:val="Paragrafi"/>
      </w:pPr>
    </w:p>
    <w:p w:rsidR="00633F74" w:rsidRPr="00694B7D" w:rsidRDefault="00633F74" w:rsidP="000F6F1B">
      <w:pPr>
        <w:pStyle w:val="NeniNr"/>
      </w:pPr>
      <w:r w:rsidRPr="00694B7D">
        <w:t>NENI 47 (MSA neni 125)</w:t>
      </w:r>
    </w:p>
    <w:p w:rsidR="00FE109E" w:rsidRPr="00694B7D" w:rsidRDefault="00FE109E" w:rsidP="00694B7D">
      <w:pPr>
        <w:pStyle w:val="Paragrafi"/>
      </w:pPr>
    </w:p>
    <w:p w:rsidR="00633F74" w:rsidRPr="00694B7D" w:rsidRDefault="00933B49" w:rsidP="00694B7D">
      <w:pPr>
        <w:pStyle w:val="Paragrafi"/>
      </w:pPr>
      <w:r w:rsidRPr="00694B7D">
        <w:t xml:space="preserve">1. </w:t>
      </w:r>
      <w:r w:rsidR="00633F74" w:rsidRPr="00694B7D">
        <w:t xml:space="preserve">Në fushat që mbulon kjo Marrëveshje dhe pa cënuar asnjë dispozitë të veçantë të saj: </w:t>
      </w:r>
    </w:p>
    <w:p w:rsidR="00633F74" w:rsidRPr="00694B7D" w:rsidRDefault="00633F74" w:rsidP="00694B7D">
      <w:pPr>
        <w:pStyle w:val="Paragrafi"/>
      </w:pPr>
      <w:r w:rsidRPr="00694B7D">
        <w:t xml:space="preserve">Rregullimet e zbatuara nga Shqipëria në lidhje me Komunitetin nuk duhet të jenë burim diskriminimi mes Shteteve Anëtare, qytetarëve të tyre, kompanive ose firmave; </w:t>
      </w:r>
    </w:p>
    <w:p w:rsidR="00633F74" w:rsidRPr="00694B7D" w:rsidRDefault="00633F74" w:rsidP="00694B7D">
      <w:pPr>
        <w:pStyle w:val="Paragrafi"/>
      </w:pPr>
      <w:r w:rsidRPr="00694B7D">
        <w:t xml:space="preserve">Rregullimet e zbatuara nga Komuniteti në lidhje me Shqipërinë nuk duhet të jenë burim diskriminimi mes qytetarëve, kompanive dhe firmave shqiptare. </w:t>
      </w:r>
    </w:p>
    <w:p w:rsidR="00633F74" w:rsidRPr="00694B7D" w:rsidRDefault="00933B49" w:rsidP="00694B7D">
      <w:pPr>
        <w:pStyle w:val="Paragrafi"/>
      </w:pPr>
      <w:r w:rsidRPr="00694B7D">
        <w:t xml:space="preserve">2. </w:t>
      </w:r>
      <w:r w:rsidR="00633F74" w:rsidRPr="00694B7D">
        <w:t xml:space="preserve">Dispozitat e paragrafit 1 nuk cënojnë të drejtën e Palëve për të zbatuar dispozitat përkatëse të legjislacionit të tyre fiskal për taksapaguesit, të cilët nuk gjenden në të njëjtën situatë për sa i përket vendbanimit të tyre. </w:t>
      </w:r>
    </w:p>
    <w:p w:rsidR="00633F74" w:rsidRPr="00694B7D" w:rsidRDefault="00633F74" w:rsidP="00694B7D">
      <w:pPr>
        <w:pStyle w:val="Paragrafi"/>
      </w:pPr>
    </w:p>
    <w:p w:rsidR="00633F74" w:rsidRPr="00694B7D" w:rsidRDefault="00633F74" w:rsidP="000F6F1B">
      <w:pPr>
        <w:pStyle w:val="NeniNr"/>
      </w:pPr>
      <w:r w:rsidRPr="00694B7D">
        <w:t>NENI 49 (MSA neni 15)</w:t>
      </w:r>
    </w:p>
    <w:p w:rsidR="00633F74" w:rsidRPr="00694B7D" w:rsidRDefault="00633F74" w:rsidP="000F6F1B">
      <w:pPr>
        <w:pStyle w:val="NeniTitull"/>
      </w:pPr>
      <w:r w:rsidRPr="00694B7D">
        <w:t>Bashkëpunimi me vendet kandidate për aderim në BE</w:t>
      </w:r>
    </w:p>
    <w:p w:rsidR="00633F74" w:rsidRPr="00694B7D" w:rsidRDefault="00633F74" w:rsidP="00694B7D">
      <w:pPr>
        <w:pStyle w:val="Paragrafi"/>
      </w:pPr>
    </w:p>
    <w:p w:rsidR="00633F74" w:rsidRPr="00694B7D" w:rsidRDefault="00633F74" w:rsidP="00694B7D">
      <w:pPr>
        <w:pStyle w:val="Paragrafi"/>
      </w:pPr>
      <w:r w:rsidRPr="00694B7D">
        <w:t>1. Shqipëria mund të nxisë bashkëpunimin dhe të përfundojë një konventë për bashkëpunimin rajonal me cilindo vend kandidat për aderim në BE në secilën nga fushat e bashkëpunimit të mbuluara nga kjo Marrëveshje. Një konventë e tillë duhet të synojë që të sjellë gradualisht marrëdhëniet dypalëshe ndërmjet Shqipërisë dhe këtij vendi në një linjë me pjesën përkatëse të Komunitetit Europian e Shteteve Anëtare të tij dhe vendit në fjalë</w:t>
      </w:r>
    </w:p>
    <w:p w:rsidR="00633F74" w:rsidRPr="00694B7D" w:rsidRDefault="00633F74" w:rsidP="00694B7D">
      <w:pPr>
        <w:pStyle w:val="Paragrafi"/>
      </w:pPr>
      <w:r w:rsidRPr="00694B7D">
        <w:t>2. Shqipëria do të fillojë negociatat me Turqinë me synimin për të përfunduar, në mënyrë njëlloj frytdhënëse, një marrëveshje që vendos një zonë të tregtisë së lirë ndërmjet të dy palëve në përputhje me Nenin XXIV të GATT.</w:t>
      </w:r>
    </w:p>
    <w:p w:rsidR="00633F74" w:rsidRPr="00694B7D" w:rsidRDefault="00633F74" w:rsidP="00694B7D">
      <w:pPr>
        <w:pStyle w:val="Paragrafi"/>
      </w:pPr>
      <w:r w:rsidRPr="00694B7D">
        <w:t>Këto negociata duhet të fillojnë sa më shpejt të jetë e mundur, me synimin për të përfunduar marrëveshjen e sipërpërmendur përpara fundit të periudhës tranzitore të përmendur në nenin 3 (1).</w:t>
      </w:r>
    </w:p>
    <w:p w:rsidR="00633F74" w:rsidRPr="00694B7D" w:rsidRDefault="00633F74" w:rsidP="00694B7D">
      <w:pPr>
        <w:pStyle w:val="Paragrafi"/>
      </w:pPr>
    </w:p>
    <w:p w:rsidR="00633F74" w:rsidRPr="00694B7D" w:rsidRDefault="00633F74" w:rsidP="000F6F1B">
      <w:pPr>
        <w:pStyle w:val="NeniNr"/>
      </w:pPr>
      <w:r w:rsidRPr="00694B7D">
        <w:t>NENI 50 (MSA neni 126)</w:t>
      </w:r>
    </w:p>
    <w:p w:rsidR="00633F74" w:rsidRPr="00694B7D" w:rsidRDefault="00633F74" w:rsidP="00694B7D">
      <w:pPr>
        <w:pStyle w:val="Paragrafi"/>
      </w:pPr>
    </w:p>
    <w:p w:rsidR="00633F74" w:rsidRPr="00694B7D" w:rsidRDefault="00933B49" w:rsidP="00694B7D">
      <w:pPr>
        <w:pStyle w:val="Paragrafi"/>
      </w:pPr>
      <w:r w:rsidRPr="00694B7D">
        <w:t xml:space="preserve">1. </w:t>
      </w:r>
      <w:r w:rsidR="00633F74" w:rsidRPr="00694B7D">
        <w:t>Palët do të marrin të gjitha masat specifike ose të përgjithshme që duhen për të përmbushur detyrimet e dala nga kjo Marrëveshje. Ato do të kujdesen që objektivat e parashikuara në këtë Marrëveshje të përmbushen.</w:t>
      </w:r>
    </w:p>
    <w:p w:rsidR="00633F74" w:rsidRPr="00694B7D" w:rsidRDefault="00933B49" w:rsidP="00694B7D">
      <w:pPr>
        <w:pStyle w:val="Paragrafi"/>
      </w:pPr>
      <w:r w:rsidRPr="00694B7D">
        <w:t xml:space="preserve">2. </w:t>
      </w:r>
      <w:r w:rsidR="00633F74" w:rsidRPr="00694B7D">
        <w:t xml:space="preserve">Nëse një nga Palët mendon se Pala tjetër ka dështuar në përmbushjen e një prej detyrimeve të kësaj Marrëveshje, ajo mund të marrë masat e duhura. </w:t>
      </w:r>
      <w:smartTag w:uri="urn:schemas-microsoft-com:office:smarttags" w:element="place">
        <w:r w:rsidR="00633F74" w:rsidRPr="00694B7D">
          <w:t>Para</w:t>
        </w:r>
      </w:smartTag>
      <w:r w:rsidR="00633F74" w:rsidRPr="00694B7D">
        <w:t xml:space="preserve"> se të veprojë në këtë mënyrë, me përjashtim të rasteve tepër urgjente, ajo i paraqet Këshillit të Stabilizim Asociimit një material me informacionin përkatës për një ekzaminim të plotë të situatës, me synim kërkimin e një zgjidhjeje të pranueshme për Palët. </w:t>
      </w:r>
    </w:p>
    <w:p w:rsidR="00633F74" w:rsidRPr="00694B7D" w:rsidRDefault="00933B49" w:rsidP="00694B7D">
      <w:pPr>
        <w:pStyle w:val="Paragrafi"/>
      </w:pPr>
      <w:r w:rsidRPr="00694B7D">
        <w:t xml:space="preserve">3. </w:t>
      </w:r>
      <w:r w:rsidR="00633F74" w:rsidRPr="00694B7D">
        <w:t xml:space="preserve">Gjatë përzgjedhjes së masave, përparësi u jepet detyrimisht atyre që cënojnë më pak funksionimin e kësaj Marrëveshje. Këto masa i bëhen të ditura menjëherë Këshillit të Stabilizim Asociimit dhe bëhen objekt konsultimesh në Këshillin e Stabilizim Asociimit, nëse këtë e kërkon Pala tjetër. </w:t>
      </w:r>
    </w:p>
    <w:p w:rsidR="00633F74" w:rsidRPr="00694B7D" w:rsidRDefault="00633F74" w:rsidP="00694B7D">
      <w:pPr>
        <w:pStyle w:val="Paragrafi"/>
      </w:pPr>
    </w:p>
    <w:p w:rsidR="00633F74" w:rsidRPr="00694B7D" w:rsidRDefault="00633F74" w:rsidP="000F6F1B">
      <w:pPr>
        <w:pStyle w:val="NeniNr"/>
      </w:pPr>
      <w:r w:rsidRPr="00694B7D">
        <w:t>NENI 50 (MSA neni 127)</w:t>
      </w:r>
    </w:p>
    <w:p w:rsidR="00633F74" w:rsidRPr="00694B7D" w:rsidRDefault="00633F74" w:rsidP="00694B7D">
      <w:pPr>
        <w:pStyle w:val="Paragrafi"/>
      </w:pPr>
    </w:p>
    <w:p w:rsidR="00633F74" w:rsidRPr="00694B7D" w:rsidRDefault="00633F74" w:rsidP="00694B7D">
      <w:pPr>
        <w:pStyle w:val="Paragrafi"/>
      </w:pPr>
      <w:r w:rsidRPr="00694B7D">
        <w:t xml:space="preserve">Palët bien dakord që të konsultohen, sa më shpejt që të jetë e mundur nëpërmjet kanaleve përkatëse, me kërkesë të njërës prej Palëve, për të diskutuar çdo çështje që ka të bëjë me interpretimin ose zbatimin e kësaj Marrëveshjeje si dhe aspekte të tjera relevante të marrëdhënieve ndërmjet Palëve. </w:t>
      </w:r>
    </w:p>
    <w:p w:rsidR="00633F74" w:rsidRPr="00694B7D" w:rsidRDefault="00633F74" w:rsidP="00694B7D">
      <w:pPr>
        <w:pStyle w:val="Paragrafi"/>
      </w:pPr>
      <w:r w:rsidRPr="00694B7D">
        <w:t xml:space="preserve">Dispozitat e këtij Neni nuk ndikojnë aspak dhe nuk cënojnë Nenet 31, 37, 38, 39 dhe 43. </w:t>
      </w:r>
    </w:p>
    <w:p w:rsidR="00633F74" w:rsidRPr="00694B7D" w:rsidRDefault="00633F74" w:rsidP="00694B7D">
      <w:pPr>
        <w:pStyle w:val="Paragrafi"/>
      </w:pPr>
    </w:p>
    <w:p w:rsidR="00633F74" w:rsidRPr="00694B7D" w:rsidRDefault="00633F74" w:rsidP="000F6F1B">
      <w:pPr>
        <w:pStyle w:val="NeniNr"/>
      </w:pPr>
      <w:r w:rsidRPr="00694B7D">
        <w:t>NENI 51(MSA neni 129)</w:t>
      </w:r>
    </w:p>
    <w:p w:rsidR="00633F74" w:rsidRPr="00694B7D" w:rsidRDefault="00633F74" w:rsidP="00694B7D">
      <w:pPr>
        <w:pStyle w:val="Paragrafi"/>
      </w:pPr>
    </w:p>
    <w:p w:rsidR="00633F74" w:rsidRPr="00694B7D" w:rsidRDefault="00633F74" w:rsidP="00694B7D">
      <w:pPr>
        <w:pStyle w:val="Paragrafi"/>
      </w:pPr>
      <w:r w:rsidRPr="00694B7D">
        <w:t xml:space="preserve">Protokollet 1, 2, 3, 4 dhe 6 dhe Shtojca I deri në III dhe Shtojca V, përbëjnë një pjesë integrale të kësaj Marrëveshjeje </w:t>
      </w:r>
    </w:p>
    <w:p w:rsidR="00633F74" w:rsidRPr="00694B7D" w:rsidRDefault="00633F74" w:rsidP="00694B7D">
      <w:pPr>
        <w:pStyle w:val="Paragrafi"/>
      </w:pPr>
      <w:r w:rsidRPr="00694B7D">
        <w:t xml:space="preserve">Referimi i shtojcave dhe protokolleve për nenet e Marrëveshjes së Stabilizim-Asociimit duhet të lexohen si referuese të neneve të Marrëveshjes së Përkohshme siç tregohet në titujt e neneve të Marrëveshjes aktuale. </w:t>
      </w:r>
    </w:p>
    <w:p w:rsidR="000F6F1B" w:rsidRDefault="000F6F1B" w:rsidP="000F6F1B">
      <w:pPr>
        <w:pStyle w:val="NeniNr"/>
      </w:pPr>
    </w:p>
    <w:p w:rsidR="00633F74" w:rsidRPr="00694B7D" w:rsidRDefault="00633F74" w:rsidP="000F6F1B">
      <w:pPr>
        <w:pStyle w:val="NeniNr"/>
      </w:pPr>
      <w:r w:rsidRPr="00694B7D">
        <w:t xml:space="preserve">NENI 52 </w:t>
      </w:r>
    </w:p>
    <w:p w:rsidR="00633F74" w:rsidRPr="00694B7D" w:rsidRDefault="00633F74" w:rsidP="00694B7D">
      <w:pPr>
        <w:pStyle w:val="Paragrafi"/>
      </w:pPr>
    </w:p>
    <w:p w:rsidR="00633F74" w:rsidRPr="00694B7D" w:rsidRDefault="00633F74" w:rsidP="00694B7D">
      <w:pPr>
        <w:pStyle w:val="Paragrafi"/>
      </w:pPr>
      <w:r w:rsidRPr="00694B7D">
        <w:t>Kjo Marrëveshje ka efekt deri në hyrjen në fuqi të Marrëveshjes së Stabilizim-Asociimit që do të nënshkruhet në Luksemburg më 12 qershor 2006.</w:t>
      </w:r>
    </w:p>
    <w:p w:rsidR="00633F74" w:rsidRPr="00694B7D" w:rsidRDefault="00633F74" w:rsidP="00694B7D">
      <w:pPr>
        <w:pStyle w:val="Paragrafi"/>
      </w:pPr>
      <w:r w:rsidRPr="00694B7D">
        <w:t>Secila Palë mund ta denoncojë këtë Marrëveshje duke njoftuar Palën tjetër. Kjo Marrëveshje shfuqizohet gjashtë muaj pas datës së këtij njoftimi.</w:t>
      </w:r>
    </w:p>
    <w:p w:rsidR="00633F74" w:rsidRPr="00694B7D" w:rsidRDefault="00633F74" w:rsidP="00694B7D">
      <w:pPr>
        <w:pStyle w:val="Paragrafi"/>
      </w:pPr>
    </w:p>
    <w:p w:rsidR="00633F74" w:rsidRPr="00694B7D" w:rsidRDefault="00633F74" w:rsidP="000F6F1B">
      <w:pPr>
        <w:pStyle w:val="NeniNr"/>
      </w:pPr>
      <w:r w:rsidRPr="00694B7D">
        <w:t>NENI 53 (MSA neni 132)</w:t>
      </w:r>
    </w:p>
    <w:p w:rsidR="00633F74" w:rsidRPr="00694B7D" w:rsidRDefault="00633F74" w:rsidP="00694B7D">
      <w:pPr>
        <w:pStyle w:val="Paragrafi"/>
      </w:pPr>
    </w:p>
    <w:p w:rsidR="00633F74" w:rsidRPr="00694B7D" w:rsidRDefault="00633F74" w:rsidP="00694B7D">
      <w:pPr>
        <w:pStyle w:val="Paragrafi"/>
      </w:pPr>
      <w:r w:rsidRPr="00694B7D">
        <w:t>Kjo Marrëveshje zbatohet në territoret ku zbatohen Traktatet themeluese të Komunitetit Evropian dhe të Komunitetit Evropian për Energjinë Atomike sipas kushteve të parashikuara në këto Traktate, nga njëra anë,dhe në territorin e Shqipërisë, nga ana tjetër.</w:t>
      </w:r>
    </w:p>
    <w:p w:rsidR="00633F74" w:rsidRPr="00694B7D" w:rsidRDefault="00633F74" w:rsidP="00694B7D">
      <w:pPr>
        <w:pStyle w:val="Paragrafi"/>
      </w:pPr>
    </w:p>
    <w:p w:rsidR="00633F74" w:rsidRPr="00694B7D" w:rsidRDefault="00633F74" w:rsidP="000F6F1B">
      <w:pPr>
        <w:pStyle w:val="NeniNr"/>
      </w:pPr>
      <w:r w:rsidRPr="00694B7D">
        <w:t>NENI 54 (MSA neni 133)</w:t>
      </w:r>
    </w:p>
    <w:p w:rsidR="00633F74" w:rsidRPr="00694B7D" w:rsidRDefault="00633F74" w:rsidP="00694B7D">
      <w:pPr>
        <w:pStyle w:val="Paragrafi"/>
      </w:pPr>
    </w:p>
    <w:p w:rsidR="00633F74" w:rsidRPr="00694B7D" w:rsidRDefault="00633F74" w:rsidP="00694B7D">
      <w:pPr>
        <w:pStyle w:val="Paragrafi"/>
      </w:pPr>
      <w:r w:rsidRPr="00694B7D">
        <w:t>Sekretari i Përgjithshëm i Këshillit të Bashkimit Evropian do të jetë visari i Marrëveshjes.</w:t>
      </w:r>
    </w:p>
    <w:p w:rsidR="00633F74" w:rsidRPr="00694B7D" w:rsidRDefault="00633F74" w:rsidP="00694B7D">
      <w:pPr>
        <w:pStyle w:val="Paragrafi"/>
      </w:pPr>
    </w:p>
    <w:p w:rsidR="00633F74" w:rsidRPr="00694B7D" w:rsidRDefault="00633F74" w:rsidP="000F6F1B">
      <w:pPr>
        <w:pStyle w:val="NeniNr"/>
      </w:pPr>
      <w:r w:rsidRPr="00694B7D">
        <w:t>NENI 55</w:t>
      </w:r>
      <w:r w:rsidR="00684DA7" w:rsidRPr="00694B7D">
        <w:t xml:space="preserve"> </w:t>
      </w:r>
      <w:r w:rsidRPr="00694B7D">
        <w:t>(MSA neni 134)</w:t>
      </w:r>
    </w:p>
    <w:p w:rsidR="00633F74" w:rsidRPr="00694B7D" w:rsidRDefault="00633F74" w:rsidP="00694B7D">
      <w:pPr>
        <w:pStyle w:val="Paragrafi"/>
      </w:pPr>
    </w:p>
    <w:p w:rsidR="00633F74" w:rsidRPr="00694B7D" w:rsidRDefault="00633F74" w:rsidP="00694B7D">
      <w:pPr>
        <w:pStyle w:val="Paragrafi"/>
      </w:pPr>
      <w:r w:rsidRPr="00694B7D">
        <w:t xml:space="preserve">Kjo Marrëveshje hartohet në duplikatë në të gjitha gjuhët zyrtare të Palëve në tekste njëlloj autentike. </w:t>
      </w:r>
    </w:p>
    <w:p w:rsidR="00633F74" w:rsidRPr="00694B7D" w:rsidRDefault="00633F74" w:rsidP="00694B7D">
      <w:pPr>
        <w:pStyle w:val="Paragrafi"/>
      </w:pPr>
    </w:p>
    <w:p w:rsidR="00633F74" w:rsidRPr="00694B7D" w:rsidRDefault="00633F74" w:rsidP="000F6F1B">
      <w:pPr>
        <w:pStyle w:val="NeniNr"/>
      </w:pPr>
      <w:r w:rsidRPr="00694B7D">
        <w:t>NENI 56 (MSA neni 135)</w:t>
      </w:r>
    </w:p>
    <w:p w:rsidR="00633F74" w:rsidRPr="00694B7D" w:rsidRDefault="00633F74" w:rsidP="00694B7D">
      <w:pPr>
        <w:pStyle w:val="Paragrafi"/>
      </w:pPr>
    </w:p>
    <w:p w:rsidR="00633F74" w:rsidRPr="00694B7D" w:rsidRDefault="00633F74" w:rsidP="00694B7D">
      <w:pPr>
        <w:pStyle w:val="Paragrafi"/>
      </w:pPr>
      <w:r w:rsidRPr="00694B7D">
        <w:t>Palët e ratifikojnë ose miratojnë këtë Marrëveshje në bazë të procedurave të veta.</w:t>
      </w:r>
    </w:p>
    <w:p w:rsidR="00633F74" w:rsidRPr="00694B7D" w:rsidRDefault="00633F74" w:rsidP="00694B7D">
      <w:pPr>
        <w:pStyle w:val="Paragrafi"/>
      </w:pPr>
      <w:r w:rsidRPr="00694B7D">
        <w:t>Instrumentet e ratifikimit dhe miratimit depozitohen tek Sekretariati i Përgjithshëm i Këshillit të Bashkimit Europian. Kjo Marrëveshje hyn në fuqi në ditën e parë të muajit të dytë pas datës se depozitimit të instrumentit të ratifikimit ose miratimit.</w:t>
      </w:r>
    </w:p>
    <w:p w:rsidR="00633F74" w:rsidRPr="00694B7D" w:rsidRDefault="00633F74" w:rsidP="00694B7D">
      <w:pPr>
        <w:pStyle w:val="Paragrafi"/>
      </w:pPr>
      <w:r w:rsidRPr="00694B7D">
        <w:t>Nga hyrja e saj në fuqi, nenet 3 deri 14 të Marrëveshjes së Bashkëpunimit mbi Tregtinë dhe Bashkëpunimit Ekonomik dhe Tregtar midis Komunitetit Ekonomik Europian dhe Shqipërisë nënshkruar më 11 maj 1992, do të pushojnë efektet.</w:t>
      </w:r>
    </w:p>
    <w:p w:rsidR="00633F74" w:rsidRPr="00694B7D" w:rsidRDefault="00633F74" w:rsidP="00694B7D">
      <w:pPr>
        <w:pStyle w:val="Paragrafi"/>
      </w:pPr>
      <w:r w:rsidRPr="00694B7D">
        <w:t>LISTA E SHTOJCAVE</w:t>
      </w:r>
    </w:p>
    <w:p w:rsidR="00633F74" w:rsidRPr="00694B7D" w:rsidRDefault="00633F74" w:rsidP="00694B7D">
      <w:pPr>
        <w:pStyle w:val="Paragrafi"/>
      </w:pPr>
    </w:p>
    <w:p w:rsidR="00633F74" w:rsidRPr="00694B7D" w:rsidRDefault="00633F74" w:rsidP="00694B7D">
      <w:pPr>
        <w:pStyle w:val="Paragrafi"/>
      </w:pPr>
      <w:r w:rsidRPr="00694B7D">
        <w:t xml:space="preserve">Shtojca I - Koncesione Tarifore të Shqipërisë për produktet industriale të Komunitetit </w:t>
      </w:r>
    </w:p>
    <w:p w:rsidR="00633F74" w:rsidRPr="00694B7D" w:rsidRDefault="00633F74" w:rsidP="00694B7D">
      <w:pPr>
        <w:pStyle w:val="Paragrafi"/>
      </w:pPr>
      <w:r w:rsidRPr="00694B7D">
        <w:t>Shtojca II (a) - Tarifat koncensionare shqiptare për prodhimet primare bujqesore të prodhuara ne komunitet (referuar Nenit 27(3)(a))</w:t>
      </w:r>
    </w:p>
    <w:p w:rsidR="00633F74" w:rsidRPr="00694B7D" w:rsidRDefault="00633F74" w:rsidP="00694B7D">
      <w:pPr>
        <w:pStyle w:val="Paragrafi"/>
        <w:rPr>
          <w:lang w:val="de-DE"/>
        </w:rPr>
      </w:pPr>
      <w:r w:rsidRPr="00694B7D">
        <w:rPr>
          <w:lang w:val="de-DE"/>
        </w:rPr>
        <w:t>Shtojca II (b) - Tarifat e konçesioneve Shqiptare per produktet kryesore bujqesore te prodhuara ne Komunitet (referuar Nenit 27(3)(b))</w:t>
      </w:r>
    </w:p>
    <w:p w:rsidR="00633F74" w:rsidRPr="00694B7D" w:rsidRDefault="00633F74" w:rsidP="00694B7D">
      <w:pPr>
        <w:pStyle w:val="Paragrafi"/>
        <w:rPr>
          <w:lang w:val="de-DE"/>
        </w:rPr>
      </w:pPr>
      <w:r w:rsidRPr="00694B7D">
        <w:rPr>
          <w:lang w:val="de-DE"/>
        </w:rPr>
        <w:t>Shtojca II ( c ) Tarifat koncensionare Shqiptare për produktet bazë bujqesore të prodhuara në komunitet (referuar Nenit 27(3)(c))</w:t>
      </w:r>
    </w:p>
    <w:p w:rsidR="00633F74" w:rsidRPr="00694B7D" w:rsidRDefault="00633F74" w:rsidP="00694B7D">
      <w:pPr>
        <w:pStyle w:val="Paragrafi"/>
        <w:rPr>
          <w:lang w:val="de-DE"/>
        </w:rPr>
      </w:pPr>
      <w:r w:rsidRPr="00694B7D">
        <w:rPr>
          <w:lang w:val="de-DE"/>
        </w:rPr>
        <w:t>Shtojca III Tarifat konçensionare të KE-së për peshkun dhe nënproduktet e peshkut shqiptar</w:t>
      </w:r>
    </w:p>
    <w:p w:rsidR="00633F74" w:rsidRPr="00694B7D" w:rsidRDefault="00633F74" w:rsidP="00694B7D">
      <w:pPr>
        <w:pStyle w:val="Paragrafi"/>
        <w:rPr>
          <w:lang w:val="de-DE"/>
        </w:rPr>
      </w:pPr>
      <w:r w:rsidRPr="00694B7D">
        <w:rPr>
          <w:lang w:val="de-DE"/>
        </w:rPr>
        <w:t xml:space="preserve">Shtojca IV (Neni 73) – Të drejtat e Pronësisë Intelektuale, Industriale dhe Tregtare </w:t>
      </w:r>
    </w:p>
    <w:p w:rsidR="00633F74" w:rsidRPr="00694B7D" w:rsidRDefault="00633F74" w:rsidP="00694B7D">
      <w:pPr>
        <w:pStyle w:val="Paragrafi"/>
        <w:rPr>
          <w:lang w:val="de-DE"/>
        </w:rPr>
      </w:pPr>
    </w:p>
    <w:p w:rsidR="00633F74" w:rsidRPr="00694B7D" w:rsidRDefault="00633F74" w:rsidP="000F6F1B">
      <w:pPr>
        <w:pStyle w:val="TitulliNr"/>
      </w:pPr>
      <w:r w:rsidRPr="00694B7D">
        <w:t>SHTOJCA I (MSA Shtojca I)</w:t>
      </w:r>
    </w:p>
    <w:p w:rsidR="00633F74" w:rsidRPr="00694B7D" w:rsidRDefault="00633F74" w:rsidP="000F6F1B">
      <w:pPr>
        <w:pStyle w:val="TitulliTitull"/>
      </w:pPr>
      <w:r w:rsidRPr="00694B7D">
        <w:t xml:space="preserve">TARIFAT E KONÇESIONEVE SHQIPTARE PËR PRODHIMET INDUSTRIALE TË KOMUNITETIT </w:t>
      </w:r>
    </w:p>
    <w:p w:rsidR="00633F74" w:rsidRPr="00694B7D" w:rsidRDefault="00633F74" w:rsidP="000F6F1B">
      <w:pPr>
        <w:pStyle w:val="TitulliTitull"/>
      </w:pPr>
      <w:r w:rsidRPr="00694B7D">
        <w:t>(referuar ne nenit 19)</w:t>
      </w:r>
    </w:p>
    <w:p w:rsidR="00633F74" w:rsidRPr="00694B7D" w:rsidRDefault="00633F74" w:rsidP="000F6F1B">
      <w:pPr>
        <w:pStyle w:val="TitulliTitull"/>
      </w:pPr>
    </w:p>
    <w:p w:rsidR="00633F74" w:rsidRPr="00694B7D" w:rsidRDefault="00633F74" w:rsidP="00694B7D">
      <w:pPr>
        <w:pStyle w:val="Paragrafi"/>
      </w:pPr>
      <w:r w:rsidRPr="00694B7D">
        <w:t>Tarifat doganore do të reduktohen si më poshtë:</w:t>
      </w:r>
    </w:p>
    <w:p w:rsidR="00633F74" w:rsidRPr="00694B7D" w:rsidRDefault="00633F74" w:rsidP="00694B7D">
      <w:pPr>
        <w:pStyle w:val="Paragrafi"/>
      </w:pPr>
      <w:r w:rsidRPr="00694B7D">
        <w:t>Në datën e hyrjes në fuqi të Marrëveshjes, tarifa doganore e importit do të reduktohet në masën 80% të taksës baze.</w:t>
      </w:r>
    </w:p>
    <w:p w:rsidR="00633F74" w:rsidRPr="00694B7D" w:rsidRDefault="00633F74" w:rsidP="00694B7D">
      <w:pPr>
        <w:pStyle w:val="Paragrafi"/>
      </w:pPr>
      <w:r w:rsidRPr="00694B7D">
        <w:t>Në datën 1 janar te vitit të pare pas hyrjes në fuqi të Marreveshjes, tarifa doganore e importit do të reduktohet në masën 60% të taksës bazë.</w:t>
      </w:r>
    </w:p>
    <w:p w:rsidR="00633F74" w:rsidRPr="00694B7D" w:rsidRDefault="00633F74" w:rsidP="00694B7D">
      <w:pPr>
        <w:pStyle w:val="Paragrafi"/>
      </w:pPr>
      <w:r w:rsidRPr="00694B7D">
        <w:t>Në datën 1 Janar të vitit të dytë pas hyrjes në fuqi të Marrëveshjes, tarifa doganore e importit do të reduktohet në masën 40% të taksës bazë.</w:t>
      </w:r>
    </w:p>
    <w:p w:rsidR="00633F74" w:rsidRPr="00694B7D" w:rsidRDefault="00633F74" w:rsidP="00694B7D">
      <w:pPr>
        <w:pStyle w:val="Paragrafi"/>
      </w:pPr>
      <w:r w:rsidRPr="00694B7D">
        <w:t>Në datën 1 Janar të vitit të tretë pas hyrjes në fuqi të Marrëveshjes, tarifa doganore e importit do të reduktohet në masën 20% të taksës bazë.</w:t>
      </w:r>
    </w:p>
    <w:p w:rsidR="00633F74" w:rsidRPr="00694B7D" w:rsidRDefault="00633F74" w:rsidP="00694B7D">
      <w:pPr>
        <w:pStyle w:val="Paragrafi"/>
      </w:pPr>
      <w:r w:rsidRPr="00694B7D">
        <w:t xml:space="preserve">Në datën 1 Janar te vitit të katërt pas hyrjes në fuqi të Marreveshjes, tarifa doganore e importit do të reduktohet në masën 10% të taksës bazë. </w:t>
      </w:r>
    </w:p>
    <w:p w:rsidR="00633F74" w:rsidRPr="00694B7D" w:rsidRDefault="00633F74" w:rsidP="00694B7D">
      <w:pPr>
        <w:pStyle w:val="Paragrafi"/>
      </w:pPr>
      <w:r w:rsidRPr="00694B7D">
        <w:t>Në datën 1 Janar të vitit të pestë pas hyrjes në fuqi të Marrëveshjes, tarifat e mbetura të importit do të anullohen.</w:t>
      </w:r>
    </w:p>
    <w:p w:rsidR="00633F74" w:rsidRPr="00694B7D" w:rsidRDefault="00633F74" w:rsidP="00694B7D">
      <w:pPr>
        <w:pStyle w:val="Paragrafi"/>
      </w:pP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80"/>
        <w:gridCol w:w="8800"/>
      </w:tblGrid>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HS 8+</w:t>
            </w:r>
          </w:p>
        </w:tc>
        <w:tc>
          <w:tcPr>
            <w:tcW w:w="8800" w:type="dxa"/>
            <w:tcMar>
              <w:top w:w="15" w:type="dxa"/>
              <w:left w:w="15" w:type="dxa"/>
              <w:bottom w:w="0" w:type="dxa"/>
              <w:right w:w="15" w:type="dxa"/>
            </w:tcMar>
          </w:tcPr>
          <w:p w:rsidR="00633F74" w:rsidRPr="00694B7D" w:rsidRDefault="00633F74" w:rsidP="00694B7D">
            <w:pPr>
              <w:pStyle w:val="Tabele"/>
            </w:pPr>
            <w:r w:rsidRPr="00694B7D">
              <w:t>Përshkrimi i prodhimeve</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2501 00 91</w:t>
            </w:r>
          </w:p>
        </w:tc>
        <w:tc>
          <w:tcPr>
            <w:tcW w:w="8800" w:type="dxa"/>
            <w:tcMar>
              <w:top w:w="15" w:type="dxa"/>
              <w:left w:w="15" w:type="dxa"/>
              <w:bottom w:w="0" w:type="dxa"/>
              <w:right w:w="15" w:type="dxa"/>
            </w:tcMar>
          </w:tcPr>
          <w:p w:rsidR="00633F74" w:rsidRPr="00694B7D" w:rsidRDefault="00633F74" w:rsidP="00694B7D">
            <w:pPr>
              <w:pStyle w:val="Tabele"/>
            </w:pPr>
            <w:r w:rsidRPr="00694B7D">
              <w:t>- - - - Kripë e përshtatshme për konsum njerëzor</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 xml:space="preserve">2523 </w:t>
            </w:r>
          </w:p>
        </w:tc>
        <w:tc>
          <w:tcPr>
            <w:tcW w:w="8800" w:type="dxa"/>
            <w:tcMar>
              <w:top w:w="15" w:type="dxa"/>
              <w:left w:w="15" w:type="dxa"/>
              <w:bottom w:w="0" w:type="dxa"/>
              <w:right w:w="15" w:type="dxa"/>
            </w:tcMar>
          </w:tcPr>
          <w:p w:rsidR="00633F74" w:rsidRPr="00694B7D" w:rsidRDefault="00633F74" w:rsidP="00694B7D">
            <w:pPr>
              <w:pStyle w:val="Tabele"/>
            </w:pPr>
            <w:r w:rsidRPr="00694B7D">
              <w:t>Çimento Portland, çimento oksidalumini, çimento skorjesh, çimento supersulfati dhe çimento të ngjashme hidraulike, nëse janë ose jo të ngjyrosur apo në formën e klinkerit.:</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2710 11 25</w:t>
            </w:r>
          </w:p>
        </w:tc>
        <w:tc>
          <w:tcPr>
            <w:tcW w:w="8800" w:type="dxa"/>
            <w:tcMar>
              <w:top w:w="15" w:type="dxa"/>
              <w:left w:w="15" w:type="dxa"/>
              <w:bottom w:w="0" w:type="dxa"/>
              <w:right w:w="15" w:type="dxa"/>
            </w:tcMar>
          </w:tcPr>
          <w:p w:rsidR="00633F74" w:rsidRPr="00694B7D" w:rsidRDefault="00633F74" w:rsidP="00694B7D">
            <w:pPr>
              <w:pStyle w:val="Tabele"/>
            </w:pPr>
            <w:r w:rsidRPr="00694B7D">
              <w:t xml:space="preserve"> - - - - - Të tjera</w:t>
            </w:r>
          </w:p>
        </w:tc>
      </w:tr>
      <w:tr w:rsidR="00633F74" w:rsidRPr="00694B7D">
        <w:trPr>
          <w:trHeight w:val="66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2710 11 41</w:t>
            </w:r>
          </w:p>
        </w:tc>
        <w:tc>
          <w:tcPr>
            <w:tcW w:w="8800" w:type="dxa"/>
            <w:tcMar>
              <w:top w:w="15" w:type="dxa"/>
              <w:left w:w="15" w:type="dxa"/>
              <w:bottom w:w="0" w:type="dxa"/>
              <w:right w:w="15" w:type="dxa"/>
            </w:tcMar>
          </w:tcPr>
          <w:p w:rsidR="00633F74" w:rsidRPr="00694B7D" w:rsidRDefault="00633F74" w:rsidP="00694B7D">
            <w:pPr>
              <w:pStyle w:val="Tabele"/>
            </w:pPr>
            <w:r w:rsidRPr="00694B7D">
              <w:t xml:space="preserve"> - - - - -  Me një numër oktanësh (RON) më pak se 95</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2710 11 70</w:t>
            </w:r>
          </w:p>
        </w:tc>
        <w:tc>
          <w:tcPr>
            <w:tcW w:w="8800" w:type="dxa"/>
            <w:tcMar>
              <w:top w:w="15" w:type="dxa"/>
              <w:left w:w="15" w:type="dxa"/>
              <w:bottom w:w="0" w:type="dxa"/>
              <w:right w:w="15" w:type="dxa"/>
            </w:tcMar>
          </w:tcPr>
          <w:p w:rsidR="00633F74" w:rsidRPr="00694B7D" w:rsidRDefault="00633F74" w:rsidP="00694B7D">
            <w:pPr>
              <w:pStyle w:val="Tabele"/>
            </w:pPr>
            <w:r w:rsidRPr="00694B7D">
              <w:t>- - - - - Lëndë djegëse karburant të tipit jet</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p>
        </w:tc>
        <w:tc>
          <w:tcPr>
            <w:tcW w:w="8800" w:type="dxa"/>
            <w:tcMar>
              <w:top w:w="15" w:type="dxa"/>
              <w:left w:w="15" w:type="dxa"/>
              <w:bottom w:w="0" w:type="dxa"/>
              <w:right w:w="15" w:type="dxa"/>
            </w:tcMar>
          </w:tcPr>
          <w:p w:rsidR="00633F74" w:rsidRPr="00694B7D" w:rsidRDefault="00633F74" w:rsidP="00694B7D">
            <w:pPr>
              <w:pStyle w:val="Tabele"/>
            </w:pPr>
            <w:r w:rsidRPr="00694B7D">
              <w:t>- - - - - Vajguri</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2710 19 21</w:t>
            </w:r>
          </w:p>
        </w:tc>
        <w:tc>
          <w:tcPr>
            <w:tcW w:w="8800" w:type="dxa"/>
            <w:tcMar>
              <w:top w:w="15" w:type="dxa"/>
              <w:left w:w="15" w:type="dxa"/>
              <w:bottom w:w="0" w:type="dxa"/>
              <w:right w:w="15" w:type="dxa"/>
            </w:tcMar>
          </w:tcPr>
          <w:p w:rsidR="00633F74" w:rsidRPr="00694B7D" w:rsidRDefault="00633F74" w:rsidP="00694B7D">
            <w:pPr>
              <w:pStyle w:val="Tabele"/>
            </w:pPr>
            <w:r w:rsidRPr="00694B7D">
              <w:t>- - - - - -Lëndë djegëse jet</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2710 19 25</w:t>
            </w:r>
          </w:p>
        </w:tc>
        <w:tc>
          <w:tcPr>
            <w:tcW w:w="8800" w:type="dxa"/>
            <w:tcMar>
              <w:top w:w="15" w:type="dxa"/>
              <w:left w:w="15" w:type="dxa"/>
              <w:bottom w:w="0" w:type="dxa"/>
              <w:right w:w="15" w:type="dxa"/>
            </w:tcMar>
          </w:tcPr>
          <w:p w:rsidR="00633F74" w:rsidRPr="00694B7D" w:rsidRDefault="00633F74" w:rsidP="00694B7D">
            <w:pPr>
              <w:pStyle w:val="Tabele"/>
            </w:pPr>
            <w:r w:rsidRPr="00694B7D">
              <w:t>- - - - - - Të tjera</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2710 19 29</w:t>
            </w:r>
          </w:p>
        </w:tc>
        <w:tc>
          <w:tcPr>
            <w:tcW w:w="8800" w:type="dxa"/>
            <w:tcMar>
              <w:top w:w="15" w:type="dxa"/>
              <w:left w:w="15" w:type="dxa"/>
              <w:bottom w:w="0" w:type="dxa"/>
              <w:right w:w="15" w:type="dxa"/>
            </w:tcMar>
          </w:tcPr>
          <w:p w:rsidR="00633F74" w:rsidRPr="00694B7D" w:rsidRDefault="00633F74" w:rsidP="00694B7D">
            <w:pPr>
              <w:pStyle w:val="Tabele"/>
            </w:pPr>
            <w:r w:rsidRPr="00694B7D">
              <w:t>- - - - - Të tjera</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p>
        </w:tc>
        <w:tc>
          <w:tcPr>
            <w:tcW w:w="8800" w:type="dxa"/>
            <w:tcMar>
              <w:top w:w="15" w:type="dxa"/>
              <w:left w:w="15" w:type="dxa"/>
              <w:bottom w:w="0" w:type="dxa"/>
              <w:right w:w="15" w:type="dxa"/>
            </w:tcMar>
          </w:tcPr>
          <w:p w:rsidR="00633F74" w:rsidRPr="00694B7D" w:rsidRDefault="00633F74" w:rsidP="00694B7D">
            <w:pPr>
              <w:pStyle w:val="Tabele"/>
            </w:pPr>
            <w:r w:rsidRPr="00694B7D">
              <w:t>- - - - - -Gazoilet</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2710 19 31</w:t>
            </w:r>
          </w:p>
        </w:tc>
        <w:tc>
          <w:tcPr>
            <w:tcW w:w="8800" w:type="dxa"/>
            <w:tcMar>
              <w:top w:w="15" w:type="dxa"/>
              <w:left w:w="15" w:type="dxa"/>
              <w:bottom w:w="0" w:type="dxa"/>
              <w:right w:w="15" w:type="dxa"/>
            </w:tcMar>
          </w:tcPr>
          <w:p w:rsidR="00633F74" w:rsidRPr="00694B7D" w:rsidRDefault="00633F74" w:rsidP="00694B7D">
            <w:pPr>
              <w:pStyle w:val="Tabele"/>
            </w:pPr>
            <w:r w:rsidRPr="00694B7D">
              <w:t>- - - - - Për të përshkruar një proces specifik</w:t>
            </w:r>
          </w:p>
        </w:tc>
      </w:tr>
      <w:tr w:rsidR="00633F74" w:rsidRPr="00694B7D">
        <w:trPr>
          <w:trHeight w:val="66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2710 19 35</w:t>
            </w:r>
          </w:p>
        </w:tc>
        <w:tc>
          <w:tcPr>
            <w:tcW w:w="8800" w:type="dxa"/>
            <w:tcMar>
              <w:top w:w="15" w:type="dxa"/>
              <w:left w:w="15" w:type="dxa"/>
              <w:bottom w:w="0" w:type="dxa"/>
              <w:right w:w="15" w:type="dxa"/>
            </w:tcMar>
          </w:tcPr>
          <w:p w:rsidR="00633F74" w:rsidRPr="00694B7D" w:rsidRDefault="00633F74" w:rsidP="00694B7D">
            <w:pPr>
              <w:pStyle w:val="Tabele"/>
            </w:pPr>
            <w:r w:rsidRPr="00694B7D">
              <w:t>- - - - -Për të përshkruar një transformim kimik nëpërmjet një proçesi ndryshe nga ato të specifikuara në nënkreun 2710 1931</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p>
        </w:tc>
        <w:tc>
          <w:tcPr>
            <w:tcW w:w="8800" w:type="dxa"/>
            <w:tcMar>
              <w:top w:w="15" w:type="dxa"/>
              <w:left w:w="15" w:type="dxa"/>
              <w:bottom w:w="0" w:type="dxa"/>
              <w:right w:w="15" w:type="dxa"/>
            </w:tcMar>
          </w:tcPr>
          <w:p w:rsidR="00633F74" w:rsidRPr="00694B7D" w:rsidRDefault="00633F74" w:rsidP="00694B7D">
            <w:pPr>
              <w:pStyle w:val="Tabele"/>
            </w:pPr>
            <w:r w:rsidRPr="00694B7D">
              <w:t>- - - - - -Për qëllime të tjera:</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2710 19 41</w:t>
            </w:r>
          </w:p>
        </w:tc>
        <w:tc>
          <w:tcPr>
            <w:tcW w:w="8800" w:type="dxa"/>
            <w:tcMar>
              <w:top w:w="15" w:type="dxa"/>
              <w:left w:w="15" w:type="dxa"/>
              <w:bottom w:w="0" w:type="dxa"/>
              <w:right w:w="15" w:type="dxa"/>
            </w:tcMar>
          </w:tcPr>
          <w:p w:rsidR="00633F74" w:rsidRPr="00694B7D" w:rsidRDefault="00633F74" w:rsidP="00694B7D">
            <w:pPr>
              <w:pStyle w:val="Tabele"/>
            </w:pPr>
            <w:r w:rsidRPr="00694B7D">
              <w:t>- - - - - - Me një përmbajtje sulfuri jo më tepër se 0,05% ndaj peshës</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2710 19 45</w:t>
            </w:r>
          </w:p>
        </w:tc>
        <w:tc>
          <w:tcPr>
            <w:tcW w:w="8800" w:type="dxa"/>
            <w:tcMar>
              <w:top w:w="15" w:type="dxa"/>
              <w:left w:w="15" w:type="dxa"/>
              <w:bottom w:w="0" w:type="dxa"/>
              <w:right w:w="15" w:type="dxa"/>
            </w:tcMar>
          </w:tcPr>
          <w:p w:rsidR="00633F74" w:rsidRPr="00694B7D" w:rsidRDefault="00633F74" w:rsidP="00694B7D">
            <w:pPr>
              <w:pStyle w:val="Tabele"/>
            </w:pPr>
            <w:r w:rsidRPr="00694B7D">
              <w:t>- - - - - -Me një përmbajtje sulfuri më tepër se 0,05% ndaj peshës por jo më tepër se 0,02 ndaj peshës</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2710 19 49</w:t>
            </w:r>
          </w:p>
        </w:tc>
        <w:tc>
          <w:tcPr>
            <w:tcW w:w="8800" w:type="dxa"/>
            <w:tcMar>
              <w:top w:w="15" w:type="dxa"/>
              <w:left w:w="15" w:type="dxa"/>
              <w:bottom w:w="0" w:type="dxa"/>
              <w:right w:w="15" w:type="dxa"/>
            </w:tcMar>
          </w:tcPr>
          <w:p w:rsidR="00633F74" w:rsidRPr="00694B7D" w:rsidRDefault="00633F74" w:rsidP="00694B7D">
            <w:pPr>
              <w:pStyle w:val="Tabele"/>
            </w:pPr>
            <w:r w:rsidRPr="00694B7D">
              <w:t>- - - - - - Me një përmbajtje sulfuri më tepër se 0,2% ndaj peshës</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2710 19 69</w:t>
            </w:r>
          </w:p>
        </w:tc>
        <w:tc>
          <w:tcPr>
            <w:tcW w:w="8800" w:type="dxa"/>
            <w:tcMar>
              <w:top w:w="15" w:type="dxa"/>
              <w:left w:w="15" w:type="dxa"/>
              <w:bottom w:w="0" w:type="dxa"/>
              <w:right w:w="15" w:type="dxa"/>
            </w:tcMar>
          </w:tcPr>
          <w:p w:rsidR="00633F74" w:rsidRPr="00694B7D" w:rsidRDefault="00633F74" w:rsidP="00694B7D">
            <w:pPr>
              <w:pStyle w:val="Tabele"/>
            </w:pPr>
            <w:r w:rsidRPr="00694B7D">
              <w:t>- - - - - - Me një përmbajtje sulfuri më tepër se 2.8% ndaj peshës</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2713 12 00</w:t>
            </w:r>
          </w:p>
        </w:tc>
        <w:tc>
          <w:tcPr>
            <w:tcW w:w="8800" w:type="dxa"/>
            <w:tcMar>
              <w:top w:w="15" w:type="dxa"/>
              <w:left w:w="15" w:type="dxa"/>
              <w:bottom w:w="0" w:type="dxa"/>
              <w:right w:w="15" w:type="dxa"/>
            </w:tcMar>
          </w:tcPr>
          <w:p w:rsidR="00633F74" w:rsidRPr="00694B7D" w:rsidRDefault="00633F74" w:rsidP="00694B7D">
            <w:pPr>
              <w:pStyle w:val="Tabele"/>
            </w:pPr>
            <w:r w:rsidRPr="00694B7D">
              <w:t>-- E kalcinuar</w:t>
            </w:r>
          </w:p>
        </w:tc>
      </w:tr>
      <w:tr w:rsidR="00633F74" w:rsidRPr="00694B7D">
        <w:trPr>
          <w:trHeight w:val="330"/>
          <w:jc w:val="center"/>
        </w:trPr>
        <w:tc>
          <w:tcPr>
            <w:tcW w:w="1180" w:type="dxa"/>
            <w:tcMar>
              <w:top w:w="15" w:type="dxa"/>
              <w:left w:w="15" w:type="dxa"/>
              <w:bottom w:w="0" w:type="dxa"/>
              <w:right w:w="15" w:type="dxa"/>
            </w:tcMar>
          </w:tcPr>
          <w:p w:rsidR="00633F74" w:rsidRPr="00694B7D" w:rsidRDefault="00633F74" w:rsidP="00694B7D">
            <w:pPr>
              <w:pStyle w:val="Tabele"/>
            </w:pPr>
            <w:r w:rsidRPr="00694B7D">
              <w:t>2713 20 00</w:t>
            </w:r>
          </w:p>
        </w:tc>
        <w:tc>
          <w:tcPr>
            <w:tcW w:w="8800" w:type="dxa"/>
            <w:tcMar>
              <w:top w:w="15" w:type="dxa"/>
              <w:left w:w="15" w:type="dxa"/>
              <w:bottom w:w="0" w:type="dxa"/>
              <w:right w:w="15" w:type="dxa"/>
            </w:tcMar>
          </w:tcPr>
          <w:p w:rsidR="00633F74" w:rsidRPr="00694B7D" w:rsidRDefault="00633F74" w:rsidP="00694B7D">
            <w:pPr>
              <w:pStyle w:val="Tabele"/>
            </w:pPr>
            <w:r w:rsidRPr="00694B7D">
              <w:t xml:space="preserve"> - Bitum nafte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694B7D">
            <w:pPr>
              <w:pStyle w:val="Tabele"/>
              <w:rPr>
                <w:rFonts w:eastAsia="Arial Unicode MS"/>
              </w:rPr>
            </w:pPr>
            <w:r w:rsidRPr="00694B7D">
              <w:t>2713 90</w:t>
            </w:r>
          </w:p>
        </w:tc>
        <w:tc>
          <w:tcPr>
            <w:tcW w:w="8800" w:type="dxa"/>
            <w:tcMar>
              <w:top w:w="15" w:type="dxa"/>
              <w:left w:w="15" w:type="dxa"/>
              <w:bottom w:w="0" w:type="dxa"/>
              <w:right w:w="15" w:type="dxa"/>
            </w:tcMar>
            <w:vAlign w:val="bottom"/>
          </w:tcPr>
          <w:p w:rsidR="00633F74" w:rsidRPr="00694B7D" w:rsidRDefault="00633F74" w:rsidP="00694B7D">
            <w:pPr>
              <w:pStyle w:val="Tabele"/>
              <w:rPr>
                <w:rFonts w:eastAsia="Arial Unicode MS"/>
              </w:rPr>
            </w:pPr>
            <w:r w:rsidRPr="00694B7D">
              <w:t>- Mbetje të tjera prej vajrave të naftës apo prej vajrave të fituar prej mineraleve bituminoze: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694B7D">
            <w:pPr>
              <w:pStyle w:val="Tabele"/>
              <w:rPr>
                <w:rFonts w:eastAsia="Arial Unicode MS"/>
              </w:rPr>
            </w:pPr>
            <w:r w:rsidRPr="00694B7D">
              <w:t>2713 90 10</w:t>
            </w:r>
          </w:p>
        </w:tc>
        <w:tc>
          <w:tcPr>
            <w:tcW w:w="8800" w:type="dxa"/>
            <w:tcMar>
              <w:top w:w="15" w:type="dxa"/>
              <w:left w:w="15" w:type="dxa"/>
              <w:bottom w:w="0" w:type="dxa"/>
              <w:right w:w="15" w:type="dxa"/>
            </w:tcMar>
            <w:vAlign w:val="bottom"/>
          </w:tcPr>
          <w:p w:rsidR="00633F74" w:rsidRPr="00694B7D" w:rsidRDefault="00633F74" w:rsidP="00694B7D">
            <w:pPr>
              <w:pStyle w:val="Tabele"/>
              <w:rPr>
                <w:rFonts w:eastAsia="Arial Unicode MS"/>
                <w:lang w:val="de-DE"/>
              </w:rPr>
            </w:pPr>
            <w:r w:rsidRPr="00694B7D">
              <w:rPr>
                <w:lang w:val="de-DE"/>
              </w:rPr>
              <w:t>- - Për prodhimin e produkteve në kreut Nr 2803</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694B7D">
            <w:pPr>
              <w:pStyle w:val="Tabele"/>
              <w:rPr>
                <w:rFonts w:eastAsia="Arial Unicode MS"/>
              </w:rPr>
            </w:pPr>
            <w:r w:rsidRPr="00694B7D">
              <w:t>2713 90 90</w:t>
            </w:r>
          </w:p>
        </w:tc>
        <w:tc>
          <w:tcPr>
            <w:tcW w:w="8800" w:type="dxa"/>
            <w:tcMar>
              <w:top w:w="15" w:type="dxa"/>
              <w:left w:w="15" w:type="dxa"/>
              <w:bottom w:w="0" w:type="dxa"/>
              <w:right w:w="15" w:type="dxa"/>
            </w:tcMar>
            <w:vAlign w:val="bottom"/>
          </w:tcPr>
          <w:p w:rsidR="00633F74" w:rsidRPr="00694B7D" w:rsidRDefault="00633F74" w:rsidP="00694B7D">
            <w:pPr>
              <w:pStyle w:val="Tabele"/>
              <w:rPr>
                <w:rFonts w:eastAsia="Arial Unicode MS"/>
              </w:rPr>
            </w:pPr>
            <w:r w:rsidRPr="00694B7D">
              <w:t>-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694B7D">
            <w:pPr>
              <w:pStyle w:val="Tabele"/>
              <w:rPr>
                <w:rFonts w:eastAsia="Arial Unicode MS"/>
              </w:rPr>
            </w:pPr>
            <w:r w:rsidRPr="00694B7D">
              <w:t>3103 10 10</w:t>
            </w:r>
          </w:p>
        </w:tc>
        <w:tc>
          <w:tcPr>
            <w:tcW w:w="8800" w:type="dxa"/>
            <w:tcMar>
              <w:top w:w="15" w:type="dxa"/>
              <w:left w:w="15" w:type="dxa"/>
              <w:bottom w:w="0" w:type="dxa"/>
              <w:right w:w="15" w:type="dxa"/>
            </w:tcMar>
            <w:vAlign w:val="bottom"/>
          </w:tcPr>
          <w:p w:rsidR="00633F74" w:rsidRPr="00694B7D" w:rsidRDefault="00633F74" w:rsidP="00694B7D">
            <w:pPr>
              <w:pStyle w:val="Tabele"/>
              <w:rPr>
                <w:rFonts w:eastAsia="Arial Unicode MS"/>
              </w:rPr>
            </w:pPr>
            <w:r w:rsidRPr="00694B7D">
              <w:t>- - Që përmbajnë më shumë se 35%  ndaj peshës prej pentaoksid difosfori.</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694B7D">
            <w:pPr>
              <w:pStyle w:val="Tabele"/>
              <w:rPr>
                <w:rFonts w:eastAsia="Arial Unicode MS"/>
              </w:rPr>
            </w:pPr>
            <w:r w:rsidRPr="00694B7D">
              <w:t>3103 10 90</w:t>
            </w:r>
          </w:p>
        </w:tc>
        <w:tc>
          <w:tcPr>
            <w:tcW w:w="8800" w:type="dxa"/>
            <w:tcMar>
              <w:top w:w="15" w:type="dxa"/>
              <w:left w:w="15" w:type="dxa"/>
              <w:bottom w:w="0" w:type="dxa"/>
              <w:right w:w="15" w:type="dxa"/>
            </w:tcMar>
            <w:vAlign w:val="bottom"/>
          </w:tcPr>
          <w:p w:rsidR="00633F74" w:rsidRPr="00694B7D" w:rsidRDefault="00633F74" w:rsidP="00694B7D">
            <w:pPr>
              <w:pStyle w:val="Tabele"/>
              <w:rPr>
                <w:rFonts w:eastAsia="Arial Unicode MS"/>
              </w:rPr>
            </w:pPr>
            <w:r w:rsidRPr="00694B7D">
              <w:t>- -  Te tjera</w:t>
            </w:r>
          </w:p>
        </w:tc>
      </w:tr>
    </w:tbl>
    <w:p w:rsidR="00633F74" w:rsidRPr="00694B7D" w:rsidRDefault="00633F74" w:rsidP="00694B7D">
      <w:pPr>
        <w:pStyle w:val="Paragrafi"/>
      </w:pPr>
    </w:p>
    <w:p w:rsidR="00684DA7" w:rsidRPr="00694B7D" w:rsidRDefault="00684DA7" w:rsidP="00694B7D">
      <w:pPr>
        <w:pStyle w:val="Paragrafi"/>
      </w:pPr>
    </w:p>
    <w:p w:rsidR="00684DA7" w:rsidRPr="00694B7D" w:rsidRDefault="00684DA7" w:rsidP="00694B7D">
      <w:pPr>
        <w:pStyle w:val="Paragrafi"/>
      </w:pPr>
    </w:p>
    <w:p w:rsidR="00684DA7" w:rsidRPr="00694B7D" w:rsidRDefault="00684DA7" w:rsidP="00694B7D">
      <w:pPr>
        <w:pStyle w:val="Paragrafi"/>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80"/>
        <w:gridCol w:w="8540"/>
      </w:tblGrid>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3304 91 00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Pudrat, nëse janë apo jo të kompresuara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3304 99 00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3305 10 00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Shampot</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3305 30 00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Llaqet e flokëve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3305 90 10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Locionet e flokëve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3305 90 90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3306 10 00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Pastat e dhëmbëve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3307 10 00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Përgatitjet para rrojes, rrojes dhe pas rrojes</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3307 20 00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Deodorantet personale dhe ato kundër djersës</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3401 11 00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Për përdorim tualeti ( përfshire produktet mjekësore)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3401 19 00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3401 20 10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Fetëza, vafera, apo pluhëra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3401 20 90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3402 20 20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Preparatet me veprim sipërfaqësor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3402 20 90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Preparatet për larje dhe preparatet për pastrim</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3402 90 10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Preparatet me veprim sipërfaqësor  </w:t>
            </w:r>
          </w:p>
        </w:tc>
      </w:tr>
      <w:tr w:rsidR="00633F74" w:rsidRPr="00694B7D">
        <w:trPr>
          <w:trHeight w:val="600"/>
          <w:jc w:val="center"/>
        </w:trPr>
        <w:tc>
          <w:tcPr>
            <w:tcW w:w="1180" w:type="dxa"/>
            <w:tcMar>
              <w:top w:w="15" w:type="dxa"/>
              <w:left w:w="15" w:type="dxa"/>
              <w:bottom w:w="0" w:type="dxa"/>
              <w:right w:w="15" w:type="dxa"/>
            </w:tcMar>
            <w:vAlign w:val="center"/>
          </w:tcPr>
          <w:p w:rsidR="00DE14B8" w:rsidRPr="00694B7D" w:rsidRDefault="00DE14B8" w:rsidP="00107593">
            <w:pPr>
              <w:pStyle w:val="Tabele"/>
              <w:rPr>
                <w:rFonts w:eastAsia="Arial Unicode MS"/>
              </w:rPr>
            </w:pPr>
          </w:p>
          <w:p w:rsidR="00DE14B8" w:rsidRPr="00694B7D" w:rsidRDefault="00DE14B8" w:rsidP="00107593">
            <w:pPr>
              <w:pStyle w:val="Tabele"/>
              <w:rPr>
                <w:rFonts w:eastAsia="Arial Unicode MS"/>
              </w:rPr>
            </w:pPr>
          </w:p>
          <w:p w:rsidR="00633F74" w:rsidRPr="00694B7D" w:rsidRDefault="00633F74" w:rsidP="00107593">
            <w:pPr>
              <w:pStyle w:val="Tabele"/>
              <w:rPr>
                <w:rFonts w:eastAsia="Arial Unicode MS"/>
              </w:rPr>
            </w:pPr>
            <w:r w:rsidRPr="00694B7D">
              <w:rPr>
                <w:rFonts w:eastAsia="Arial Unicode MS"/>
              </w:rPr>
              <w:t>3405 20 00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Llustruesit, kremrat dhe preparate të ngjashme për mirëmbajtjen e mobilerive prej druri apo punëve të tjera prej druri.</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3405 30 00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Llustrosësit dhe preparate të ngjashme për karroceritë, përveçse llustrosësve metalikë</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3405 90 90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3923 10 00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Kutitë, kasat, sëndyqet dhe artikuj të ngjashëm.</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Thasët dhe çantat ( përfshirë konet)</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3923 21 00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Prej polimereve të etilenit</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3923 29</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Prej plastikave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3923 29 10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-Prej polivinil kloridi</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3923 29 90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3924</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Paisjet e tavolinës, të kuzhinës, artikuj të tjerë shtëpiakë dhe artikuj të tualetit, prej plastike: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3924 10 00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Artikuj të tavolinës dhe të kuzhinës</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3924 90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Prej celuloze të rigjeneruar:</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3924 90 11</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Sfungjeret</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3924 90 19</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3924 90 90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3925 10 00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Rezervuarët, depozitat dhe kontenierë të ngjashëm të një kapaciteti më tepër se 300 litra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 xml:space="preserve">3926 </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Artikuj të tjerë prej plastike dhe artikuj prej materialeve të tjera të krerëve nr. 3901 deri 3914:</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Goma të riveshura: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4012 11 00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Të një lloji përdorur në autovetura(përfshirë “station ëagon”) dhe makinat e garave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4012 12 00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-Të një lloji përdorur në autobuzë dhe kamionë</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4012 13 90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4012 20 90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Të tjera</w:t>
            </w:r>
          </w:p>
        </w:tc>
      </w:tr>
      <w:tr w:rsidR="00633F74" w:rsidRPr="00816291">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4012 90 20</w:t>
            </w:r>
          </w:p>
        </w:tc>
        <w:tc>
          <w:tcPr>
            <w:tcW w:w="8540" w:type="dxa"/>
            <w:tcMar>
              <w:top w:w="15" w:type="dxa"/>
              <w:left w:w="15" w:type="dxa"/>
              <w:bottom w:w="0" w:type="dxa"/>
              <w:right w:w="15" w:type="dxa"/>
            </w:tcMar>
            <w:vAlign w:val="bottom"/>
          </w:tcPr>
          <w:p w:rsidR="00633F74" w:rsidRPr="00816291" w:rsidRDefault="00633F74" w:rsidP="00107593">
            <w:pPr>
              <w:pStyle w:val="Tabele"/>
              <w:rPr>
                <w:rFonts w:eastAsia="Arial Unicode MS"/>
                <w:lang w:val="de-DE"/>
              </w:rPr>
            </w:pPr>
            <w:r w:rsidRPr="00816291">
              <w:rPr>
                <w:rFonts w:eastAsia="Arial Unicode MS"/>
                <w:lang w:val="de-DE"/>
              </w:rPr>
              <w:t>- - Gomat e mëdha apo goma jastëk</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Veshjet e këmbëve me një majë mbrojtëse metalike: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6401 10 10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-Me suprinat prej gome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6401 10 90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Me suprina prej plastike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Veshje të tjera këmbe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6401 91</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Që e mbulojnë gjurin</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6401 91 10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 Me suprinat prej gome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6401 91 90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 - Me suprina prej plastike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6401 92</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Që mbulojnë kaviljen, por nuk mbulojnë gjurin:</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6401 92 10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 Me suprinat prej gome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6401 92 90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 Me suprina prej plastike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6401 99</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6401 99 10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 Me suprinat prej gome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6401 99 90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 - Me suprina prej plastike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6402 99 50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 Shapka dhe veshje të tjera këmbësh për brenda në shtëpi</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6404 19 90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6404 20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Veshje të këmbëve  me shuallin e jashtëm prej lëkure apo prej lëkure të ripunuar:</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6404 20 10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Shapka dhe veshje të tjera këmbësh për brenda në shtëpi</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6404 20 90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Te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Veshje të tjera këmbe: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Me suprinën prej lëkure apo prej lëkure të ripunuar:</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6405 10 10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Me shollën e jashtme prej druri apo tape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6405 10 90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Me shollën e jashtme prej materialeve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6405 20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Me suprinën prej material tekstili:</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6405 20 10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Me shollën e jashtme prej druri apo tape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Me shollën e jashtme prej materialeve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6405 20 91</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 Shapka dhe veshje të tjera këmbësh për brenda në shtëpi</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6405 20 99</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6405 90 10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Me shollën e jashtme prej gome, plastike, lëkure apo lëkure të ripunuar</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6405 90 90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Me shollën e jashtme prej materialeve të tjera</w:t>
            </w:r>
          </w:p>
        </w:tc>
      </w:tr>
      <w:tr w:rsidR="00633F74" w:rsidRPr="00694B7D">
        <w:trPr>
          <w:trHeight w:val="51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6406</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Pjesët e veshjeve të këmbëve (përfshirë suprinën nëse është apo jo e ngjitur tek shualli përveç shuallit të jashtem);  shualli i brendshëm i lëvizshëm, mbushje të takave dhe artikuj të ngjashëm; gjynjakët, mbajtëse kërcinjsh dhe artikuj të ngjashëm, dhe pjesët e tyre:</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640610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Suprinat dhe pjesët prej tyre, përveç pajandrave:</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Prej lëkure: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6406 10 11</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Suprinat</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6406 10 19</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Pjesë  të suprinave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6406 10 90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Prej materialeve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6904</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Tullat ndërtuese qeramike, blloqet e dyshemeve, pllaka mbështetëse apo mbushëse dhe të ngjashmet e tyre: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6904 10 00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Tullat ndërtuese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6904 90 00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Të tjera</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6905</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Pllaka çatie, pllaka për oxhaqe, mbulesa të tubit të tymit, deflektorë, ornamente arkitekturale dhe mallra të tjera qeramike ndërtimore: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6905 10 00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Pllaka çatie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6905 90 00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Të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 xml:space="preserve">6907 </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Pllaka dhe kalldreme qeramike te paglazuruara, pllaka dyshemeje e muresh qeramike te paglazuruara; kube mozaikesh dhe te ngjashmet e tyre qeramike te paglazuruara, nese jane apo jo me bazament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6908</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Pllaka e kalldreme qeramike te glazuruara, pllaka per dyshemene dhe per muret te glazuruara, nese jane apo jo ne bazament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7213 10 00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Qe permbajne dhembezime, brazda, flanxha apo deformime te tjera te prodhuara prej procesit te petezimit (ECSC)</w:t>
            </w:r>
          </w:p>
        </w:tc>
      </w:tr>
      <w:tr w:rsidR="00633F74" w:rsidRPr="00816291">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7213 91 10</w:t>
            </w:r>
          </w:p>
        </w:tc>
        <w:tc>
          <w:tcPr>
            <w:tcW w:w="8540" w:type="dxa"/>
            <w:tcMar>
              <w:top w:w="15" w:type="dxa"/>
              <w:left w:w="15" w:type="dxa"/>
              <w:bottom w:w="0" w:type="dxa"/>
              <w:right w:w="15" w:type="dxa"/>
            </w:tcMar>
            <w:vAlign w:val="bottom"/>
          </w:tcPr>
          <w:p w:rsidR="00633F74" w:rsidRPr="00816291" w:rsidRDefault="00633F74" w:rsidP="00107593">
            <w:pPr>
              <w:pStyle w:val="Tabele"/>
              <w:rPr>
                <w:rFonts w:eastAsia="Arial Unicode MS"/>
                <w:lang w:val="de-DE"/>
              </w:rPr>
            </w:pPr>
            <w:r w:rsidRPr="00816291">
              <w:rPr>
                <w:rFonts w:eastAsia="Arial Unicode MS"/>
                <w:lang w:val="de-DE"/>
              </w:rPr>
              <w:t>- - - Te nje lloji te perdorur per perforcimin e betonit (ECSC)</w:t>
            </w:r>
          </w:p>
        </w:tc>
      </w:tr>
      <w:tr w:rsidR="00633F74" w:rsidRPr="00816291">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7213 91 20</w:t>
            </w:r>
          </w:p>
        </w:tc>
        <w:tc>
          <w:tcPr>
            <w:tcW w:w="8540" w:type="dxa"/>
            <w:tcMar>
              <w:top w:w="15" w:type="dxa"/>
              <w:left w:w="15" w:type="dxa"/>
              <w:bottom w:w="0" w:type="dxa"/>
              <w:right w:w="15" w:type="dxa"/>
            </w:tcMar>
            <w:vAlign w:val="bottom"/>
          </w:tcPr>
          <w:p w:rsidR="00633F74" w:rsidRPr="00816291" w:rsidRDefault="00633F74" w:rsidP="00107593">
            <w:pPr>
              <w:pStyle w:val="Tabele"/>
              <w:rPr>
                <w:rFonts w:eastAsia="Arial Unicode MS"/>
                <w:lang w:val="de-DE"/>
              </w:rPr>
            </w:pPr>
            <w:r w:rsidRPr="00816291">
              <w:rPr>
                <w:rFonts w:eastAsia="Arial Unicode MS"/>
                <w:lang w:val="de-DE"/>
              </w:rPr>
              <w:t>- - - Te nje lloji te perdorur per tasat e rrotave (ECSC)</w:t>
            </w:r>
          </w:p>
        </w:tc>
      </w:tr>
      <w:tr w:rsidR="00633F74" w:rsidRPr="00694B7D">
        <w:trPr>
          <w:trHeight w:val="330"/>
          <w:jc w:val="center"/>
        </w:trPr>
        <w:tc>
          <w:tcPr>
            <w:tcW w:w="1180" w:type="dxa"/>
            <w:tcMar>
              <w:top w:w="15" w:type="dxa"/>
              <w:left w:w="15" w:type="dxa"/>
              <w:bottom w:w="0" w:type="dxa"/>
              <w:right w:w="15" w:type="dxa"/>
            </w:tcMar>
            <w:vAlign w:val="center"/>
          </w:tcPr>
          <w:p w:rsidR="00633F74" w:rsidRPr="00816291" w:rsidRDefault="00633F74" w:rsidP="00107593">
            <w:pPr>
              <w:pStyle w:val="Tabele"/>
              <w:rPr>
                <w:rFonts w:eastAsia="Arial Unicode MS"/>
                <w:lang w:val="de-DE"/>
              </w:rPr>
            </w:pP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Te tjera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 xml:space="preserve">7213 91 41 </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 Qe permbajne ndaj peshes 0,06 % apo me pak karbon (ECSC)</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7213 91 49</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 Qe permbajne ndaj peshes me shume se 0,06 % por me pak se 0,25 % karbon (ECSC)</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7213 91 70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 Qe permbajne ndaj peshes 0,25 % apo me shume por jo me shume se 0,75 % karbon (ECSC)</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7212 91 90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 Qe permbajne ndaj peshes me shume se 0,75 % karbon (ECSC)</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7213 99</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Te tjera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7213 99 10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Qe permbajne ndaj peshes me pak se 0,25 % karbon (ECSC)</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7214 10 00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Të farkëtuara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7214 20 00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Qe permbajne dhembezime, brazda, flanxha apo deformime te tjera te prodhuara gjate procesit te petezimit apo te perdredhura pas petezimit</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7214 91 10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Qe permbajne ndaj peshes me pak se 0,25 % karbon (ECSC)</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7214 91 90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Qe permbajne ndaj peshes 0,25 % apo me shume karbon (ECSC)</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7214 99</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Te tjera :</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Qe permbajne ndaj peshes me pak se 0,25 % karbon :</w:t>
            </w:r>
          </w:p>
        </w:tc>
      </w:tr>
      <w:tr w:rsidR="00633F74" w:rsidRPr="00107593">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7214 99 10</w:t>
            </w:r>
          </w:p>
        </w:tc>
        <w:tc>
          <w:tcPr>
            <w:tcW w:w="8540" w:type="dxa"/>
            <w:tcMar>
              <w:top w:w="15" w:type="dxa"/>
              <w:left w:w="15" w:type="dxa"/>
              <w:bottom w:w="0" w:type="dxa"/>
              <w:right w:w="15" w:type="dxa"/>
            </w:tcMar>
          </w:tcPr>
          <w:p w:rsidR="00633F74" w:rsidRPr="00107593" w:rsidRDefault="00633F74" w:rsidP="00107593">
            <w:pPr>
              <w:pStyle w:val="Tabele"/>
              <w:rPr>
                <w:rFonts w:eastAsia="Arial Unicode MS"/>
                <w:lang w:val="de-DE"/>
              </w:rPr>
            </w:pPr>
            <w:r w:rsidRPr="00107593">
              <w:rPr>
                <w:rFonts w:eastAsia="Arial Unicode MS"/>
                <w:lang w:val="de-DE"/>
              </w:rPr>
              <w:t>- - - - Te nje lloji te perdorur zakonisht per perforcimin e betonit (ECSC)</w:t>
            </w:r>
          </w:p>
        </w:tc>
      </w:tr>
      <w:tr w:rsidR="00633F74" w:rsidRPr="00694B7D">
        <w:trPr>
          <w:trHeight w:val="255"/>
          <w:jc w:val="center"/>
        </w:trPr>
        <w:tc>
          <w:tcPr>
            <w:tcW w:w="1180" w:type="dxa"/>
            <w:tcMar>
              <w:top w:w="15" w:type="dxa"/>
              <w:left w:w="15" w:type="dxa"/>
              <w:bottom w:w="0" w:type="dxa"/>
              <w:right w:w="15" w:type="dxa"/>
            </w:tcMar>
            <w:vAlign w:val="center"/>
          </w:tcPr>
          <w:p w:rsidR="00633F74" w:rsidRPr="00107593" w:rsidRDefault="00633F74" w:rsidP="00107593">
            <w:pPr>
              <w:pStyle w:val="Tabele"/>
              <w:rPr>
                <w:rFonts w:eastAsia="Arial Unicode MS"/>
                <w:lang w:val="de-DE"/>
              </w:rPr>
            </w:pP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 Te tjera, te seksionit kryq rrethor me diameter me mase :</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7214 99 31</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 - 80 mm apo me shume (ECSC)</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7214 99 39</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 - Me pak se 80 mm (ECSC)</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7214 99 50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 - Te tjera (ECSC)</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Qe permbajne ndaj peshes 0,25 % apo me shume por me pak se 0,6 % karbon :</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 Te seksionit kryq rrethor me diametr me mase :</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7214 99 71</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 - 80 mm apo me shume (ECSC)</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7214 99 79</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 - Me pak se 80 mm (ECSC)</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7214 99 80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 Të tjera</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7214 99 90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xml:space="preserve">- - - Që përmban me peshë 0.6% ose me shumë karbon </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7306 60 31</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 Nuk e kalon 2|mm</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7306 60 39</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 E kalon 2|mm</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7306 60 90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 Te seksioneve te tjera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7306 90 00</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Te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7326 90 97 00</w:t>
            </w:r>
          </w:p>
        </w:tc>
        <w:tc>
          <w:tcPr>
            <w:tcW w:w="8540" w:type="dxa"/>
            <w:tcMar>
              <w:top w:w="15" w:type="dxa"/>
              <w:left w:w="15" w:type="dxa"/>
              <w:bottom w:w="0" w:type="dxa"/>
              <w:right w:w="15" w:type="dxa"/>
            </w:tcMar>
            <w:vAlign w:val="bottom"/>
          </w:tcPr>
          <w:p w:rsidR="00633F74" w:rsidRPr="00694B7D" w:rsidRDefault="00684DA7" w:rsidP="00107593">
            <w:pPr>
              <w:pStyle w:val="Tabele"/>
              <w:rPr>
                <w:rFonts w:eastAsia="Arial Unicode MS"/>
              </w:rPr>
            </w:pPr>
            <w:r w:rsidRPr="00694B7D">
              <w:rPr>
                <w:rFonts w:eastAsia="Arial Unicode MS"/>
              </w:rPr>
              <w:t>- - -Të</w:t>
            </w:r>
            <w:r w:rsidR="00633F74" w:rsidRPr="00694B7D">
              <w:rPr>
                <w:rFonts w:eastAsia="Arial Unicode MS"/>
              </w:rPr>
              <w:t xml:space="preserve"> tjera</w:t>
            </w:r>
          </w:p>
        </w:tc>
      </w:tr>
      <w:tr w:rsidR="00633F74" w:rsidRPr="00816291">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7408 11 00</w:t>
            </w:r>
          </w:p>
        </w:tc>
        <w:tc>
          <w:tcPr>
            <w:tcW w:w="8540" w:type="dxa"/>
            <w:tcMar>
              <w:top w:w="15" w:type="dxa"/>
              <w:left w:w="15" w:type="dxa"/>
              <w:bottom w:w="0" w:type="dxa"/>
              <w:right w:w="15" w:type="dxa"/>
            </w:tcMar>
          </w:tcPr>
          <w:p w:rsidR="00633F74" w:rsidRPr="00816291" w:rsidRDefault="00633F74" w:rsidP="00107593">
            <w:pPr>
              <w:pStyle w:val="Tabele"/>
              <w:rPr>
                <w:rFonts w:eastAsia="Arial Unicode MS"/>
                <w:lang w:val="de-DE"/>
              </w:rPr>
            </w:pPr>
            <w:r w:rsidRPr="00816291">
              <w:rPr>
                <w:rFonts w:eastAsia="Arial Unicode MS"/>
                <w:lang w:val="de-DE"/>
              </w:rPr>
              <w:t>- - Prej te cileve dimensioni kryq seksional maksimal e kalon te 6 mm</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7408 19</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Te tjera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7408 19 10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Prej te cileve dimensioni maksimal kryq seksional i tejkalon 0,5 mm</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7408 19 90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Prej te cileve dimensioni maksimal kryq seksional nuk i kalon 0,5 mm</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7413 00 91</w:t>
            </w:r>
          </w:p>
        </w:tc>
        <w:tc>
          <w:tcPr>
            <w:tcW w:w="8540" w:type="dxa"/>
            <w:tcMar>
              <w:top w:w="15" w:type="dxa"/>
              <w:left w:w="15" w:type="dxa"/>
              <w:bottom w:w="0" w:type="dxa"/>
              <w:right w:w="15" w:type="dxa"/>
            </w:tcMar>
            <w:vAlign w:val="bottom"/>
          </w:tcPr>
          <w:p w:rsidR="00633F74" w:rsidRPr="00694B7D" w:rsidRDefault="00633F74" w:rsidP="00107593">
            <w:pPr>
              <w:pStyle w:val="Tabele"/>
              <w:rPr>
                <w:rFonts w:eastAsia="Arial Unicode MS"/>
              </w:rPr>
            </w:pPr>
            <w:r w:rsidRPr="00694B7D">
              <w:rPr>
                <w:rFonts w:eastAsia="Arial Unicode MS"/>
              </w:rPr>
              <w:t>- - Prej bakri te rafinuar</w:t>
            </w:r>
          </w:p>
        </w:tc>
      </w:tr>
      <w:tr w:rsidR="00633F74" w:rsidRPr="00694B7D">
        <w:trPr>
          <w:trHeight w:val="76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Telat e izoluar (perfshi te zmaltuar ose te anodizuara) kabllot e izoluar (perfshi kabllot koaksiale) dhe percjellesa te tjere elektrike te izoluar, te pershtatur ose jo me lidhesa; kabllot me fibra optike, te bere nga fibra individuale me levozhge, nese jane te montuara ose jo me percjellesa elektrike ose te pershtatur me lidhesa :</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Telat e mbeshtjella:</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854411</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Prej bakri :</w:t>
            </w:r>
          </w:p>
        </w:tc>
      </w:tr>
      <w:tr w:rsidR="00633F74" w:rsidRPr="00816291">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8544 11 10</w:t>
            </w:r>
          </w:p>
        </w:tc>
        <w:tc>
          <w:tcPr>
            <w:tcW w:w="8540" w:type="dxa"/>
            <w:tcMar>
              <w:top w:w="15" w:type="dxa"/>
              <w:left w:w="15" w:type="dxa"/>
              <w:bottom w:w="0" w:type="dxa"/>
              <w:right w:w="15" w:type="dxa"/>
            </w:tcMar>
          </w:tcPr>
          <w:p w:rsidR="00633F74" w:rsidRPr="00816291" w:rsidRDefault="00633F74" w:rsidP="00107593">
            <w:pPr>
              <w:pStyle w:val="Tabele"/>
              <w:rPr>
                <w:rFonts w:eastAsia="Arial Unicode MS"/>
                <w:lang w:val="de-DE"/>
              </w:rPr>
            </w:pPr>
            <w:r w:rsidRPr="00816291">
              <w:rPr>
                <w:rFonts w:eastAsia="Arial Unicode MS"/>
                <w:lang w:val="de-DE"/>
              </w:rPr>
              <w:t>- - - Te llakuara apo te emaluara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8544 11 90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Te tjera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8544 19</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Te tjere :</w:t>
            </w:r>
          </w:p>
        </w:tc>
      </w:tr>
      <w:tr w:rsidR="00633F74" w:rsidRPr="00107593">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8544 19 10</w:t>
            </w:r>
          </w:p>
        </w:tc>
        <w:tc>
          <w:tcPr>
            <w:tcW w:w="8540" w:type="dxa"/>
            <w:tcMar>
              <w:top w:w="15" w:type="dxa"/>
              <w:left w:w="15" w:type="dxa"/>
              <w:bottom w:w="0" w:type="dxa"/>
              <w:right w:w="15" w:type="dxa"/>
            </w:tcMar>
          </w:tcPr>
          <w:p w:rsidR="00633F74" w:rsidRPr="00107593" w:rsidRDefault="00633F74" w:rsidP="00107593">
            <w:pPr>
              <w:pStyle w:val="Tabele"/>
              <w:rPr>
                <w:rFonts w:eastAsia="Arial Unicode MS"/>
                <w:lang w:val="de-DE"/>
              </w:rPr>
            </w:pPr>
            <w:r w:rsidRPr="00107593">
              <w:rPr>
                <w:rFonts w:eastAsia="Arial Unicode MS"/>
                <w:lang w:val="de-DE"/>
              </w:rPr>
              <w:t>- - - Te llakuara apo te emaluara</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8544 19 90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Te tjera</w:t>
            </w:r>
          </w:p>
        </w:tc>
      </w:tr>
      <w:tr w:rsidR="00633F74" w:rsidRPr="00107593">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8544 20 00</w:t>
            </w:r>
          </w:p>
        </w:tc>
        <w:tc>
          <w:tcPr>
            <w:tcW w:w="8540" w:type="dxa"/>
            <w:tcMar>
              <w:top w:w="15" w:type="dxa"/>
              <w:left w:w="15" w:type="dxa"/>
              <w:bottom w:w="0" w:type="dxa"/>
              <w:right w:w="15" w:type="dxa"/>
            </w:tcMar>
            <w:vAlign w:val="bottom"/>
          </w:tcPr>
          <w:p w:rsidR="00633F74" w:rsidRPr="00107593" w:rsidRDefault="00633F74" w:rsidP="00107593">
            <w:pPr>
              <w:pStyle w:val="Tabele"/>
              <w:rPr>
                <w:rFonts w:eastAsia="Arial Unicode MS"/>
                <w:lang w:val="de-DE"/>
              </w:rPr>
            </w:pPr>
            <w:r w:rsidRPr="00107593">
              <w:rPr>
                <w:rFonts w:eastAsia="Arial Unicode MS"/>
                <w:lang w:val="de-DE"/>
              </w:rPr>
              <w:t>- Percjellesat elektrike te kabllit koaksial dhe te tjere koaksiale</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8544 59 10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Tela dhe kabllo, me tela percjelles individual te nje diameri me teper se 0,51 mm</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Te tjera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8544 59 20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 Per nje voltazh prej 1 000 V</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8544 59 80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 Per nje voltazh me teper se 80V por me pak se 1000 V</w:t>
            </w:r>
          </w:p>
        </w:tc>
      </w:tr>
      <w:tr w:rsidR="00633F74" w:rsidRPr="00107593">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8544 60</w:t>
            </w:r>
          </w:p>
        </w:tc>
        <w:tc>
          <w:tcPr>
            <w:tcW w:w="8540" w:type="dxa"/>
            <w:tcMar>
              <w:top w:w="15" w:type="dxa"/>
              <w:left w:w="15" w:type="dxa"/>
              <w:bottom w:w="0" w:type="dxa"/>
              <w:right w:w="15" w:type="dxa"/>
            </w:tcMar>
          </w:tcPr>
          <w:p w:rsidR="00633F74" w:rsidRPr="00107593" w:rsidRDefault="00633F74" w:rsidP="00107593">
            <w:pPr>
              <w:pStyle w:val="Tabele"/>
              <w:rPr>
                <w:rFonts w:eastAsia="Arial Unicode MS"/>
                <w:lang w:val="de-DE"/>
              </w:rPr>
            </w:pPr>
            <w:r w:rsidRPr="00107593">
              <w:rPr>
                <w:rFonts w:eastAsia="Arial Unicode MS"/>
                <w:lang w:val="de-DE"/>
              </w:rPr>
              <w:t>- Percjellesat e tjere elektrike, per nje tension qe e kalon   1,000 V :</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8544 60 10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Me percjelles bakri</w:t>
            </w:r>
          </w:p>
        </w:tc>
      </w:tr>
      <w:tr w:rsidR="00633F74" w:rsidRPr="00694B7D">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8544 60 90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Me percjelles te tjera</w:t>
            </w:r>
          </w:p>
        </w:tc>
      </w:tr>
      <w:tr w:rsidR="00633F74" w:rsidRPr="00107593">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9403 30</w:t>
            </w:r>
          </w:p>
        </w:tc>
        <w:tc>
          <w:tcPr>
            <w:tcW w:w="8540" w:type="dxa"/>
            <w:tcMar>
              <w:top w:w="15" w:type="dxa"/>
              <w:left w:w="15" w:type="dxa"/>
              <w:bottom w:w="0" w:type="dxa"/>
              <w:right w:w="15" w:type="dxa"/>
            </w:tcMar>
          </w:tcPr>
          <w:p w:rsidR="00633F74" w:rsidRPr="00107593" w:rsidRDefault="00633F74" w:rsidP="00107593">
            <w:pPr>
              <w:pStyle w:val="Tabele"/>
              <w:rPr>
                <w:rFonts w:eastAsia="Arial Unicode MS"/>
                <w:lang w:val="de-DE"/>
              </w:rPr>
            </w:pPr>
            <w:r w:rsidRPr="00107593">
              <w:rPr>
                <w:rFonts w:eastAsia="Arial Unicode MS"/>
                <w:lang w:val="de-DE"/>
              </w:rPr>
              <w:t>- Mobilje prej druri te nje lloji te perdorura ne zyra :</w:t>
            </w:r>
          </w:p>
        </w:tc>
      </w:tr>
      <w:tr w:rsidR="00633F74" w:rsidRPr="00694B7D">
        <w:trPr>
          <w:trHeight w:val="255"/>
          <w:jc w:val="center"/>
        </w:trPr>
        <w:tc>
          <w:tcPr>
            <w:tcW w:w="1180" w:type="dxa"/>
            <w:tcMar>
              <w:top w:w="15" w:type="dxa"/>
              <w:left w:w="15" w:type="dxa"/>
              <w:bottom w:w="0" w:type="dxa"/>
              <w:right w:w="15" w:type="dxa"/>
            </w:tcMar>
            <w:vAlign w:val="center"/>
          </w:tcPr>
          <w:p w:rsidR="00633F74" w:rsidRPr="00107593" w:rsidRDefault="00633F74" w:rsidP="00107593">
            <w:pPr>
              <w:pStyle w:val="Tabele"/>
              <w:rPr>
                <w:rFonts w:eastAsia="Arial Unicode MS"/>
                <w:lang w:val="de-DE"/>
              </w:rPr>
            </w:pP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Jo me shume se 80 cm te larta :</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9403 30 11</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Tavolinat e punes</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9403 30 19</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Te tjera</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Me shume se 80 cm te larta :</w:t>
            </w:r>
          </w:p>
        </w:tc>
      </w:tr>
      <w:tr w:rsidR="00633F74" w:rsidRPr="00107593">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9403 30 91</w:t>
            </w:r>
          </w:p>
        </w:tc>
        <w:tc>
          <w:tcPr>
            <w:tcW w:w="8540" w:type="dxa"/>
            <w:tcMar>
              <w:top w:w="15" w:type="dxa"/>
              <w:left w:w="15" w:type="dxa"/>
              <w:bottom w:w="0" w:type="dxa"/>
              <w:right w:w="15" w:type="dxa"/>
            </w:tcMar>
          </w:tcPr>
          <w:p w:rsidR="00633F74" w:rsidRPr="00107593" w:rsidRDefault="00633F74" w:rsidP="00107593">
            <w:pPr>
              <w:pStyle w:val="Tabele"/>
              <w:rPr>
                <w:rFonts w:eastAsia="Arial Unicode MS"/>
                <w:lang w:val="de-DE"/>
              </w:rPr>
            </w:pPr>
            <w:r w:rsidRPr="00107593">
              <w:rPr>
                <w:rFonts w:eastAsia="Arial Unicode MS"/>
                <w:lang w:val="de-DE"/>
              </w:rPr>
              <w:t>- - - Rafte me dyer, kanata apo dereza; kabinete te dosjeve, te indeksit te kartave dhe te tjera</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9403 30 99</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 Te tjera</w:t>
            </w:r>
          </w:p>
        </w:tc>
      </w:tr>
      <w:tr w:rsidR="00633F74" w:rsidRPr="00107593">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9403 40</w:t>
            </w:r>
          </w:p>
        </w:tc>
        <w:tc>
          <w:tcPr>
            <w:tcW w:w="8540" w:type="dxa"/>
            <w:tcMar>
              <w:top w:w="15" w:type="dxa"/>
              <w:left w:w="15" w:type="dxa"/>
              <w:bottom w:w="0" w:type="dxa"/>
              <w:right w:w="15" w:type="dxa"/>
            </w:tcMar>
          </w:tcPr>
          <w:p w:rsidR="00633F74" w:rsidRPr="00107593" w:rsidRDefault="00633F74" w:rsidP="00107593">
            <w:pPr>
              <w:pStyle w:val="Tabele"/>
              <w:rPr>
                <w:rFonts w:eastAsia="Arial Unicode MS"/>
                <w:lang w:val="de-DE"/>
              </w:rPr>
            </w:pPr>
            <w:r w:rsidRPr="00107593">
              <w:rPr>
                <w:rFonts w:eastAsia="Arial Unicode MS"/>
                <w:lang w:val="de-DE"/>
              </w:rPr>
              <w:t>- Mobilje prej druri te nje lloji te perdorura ne kuzhine :</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9403 40 10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Komplekse kuzhine te pershtatura</w:t>
            </w:r>
          </w:p>
        </w:tc>
      </w:tr>
      <w:tr w:rsidR="00633F74" w:rsidRPr="00694B7D">
        <w:trPr>
          <w:trHeight w:val="255"/>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9403 40 90</w:t>
            </w:r>
          </w:p>
        </w:tc>
        <w:tc>
          <w:tcPr>
            <w:tcW w:w="8540" w:type="dxa"/>
            <w:tcMar>
              <w:top w:w="15" w:type="dxa"/>
              <w:left w:w="15" w:type="dxa"/>
              <w:bottom w:w="0" w:type="dxa"/>
              <w:right w:w="15" w:type="dxa"/>
            </w:tcMar>
          </w:tcPr>
          <w:p w:rsidR="00633F74" w:rsidRPr="00694B7D" w:rsidRDefault="00633F74" w:rsidP="00107593">
            <w:pPr>
              <w:pStyle w:val="Tabele"/>
              <w:rPr>
                <w:rFonts w:eastAsia="Arial Unicode MS"/>
              </w:rPr>
            </w:pPr>
            <w:r w:rsidRPr="00694B7D">
              <w:rPr>
                <w:rFonts w:eastAsia="Arial Unicode MS"/>
              </w:rPr>
              <w:t>- - Te tjera</w:t>
            </w:r>
          </w:p>
        </w:tc>
      </w:tr>
      <w:tr w:rsidR="00633F74" w:rsidRPr="00107593">
        <w:trPr>
          <w:trHeight w:val="330"/>
          <w:jc w:val="center"/>
        </w:trPr>
        <w:tc>
          <w:tcPr>
            <w:tcW w:w="1180" w:type="dxa"/>
            <w:tcMar>
              <w:top w:w="15" w:type="dxa"/>
              <w:left w:w="15" w:type="dxa"/>
              <w:bottom w:w="0" w:type="dxa"/>
              <w:right w:w="15" w:type="dxa"/>
            </w:tcMar>
            <w:vAlign w:val="center"/>
          </w:tcPr>
          <w:p w:rsidR="00633F74" w:rsidRPr="00694B7D" w:rsidRDefault="00633F74" w:rsidP="00107593">
            <w:pPr>
              <w:pStyle w:val="Tabele"/>
              <w:rPr>
                <w:rFonts w:eastAsia="Arial Unicode MS"/>
              </w:rPr>
            </w:pPr>
            <w:r w:rsidRPr="00694B7D">
              <w:rPr>
                <w:rFonts w:eastAsia="Arial Unicode MS"/>
              </w:rPr>
              <w:t>9403 60 30</w:t>
            </w:r>
          </w:p>
        </w:tc>
        <w:tc>
          <w:tcPr>
            <w:tcW w:w="8540" w:type="dxa"/>
            <w:tcMar>
              <w:top w:w="15" w:type="dxa"/>
              <w:left w:w="15" w:type="dxa"/>
              <w:bottom w:w="0" w:type="dxa"/>
              <w:right w:w="15" w:type="dxa"/>
            </w:tcMar>
          </w:tcPr>
          <w:p w:rsidR="00633F74" w:rsidRPr="00107593" w:rsidRDefault="00633F74" w:rsidP="00107593">
            <w:pPr>
              <w:pStyle w:val="Tabele"/>
              <w:rPr>
                <w:rFonts w:eastAsia="Arial Unicode MS"/>
                <w:lang w:val="de-DE"/>
              </w:rPr>
            </w:pPr>
            <w:r w:rsidRPr="00107593">
              <w:rPr>
                <w:rFonts w:eastAsia="Arial Unicode MS"/>
                <w:lang w:val="de-DE"/>
              </w:rPr>
              <w:t>- - Mobilje prej druri te nje lloji te perdorur ne dyqane</w:t>
            </w:r>
          </w:p>
        </w:tc>
      </w:tr>
    </w:tbl>
    <w:p w:rsidR="00633F74" w:rsidRPr="00107593" w:rsidRDefault="00633F74" w:rsidP="00694B7D">
      <w:pPr>
        <w:pStyle w:val="Paragrafi"/>
        <w:rPr>
          <w:lang w:val="de-DE"/>
        </w:rPr>
      </w:pPr>
    </w:p>
    <w:p w:rsidR="00633F74" w:rsidRPr="00107593" w:rsidRDefault="00633F74" w:rsidP="00694B7D">
      <w:pPr>
        <w:pStyle w:val="Paragrafi"/>
        <w:rPr>
          <w:lang w:val="de-DE"/>
        </w:rPr>
      </w:pPr>
    </w:p>
    <w:p w:rsidR="004B0326" w:rsidRPr="00107593" w:rsidRDefault="004B0326" w:rsidP="00694B7D">
      <w:pPr>
        <w:pStyle w:val="Paragrafi"/>
        <w:rPr>
          <w:lang w:val="de-DE"/>
        </w:rPr>
      </w:pPr>
    </w:p>
    <w:p w:rsidR="004B0326" w:rsidRPr="00107593" w:rsidRDefault="004B0326" w:rsidP="00694B7D">
      <w:pPr>
        <w:pStyle w:val="Paragrafi"/>
        <w:rPr>
          <w:lang w:val="de-DE"/>
        </w:rPr>
      </w:pPr>
    </w:p>
    <w:p w:rsidR="00633F74" w:rsidRPr="00694B7D" w:rsidRDefault="00633F74" w:rsidP="00694B7D">
      <w:pPr>
        <w:pStyle w:val="Paragrafi"/>
      </w:pPr>
      <w:r w:rsidRPr="00694B7D">
        <w:t>SHTOJCA II(a) (MSA shtojca II (a)</w:t>
      </w:r>
    </w:p>
    <w:p w:rsidR="00633F74" w:rsidRPr="00694B7D" w:rsidRDefault="00633F74" w:rsidP="00694B7D">
      <w:pPr>
        <w:pStyle w:val="Paragrafi"/>
      </w:pPr>
    </w:p>
    <w:p w:rsidR="00633F74" w:rsidRPr="00694B7D" w:rsidRDefault="00633F74" w:rsidP="00694B7D">
      <w:pPr>
        <w:pStyle w:val="Paragrafi"/>
      </w:pPr>
      <w:r w:rsidRPr="00694B7D">
        <w:t xml:space="preserve">TARIFAT KONCENSIONARE SHQIPTARE PËR PRODHIMET </w:t>
      </w:r>
    </w:p>
    <w:p w:rsidR="00633F74" w:rsidRPr="00694B7D" w:rsidRDefault="00633F74" w:rsidP="00694B7D">
      <w:pPr>
        <w:pStyle w:val="Paragrafi"/>
      </w:pPr>
      <w:r w:rsidRPr="00694B7D">
        <w:t xml:space="preserve">PRIMARE BUJQESORE TË PRODHUARA NE KOMUNITET  </w:t>
      </w:r>
    </w:p>
    <w:p w:rsidR="00633F74" w:rsidRPr="00694B7D" w:rsidRDefault="00633F74" w:rsidP="00694B7D">
      <w:pPr>
        <w:pStyle w:val="Paragrafi"/>
      </w:pPr>
      <w:r w:rsidRPr="00694B7D">
        <w:t>(referuar ne Nenin 27(3)(a))</w:t>
      </w:r>
    </w:p>
    <w:p w:rsidR="00633F74" w:rsidRPr="00694B7D" w:rsidRDefault="00633F74" w:rsidP="00694B7D">
      <w:pPr>
        <w:pStyle w:val="Paragrafi"/>
      </w:pPr>
    </w:p>
    <w:tbl>
      <w:tblPr>
        <w:tblW w:w="9720" w:type="dxa"/>
        <w:tblInd w:w="108" w:type="dxa"/>
        <w:tblLook w:val="0000" w:firstRow="0" w:lastRow="0" w:firstColumn="0" w:lastColumn="0" w:noHBand="0" w:noVBand="0"/>
      </w:tblPr>
      <w:tblGrid>
        <w:gridCol w:w="1239"/>
        <w:gridCol w:w="8481"/>
      </w:tblGrid>
      <w:tr w:rsidR="00633F74" w:rsidRPr="00694B7D">
        <w:trPr>
          <w:cantSplit/>
          <w:trHeight w:hRule="exact" w:val="331"/>
        </w:trPr>
        <w:tc>
          <w:tcPr>
            <w:tcW w:w="9720" w:type="dxa"/>
            <w:gridSpan w:val="2"/>
            <w:tcBorders>
              <w:top w:val="nil"/>
              <w:left w:val="nil"/>
              <w:bottom w:val="nil"/>
              <w:right w:val="nil"/>
            </w:tcBorders>
          </w:tcPr>
          <w:p w:rsidR="00633F74" w:rsidRPr="00694B7D" w:rsidRDefault="00633F74" w:rsidP="00107593">
            <w:pPr>
              <w:pStyle w:val="Tabele"/>
            </w:pPr>
          </w:p>
        </w:tc>
      </w:tr>
      <w:tr w:rsidR="00633F74" w:rsidRPr="00694B7D">
        <w:trPr>
          <w:cantSplit/>
          <w:trHeight w:hRule="exact" w:val="441"/>
        </w:trPr>
        <w:tc>
          <w:tcPr>
            <w:tcW w:w="9720" w:type="dxa"/>
            <w:gridSpan w:val="2"/>
            <w:tcBorders>
              <w:top w:val="nil"/>
              <w:left w:val="nil"/>
              <w:bottom w:val="nil"/>
              <w:right w:val="nil"/>
            </w:tcBorders>
          </w:tcPr>
          <w:p w:rsidR="00633F74" w:rsidRPr="00694B7D" w:rsidRDefault="00633F74" w:rsidP="00107593">
            <w:pPr>
              <w:pStyle w:val="Tabele"/>
            </w:pPr>
            <w:r w:rsidRPr="00694B7D">
              <w:t xml:space="preserve">të përjashtuara nga tarifat doganore për sasi të pakufizuara, që nga data e hyrjes në fuqi të marrëveshjes </w:t>
            </w:r>
          </w:p>
        </w:tc>
      </w:tr>
      <w:tr w:rsidR="00633F74" w:rsidRPr="00694B7D">
        <w:trPr>
          <w:cantSplit/>
          <w:trHeight w:hRule="exact" w:val="331"/>
        </w:trPr>
        <w:tc>
          <w:tcPr>
            <w:tcW w:w="9720" w:type="dxa"/>
            <w:gridSpan w:val="2"/>
            <w:tcBorders>
              <w:top w:val="nil"/>
              <w:left w:val="nil"/>
              <w:bottom w:val="nil"/>
              <w:right w:val="nil"/>
            </w:tcBorders>
          </w:tcPr>
          <w:p w:rsidR="00633F74" w:rsidRPr="00694B7D" w:rsidRDefault="00633F74" w:rsidP="00107593">
            <w:pPr>
              <w:pStyle w:val="Tabele"/>
            </w:pP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kodi</w:t>
            </w:r>
            <w:r w:rsidRPr="00694B7D">
              <w:footnoteReference w:id="1"/>
            </w:r>
            <w:r w:rsidRPr="00694B7D">
              <w:t xml:space="preserve"> hs</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përshkrimi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0101.10.10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kuajt (1)</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0101.10.90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te tjera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0102.10.10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vica ( gjedhet femra qe nuk kane pjelle)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0102.10.30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lopet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0102.10.90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0102.90.29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0103.10.00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kafshe te races se paster (2)</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0103.91.10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llojit shtepiak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0103.91.90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0103.92.11</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dosa qe kane pjelle te pakten nje here, te nje peshe jo me pak se 160 kg</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0103.92.19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0103.92.90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0104.10.10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races se paster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0104.10.30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qingja (deri ne nje vjec)</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0104.10.80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0104.20.10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races se paster (1)</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0104.20.90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0105.11.11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kllocka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0105.11.19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0105.11.91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kllocka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0105.11.99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0105.12.00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gjela dhe pula deti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0105.19.20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pata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0105.19.90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w:t>
            </w:r>
            <w:smartTag w:uri="urn:schemas-microsoft-com:office:smarttags" w:element="place">
              <w:r w:rsidRPr="00694B7D">
                <w:t>rosa</w:t>
              </w:r>
            </w:smartTag>
            <w:r w:rsidRPr="00694B7D">
              <w:t xml:space="preserve"> dhe shpende indie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0105.92.00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shpende te llojit gallus domesticus, me peshe jo me shume se 2 000 g</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0106.11.00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primatet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0106.19.10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lepujt shtepiake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0106.19.90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0106.20.00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zvarraniket (perfshire gjarperinjte dhe breshkat detare)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0106.31.00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shpendet grabitqare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0106.32.00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psittaciformes (duke perfshire papagallet, papagall trupvogel, macaws dhe cockatoos)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0106.39.10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pellumbat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0106.39.90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0106.90.00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0205.00.11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i fresket apo i ftohte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0205.00.19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i ngrire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0205.00.20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i fresket apo i ftohte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0205.00.80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i ngrire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0205.00.90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i gomereve, mushkave apo hibridit te gomarices me kalin</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0206.10.10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per prodhimin e produkteve farmaceutike</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0206.29.10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per prodhimin e produkteve farmaceutike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0206.30.00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i ftohte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0206.41.00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melci :</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0206.80.10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per prodhimin e produkteve farmaceutike</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0206.90.10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per prodhimin e produkteve farmaceutike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0404.10.02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jo me teper se 1,5 %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0404.10.04</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me teper se 1,5 % por jo me teper se 27 %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0404.10.06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me teper se 27 %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0404.10.12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jo me teper se 1,5 %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0404.10.14</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me teper se 1,5 % por jo me teper se 27 %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0404.10.16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me teper se 27 %</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0407.00.11</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te gjelave te detit apo te patave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0407.00.19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0410.00.00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produkte te ngrenshme me origjine prej kafsheve, te paperfshira dhe te paspecifikuara diku tjeter.</w:t>
            </w:r>
          </w:p>
        </w:tc>
      </w:tr>
      <w:tr w:rsidR="00633F74" w:rsidRPr="00694B7D">
        <w:trPr>
          <w:cantSplit/>
          <w:trHeight w:hRule="exact" w:val="413"/>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0504.00.00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te brendshmet, fshikezat dhe stomaqet e kafsheve (pervec atyre te peshkut), te plota dhe  pjese prej tyre, te fresketa, te ftohta, te ngrira, te kripura, ne uje me kripe, te thara apo te tymosura.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0601.10.10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hyacinths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0601.10.20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narcise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0601.10.30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tulipanet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0601.10.40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gladiolat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0601.10.90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0601.20.10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rrenjet dhe bimet cikore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0601.20.30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orkidet, hyacinths, narcise dhe tulipane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0601.20.90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beronjat dhe azalé, te shartuara apo  jo</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0602.40.10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as me gonxhe as te shartuara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0602.40.90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me gonxhe apo te shartuara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spore kerpudhash</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bimet e ananasit</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0602.90.30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bimet e luleshtrydheve dhe te zarzavateve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0602.90.41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pemet e pyllit</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0602.90.45</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 - prerje te rrenjezuara dhe bimet e reja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0602.90.49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0602.90.51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bimet pereniale (qe rrojne per me shume se 2 vjet)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0602.90.59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 - te tjera </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0602.90.70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prerje te rrenjezuara dhe bimet e reja, duke perjashtuar kaktusin</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bimet qe celin lule, me gonxhe apo me lule, duke perjashtuar kaktusin</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0602.90.99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0701.10.00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fara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0703.20.00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hudhra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0705.21.00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cikore witloof (cichorium intbus  var. foliosum)</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0706.90.30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rrepa (cochlearia armoracia)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0709.51.00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kerpudha te llojit agaricus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0709.59.10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chanterelles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0709.59.30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kerpudha flap</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0709.59.90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0711.51.00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kerpudha te llojit agaricus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0711.90.10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fruta te llojit capsicum apo te llojit  pimenta, duke perjashtuar specat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0711.90.50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qepe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0711.90.80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0712.31.00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kerpudha te llojit agaricus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0712.32.00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wood ears (auricularia spp.)</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0712.33.00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jelly fungi (tremella spp.)</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0712.39.00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0713.10.10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0713.33.10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0713.40.00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thjerrza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0713.50.00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bathe (vicia faba var. major) e bathe kuajsh (vicia faba var. equina,vicia faba var. minor)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0713.90.00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0713.90.10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0713.90.90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0714.10.10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sfera te miellit dhe te bollgurit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0714.10.91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nje lloji te perdorur per konsum njerezor, ne paketime vendosur per shitje me pakice me nje permbajtje neto jo me teper se 28 kg, ose te fresketa dhe te plota ose pa lekure dhe te ngrira, nese jane apo jo ne feteza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0714.10.99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0714.20.10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te fresketa, te plota, te destinuara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0714.20.90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0714.90.11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nje lloji te perdorur per konsum njerezor, ne paketime te vendosur per shitje me pakice me nje permbajtje neto jo me teper se 28 kg, ose te fresketa dhe te plota ose pa lekure dhe te ngrira, nese jane apo jo ne feteza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0714.90.19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0714.90.90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0801.22.00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pa guacke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0802.11.10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hidhura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0802.11.90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0802.12.10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hidhura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0802.12.90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0802.90.20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arra, areca, cola dhe amerikane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0802.90.50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arrat e pishes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0802.90.60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arrat macadamia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0803.00.90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thara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0804.40.00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avokado </w:t>
            </w:r>
            <w:r w:rsidRPr="00694B7D">
              <w:rPr>
                <w:rFonts w:ascii="Times New Roman" w:hAnsi="Times New Roman"/>
              </w:rPr>
              <w: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0805.40.00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grejpfruit  </w:t>
            </w:r>
            <w:r w:rsidRPr="00694B7D">
              <w:rPr>
                <w:rFonts w:ascii="Times New Roman" w:hAnsi="Times New Roman"/>
              </w:rPr>
              <w: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0805.90.00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0806.20.11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rrush pa fara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0806.20.12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stafidhe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0806.20.18</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0806.20.91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rrush pa fara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0806.20.92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stafidhe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0806.20.98</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0810.30.30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rrush frengu i kuq</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0810.40.10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legjithje lope, legjithje dhelpre apo legjithje </w:t>
            </w:r>
            <w:smartTag w:uri="urn:schemas-microsoft-com:office:smarttags" w:element="country-region">
              <w:smartTag w:uri="urn:schemas-microsoft-com:office:smarttags" w:element="place">
                <w:r w:rsidRPr="00694B7D">
                  <w:t>mali</w:t>
                </w:r>
              </w:smartTag>
            </w:smartTag>
            <w:r w:rsidRPr="00694B7D">
              <w:t xml:space="preserve"> (fruta te llojit vaccinium vitis-idaea)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0810.60.00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durian</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0811.20.11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me nje permbajtjeje sheqeri me teper se 13 %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0811.20.19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0811.20.39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manaferra te egra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0811.90.11</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fruta tropikale dhe arra tropikale</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0811.90.31</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fruta tropikale dhe arra tropikale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0812.90.10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kajsite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0812.90.30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papajas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0812.90.40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fruta te llojit vaccinium myrtillus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0812.90.50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rrush frengu i zi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0812.90.60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mana</w:t>
            </w:r>
          </w:p>
        </w:tc>
      </w:tr>
      <w:tr w:rsidR="00633F74" w:rsidRPr="00694B7D">
        <w:trPr>
          <w:cantSplit/>
          <w:trHeight w:hRule="exact" w:val="485"/>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0812.90.70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guavas, mangos, mangostin, tamarinds, molle cashew, lychees, jackfruit, kumbulla sapodillo, fruta passion, carambola, pitahaya dhe arra tropikale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0813.50.19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qe permbajne hoshafka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0813.50.31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prej arrave tropikale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0813.50.39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0813.50.91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qe nuk permbajne hoshafka apo fiq</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0814.00.00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lekurat e agrumeve apo pjeprave (perfshire shalqinjte), te fresketa, te ngrira, te thara apo te ruajtura perkohesisht ne uje me shellire, ne uje sulfuror apo ne solucione te tjera ruajtese.</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0901.90.10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lekura dhe levoret e kafese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0908.10.00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arre hindi :</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0908.20.00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lekura e arres se hindit e thare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0908.30.00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cardamoms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1001.90.10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per mbjellje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1006.10.21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e rrumbullaket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1006.10.23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mesatare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1006.10.25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nje raporti gjatesi/gjeresi me te madh se 2 por me pak se  3</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1006.10.27</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 -te nje raporti gjatesi/gjeresi te barabarte apo me te madh se 3</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1006.10.92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e rrumbullaket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1006.10.94</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mesatare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1006.10.96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nje raporti gjatesi/gjeresi me te madh se 2 por me pak se  3</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1006.10.98</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 -te nje raporti gjatesi/gjeresi te barabarte apo me te madh se 3</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1006.20.11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kokerr e rrumbullaket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1006.20.13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kokerr mesatare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1006.20.15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nje raporti gjatesi/gjeresi me te madh se 2 por me pak se 3</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1006.20.17</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te nje raporti gjatesi/gjeresi te barabarte apo me te madh se 3</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1006.20.92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kokerr e rrumbullaket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1006.20.94</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kokerr mesatare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1006.20.96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nje raporti gjatesi/gjeresi me te madh se 2 por me pak se 3</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1006.20.98</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 te nje raporti gjatesi/gjeresi te barabarte apo me te madh se 3</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1006.30.21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e rrumbullaket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1006.30.23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mesatare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1006.30.25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nje raporti gjatesi/gjeresi me te madh se 2 por me pak se 3</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1006.30.27</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 -te nje raporti gjatesi/gjeresi te barabarte apo me te madh se 3</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1006.30.42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e rrumbullaket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1006.30.44</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mesatare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1006.30.46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nje raporti gjatesi/gjeresi me te madh se 2 por me pak se 3</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1006.30.48</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-te nje raporti gjatesi/gjeresi te barabarte apo me te madh se 3</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1006.30.61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e rrumbullaket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1006.30.63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mesatare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1006.30.65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nje raporti gjatesi/gjeresi me te madh se 2 por me pak se 3</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1006.30.67</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-te nje raporti gjatesi/gjeresi te barabarte apo me te madh se 3</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1006.30.92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e rrumbullaket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1006.30.94</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kokerr mesatare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1006.30.96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nje raporti gjatesi/gjeresi me te madh se 2 por me pak se  3</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1006.30.98</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-te nje raporti gjatesi/gjeresi te barabarte apo me te madh se 3</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1006.40.00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oriz i thyer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1007.00.10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hibride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1007.00.90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1008.10.00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hikerr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1008.20.00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mel</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1008.30.00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fara kanarine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1008.90.10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triticale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1008.90.90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2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1102.90.30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miell tershere</w:t>
            </w:r>
          </w:p>
        </w:tc>
      </w:tr>
      <w:tr w:rsidR="00633F74" w:rsidRPr="00694B7D">
        <w:trPr>
          <w:cantSplit/>
          <w:trHeight w:hRule="exact" w:val="24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1103.19.10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prej thekres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1103.19.30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prej elbit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1103.19.40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prej tersheres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1103.19.50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prej orizit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thekres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1103.20.20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elbit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1103.20.30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tersheres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1103.20.40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misrit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1103.20.50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orizit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1103.20.60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grurit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1103.20.90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1104.12.10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shtypura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1104.19.30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prej thekres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1104.19.61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shtypura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1104.19.69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petezuara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1104.19.91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oriz te petezuar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1104.22.20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shkoqura (me levozhge apo jo)</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1104.22.30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te shkoqura dhe te copezuara apo te fetezuar (“grutze” apo”grutten”)</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1104.22.50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qeruara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1104.22.90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me tej te punuara sesa te copezuara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1104.22.98</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1104.23.30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qeruara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1104.23.90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me tej te punuara sesa te copezuara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1104.29.01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shkoqura ( me levozhge apo jo)</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1104.29.03</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te shkoqura dhe te copezuara apo te fetezuara (“grutze” apo ”grutten”)</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1104.29.05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qeruara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1104.29.07</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jo me tej te punuara sesa te copezuara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1104.29.09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prej gruri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1104.29.15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prej thekre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1104.29.31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prej gruri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1104.29.35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prej thekre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1104.29.51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prej gruri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1104.29.55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prej thekre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1104.29.59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1104.29.81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prej gruri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1104.29.85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prej thekre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1104.30.10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grurit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1105.10.00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miell, kokrriza dhe pluhur</w:t>
            </w:r>
          </w:p>
        </w:tc>
      </w:tr>
      <w:tr w:rsidR="00633F74" w:rsidRPr="00694B7D">
        <w:trPr>
          <w:cantSplit/>
          <w:trHeight w:hRule="exact" w:val="207"/>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1105.20.00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peteza, granule dhe sfera</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1106.10.00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prej perimeve leguminoze te thara te kreut nr. 0713</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1106.20.10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denatyruar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1106.20.90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1106.30.10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bananes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1106.30.90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1107.10.11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ne forme mielli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1107.10.19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1107.10.91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ne forme mielli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1107.10.99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1107.20.00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i pjekur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1108.19.10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niseshte orizi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1108.20.00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inuline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1109.00.00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gluteni i grurit, nese eshte apo jo i thare.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1201.00.10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1201.00.90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1202.10.10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1203.00.00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kopra.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1204.00.10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1204.00.90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1205.10.10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1205.10.90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1205.90.00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1206.00.10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1206.00.91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pa levozhge; ne levozhge me viza gri dhe te bardhe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1206.00.99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1207.30.10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1207.30.90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1207.40.10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1207.40.90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1207.50.10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1207.50.90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1207.60.10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1207.60.90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1207.91.10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1207.91.90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1207.99.20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mbjellje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1207.99.91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fara kerpi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1207.99.98</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2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1208.10.00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kokrrave te sojes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1208.90.00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fara te panxharit te sheqerit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fara te jonxhes (alfaalfa)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1209.22.10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terfil i kuq (trifolium pratense l.)</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1209.22.80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1209.23.11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fara te bimeles meadow (festuca pratensis huds.)</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1209.23.15</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fara te bimeles se kuqe (festuca rubra l.)</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1209.23.80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1209.24.00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fara te barit blu kentucky (poa pratensis l.)</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1209.25.10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bar thekre italian ((lolium multiflorum lam.)</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1209.25.90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bar thekre perennial (lolium  perenne l.)</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1209.26.00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fara te barit te kostreves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fara te buxhakut; farat e llojit poa (poa palustris l., poa trivialis l.); bar per ushqim per gjelat (dactylis glomerata l.); bar i perkulur (agrostis)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1209.29.50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fara lupini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1209.29.60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fara te panxharit foragjer (betavulgaris var.alba)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1209.29.80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1209.30.00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fara te bimeve herbarishte te kultivuara kryesisht per lulet e tyre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1209.91.10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farat kohlrabi (brassica oleracea l. var. caulorapa dhe  gongylodes l.)</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1209.91.30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fara te rrepes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1209.91.90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1209.99.10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fara te pemeve te pyllit</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1209.99.91</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 fara te bimeve te kultivuara kryesisht per lulet e tyre, ndryshe nga ato te nenkreut nr. 1209 30</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1209.99.99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1210.10.00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bocet e kulpres se bute, as te grira as ne forme pluhuri as ne formen e  sferave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1210.20.10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bocet e kulpres se bute, te grira, ne forme pluhuri apo ne forme te sferave, me permbajtje te larte lupuline; lupuline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1210.20.90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1211.90.97</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1212.10.10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kokrrat e akacies se bardhe</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1212.10.91</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jo te zhveshura, te shtypura apo te bluara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1212.10.99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1212.30.00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berthamat e kajsive, te pjeshkeve apo  te kumbullave si dhe palcat e tyre</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1212.91.20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te thara, nese jane apo jo te grira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1212.91.80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1212.99.20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kallam sheqeri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1212.99.80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1213.00.00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kashte e drithrave dhe levozhgat e tyre, te paperpunuara, nese jane apo jo ne copa, te bluara, te  presuara apo ne forme sferash.</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1214.10.00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kokrriza dhe sfera te jonxhes (alfalfa)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1214.90.10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tagji, ryze dhe rrenje te tjera per ushqim kafshesh</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1214.90.90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1214.90.91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ne forme te sferave</w:t>
            </w:r>
          </w:p>
        </w:tc>
      </w:tr>
      <w:tr w:rsidR="00633F74" w:rsidRPr="00694B7D">
        <w:trPr>
          <w:cantSplit/>
          <w:trHeight w:hRule="exact" w:val="207"/>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1214.90.99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2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1301.10.00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lidhes</w:t>
            </w:r>
          </w:p>
        </w:tc>
      </w:tr>
      <w:tr w:rsidR="00633F74" w:rsidRPr="00694B7D">
        <w:trPr>
          <w:cantSplit/>
          <w:trHeight w:hRule="exact" w:val="159"/>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1301.20.00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gome arabike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1301.90.10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rreshire chios (rreshire e pemes se llojit pistacia lentiscus)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1301.90.90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1302.11.00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opium</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1302.19.05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oleoresin i vaniljes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1302.19.98</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1302.32.90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farave guar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1302.39.00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1501.00.11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perdorim industrial ndryshe nga prodhimi i ushqimeve per perdorim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1501.00.90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dhjam shpendesh</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1502.00.10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per perdorim industrial ndryshe nga prodhimi i ushqimeve per perdorim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1502.00.90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1503.00.11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perdorim industrial</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1503.00.19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1503.00.30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vaj prej dhjamit per perdorim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1503.00.90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1504.10.10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me nje permbajtjeje vitamine a jo me teper se 2500 iu/g</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1504.10.91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prej shojze e atlantikut verior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1504.10.99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1504.20.10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fraksione solide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1504.20.90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1504.30.10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fraksione solide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1504.30.90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1507.10.10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1507.10.90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1507.90.10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1507.90.90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1508.10.10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1508.90.10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1511.10.10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1511.10.90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1511.90.11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ne paketime te menjehershe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1511.90.19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1511.90.91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1511.90.99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1512.11.10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1512.11.91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vaj luledielli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1512.11.99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vaj safflower (carthamus tinctorius)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1512.19.10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1512.19.90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1512.19.91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vaj luledielli</w:t>
            </w:r>
          </w:p>
        </w:tc>
      </w:tr>
      <w:tr w:rsidR="00633F74" w:rsidRPr="00694B7D">
        <w:trPr>
          <w:cantSplit/>
          <w:trHeight w:hRule="exact" w:val="207"/>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1512.19.99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vaj safflower (carthamus tinctorius)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1512.21.10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1512.21.90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1512.29.10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1512.29.90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1513.11.10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1513.11.91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ne paketime te menjehershme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1513.11.99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1513.19.11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ne paketime te menjehershme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1513.19.19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1513.19.30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1513.19.91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ne paketime te menjehershme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1513.19.99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1513.21.11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vaj i berthamave te palmes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1513.21.19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vaj i babasuse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1513.21.30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ne paketime te menjehershme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1513.29.11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ne paketime te menjehershme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1513.29.19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1513.29.30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1513.29.50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ne paketime te menjehershme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te tjera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1513.29.91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vaj i berthamas se palmes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1513.29.99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vaj i babasuse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1514.11.10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1514.11.90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1514.19.10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1514.19.90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1514.91.10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1514.91.90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1514.99.10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1514.99.90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1515.11.00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vaj i paperpunuar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1515.19.10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1515.19.90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1515.21.10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1515.21.90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1515.29.10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1515.29.90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1515.30.10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 prodhimin e acidit aminoundecanoic per perdorim ne prodhimin e fibrave sintetike tekstile apo te materialeve artificiale plastike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1515.30.90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1515.40.00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vaj tung dhe fraksionet e tij</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1515.50.11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24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1515.50.19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1515.50.91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1515.50.99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1515.90.21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1515.90.29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1515.90.31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1515.90.39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1515.90.40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1515.90.51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solide, ne paketime te menjehershme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1515.90.59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solide  te tjera; leng</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1515.90.60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per perdorim teknik apo industrial ndryshe nga prodhimi i ushqimeve per konsum njerezor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1515.90.91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solide, ne paketime te menjehershme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1515.90.99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solide, te tjera; leng</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1516.10.10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ne paketime te menjehershme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1516.10.90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1516.20.91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ne paketime te menjehershme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1516.20.95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vajrat e kolzes, farave te linit, farave te rape, farave te lulediellit, illite, te karite, makores, touloucouna apo te babasuse, per perdorim teknik apo industrial ndryshe nga prodhimi i ushqimeve per konsum njerzor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1516.20.96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vajrat e kikirikeve, te farave te pambukut, te kokrrave te sojes apo te farave te lulediellit; vajra te tjera qe permbajne me pak se 50% ndaj peshes acide jo yndyrore e duke perjashtuar vajrat e berthames se palmes, te farave illite, te kokosit, te kolzes, te rapes apo te copaiba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1516.20.98</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1517.10.90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1517.90.91</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vajrat vegjetale te fiksuar, te lengta, te perziera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1517.90.99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1518.00.31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paperpunuar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1518.00.39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1522.00.31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mbetje nga perpunimi i sapunit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1602.49.11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 - ijet (duke perjashtuar qafat) dhe pjeset prej tyre, duke perfshire perzierjet e ijeve apo te kofsheve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1602.49.15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perzierje te tjera qe permbajne kofshe (kembe), shpatulla, ijet apo qafat, dhe pjeset prej tyre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1602.49.50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 qe permbajne ndaj peshes me pak se 40 %  mish apo te brendshme mishi, te cdo lloji, perfshire yndyrnat e cdo lloji apo origjine </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1602.50.10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te pagatuara; perzierje te mishit apo te brendshmeve te gatuara dhe te mishit apo te brendshmeve te pagatuara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1602.90.10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pergatitje te gjakut prej cdo lloj kafshe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1603.00.10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ne paketime per shitje me pakice te nje permbajtjeje neto prej 1 kg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1603.00.80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1701.11.10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rafinim</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1701.11.90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1701.12.10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per rafinim</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1701.12.90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sheqer panje ne forme solide, qe permban lende aromatizuese apo ngjyruese shtese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1702.30.10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izoglukoze</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1702.30.51</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 ne forme te pluhurit te bardhe kristaline, nese eshte apo jo e aglomeruar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1702.30.59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1702.30.91</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 ne forme te pluhurit te bardhe kristaline, nese eshte apo jo e aglomeruar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1702.30.99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24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1702.40.10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izoglukoze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1702.40.90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1702.60.10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izoglukoze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1702.60.80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shurup inuline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1702.60.95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1702.90.30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izoglukoze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1702.90.50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maltodekstrine dhe shurup maltodekstrine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1702.90.80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shurup inuline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1702.90.99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1703.10.00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melasat e kallam sheqerit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1703.90.00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1802.00.00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levozhga, lekura, guacka e kakaos dhe mbeturina te tjera prej kakaos.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1902.20.30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qe permbajne me shume se 20 % ndaj peshes sallam dhe te ngjashme, mish dhe te brendshme mishi te cdo lloji, duke perfshire yndyrnat e cdo lloji apo origjine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2001.90.85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laker e kuqe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2001.90.99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2003.10.20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te ruajtura perkohesisht, komplet te gatuara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2003.10.30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2003.20.00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zhardhok kerpudhash</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2003.90.00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2006.00.10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ginger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2008.19.51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arra tropikale te pjekura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2008.19.91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arrat tropikale; perzierje qe permbajne 50 % apo me shume ndaj peshes arra tropikale dhe fruta tropikale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2008.20.11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me nje permbajtje sheqeri me teper se 17 %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2008.20.31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me nje permbajtje sheqeri me teper se 19 %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2008.20.39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2008.20.59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2008.20.79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qe nuk permbajne sheqer shtese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2008.20.91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prej 4,5 kg apo me shume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2008.40.90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qe nuk permbajne sheqer shtese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2008.70.98</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prej me pak se 5 kg</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2008.80.90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qe nuk permbajne sheqer shtese</w:t>
            </w:r>
          </w:p>
        </w:tc>
      </w:tr>
      <w:tr w:rsidR="00633F74" w:rsidRPr="00694B7D">
        <w:trPr>
          <w:cantSplit/>
          <w:trHeight w:hRule="exact" w:val="557"/>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2008.92.16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te frutave tropikale (duke perfshire perzierjet 50 % apo me shume ndaj peshes te frutave tropikale dhe arrave tropikale)</w:t>
            </w:r>
          </w:p>
        </w:tc>
      </w:tr>
      <w:tr w:rsidR="00633F74" w:rsidRPr="00694B7D">
        <w:trPr>
          <w:cantSplit/>
          <w:trHeight w:hRule="exact" w:val="37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2008.92.32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te frutave tropikale (duke perfshire perzierjet 50 % apo me shume ndaj peshes te frutave tropikale dhe arrave tropikale)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2008.92.34</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te tjera</w:t>
            </w:r>
          </w:p>
        </w:tc>
      </w:tr>
      <w:tr w:rsidR="00633F74" w:rsidRPr="00694B7D">
        <w:trPr>
          <w:cantSplit/>
          <w:trHeight w:hRule="exact" w:val="526"/>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2008.92.36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te frutave tropikale (duke perfshire perzierjet 50 % apo me shume ndaj peshes te frutave tropikale dhe arrave tropikale)</w:t>
            </w:r>
          </w:p>
        </w:tc>
      </w:tr>
      <w:tr w:rsidR="00633F74" w:rsidRPr="00694B7D">
        <w:trPr>
          <w:cantSplit/>
          <w:trHeight w:hRule="exact" w:val="520"/>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2008.92.51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te frutave tropikale (duke perfshire perzierjet 50 % apo me shume ndaj peshes te frutave tropikale dhe arrave tropikale)</w:t>
            </w:r>
          </w:p>
        </w:tc>
      </w:tr>
      <w:tr w:rsidR="00633F74" w:rsidRPr="00694B7D">
        <w:trPr>
          <w:cantSplit/>
          <w:trHeight w:hRule="exact" w:val="543"/>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2008.92.72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 te frutave tropikale (duke perfshire perzierjet 50 % apo me shume ndaj peshes te frutave tropikale dhe arrave tropikale)</w:t>
            </w:r>
          </w:p>
        </w:tc>
      </w:tr>
      <w:tr w:rsidR="00633F74" w:rsidRPr="00694B7D">
        <w:trPr>
          <w:cantSplit/>
          <w:trHeight w:hRule="exact" w:val="55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2008.92.76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 te frutave tropikale (duke perfshire perzierjet 50 % apo me shume ndaj peshes te frutave tropikale dhe arrave tropikale)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2008.92.78</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 te tjera</w:t>
            </w:r>
          </w:p>
        </w:tc>
      </w:tr>
      <w:tr w:rsidR="00633F74" w:rsidRPr="00694B7D">
        <w:trPr>
          <w:cantSplit/>
          <w:trHeight w:hRule="exact" w:val="364"/>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2008.92.92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te frutave tropikale (duke perfshire perzierjet 50 % apo me shume ndaj peshes te frutave tropikale dhe arrave tropikale)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2008.92.93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2008.92.94</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prej 4,5 kg apo me shume por me pak se 5 kg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2008.92.96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2008.92.97</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prej me pak se 4,5 kg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te nje force alkoolike aktuale ndaj mases jo me teper se 11,85 % mase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2008.99.26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 mangos, mangostin, papajas, tamarinde, molle cashew, lychees, jackfruit, kumbulla sapodillo, carambola dhe pitahaya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2008.99.32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  passion frut dhe guavas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2008.99.33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 mangos, mangostin, papajas, tamarinde, molle cashew, lychees, jackfruit, kumbulla sapodillo, carambola dhe pitahaya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2008.99.34</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2008.99.37</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2008.99.38</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 fruta tropikale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2008.99.40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2008.99.41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ginger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2008.99.46</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passionfruit, guavas dhe tamarinde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2008.99.47</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mangos, mangostin, papajas, tamarinde, molle cashew, lychees, jackfruit,kumbulla sapodillo, carambola dhe  pitahaya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2008.99.51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ginger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2008.99.61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passionfruit, guavas dhe tamarinde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2008.99.62</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mangos, mangostin, papajas, tamarinde, molle cashew, lychees, jackfruit,kumbulla sapodillo, carambola dhe pitahaya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2008.99.67</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2009.29.91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 te nje vlere jo me teper se 30 </w:t>
            </w:r>
            <w:r w:rsidRPr="00694B7D">
              <w:sym w:font="Ectacotu" w:char="F080"/>
            </w:r>
            <w:r w:rsidRPr="00694B7D">
              <w:t xml:space="preserve"> per 100 kg peshe neto e me nje permbajtjeje sheqeri shtese me teper se 30 %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2009.31.11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qe permbajne sheqer shtese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2009.39.11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 te nje vlere jo me teper se 30 </w:t>
            </w:r>
            <w:r w:rsidRPr="00694B7D">
              <w:rPr>
                <w:rFonts w:ascii="Times New Roman" w:hAnsi="Times New Roman"/>
              </w:rPr>
              <w:t>€</w:t>
            </w:r>
            <w:r w:rsidRPr="00694B7D">
              <w:rPr>
                <w:rFonts w:cs="CG Times"/>
              </w:rPr>
              <w:t xml:space="preserve"> per 100 kg peshe neto</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2009.39.31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qe permbajne sheqer shtese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2009.39.39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qe nuk permbajne sheqer shtese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2009.39.51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me permbajtje sheqeri shtese me teper se 30%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2009.39.55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me permbajtje sheqeri shtese jo me teper se 30%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2009.39.59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qe nuk permbajne sheqer shtese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2009.39.91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me permbajtje sheqeri shtese me teper se 30%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2009.39.95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me permbajtje sheqeri shtese jo me teper se 30%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2009.41.10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te nje vlere me teper se 30 </w:t>
            </w:r>
            <w:r w:rsidRPr="00694B7D">
              <w:rPr>
                <w:rFonts w:ascii="Times New Roman" w:hAnsi="Times New Roman"/>
              </w:rPr>
              <w:t>€</w:t>
            </w:r>
            <w:r w:rsidRPr="00694B7D">
              <w:rPr>
                <w:rFonts w:cs="CG Times"/>
              </w:rPr>
              <w:t xml:space="preserve"> per 100 kg peshe neto, qe permbajne sheqer shtese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2009.41.91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qe permbajne sheqer shtese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2009.49.11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 te nje vlere jo me teper se 30 </w:t>
            </w:r>
            <w:r w:rsidRPr="00694B7D">
              <w:rPr>
                <w:rFonts w:ascii="Times New Roman" w:hAnsi="Times New Roman"/>
              </w:rPr>
              <w:t>€</w:t>
            </w:r>
            <w:r w:rsidRPr="00694B7D">
              <w:rPr>
                <w:rFonts w:cs="CG Times"/>
              </w:rPr>
              <w:t xml:space="preserve"> per 100 kg peshe neto</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2009.49.30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 te nje vlere me teper se 30 </w:t>
            </w:r>
            <w:r w:rsidRPr="00694B7D">
              <w:rPr>
                <w:rFonts w:ascii="Times New Roman" w:hAnsi="Times New Roman"/>
              </w:rPr>
              <w:t>€</w:t>
            </w:r>
            <w:r w:rsidRPr="00694B7D">
              <w:rPr>
                <w:rFonts w:cs="CG Times"/>
              </w:rPr>
              <w:t xml:space="preserve"> per 100 kg peshe neto, qe permbajne sheqer shtese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2009.49.91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me permbajtje sheqeri shtese me teper se 30%</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2009.49.93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me permbajtje sheqeri shtese ndaj peshes 30% apo me pak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2106.90.30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shurupet izoglukoze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2106.90.51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shurupet laktoze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2106.90.55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shurup glukoze dhe shurup maltodekstrine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2106.90.59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2206.00.10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piquette</w:t>
            </w:r>
          </w:p>
        </w:tc>
      </w:tr>
      <w:tr w:rsidR="00633F74" w:rsidRPr="00816291">
        <w:trPr>
          <w:cantSplit/>
          <w:trHeight w:hRule="exact" w:val="110"/>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2206.00.31</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vere molle dhe raki dardhe</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2206.00.51</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 vere molle dhe raki dardhe</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2301.10.00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miellrat, kokrizat dhe sferat, te mishit apo te brendeshmeve te mishit; zhigla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2302.10.10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me nje permbajtjeje niseshteje jo me teper se 35 %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2302.10.90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2302.20.10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me nje permbajtjeje niseshteje jo me teper se 35 %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2302.20.90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710"/>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2302.30.10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te ciles permbajtja e niseshtese nuk e kalon 28% te peshes, e prej te ciles raporti qe kalon nepermjet nje site me nje hapje vrime 0,2 mm nuk e kalon 10% te peshes apo ne te kunderten raporti qe kalon nepermjet sites ka nje permbajtje hiri, te llogaritur mbi produktin e thate, te barabarte apo me shume se 1,5%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2302.30.90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95"/>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2302.40.10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te ciles permbajtja e niseshtse nuk e kalon 28% te peshes, e prej te ciles raporti qe kalon nepermjet nje site me nje hapje vrime 0,2 mm nuk e kalon 10% te peshes apo ne te kunderten raporti qe kalon nepermjet sites ka nje permbajtje hiri, te llogaritur mbi produktin e thate, te barabarte apo me shume se 1,5%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2302.40.90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2302.50.00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bimeve leguminoze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2303.10.11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me teper se 40 %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2303.10.19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me teper se 40 %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2303.10.90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2303.20.11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me pak se 87 %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2303.20.18</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me pak se 87 % ndaj peshes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2303.20.90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2303.30.00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funderinat apo mbeturina te distilimit te birres apo te alkooleve </w:t>
            </w:r>
          </w:p>
        </w:tc>
      </w:tr>
      <w:tr w:rsidR="00633F74" w:rsidRPr="00107593">
        <w:trPr>
          <w:cantSplit/>
          <w:trHeight w:hRule="exact" w:val="455"/>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2304.00.00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bersite dhe mbetje te tjera te forta, nese jane apo jo ne formen e sferave apo te bluara, te fituara prej ekstraktimi i vajit te kokrrave te sojes.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farave te pambukut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farave te lirit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farave te lulediellit</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2306.41.00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prej farave te burrnotit apo te kolzes me nje permbajtje te ulet te acidit erucik</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2306.49.00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2306.50.00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prej arrave te kokosit apo te kopres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2306.60.00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arrave te palmes dhe palces se arrave te palmes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2306.70.00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embrionit te misrit (si drith)</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2306.90.11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qe permbajne 3 % apo me pak ndaj peshes vaj ulliri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2306.90.19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qe permbajne me shume se 3 % ndaj peshes vaj ulliri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2306.90.90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2308.00.40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lende lisi e geshtenja kali; mbetje te shtrydhjes se frutave, te ndryshme nga rrushi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2309.10.13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qe permbajne jo me pak se 10 % por me pak se 50 % ndaj peshes produkte qumeshti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2309.10.19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qe permbajne jo me pak se 75 % ndaj peshes produkte qumeshti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2309.10.33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qe permbajne jo me pak se 10 % por me pak se 50 % ndaj peshes produkte qumeshti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2309.10.39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qe permbajne jo me pak se 50 % ndaj peshes produkte qumeshti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2309.10.53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qe permbajne jo me pak se 10 % por me shume se 50% ndaj peshes produkte qumeshti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2309.10.70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qe nuk permbajne niseshte, glukoze, shurup glukoze, maltodekstrine apo shurup maltodekstrine por qe permbajne produkte qumeshti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tretshme peshku apo te gjitareve detare</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2309.90.20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produkte te referuara ne shenimin 5 shtese te ketij kapitulli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2309.90.31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qe nuk permbajne produkte qumeshti apo qe permbajne me pak se 10% ndaj peshes produkte te tilla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2309.90.33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qe permbajne jo me pak se 10% por me pak se 50% ndaj peshes produkte qumeshti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2309.90.43</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qe permbajne jo me pak se 10% por me shume se 50% ndaj peshes produkte qumeshti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2309.90.49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 qe permbajne jo me pak se 50% ndaj peshes produkte qumeshti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2309.90.99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tipi </w:t>
            </w:r>
            <w:smartTag w:uri="urn:schemas-microsoft-com:office:smarttags" w:element="State">
              <w:smartTag w:uri="urn:schemas-microsoft-com:office:smarttags" w:element="place">
                <w:r w:rsidRPr="00694B7D">
                  <w:t>virginia</w:t>
                </w:r>
              </w:smartTag>
            </w:smartTag>
            <w:r w:rsidRPr="00694B7D">
              <w:t xml:space="preserve"> flue-cured</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2401.10.20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tipi burley i lehte air-cured (duke perfshire hibridet burley)</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2401.10.30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tipi </w:t>
            </w:r>
            <w:smartTag w:uri="urn:schemas-microsoft-com:office:smarttags" w:element="State">
              <w:smartTag w:uri="urn:schemas-microsoft-com:office:smarttags" w:element="place">
                <w:r w:rsidRPr="00694B7D">
                  <w:t>maryland</w:t>
                </w:r>
              </w:smartTag>
            </w:smartTag>
            <w:r w:rsidRPr="00694B7D">
              <w:t xml:space="preserve"> i lehte air-cured</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2401.10.41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 tipi </w:t>
            </w:r>
            <w:smartTag w:uri="urn:schemas-microsoft-com:office:smarttags" w:element="State">
              <w:smartTag w:uri="urn:schemas-microsoft-com:office:smarttags" w:element="place">
                <w:r w:rsidRPr="00694B7D">
                  <w:t>kentucky</w:t>
                </w:r>
              </w:smartTag>
            </w:smartTag>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2401.10.49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2401.10.50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duhan i lehte air-cured</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2401.10.70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duhan i erret air-cured</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2401.10.80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duhan flue-cured</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duhan tjeter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tipi </w:t>
            </w:r>
            <w:smartTag w:uri="urn:schemas-microsoft-com:office:smarttags" w:element="State">
              <w:smartTag w:uri="urn:schemas-microsoft-com:office:smarttags" w:element="place">
                <w:r w:rsidRPr="00694B7D">
                  <w:t>virginia</w:t>
                </w:r>
              </w:smartTag>
            </w:smartTag>
            <w:r w:rsidRPr="00694B7D">
              <w:t xml:space="preserve"> flue-cured</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2401.20.20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tipi burley i lehte air-cured (duke perfshire hibridet burley)</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2401.20.30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tipi </w:t>
            </w:r>
            <w:smartTag w:uri="urn:schemas-microsoft-com:office:smarttags" w:element="State">
              <w:smartTag w:uri="urn:schemas-microsoft-com:office:smarttags" w:element="place">
                <w:r w:rsidRPr="00694B7D">
                  <w:t>maryland</w:t>
                </w:r>
              </w:smartTag>
            </w:smartTag>
            <w:r w:rsidRPr="00694B7D">
              <w:t xml:space="preserve"> i lehte air-cured</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2401.20.41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 - tipi </w:t>
            </w:r>
            <w:smartTag w:uri="urn:schemas-microsoft-com:office:smarttags" w:element="State">
              <w:smartTag w:uri="urn:schemas-microsoft-com:office:smarttags" w:element="place">
                <w:r w:rsidRPr="00694B7D">
                  <w:t>kentucky</w:t>
                </w:r>
              </w:smartTag>
            </w:smartTag>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2401.20.49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2401.20.50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duhan i lehte air-cured</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2401.20.70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duhan i erret air-cured</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2401.20.80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duhan flue-cured</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duhan tjeter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2401.30.00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mbeturina duhani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3301.11.10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3301.11.90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3301.12.10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3301.12.90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3301.13.10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3301.13.90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3301.14.10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3301.14.90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3301.19.10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3301.19.90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3301.21.10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3301.22.10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3301.22.90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3301.23.10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3301.23.90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3301.24.10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3301.24.90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3301.25.10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3301.25.90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3301.26.10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3301.26.90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3301.29.11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3301.29.31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3301.29.61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jo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3301.29.91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 te deterpentuara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3301.30.00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resinoide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3302.10.40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3302.10.90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te nje lloji te perdorur ne industrine ushqimore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3501.90.10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tutkall kaseine</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3502.11.10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xml:space="preserve">- - - e papershtatshme, apo qe mund te behet e papershtatshme per konsumim njerezor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3502.11.90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3502.19.10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xml:space="preserve">- - - e papershtatshme, apo qe mund te behet e papershtatshme per konsumim njerezor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3502.19.90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3502.20.10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xml:space="preserve">- - e papershtatshme, apo qe mund te behet e papershtatshme per konsum njerezor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3502.20.91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3502.20.99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e thare (per shembull, ne forme petash, luspash, fetezash, pluhuri)</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3502.90.20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xml:space="preserve">- - - te papershtatshme, apo qe mund te behen te papershtatshme per konsum njerezor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3502.90.70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3502.90.90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albuminatet dhe derivatet e tjera te albumines</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3503.00.10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xhelatine dhe derivatet e saj</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3503.00.80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3504.00.00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peptonet dhe derivatet e tyre; substanca te tjera proteinike dhe derivatet e tyre, te paperfshira dhe te paspecifikuara diku tjeter; puder prej lekures se paperpunuar, nese eshte apo jo e kromuar.</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3505.10.50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 niseshtete, te esterifikuara apo te eterifikuara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4101.20.10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 e fresket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4101.20.30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e kriposur e njome</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4101.20.50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e thare ose e kriposur e thare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4101.20.90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4101.50.10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e fresket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4101.50.30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e kriposur e njome</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4101.50.50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e thara ose e kriposur e thare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4101.50.90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4101.90.00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 perfshire bishtat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4102.10.10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qingjit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4102.10.90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4102.21.00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pikelzuara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4102.29.00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4103.10.20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fresketa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4103.10.50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 te kripura apo te thara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4103.10.90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4103.20.00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zvaranikeve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4103.30.00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derrave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4103.90.00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vizonit, te tera, me ose pa kokat, bishtat apo putrat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qingjit, te meposhtmet: astrakhan, broadtail, caracul, persian e dele te ngjashme, indian, chinese, mongolian apo delet tibetian, te tera, me ose pa kokat, bishta apo putrat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4301.60.00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prej dhelpres, te tera, me ose pa kokat, bishtat apo putrat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4301.70.10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kelysheve me qime te bardhe te fokes harpe apo prej kelysheve te fokes me kapuc (me kurriz ngjyre blu)</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4301.70.90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4301.80.10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lundres se detit apo prej miut te myshkut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4301.80.30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marmotes</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4301.80.50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prej felinave te egra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4301.80.80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4301.80.95</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4301.90.00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kokat, bishtat, putrat dhe pjese apo prerje te tjera, te pershtatshme per perdorim tek gezof punuesit</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5001.00.00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kukule te krimbit te mendafshit te pershtatshme per tu mbeshtjelle ne rrotez.</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5002.00.00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mendafshi i paperpunuar ( i pazhveshur).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5003.10.00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jo i krehur apo i gerhanur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5003.90.00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5101.11.00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lesh i qethur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5101.19.00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5101.21.00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lesh i qethur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5101.29.00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5101.30.00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i karbonizuar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5102.11.00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dhive kashmir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5102.19.10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lepurit angora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5102.19.30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deles alpaca, lama apo vicuna</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5102.19.40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xml:space="preserve">- - - te devese apo te buallit, te dhive angona, tibetian, kashmir apo te dhive te ngjashme </w:t>
            </w:r>
          </w:p>
        </w:tc>
      </w:tr>
      <w:tr w:rsidR="00633F74" w:rsidRPr="00816291">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5102.19.90</w:t>
            </w:r>
          </w:p>
        </w:tc>
        <w:tc>
          <w:tcPr>
            <w:tcW w:w="8604" w:type="dxa"/>
            <w:tcBorders>
              <w:top w:val="single" w:sz="4" w:space="0" w:color="auto"/>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te lepurit (ndryshe nga lepuri angora), te lepurit te bute, te kastorit, te kastorit te ujit apo te miut te myshkut</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5102.20.00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qime te ashpra kafshesh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5103.10.10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jo te karbonizuar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5103.10.90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karbonizuar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5103.20.10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mbetje fijesh</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5103.20.91</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jo te karbonizuar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5103.20.99</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 te karbonizuar</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5103.30.00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mbetje te qimeve te ashpra te kafsheve</w:t>
            </w:r>
          </w:p>
        </w:tc>
      </w:tr>
      <w:tr w:rsidR="00633F74" w:rsidRPr="00107593">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5201.00.10</w:t>
            </w:r>
          </w:p>
        </w:tc>
        <w:tc>
          <w:tcPr>
            <w:tcW w:w="8604" w:type="dxa"/>
            <w:tcBorders>
              <w:top w:val="single" w:sz="4" w:space="0" w:color="auto"/>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qe i eshte dhene absorbim apo i zbardhur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5201.00.90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5202.10.00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mbetje fijesh </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5202.91.00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fije te hequra prej pelhurave</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5202.99.00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5203.00.00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pambuk, i gerhanur apo i krehur.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5301.10.00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liri, i paperpunuar apo i paregjur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5301.21.00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i thyer apo i rrahur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5301.29.00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5301.30.10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mbeturina pushi liri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5301.30.90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 kthime liri</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5302.10.00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kerp origjinal, i paperpunuar apo i paregjur</w:t>
            </w:r>
          </w:p>
        </w:tc>
      </w:tr>
      <w:tr w:rsidR="00633F74" w:rsidRPr="00694B7D">
        <w:trPr>
          <w:cantSplit/>
          <w:trHeight w:hRule="exact" w:val="331"/>
        </w:trPr>
        <w:tc>
          <w:tcPr>
            <w:tcW w:w="0" w:type="auto"/>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5302.90.00</w:t>
            </w:r>
          </w:p>
        </w:tc>
        <w:tc>
          <w:tcPr>
            <w:tcW w:w="8604"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bl>
    <w:p w:rsidR="00633F74" w:rsidRPr="00694B7D" w:rsidRDefault="00633F74" w:rsidP="00694B7D">
      <w:pPr>
        <w:pStyle w:val="Paragrafi"/>
      </w:pPr>
    </w:p>
    <w:p w:rsidR="00633F74" w:rsidRPr="00694B7D" w:rsidRDefault="00633F74" w:rsidP="00694B7D">
      <w:pPr>
        <w:pStyle w:val="Paragrafi"/>
      </w:pPr>
    </w:p>
    <w:p w:rsidR="00633F74" w:rsidRPr="00694B7D" w:rsidRDefault="00633F74" w:rsidP="00694B7D">
      <w:pPr>
        <w:pStyle w:val="Paragrafi"/>
      </w:pPr>
      <w:r w:rsidRPr="00694B7D">
        <w:t>SHTOJCA II(b) (MSA shtojca II (b)</w:t>
      </w:r>
    </w:p>
    <w:p w:rsidR="00633F74" w:rsidRPr="00694B7D" w:rsidRDefault="00633F74" w:rsidP="00694B7D">
      <w:pPr>
        <w:pStyle w:val="Paragrafi"/>
      </w:pPr>
    </w:p>
    <w:p w:rsidR="00633F74" w:rsidRPr="00107593" w:rsidRDefault="00633F74" w:rsidP="00694B7D">
      <w:pPr>
        <w:pStyle w:val="Paragrafi"/>
        <w:rPr>
          <w:lang w:val="de-DE"/>
        </w:rPr>
      </w:pPr>
      <w:r w:rsidRPr="00107593">
        <w:rPr>
          <w:lang w:val="de-DE"/>
        </w:rPr>
        <w:t xml:space="preserve">TARIFAT E KONÇESIONEVE SHQIPTARE </w:t>
      </w:r>
    </w:p>
    <w:p w:rsidR="00633F74" w:rsidRPr="00107593" w:rsidRDefault="00633F74" w:rsidP="00694B7D">
      <w:pPr>
        <w:pStyle w:val="Paragrafi"/>
        <w:rPr>
          <w:lang w:val="de-DE"/>
        </w:rPr>
      </w:pPr>
      <w:r w:rsidRPr="00107593">
        <w:rPr>
          <w:lang w:val="de-DE"/>
        </w:rPr>
        <w:t xml:space="preserve">PER PRODUKTET KRYESORE </w:t>
      </w:r>
    </w:p>
    <w:p w:rsidR="00633F74" w:rsidRPr="00107593" w:rsidRDefault="00633F74" w:rsidP="00694B7D">
      <w:pPr>
        <w:pStyle w:val="Paragrafi"/>
        <w:rPr>
          <w:lang w:val="de-DE"/>
        </w:rPr>
      </w:pPr>
      <w:r w:rsidRPr="00107593">
        <w:rPr>
          <w:lang w:val="de-DE"/>
        </w:rPr>
        <w:t>BUJQESORE TE PRODHUARA NE KOMUNITET</w:t>
      </w:r>
    </w:p>
    <w:p w:rsidR="00633F74" w:rsidRPr="00107593" w:rsidRDefault="00633F74" w:rsidP="00694B7D">
      <w:pPr>
        <w:pStyle w:val="Paragrafi"/>
        <w:rPr>
          <w:lang w:val="de-DE"/>
        </w:rPr>
      </w:pPr>
      <w:r w:rsidRPr="00107593">
        <w:rPr>
          <w:lang w:val="de-DE"/>
        </w:rPr>
        <w:t>(referuar ne Nenin 27(3)(b))</w:t>
      </w:r>
    </w:p>
    <w:p w:rsidR="00633F74" w:rsidRPr="00107593" w:rsidRDefault="00633F74" w:rsidP="00694B7D">
      <w:pPr>
        <w:pStyle w:val="Paragrafi"/>
        <w:rPr>
          <w:lang w:val="de-DE"/>
        </w:rPr>
      </w:pPr>
    </w:p>
    <w:tbl>
      <w:tblPr>
        <w:tblStyle w:val="Rfrenceinstitutionelle"/>
        <w:tblW w:w="5000" w:type="pct"/>
        <w:tblLook w:val="0000" w:firstRow="0" w:lastRow="0" w:firstColumn="0" w:lastColumn="0" w:noHBand="0" w:noVBand="0"/>
      </w:tblPr>
      <w:tblGrid>
        <w:gridCol w:w="9287"/>
      </w:tblGrid>
      <w:tr w:rsidR="00633F74" w:rsidRPr="00107593">
        <w:trPr>
          <w:trHeight w:val="396"/>
        </w:trPr>
        <w:tc>
          <w:tcPr>
            <w:tcW w:w="5000" w:type="pct"/>
            <w:tcBorders>
              <w:top w:val="nil"/>
              <w:left w:val="nil"/>
              <w:bottom w:val="nil"/>
              <w:right w:val="nil"/>
            </w:tcBorders>
          </w:tcPr>
          <w:p w:rsidR="00633F74" w:rsidRPr="00107593" w:rsidRDefault="00633F74" w:rsidP="00694B7D">
            <w:pPr>
              <w:pStyle w:val="Paragrafi"/>
              <w:rPr>
                <w:lang w:val="de-DE"/>
              </w:rPr>
            </w:pPr>
          </w:p>
        </w:tc>
      </w:tr>
      <w:tr w:rsidR="00633F74" w:rsidRPr="00107593">
        <w:trPr>
          <w:trHeight w:val="351"/>
        </w:trPr>
        <w:tc>
          <w:tcPr>
            <w:tcW w:w="5000" w:type="pct"/>
            <w:tcBorders>
              <w:top w:val="nil"/>
              <w:left w:val="nil"/>
              <w:bottom w:val="nil"/>
              <w:right w:val="nil"/>
            </w:tcBorders>
          </w:tcPr>
          <w:p w:rsidR="00633F74" w:rsidRPr="00107593" w:rsidRDefault="00633F74" w:rsidP="00694B7D">
            <w:pPr>
              <w:pStyle w:val="Paragrafi"/>
              <w:rPr>
                <w:lang w:val="de-DE"/>
              </w:rPr>
            </w:pPr>
            <w:r w:rsidRPr="00107593">
              <w:rPr>
                <w:lang w:val="de-DE"/>
              </w:rPr>
              <w:t>Tarifat doganore per produktet e listuara ne kete shtojce do te zvogelohen dhe te eliminohen ne perputhje me kalendarin e mëposhtem:</w:t>
            </w:r>
          </w:p>
        </w:tc>
      </w:tr>
      <w:tr w:rsidR="00633F74" w:rsidRPr="00107593">
        <w:trPr>
          <w:trHeight w:val="285"/>
        </w:trPr>
        <w:tc>
          <w:tcPr>
            <w:tcW w:w="5000" w:type="pct"/>
            <w:tcBorders>
              <w:top w:val="nil"/>
              <w:left w:val="nil"/>
              <w:bottom w:val="nil"/>
              <w:right w:val="nil"/>
            </w:tcBorders>
          </w:tcPr>
          <w:p w:rsidR="00633F74" w:rsidRPr="00107593" w:rsidRDefault="00633F74" w:rsidP="00694B7D">
            <w:pPr>
              <w:pStyle w:val="Paragrafi"/>
              <w:rPr>
                <w:lang w:val="de-DE"/>
              </w:rPr>
            </w:pPr>
          </w:p>
        </w:tc>
      </w:tr>
      <w:tr w:rsidR="00633F74" w:rsidRPr="00107593">
        <w:trPr>
          <w:trHeight w:val="285"/>
        </w:trPr>
        <w:tc>
          <w:tcPr>
            <w:tcW w:w="5000" w:type="pct"/>
            <w:tcBorders>
              <w:top w:val="nil"/>
              <w:left w:val="nil"/>
              <w:bottom w:val="nil"/>
              <w:right w:val="nil"/>
            </w:tcBorders>
          </w:tcPr>
          <w:p w:rsidR="00633F74" w:rsidRPr="00107593" w:rsidRDefault="00633F74" w:rsidP="00694B7D">
            <w:pPr>
              <w:pStyle w:val="Paragrafi"/>
              <w:rPr>
                <w:lang w:val="de-DE"/>
              </w:rPr>
            </w:pPr>
            <w:r w:rsidRPr="00107593">
              <w:rPr>
                <w:rFonts w:ascii="Times New Roman" w:hAnsi="Times New Roman"/>
                <w:lang w:val="de-DE"/>
              </w:rPr>
              <w:t>−</w:t>
            </w:r>
            <w:r w:rsidRPr="00107593">
              <w:rPr>
                <w:lang w:val="de-DE"/>
              </w:rPr>
              <w:tab/>
              <w:t>Ne daten e hyrjes ne fuqi te marreveshjes, tarifa doganore e importit duhet te ulet ne 90% te takses doganore baze;</w:t>
            </w:r>
          </w:p>
        </w:tc>
      </w:tr>
      <w:tr w:rsidR="00633F74" w:rsidRPr="00107593">
        <w:trPr>
          <w:trHeight w:val="285"/>
        </w:trPr>
        <w:tc>
          <w:tcPr>
            <w:tcW w:w="5000" w:type="pct"/>
            <w:tcBorders>
              <w:top w:val="nil"/>
              <w:left w:val="nil"/>
              <w:bottom w:val="nil"/>
              <w:right w:val="nil"/>
            </w:tcBorders>
          </w:tcPr>
          <w:p w:rsidR="00633F74" w:rsidRPr="00107593" w:rsidRDefault="00633F74" w:rsidP="00694B7D">
            <w:pPr>
              <w:pStyle w:val="Paragrafi"/>
              <w:rPr>
                <w:lang w:val="de-DE"/>
              </w:rPr>
            </w:pPr>
            <w:r w:rsidRPr="00107593">
              <w:rPr>
                <w:rFonts w:ascii="Times New Roman" w:hAnsi="Times New Roman"/>
                <w:lang w:val="de-DE"/>
              </w:rPr>
              <w:t>−</w:t>
            </w:r>
            <w:r w:rsidRPr="00107593">
              <w:rPr>
                <w:lang w:val="de-DE"/>
              </w:rPr>
              <w:tab/>
              <w:t>Me 1 janar te vitit te pare pas hyrjes ne fuqi te marreveshjes, tarifa doganore e importit duhet te ulet ne 80% te tarifes doganore baze;</w:t>
            </w:r>
          </w:p>
        </w:tc>
      </w:tr>
      <w:tr w:rsidR="00633F74" w:rsidRPr="00107593">
        <w:trPr>
          <w:trHeight w:val="300"/>
        </w:trPr>
        <w:tc>
          <w:tcPr>
            <w:tcW w:w="5000" w:type="pct"/>
            <w:tcBorders>
              <w:top w:val="nil"/>
              <w:left w:val="nil"/>
              <w:bottom w:val="nil"/>
              <w:right w:val="nil"/>
            </w:tcBorders>
          </w:tcPr>
          <w:p w:rsidR="00633F74" w:rsidRPr="00107593" w:rsidRDefault="00633F74" w:rsidP="00694B7D">
            <w:pPr>
              <w:pStyle w:val="Paragrafi"/>
              <w:rPr>
                <w:lang w:val="de-DE"/>
              </w:rPr>
            </w:pPr>
            <w:r w:rsidRPr="00107593">
              <w:rPr>
                <w:rFonts w:ascii="Times New Roman" w:hAnsi="Times New Roman"/>
                <w:lang w:val="de-DE"/>
              </w:rPr>
              <w:t>−</w:t>
            </w:r>
            <w:r w:rsidRPr="00107593">
              <w:rPr>
                <w:lang w:val="de-DE"/>
              </w:rPr>
              <w:tab/>
              <w:t>Me 1 Janar te vitit te dyte pas hyrjes ne fuqi te marreveshjes, tarifa doganore e importit duhet te ulet ne 60% te tarifes doganore baze;</w:t>
            </w:r>
          </w:p>
        </w:tc>
      </w:tr>
      <w:tr w:rsidR="00633F74" w:rsidRPr="00107593">
        <w:trPr>
          <w:trHeight w:val="285"/>
        </w:trPr>
        <w:tc>
          <w:tcPr>
            <w:tcW w:w="5000" w:type="pct"/>
            <w:tcBorders>
              <w:top w:val="nil"/>
              <w:left w:val="nil"/>
              <w:bottom w:val="nil"/>
              <w:right w:val="nil"/>
            </w:tcBorders>
          </w:tcPr>
          <w:p w:rsidR="00633F74" w:rsidRPr="00107593" w:rsidRDefault="00633F74" w:rsidP="00694B7D">
            <w:pPr>
              <w:pStyle w:val="Paragrafi"/>
              <w:rPr>
                <w:lang w:val="de-DE"/>
              </w:rPr>
            </w:pPr>
            <w:r w:rsidRPr="00107593">
              <w:rPr>
                <w:rFonts w:ascii="Times New Roman" w:hAnsi="Times New Roman"/>
                <w:lang w:val="de-DE"/>
              </w:rPr>
              <w:t>−</w:t>
            </w:r>
            <w:r w:rsidRPr="00107593">
              <w:rPr>
                <w:lang w:val="de-DE"/>
              </w:rPr>
              <w:tab/>
              <w:t>Me 1 Janar pas vitit te tretet pas hyrjes ne fuqi te marreveshjes, tarifa doganore e importit duhet te ulet ne 40% te tarifes doganore baze;</w:t>
            </w:r>
          </w:p>
        </w:tc>
      </w:tr>
      <w:tr w:rsidR="00633F74" w:rsidRPr="00107593">
        <w:trPr>
          <w:trHeight w:val="300"/>
        </w:trPr>
        <w:tc>
          <w:tcPr>
            <w:tcW w:w="5000" w:type="pct"/>
            <w:tcBorders>
              <w:top w:val="nil"/>
              <w:left w:val="nil"/>
              <w:bottom w:val="nil"/>
              <w:right w:val="nil"/>
            </w:tcBorders>
          </w:tcPr>
          <w:p w:rsidR="00633F74" w:rsidRPr="00107593" w:rsidRDefault="00633F74" w:rsidP="00694B7D">
            <w:pPr>
              <w:pStyle w:val="Paragrafi"/>
              <w:rPr>
                <w:lang w:val="de-DE"/>
              </w:rPr>
            </w:pPr>
            <w:r w:rsidRPr="00107593">
              <w:rPr>
                <w:rFonts w:ascii="Times New Roman" w:hAnsi="Times New Roman"/>
                <w:lang w:val="de-DE"/>
              </w:rPr>
              <w:t>−</w:t>
            </w:r>
            <w:r w:rsidRPr="00107593">
              <w:rPr>
                <w:lang w:val="de-DE"/>
              </w:rPr>
              <w:tab/>
              <w:t>Me 1 Janar te vitit te katert pas hyrjes ne fuqi te marreveshjes, tarifa doganore e importit duhet te ulet ne 0% te tarifes doganore baze.</w:t>
            </w:r>
          </w:p>
        </w:tc>
      </w:tr>
    </w:tbl>
    <w:p w:rsidR="00633F74" w:rsidRPr="00107593" w:rsidRDefault="00633F74" w:rsidP="00694B7D">
      <w:pPr>
        <w:pStyle w:val="Paragrafi"/>
        <w:rPr>
          <w:lang w:val="de-DE"/>
        </w:rPr>
      </w:pPr>
    </w:p>
    <w:tbl>
      <w:tblPr>
        <w:tblStyle w:val="Rfrenceinstitutionel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2"/>
        <w:gridCol w:w="6285"/>
      </w:tblGrid>
      <w:tr w:rsidR="00633F74" w:rsidRPr="00694B7D">
        <w:trPr>
          <w:trHeight w:hRule="exact" w:val="360"/>
        </w:trPr>
        <w:tc>
          <w:tcPr>
            <w:tcW w:w="0" w:type="auto"/>
          </w:tcPr>
          <w:p w:rsidR="00633F74" w:rsidRPr="00694B7D" w:rsidRDefault="00633F74" w:rsidP="00107593">
            <w:pPr>
              <w:pStyle w:val="Tabele"/>
            </w:pPr>
            <w:r w:rsidRPr="00694B7D">
              <w:t xml:space="preserve">kode </w:t>
            </w:r>
            <w:r w:rsidRPr="00694B7D">
              <w:footnoteReference w:id="2"/>
            </w:r>
            <w:r w:rsidRPr="00694B7D">
              <w:t xml:space="preserve"> hs </w:t>
            </w:r>
          </w:p>
        </w:tc>
        <w:tc>
          <w:tcPr>
            <w:tcW w:w="0" w:type="auto"/>
          </w:tcPr>
          <w:p w:rsidR="00633F74" w:rsidRPr="00694B7D" w:rsidRDefault="00633F74" w:rsidP="00107593">
            <w:pPr>
              <w:pStyle w:val="Tabele"/>
            </w:pPr>
            <w:r w:rsidRPr="00694B7D">
              <w:t>pershkrimi</w:t>
            </w:r>
          </w:p>
        </w:tc>
      </w:tr>
      <w:tr w:rsidR="00633F74" w:rsidRPr="00694B7D">
        <w:trPr>
          <w:trHeight w:hRule="exact" w:val="360"/>
        </w:trPr>
        <w:tc>
          <w:tcPr>
            <w:tcW w:w="0" w:type="auto"/>
          </w:tcPr>
          <w:p w:rsidR="00633F74" w:rsidRPr="00694B7D" w:rsidRDefault="00633F74" w:rsidP="00107593">
            <w:pPr>
              <w:pStyle w:val="Tabele"/>
            </w:pPr>
            <w:r w:rsidRPr="00694B7D">
              <w:t>0101.90.11</w:t>
            </w:r>
          </w:p>
        </w:tc>
        <w:tc>
          <w:tcPr>
            <w:tcW w:w="0" w:type="auto"/>
          </w:tcPr>
          <w:p w:rsidR="00633F74" w:rsidRPr="00694B7D" w:rsidRDefault="00633F74" w:rsidP="00107593">
            <w:pPr>
              <w:pStyle w:val="Tabele"/>
            </w:pPr>
            <w:r w:rsidRPr="00694B7D">
              <w:t>- - - per therje (2)</w:t>
            </w:r>
          </w:p>
        </w:tc>
      </w:tr>
      <w:tr w:rsidR="00633F74" w:rsidRPr="00694B7D">
        <w:trPr>
          <w:trHeight w:hRule="exact" w:val="360"/>
        </w:trPr>
        <w:tc>
          <w:tcPr>
            <w:tcW w:w="0" w:type="auto"/>
          </w:tcPr>
          <w:p w:rsidR="00633F74" w:rsidRPr="00694B7D" w:rsidRDefault="00633F74" w:rsidP="00107593">
            <w:pPr>
              <w:pStyle w:val="Tabele"/>
            </w:pPr>
            <w:r w:rsidRPr="00694B7D">
              <w:t>0101.90.19</w:t>
            </w:r>
          </w:p>
        </w:tc>
        <w:tc>
          <w:tcPr>
            <w:tcW w:w="0" w:type="auto"/>
          </w:tcPr>
          <w:p w:rsidR="00633F74" w:rsidRPr="00694B7D" w:rsidRDefault="00633F74" w:rsidP="00107593">
            <w:pPr>
              <w:pStyle w:val="Tabele"/>
            </w:pPr>
            <w:r w:rsidRPr="00694B7D">
              <w:t>- - - te tjera</w:t>
            </w:r>
          </w:p>
        </w:tc>
      </w:tr>
      <w:tr w:rsidR="00633F74" w:rsidRPr="00694B7D">
        <w:trPr>
          <w:trHeight w:hRule="exact" w:val="360"/>
        </w:trPr>
        <w:tc>
          <w:tcPr>
            <w:tcW w:w="0" w:type="auto"/>
          </w:tcPr>
          <w:p w:rsidR="00633F74" w:rsidRPr="00694B7D" w:rsidRDefault="00633F74" w:rsidP="00107593">
            <w:pPr>
              <w:pStyle w:val="Tabele"/>
            </w:pPr>
            <w:r w:rsidRPr="00694B7D">
              <w:t>0101.90.30</w:t>
            </w:r>
          </w:p>
        </w:tc>
        <w:tc>
          <w:tcPr>
            <w:tcW w:w="0" w:type="auto"/>
          </w:tcPr>
          <w:p w:rsidR="00633F74" w:rsidRPr="00694B7D" w:rsidRDefault="00633F74" w:rsidP="00107593">
            <w:pPr>
              <w:pStyle w:val="Tabele"/>
            </w:pPr>
            <w:r w:rsidRPr="00694B7D">
              <w:t>- - gomere</w:t>
            </w:r>
          </w:p>
        </w:tc>
      </w:tr>
      <w:tr w:rsidR="00633F74" w:rsidRPr="00694B7D">
        <w:trPr>
          <w:trHeight w:hRule="exact" w:val="360"/>
        </w:trPr>
        <w:tc>
          <w:tcPr>
            <w:tcW w:w="0" w:type="auto"/>
          </w:tcPr>
          <w:p w:rsidR="00633F74" w:rsidRPr="00694B7D" w:rsidRDefault="00633F74" w:rsidP="00107593">
            <w:pPr>
              <w:pStyle w:val="Tabele"/>
            </w:pPr>
            <w:r w:rsidRPr="00694B7D">
              <w:t>0101.90.90</w:t>
            </w:r>
          </w:p>
        </w:tc>
        <w:tc>
          <w:tcPr>
            <w:tcW w:w="0" w:type="auto"/>
          </w:tcPr>
          <w:p w:rsidR="00633F74" w:rsidRPr="00694B7D" w:rsidRDefault="00633F74" w:rsidP="00107593">
            <w:pPr>
              <w:pStyle w:val="Tabele"/>
            </w:pPr>
            <w:r w:rsidRPr="00694B7D">
              <w:t>- - mushka</w:t>
            </w:r>
          </w:p>
        </w:tc>
      </w:tr>
      <w:tr w:rsidR="00633F74" w:rsidRPr="00694B7D">
        <w:trPr>
          <w:trHeight w:hRule="exact" w:val="360"/>
        </w:trPr>
        <w:tc>
          <w:tcPr>
            <w:tcW w:w="0" w:type="auto"/>
          </w:tcPr>
          <w:p w:rsidR="00633F74" w:rsidRPr="00694B7D" w:rsidRDefault="00633F74" w:rsidP="00107593">
            <w:pPr>
              <w:pStyle w:val="Tabele"/>
            </w:pPr>
            <w:r w:rsidRPr="00694B7D">
              <w:t>0206.10.91</w:t>
            </w:r>
          </w:p>
        </w:tc>
        <w:tc>
          <w:tcPr>
            <w:tcW w:w="0" w:type="auto"/>
          </w:tcPr>
          <w:p w:rsidR="00633F74" w:rsidRPr="00694B7D" w:rsidRDefault="00633F74" w:rsidP="00107593">
            <w:pPr>
              <w:pStyle w:val="Tabele"/>
            </w:pPr>
            <w:r w:rsidRPr="00694B7D">
              <w:t>- - - melcite</w:t>
            </w:r>
          </w:p>
        </w:tc>
      </w:tr>
      <w:tr w:rsidR="00633F74" w:rsidRPr="00107593">
        <w:trPr>
          <w:trHeight w:hRule="exact" w:val="360"/>
        </w:trPr>
        <w:tc>
          <w:tcPr>
            <w:tcW w:w="0" w:type="auto"/>
          </w:tcPr>
          <w:p w:rsidR="00633F74" w:rsidRPr="00694B7D" w:rsidRDefault="00633F74" w:rsidP="00107593">
            <w:pPr>
              <w:pStyle w:val="Tabele"/>
            </w:pPr>
            <w:r w:rsidRPr="00694B7D">
              <w:t>0206.10.95</w:t>
            </w:r>
          </w:p>
        </w:tc>
        <w:tc>
          <w:tcPr>
            <w:tcW w:w="0" w:type="auto"/>
          </w:tcPr>
          <w:p w:rsidR="00633F74" w:rsidRPr="00107593" w:rsidRDefault="00633F74" w:rsidP="00107593">
            <w:pPr>
              <w:pStyle w:val="Tabele"/>
              <w:rPr>
                <w:lang w:val="de-DE"/>
              </w:rPr>
            </w:pPr>
            <w:r w:rsidRPr="00107593">
              <w:rPr>
                <w:lang w:val="de-DE"/>
              </w:rPr>
              <w:t>- - - zorret e trasha dhe te holla</w:t>
            </w:r>
          </w:p>
        </w:tc>
      </w:tr>
      <w:tr w:rsidR="00633F74" w:rsidRPr="00694B7D">
        <w:trPr>
          <w:trHeight w:hRule="exact" w:val="360"/>
        </w:trPr>
        <w:tc>
          <w:tcPr>
            <w:tcW w:w="0" w:type="auto"/>
          </w:tcPr>
          <w:p w:rsidR="00633F74" w:rsidRPr="00694B7D" w:rsidRDefault="00633F74" w:rsidP="00107593">
            <w:pPr>
              <w:pStyle w:val="Tabele"/>
            </w:pPr>
            <w:r w:rsidRPr="00694B7D">
              <w:t>0206.10.99</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0206.21.00</w:t>
            </w:r>
          </w:p>
        </w:tc>
        <w:tc>
          <w:tcPr>
            <w:tcW w:w="0" w:type="auto"/>
          </w:tcPr>
          <w:p w:rsidR="00633F74" w:rsidRPr="00694B7D" w:rsidRDefault="00633F74" w:rsidP="00107593">
            <w:pPr>
              <w:pStyle w:val="Tabele"/>
            </w:pPr>
            <w:r w:rsidRPr="00694B7D">
              <w:t>- - gjuhe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0206.22.00</w:t>
            </w:r>
          </w:p>
        </w:tc>
        <w:tc>
          <w:tcPr>
            <w:tcW w:w="0" w:type="auto"/>
          </w:tcPr>
          <w:p w:rsidR="00633F74" w:rsidRPr="00694B7D" w:rsidRDefault="00633F74" w:rsidP="00107593">
            <w:pPr>
              <w:pStyle w:val="Tabele"/>
            </w:pPr>
            <w:r w:rsidRPr="00694B7D">
              <w:t xml:space="preserve">- - melci </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0206.29.91</w:t>
            </w:r>
          </w:p>
        </w:tc>
        <w:tc>
          <w:tcPr>
            <w:tcW w:w="0" w:type="auto"/>
          </w:tcPr>
          <w:p w:rsidR="00633F74" w:rsidRPr="00107593" w:rsidRDefault="00633F74" w:rsidP="00107593">
            <w:pPr>
              <w:pStyle w:val="Tabele"/>
              <w:rPr>
                <w:lang w:val="de-DE"/>
              </w:rPr>
            </w:pPr>
            <w:r w:rsidRPr="00107593">
              <w:rPr>
                <w:lang w:val="de-DE"/>
              </w:rPr>
              <w:t>- - - - zorret e trasha dhe te holla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0206.29.99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0206.30.20</w:t>
            </w:r>
          </w:p>
        </w:tc>
        <w:tc>
          <w:tcPr>
            <w:tcW w:w="0" w:type="auto"/>
          </w:tcPr>
          <w:p w:rsidR="00633F74" w:rsidRPr="00694B7D" w:rsidRDefault="00633F74" w:rsidP="00107593">
            <w:pPr>
              <w:pStyle w:val="Tabele"/>
            </w:pPr>
            <w:r w:rsidRPr="00694B7D">
              <w:t>- - - melcite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0206.30.30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0206.30.80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0206.41.20</w:t>
            </w:r>
          </w:p>
        </w:tc>
        <w:tc>
          <w:tcPr>
            <w:tcW w:w="0" w:type="auto"/>
          </w:tcPr>
          <w:p w:rsidR="00633F74" w:rsidRPr="00694B7D" w:rsidRDefault="00633F74" w:rsidP="00107593">
            <w:pPr>
              <w:pStyle w:val="Tabele"/>
            </w:pPr>
            <w:r w:rsidRPr="00694B7D">
              <w:t>- - - prej derrave shtepiake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0206.41.80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0206.49.20</w:t>
            </w:r>
          </w:p>
        </w:tc>
        <w:tc>
          <w:tcPr>
            <w:tcW w:w="0" w:type="auto"/>
          </w:tcPr>
          <w:p w:rsidR="00633F74" w:rsidRPr="00694B7D" w:rsidRDefault="00633F74" w:rsidP="00107593">
            <w:pPr>
              <w:pStyle w:val="Tabele"/>
            </w:pPr>
            <w:r w:rsidRPr="00694B7D">
              <w:t>- - - prej derrave shtepiake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0206.49.80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0206.80.91</w:t>
            </w:r>
          </w:p>
        </w:tc>
        <w:tc>
          <w:tcPr>
            <w:tcW w:w="0" w:type="auto"/>
          </w:tcPr>
          <w:p w:rsidR="00633F74" w:rsidRPr="00694B7D" w:rsidRDefault="00633F74" w:rsidP="00107593">
            <w:pPr>
              <w:pStyle w:val="Tabele"/>
            </w:pPr>
            <w:r w:rsidRPr="00694B7D">
              <w:t>- - - te kuajve, gomereve, mushkave dhe hibridit te gomarices me kalin</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0206.80.99</w:t>
            </w:r>
          </w:p>
        </w:tc>
        <w:tc>
          <w:tcPr>
            <w:tcW w:w="0" w:type="auto"/>
          </w:tcPr>
          <w:p w:rsidR="00633F74" w:rsidRPr="00694B7D" w:rsidRDefault="00633F74" w:rsidP="00107593">
            <w:pPr>
              <w:pStyle w:val="Tabele"/>
            </w:pPr>
            <w:r w:rsidRPr="00694B7D">
              <w:t>- - - te deleve dhe dhive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0206.90.91</w:t>
            </w:r>
          </w:p>
        </w:tc>
        <w:tc>
          <w:tcPr>
            <w:tcW w:w="0" w:type="auto"/>
          </w:tcPr>
          <w:p w:rsidR="00633F74" w:rsidRPr="00694B7D" w:rsidRDefault="00633F74" w:rsidP="00107593">
            <w:pPr>
              <w:pStyle w:val="Tabele"/>
            </w:pPr>
            <w:r w:rsidRPr="00694B7D">
              <w:t>- - - te kuajve, gomereve, mushkave dhe hibridit te gomarices me kalin</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0206.90.99</w:t>
            </w:r>
          </w:p>
        </w:tc>
        <w:tc>
          <w:tcPr>
            <w:tcW w:w="0" w:type="auto"/>
          </w:tcPr>
          <w:p w:rsidR="00633F74" w:rsidRPr="00694B7D" w:rsidRDefault="00633F74" w:rsidP="00107593">
            <w:pPr>
              <w:pStyle w:val="Tabele"/>
            </w:pPr>
            <w:r w:rsidRPr="00694B7D">
              <w:t>- - - te deleve dhe dhive</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0208.10.11</w:t>
            </w:r>
          </w:p>
        </w:tc>
        <w:tc>
          <w:tcPr>
            <w:tcW w:w="0" w:type="auto"/>
          </w:tcPr>
          <w:p w:rsidR="00633F74" w:rsidRPr="00107593" w:rsidRDefault="00633F74" w:rsidP="00107593">
            <w:pPr>
              <w:pStyle w:val="Tabele"/>
              <w:rPr>
                <w:lang w:val="de-DE"/>
              </w:rPr>
            </w:pPr>
            <w:r w:rsidRPr="00107593">
              <w:rPr>
                <w:lang w:val="de-DE"/>
              </w:rPr>
              <w:t>- - - te fresket apo te ftohta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0208.10.19</w:t>
            </w:r>
          </w:p>
        </w:tc>
        <w:tc>
          <w:tcPr>
            <w:tcW w:w="0" w:type="auto"/>
          </w:tcPr>
          <w:p w:rsidR="00633F74" w:rsidRPr="00694B7D" w:rsidRDefault="00633F74" w:rsidP="00107593">
            <w:pPr>
              <w:pStyle w:val="Tabele"/>
            </w:pPr>
            <w:r w:rsidRPr="00694B7D">
              <w:t>- - - te ngrira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0208.10.90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0208.20.00</w:t>
            </w:r>
          </w:p>
        </w:tc>
        <w:tc>
          <w:tcPr>
            <w:tcW w:w="0" w:type="auto"/>
          </w:tcPr>
          <w:p w:rsidR="00633F74" w:rsidRPr="00694B7D" w:rsidRDefault="00633F74" w:rsidP="00107593">
            <w:pPr>
              <w:pStyle w:val="Tabele"/>
            </w:pPr>
            <w:r w:rsidRPr="00694B7D">
              <w:t>- kembe bretkoce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0208.40.10</w:t>
            </w:r>
          </w:p>
        </w:tc>
        <w:tc>
          <w:tcPr>
            <w:tcW w:w="0" w:type="auto"/>
          </w:tcPr>
          <w:p w:rsidR="00633F74" w:rsidRPr="00694B7D" w:rsidRDefault="00633F74" w:rsidP="00107593">
            <w:pPr>
              <w:pStyle w:val="Tabele"/>
            </w:pPr>
            <w:r w:rsidRPr="00694B7D">
              <w:t>- - mish balene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0208.90.10</w:t>
            </w:r>
          </w:p>
        </w:tc>
        <w:tc>
          <w:tcPr>
            <w:tcW w:w="0" w:type="auto"/>
          </w:tcPr>
          <w:p w:rsidR="00633F74" w:rsidRPr="00694B7D" w:rsidRDefault="00633F74" w:rsidP="00107593">
            <w:pPr>
              <w:pStyle w:val="Tabele"/>
            </w:pPr>
            <w:r w:rsidRPr="00694B7D">
              <w:t xml:space="preserve">- - te pellumbave shtepiake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0208.90.20</w:t>
            </w:r>
          </w:p>
        </w:tc>
        <w:tc>
          <w:tcPr>
            <w:tcW w:w="0" w:type="auto"/>
          </w:tcPr>
          <w:p w:rsidR="00633F74" w:rsidRPr="00694B7D" w:rsidRDefault="00633F74" w:rsidP="00107593">
            <w:pPr>
              <w:pStyle w:val="Tabele"/>
            </w:pPr>
            <w:r w:rsidRPr="00694B7D">
              <w:t>- - - te turtujve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0208.90.40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0208.90.55</w:t>
            </w:r>
          </w:p>
        </w:tc>
        <w:tc>
          <w:tcPr>
            <w:tcW w:w="0" w:type="auto"/>
          </w:tcPr>
          <w:p w:rsidR="00633F74" w:rsidRPr="00694B7D" w:rsidRDefault="00633F74" w:rsidP="00107593">
            <w:pPr>
              <w:pStyle w:val="Tabele"/>
            </w:pPr>
            <w:r w:rsidRPr="00694B7D">
              <w:t>- - mish i fokave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0208.90.60</w:t>
            </w:r>
          </w:p>
        </w:tc>
        <w:tc>
          <w:tcPr>
            <w:tcW w:w="0" w:type="auto"/>
          </w:tcPr>
          <w:p w:rsidR="00633F74" w:rsidRPr="00694B7D" w:rsidRDefault="00633F74" w:rsidP="00107593">
            <w:pPr>
              <w:pStyle w:val="Tabele"/>
            </w:pPr>
            <w:r w:rsidRPr="00694B7D">
              <w:t>- - te drereve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0208.90.95</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0209.00.11</w:t>
            </w:r>
          </w:p>
        </w:tc>
        <w:tc>
          <w:tcPr>
            <w:tcW w:w="0" w:type="auto"/>
          </w:tcPr>
          <w:p w:rsidR="00633F74" w:rsidRPr="00694B7D" w:rsidRDefault="00633F74" w:rsidP="00107593">
            <w:pPr>
              <w:pStyle w:val="Tabele"/>
            </w:pPr>
            <w:r w:rsidRPr="00694B7D">
              <w:t>- - i fresket, i ftohte, i ngrire, i kripur apo ne uje me kripe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0209.00.19</w:t>
            </w:r>
          </w:p>
        </w:tc>
        <w:tc>
          <w:tcPr>
            <w:tcW w:w="0" w:type="auto"/>
          </w:tcPr>
          <w:p w:rsidR="00633F74" w:rsidRPr="00694B7D" w:rsidRDefault="00633F74" w:rsidP="00107593">
            <w:pPr>
              <w:pStyle w:val="Tabele"/>
            </w:pPr>
            <w:r w:rsidRPr="00694B7D">
              <w:t xml:space="preserve">- - i thare apo i tymosur </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0209.00.30</w:t>
            </w:r>
          </w:p>
        </w:tc>
        <w:tc>
          <w:tcPr>
            <w:tcW w:w="0" w:type="auto"/>
          </w:tcPr>
          <w:p w:rsidR="00633F74" w:rsidRPr="00107593" w:rsidRDefault="00633F74" w:rsidP="00107593">
            <w:pPr>
              <w:pStyle w:val="Tabele"/>
              <w:rPr>
                <w:lang w:val="de-DE"/>
              </w:rPr>
            </w:pPr>
            <w:r w:rsidRPr="00107593">
              <w:rPr>
                <w:lang w:val="de-DE"/>
              </w:rPr>
              <w:t>- dhjam derri, ndryshe nga ai qe futet ne kreun 0209 00 11 apo 0209 00 19</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0209.00.90</w:t>
            </w:r>
          </w:p>
        </w:tc>
        <w:tc>
          <w:tcPr>
            <w:tcW w:w="0" w:type="auto"/>
          </w:tcPr>
          <w:p w:rsidR="00633F74" w:rsidRPr="00694B7D" w:rsidRDefault="00633F74" w:rsidP="00107593">
            <w:pPr>
              <w:pStyle w:val="Tabele"/>
            </w:pPr>
            <w:r w:rsidRPr="00694B7D">
              <w:t>- dhjam shpendesh</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0403.90.11</w:t>
            </w:r>
          </w:p>
        </w:tc>
        <w:tc>
          <w:tcPr>
            <w:tcW w:w="0" w:type="auto"/>
          </w:tcPr>
          <w:p w:rsidR="00633F74" w:rsidRPr="00694B7D" w:rsidRDefault="00633F74" w:rsidP="00107593">
            <w:pPr>
              <w:pStyle w:val="Tabele"/>
            </w:pPr>
            <w:r w:rsidRPr="00694B7D">
              <w:t>- - - - - jo me teper se 1,5 %</w:t>
            </w:r>
          </w:p>
        </w:tc>
      </w:tr>
      <w:tr w:rsidR="00633F74" w:rsidRPr="00694B7D">
        <w:tblPrEx>
          <w:tblLook w:val="01E0" w:firstRow="1" w:lastRow="1" w:firstColumn="1" w:lastColumn="1" w:noHBand="0" w:noVBand="0"/>
        </w:tblPrEx>
        <w:trPr>
          <w:trHeight w:hRule="exact" w:val="360"/>
        </w:trPr>
        <w:tc>
          <w:tcPr>
            <w:tcW w:w="0" w:type="auto"/>
          </w:tcPr>
          <w:p w:rsidR="00633F74" w:rsidRDefault="00633F74" w:rsidP="00107593">
            <w:pPr>
              <w:pStyle w:val="Tabele"/>
            </w:pPr>
            <w:r w:rsidRPr="00694B7D">
              <w:t>0403.90.13</w:t>
            </w:r>
          </w:p>
          <w:p w:rsidR="00107593" w:rsidRPr="00694B7D" w:rsidRDefault="00107593" w:rsidP="00107593">
            <w:pPr>
              <w:pStyle w:val="Tabele"/>
            </w:pPr>
          </w:p>
        </w:tc>
        <w:tc>
          <w:tcPr>
            <w:tcW w:w="0" w:type="auto"/>
          </w:tcPr>
          <w:p w:rsidR="00633F74" w:rsidRPr="00694B7D" w:rsidRDefault="00633F74" w:rsidP="00107593">
            <w:pPr>
              <w:pStyle w:val="Tabele"/>
            </w:pPr>
            <w:r w:rsidRPr="00694B7D">
              <w:t>- - - - - me teper se 1,5 % por jo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0403.90.19</w:t>
            </w:r>
          </w:p>
        </w:tc>
        <w:tc>
          <w:tcPr>
            <w:tcW w:w="0" w:type="auto"/>
          </w:tcPr>
          <w:p w:rsidR="00633F74" w:rsidRPr="00694B7D" w:rsidRDefault="00633F74" w:rsidP="00107593">
            <w:pPr>
              <w:pStyle w:val="Tabele"/>
            </w:pPr>
            <w:r w:rsidRPr="00694B7D">
              <w:t>- - - - -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0403.90.31</w:t>
            </w:r>
          </w:p>
        </w:tc>
        <w:tc>
          <w:tcPr>
            <w:tcW w:w="0" w:type="auto"/>
          </w:tcPr>
          <w:p w:rsidR="00633F74" w:rsidRPr="00694B7D" w:rsidRDefault="00633F74" w:rsidP="00107593">
            <w:pPr>
              <w:pStyle w:val="Tabele"/>
            </w:pPr>
            <w:r w:rsidRPr="00694B7D">
              <w:t>- - - - - jo me teper se 1,5 %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0403.90.33</w:t>
            </w:r>
          </w:p>
        </w:tc>
        <w:tc>
          <w:tcPr>
            <w:tcW w:w="0" w:type="auto"/>
          </w:tcPr>
          <w:p w:rsidR="00633F74" w:rsidRPr="00694B7D" w:rsidRDefault="00633F74" w:rsidP="00107593">
            <w:pPr>
              <w:pStyle w:val="Tabele"/>
            </w:pPr>
            <w:r w:rsidRPr="00694B7D">
              <w:t>- - - - - me teper se 1,5 % por jo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0403.90.39</w:t>
            </w:r>
          </w:p>
        </w:tc>
        <w:tc>
          <w:tcPr>
            <w:tcW w:w="0" w:type="auto"/>
          </w:tcPr>
          <w:p w:rsidR="00633F74" w:rsidRPr="00694B7D" w:rsidRDefault="00633F74" w:rsidP="00107593">
            <w:pPr>
              <w:pStyle w:val="Tabele"/>
            </w:pPr>
            <w:r w:rsidRPr="00694B7D">
              <w:t>- - - - -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0403.90.51</w:t>
            </w:r>
          </w:p>
        </w:tc>
        <w:tc>
          <w:tcPr>
            <w:tcW w:w="0" w:type="auto"/>
          </w:tcPr>
          <w:p w:rsidR="00633F74" w:rsidRPr="00694B7D" w:rsidRDefault="00633F74" w:rsidP="00107593">
            <w:pPr>
              <w:pStyle w:val="Tabele"/>
            </w:pPr>
            <w:r w:rsidRPr="00694B7D">
              <w:t>- - - - - jo me teper se 3%</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0403.90.53</w:t>
            </w:r>
          </w:p>
        </w:tc>
        <w:tc>
          <w:tcPr>
            <w:tcW w:w="0" w:type="auto"/>
          </w:tcPr>
          <w:p w:rsidR="00633F74" w:rsidRPr="00694B7D" w:rsidRDefault="00633F74" w:rsidP="00107593">
            <w:pPr>
              <w:pStyle w:val="Tabele"/>
            </w:pPr>
            <w:r w:rsidRPr="00694B7D">
              <w:t>- - - - - me teper se 3% por jo me teper se 6%</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0403.90.59</w:t>
            </w:r>
          </w:p>
        </w:tc>
        <w:tc>
          <w:tcPr>
            <w:tcW w:w="0" w:type="auto"/>
          </w:tcPr>
          <w:p w:rsidR="00633F74" w:rsidRPr="00694B7D" w:rsidRDefault="00633F74" w:rsidP="00107593">
            <w:pPr>
              <w:pStyle w:val="Tabele"/>
            </w:pPr>
            <w:r w:rsidRPr="00694B7D">
              <w:t>- - - - - me teper se 6%</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0403.90.61</w:t>
            </w:r>
          </w:p>
        </w:tc>
        <w:tc>
          <w:tcPr>
            <w:tcW w:w="0" w:type="auto"/>
          </w:tcPr>
          <w:p w:rsidR="00633F74" w:rsidRPr="00694B7D" w:rsidRDefault="00633F74" w:rsidP="00107593">
            <w:pPr>
              <w:pStyle w:val="Tabele"/>
            </w:pPr>
            <w:r w:rsidRPr="00694B7D">
              <w:t>- - - - - jo me teper se 3%</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0403.90.63</w:t>
            </w:r>
          </w:p>
        </w:tc>
        <w:tc>
          <w:tcPr>
            <w:tcW w:w="0" w:type="auto"/>
          </w:tcPr>
          <w:p w:rsidR="00633F74" w:rsidRPr="00694B7D" w:rsidRDefault="00633F74" w:rsidP="00107593">
            <w:pPr>
              <w:pStyle w:val="Tabele"/>
            </w:pPr>
            <w:r w:rsidRPr="00694B7D">
              <w:t>- - - - - me teper se 3% por jo me teper se 6%</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0403.90.69</w:t>
            </w:r>
          </w:p>
        </w:tc>
        <w:tc>
          <w:tcPr>
            <w:tcW w:w="0" w:type="auto"/>
          </w:tcPr>
          <w:p w:rsidR="00633F74" w:rsidRPr="00694B7D" w:rsidRDefault="00633F74" w:rsidP="00107593">
            <w:pPr>
              <w:pStyle w:val="Tabele"/>
            </w:pPr>
            <w:r w:rsidRPr="00694B7D">
              <w:t>- - - - - me teper se 6%</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0404.10.26</w:t>
            </w:r>
          </w:p>
        </w:tc>
        <w:tc>
          <w:tcPr>
            <w:tcW w:w="0" w:type="auto"/>
          </w:tcPr>
          <w:p w:rsidR="00633F74" w:rsidRPr="00694B7D" w:rsidRDefault="00633F74" w:rsidP="00107593">
            <w:pPr>
              <w:pStyle w:val="Tabele"/>
            </w:pPr>
            <w:r w:rsidRPr="00694B7D">
              <w:t>- - - - - jo me teper se 1,5 %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0404.10.28</w:t>
            </w:r>
          </w:p>
        </w:tc>
        <w:tc>
          <w:tcPr>
            <w:tcW w:w="0" w:type="auto"/>
          </w:tcPr>
          <w:p w:rsidR="00633F74" w:rsidRPr="00694B7D" w:rsidRDefault="00633F74" w:rsidP="00107593">
            <w:pPr>
              <w:pStyle w:val="Tabele"/>
            </w:pPr>
            <w:r w:rsidRPr="00694B7D">
              <w:t>- - - - - me teper se 1,5 % por jo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0404.10.32</w:t>
            </w:r>
          </w:p>
        </w:tc>
        <w:tc>
          <w:tcPr>
            <w:tcW w:w="0" w:type="auto"/>
          </w:tcPr>
          <w:p w:rsidR="00633F74" w:rsidRPr="00694B7D" w:rsidRDefault="00633F74" w:rsidP="00107593">
            <w:pPr>
              <w:pStyle w:val="Tabele"/>
            </w:pPr>
            <w:r w:rsidRPr="00694B7D">
              <w:t>- - - - -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0404.10.34</w:t>
            </w:r>
          </w:p>
        </w:tc>
        <w:tc>
          <w:tcPr>
            <w:tcW w:w="0" w:type="auto"/>
          </w:tcPr>
          <w:p w:rsidR="00633F74" w:rsidRPr="00694B7D" w:rsidRDefault="00633F74" w:rsidP="00107593">
            <w:pPr>
              <w:pStyle w:val="Tabele"/>
            </w:pPr>
            <w:r w:rsidRPr="00694B7D">
              <w:t>- - - - - jo me teper se 1,5 %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0404.10.36</w:t>
            </w:r>
          </w:p>
        </w:tc>
        <w:tc>
          <w:tcPr>
            <w:tcW w:w="0" w:type="auto"/>
          </w:tcPr>
          <w:p w:rsidR="00633F74" w:rsidRPr="00694B7D" w:rsidRDefault="00633F74" w:rsidP="00107593">
            <w:pPr>
              <w:pStyle w:val="Tabele"/>
            </w:pPr>
            <w:r w:rsidRPr="00694B7D">
              <w:t>- - - - - me teper se 1,5 % por jo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0404.10.38</w:t>
            </w:r>
          </w:p>
        </w:tc>
        <w:tc>
          <w:tcPr>
            <w:tcW w:w="0" w:type="auto"/>
          </w:tcPr>
          <w:p w:rsidR="00633F74" w:rsidRPr="00694B7D" w:rsidRDefault="00633F74" w:rsidP="00107593">
            <w:pPr>
              <w:pStyle w:val="Tabele"/>
            </w:pPr>
            <w:r w:rsidRPr="00694B7D">
              <w:t>- - - - -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0404.10.48</w:t>
            </w:r>
          </w:p>
        </w:tc>
        <w:tc>
          <w:tcPr>
            <w:tcW w:w="0" w:type="auto"/>
          </w:tcPr>
          <w:p w:rsidR="00633F74" w:rsidRPr="00694B7D" w:rsidRDefault="00633F74" w:rsidP="00107593">
            <w:pPr>
              <w:pStyle w:val="Tabele"/>
            </w:pPr>
            <w:r w:rsidRPr="00694B7D">
              <w:t>- - - - - jo me teper se 1,5 %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0404.10.52</w:t>
            </w:r>
          </w:p>
        </w:tc>
        <w:tc>
          <w:tcPr>
            <w:tcW w:w="0" w:type="auto"/>
          </w:tcPr>
          <w:p w:rsidR="00633F74" w:rsidRPr="00694B7D" w:rsidRDefault="00633F74" w:rsidP="00107593">
            <w:pPr>
              <w:pStyle w:val="Tabele"/>
            </w:pPr>
            <w:r w:rsidRPr="00694B7D">
              <w:t>- - - - - me teper se 1,5 % por jo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0404.10.54</w:t>
            </w:r>
          </w:p>
        </w:tc>
        <w:tc>
          <w:tcPr>
            <w:tcW w:w="0" w:type="auto"/>
          </w:tcPr>
          <w:p w:rsidR="00633F74" w:rsidRPr="00694B7D" w:rsidRDefault="00633F74" w:rsidP="00107593">
            <w:pPr>
              <w:pStyle w:val="Tabele"/>
            </w:pPr>
            <w:r w:rsidRPr="00694B7D">
              <w:t>- - - - -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0404.10.56</w:t>
            </w:r>
          </w:p>
        </w:tc>
        <w:tc>
          <w:tcPr>
            <w:tcW w:w="0" w:type="auto"/>
          </w:tcPr>
          <w:p w:rsidR="00633F74" w:rsidRPr="00694B7D" w:rsidRDefault="00633F74" w:rsidP="00107593">
            <w:pPr>
              <w:pStyle w:val="Tabele"/>
            </w:pPr>
            <w:r w:rsidRPr="00694B7D">
              <w:t>- - - - - jo me teper se 1,5 %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0404.10.58</w:t>
            </w:r>
          </w:p>
        </w:tc>
        <w:tc>
          <w:tcPr>
            <w:tcW w:w="0" w:type="auto"/>
          </w:tcPr>
          <w:p w:rsidR="00633F74" w:rsidRPr="00694B7D" w:rsidRDefault="00633F74" w:rsidP="00107593">
            <w:pPr>
              <w:pStyle w:val="Tabele"/>
            </w:pPr>
            <w:r w:rsidRPr="00694B7D">
              <w:t>- - - - - me teper se 1,5 % por jo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0404.10.62</w:t>
            </w:r>
          </w:p>
        </w:tc>
        <w:tc>
          <w:tcPr>
            <w:tcW w:w="0" w:type="auto"/>
          </w:tcPr>
          <w:p w:rsidR="00633F74" w:rsidRPr="00694B7D" w:rsidRDefault="00633F74" w:rsidP="00107593">
            <w:pPr>
              <w:pStyle w:val="Tabele"/>
            </w:pPr>
            <w:r w:rsidRPr="00694B7D">
              <w:t>- - - - -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0404.10.72</w:t>
            </w:r>
          </w:p>
        </w:tc>
        <w:tc>
          <w:tcPr>
            <w:tcW w:w="0" w:type="auto"/>
          </w:tcPr>
          <w:p w:rsidR="00633F74" w:rsidRPr="00694B7D" w:rsidRDefault="00633F74" w:rsidP="00107593">
            <w:pPr>
              <w:pStyle w:val="Tabele"/>
            </w:pPr>
            <w:r w:rsidRPr="00694B7D">
              <w:t>- - - - - jo me teper se 1,5 %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0404.10.74</w:t>
            </w:r>
          </w:p>
        </w:tc>
        <w:tc>
          <w:tcPr>
            <w:tcW w:w="0" w:type="auto"/>
          </w:tcPr>
          <w:p w:rsidR="00633F74" w:rsidRPr="00694B7D" w:rsidRDefault="00633F74" w:rsidP="00107593">
            <w:pPr>
              <w:pStyle w:val="Tabele"/>
            </w:pPr>
            <w:r w:rsidRPr="00694B7D">
              <w:t>- - - - - me teper se 1,5 % por jo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0404.10.76</w:t>
            </w:r>
          </w:p>
        </w:tc>
        <w:tc>
          <w:tcPr>
            <w:tcW w:w="0" w:type="auto"/>
          </w:tcPr>
          <w:p w:rsidR="00633F74" w:rsidRPr="00694B7D" w:rsidRDefault="00633F74" w:rsidP="00107593">
            <w:pPr>
              <w:pStyle w:val="Tabele"/>
            </w:pPr>
            <w:r w:rsidRPr="00694B7D">
              <w:t>- - - - -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0404.10.78</w:t>
            </w:r>
          </w:p>
        </w:tc>
        <w:tc>
          <w:tcPr>
            <w:tcW w:w="0" w:type="auto"/>
          </w:tcPr>
          <w:p w:rsidR="00633F74" w:rsidRPr="00694B7D" w:rsidRDefault="00633F74" w:rsidP="00107593">
            <w:pPr>
              <w:pStyle w:val="Tabele"/>
            </w:pPr>
            <w:r w:rsidRPr="00694B7D">
              <w:t>- - - - - jo me teper se 1,5 %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0404.10.82</w:t>
            </w:r>
          </w:p>
        </w:tc>
        <w:tc>
          <w:tcPr>
            <w:tcW w:w="0" w:type="auto"/>
          </w:tcPr>
          <w:p w:rsidR="00633F74" w:rsidRPr="00694B7D" w:rsidRDefault="00633F74" w:rsidP="00107593">
            <w:pPr>
              <w:pStyle w:val="Tabele"/>
            </w:pPr>
            <w:r w:rsidRPr="00694B7D">
              <w:t>- - - - - me teper se 1,5 % por jo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0404.10.84</w:t>
            </w:r>
          </w:p>
        </w:tc>
        <w:tc>
          <w:tcPr>
            <w:tcW w:w="0" w:type="auto"/>
          </w:tcPr>
          <w:p w:rsidR="00633F74" w:rsidRPr="00694B7D" w:rsidRDefault="00633F74" w:rsidP="00107593">
            <w:pPr>
              <w:pStyle w:val="Tabele"/>
            </w:pPr>
            <w:r w:rsidRPr="00694B7D">
              <w:t>- - - - -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0404.90.21</w:t>
            </w:r>
          </w:p>
        </w:tc>
        <w:tc>
          <w:tcPr>
            <w:tcW w:w="0" w:type="auto"/>
          </w:tcPr>
          <w:p w:rsidR="00633F74" w:rsidRPr="00694B7D" w:rsidRDefault="00633F74" w:rsidP="00107593">
            <w:pPr>
              <w:pStyle w:val="Tabele"/>
            </w:pPr>
            <w:r w:rsidRPr="00694B7D">
              <w:t>- - - jo me teper se 1,5 %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0404.90.23</w:t>
            </w:r>
          </w:p>
        </w:tc>
        <w:tc>
          <w:tcPr>
            <w:tcW w:w="0" w:type="auto"/>
          </w:tcPr>
          <w:p w:rsidR="00633F74" w:rsidRPr="00694B7D" w:rsidRDefault="00633F74" w:rsidP="00107593">
            <w:pPr>
              <w:pStyle w:val="Tabele"/>
            </w:pPr>
            <w:r w:rsidRPr="00694B7D">
              <w:t>- - - me teper se 1,5 % por jo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0404.90.29</w:t>
            </w:r>
          </w:p>
        </w:tc>
        <w:tc>
          <w:tcPr>
            <w:tcW w:w="0" w:type="auto"/>
          </w:tcPr>
          <w:p w:rsidR="00633F74" w:rsidRPr="00694B7D" w:rsidRDefault="00633F74" w:rsidP="00107593">
            <w:pPr>
              <w:pStyle w:val="Tabele"/>
            </w:pPr>
            <w:r w:rsidRPr="00694B7D">
              <w:t>- - -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0404.90.81</w:t>
            </w:r>
          </w:p>
        </w:tc>
        <w:tc>
          <w:tcPr>
            <w:tcW w:w="0" w:type="auto"/>
          </w:tcPr>
          <w:p w:rsidR="00633F74" w:rsidRPr="00694B7D" w:rsidRDefault="00633F74" w:rsidP="00107593">
            <w:pPr>
              <w:pStyle w:val="Tabele"/>
            </w:pPr>
            <w:r w:rsidRPr="00694B7D">
              <w:t>- - - jo me teper se 1,5 %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0404.90.83</w:t>
            </w:r>
          </w:p>
        </w:tc>
        <w:tc>
          <w:tcPr>
            <w:tcW w:w="0" w:type="auto"/>
          </w:tcPr>
          <w:p w:rsidR="00633F74" w:rsidRPr="00694B7D" w:rsidRDefault="00633F74" w:rsidP="00107593">
            <w:pPr>
              <w:pStyle w:val="Tabele"/>
            </w:pPr>
            <w:r w:rsidRPr="00694B7D">
              <w:t>- - - me teper se 1,5 % por jo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0404.90.89</w:t>
            </w:r>
          </w:p>
        </w:tc>
        <w:tc>
          <w:tcPr>
            <w:tcW w:w="0" w:type="auto"/>
          </w:tcPr>
          <w:p w:rsidR="00633F74" w:rsidRPr="00694B7D" w:rsidRDefault="00633F74" w:rsidP="00107593">
            <w:pPr>
              <w:pStyle w:val="Tabele"/>
            </w:pPr>
            <w:r w:rsidRPr="00694B7D">
              <w:t>- - - me teper se 27 %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0405.20.90</w:t>
            </w:r>
          </w:p>
        </w:tc>
        <w:tc>
          <w:tcPr>
            <w:tcW w:w="0" w:type="auto"/>
          </w:tcPr>
          <w:p w:rsidR="00633F74" w:rsidRPr="00694B7D" w:rsidRDefault="00633F74" w:rsidP="00107593">
            <w:pPr>
              <w:pStyle w:val="Tabele"/>
            </w:pPr>
            <w:r w:rsidRPr="00694B7D">
              <w:t>- - te nje permbajtje yndyre, ndaj peshes, prej 75 % apo me shume por me pak se 80 %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0405.90.10</w:t>
            </w:r>
          </w:p>
        </w:tc>
        <w:tc>
          <w:tcPr>
            <w:tcW w:w="0" w:type="auto"/>
          </w:tcPr>
          <w:p w:rsidR="00633F74" w:rsidRPr="00694B7D" w:rsidRDefault="00633F74" w:rsidP="00107593">
            <w:pPr>
              <w:pStyle w:val="Tabele"/>
            </w:pPr>
            <w:r w:rsidRPr="00694B7D">
              <w:t>- - te nje permbajtjeje yndyre ndaj peshes, prej 99,3% apo me shume e te nje permbajtjeje uji, ndaj peshes, jo me teper se 0,5%</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0405.90.90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0406.10.20</w:t>
            </w:r>
          </w:p>
        </w:tc>
        <w:tc>
          <w:tcPr>
            <w:tcW w:w="0" w:type="auto"/>
          </w:tcPr>
          <w:p w:rsidR="00633F74" w:rsidRPr="00694B7D" w:rsidRDefault="00633F74" w:rsidP="00107593">
            <w:pPr>
              <w:pStyle w:val="Tabele"/>
            </w:pPr>
            <w:r w:rsidRPr="00694B7D">
              <w:t>- - te nje permbajtjeje yndyre, ndaj peshes, jo me teper se 40 %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0406.10.80</w:t>
            </w:r>
          </w:p>
        </w:tc>
        <w:tc>
          <w:tcPr>
            <w:tcW w:w="0" w:type="auto"/>
          </w:tcPr>
          <w:p w:rsidR="00633F74" w:rsidRPr="00694B7D" w:rsidRDefault="00633F74" w:rsidP="00107593">
            <w:pPr>
              <w:pStyle w:val="Tabele"/>
            </w:pPr>
            <w:r w:rsidRPr="00694B7D">
              <w:t>- - te tjera</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0406.20.10</w:t>
            </w:r>
          </w:p>
        </w:tc>
        <w:tc>
          <w:tcPr>
            <w:tcW w:w="0" w:type="auto"/>
          </w:tcPr>
          <w:p w:rsidR="00633F74" w:rsidRPr="00107593" w:rsidRDefault="00633F74" w:rsidP="00107593">
            <w:pPr>
              <w:pStyle w:val="Tabele"/>
              <w:rPr>
                <w:lang w:val="de-DE"/>
              </w:rPr>
            </w:pPr>
            <w:r w:rsidRPr="00107593">
              <w:rPr>
                <w:lang w:val="de-DE"/>
              </w:rPr>
              <w:t>- - djath i barit glarus (e njohur si schabziger) e bere prej qumeshtit te skremuar dhe e perzier me barishte te grire holle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0406.20.90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0406.30.10</w:t>
            </w:r>
          </w:p>
        </w:tc>
        <w:tc>
          <w:tcPr>
            <w:tcW w:w="0" w:type="auto"/>
          </w:tcPr>
          <w:p w:rsidR="00633F74" w:rsidRPr="00694B7D" w:rsidRDefault="00633F74" w:rsidP="00107593">
            <w:pPr>
              <w:pStyle w:val="Tabele"/>
            </w:pPr>
            <w:r w:rsidRPr="00694B7D">
              <w:t xml:space="preserve">- - ne perpunimin e te cilit nuk eshte perdorur asnje lloj djathi pervec emmentaler, gruyere e appen-zell dhe i cili mund te permbaje, si nje shtese, djathin me barin glarus (e njohur si schabziger); vendosur per shitjen me pakice, me nje permbajtjeje yndyre ndaj peshes mbi lenden e thate, jo me teper se 56 %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0406.30.31</w:t>
            </w:r>
          </w:p>
        </w:tc>
        <w:tc>
          <w:tcPr>
            <w:tcW w:w="0" w:type="auto"/>
          </w:tcPr>
          <w:p w:rsidR="00633F74" w:rsidRPr="00694B7D" w:rsidRDefault="00633F74" w:rsidP="00107593">
            <w:pPr>
              <w:pStyle w:val="Tabele"/>
            </w:pPr>
            <w:r w:rsidRPr="00694B7D">
              <w:t>- - - - jo me teper se 48 %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0406.30.39</w:t>
            </w:r>
          </w:p>
        </w:tc>
        <w:tc>
          <w:tcPr>
            <w:tcW w:w="0" w:type="auto"/>
          </w:tcPr>
          <w:p w:rsidR="00633F74" w:rsidRPr="00694B7D" w:rsidRDefault="00633F74" w:rsidP="00107593">
            <w:pPr>
              <w:pStyle w:val="Tabele"/>
            </w:pPr>
            <w:r w:rsidRPr="00694B7D">
              <w:t>- - - - me teper se 48 %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0406.30.90</w:t>
            </w:r>
          </w:p>
        </w:tc>
        <w:tc>
          <w:tcPr>
            <w:tcW w:w="0" w:type="auto"/>
          </w:tcPr>
          <w:p w:rsidR="00633F74" w:rsidRPr="00694B7D" w:rsidRDefault="00633F74" w:rsidP="00107593">
            <w:pPr>
              <w:pStyle w:val="Tabele"/>
            </w:pPr>
            <w:r w:rsidRPr="00694B7D">
              <w:t>- - -  te nje permbajtjeje yndyre, ndaj peshes, me teper se 36 %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0406.40.10</w:t>
            </w:r>
          </w:p>
        </w:tc>
        <w:tc>
          <w:tcPr>
            <w:tcW w:w="0" w:type="auto"/>
          </w:tcPr>
          <w:p w:rsidR="00633F74" w:rsidRPr="00694B7D" w:rsidRDefault="00633F74" w:rsidP="00107593">
            <w:pPr>
              <w:pStyle w:val="Tabele"/>
            </w:pPr>
            <w:r w:rsidRPr="00694B7D">
              <w:t>- - roquefort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0406.40.50</w:t>
            </w:r>
          </w:p>
        </w:tc>
        <w:tc>
          <w:tcPr>
            <w:tcW w:w="0" w:type="auto"/>
          </w:tcPr>
          <w:p w:rsidR="00633F74" w:rsidRPr="00694B7D" w:rsidRDefault="00633F74" w:rsidP="00107593">
            <w:pPr>
              <w:pStyle w:val="Tabele"/>
            </w:pPr>
            <w:r w:rsidRPr="00694B7D">
              <w:t>- - gorgonzola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0406.40.90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0406.90.01</w:t>
            </w:r>
          </w:p>
        </w:tc>
        <w:tc>
          <w:tcPr>
            <w:tcW w:w="0" w:type="auto"/>
          </w:tcPr>
          <w:p w:rsidR="00633F74" w:rsidRPr="00694B7D" w:rsidRDefault="00633F74" w:rsidP="00107593">
            <w:pPr>
              <w:pStyle w:val="Tabele"/>
            </w:pPr>
            <w:r w:rsidRPr="00694B7D">
              <w:t xml:space="preserve">- - per procesim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0406.90.02</w:t>
            </w:r>
          </w:p>
        </w:tc>
        <w:tc>
          <w:tcPr>
            <w:tcW w:w="0" w:type="auto"/>
          </w:tcPr>
          <w:p w:rsidR="00633F74" w:rsidRPr="00694B7D" w:rsidRDefault="00633F74" w:rsidP="00107593">
            <w:pPr>
              <w:pStyle w:val="Tabele"/>
            </w:pPr>
            <w:r w:rsidRPr="00694B7D">
              <w:t xml:space="preserve">- - - - djathera te plota me nje vlere ‘free-at-frontier’, per 100 kg peshe neto, me teper se 401,85 </w:t>
            </w:r>
            <w:r w:rsidRPr="00694B7D">
              <w:sym w:font="Ectacotu" w:char="F080"/>
            </w:r>
            <w:r w:rsidRPr="00694B7D">
              <w:t xml:space="preserve"> por jo me teper se 430,62 </w:t>
            </w:r>
            <w:r w:rsidRPr="00694B7D">
              <w:sym w:font="Ectacotu" w:char="F080"/>
            </w:r>
            <w:r w:rsidRPr="00694B7D">
              <w:t xml:space="preserve"> te nje permbajtjeje yndyre prej 45 % apo me shume ndaj peshes mbi lenden e thate dhe te maturuar per tre muaj apo me shume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0406.90.03</w:t>
            </w:r>
          </w:p>
        </w:tc>
        <w:tc>
          <w:tcPr>
            <w:tcW w:w="0" w:type="auto"/>
          </w:tcPr>
          <w:p w:rsidR="00633F74" w:rsidRPr="00694B7D" w:rsidRDefault="00633F74" w:rsidP="00107593">
            <w:pPr>
              <w:pStyle w:val="Tabele"/>
            </w:pPr>
            <w:r w:rsidRPr="00694B7D">
              <w:t xml:space="preserve">- - - - djathera te plota me nje vlere ‘free-at-frontier’, per 100 kg peshe neto, me teper se 430,62 </w:t>
            </w:r>
            <w:r w:rsidRPr="00694B7D">
              <w:sym w:font="Ectacotu" w:char="F080"/>
            </w:r>
            <w:r w:rsidRPr="00694B7D">
              <w:t xml:space="preserve"> te nje permbajtjeje yndyre prej 45 % apo me shume ndaj peshes mbi lenden e thate dhe te maturuar per tre muaj apo me shume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0406.90.04</w:t>
            </w:r>
          </w:p>
        </w:tc>
        <w:tc>
          <w:tcPr>
            <w:tcW w:w="0" w:type="auto"/>
          </w:tcPr>
          <w:p w:rsidR="00633F74" w:rsidRPr="00694B7D" w:rsidRDefault="00633F74" w:rsidP="00107593">
            <w:pPr>
              <w:pStyle w:val="Tabele"/>
            </w:pPr>
            <w:r w:rsidRPr="00694B7D">
              <w:t xml:space="preserve">- - - - copeza te paketuara ne vakum apo ne gaz inert, me cipe mbi te pakten njeren ane, te nje peshe neto prej 1 kg apo me shume por me pak se 5 kg dhe me nje vlere ‘free-at-frontier’ me teper se 430,62 </w:t>
            </w:r>
            <w:r w:rsidRPr="00694B7D">
              <w:sym w:font="Ectacotu" w:char="F080"/>
            </w:r>
            <w:r w:rsidRPr="00694B7D">
              <w:t xml:space="preserve"> por jo me teper se 459,39 </w:t>
            </w:r>
            <w:r w:rsidRPr="00694B7D">
              <w:sym w:font="Ectacotu" w:char="F080"/>
            </w:r>
            <w:r w:rsidRPr="00694B7D">
              <w:t xml:space="preserve"> per 100 kg peshe neto, te nje permbajtjeje yndyre prej 45 % apo me shume ndaj peshes mbi lenden e thate dhe te maturuar per tre muaj apo me shume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0406.90.05</w:t>
            </w:r>
          </w:p>
        </w:tc>
        <w:tc>
          <w:tcPr>
            <w:tcW w:w="0" w:type="auto"/>
          </w:tcPr>
          <w:p w:rsidR="00633F74" w:rsidRPr="00694B7D" w:rsidRDefault="00633F74" w:rsidP="00107593">
            <w:pPr>
              <w:pStyle w:val="Tabele"/>
            </w:pPr>
            <w:r w:rsidRPr="00694B7D">
              <w:t xml:space="preserve">- - - - copeza te paketuara ne vakum apo ne gaz inert, me cipe mbi te pakten njeren ane, te nje peshe neto prej 1 kg apo me shume dhe me nje vlere ‘free-at-frontier’ me teper se 459,39 </w:t>
            </w:r>
            <w:r w:rsidRPr="00694B7D">
              <w:sym w:font="Ectacotu" w:char="F080"/>
            </w:r>
            <w:r w:rsidRPr="00694B7D">
              <w:t xml:space="preserve"> per 100 kg peshe neto, te nje permbajtjeje yndyre prej 45 % apo me shume ndaj  peshes mbi lenden e thate dhe te maturuar per tre muaj apo me shume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0406.90.06</w:t>
            </w:r>
          </w:p>
        </w:tc>
        <w:tc>
          <w:tcPr>
            <w:tcW w:w="0" w:type="auto"/>
          </w:tcPr>
          <w:p w:rsidR="00633F74" w:rsidRPr="00694B7D" w:rsidRDefault="00633F74" w:rsidP="00107593">
            <w:pPr>
              <w:pStyle w:val="Tabele"/>
            </w:pPr>
            <w:r w:rsidRPr="00694B7D">
              <w:t xml:space="preserve">- - - - copeza pa cipe , te nje peshe neto prej me pak se 450 g dhe me nje vlere ‘free-at-frontier’ me teper se 499,67 </w:t>
            </w:r>
            <w:r w:rsidRPr="00694B7D">
              <w:sym w:font="Ectacotu" w:char="F080"/>
            </w:r>
            <w:r w:rsidRPr="00694B7D">
              <w:t xml:space="preserve"> per 100 kg peshe neto, te nje permbajtjeje yndyre prej 45 % apo me shume ndaj  peshes mbi lenden e thate dhe te maturuar per tre muaj apo me shume, te paketuar ne vakum apo ne gaz inert, ne paketa qe mbajne te pakten pershkrimin e djathit, permbajtjen e yndyres, paketuesin pergjegjes dhe vendin e perpunimit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0406.90.13</w:t>
            </w:r>
          </w:p>
        </w:tc>
        <w:tc>
          <w:tcPr>
            <w:tcW w:w="0" w:type="auto"/>
          </w:tcPr>
          <w:p w:rsidR="00633F74" w:rsidRPr="00694B7D" w:rsidRDefault="00633F74" w:rsidP="00107593">
            <w:pPr>
              <w:pStyle w:val="Tabele"/>
            </w:pPr>
            <w:r w:rsidRPr="00694B7D">
              <w:t>- - - - - emmentaler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0406.90.15</w:t>
            </w:r>
          </w:p>
        </w:tc>
        <w:tc>
          <w:tcPr>
            <w:tcW w:w="0" w:type="auto"/>
          </w:tcPr>
          <w:p w:rsidR="00633F74" w:rsidRPr="00694B7D" w:rsidRDefault="00633F74" w:rsidP="00107593">
            <w:pPr>
              <w:pStyle w:val="Tabele"/>
            </w:pPr>
            <w:r w:rsidRPr="00694B7D">
              <w:t>- - - - - gruyere, sbrinz</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0406.90.17</w:t>
            </w:r>
          </w:p>
        </w:tc>
        <w:tc>
          <w:tcPr>
            <w:tcW w:w="0" w:type="auto"/>
          </w:tcPr>
          <w:p w:rsidR="00633F74" w:rsidRPr="00694B7D" w:rsidRDefault="00633F74" w:rsidP="00107593">
            <w:pPr>
              <w:pStyle w:val="Tabele"/>
            </w:pPr>
            <w:r w:rsidRPr="00694B7D">
              <w:t>- - - - - bergkase, appenzell</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0406.90.18</w:t>
            </w:r>
          </w:p>
        </w:tc>
        <w:tc>
          <w:tcPr>
            <w:tcW w:w="0" w:type="auto"/>
          </w:tcPr>
          <w:p w:rsidR="00633F74" w:rsidRPr="00694B7D" w:rsidRDefault="00633F74" w:rsidP="00107593">
            <w:pPr>
              <w:pStyle w:val="Tabele"/>
            </w:pPr>
            <w:r w:rsidRPr="00694B7D">
              <w:t xml:space="preserve">- - - fromage fribourgeois, vacherin </w:t>
            </w:r>
            <w:smartTag w:uri="urn:schemas-microsoft-com:office:smarttags" w:element="State">
              <w:smartTag w:uri="urn:schemas-microsoft-com:office:smarttags" w:element="place">
                <w:r w:rsidRPr="00694B7D">
                  <w:t>mont</w:t>
                </w:r>
              </w:smartTag>
            </w:smartTag>
            <w:r w:rsidRPr="00694B7D">
              <w:t xml:space="preserve"> d’or dhe tete de moine</w:t>
            </w:r>
          </w:p>
        </w:tc>
      </w:tr>
      <w:tr w:rsidR="00633F74" w:rsidRPr="00107593">
        <w:tblPrEx>
          <w:tblLook w:val="01E0" w:firstRow="1" w:lastRow="1" w:firstColumn="1" w:lastColumn="1" w:noHBand="0" w:noVBand="0"/>
        </w:tblPrEx>
        <w:trPr>
          <w:trHeight w:hRule="exact" w:val="447"/>
        </w:trPr>
        <w:tc>
          <w:tcPr>
            <w:tcW w:w="0" w:type="auto"/>
          </w:tcPr>
          <w:p w:rsidR="00633F74" w:rsidRPr="00694B7D" w:rsidRDefault="00633F74" w:rsidP="00107593">
            <w:pPr>
              <w:pStyle w:val="Tabele"/>
            </w:pPr>
            <w:r w:rsidRPr="00694B7D">
              <w:t>0406.90.19</w:t>
            </w:r>
          </w:p>
        </w:tc>
        <w:tc>
          <w:tcPr>
            <w:tcW w:w="0" w:type="auto"/>
          </w:tcPr>
          <w:p w:rsidR="00633F74" w:rsidRPr="00107593" w:rsidRDefault="00633F74" w:rsidP="00107593">
            <w:pPr>
              <w:pStyle w:val="Tabele"/>
              <w:rPr>
                <w:lang w:val="de-DE"/>
              </w:rPr>
            </w:pPr>
            <w:r w:rsidRPr="00107593">
              <w:rPr>
                <w:lang w:val="de-DE"/>
              </w:rPr>
              <w:t>- - - djath me barin glarus (e njohur si schabziger) e bere prej qumeshtit te skremuar dhe e perzier me barin e grira holle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0406.90.21</w:t>
            </w:r>
          </w:p>
        </w:tc>
        <w:tc>
          <w:tcPr>
            <w:tcW w:w="0" w:type="auto"/>
          </w:tcPr>
          <w:p w:rsidR="00633F74" w:rsidRPr="00694B7D" w:rsidRDefault="00633F74" w:rsidP="00107593">
            <w:pPr>
              <w:pStyle w:val="Tabele"/>
            </w:pPr>
            <w:r w:rsidRPr="00694B7D">
              <w:t>- - - cheddar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0406.90.23</w:t>
            </w:r>
          </w:p>
        </w:tc>
        <w:tc>
          <w:tcPr>
            <w:tcW w:w="0" w:type="auto"/>
          </w:tcPr>
          <w:p w:rsidR="00633F74" w:rsidRPr="00694B7D" w:rsidRDefault="00633F74" w:rsidP="00107593">
            <w:pPr>
              <w:pStyle w:val="Tabele"/>
            </w:pPr>
            <w:r w:rsidRPr="00694B7D">
              <w:t xml:space="preserve">- - - </w:t>
            </w:r>
            <w:smartTag w:uri="urn:schemas-microsoft-com:office:smarttags" w:element="City">
              <w:smartTag w:uri="urn:schemas-microsoft-com:office:smarttags" w:element="place">
                <w:r w:rsidRPr="00694B7D">
                  <w:t>edam</w:t>
                </w:r>
              </w:smartTag>
            </w:smartTag>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0406.90.25</w:t>
            </w:r>
          </w:p>
        </w:tc>
        <w:tc>
          <w:tcPr>
            <w:tcW w:w="0" w:type="auto"/>
          </w:tcPr>
          <w:p w:rsidR="00633F74" w:rsidRPr="00694B7D" w:rsidRDefault="00633F74" w:rsidP="00107593">
            <w:pPr>
              <w:pStyle w:val="Tabele"/>
            </w:pPr>
            <w:r w:rsidRPr="00694B7D">
              <w:t>- - - tilsit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0406.90.27</w:t>
            </w:r>
          </w:p>
        </w:tc>
        <w:tc>
          <w:tcPr>
            <w:tcW w:w="0" w:type="auto"/>
          </w:tcPr>
          <w:p w:rsidR="00633F74" w:rsidRPr="00694B7D" w:rsidRDefault="00633F74" w:rsidP="00107593">
            <w:pPr>
              <w:pStyle w:val="Tabele"/>
            </w:pPr>
            <w:r w:rsidRPr="00694B7D">
              <w:t>- - - butterkase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0406.90.29</w:t>
            </w:r>
          </w:p>
        </w:tc>
        <w:tc>
          <w:tcPr>
            <w:tcW w:w="0" w:type="auto"/>
          </w:tcPr>
          <w:p w:rsidR="00633F74" w:rsidRPr="00694B7D" w:rsidRDefault="00633F74" w:rsidP="00107593">
            <w:pPr>
              <w:pStyle w:val="Tabele"/>
            </w:pPr>
            <w:r w:rsidRPr="00694B7D">
              <w:t>- - - kackavall</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0406.90.35</w:t>
            </w:r>
          </w:p>
        </w:tc>
        <w:tc>
          <w:tcPr>
            <w:tcW w:w="0" w:type="auto"/>
          </w:tcPr>
          <w:p w:rsidR="00633F74" w:rsidRPr="00694B7D" w:rsidRDefault="00633F74" w:rsidP="00107593">
            <w:pPr>
              <w:pStyle w:val="Tabele"/>
            </w:pPr>
            <w:r w:rsidRPr="00694B7D">
              <w:t>- - - kefalo-tyri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0406.90.37</w:t>
            </w:r>
          </w:p>
        </w:tc>
        <w:tc>
          <w:tcPr>
            <w:tcW w:w="0" w:type="auto"/>
          </w:tcPr>
          <w:p w:rsidR="00633F74" w:rsidRPr="00694B7D" w:rsidRDefault="00633F74" w:rsidP="00107593">
            <w:pPr>
              <w:pStyle w:val="Tabele"/>
            </w:pPr>
            <w:r w:rsidRPr="00694B7D">
              <w:t>- - - finlandia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0406.90.39</w:t>
            </w:r>
          </w:p>
        </w:tc>
        <w:tc>
          <w:tcPr>
            <w:tcW w:w="0" w:type="auto"/>
          </w:tcPr>
          <w:p w:rsidR="00633F74" w:rsidRPr="00694B7D" w:rsidRDefault="00633F74" w:rsidP="00107593">
            <w:pPr>
              <w:pStyle w:val="Tabele"/>
            </w:pPr>
            <w:r w:rsidRPr="00694B7D">
              <w:t>- - - jarlsberg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0406.90.50</w:t>
            </w:r>
          </w:p>
        </w:tc>
        <w:tc>
          <w:tcPr>
            <w:tcW w:w="0" w:type="auto"/>
          </w:tcPr>
          <w:p w:rsidR="00633F74" w:rsidRPr="00694B7D" w:rsidRDefault="00633F74" w:rsidP="00107593">
            <w:pPr>
              <w:pStyle w:val="Tabele"/>
            </w:pPr>
            <w:r w:rsidRPr="00694B7D">
              <w:t>- - - - djath i qumeshtit te deles apo te bufalos ne konteniere qe mbajne shellire, apo ne shishe te lekures se deles apo te dhise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0406.90.61</w:t>
            </w:r>
          </w:p>
        </w:tc>
        <w:tc>
          <w:tcPr>
            <w:tcW w:w="0" w:type="auto"/>
          </w:tcPr>
          <w:p w:rsidR="00633F74" w:rsidRPr="00694B7D" w:rsidRDefault="00633F74" w:rsidP="00107593">
            <w:pPr>
              <w:pStyle w:val="Tabele"/>
            </w:pPr>
            <w:r w:rsidRPr="00694B7D">
              <w:t>- - - - - - - grana padano, parmigiano reggiano</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0406.90.69</w:t>
            </w:r>
          </w:p>
        </w:tc>
        <w:tc>
          <w:tcPr>
            <w:tcW w:w="0" w:type="auto"/>
          </w:tcPr>
          <w:p w:rsidR="00633F74" w:rsidRPr="00694B7D" w:rsidRDefault="00633F74" w:rsidP="00107593">
            <w:pPr>
              <w:pStyle w:val="Tabele"/>
            </w:pPr>
            <w:r w:rsidRPr="00694B7D">
              <w:t>- - - -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0406.90.73</w:t>
            </w:r>
          </w:p>
        </w:tc>
        <w:tc>
          <w:tcPr>
            <w:tcW w:w="0" w:type="auto"/>
          </w:tcPr>
          <w:p w:rsidR="00633F74" w:rsidRPr="00694B7D" w:rsidRDefault="00633F74" w:rsidP="00107593">
            <w:pPr>
              <w:pStyle w:val="Tabele"/>
            </w:pPr>
            <w:r w:rsidRPr="00694B7D">
              <w:t>- - - - - - - provolone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0406.90.75</w:t>
            </w:r>
          </w:p>
        </w:tc>
        <w:tc>
          <w:tcPr>
            <w:tcW w:w="0" w:type="auto"/>
          </w:tcPr>
          <w:p w:rsidR="00633F74" w:rsidRPr="00694B7D" w:rsidRDefault="00633F74" w:rsidP="00107593">
            <w:pPr>
              <w:pStyle w:val="Tabele"/>
            </w:pPr>
            <w:r w:rsidRPr="00694B7D">
              <w:t>- - - - - - - asiago, caciocavallo, montasio, ragusano</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0406.90.76</w:t>
            </w:r>
          </w:p>
        </w:tc>
        <w:tc>
          <w:tcPr>
            <w:tcW w:w="0" w:type="auto"/>
          </w:tcPr>
          <w:p w:rsidR="00633F74" w:rsidRPr="00694B7D" w:rsidRDefault="00633F74" w:rsidP="00107593">
            <w:pPr>
              <w:pStyle w:val="Tabele"/>
            </w:pPr>
            <w:r w:rsidRPr="00694B7D">
              <w:t>- - - - - - - dando, fontal, fontina, fynbo, havarti, maribo, samso</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0406.90.78</w:t>
            </w:r>
          </w:p>
        </w:tc>
        <w:tc>
          <w:tcPr>
            <w:tcW w:w="0" w:type="auto"/>
          </w:tcPr>
          <w:p w:rsidR="00633F74" w:rsidRPr="00694B7D" w:rsidRDefault="00633F74" w:rsidP="00107593">
            <w:pPr>
              <w:pStyle w:val="Tabele"/>
            </w:pPr>
            <w:r w:rsidRPr="00694B7D">
              <w:t xml:space="preserve">- - - - - - - </w:t>
            </w:r>
            <w:smartTag w:uri="urn:schemas-microsoft-com:office:smarttags" w:element="City">
              <w:smartTag w:uri="urn:schemas-microsoft-com:office:smarttags" w:element="place">
                <w:r w:rsidRPr="00694B7D">
                  <w:t>gouda</w:t>
                </w:r>
              </w:smartTag>
            </w:smartTag>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0406.90.79</w:t>
            </w:r>
          </w:p>
        </w:tc>
        <w:tc>
          <w:tcPr>
            <w:tcW w:w="0" w:type="auto"/>
          </w:tcPr>
          <w:p w:rsidR="00633F74" w:rsidRPr="00694B7D" w:rsidRDefault="00633F74" w:rsidP="00107593">
            <w:pPr>
              <w:pStyle w:val="Tabele"/>
            </w:pPr>
            <w:r w:rsidRPr="00694B7D">
              <w:t>- - - - - - - esrom, italico, kernhem, saint-nectaire, saint-paulin, taleggio</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0406.90.81</w:t>
            </w:r>
          </w:p>
        </w:tc>
        <w:tc>
          <w:tcPr>
            <w:tcW w:w="0" w:type="auto"/>
          </w:tcPr>
          <w:p w:rsidR="00633F74" w:rsidRPr="00694B7D" w:rsidRDefault="00633F74" w:rsidP="00107593">
            <w:pPr>
              <w:pStyle w:val="Tabele"/>
            </w:pPr>
            <w:r w:rsidRPr="00694B7D">
              <w:t xml:space="preserve">- - - - - - - cantal, cheshire, wensleydale, lancashire, double gloucester, blarney, colby, </w:t>
            </w:r>
            <w:smartTag w:uri="urn:schemas-microsoft-com:office:smarttags" w:element="City">
              <w:smartTag w:uri="urn:schemas-microsoft-com:office:smarttags" w:element="place">
                <w:r w:rsidRPr="00694B7D">
                  <w:t>monterey</w:t>
                </w:r>
              </w:smartTag>
            </w:smartTag>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0406.90.82</w:t>
            </w:r>
          </w:p>
        </w:tc>
        <w:tc>
          <w:tcPr>
            <w:tcW w:w="0" w:type="auto"/>
          </w:tcPr>
          <w:p w:rsidR="00633F74" w:rsidRPr="00694B7D" w:rsidRDefault="00633F74" w:rsidP="00107593">
            <w:pPr>
              <w:pStyle w:val="Tabele"/>
            </w:pPr>
            <w:r w:rsidRPr="00694B7D">
              <w:t>- - - - - - - camembert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0406.90.84</w:t>
            </w:r>
          </w:p>
        </w:tc>
        <w:tc>
          <w:tcPr>
            <w:tcW w:w="0" w:type="auto"/>
          </w:tcPr>
          <w:p w:rsidR="00633F74" w:rsidRPr="00694B7D" w:rsidRDefault="00633F74" w:rsidP="00107593">
            <w:pPr>
              <w:pStyle w:val="Tabele"/>
            </w:pPr>
            <w:r w:rsidRPr="00694B7D">
              <w:t>- - - - - - - brie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0406.90.85</w:t>
            </w:r>
          </w:p>
        </w:tc>
        <w:tc>
          <w:tcPr>
            <w:tcW w:w="0" w:type="auto"/>
          </w:tcPr>
          <w:p w:rsidR="00633F74" w:rsidRPr="00694B7D" w:rsidRDefault="00633F74" w:rsidP="00107593">
            <w:pPr>
              <w:pStyle w:val="Tabele"/>
            </w:pPr>
            <w:r w:rsidRPr="00694B7D">
              <w:t>- - - - - - - kefalograviera, kasseri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0406.90.86</w:t>
            </w:r>
          </w:p>
        </w:tc>
        <w:tc>
          <w:tcPr>
            <w:tcW w:w="0" w:type="auto"/>
          </w:tcPr>
          <w:p w:rsidR="00633F74" w:rsidRPr="00694B7D" w:rsidRDefault="00633F74" w:rsidP="00107593">
            <w:pPr>
              <w:pStyle w:val="Tabele"/>
            </w:pPr>
            <w:r w:rsidRPr="00694B7D">
              <w:t xml:space="preserve">- - - - - - - - me teper se 47 % por jo me teper se 52 %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0406.90.87</w:t>
            </w:r>
          </w:p>
        </w:tc>
        <w:tc>
          <w:tcPr>
            <w:tcW w:w="0" w:type="auto"/>
          </w:tcPr>
          <w:p w:rsidR="00633F74" w:rsidRPr="00694B7D" w:rsidRDefault="00633F74" w:rsidP="00107593">
            <w:pPr>
              <w:pStyle w:val="Tabele"/>
            </w:pPr>
            <w:r w:rsidRPr="00694B7D">
              <w:t>- - - - - - - - me teper se 52 % por jo me teper se 62 %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0406.90.88</w:t>
            </w:r>
          </w:p>
        </w:tc>
        <w:tc>
          <w:tcPr>
            <w:tcW w:w="0" w:type="auto"/>
          </w:tcPr>
          <w:p w:rsidR="00633F74" w:rsidRPr="00694B7D" w:rsidRDefault="00633F74" w:rsidP="00107593">
            <w:pPr>
              <w:pStyle w:val="Tabele"/>
            </w:pPr>
            <w:r w:rsidRPr="00694B7D">
              <w:t>- - - - - - - - me teper se 62 % por jo me teper se 72 %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0406.90.93</w:t>
            </w:r>
          </w:p>
        </w:tc>
        <w:tc>
          <w:tcPr>
            <w:tcW w:w="0" w:type="auto"/>
          </w:tcPr>
          <w:p w:rsidR="00633F74" w:rsidRPr="00694B7D" w:rsidRDefault="00633F74" w:rsidP="00107593">
            <w:pPr>
              <w:pStyle w:val="Tabele"/>
            </w:pPr>
            <w:r w:rsidRPr="00694B7D">
              <w:t>- - - - - - me teper se 72 %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0406.90.99</w:t>
            </w:r>
          </w:p>
        </w:tc>
        <w:tc>
          <w:tcPr>
            <w:tcW w:w="0" w:type="auto"/>
          </w:tcPr>
          <w:p w:rsidR="00633F74" w:rsidRPr="00694B7D" w:rsidRDefault="00633F74" w:rsidP="00107593">
            <w:pPr>
              <w:pStyle w:val="Tabele"/>
            </w:pPr>
            <w:r w:rsidRPr="00694B7D">
              <w:t>- - - - - te tjera</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0408.11.20</w:t>
            </w:r>
          </w:p>
        </w:tc>
        <w:tc>
          <w:tcPr>
            <w:tcW w:w="0" w:type="auto"/>
          </w:tcPr>
          <w:p w:rsidR="00633F74" w:rsidRPr="00107593" w:rsidRDefault="00633F74" w:rsidP="00107593">
            <w:pPr>
              <w:pStyle w:val="Tabele"/>
              <w:rPr>
                <w:lang w:val="de-DE"/>
              </w:rPr>
            </w:pPr>
            <w:r w:rsidRPr="00107593">
              <w:rPr>
                <w:lang w:val="de-DE"/>
              </w:rPr>
              <w:t>- - - te papershtatshme per konsum njerezor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0408.11.80</w:t>
            </w:r>
          </w:p>
        </w:tc>
        <w:tc>
          <w:tcPr>
            <w:tcW w:w="0" w:type="auto"/>
          </w:tcPr>
          <w:p w:rsidR="00633F74" w:rsidRPr="00694B7D" w:rsidRDefault="00633F74" w:rsidP="00107593">
            <w:pPr>
              <w:pStyle w:val="Tabele"/>
            </w:pPr>
            <w:r w:rsidRPr="00694B7D">
              <w:t>- - - te tjera</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0408.19.20</w:t>
            </w:r>
          </w:p>
        </w:tc>
        <w:tc>
          <w:tcPr>
            <w:tcW w:w="0" w:type="auto"/>
          </w:tcPr>
          <w:p w:rsidR="00633F74" w:rsidRPr="00107593" w:rsidRDefault="00633F74" w:rsidP="00107593">
            <w:pPr>
              <w:pStyle w:val="Tabele"/>
              <w:rPr>
                <w:lang w:val="de-DE"/>
              </w:rPr>
            </w:pPr>
            <w:r w:rsidRPr="00107593">
              <w:rPr>
                <w:lang w:val="de-DE"/>
              </w:rPr>
              <w:t>- - - te papershtatshme per konsum njerezor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0408.19.81</w:t>
            </w:r>
          </w:p>
        </w:tc>
        <w:tc>
          <w:tcPr>
            <w:tcW w:w="0" w:type="auto"/>
          </w:tcPr>
          <w:p w:rsidR="00633F74" w:rsidRPr="00694B7D" w:rsidRDefault="00633F74" w:rsidP="00107593">
            <w:pPr>
              <w:pStyle w:val="Tabele"/>
            </w:pPr>
            <w:r w:rsidRPr="00694B7D">
              <w:t>- - - - leng</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0408.19.89</w:t>
            </w:r>
          </w:p>
        </w:tc>
        <w:tc>
          <w:tcPr>
            <w:tcW w:w="0" w:type="auto"/>
          </w:tcPr>
          <w:p w:rsidR="00633F74" w:rsidRPr="00107593" w:rsidRDefault="00633F74" w:rsidP="00107593">
            <w:pPr>
              <w:pStyle w:val="Tabele"/>
              <w:rPr>
                <w:lang w:val="de-DE"/>
              </w:rPr>
            </w:pPr>
            <w:r w:rsidRPr="00107593">
              <w:rPr>
                <w:lang w:val="de-DE"/>
              </w:rPr>
              <w:t>- - - - te tjera, duke perfshire te ngrira</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0408.91.20</w:t>
            </w:r>
          </w:p>
        </w:tc>
        <w:tc>
          <w:tcPr>
            <w:tcW w:w="0" w:type="auto"/>
          </w:tcPr>
          <w:p w:rsidR="00633F74" w:rsidRPr="00107593" w:rsidRDefault="00633F74" w:rsidP="00107593">
            <w:pPr>
              <w:pStyle w:val="Tabele"/>
              <w:rPr>
                <w:lang w:val="de-DE"/>
              </w:rPr>
            </w:pPr>
            <w:r w:rsidRPr="00107593">
              <w:rPr>
                <w:lang w:val="de-DE"/>
              </w:rPr>
              <w:t>- - - te papershtatshme per konsum njerezor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0408.91.80</w:t>
            </w:r>
          </w:p>
        </w:tc>
        <w:tc>
          <w:tcPr>
            <w:tcW w:w="0" w:type="auto"/>
          </w:tcPr>
          <w:p w:rsidR="00633F74" w:rsidRPr="00694B7D" w:rsidRDefault="00633F74" w:rsidP="00107593">
            <w:pPr>
              <w:pStyle w:val="Tabele"/>
            </w:pPr>
            <w:r w:rsidRPr="00694B7D">
              <w:t>- - - te tjera</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0408.99.20</w:t>
            </w:r>
          </w:p>
        </w:tc>
        <w:tc>
          <w:tcPr>
            <w:tcW w:w="0" w:type="auto"/>
          </w:tcPr>
          <w:p w:rsidR="00633F74" w:rsidRPr="00107593" w:rsidRDefault="00633F74" w:rsidP="00107593">
            <w:pPr>
              <w:pStyle w:val="Tabele"/>
              <w:rPr>
                <w:lang w:val="de-DE"/>
              </w:rPr>
            </w:pPr>
            <w:r w:rsidRPr="00107593">
              <w:rPr>
                <w:lang w:val="de-DE"/>
              </w:rPr>
              <w:t>- - - te papershtatshme per konsum njerezor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0408.99.80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0511.10.00</w:t>
            </w:r>
          </w:p>
        </w:tc>
        <w:tc>
          <w:tcPr>
            <w:tcW w:w="0" w:type="auto"/>
          </w:tcPr>
          <w:p w:rsidR="00633F74" w:rsidRPr="00694B7D" w:rsidRDefault="00633F74" w:rsidP="00107593">
            <w:pPr>
              <w:pStyle w:val="Tabele"/>
            </w:pPr>
            <w:r w:rsidRPr="00694B7D">
              <w:t>- spermat e gjedheve meshkuj</w:t>
            </w:r>
          </w:p>
        </w:tc>
      </w:tr>
      <w:tr w:rsidR="00633F74" w:rsidRPr="00694B7D">
        <w:tblPrEx>
          <w:tblLook w:val="01E0" w:firstRow="1" w:lastRow="1" w:firstColumn="1" w:lastColumn="1" w:noHBand="0" w:noVBand="0"/>
        </w:tblPrEx>
        <w:trPr>
          <w:trHeight w:hRule="exact" w:val="468"/>
        </w:trPr>
        <w:tc>
          <w:tcPr>
            <w:tcW w:w="0" w:type="auto"/>
          </w:tcPr>
          <w:p w:rsidR="00633F74" w:rsidRPr="00694B7D" w:rsidRDefault="00633F74" w:rsidP="00107593">
            <w:pPr>
              <w:pStyle w:val="Tabele"/>
            </w:pPr>
            <w:r w:rsidRPr="00694B7D">
              <w:t>0511.99.10</w:t>
            </w:r>
          </w:p>
        </w:tc>
        <w:tc>
          <w:tcPr>
            <w:tcW w:w="0" w:type="auto"/>
          </w:tcPr>
          <w:p w:rsidR="00633F74" w:rsidRPr="00694B7D" w:rsidRDefault="00633F74" w:rsidP="00107593">
            <w:pPr>
              <w:pStyle w:val="Tabele"/>
            </w:pPr>
            <w:r w:rsidRPr="00694B7D">
              <w:t xml:space="preserve">- - - fijet lidhese te muskujve me kocken; mbetje te prerjeve dhe mbetje te ngjashme te lekureve te paperpunuara ne gjendje bruto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0511.99.90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0603.10.10</w:t>
            </w:r>
          </w:p>
        </w:tc>
        <w:tc>
          <w:tcPr>
            <w:tcW w:w="0" w:type="auto"/>
          </w:tcPr>
          <w:p w:rsidR="00633F74" w:rsidRPr="00694B7D" w:rsidRDefault="00633F74" w:rsidP="00107593">
            <w:pPr>
              <w:pStyle w:val="Tabele"/>
            </w:pPr>
            <w:r w:rsidRPr="00694B7D">
              <w:t>- - - trendafilat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0603.10.20</w:t>
            </w:r>
          </w:p>
        </w:tc>
        <w:tc>
          <w:tcPr>
            <w:tcW w:w="0" w:type="auto"/>
          </w:tcPr>
          <w:p w:rsidR="00633F74" w:rsidRPr="00694B7D" w:rsidRDefault="00633F74" w:rsidP="00107593">
            <w:pPr>
              <w:pStyle w:val="Tabele"/>
            </w:pPr>
            <w:r w:rsidRPr="00694B7D">
              <w:t>- - - karafilat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0603.10.30</w:t>
            </w:r>
          </w:p>
        </w:tc>
        <w:tc>
          <w:tcPr>
            <w:tcW w:w="0" w:type="auto"/>
          </w:tcPr>
          <w:p w:rsidR="00633F74" w:rsidRPr="00694B7D" w:rsidRDefault="00633F74" w:rsidP="00107593">
            <w:pPr>
              <w:pStyle w:val="Tabele"/>
            </w:pPr>
            <w:r w:rsidRPr="00694B7D">
              <w:t>- - - orkidet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0603.10.40</w:t>
            </w:r>
          </w:p>
        </w:tc>
        <w:tc>
          <w:tcPr>
            <w:tcW w:w="0" w:type="auto"/>
          </w:tcPr>
          <w:p w:rsidR="00633F74" w:rsidRPr="00694B7D" w:rsidRDefault="00633F74" w:rsidP="00107593">
            <w:pPr>
              <w:pStyle w:val="Tabele"/>
            </w:pPr>
            <w:r w:rsidRPr="00694B7D">
              <w:t>- - - gladiolat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0603.10.50</w:t>
            </w:r>
          </w:p>
        </w:tc>
        <w:tc>
          <w:tcPr>
            <w:tcW w:w="0" w:type="auto"/>
          </w:tcPr>
          <w:p w:rsidR="00633F74" w:rsidRPr="00694B7D" w:rsidRDefault="00633F74" w:rsidP="00107593">
            <w:pPr>
              <w:pStyle w:val="Tabele"/>
            </w:pPr>
            <w:r w:rsidRPr="00694B7D">
              <w:t>- - - krizantemat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0603.10.80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0603.90.00</w:t>
            </w:r>
          </w:p>
        </w:tc>
        <w:tc>
          <w:tcPr>
            <w:tcW w:w="0" w:type="auto"/>
          </w:tcPr>
          <w:p w:rsidR="00633F74" w:rsidRPr="00694B7D" w:rsidRDefault="00633F74" w:rsidP="00107593">
            <w:pPr>
              <w:pStyle w:val="Tabele"/>
            </w:pPr>
            <w:r w:rsidRPr="00694B7D">
              <w:t>-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0604.10.10</w:t>
            </w:r>
          </w:p>
        </w:tc>
        <w:tc>
          <w:tcPr>
            <w:tcW w:w="0" w:type="auto"/>
          </w:tcPr>
          <w:p w:rsidR="00633F74" w:rsidRPr="00694B7D" w:rsidRDefault="00633F74" w:rsidP="00107593">
            <w:pPr>
              <w:pStyle w:val="Tabele"/>
            </w:pPr>
            <w:r w:rsidRPr="00694B7D">
              <w:t>- - myshqe te drerit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0604.91.41</w:t>
            </w:r>
          </w:p>
        </w:tc>
        <w:tc>
          <w:tcPr>
            <w:tcW w:w="0" w:type="auto"/>
          </w:tcPr>
          <w:p w:rsidR="00633F74" w:rsidRPr="00694B7D" w:rsidRDefault="00633F74" w:rsidP="00107593">
            <w:pPr>
              <w:pStyle w:val="Tabele"/>
            </w:pPr>
            <w:r w:rsidRPr="00694B7D">
              <w:t>- - - - bredhi nordman (abies nordmanniana (stev.) spach) dhe bredhi noble (abies procera rehd.)</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0701.90.10</w:t>
            </w:r>
          </w:p>
        </w:tc>
        <w:tc>
          <w:tcPr>
            <w:tcW w:w="0" w:type="auto"/>
          </w:tcPr>
          <w:p w:rsidR="00633F74" w:rsidRPr="00694B7D" w:rsidRDefault="00633F74" w:rsidP="00107593">
            <w:pPr>
              <w:pStyle w:val="Tabele"/>
            </w:pPr>
            <w:r w:rsidRPr="00694B7D">
              <w:t>- - per prodhimin e niseshtese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0701.90.90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0703.10.90</w:t>
            </w:r>
          </w:p>
        </w:tc>
        <w:tc>
          <w:tcPr>
            <w:tcW w:w="0" w:type="auto"/>
          </w:tcPr>
          <w:p w:rsidR="00633F74" w:rsidRPr="00694B7D" w:rsidRDefault="00633F74" w:rsidP="00107593">
            <w:pPr>
              <w:pStyle w:val="Tabele"/>
            </w:pPr>
            <w:r w:rsidRPr="00694B7D">
              <w:t>- - qepe te njoma</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0703.90.00</w:t>
            </w:r>
          </w:p>
        </w:tc>
        <w:tc>
          <w:tcPr>
            <w:tcW w:w="0" w:type="auto"/>
          </w:tcPr>
          <w:p w:rsidR="00633F74" w:rsidRPr="00107593" w:rsidRDefault="00633F74" w:rsidP="00107593">
            <w:pPr>
              <w:pStyle w:val="Tabele"/>
              <w:rPr>
                <w:lang w:val="de-DE"/>
              </w:rPr>
            </w:pPr>
            <w:r w:rsidRPr="00107593">
              <w:rPr>
                <w:lang w:val="de-DE"/>
              </w:rPr>
              <w:t>- preshe dhe zarzavate te tjera te djegeshme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0705.11.00</w:t>
            </w:r>
          </w:p>
        </w:tc>
        <w:tc>
          <w:tcPr>
            <w:tcW w:w="0" w:type="auto"/>
          </w:tcPr>
          <w:p w:rsidR="00633F74" w:rsidRPr="00694B7D" w:rsidRDefault="00633F74" w:rsidP="00107593">
            <w:pPr>
              <w:pStyle w:val="Tabele"/>
            </w:pPr>
            <w:r w:rsidRPr="00694B7D">
              <w:t xml:space="preserve">- - sallate marule laker (kokat e marules) :  </w:t>
            </w:r>
            <w:r w:rsidRPr="00694B7D">
              <w:rPr>
                <w:rFonts w:ascii="Times New Roman" w:hAnsi="Times New Roman"/>
              </w:rPr>
              <w: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0705.19.00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0705.29.00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0706.90.10</w:t>
            </w:r>
          </w:p>
        </w:tc>
        <w:tc>
          <w:tcPr>
            <w:tcW w:w="0" w:type="auto"/>
          </w:tcPr>
          <w:p w:rsidR="00633F74" w:rsidRPr="00694B7D" w:rsidRDefault="00633F74" w:rsidP="00107593">
            <w:pPr>
              <w:pStyle w:val="Tabele"/>
            </w:pPr>
            <w:r w:rsidRPr="00694B7D">
              <w:t xml:space="preserve">- - zhardhok selinoje (selino me rrenje apo selino gjermane) : </w:t>
            </w:r>
            <w:r w:rsidRPr="00694B7D">
              <w:rPr>
                <w:rFonts w:ascii="Times New Roman" w:hAnsi="Times New Roman"/>
              </w:rPr>
              <w: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0706.90.90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0707.00.90</w:t>
            </w:r>
          </w:p>
        </w:tc>
        <w:tc>
          <w:tcPr>
            <w:tcW w:w="0" w:type="auto"/>
          </w:tcPr>
          <w:p w:rsidR="00633F74" w:rsidRPr="00694B7D" w:rsidRDefault="00633F74" w:rsidP="00107593">
            <w:pPr>
              <w:pStyle w:val="Tabele"/>
            </w:pPr>
            <w:r w:rsidRPr="00694B7D">
              <w:t>- kastravecat e vegjel</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0708.10.00</w:t>
            </w:r>
          </w:p>
        </w:tc>
        <w:tc>
          <w:tcPr>
            <w:tcW w:w="0" w:type="auto"/>
          </w:tcPr>
          <w:p w:rsidR="00633F74" w:rsidRPr="00694B7D" w:rsidRDefault="00633F74" w:rsidP="00107593">
            <w:pPr>
              <w:pStyle w:val="Tabele"/>
            </w:pPr>
            <w:r w:rsidRPr="00694B7D">
              <w:t xml:space="preserve">- bizele (pisum sativum) :  </w:t>
            </w:r>
            <w:r w:rsidRPr="00694B7D">
              <w:rPr>
                <w:rFonts w:ascii="Times New Roman" w:hAnsi="Times New Roman"/>
              </w:rPr>
              <w: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0708.90.00</w:t>
            </w:r>
          </w:p>
        </w:tc>
        <w:tc>
          <w:tcPr>
            <w:tcW w:w="0" w:type="auto"/>
          </w:tcPr>
          <w:p w:rsidR="00633F74" w:rsidRPr="00694B7D" w:rsidRDefault="00633F74" w:rsidP="00107593">
            <w:pPr>
              <w:pStyle w:val="Tabele"/>
            </w:pPr>
            <w:r w:rsidRPr="00694B7D">
              <w:t>- perime te tjera leguminoze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0709.10.00</w:t>
            </w:r>
          </w:p>
        </w:tc>
        <w:tc>
          <w:tcPr>
            <w:tcW w:w="0" w:type="auto"/>
          </w:tcPr>
          <w:p w:rsidR="00633F74" w:rsidRPr="00694B7D" w:rsidRDefault="00633F74" w:rsidP="00107593">
            <w:pPr>
              <w:pStyle w:val="Tabele"/>
            </w:pPr>
            <w:r w:rsidRPr="00694B7D">
              <w:t>- angjinare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0709.20.00</w:t>
            </w:r>
          </w:p>
        </w:tc>
        <w:tc>
          <w:tcPr>
            <w:tcW w:w="0" w:type="auto"/>
          </w:tcPr>
          <w:p w:rsidR="00633F74" w:rsidRPr="00694B7D" w:rsidRDefault="00633F74" w:rsidP="00107593">
            <w:pPr>
              <w:pStyle w:val="Tabele"/>
            </w:pPr>
            <w:r w:rsidRPr="00694B7D">
              <w:t>- shparg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0709.30.00</w:t>
            </w:r>
          </w:p>
        </w:tc>
        <w:tc>
          <w:tcPr>
            <w:tcW w:w="0" w:type="auto"/>
          </w:tcPr>
          <w:p w:rsidR="00633F74" w:rsidRPr="00694B7D" w:rsidRDefault="00633F74" w:rsidP="00107593">
            <w:pPr>
              <w:pStyle w:val="Tabele"/>
            </w:pPr>
            <w:r w:rsidRPr="00694B7D">
              <w:t>- patellxhane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0709.40.00</w:t>
            </w:r>
          </w:p>
        </w:tc>
        <w:tc>
          <w:tcPr>
            <w:tcW w:w="0" w:type="auto"/>
          </w:tcPr>
          <w:p w:rsidR="00633F74" w:rsidRPr="00694B7D" w:rsidRDefault="00633F74" w:rsidP="00107593">
            <w:pPr>
              <w:pStyle w:val="Tabele"/>
            </w:pPr>
            <w:r w:rsidRPr="00694B7D">
              <w:t>- selino, perjashtuar zhardhokeve te selinose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0709.52.00</w:t>
            </w:r>
          </w:p>
        </w:tc>
        <w:tc>
          <w:tcPr>
            <w:tcW w:w="0" w:type="auto"/>
          </w:tcPr>
          <w:p w:rsidR="00633F74" w:rsidRPr="00694B7D" w:rsidRDefault="00633F74" w:rsidP="00107593">
            <w:pPr>
              <w:pStyle w:val="Tabele"/>
            </w:pPr>
            <w:r w:rsidRPr="00694B7D">
              <w:t>- - zhardhoke kerpudhash (tartufi)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0709.60.10</w:t>
            </w:r>
          </w:p>
        </w:tc>
        <w:tc>
          <w:tcPr>
            <w:tcW w:w="0" w:type="auto"/>
          </w:tcPr>
          <w:p w:rsidR="00633F74" w:rsidRPr="00694B7D" w:rsidRDefault="00633F74" w:rsidP="00107593">
            <w:pPr>
              <w:pStyle w:val="Tabele"/>
            </w:pPr>
            <w:r w:rsidRPr="00694B7D">
              <w:t>- - speca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0709.60.91</w:t>
            </w:r>
          </w:p>
        </w:tc>
        <w:tc>
          <w:tcPr>
            <w:tcW w:w="0" w:type="auto"/>
          </w:tcPr>
          <w:p w:rsidR="00633F74" w:rsidRPr="00694B7D" w:rsidRDefault="00633F74" w:rsidP="00107593">
            <w:pPr>
              <w:pStyle w:val="Tabele"/>
            </w:pPr>
            <w:r w:rsidRPr="00694B7D">
              <w:t>- - - te llojit capsicum, per prodhimin e ngjyrosesve oleoresine casicin apo capsicum</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0709.60.95</w:t>
            </w:r>
          </w:p>
        </w:tc>
        <w:tc>
          <w:tcPr>
            <w:tcW w:w="0" w:type="auto"/>
          </w:tcPr>
          <w:p w:rsidR="00633F74" w:rsidRPr="00694B7D" w:rsidRDefault="00633F74" w:rsidP="00107593">
            <w:pPr>
              <w:pStyle w:val="Tabele"/>
            </w:pPr>
            <w:r w:rsidRPr="00694B7D">
              <w:t>- - - per perpunimin industrial te vajrave esenciale apo te rezinave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0709.60.99</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0709.70.00</w:t>
            </w:r>
          </w:p>
        </w:tc>
        <w:tc>
          <w:tcPr>
            <w:tcW w:w="0" w:type="auto"/>
          </w:tcPr>
          <w:p w:rsidR="00633F74" w:rsidRPr="00694B7D" w:rsidRDefault="00633F74" w:rsidP="00107593">
            <w:pPr>
              <w:pStyle w:val="Tabele"/>
            </w:pPr>
            <w:r w:rsidRPr="00694B7D">
              <w:t>- spinaq, spinaq i zelandes se re dhe spinaq i kuq (spinaq kopshti)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0709.90.10</w:t>
            </w:r>
          </w:p>
        </w:tc>
        <w:tc>
          <w:tcPr>
            <w:tcW w:w="0" w:type="auto"/>
          </w:tcPr>
          <w:p w:rsidR="00633F74" w:rsidRPr="00694B7D" w:rsidRDefault="00633F74" w:rsidP="00107593">
            <w:pPr>
              <w:pStyle w:val="Tabele"/>
            </w:pPr>
            <w:r w:rsidRPr="00694B7D">
              <w:t>- - zarzavate sallate, pervec sallates marule (lactuca sativa) dhe cikores (cichorium spp.)</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0709.90.20</w:t>
            </w:r>
          </w:p>
        </w:tc>
        <w:tc>
          <w:tcPr>
            <w:tcW w:w="0" w:type="auto"/>
          </w:tcPr>
          <w:p w:rsidR="00633F74" w:rsidRPr="00694B7D" w:rsidRDefault="00633F74" w:rsidP="00107593">
            <w:pPr>
              <w:pStyle w:val="Tabele"/>
            </w:pPr>
            <w:r w:rsidRPr="00694B7D">
              <w:t>- - rrepe e kuqe (ose rrepa e bardhe) dhe cardoons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0709.90.31</w:t>
            </w:r>
          </w:p>
        </w:tc>
        <w:tc>
          <w:tcPr>
            <w:tcW w:w="0" w:type="auto"/>
          </w:tcPr>
          <w:p w:rsidR="00633F74" w:rsidRPr="00694B7D" w:rsidRDefault="00633F74" w:rsidP="00107593">
            <w:pPr>
              <w:pStyle w:val="Tabele"/>
            </w:pPr>
            <w:r w:rsidRPr="00694B7D">
              <w:t>- - - per perdorim ndryshe nga prodhimi i vajit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0709.90.39</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0709.90.40</w:t>
            </w:r>
          </w:p>
        </w:tc>
        <w:tc>
          <w:tcPr>
            <w:tcW w:w="0" w:type="auto"/>
          </w:tcPr>
          <w:p w:rsidR="00633F74" w:rsidRPr="00694B7D" w:rsidRDefault="00633F74" w:rsidP="00107593">
            <w:pPr>
              <w:pStyle w:val="Tabele"/>
            </w:pPr>
            <w:r w:rsidRPr="00694B7D">
              <w:t>- -  sythet e bimes capparis spinosa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0709.90.50</w:t>
            </w:r>
          </w:p>
        </w:tc>
        <w:tc>
          <w:tcPr>
            <w:tcW w:w="0" w:type="auto"/>
          </w:tcPr>
          <w:p w:rsidR="00633F74" w:rsidRPr="00694B7D" w:rsidRDefault="00633F74" w:rsidP="00107593">
            <w:pPr>
              <w:pStyle w:val="Tabele"/>
            </w:pPr>
            <w:r w:rsidRPr="00694B7D">
              <w:t>- - koper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0709.90.60</w:t>
            </w:r>
          </w:p>
        </w:tc>
        <w:tc>
          <w:tcPr>
            <w:tcW w:w="0" w:type="auto"/>
          </w:tcPr>
          <w:p w:rsidR="00633F74" w:rsidRPr="00694B7D" w:rsidRDefault="00633F74" w:rsidP="00107593">
            <w:pPr>
              <w:pStyle w:val="Tabele"/>
            </w:pPr>
            <w:r w:rsidRPr="00694B7D">
              <w:t>- - miser i embel</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0709.90.70</w:t>
            </w:r>
          </w:p>
        </w:tc>
        <w:tc>
          <w:tcPr>
            <w:tcW w:w="0" w:type="auto"/>
          </w:tcPr>
          <w:p w:rsidR="00633F74" w:rsidRPr="00694B7D" w:rsidRDefault="00633F74" w:rsidP="00107593">
            <w:pPr>
              <w:pStyle w:val="Tabele"/>
            </w:pPr>
            <w:r w:rsidRPr="00694B7D">
              <w:t>- - kunguj te vegjel</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0709.90.90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0710.10.00</w:t>
            </w:r>
          </w:p>
        </w:tc>
        <w:tc>
          <w:tcPr>
            <w:tcW w:w="0" w:type="auto"/>
          </w:tcPr>
          <w:p w:rsidR="00633F74" w:rsidRPr="00694B7D" w:rsidRDefault="00633F74" w:rsidP="00107593">
            <w:pPr>
              <w:pStyle w:val="Tabele"/>
            </w:pPr>
            <w:r w:rsidRPr="00694B7D">
              <w:t>- patate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0710.21.00</w:t>
            </w:r>
          </w:p>
        </w:tc>
        <w:tc>
          <w:tcPr>
            <w:tcW w:w="0" w:type="auto"/>
          </w:tcPr>
          <w:p w:rsidR="00633F74" w:rsidRPr="00694B7D" w:rsidRDefault="00633F74" w:rsidP="00107593">
            <w:pPr>
              <w:pStyle w:val="Tabele"/>
            </w:pPr>
            <w:r w:rsidRPr="00694B7D">
              <w:t>- - bizele (pisum sativum)</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0710.22.00</w:t>
            </w:r>
          </w:p>
        </w:tc>
        <w:tc>
          <w:tcPr>
            <w:tcW w:w="0" w:type="auto"/>
          </w:tcPr>
          <w:p w:rsidR="00633F74" w:rsidRPr="00694B7D" w:rsidRDefault="00633F74" w:rsidP="00107593">
            <w:pPr>
              <w:pStyle w:val="Tabele"/>
            </w:pPr>
            <w:r w:rsidRPr="00694B7D">
              <w:t>- - fasule (vigna spp., phaseolus spp.)</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0710.29.00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0710.30.00</w:t>
            </w:r>
          </w:p>
        </w:tc>
        <w:tc>
          <w:tcPr>
            <w:tcW w:w="0" w:type="auto"/>
          </w:tcPr>
          <w:p w:rsidR="00633F74" w:rsidRPr="00694B7D" w:rsidRDefault="00633F74" w:rsidP="00107593">
            <w:pPr>
              <w:pStyle w:val="Tabele"/>
            </w:pPr>
            <w:r w:rsidRPr="00694B7D">
              <w:t>- spinaq, spinaq  zelandes se re dhe spinaq i kuq (spinaq kopshti)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0710.80.10</w:t>
            </w:r>
          </w:p>
        </w:tc>
        <w:tc>
          <w:tcPr>
            <w:tcW w:w="0" w:type="auto"/>
          </w:tcPr>
          <w:p w:rsidR="00633F74" w:rsidRPr="00694B7D" w:rsidRDefault="00633F74" w:rsidP="00107593">
            <w:pPr>
              <w:pStyle w:val="Tabele"/>
            </w:pPr>
            <w:r w:rsidRPr="00694B7D">
              <w:t>- - ullinjte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0710.80.51</w:t>
            </w:r>
          </w:p>
        </w:tc>
        <w:tc>
          <w:tcPr>
            <w:tcW w:w="0" w:type="auto"/>
          </w:tcPr>
          <w:p w:rsidR="00633F74" w:rsidRPr="00694B7D" w:rsidRDefault="00633F74" w:rsidP="00107593">
            <w:pPr>
              <w:pStyle w:val="Tabele"/>
            </w:pPr>
            <w:r w:rsidRPr="00694B7D">
              <w:t>- - - speca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0710.80.59</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0710.80.61</w:t>
            </w:r>
          </w:p>
        </w:tc>
        <w:tc>
          <w:tcPr>
            <w:tcW w:w="0" w:type="auto"/>
          </w:tcPr>
          <w:p w:rsidR="00633F74" w:rsidRPr="00694B7D" w:rsidRDefault="00633F74" w:rsidP="00107593">
            <w:pPr>
              <w:pStyle w:val="Tabele"/>
            </w:pPr>
            <w:r w:rsidRPr="00694B7D">
              <w:t>- - - te llojit agaricus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0710.80.69</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0710.80.70</w:t>
            </w:r>
          </w:p>
        </w:tc>
        <w:tc>
          <w:tcPr>
            <w:tcW w:w="0" w:type="auto"/>
          </w:tcPr>
          <w:p w:rsidR="00633F74" w:rsidRPr="00694B7D" w:rsidRDefault="00633F74" w:rsidP="00107593">
            <w:pPr>
              <w:pStyle w:val="Tabele"/>
            </w:pPr>
            <w:r w:rsidRPr="00694B7D">
              <w:t>- - domate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0710.80.80</w:t>
            </w:r>
          </w:p>
        </w:tc>
        <w:tc>
          <w:tcPr>
            <w:tcW w:w="0" w:type="auto"/>
          </w:tcPr>
          <w:p w:rsidR="00633F74" w:rsidRPr="00694B7D" w:rsidRDefault="00633F74" w:rsidP="00107593">
            <w:pPr>
              <w:pStyle w:val="Tabele"/>
            </w:pPr>
            <w:r w:rsidRPr="00694B7D">
              <w:t>- - angjinare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0710.80.85</w:t>
            </w:r>
          </w:p>
        </w:tc>
        <w:tc>
          <w:tcPr>
            <w:tcW w:w="0" w:type="auto"/>
          </w:tcPr>
          <w:p w:rsidR="00633F74" w:rsidRPr="00694B7D" w:rsidRDefault="00633F74" w:rsidP="00107593">
            <w:pPr>
              <w:pStyle w:val="Tabele"/>
            </w:pPr>
            <w:r w:rsidRPr="00694B7D">
              <w:t>- - shparg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0710.80.95</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0710.90.00</w:t>
            </w:r>
          </w:p>
        </w:tc>
        <w:tc>
          <w:tcPr>
            <w:tcW w:w="0" w:type="auto"/>
          </w:tcPr>
          <w:p w:rsidR="00633F74" w:rsidRPr="00694B7D" w:rsidRDefault="00633F74" w:rsidP="00107593">
            <w:pPr>
              <w:pStyle w:val="Tabele"/>
            </w:pPr>
            <w:r w:rsidRPr="00694B7D">
              <w:t>- perzierje perimesh</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0711.20.10</w:t>
            </w:r>
          </w:p>
        </w:tc>
        <w:tc>
          <w:tcPr>
            <w:tcW w:w="0" w:type="auto"/>
          </w:tcPr>
          <w:p w:rsidR="00633F74" w:rsidRPr="00694B7D" w:rsidRDefault="00633F74" w:rsidP="00107593">
            <w:pPr>
              <w:pStyle w:val="Tabele"/>
            </w:pPr>
            <w:r w:rsidRPr="00694B7D">
              <w:t>- - per perdorim te ndryshem nga ai i prodhimit te vajit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0711.20.90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0711.30.00</w:t>
            </w:r>
          </w:p>
        </w:tc>
        <w:tc>
          <w:tcPr>
            <w:tcW w:w="0" w:type="auto"/>
          </w:tcPr>
          <w:p w:rsidR="00633F74" w:rsidRPr="00694B7D" w:rsidRDefault="00633F74" w:rsidP="00107593">
            <w:pPr>
              <w:pStyle w:val="Tabele"/>
            </w:pPr>
            <w:r w:rsidRPr="00694B7D">
              <w:t>- sythet e bimes capparis spinosa</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0711.40.00</w:t>
            </w:r>
          </w:p>
        </w:tc>
        <w:tc>
          <w:tcPr>
            <w:tcW w:w="0" w:type="auto"/>
          </w:tcPr>
          <w:p w:rsidR="00633F74" w:rsidRPr="00816291" w:rsidRDefault="00633F74" w:rsidP="00107593">
            <w:pPr>
              <w:pStyle w:val="Tabele"/>
              <w:rPr>
                <w:lang w:val="de-DE"/>
              </w:rPr>
            </w:pPr>
            <w:r w:rsidRPr="00816291">
              <w:rPr>
                <w:lang w:val="de-DE"/>
              </w:rPr>
              <w:t>- kastravecat dhe trangujt e vegjel</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0711.59.00</w:t>
            </w:r>
          </w:p>
        </w:tc>
        <w:tc>
          <w:tcPr>
            <w:tcW w:w="0" w:type="auto"/>
          </w:tcPr>
          <w:p w:rsidR="00633F74" w:rsidRPr="00694B7D" w:rsidRDefault="00633F74" w:rsidP="00107593">
            <w:pPr>
              <w:pStyle w:val="Tabele"/>
            </w:pPr>
            <w:r w:rsidRPr="00694B7D">
              <w:t>- - te tjera</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0711.90.90</w:t>
            </w:r>
          </w:p>
        </w:tc>
        <w:tc>
          <w:tcPr>
            <w:tcW w:w="0" w:type="auto"/>
          </w:tcPr>
          <w:p w:rsidR="00633F74" w:rsidRPr="00816291" w:rsidRDefault="00633F74" w:rsidP="00107593">
            <w:pPr>
              <w:pStyle w:val="Tabele"/>
              <w:rPr>
                <w:lang w:val="de-DE"/>
              </w:rPr>
            </w:pPr>
            <w:r w:rsidRPr="00816291">
              <w:rPr>
                <w:lang w:val="de-DE"/>
              </w:rPr>
              <w:t xml:space="preserve">- - miks perimesh/zarzavatesh te konservuar ne rezerva ushqimesh, por te papershateshme ne ate gjendje per konsum te menjehershem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0712.20.00</w:t>
            </w:r>
          </w:p>
        </w:tc>
        <w:tc>
          <w:tcPr>
            <w:tcW w:w="0" w:type="auto"/>
          </w:tcPr>
          <w:p w:rsidR="00633F74" w:rsidRPr="00694B7D" w:rsidRDefault="00633F74" w:rsidP="00107593">
            <w:pPr>
              <w:pStyle w:val="Tabele"/>
            </w:pPr>
            <w:r w:rsidRPr="00694B7D">
              <w:t>- qepe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0712.90.05</w:t>
            </w:r>
          </w:p>
        </w:tc>
        <w:tc>
          <w:tcPr>
            <w:tcW w:w="0" w:type="auto"/>
          </w:tcPr>
          <w:p w:rsidR="00633F74" w:rsidRPr="00694B7D" w:rsidRDefault="00633F74" w:rsidP="00107593">
            <w:pPr>
              <w:pStyle w:val="Tabele"/>
            </w:pPr>
            <w:r w:rsidRPr="00694B7D">
              <w:t>- - patate nese jane apo jo te prera po te fetezuara por jo me tej te pergatitura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0712.90.11</w:t>
            </w:r>
          </w:p>
        </w:tc>
        <w:tc>
          <w:tcPr>
            <w:tcW w:w="0" w:type="auto"/>
          </w:tcPr>
          <w:p w:rsidR="00633F74" w:rsidRPr="00694B7D" w:rsidRDefault="00633F74" w:rsidP="00107593">
            <w:pPr>
              <w:pStyle w:val="Tabele"/>
            </w:pPr>
            <w:r w:rsidRPr="00694B7D">
              <w:t xml:space="preserve">---miser i embel i thate, hibride per mbjellje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0712.90.19</w:t>
            </w:r>
          </w:p>
        </w:tc>
        <w:tc>
          <w:tcPr>
            <w:tcW w:w="0" w:type="auto"/>
          </w:tcPr>
          <w:p w:rsidR="00633F74" w:rsidRPr="00694B7D" w:rsidRDefault="00633F74" w:rsidP="00107593">
            <w:pPr>
              <w:pStyle w:val="Tabele"/>
            </w:pPr>
            <w:r w:rsidRPr="00694B7D">
              <w:t xml:space="preserve">---miser i embel i thate, po ose jo i prere ose i prere ne feta, por jo me tej i pergatitur (duke perjashtuar hibridet per mbjellje)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0712.90.30</w:t>
            </w:r>
          </w:p>
        </w:tc>
        <w:tc>
          <w:tcPr>
            <w:tcW w:w="0" w:type="auto"/>
          </w:tcPr>
          <w:p w:rsidR="00633F74" w:rsidRPr="00694B7D" w:rsidRDefault="00633F74" w:rsidP="00107593">
            <w:pPr>
              <w:pStyle w:val="Tabele"/>
            </w:pPr>
            <w:r w:rsidRPr="00694B7D">
              <w:t xml:space="preserve">--domate te thata, te pademtuara/te plota, te prera, me rriska, te grimcuara ose te pluherosura, por jo me teper te përgatitura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0712.90.50</w:t>
            </w:r>
          </w:p>
        </w:tc>
        <w:tc>
          <w:tcPr>
            <w:tcW w:w="0" w:type="auto"/>
          </w:tcPr>
          <w:p w:rsidR="00633F74" w:rsidRPr="00694B7D" w:rsidRDefault="00633F74" w:rsidP="00107593">
            <w:pPr>
              <w:pStyle w:val="Tabele"/>
            </w:pPr>
            <w:r w:rsidRPr="00694B7D">
              <w:t>--karrota te thata, te pademtuara/te plota, te prera, me rriska, te grimcuara ose te pluhurosura, por jo me teper te përgatitura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0712.90.90</w:t>
            </w:r>
          </w:p>
        </w:tc>
        <w:tc>
          <w:tcPr>
            <w:tcW w:w="0" w:type="auto"/>
          </w:tcPr>
          <w:p w:rsidR="00633F74" w:rsidRPr="00694B7D" w:rsidRDefault="00633F74" w:rsidP="00107593">
            <w:pPr>
              <w:pStyle w:val="Tabele"/>
            </w:pPr>
            <w:r w:rsidRPr="00694B7D">
              <w:t xml:space="preserve">-- perime/zarzavate te thata dhe miks zarzavatesh/perimesh, te pademtuara/te plota, te prera, me rriska, te grimcuara ose te pluherosura, por jo me teper te përgatitura (duke perjashtuar patatet, qepet, kepurdhat, zhardhoket e kepurdhave, misrat e embel, domatet dhe karrotat)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0713.10.90</w:t>
            </w:r>
          </w:p>
        </w:tc>
        <w:tc>
          <w:tcPr>
            <w:tcW w:w="0" w:type="auto"/>
          </w:tcPr>
          <w:p w:rsidR="00633F74" w:rsidRPr="00694B7D" w:rsidRDefault="00633F74" w:rsidP="00107593">
            <w:pPr>
              <w:pStyle w:val="Tabele"/>
            </w:pPr>
            <w:r w:rsidRPr="00694B7D">
              <w:t xml:space="preserve">-- bizele, 'pisum sativum', te thata dhe me levozge, me ose pa lekure ose te çara (duke perjashtuar bizelet per mbjellje)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0713.20.00</w:t>
            </w:r>
          </w:p>
        </w:tc>
        <w:tc>
          <w:tcPr>
            <w:tcW w:w="0" w:type="auto"/>
          </w:tcPr>
          <w:p w:rsidR="00633F74" w:rsidRPr="00694B7D" w:rsidRDefault="00633F74" w:rsidP="00107593">
            <w:pPr>
              <w:pStyle w:val="Tabele"/>
            </w:pPr>
            <w:r w:rsidRPr="00694B7D">
              <w:t xml:space="preserve">- bizele te reja te thata dhe me levozhge, me ose pa lekure ose te çara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0713.31.00</w:t>
            </w:r>
          </w:p>
        </w:tc>
        <w:tc>
          <w:tcPr>
            <w:tcW w:w="0" w:type="auto"/>
          </w:tcPr>
          <w:p w:rsidR="00633F74" w:rsidRPr="00694B7D" w:rsidRDefault="00633F74" w:rsidP="00107593">
            <w:pPr>
              <w:pStyle w:val="Tabele"/>
            </w:pPr>
            <w:r w:rsidRPr="00694B7D">
              <w:t xml:space="preserve">- - fasule te llojit vigna mungo (l.)  hepper apo vigna radiata (l.)wilczek, me ose pa lekure ose te çara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0713.32.00</w:t>
            </w:r>
          </w:p>
        </w:tc>
        <w:tc>
          <w:tcPr>
            <w:tcW w:w="0" w:type="auto"/>
          </w:tcPr>
          <w:p w:rsidR="00633F74" w:rsidRPr="00694B7D" w:rsidRDefault="00633F74" w:rsidP="00107593">
            <w:pPr>
              <w:pStyle w:val="Tabele"/>
            </w:pPr>
            <w:r w:rsidRPr="00694B7D">
              <w:t>- - fasule te vogla te kuqe (adzuki) (phaseolus apo vigna angularis), me ose pa lekure ose te çara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0713.33.90</w:t>
            </w:r>
          </w:p>
        </w:tc>
        <w:tc>
          <w:tcPr>
            <w:tcW w:w="0" w:type="auto"/>
          </w:tcPr>
          <w:p w:rsidR="00633F74" w:rsidRPr="00694B7D" w:rsidRDefault="00633F74" w:rsidP="00107593">
            <w:pPr>
              <w:pStyle w:val="Tabele"/>
            </w:pPr>
            <w:r w:rsidRPr="00694B7D">
              <w:t xml:space="preserve">- - mashurka, perfshire kokrrat e  bardha te tyre (phaseolus vulgaris), me ose pa lekure ose te çara (duke perjashtuar ato gati per mbjellje)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0713.39.00</w:t>
            </w:r>
          </w:p>
        </w:tc>
        <w:tc>
          <w:tcPr>
            <w:tcW w:w="0" w:type="auto"/>
          </w:tcPr>
          <w:p w:rsidR="00633F74" w:rsidRPr="00694B7D" w:rsidRDefault="00633F74" w:rsidP="00107593">
            <w:pPr>
              <w:pStyle w:val="Tabele"/>
            </w:pPr>
            <w:r w:rsidRPr="00694B7D">
              <w:t>--fasule te thata me levozhge 'vigna and phaseolus', , me ose pa lekure ose te çara (duke perjashtuar fasulet e llojit 'vigna mungo (l.) hepper ose vigna radiata (l.) ëilczek', fasule te vogla te kuqe adzuki dhe fasulet kidney)</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0801.11.00</w:t>
            </w:r>
          </w:p>
        </w:tc>
        <w:tc>
          <w:tcPr>
            <w:tcW w:w="0" w:type="auto"/>
          </w:tcPr>
          <w:p w:rsidR="00633F74" w:rsidRPr="00694B7D" w:rsidRDefault="00633F74" w:rsidP="00107593">
            <w:pPr>
              <w:pStyle w:val="Tabele"/>
            </w:pPr>
            <w:r w:rsidRPr="00694B7D">
              <w:t xml:space="preserve">--arra kokosi te thara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0801.19.00</w:t>
            </w:r>
          </w:p>
        </w:tc>
        <w:tc>
          <w:tcPr>
            <w:tcW w:w="0" w:type="auto"/>
          </w:tcPr>
          <w:p w:rsidR="00633F74" w:rsidRPr="00694B7D" w:rsidRDefault="00633F74" w:rsidP="00107593">
            <w:pPr>
              <w:pStyle w:val="Tabele"/>
            </w:pPr>
            <w:r w:rsidRPr="00694B7D">
              <w:t xml:space="preserve">--arre kokosi e fresket, po ose jo me levozhge ose me lekure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0801.21.00</w:t>
            </w:r>
          </w:p>
        </w:tc>
        <w:tc>
          <w:tcPr>
            <w:tcW w:w="0" w:type="auto"/>
          </w:tcPr>
          <w:p w:rsidR="00633F74" w:rsidRPr="00694B7D" w:rsidRDefault="00633F74" w:rsidP="00107593">
            <w:pPr>
              <w:pStyle w:val="Tabele"/>
            </w:pPr>
            <w:r w:rsidRPr="00694B7D">
              <w:t xml:space="preserve">--arra te fresketa te thata brazili, me levozhge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0801.31.00</w:t>
            </w:r>
          </w:p>
        </w:tc>
        <w:tc>
          <w:tcPr>
            <w:tcW w:w="0" w:type="auto"/>
          </w:tcPr>
          <w:p w:rsidR="00633F74" w:rsidRPr="00694B7D" w:rsidRDefault="00633F74" w:rsidP="00107593">
            <w:pPr>
              <w:pStyle w:val="Tabele"/>
            </w:pPr>
            <w:r w:rsidRPr="00694B7D">
              <w:t xml:space="preserve">--arra shqeme te fresketa te thata, me levozhge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0801.32.00</w:t>
            </w:r>
          </w:p>
        </w:tc>
        <w:tc>
          <w:tcPr>
            <w:tcW w:w="0" w:type="auto"/>
          </w:tcPr>
          <w:p w:rsidR="00633F74" w:rsidRPr="00694B7D" w:rsidRDefault="00633F74" w:rsidP="00107593">
            <w:pPr>
              <w:pStyle w:val="Tabele"/>
            </w:pPr>
            <w:r w:rsidRPr="00694B7D">
              <w:t xml:space="preserve">--arra shqeme te fresketa te thata, me levozhge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0802.21.00</w:t>
            </w:r>
          </w:p>
        </w:tc>
        <w:tc>
          <w:tcPr>
            <w:tcW w:w="0" w:type="auto"/>
          </w:tcPr>
          <w:p w:rsidR="00633F74" w:rsidRPr="00694B7D" w:rsidRDefault="00633F74" w:rsidP="00107593">
            <w:pPr>
              <w:pStyle w:val="Tabele"/>
            </w:pPr>
            <w:r w:rsidRPr="00694B7D">
              <w:t xml:space="preserve">--lajthija te fresketa te thata, me levozhge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0802.22.00</w:t>
            </w:r>
          </w:p>
        </w:tc>
        <w:tc>
          <w:tcPr>
            <w:tcW w:w="0" w:type="auto"/>
          </w:tcPr>
          <w:p w:rsidR="00633F74" w:rsidRPr="00694B7D" w:rsidRDefault="00633F74" w:rsidP="00107593">
            <w:pPr>
              <w:pStyle w:val="Tabele"/>
            </w:pPr>
            <w:r w:rsidRPr="00694B7D">
              <w:t xml:space="preserve">--lajthija te fresketa te thata, me levozhge dhe me lekure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0802.31.00</w:t>
            </w:r>
          </w:p>
        </w:tc>
        <w:tc>
          <w:tcPr>
            <w:tcW w:w="0" w:type="auto"/>
          </w:tcPr>
          <w:p w:rsidR="00633F74" w:rsidRPr="00694B7D" w:rsidRDefault="00633F74" w:rsidP="00107593">
            <w:pPr>
              <w:pStyle w:val="Tabele"/>
            </w:pPr>
            <w:r w:rsidRPr="00694B7D">
              <w:t xml:space="preserve">--arra te fresketa te thata ne guacke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0802.32.00</w:t>
            </w:r>
          </w:p>
        </w:tc>
        <w:tc>
          <w:tcPr>
            <w:tcW w:w="0" w:type="auto"/>
          </w:tcPr>
          <w:p w:rsidR="00633F74" w:rsidRPr="00694B7D" w:rsidRDefault="00633F74" w:rsidP="00107593">
            <w:pPr>
              <w:pStyle w:val="Tabele"/>
            </w:pPr>
            <w:r w:rsidRPr="00694B7D">
              <w:t xml:space="preserve">--arra te fresketa te thata me guacke e me lekure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0802.40.00</w:t>
            </w:r>
          </w:p>
        </w:tc>
        <w:tc>
          <w:tcPr>
            <w:tcW w:w="0" w:type="auto"/>
          </w:tcPr>
          <w:p w:rsidR="00633F74" w:rsidRPr="00694B7D" w:rsidRDefault="00633F74" w:rsidP="00107593">
            <w:pPr>
              <w:pStyle w:val="Tabele"/>
            </w:pPr>
            <w:r w:rsidRPr="00694B7D">
              <w:t xml:space="preserve">-geshtenja te fresketa te thata, po ose jo me levozhge dhe me lekure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0802.50.00</w:t>
            </w:r>
          </w:p>
        </w:tc>
        <w:tc>
          <w:tcPr>
            <w:tcW w:w="0" w:type="auto"/>
          </w:tcPr>
          <w:p w:rsidR="00633F74" w:rsidRPr="00694B7D" w:rsidRDefault="00633F74" w:rsidP="00107593">
            <w:pPr>
              <w:pStyle w:val="Tabele"/>
            </w:pPr>
            <w:r w:rsidRPr="00694B7D">
              <w:t>-festeke te fresket te thate, po ose jo me levozhge dhe me lekure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0802.90.85</w:t>
            </w:r>
          </w:p>
        </w:tc>
        <w:tc>
          <w:tcPr>
            <w:tcW w:w="0" w:type="auto"/>
          </w:tcPr>
          <w:p w:rsidR="00633F74" w:rsidRPr="00694B7D" w:rsidRDefault="00633F74" w:rsidP="00107593">
            <w:pPr>
              <w:pStyle w:val="Tabele"/>
            </w:pPr>
            <w:r w:rsidRPr="00694B7D">
              <w:t>--arra, te fresketa ose te thata, po ose jo me levozhge dhe lekure (duke perjashtuar arrat e kokosit, arrat e brazilit, arrat shqeme, bajamat, lajthite, arrat me guacke, geshtenjat 'castania spp.', festeket, arrat amerikane, arrat areca 'betel', arrat cola , druret e arrive dhe arrat macadamia)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0803.00.11</w:t>
            </w:r>
          </w:p>
        </w:tc>
        <w:tc>
          <w:tcPr>
            <w:tcW w:w="0" w:type="auto"/>
          </w:tcPr>
          <w:p w:rsidR="00633F74" w:rsidRPr="00694B7D" w:rsidRDefault="00633F74" w:rsidP="00107593">
            <w:pPr>
              <w:pStyle w:val="Tabele"/>
            </w:pPr>
            <w:r w:rsidRPr="00694B7D">
              <w:t xml:space="preserve">--gjethe delli te fresketa </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0803.00.19</w:t>
            </w:r>
          </w:p>
        </w:tc>
        <w:tc>
          <w:tcPr>
            <w:tcW w:w="0" w:type="auto"/>
          </w:tcPr>
          <w:p w:rsidR="00633F74" w:rsidRPr="00816291" w:rsidRDefault="00633F74" w:rsidP="00107593">
            <w:pPr>
              <w:pStyle w:val="Tabele"/>
              <w:rPr>
                <w:lang w:val="de-DE"/>
              </w:rPr>
            </w:pPr>
            <w:r w:rsidRPr="00816291">
              <w:rPr>
                <w:lang w:val="de-DE"/>
              </w:rPr>
              <w:t xml:space="preserve">--banane te fresketa duke perjashtuar gjethet delli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0804.20.10</w:t>
            </w:r>
          </w:p>
        </w:tc>
        <w:tc>
          <w:tcPr>
            <w:tcW w:w="0" w:type="auto"/>
          </w:tcPr>
          <w:p w:rsidR="00633F74" w:rsidRPr="00694B7D" w:rsidRDefault="00633F74" w:rsidP="00107593">
            <w:pPr>
              <w:pStyle w:val="Tabele"/>
            </w:pPr>
            <w:r w:rsidRPr="00694B7D">
              <w:t xml:space="preserve">--fiq te fresket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0804.30.00</w:t>
            </w:r>
          </w:p>
        </w:tc>
        <w:tc>
          <w:tcPr>
            <w:tcW w:w="0" w:type="auto"/>
          </w:tcPr>
          <w:p w:rsidR="00633F74" w:rsidRPr="00694B7D" w:rsidRDefault="00633F74" w:rsidP="00107593">
            <w:pPr>
              <w:pStyle w:val="Tabele"/>
            </w:pPr>
            <w:r w:rsidRPr="00694B7D">
              <w:t xml:space="preserve">-ananas i fresket ose i thate </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0804.50.00</w:t>
            </w:r>
          </w:p>
        </w:tc>
        <w:tc>
          <w:tcPr>
            <w:tcW w:w="0" w:type="auto"/>
          </w:tcPr>
          <w:p w:rsidR="00633F74" w:rsidRPr="00816291" w:rsidRDefault="00633F74" w:rsidP="00107593">
            <w:pPr>
              <w:pStyle w:val="Tabele"/>
              <w:rPr>
                <w:lang w:val="de-DE"/>
              </w:rPr>
            </w:pPr>
            <w:r w:rsidRPr="00816291">
              <w:rPr>
                <w:lang w:val="de-DE"/>
              </w:rPr>
              <w:t>-gujava te fresketa e te that, mango dhe mangostin</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0805.10.10</w:t>
            </w:r>
          </w:p>
        </w:tc>
        <w:tc>
          <w:tcPr>
            <w:tcW w:w="0" w:type="auto"/>
          </w:tcPr>
          <w:p w:rsidR="00633F74" w:rsidRPr="00694B7D" w:rsidRDefault="00633F74" w:rsidP="00107593">
            <w:pPr>
              <w:pStyle w:val="Tabele"/>
            </w:pPr>
            <w:r w:rsidRPr="00694B7D">
              <w:t>---agrumet te fresketa dhe gjysme agrumet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0805.10.30</w:t>
            </w:r>
          </w:p>
        </w:tc>
        <w:tc>
          <w:tcPr>
            <w:tcW w:w="0" w:type="auto"/>
          </w:tcPr>
          <w:p w:rsidR="00633F74" w:rsidRPr="00694B7D" w:rsidRDefault="00633F74" w:rsidP="00107593">
            <w:pPr>
              <w:pStyle w:val="Tabele"/>
            </w:pPr>
            <w:r w:rsidRPr="00694B7D">
              <w:t xml:space="preserve">----te llojeve navels, navelines, navelates, salustianas, vernas, </w:t>
            </w:r>
            <w:smartTag w:uri="urn:schemas-microsoft-com:office:smarttags" w:element="country-region">
              <w:smartTag w:uri="urn:schemas-microsoft-com:office:smarttags" w:element="place">
                <w:r w:rsidRPr="00694B7D">
                  <w:t>valencia</w:t>
                </w:r>
              </w:smartTag>
            </w:smartTag>
            <w:r w:rsidRPr="00694B7D">
              <w:t xml:space="preserve"> lates, maltese, shamoutis, ovalis, trovita dhe hamlins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0805.10.50</w:t>
            </w:r>
          </w:p>
        </w:tc>
        <w:tc>
          <w:tcPr>
            <w:tcW w:w="0" w:type="auto"/>
          </w:tcPr>
          <w:p w:rsidR="00633F74" w:rsidRPr="00694B7D" w:rsidRDefault="00633F74" w:rsidP="00107593">
            <w:pPr>
              <w:pStyle w:val="Tabele"/>
            </w:pPr>
            <w:r w:rsidRPr="00694B7D">
              <w:t xml:space="preserve">---- portokalle te embel te fresket (duke perjashtuar agrumet dhe gjysme agrumet, navels, navelines, navelates, salustianas, vernas, </w:t>
            </w:r>
            <w:smartTag w:uri="urn:schemas-microsoft-com:office:smarttags" w:element="country-region">
              <w:smartTag w:uri="urn:schemas-microsoft-com:office:smarttags" w:element="place">
                <w:r w:rsidRPr="00694B7D">
                  <w:t>valencia</w:t>
                </w:r>
              </w:smartTag>
            </w:smartTag>
            <w:r w:rsidRPr="00694B7D">
              <w:t xml:space="preserve"> lates, maltese, shamoutis, ovalis, trovita and hamlins)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0805.10.80</w:t>
            </w:r>
          </w:p>
        </w:tc>
        <w:tc>
          <w:tcPr>
            <w:tcW w:w="0" w:type="auto"/>
          </w:tcPr>
          <w:p w:rsidR="00633F74" w:rsidRPr="00694B7D" w:rsidRDefault="00633F74" w:rsidP="00107593">
            <w:pPr>
              <w:pStyle w:val="Tabele"/>
            </w:pPr>
            <w:r w:rsidRPr="00694B7D">
              <w:t xml:space="preserve">-- portokalle te fresket ose te thate (duke perjashtuar portokallet e embel te fresket) </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0805.20.10</w:t>
            </w:r>
          </w:p>
        </w:tc>
        <w:tc>
          <w:tcPr>
            <w:tcW w:w="0" w:type="auto"/>
          </w:tcPr>
          <w:p w:rsidR="00633F74" w:rsidRPr="00107593" w:rsidRDefault="00633F74" w:rsidP="00107593">
            <w:pPr>
              <w:pStyle w:val="Tabele"/>
              <w:rPr>
                <w:lang w:val="de-DE"/>
              </w:rPr>
            </w:pPr>
            <w:r w:rsidRPr="00107593">
              <w:rPr>
                <w:lang w:val="de-DE"/>
              </w:rPr>
              <w:t xml:space="preserve">--klementines te fresketa ose te thata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0805.20.30</w:t>
            </w:r>
          </w:p>
        </w:tc>
        <w:tc>
          <w:tcPr>
            <w:tcW w:w="0" w:type="auto"/>
          </w:tcPr>
          <w:p w:rsidR="00633F74" w:rsidRPr="00694B7D" w:rsidRDefault="00633F74" w:rsidP="00107593">
            <w:pPr>
              <w:pStyle w:val="Tabele"/>
            </w:pPr>
            <w:r w:rsidRPr="00694B7D">
              <w:t xml:space="preserve">--monreales dhe satsumas te fresketa ose te thata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0805.20.50</w:t>
            </w:r>
          </w:p>
        </w:tc>
        <w:tc>
          <w:tcPr>
            <w:tcW w:w="0" w:type="auto"/>
          </w:tcPr>
          <w:p w:rsidR="00633F74" w:rsidRPr="00694B7D" w:rsidRDefault="00633F74" w:rsidP="00107593">
            <w:pPr>
              <w:pStyle w:val="Tabele"/>
            </w:pPr>
            <w:r w:rsidRPr="00694B7D">
              <w:t xml:space="preserve">--mandarina dhe wilkings te fresketa ose te thata </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0805.20.70</w:t>
            </w:r>
          </w:p>
        </w:tc>
        <w:tc>
          <w:tcPr>
            <w:tcW w:w="0" w:type="auto"/>
          </w:tcPr>
          <w:p w:rsidR="00633F74" w:rsidRPr="00107593" w:rsidRDefault="00633F74" w:rsidP="00107593">
            <w:pPr>
              <w:pStyle w:val="Tabele"/>
              <w:rPr>
                <w:lang w:val="de-DE"/>
              </w:rPr>
            </w:pPr>
            <w:r w:rsidRPr="00107593">
              <w:rPr>
                <w:lang w:val="de-DE"/>
              </w:rPr>
              <w:t xml:space="preserve">--mandarina portokalle te fresketa dhe te thata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0805.20.90</w:t>
            </w:r>
          </w:p>
        </w:tc>
        <w:tc>
          <w:tcPr>
            <w:tcW w:w="0" w:type="auto"/>
          </w:tcPr>
          <w:p w:rsidR="00633F74" w:rsidRPr="00694B7D" w:rsidRDefault="00633F74" w:rsidP="00107593">
            <w:pPr>
              <w:pStyle w:val="Tabele"/>
            </w:pPr>
            <w:r w:rsidRPr="00694B7D">
              <w:t>--tangelos, ortaniques, malaquinas dhe hibride te n jejte agrumesh te fresketa ose te thata (duke perjashtuar klementines, monreales, satsumas, mandarins, wilkings dhe mandarinat portokalle)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0805.50.10</w:t>
            </w:r>
          </w:p>
        </w:tc>
        <w:tc>
          <w:tcPr>
            <w:tcW w:w="0" w:type="auto"/>
          </w:tcPr>
          <w:p w:rsidR="00633F74" w:rsidRPr="00694B7D" w:rsidRDefault="00633F74" w:rsidP="00107593">
            <w:pPr>
              <w:pStyle w:val="Tabele"/>
            </w:pPr>
            <w:r w:rsidRPr="00694B7D">
              <w:t>- - limona (citrus limon, citrus  limonum)</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0805.50.90</w:t>
            </w:r>
          </w:p>
        </w:tc>
        <w:tc>
          <w:tcPr>
            <w:tcW w:w="0" w:type="auto"/>
          </w:tcPr>
          <w:p w:rsidR="00633F74" w:rsidRPr="00694B7D" w:rsidRDefault="00633F74" w:rsidP="00107593">
            <w:pPr>
              <w:pStyle w:val="Tabele"/>
            </w:pPr>
            <w:r w:rsidRPr="00694B7D">
              <w:t>- - limon i athet (citrus aurantifolia, citrys latifolia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0806.10.10</w:t>
            </w:r>
          </w:p>
        </w:tc>
        <w:tc>
          <w:tcPr>
            <w:tcW w:w="0" w:type="auto"/>
          </w:tcPr>
          <w:p w:rsidR="00633F74" w:rsidRPr="00694B7D" w:rsidRDefault="00633F74" w:rsidP="00107593">
            <w:pPr>
              <w:pStyle w:val="Tabele"/>
            </w:pPr>
            <w:r w:rsidRPr="00694B7D">
              <w:t>- - rrush i fresket tavoline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0807.20.00</w:t>
            </w:r>
          </w:p>
        </w:tc>
        <w:tc>
          <w:tcPr>
            <w:tcW w:w="0" w:type="auto"/>
          </w:tcPr>
          <w:p w:rsidR="00633F74" w:rsidRPr="00694B7D" w:rsidRDefault="00633F74" w:rsidP="00107593">
            <w:pPr>
              <w:pStyle w:val="Tabele"/>
            </w:pPr>
            <w:r w:rsidRPr="00694B7D">
              <w:t>- papaja (papayas) i fresket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0808.10.10</w:t>
            </w:r>
          </w:p>
        </w:tc>
        <w:tc>
          <w:tcPr>
            <w:tcW w:w="0" w:type="auto"/>
          </w:tcPr>
          <w:p w:rsidR="00633F74" w:rsidRPr="00694B7D" w:rsidRDefault="00633F74" w:rsidP="00107593">
            <w:pPr>
              <w:pStyle w:val="Tabele"/>
            </w:pPr>
            <w:r w:rsidRPr="00694B7D">
              <w:t>- - molle per fermentim, ne shumice, nga 16 shtatori deri ne 15 dhjetor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0808.10.20</w:t>
            </w:r>
          </w:p>
        </w:tc>
        <w:tc>
          <w:tcPr>
            <w:tcW w:w="0" w:type="auto"/>
          </w:tcPr>
          <w:p w:rsidR="00633F74" w:rsidRPr="00694B7D" w:rsidRDefault="00633F74" w:rsidP="00107593">
            <w:pPr>
              <w:pStyle w:val="Tabele"/>
            </w:pPr>
            <w:r w:rsidRPr="00694B7D">
              <w:t>- - te llojit golden delcioze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0808.10.50</w:t>
            </w:r>
          </w:p>
        </w:tc>
        <w:tc>
          <w:tcPr>
            <w:tcW w:w="0" w:type="auto"/>
          </w:tcPr>
          <w:p w:rsidR="00633F74" w:rsidRPr="00694B7D" w:rsidRDefault="00633F74" w:rsidP="00107593">
            <w:pPr>
              <w:pStyle w:val="Tabele"/>
            </w:pPr>
            <w:r w:rsidRPr="00694B7D">
              <w:t>- - te llojit granny smith</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0808.10.90</w:t>
            </w:r>
          </w:p>
        </w:tc>
        <w:tc>
          <w:tcPr>
            <w:tcW w:w="0" w:type="auto"/>
          </w:tcPr>
          <w:p w:rsidR="00633F74" w:rsidRPr="00694B7D" w:rsidRDefault="00633F74" w:rsidP="00107593">
            <w:pPr>
              <w:pStyle w:val="Tabele"/>
            </w:pPr>
            <w:r w:rsidRPr="00694B7D">
              <w:t>--molle te fresketa (duke perjashtuar mollet e mushtit, ne mase, prej 16 shtatorit deri me 15 dhjetor, dhe varietet golden delicious dhe granny smith)</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0808.20.10</w:t>
            </w:r>
          </w:p>
        </w:tc>
        <w:tc>
          <w:tcPr>
            <w:tcW w:w="0" w:type="auto"/>
          </w:tcPr>
          <w:p w:rsidR="00633F74" w:rsidRPr="00694B7D" w:rsidRDefault="00633F74" w:rsidP="00107593">
            <w:pPr>
              <w:pStyle w:val="Tabele"/>
            </w:pPr>
            <w:r w:rsidRPr="00694B7D">
              <w:t>- - - dardhe per fermentim, ne shumice, nga 1 gushti deri ne 31 dhjetor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0808.20.50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0808.20.90</w:t>
            </w:r>
          </w:p>
        </w:tc>
        <w:tc>
          <w:tcPr>
            <w:tcW w:w="0" w:type="auto"/>
          </w:tcPr>
          <w:p w:rsidR="00633F74" w:rsidRPr="00694B7D" w:rsidRDefault="00633F74" w:rsidP="00107593">
            <w:pPr>
              <w:pStyle w:val="Tabele"/>
            </w:pPr>
            <w:r w:rsidRPr="00694B7D">
              <w:t>- - ftonj</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0809.10.00</w:t>
            </w:r>
          </w:p>
        </w:tc>
        <w:tc>
          <w:tcPr>
            <w:tcW w:w="0" w:type="auto"/>
          </w:tcPr>
          <w:p w:rsidR="00633F74" w:rsidRPr="00694B7D" w:rsidRDefault="00633F74" w:rsidP="00107593">
            <w:pPr>
              <w:pStyle w:val="Tabele"/>
            </w:pPr>
            <w:r w:rsidRPr="00694B7D">
              <w:t>- kajsite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0809.20.05</w:t>
            </w:r>
          </w:p>
        </w:tc>
        <w:tc>
          <w:tcPr>
            <w:tcW w:w="0" w:type="auto"/>
          </w:tcPr>
          <w:p w:rsidR="00633F74" w:rsidRPr="00694B7D" w:rsidRDefault="00633F74" w:rsidP="00107593">
            <w:pPr>
              <w:pStyle w:val="Tabele"/>
            </w:pPr>
            <w:r w:rsidRPr="00694B7D">
              <w:t>- - qershi te athta (prunus cerasus)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0809.20.95</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0809.30.10</w:t>
            </w:r>
          </w:p>
        </w:tc>
        <w:tc>
          <w:tcPr>
            <w:tcW w:w="0" w:type="auto"/>
          </w:tcPr>
          <w:p w:rsidR="00633F74" w:rsidRPr="00694B7D" w:rsidRDefault="00633F74" w:rsidP="00107593">
            <w:pPr>
              <w:pStyle w:val="Tabele"/>
            </w:pPr>
            <w:r w:rsidRPr="00694B7D">
              <w:t>- - nectarina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0809.30.90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0809.40.05</w:t>
            </w:r>
          </w:p>
        </w:tc>
        <w:tc>
          <w:tcPr>
            <w:tcW w:w="0" w:type="auto"/>
          </w:tcPr>
          <w:p w:rsidR="00633F74" w:rsidRPr="00694B7D" w:rsidRDefault="00633F74" w:rsidP="00107593">
            <w:pPr>
              <w:pStyle w:val="Tabele"/>
            </w:pPr>
            <w:r w:rsidRPr="00694B7D">
              <w:t>- - kumbulla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0809.40.90</w:t>
            </w:r>
          </w:p>
        </w:tc>
        <w:tc>
          <w:tcPr>
            <w:tcW w:w="0" w:type="auto"/>
          </w:tcPr>
          <w:p w:rsidR="00633F74" w:rsidRPr="00694B7D" w:rsidRDefault="00633F74" w:rsidP="00107593">
            <w:pPr>
              <w:pStyle w:val="Tabele"/>
            </w:pPr>
            <w:r w:rsidRPr="00694B7D">
              <w:t>- - kullumbri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0810.20.10</w:t>
            </w:r>
          </w:p>
        </w:tc>
        <w:tc>
          <w:tcPr>
            <w:tcW w:w="0" w:type="auto"/>
          </w:tcPr>
          <w:p w:rsidR="00633F74" w:rsidRPr="00694B7D" w:rsidRDefault="00633F74" w:rsidP="00107593">
            <w:pPr>
              <w:pStyle w:val="Tabele"/>
            </w:pPr>
            <w:r w:rsidRPr="00694B7D">
              <w:t>- - manaferra te buta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0810.20.90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0810.30.10</w:t>
            </w:r>
          </w:p>
        </w:tc>
        <w:tc>
          <w:tcPr>
            <w:tcW w:w="0" w:type="auto"/>
          </w:tcPr>
          <w:p w:rsidR="00633F74" w:rsidRPr="00694B7D" w:rsidRDefault="00633F74" w:rsidP="00107593">
            <w:pPr>
              <w:pStyle w:val="Tabele"/>
            </w:pPr>
            <w:r w:rsidRPr="00694B7D">
              <w:t>- - rrush frengu i zi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0810.30.90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0810.40.30</w:t>
            </w:r>
          </w:p>
        </w:tc>
        <w:tc>
          <w:tcPr>
            <w:tcW w:w="0" w:type="auto"/>
          </w:tcPr>
          <w:p w:rsidR="00633F74" w:rsidRPr="00694B7D" w:rsidRDefault="00633F74" w:rsidP="00107593">
            <w:pPr>
              <w:pStyle w:val="Tabele"/>
            </w:pPr>
            <w:r w:rsidRPr="00694B7D">
              <w:t>- - fruta te llojit vaccinium myrtillus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0810.40.50</w:t>
            </w:r>
          </w:p>
        </w:tc>
        <w:tc>
          <w:tcPr>
            <w:tcW w:w="0" w:type="auto"/>
          </w:tcPr>
          <w:p w:rsidR="00633F74" w:rsidRPr="00694B7D" w:rsidRDefault="00633F74" w:rsidP="00107593">
            <w:pPr>
              <w:pStyle w:val="Tabele"/>
            </w:pPr>
            <w:r w:rsidRPr="00694B7D">
              <w:t>- - fruta te llojit vaccinium macrocarpon dhe vaccinium corymbosum</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0810.40.90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0810.50.00</w:t>
            </w:r>
          </w:p>
        </w:tc>
        <w:tc>
          <w:tcPr>
            <w:tcW w:w="0" w:type="auto"/>
          </w:tcPr>
          <w:p w:rsidR="00633F74" w:rsidRPr="00694B7D" w:rsidRDefault="00633F74" w:rsidP="00107593">
            <w:pPr>
              <w:pStyle w:val="Tabele"/>
            </w:pPr>
            <w:r w:rsidRPr="00694B7D">
              <w:t xml:space="preserve">- kivi  </w:t>
            </w:r>
            <w:r w:rsidRPr="00694B7D">
              <w:rPr>
                <w:rFonts w:ascii="Times New Roman" w:hAnsi="Times New Roman"/>
              </w:rPr>
              <w: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0810.90.30</w:t>
            </w:r>
          </w:p>
        </w:tc>
        <w:tc>
          <w:tcPr>
            <w:tcW w:w="0" w:type="auto"/>
          </w:tcPr>
          <w:p w:rsidR="00633F74" w:rsidRPr="00694B7D" w:rsidRDefault="00633F74" w:rsidP="00107593">
            <w:pPr>
              <w:pStyle w:val="Tabele"/>
            </w:pPr>
            <w:r w:rsidRPr="00694B7D">
              <w:t>- - tamarinde, molle cashew, lychee, jackfrut, kumbulla sapodillo</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0810.90.40</w:t>
            </w:r>
          </w:p>
        </w:tc>
        <w:tc>
          <w:tcPr>
            <w:tcW w:w="0" w:type="auto"/>
          </w:tcPr>
          <w:p w:rsidR="00633F74" w:rsidRPr="00694B7D" w:rsidRDefault="00633F74" w:rsidP="00107593">
            <w:pPr>
              <w:pStyle w:val="Tabele"/>
            </w:pPr>
            <w:r w:rsidRPr="00694B7D">
              <w:t>- - fruta passion, carambola dhe pitahaya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0810.90.95</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0811.10.11</w:t>
            </w:r>
          </w:p>
        </w:tc>
        <w:tc>
          <w:tcPr>
            <w:tcW w:w="0" w:type="auto"/>
          </w:tcPr>
          <w:p w:rsidR="00633F74" w:rsidRPr="00694B7D" w:rsidRDefault="00633F74" w:rsidP="00107593">
            <w:pPr>
              <w:pStyle w:val="Tabele"/>
            </w:pPr>
            <w:r w:rsidRPr="00694B7D">
              <w:t>- - - me nje permbajtjeje sheqeri me teper se 13 %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0811.10.19</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0811.10.90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0811.20.31</w:t>
            </w:r>
          </w:p>
        </w:tc>
        <w:tc>
          <w:tcPr>
            <w:tcW w:w="0" w:type="auto"/>
          </w:tcPr>
          <w:p w:rsidR="00633F74" w:rsidRPr="00694B7D" w:rsidRDefault="00633F74" w:rsidP="00107593">
            <w:pPr>
              <w:pStyle w:val="Tabele"/>
            </w:pPr>
            <w:r w:rsidRPr="00694B7D">
              <w:t>- - - manaferra te buta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0811.20.51</w:t>
            </w:r>
          </w:p>
        </w:tc>
        <w:tc>
          <w:tcPr>
            <w:tcW w:w="0" w:type="auto"/>
          </w:tcPr>
          <w:p w:rsidR="00633F74" w:rsidRPr="00694B7D" w:rsidRDefault="00633F74" w:rsidP="00107593">
            <w:pPr>
              <w:pStyle w:val="Tabele"/>
            </w:pPr>
            <w:r w:rsidRPr="00694B7D">
              <w:t>- - - rrush frengu i kuq</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0811.20.59</w:t>
            </w:r>
          </w:p>
        </w:tc>
        <w:tc>
          <w:tcPr>
            <w:tcW w:w="0" w:type="auto"/>
          </w:tcPr>
          <w:p w:rsidR="00633F74" w:rsidRPr="00694B7D" w:rsidRDefault="00633F74" w:rsidP="00107593">
            <w:pPr>
              <w:pStyle w:val="Tabele"/>
            </w:pPr>
            <w:r w:rsidRPr="00694B7D">
              <w:t>- - - rrush frengu i zi dhe mana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0811.20.90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0811.90.19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0811.90.39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0811.90.50</w:t>
            </w:r>
          </w:p>
        </w:tc>
        <w:tc>
          <w:tcPr>
            <w:tcW w:w="0" w:type="auto"/>
          </w:tcPr>
          <w:p w:rsidR="00633F74" w:rsidRPr="00694B7D" w:rsidRDefault="00633F74" w:rsidP="00107593">
            <w:pPr>
              <w:pStyle w:val="Tabele"/>
            </w:pPr>
            <w:r w:rsidRPr="00694B7D">
              <w:t>- - - fruta te llojit vaccinium myrtillus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0811.90.70</w:t>
            </w:r>
          </w:p>
        </w:tc>
        <w:tc>
          <w:tcPr>
            <w:tcW w:w="0" w:type="auto"/>
          </w:tcPr>
          <w:p w:rsidR="00633F74" w:rsidRPr="00694B7D" w:rsidRDefault="00633F74" w:rsidP="00107593">
            <w:pPr>
              <w:pStyle w:val="Tabele"/>
            </w:pPr>
            <w:r w:rsidRPr="00694B7D">
              <w:t>- - - fruta te llojit vaccinium myrtilloides dhe vaccinium angustifolium</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0811.90.75</w:t>
            </w:r>
          </w:p>
        </w:tc>
        <w:tc>
          <w:tcPr>
            <w:tcW w:w="0" w:type="auto"/>
          </w:tcPr>
          <w:p w:rsidR="00633F74" w:rsidRPr="00694B7D" w:rsidRDefault="00633F74" w:rsidP="00107593">
            <w:pPr>
              <w:pStyle w:val="Tabele"/>
            </w:pPr>
            <w:r w:rsidRPr="00694B7D">
              <w:t>- - - - qershi te athta (prunnus cerasus)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0811.90.80</w:t>
            </w:r>
          </w:p>
        </w:tc>
        <w:tc>
          <w:tcPr>
            <w:tcW w:w="0" w:type="auto"/>
          </w:tcPr>
          <w:p w:rsidR="00633F74" w:rsidRPr="00694B7D" w:rsidRDefault="00633F74" w:rsidP="00107593">
            <w:pPr>
              <w:pStyle w:val="Tabele"/>
            </w:pPr>
            <w:r w:rsidRPr="00694B7D">
              <w:t>- - - - te tjera</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0811.90.85</w:t>
            </w:r>
          </w:p>
        </w:tc>
        <w:tc>
          <w:tcPr>
            <w:tcW w:w="0" w:type="auto"/>
          </w:tcPr>
          <w:p w:rsidR="00633F74" w:rsidRPr="00816291" w:rsidRDefault="00633F74" w:rsidP="00107593">
            <w:pPr>
              <w:pStyle w:val="Tabele"/>
              <w:rPr>
                <w:lang w:val="de-DE"/>
              </w:rPr>
            </w:pPr>
            <w:r w:rsidRPr="00816291">
              <w:rPr>
                <w:lang w:val="de-DE"/>
              </w:rPr>
              <w:t>- - - fruta tropikale dhe arra tropikale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0811.90.95</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0812.10.00</w:t>
            </w:r>
          </w:p>
        </w:tc>
        <w:tc>
          <w:tcPr>
            <w:tcW w:w="0" w:type="auto"/>
          </w:tcPr>
          <w:p w:rsidR="00633F74" w:rsidRPr="00694B7D" w:rsidRDefault="00633F74" w:rsidP="00107593">
            <w:pPr>
              <w:pStyle w:val="Tabele"/>
            </w:pPr>
            <w:r w:rsidRPr="00694B7D">
              <w:t>- qershite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0812.90.20</w:t>
            </w:r>
          </w:p>
        </w:tc>
        <w:tc>
          <w:tcPr>
            <w:tcW w:w="0" w:type="auto"/>
          </w:tcPr>
          <w:p w:rsidR="00633F74" w:rsidRPr="00694B7D" w:rsidRDefault="00633F74" w:rsidP="00107593">
            <w:pPr>
              <w:pStyle w:val="Tabele"/>
            </w:pPr>
            <w:r w:rsidRPr="00694B7D">
              <w:t>- - portokalle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0812.90.99</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0813.10.00</w:t>
            </w:r>
          </w:p>
        </w:tc>
        <w:tc>
          <w:tcPr>
            <w:tcW w:w="0" w:type="auto"/>
          </w:tcPr>
          <w:p w:rsidR="00633F74" w:rsidRPr="00694B7D" w:rsidRDefault="00633F74" w:rsidP="00107593">
            <w:pPr>
              <w:pStyle w:val="Tabele"/>
            </w:pPr>
            <w:r w:rsidRPr="00694B7D">
              <w:t>- kajsite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0813.20.00</w:t>
            </w:r>
          </w:p>
        </w:tc>
        <w:tc>
          <w:tcPr>
            <w:tcW w:w="0" w:type="auto"/>
          </w:tcPr>
          <w:p w:rsidR="00633F74" w:rsidRPr="00694B7D" w:rsidRDefault="00633F74" w:rsidP="00107593">
            <w:pPr>
              <w:pStyle w:val="Tabele"/>
            </w:pPr>
            <w:r w:rsidRPr="00694B7D">
              <w:t>- hoshafka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0813.30.00</w:t>
            </w:r>
          </w:p>
        </w:tc>
        <w:tc>
          <w:tcPr>
            <w:tcW w:w="0" w:type="auto"/>
          </w:tcPr>
          <w:p w:rsidR="00633F74" w:rsidRPr="00694B7D" w:rsidRDefault="00633F74" w:rsidP="00107593">
            <w:pPr>
              <w:pStyle w:val="Tabele"/>
            </w:pPr>
            <w:r w:rsidRPr="00694B7D">
              <w:t>- molle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0813.40.10</w:t>
            </w:r>
          </w:p>
        </w:tc>
        <w:tc>
          <w:tcPr>
            <w:tcW w:w="0" w:type="auto"/>
          </w:tcPr>
          <w:p w:rsidR="00633F74" w:rsidRPr="00694B7D" w:rsidRDefault="00633F74" w:rsidP="00107593">
            <w:pPr>
              <w:pStyle w:val="Tabele"/>
            </w:pPr>
            <w:r w:rsidRPr="00694B7D">
              <w:t>- - pjeshka, perfshire nektarinat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0813.40.30</w:t>
            </w:r>
          </w:p>
        </w:tc>
        <w:tc>
          <w:tcPr>
            <w:tcW w:w="0" w:type="auto"/>
          </w:tcPr>
          <w:p w:rsidR="00633F74" w:rsidRPr="00694B7D" w:rsidRDefault="00633F74" w:rsidP="00107593">
            <w:pPr>
              <w:pStyle w:val="Tabele"/>
            </w:pPr>
            <w:r w:rsidRPr="00694B7D">
              <w:t>- - dardha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0813.40.50</w:t>
            </w:r>
          </w:p>
        </w:tc>
        <w:tc>
          <w:tcPr>
            <w:tcW w:w="0" w:type="auto"/>
          </w:tcPr>
          <w:p w:rsidR="00633F74" w:rsidRPr="00694B7D" w:rsidRDefault="00633F74" w:rsidP="00107593">
            <w:pPr>
              <w:pStyle w:val="Tabele"/>
            </w:pPr>
            <w:r w:rsidRPr="00694B7D">
              <w:t>- - papaja (papayas)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0813.40.60</w:t>
            </w:r>
          </w:p>
        </w:tc>
        <w:tc>
          <w:tcPr>
            <w:tcW w:w="0" w:type="auto"/>
          </w:tcPr>
          <w:p w:rsidR="00633F74" w:rsidRPr="00694B7D" w:rsidRDefault="00633F74" w:rsidP="00107593">
            <w:pPr>
              <w:pStyle w:val="Tabele"/>
            </w:pPr>
            <w:r w:rsidRPr="00694B7D">
              <w:t>- - tamarind</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0813.40.70</w:t>
            </w:r>
          </w:p>
        </w:tc>
        <w:tc>
          <w:tcPr>
            <w:tcW w:w="0" w:type="auto"/>
          </w:tcPr>
          <w:p w:rsidR="00633F74" w:rsidRPr="00694B7D" w:rsidRDefault="00633F74" w:rsidP="00107593">
            <w:pPr>
              <w:pStyle w:val="Tabele"/>
            </w:pPr>
            <w:r w:rsidRPr="00694B7D">
              <w:t>- - molle cashew, lychees, jackfruit, kumbulla sapodillo, fruta pssion, carambola dhe pitahaya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0813.40.95</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0813.50.12</w:t>
            </w:r>
          </w:p>
        </w:tc>
        <w:tc>
          <w:tcPr>
            <w:tcW w:w="0" w:type="auto"/>
          </w:tcPr>
          <w:p w:rsidR="00633F74" w:rsidRPr="00694B7D" w:rsidRDefault="00633F74" w:rsidP="00107593">
            <w:pPr>
              <w:pStyle w:val="Tabele"/>
            </w:pPr>
            <w:r w:rsidRPr="00694B7D">
              <w:t>- - - - prej papajas, tamarinde, molle cashew, lychees, jackfruit, kumbullave sapodillo, frutave passion, carambola dhe pitahaya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0813.50.15</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0813.50.99</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0901.11.00</w:t>
            </w:r>
          </w:p>
        </w:tc>
        <w:tc>
          <w:tcPr>
            <w:tcW w:w="0" w:type="auto"/>
          </w:tcPr>
          <w:p w:rsidR="00633F74" w:rsidRPr="00694B7D" w:rsidRDefault="00633F74" w:rsidP="00107593">
            <w:pPr>
              <w:pStyle w:val="Tabele"/>
            </w:pPr>
            <w:r w:rsidRPr="00694B7D">
              <w:t>- - e pa dekafenizuar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0901.12.00</w:t>
            </w:r>
          </w:p>
        </w:tc>
        <w:tc>
          <w:tcPr>
            <w:tcW w:w="0" w:type="auto"/>
          </w:tcPr>
          <w:p w:rsidR="00633F74" w:rsidRPr="00694B7D" w:rsidRDefault="00633F74" w:rsidP="00107593">
            <w:pPr>
              <w:pStyle w:val="Tabele"/>
            </w:pPr>
            <w:r w:rsidRPr="00694B7D">
              <w:t xml:space="preserve">- - e dekafenizuar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0901.21.00</w:t>
            </w:r>
          </w:p>
        </w:tc>
        <w:tc>
          <w:tcPr>
            <w:tcW w:w="0" w:type="auto"/>
          </w:tcPr>
          <w:p w:rsidR="00633F74" w:rsidRPr="00694B7D" w:rsidRDefault="00633F74" w:rsidP="00107593">
            <w:pPr>
              <w:pStyle w:val="Tabele"/>
            </w:pPr>
            <w:r w:rsidRPr="00694B7D">
              <w:t>- - e pa dekafenizuar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0901.22.00</w:t>
            </w:r>
          </w:p>
        </w:tc>
        <w:tc>
          <w:tcPr>
            <w:tcW w:w="0" w:type="auto"/>
          </w:tcPr>
          <w:p w:rsidR="00633F74" w:rsidRPr="00694B7D" w:rsidRDefault="00633F74" w:rsidP="00107593">
            <w:pPr>
              <w:pStyle w:val="Tabele"/>
            </w:pPr>
            <w:r w:rsidRPr="00694B7D">
              <w:t>- - e dekafenizuar</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0901.90.90</w:t>
            </w:r>
          </w:p>
        </w:tc>
        <w:tc>
          <w:tcPr>
            <w:tcW w:w="0" w:type="auto"/>
          </w:tcPr>
          <w:p w:rsidR="00633F74" w:rsidRPr="00107593" w:rsidRDefault="00633F74" w:rsidP="00107593">
            <w:pPr>
              <w:pStyle w:val="Tabele"/>
              <w:rPr>
                <w:lang w:val="de-DE"/>
              </w:rPr>
            </w:pPr>
            <w:r w:rsidRPr="00107593">
              <w:rPr>
                <w:lang w:val="de-DE"/>
              </w:rPr>
              <w:t>- - zevendesuesit e kafese qe permbajne kafe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0904.20.30</w:t>
            </w:r>
          </w:p>
        </w:tc>
        <w:tc>
          <w:tcPr>
            <w:tcW w:w="0" w:type="auto"/>
          </w:tcPr>
          <w:p w:rsidR="00633F74" w:rsidRPr="00694B7D" w:rsidRDefault="00633F74" w:rsidP="00107593">
            <w:pPr>
              <w:pStyle w:val="Tabele"/>
            </w:pPr>
            <w:r w:rsidRPr="00694B7D">
              <w:t>- - - te tjera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0909.10.00</w:t>
            </w:r>
          </w:p>
        </w:tc>
        <w:tc>
          <w:tcPr>
            <w:tcW w:w="0" w:type="auto"/>
          </w:tcPr>
          <w:p w:rsidR="00633F74" w:rsidRPr="00694B7D" w:rsidRDefault="00633F74" w:rsidP="00107593">
            <w:pPr>
              <w:pStyle w:val="Tabele"/>
            </w:pPr>
            <w:r w:rsidRPr="00694B7D">
              <w:t xml:space="preserve">- farat e anasonit apo te anasonit yllor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0909.20.00</w:t>
            </w:r>
          </w:p>
        </w:tc>
        <w:tc>
          <w:tcPr>
            <w:tcW w:w="0" w:type="auto"/>
          </w:tcPr>
          <w:p w:rsidR="00633F74" w:rsidRPr="00694B7D" w:rsidRDefault="00633F74" w:rsidP="00107593">
            <w:pPr>
              <w:pStyle w:val="Tabele"/>
            </w:pPr>
            <w:r w:rsidRPr="00694B7D">
              <w:t>- farat e koriandres</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0909.30.00</w:t>
            </w:r>
          </w:p>
        </w:tc>
        <w:tc>
          <w:tcPr>
            <w:tcW w:w="0" w:type="auto"/>
          </w:tcPr>
          <w:p w:rsidR="00633F74" w:rsidRPr="00107593" w:rsidRDefault="00633F74" w:rsidP="00107593">
            <w:pPr>
              <w:pStyle w:val="Tabele"/>
              <w:rPr>
                <w:lang w:val="de-DE"/>
              </w:rPr>
            </w:pPr>
            <w:r w:rsidRPr="00107593">
              <w:rPr>
                <w:lang w:val="de-DE"/>
              </w:rPr>
              <w:t>- farat e barit te gjumit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0909.40.00</w:t>
            </w:r>
          </w:p>
        </w:tc>
        <w:tc>
          <w:tcPr>
            <w:tcW w:w="0" w:type="auto"/>
          </w:tcPr>
          <w:p w:rsidR="00633F74" w:rsidRPr="00694B7D" w:rsidRDefault="00633F74" w:rsidP="00107593">
            <w:pPr>
              <w:pStyle w:val="Tabele"/>
            </w:pPr>
            <w:r w:rsidRPr="00694B7D">
              <w:t>- farat e qimnonit :</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0909.50.00</w:t>
            </w:r>
          </w:p>
        </w:tc>
        <w:tc>
          <w:tcPr>
            <w:tcW w:w="0" w:type="auto"/>
          </w:tcPr>
          <w:p w:rsidR="00633F74" w:rsidRPr="00107593" w:rsidRDefault="00633F74" w:rsidP="00107593">
            <w:pPr>
              <w:pStyle w:val="Tabele"/>
              <w:rPr>
                <w:lang w:val="de-DE"/>
              </w:rPr>
            </w:pPr>
            <w:r w:rsidRPr="00107593">
              <w:rPr>
                <w:lang w:val="de-DE"/>
              </w:rPr>
              <w:t>- farat e kopres; fara dellinje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0910.10.00</w:t>
            </w:r>
          </w:p>
        </w:tc>
        <w:tc>
          <w:tcPr>
            <w:tcW w:w="0" w:type="auto"/>
          </w:tcPr>
          <w:p w:rsidR="00633F74" w:rsidRPr="00694B7D" w:rsidRDefault="00633F74" w:rsidP="00107593">
            <w:pPr>
              <w:pStyle w:val="Tabele"/>
            </w:pPr>
            <w:r w:rsidRPr="00694B7D">
              <w:t xml:space="preserve">- xenxerfil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0910.20.10</w:t>
            </w:r>
          </w:p>
        </w:tc>
        <w:tc>
          <w:tcPr>
            <w:tcW w:w="0" w:type="auto"/>
          </w:tcPr>
          <w:p w:rsidR="00633F74" w:rsidRPr="00694B7D" w:rsidRDefault="00633F74" w:rsidP="00107593">
            <w:pPr>
              <w:pStyle w:val="Tabele"/>
            </w:pPr>
            <w:r w:rsidRPr="00694B7D">
              <w:t>- - as te grira as te shtypura</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0910.20.90</w:t>
            </w:r>
          </w:p>
        </w:tc>
        <w:tc>
          <w:tcPr>
            <w:tcW w:w="0" w:type="auto"/>
          </w:tcPr>
          <w:p w:rsidR="00633F74" w:rsidRPr="00816291" w:rsidRDefault="00633F74" w:rsidP="00107593">
            <w:pPr>
              <w:pStyle w:val="Tabele"/>
              <w:rPr>
                <w:lang w:val="de-DE"/>
              </w:rPr>
            </w:pPr>
            <w:r w:rsidRPr="00816291">
              <w:rPr>
                <w:lang w:val="de-DE"/>
              </w:rPr>
              <w:t>- - te grira apo te shtypura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0910.30.00</w:t>
            </w:r>
          </w:p>
        </w:tc>
        <w:tc>
          <w:tcPr>
            <w:tcW w:w="0" w:type="auto"/>
          </w:tcPr>
          <w:p w:rsidR="00633F74" w:rsidRPr="00694B7D" w:rsidRDefault="00633F74" w:rsidP="00107593">
            <w:pPr>
              <w:pStyle w:val="Tabele"/>
            </w:pPr>
            <w:r w:rsidRPr="00694B7D">
              <w:t>- shafran i indise</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0910.40.11</w:t>
            </w:r>
          </w:p>
        </w:tc>
        <w:tc>
          <w:tcPr>
            <w:tcW w:w="0" w:type="auto"/>
          </w:tcPr>
          <w:p w:rsidR="00633F74" w:rsidRPr="00816291" w:rsidRDefault="00633F74" w:rsidP="00107593">
            <w:pPr>
              <w:pStyle w:val="Tabele"/>
              <w:rPr>
                <w:lang w:val="de-DE"/>
              </w:rPr>
            </w:pPr>
            <w:r w:rsidRPr="00816291">
              <w:rPr>
                <w:lang w:val="de-DE"/>
              </w:rPr>
              <w:t>- - - - trumze e eger (thymus serpyllum)</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0910.40.13</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0910.40.19</w:t>
            </w:r>
          </w:p>
        </w:tc>
        <w:tc>
          <w:tcPr>
            <w:tcW w:w="0" w:type="auto"/>
          </w:tcPr>
          <w:p w:rsidR="00633F74" w:rsidRPr="00694B7D" w:rsidRDefault="00633F74" w:rsidP="00107593">
            <w:pPr>
              <w:pStyle w:val="Tabele"/>
            </w:pPr>
            <w:r w:rsidRPr="00694B7D">
              <w:t>- - - i shtypur apo i grire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0910.40.90</w:t>
            </w:r>
          </w:p>
        </w:tc>
        <w:tc>
          <w:tcPr>
            <w:tcW w:w="0" w:type="auto"/>
          </w:tcPr>
          <w:p w:rsidR="00633F74" w:rsidRPr="00694B7D" w:rsidRDefault="00633F74" w:rsidP="00107593">
            <w:pPr>
              <w:pStyle w:val="Tabele"/>
            </w:pPr>
            <w:r w:rsidRPr="00694B7D">
              <w:t>- - gjethe dafine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0910.50.00</w:t>
            </w:r>
          </w:p>
        </w:tc>
        <w:tc>
          <w:tcPr>
            <w:tcW w:w="0" w:type="auto"/>
          </w:tcPr>
          <w:p w:rsidR="00633F74" w:rsidRPr="00694B7D" w:rsidRDefault="00633F74" w:rsidP="00107593">
            <w:pPr>
              <w:pStyle w:val="Tabele"/>
            </w:pPr>
            <w:r w:rsidRPr="00694B7D">
              <w:t>- perzierje beharnash (curry)</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0910.91.10</w:t>
            </w:r>
          </w:p>
        </w:tc>
        <w:tc>
          <w:tcPr>
            <w:tcW w:w="0" w:type="auto"/>
          </w:tcPr>
          <w:p w:rsidR="00633F74" w:rsidRPr="00694B7D" w:rsidRDefault="00633F74" w:rsidP="00107593">
            <w:pPr>
              <w:pStyle w:val="Tabele"/>
            </w:pPr>
            <w:r w:rsidRPr="00694B7D">
              <w:t>- - - as te grira as te shtypura</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0910.91.90</w:t>
            </w:r>
          </w:p>
        </w:tc>
        <w:tc>
          <w:tcPr>
            <w:tcW w:w="0" w:type="auto"/>
          </w:tcPr>
          <w:p w:rsidR="00633F74" w:rsidRPr="00107593" w:rsidRDefault="00633F74" w:rsidP="00107593">
            <w:pPr>
              <w:pStyle w:val="Tabele"/>
              <w:rPr>
                <w:lang w:val="de-DE"/>
              </w:rPr>
            </w:pPr>
            <w:r w:rsidRPr="00107593">
              <w:rPr>
                <w:lang w:val="de-DE"/>
              </w:rPr>
              <w:t>- - - te grira apo te shtypura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0910.99.10</w:t>
            </w:r>
          </w:p>
        </w:tc>
        <w:tc>
          <w:tcPr>
            <w:tcW w:w="0" w:type="auto"/>
          </w:tcPr>
          <w:p w:rsidR="00633F74" w:rsidRPr="00694B7D" w:rsidRDefault="00633F74" w:rsidP="00107593">
            <w:pPr>
              <w:pStyle w:val="Tabele"/>
            </w:pPr>
            <w:r w:rsidRPr="00694B7D">
              <w:t>- - - fara fenugreek</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0910.99.91</w:t>
            </w:r>
          </w:p>
        </w:tc>
        <w:tc>
          <w:tcPr>
            <w:tcW w:w="0" w:type="auto"/>
          </w:tcPr>
          <w:p w:rsidR="00633F74" w:rsidRPr="00694B7D" w:rsidRDefault="00633F74" w:rsidP="00107593">
            <w:pPr>
              <w:pStyle w:val="Tabele"/>
            </w:pPr>
            <w:r w:rsidRPr="00694B7D">
              <w:t>- - - - as te grira as te shtypura</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0910.99.99</w:t>
            </w:r>
          </w:p>
        </w:tc>
        <w:tc>
          <w:tcPr>
            <w:tcW w:w="0" w:type="auto"/>
          </w:tcPr>
          <w:p w:rsidR="00633F74" w:rsidRPr="00107593" w:rsidRDefault="00633F74" w:rsidP="00107593">
            <w:pPr>
              <w:pStyle w:val="Tabele"/>
              <w:rPr>
                <w:lang w:val="de-DE"/>
              </w:rPr>
            </w:pPr>
            <w:r w:rsidRPr="00107593">
              <w:rPr>
                <w:lang w:val="de-DE"/>
              </w:rPr>
              <w:t>- - - - te grira apo te shtypura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1102.10.00</w:t>
            </w:r>
          </w:p>
        </w:tc>
        <w:tc>
          <w:tcPr>
            <w:tcW w:w="0" w:type="auto"/>
          </w:tcPr>
          <w:p w:rsidR="00633F74" w:rsidRPr="00694B7D" w:rsidRDefault="00633F74" w:rsidP="00107593">
            <w:pPr>
              <w:pStyle w:val="Tabele"/>
            </w:pPr>
            <w:r w:rsidRPr="00694B7D">
              <w:t>- miell thekre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1102.20.10</w:t>
            </w:r>
          </w:p>
        </w:tc>
        <w:tc>
          <w:tcPr>
            <w:tcW w:w="0" w:type="auto"/>
          </w:tcPr>
          <w:p w:rsidR="00633F74" w:rsidRPr="00694B7D" w:rsidRDefault="00633F74" w:rsidP="00107593">
            <w:pPr>
              <w:pStyle w:val="Tabele"/>
            </w:pPr>
            <w:r w:rsidRPr="00694B7D">
              <w:t>- - me nje permbajtjeje yndyre jo me teper se 1,5 %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1102.20.90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1102.30.00</w:t>
            </w:r>
          </w:p>
        </w:tc>
        <w:tc>
          <w:tcPr>
            <w:tcW w:w="0" w:type="auto"/>
          </w:tcPr>
          <w:p w:rsidR="00633F74" w:rsidRPr="00694B7D" w:rsidRDefault="00633F74" w:rsidP="00107593">
            <w:pPr>
              <w:pStyle w:val="Tabele"/>
            </w:pPr>
            <w:r w:rsidRPr="00694B7D">
              <w:t>- miell orizi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1102.90.10</w:t>
            </w:r>
          </w:p>
        </w:tc>
        <w:tc>
          <w:tcPr>
            <w:tcW w:w="0" w:type="auto"/>
          </w:tcPr>
          <w:p w:rsidR="00633F74" w:rsidRPr="00694B7D" w:rsidRDefault="00633F74" w:rsidP="00107593">
            <w:pPr>
              <w:pStyle w:val="Tabele"/>
            </w:pPr>
            <w:r w:rsidRPr="00694B7D">
              <w:t>- - miell elbi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1102.90.90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1103.11.10</w:t>
            </w:r>
          </w:p>
        </w:tc>
        <w:tc>
          <w:tcPr>
            <w:tcW w:w="0" w:type="auto"/>
          </w:tcPr>
          <w:p w:rsidR="00633F74" w:rsidRPr="00694B7D" w:rsidRDefault="00633F74" w:rsidP="00107593">
            <w:pPr>
              <w:pStyle w:val="Tabele"/>
            </w:pPr>
            <w:r w:rsidRPr="00694B7D">
              <w:t>- - - prej grurit te forte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1103.11.90</w:t>
            </w:r>
          </w:p>
        </w:tc>
        <w:tc>
          <w:tcPr>
            <w:tcW w:w="0" w:type="auto"/>
          </w:tcPr>
          <w:p w:rsidR="00633F74" w:rsidRPr="00694B7D" w:rsidRDefault="00633F74" w:rsidP="00107593">
            <w:pPr>
              <w:pStyle w:val="Tabele"/>
            </w:pPr>
            <w:r w:rsidRPr="00694B7D">
              <w:t>- - - prej grurit te zakonshem dhe per mbjellje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1103.13.10</w:t>
            </w:r>
          </w:p>
        </w:tc>
        <w:tc>
          <w:tcPr>
            <w:tcW w:w="0" w:type="auto"/>
          </w:tcPr>
          <w:p w:rsidR="00633F74" w:rsidRPr="00694B7D" w:rsidRDefault="00633F74" w:rsidP="00107593">
            <w:pPr>
              <w:pStyle w:val="Tabele"/>
            </w:pPr>
            <w:r w:rsidRPr="00694B7D">
              <w:t>- - - te nje permbajtjeje yndyre jo me teper se 1,5 %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1103.13.90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1103.19.90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1104.12.90</w:t>
            </w:r>
          </w:p>
        </w:tc>
        <w:tc>
          <w:tcPr>
            <w:tcW w:w="0" w:type="auto"/>
          </w:tcPr>
          <w:p w:rsidR="00633F74" w:rsidRPr="00694B7D" w:rsidRDefault="00633F74" w:rsidP="00107593">
            <w:pPr>
              <w:pStyle w:val="Tabele"/>
            </w:pPr>
            <w:r w:rsidRPr="00694B7D">
              <w:t>- - - te petezuara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1104.19.10</w:t>
            </w:r>
          </w:p>
        </w:tc>
        <w:tc>
          <w:tcPr>
            <w:tcW w:w="0" w:type="auto"/>
          </w:tcPr>
          <w:p w:rsidR="00633F74" w:rsidRPr="00694B7D" w:rsidRDefault="00633F74" w:rsidP="00107593">
            <w:pPr>
              <w:pStyle w:val="Tabele"/>
            </w:pPr>
            <w:r w:rsidRPr="00694B7D">
              <w:t>- - - prej grurit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1104.19.50</w:t>
            </w:r>
          </w:p>
        </w:tc>
        <w:tc>
          <w:tcPr>
            <w:tcW w:w="0" w:type="auto"/>
          </w:tcPr>
          <w:p w:rsidR="00633F74" w:rsidRPr="00694B7D" w:rsidRDefault="00633F74" w:rsidP="00107593">
            <w:pPr>
              <w:pStyle w:val="Tabele"/>
            </w:pPr>
            <w:r w:rsidRPr="00694B7D">
              <w:t>- - - prej misrit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1104.19.99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1104.23.10</w:t>
            </w:r>
          </w:p>
        </w:tc>
        <w:tc>
          <w:tcPr>
            <w:tcW w:w="0" w:type="auto"/>
          </w:tcPr>
          <w:p w:rsidR="00633F74" w:rsidRPr="00694B7D" w:rsidRDefault="00633F74" w:rsidP="00107593">
            <w:pPr>
              <w:pStyle w:val="Tabele"/>
            </w:pPr>
            <w:r w:rsidRPr="00694B7D">
              <w:t>- - - te shkoqura ( me levozhge apo jo), nese jane apo jo te copezuara apo te fetezuara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1104.23.99</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1104.29.39</w:t>
            </w:r>
          </w:p>
        </w:tc>
        <w:tc>
          <w:tcPr>
            <w:tcW w:w="0" w:type="auto"/>
          </w:tcPr>
          <w:p w:rsidR="00633F74" w:rsidRPr="00694B7D" w:rsidRDefault="00633F74" w:rsidP="00107593">
            <w:pPr>
              <w:pStyle w:val="Tabele"/>
            </w:pPr>
            <w:r w:rsidRPr="00694B7D">
              <w:t>- -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1104.29.89</w:t>
            </w:r>
          </w:p>
        </w:tc>
        <w:tc>
          <w:tcPr>
            <w:tcW w:w="0" w:type="auto"/>
          </w:tcPr>
          <w:p w:rsidR="00633F74" w:rsidRPr="00694B7D" w:rsidRDefault="00633F74" w:rsidP="00107593">
            <w:pPr>
              <w:pStyle w:val="Tabele"/>
            </w:pPr>
            <w:r w:rsidRPr="00694B7D">
              <w:t>- -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1104.30.90</w:t>
            </w:r>
          </w:p>
        </w:tc>
        <w:tc>
          <w:tcPr>
            <w:tcW w:w="0" w:type="auto"/>
          </w:tcPr>
          <w:p w:rsidR="00633F74" w:rsidRPr="00694B7D" w:rsidRDefault="00633F74" w:rsidP="00107593">
            <w:pPr>
              <w:pStyle w:val="Tabele"/>
            </w:pPr>
            <w:r w:rsidRPr="00694B7D">
              <w:t>- - prej drithrave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1108.11.00</w:t>
            </w:r>
          </w:p>
        </w:tc>
        <w:tc>
          <w:tcPr>
            <w:tcW w:w="0" w:type="auto"/>
          </w:tcPr>
          <w:p w:rsidR="00633F74" w:rsidRPr="00694B7D" w:rsidRDefault="00633F74" w:rsidP="00107593">
            <w:pPr>
              <w:pStyle w:val="Tabele"/>
            </w:pPr>
            <w:r w:rsidRPr="00694B7D">
              <w:t>- - niseshte gruri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1108.12.00</w:t>
            </w:r>
          </w:p>
        </w:tc>
        <w:tc>
          <w:tcPr>
            <w:tcW w:w="0" w:type="auto"/>
          </w:tcPr>
          <w:p w:rsidR="00633F74" w:rsidRPr="00694B7D" w:rsidRDefault="00633F74" w:rsidP="00107593">
            <w:pPr>
              <w:pStyle w:val="Tabele"/>
            </w:pPr>
            <w:r w:rsidRPr="00694B7D">
              <w:t>- - niseshte misri (si drith)</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1108.13.00</w:t>
            </w:r>
          </w:p>
        </w:tc>
        <w:tc>
          <w:tcPr>
            <w:tcW w:w="0" w:type="auto"/>
          </w:tcPr>
          <w:p w:rsidR="00633F74" w:rsidRPr="00694B7D" w:rsidRDefault="00633F74" w:rsidP="00107593">
            <w:pPr>
              <w:pStyle w:val="Tabele"/>
            </w:pPr>
            <w:r w:rsidRPr="00694B7D">
              <w:t>- - niseshte patateje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1108.14.00</w:t>
            </w:r>
          </w:p>
        </w:tc>
        <w:tc>
          <w:tcPr>
            <w:tcW w:w="0" w:type="auto"/>
          </w:tcPr>
          <w:p w:rsidR="00633F74" w:rsidRPr="00694B7D" w:rsidRDefault="00633F74" w:rsidP="00107593">
            <w:pPr>
              <w:pStyle w:val="Tabele"/>
            </w:pPr>
            <w:r w:rsidRPr="00694B7D">
              <w:t>- - niseshte manioke (cassava)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1108.19.90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1202.10.90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1202.20.00</w:t>
            </w:r>
          </w:p>
        </w:tc>
        <w:tc>
          <w:tcPr>
            <w:tcW w:w="0" w:type="auto"/>
          </w:tcPr>
          <w:p w:rsidR="00633F74" w:rsidRPr="00694B7D" w:rsidRDefault="00633F74" w:rsidP="00107593">
            <w:pPr>
              <w:pStyle w:val="Tabele"/>
            </w:pPr>
            <w:r w:rsidRPr="00694B7D">
              <w:t>- te qeruara, nese jane apo jo te thyera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1211.10.00</w:t>
            </w:r>
          </w:p>
        </w:tc>
        <w:tc>
          <w:tcPr>
            <w:tcW w:w="0" w:type="auto"/>
          </w:tcPr>
          <w:p w:rsidR="00633F74" w:rsidRPr="00694B7D" w:rsidRDefault="00633F74" w:rsidP="00107593">
            <w:pPr>
              <w:pStyle w:val="Tabele"/>
            </w:pPr>
            <w:r w:rsidRPr="00694B7D">
              <w:t>- rrenje jamballi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1211.20.00</w:t>
            </w:r>
          </w:p>
        </w:tc>
        <w:tc>
          <w:tcPr>
            <w:tcW w:w="0" w:type="auto"/>
          </w:tcPr>
          <w:p w:rsidR="00633F74" w:rsidRPr="00694B7D" w:rsidRDefault="00633F74" w:rsidP="00107593">
            <w:pPr>
              <w:pStyle w:val="Tabele"/>
            </w:pPr>
            <w:r w:rsidRPr="00694B7D">
              <w:t>- rrenje ginseng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1211.30.00</w:t>
            </w:r>
          </w:p>
        </w:tc>
        <w:tc>
          <w:tcPr>
            <w:tcW w:w="0" w:type="auto"/>
          </w:tcPr>
          <w:p w:rsidR="00633F74" w:rsidRPr="00694B7D" w:rsidRDefault="00633F74" w:rsidP="00107593">
            <w:pPr>
              <w:pStyle w:val="Tabele"/>
            </w:pPr>
            <w:r w:rsidRPr="00694B7D">
              <w:t>- flete coca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1211.40.00</w:t>
            </w:r>
          </w:p>
        </w:tc>
        <w:tc>
          <w:tcPr>
            <w:tcW w:w="0" w:type="auto"/>
          </w:tcPr>
          <w:p w:rsidR="00633F74" w:rsidRPr="00694B7D" w:rsidRDefault="00633F74" w:rsidP="00107593">
            <w:pPr>
              <w:pStyle w:val="Tabele"/>
            </w:pPr>
            <w:r w:rsidRPr="00694B7D">
              <w:t>- bime lulekuqe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1211.90.30</w:t>
            </w:r>
          </w:p>
        </w:tc>
        <w:tc>
          <w:tcPr>
            <w:tcW w:w="0" w:type="auto"/>
          </w:tcPr>
          <w:p w:rsidR="00633F74" w:rsidRPr="00694B7D" w:rsidRDefault="00633F74" w:rsidP="00107593">
            <w:pPr>
              <w:pStyle w:val="Tabele"/>
            </w:pPr>
            <w:r w:rsidRPr="00694B7D">
              <w:t>- - fasule tonquin</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1211.90.70</w:t>
            </w:r>
          </w:p>
        </w:tc>
        <w:tc>
          <w:tcPr>
            <w:tcW w:w="0" w:type="auto"/>
          </w:tcPr>
          <w:p w:rsidR="00633F74" w:rsidRPr="00694B7D" w:rsidRDefault="00633F74" w:rsidP="00107593">
            <w:pPr>
              <w:pStyle w:val="Tabele"/>
            </w:pPr>
            <w:r w:rsidRPr="00694B7D">
              <w:t xml:space="preserve">- - marjoram i </w:t>
            </w:r>
            <w:smartTag w:uri="urn:schemas-microsoft-com:office:smarttags" w:element="City">
              <w:smartTag w:uri="urn:schemas-microsoft-com:office:smarttags" w:element="place">
                <w:r w:rsidRPr="00694B7D">
                  <w:t>eger</w:t>
                </w:r>
              </w:smartTag>
            </w:smartTag>
            <w:r w:rsidRPr="00694B7D">
              <w:t xml:space="preserve"> “origanum vulgare” (deget, kercellin, kercellin, gjethet)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1211.90.75</w:t>
            </w:r>
          </w:p>
        </w:tc>
        <w:tc>
          <w:tcPr>
            <w:tcW w:w="0" w:type="auto"/>
          </w:tcPr>
          <w:p w:rsidR="00633F74" w:rsidRPr="00694B7D" w:rsidRDefault="00633F74" w:rsidP="00107593">
            <w:pPr>
              <w:pStyle w:val="Tabele"/>
            </w:pPr>
            <w:r w:rsidRPr="00694B7D">
              <w:t xml:space="preserve">- - sage “salvia officinalis” (gjethet dhe lulet)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1211.90.98</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1501.00.19</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1508.10.90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1508.90.90</w:t>
            </w:r>
          </w:p>
        </w:tc>
        <w:tc>
          <w:tcPr>
            <w:tcW w:w="0" w:type="auto"/>
          </w:tcPr>
          <w:p w:rsidR="00633F74" w:rsidRPr="00694B7D" w:rsidRDefault="00633F74" w:rsidP="00107593">
            <w:pPr>
              <w:pStyle w:val="Tabele"/>
            </w:pPr>
            <w:r w:rsidRPr="00694B7D">
              <w:t>-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1510.00.10</w:t>
            </w:r>
          </w:p>
        </w:tc>
        <w:tc>
          <w:tcPr>
            <w:tcW w:w="0" w:type="auto"/>
          </w:tcPr>
          <w:p w:rsidR="00633F74" w:rsidRPr="00694B7D" w:rsidRDefault="00633F74" w:rsidP="00107593">
            <w:pPr>
              <w:pStyle w:val="Tabele"/>
            </w:pPr>
            <w:r w:rsidRPr="00694B7D">
              <w:t>- vajra te paperpunuara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1510.00.90</w:t>
            </w:r>
          </w:p>
        </w:tc>
        <w:tc>
          <w:tcPr>
            <w:tcW w:w="0" w:type="auto"/>
          </w:tcPr>
          <w:p w:rsidR="00633F74" w:rsidRPr="00694B7D" w:rsidRDefault="00633F74" w:rsidP="00107593">
            <w:pPr>
              <w:pStyle w:val="Tabele"/>
            </w:pPr>
            <w:r w:rsidRPr="00694B7D">
              <w:t>-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1522.00.39</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1522.00.91</w:t>
            </w:r>
          </w:p>
        </w:tc>
        <w:tc>
          <w:tcPr>
            <w:tcW w:w="0" w:type="auto"/>
          </w:tcPr>
          <w:p w:rsidR="00633F74" w:rsidRPr="00694B7D" w:rsidRDefault="00633F74" w:rsidP="00107593">
            <w:pPr>
              <w:pStyle w:val="Tabele"/>
            </w:pPr>
            <w:r w:rsidRPr="00694B7D">
              <w:t>- - - mbetje nga perpunimi i vajit; mbetje nga perpunimi i sapunit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1522.00.99</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1602.10.00</w:t>
            </w:r>
          </w:p>
        </w:tc>
        <w:tc>
          <w:tcPr>
            <w:tcW w:w="0" w:type="auto"/>
          </w:tcPr>
          <w:p w:rsidR="00633F74" w:rsidRPr="00694B7D" w:rsidRDefault="00633F74" w:rsidP="00107593">
            <w:pPr>
              <w:pStyle w:val="Tabele"/>
            </w:pPr>
            <w:r w:rsidRPr="00694B7D">
              <w:t>- pergatitjet e homogjenizuara</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1602.31.11</w:t>
            </w:r>
          </w:p>
        </w:tc>
        <w:tc>
          <w:tcPr>
            <w:tcW w:w="0" w:type="auto"/>
          </w:tcPr>
          <w:p w:rsidR="00633F74" w:rsidRPr="00816291" w:rsidRDefault="00633F74" w:rsidP="00107593">
            <w:pPr>
              <w:pStyle w:val="Tabele"/>
              <w:rPr>
                <w:lang w:val="de-DE"/>
              </w:rPr>
            </w:pPr>
            <w:r w:rsidRPr="00816291">
              <w:rPr>
                <w:lang w:val="de-DE"/>
              </w:rPr>
              <w:t>- - - - qe permbajne ekskluzivisht mish gjeli te pagatuar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1602.31.19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1602.31.90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1602.32.11</w:t>
            </w:r>
          </w:p>
        </w:tc>
        <w:tc>
          <w:tcPr>
            <w:tcW w:w="0" w:type="auto"/>
          </w:tcPr>
          <w:p w:rsidR="00633F74" w:rsidRPr="00694B7D" w:rsidRDefault="00633F74" w:rsidP="00107593">
            <w:pPr>
              <w:pStyle w:val="Tabele"/>
            </w:pPr>
            <w:r w:rsidRPr="00694B7D">
              <w:t>- - - - te pagatuara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1602.32.19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1602.32.90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1602.39.21</w:t>
            </w:r>
          </w:p>
        </w:tc>
        <w:tc>
          <w:tcPr>
            <w:tcW w:w="0" w:type="auto"/>
          </w:tcPr>
          <w:p w:rsidR="00633F74" w:rsidRPr="00694B7D" w:rsidRDefault="00633F74" w:rsidP="00107593">
            <w:pPr>
              <w:pStyle w:val="Tabele"/>
            </w:pPr>
            <w:r w:rsidRPr="00694B7D">
              <w:t>- - - - te pagatuara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1602.39.29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1602.39.80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1602.41.10</w:t>
            </w:r>
          </w:p>
        </w:tc>
        <w:tc>
          <w:tcPr>
            <w:tcW w:w="0" w:type="auto"/>
          </w:tcPr>
          <w:p w:rsidR="00633F74" w:rsidRPr="00694B7D" w:rsidRDefault="00633F74" w:rsidP="00107593">
            <w:pPr>
              <w:pStyle w:val="Tabele"/>
            </w:pPr>
            <w:r w:rsidRPr="00694B7D">
              <w:t>- - - te derrave shtepiake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1602.41.90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1602.42.10</w:t>
            </w:r>
          </w:p>
        </w:tc>
        <w:tc>
          <w:tcPr>
            <w:tcW w:w="0" w:type="auto"/>
          </w:tcPr>
          <w:p w:rsidR="00633F74" w:rsidRPr="00694B7D" w:rsidRDefault="00633F74" w:rsidP="00107593">
            <w:pPr>
              <w:pStyle w:val="Tabele"/>
            </w:pPr>
            <w:r w:rsidRPr="00694B7D">
              <w:t>- - - te derrave shtepiake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1602.42.90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1602.49.13</w:t>
            </w:r>
          </w:p>
        </w:tc>
        <w:tc>
          <w:tcPr>
            <w:tcW w:w="0" w:type="auto"/>
          </w:tcPr>
          <w:p w:rsidR="00633F74" w:rsidRPr="00694B7D" w:rsidRDefault="00633F74" w:rsidP="00107593">
            <w:pPr>
              <w:pStyle w:val="Tabele"/>
            </w:pPr>
            <w:r w:rsidRPr="00694B7D">
              <w:t>- - - - - qafat dhe pjeset prej tyre, duke perfshire perzierjet e qafes edhe shpatullave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1602.49.19</w:t>
            </w:r>
          </w:p>
        </w:tc>
        <w:tc>
          <w:tcPr>
            <w:tcW w:w="0" w:type="auto"/>
          </w:tcPr>
          <w:p w:rsidR="00633F74" w:rsidRPr="00694B7D" w:rsidRDefault="00633F74" w:rsidP="00107593">
            <w:pPr>
              <w:pStyle w:val="Tabele"/>
            </w:pPr>
            <w:r w:rsidRPr="00694B7D">
              <w:t>- -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1602.49.90</w:t>
            </w:r>
          </w:p>
        </w:tc>
        <w:tc>
          <w:tcPr>
            <w:tcW w:w="0" w:type="auto"/>
          </w:tcPr>
          <w:p w:rsidR="00633F74" w:rsidRPr="00694B7D" w:rsidRDefault="00633F74" w:rsidP="00107593">
            <w:pPr>
              <w:pStyle w:val="Tabele"/>
            </w:pPr>
            <w:r w:rsidRPr="00694B7D">
              <w:t>- - - te tjera</w:t>
            </w:r>
            <w:r w:rsidRPr="00694B7D">
              <w:tab/>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1602.50.31</w:t>
            </w:r>
          </w:p>
        </w:tc>
        <w:tc>
          <w:tcPr>
            <w:tcW w:w="0" w:type="auto"/>
          </w:tcPr>
          <w:p w:rsidR="00633F74" w:rsidRPr="00694B7D" w:rsidRDefault="00633F74" w:rsidP="00107593">
            <w:pPr>
              <w:pStyle w:val="Tabele"/>
            </w:pPr>
            <w:r w:rsidRPr="00694B7D">
              <w:t xml:space="preserve">- - - - mish vici i kripur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1602.50.39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1602.50.80</w:t>
            </w:r>
          </w:p>
        </w:tc>
        <w:tc>
          <w:tcPr>
            <w:tcW w:w="0" w:type="auto"/>
          </w:tcPr>
          <w:p w:rsidR="00633F74" w:rsidRPr="00694B7D" w:rsidRDefault="00633F74" w:rsidP="00107593">
            <w:pPr>
              <w:pStyle w:val="Tabele"/>
            </w:pPr>
            <w:r w:rsidRPr="00694B7D">
              <w:t>- - - te tjera</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1602.90.31</w:t>
            </w:r>
          </w:p>
        </w:tc>
        <w:tc>
          <w:tcPr>
            <w:tcW w:w="0" w:type="auto"/>
          </w:tcPr>
          <w:p w:rsidR="00633F74" w:rsidRPr="00107593" w:rsidRDefault="00633F74" w:rsidP="00107593">
            <w:pPr>
              <w:pStyle w:val="Tabele"/>
              <w:rPr>
                <w:lang w:val="de-DE"/>
              </w:rPr>
            </w:pPr>
            <w:r w:rsidRPr="00107593">
              <w:rPr>
                <w:lang w:val="de-DE"/>
              </w:rPr>
              <w:t>- - - te kafsheve te gjuetise apo te lepujve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1602.90.41</w:t>
            </w:r>
          </w:p>
        </w:tc>
        <w:tc>
          <w:tcPr>
            <w:tcW w:w="0" w:type="auto"/>
          </w:tcPr>
          <w:p w:rsidR="00633F74" w:rsidRPr="00694B7D" w:rsidRDefault="00633F74" w:rsidP="00107593">
            <w:pPr>
              <w:pStyle w:val="Tabele"/>
            </w:pPr>
            <w:r w:rsidRPr="00694B7D">
              <w:t>- - - te kaprolleve</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1602.90.51</w:t>
            </w:r>
          </w:p>
        </w:tc>
        <w:tc>
          <w:tcPr>
            <w:tcW w:w="0" w:type="auto"/>
          </w:tcPr>
          <w:p w:rsidR="00633F74" w:rsidRPr="00107593" w:rsidRDefault="00633F74" w:rsidP="00107593">
            <w:pPr>
              <w:pStyle w:val="Tabele"/>
              <w:rPr>
                <w:lang w:val="de-DE"/>
              </w:rPr>
            </w:pPr>
            <w:r w:rsidRPr="00107593">
              <w:rPr>
                <w:lang w:val="de-DE"/>
              </w:rPr>
              <w:t>- - - - qe permbajne mish apo te brendshme mishi te derrave shtepiake</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1602.90.61</w:t>
            </w:r>
          </w:p>
        </w:tc>
        <w:tc>
          <w:tcPr>
            <w:tcW w:w="0" w:type="auto"/>
          </w:tcPr>
          <w:p w:rsidR="00633F74" w:rsidRPr="00816291" w:rsidRDefault="00633F74" w:rsidP="00107593">
            <w:pPr>
              <w:pStyle w:val="Tabele"/>
              <w:rPr>
                <w:lang w:val="de-DE"/>
              </w:rPr>
            </w:pPr>
            <w:r w:rsidRPr="00816291">
              <w:rPr>
                <w:lang w:val="de-DE"/>
              </w:rPr>
              <w:t>- - - - - - te pagatuara; perzierje te mishit apo te brendshme mishi te gatuara dhe mishit apo te brendshme mishi te pagatuara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1602.90.72</w:t>
            </w:r>
          </w:p>
        </w:tc>
        <w:tc>
          <w:tcPr>
            <w:tcW w:w="0" w:type="auto"/>
          </w:tcPr>
          <w:p w:rsidR="00633F74" w:rsidRPr="00694B7D" w:rsidRDefault="00633F74" w:rsidP="00107593">
            <w:pPr>
              <w:pStyle w:val="Tabele"/>
            </w:pPr>
            <w:r w:rsidRPr="00694B7D">
              <w:t>- - - - - - - - te deleve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1602.90.74</w:t>
            </w:r>
          </w:p>
        </w:tc>
        <w:tc>
          <w:tcPr>
            <w:tcW w:w="0" w:type="auto"/>
          </w:tcPr>
          <w:p w:rsidR="00633F74" w:rsidRPr="00694B7D" w:rsidRDefault="00633F74" w:rsidP="00107593">
            <w:pPr>
              <w:pStyle w:val="Tabele"/>
            </w:pPr>
            <w:r w:rsidRPr="00694B7D">
              <w:t>- - - - - - - - te dhive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1602.90.76</w:t>
            </w:r>
          </w:p>
        </w:tc>
        <w:tc>
          <w:tcPr>
            <w:tcW w:w="0" w:type="auto"/>
          </w:tcPr>
          <w:p w:rsidR="00633F74" w:rsidRPr="00694B7D" w:rsidRDefault="00633F74" w:rsidP="00107593">
            <w:pPr>
              <w:pStyle w:val="Tabele"/>
            </w:pPr>
            <w:r w:rsidRPr="00694B7D">
              <w:t>- - - - - - - - te deleve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1602.90.78</w:t>
            </w:r>
          </w:p>
        </w:tc>
        <w:tc>
          <w:tcPr>
            <w:tcW w:w="0" w:type="auto"/>
          </w:tcPr>
          <w:p w:rsidR="00633F74" w:rsidRPr="00694B7D" w:rsidRDefault="00633F74" w:rsidP="00107593">
            <w:pPr>
              <w:pStyle w:val="Tabele"/>
            </w:pPr>
            <w:r w:rsidRPr="00694B7D">
              <w:t>- - - - - - - - te dhive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1701.91.00</w:t>
            </w:r>
          </w:p>
        </w:tc>
        <w:tc>
          <w:tcPr>
            <w:tcW w:w="0" w:type="auto"/>
          </w:tcPr>
          <w:p w:rsidR="00633F74" w:rsidRPr="00694B7D" w:rsidRDefault="00633F74" w:rsidP="00107593">
            <w:pPr>
              <w:pStyle w:val="Tabele"/>
            </w:pPr>
            <w:r w:rsidRPr="00694B7D">
              <w:t>- qe permbajne lende aromatizuese apo ngjyruese shtese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1701.99.10</w:t>
            </w:r>
          </w:p>
        </w:tc>
        <w:tc>
          <w:tcPr>
            <w:tcW w:w="0" w:type="auto"/>
          </w:tcPr>
          <w:p w:rsidR="00633F74" w:rsidRPr="00694B7D" w:rsidRDefault="00633F74" w:rsidP="00107593">
            <w:pPr>
              <w:pStyle w:val="Tabele"/>
            </w:pPr>
            <w:r w:rsidRPr="00694B7D">
              <w:t>- - - sheqer i bardhe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1701.99.90</w:t>
            </w:r>
          </w:p>
        </w:tc>
        <w:tc>
          <w:tcPr>
            <w:tcW w:w="0" w:type="auto"/>
          </w:tcPr>
          <w:p w:rsidR="00633F74" w:rsidRPr="00694B7D" w:rsidRDefault="00633F74" w:rsidP="00107593">
            <w:pPr>
              <w:pStyle w:val="Tabele"/>
            </w:pPr>
            <w:r w:rsidRPr="00694B7D">
              <w:t>- - - te tjera</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1702.11.00</w:t>
            </w:r>
          </w:p>
        </w:tc>
        <w:tc>
          <w:tcPr>
            <w:tcW w:w="0" w:type="auto"/>
          </w:tcPr>
          <w:p w:rsidR="00633F74" w:rsidRPr="00816291" w:rsidRDefault="00633F74" w:rsidP="00107593">
            <w:pPr>
              <w:pStyle w:val="Tabele"/>
              <w:rPr>
                <w:lang w:val="de-DE"/>
              </w:rPr>
            </w:pPr>
            <w:r w:rsidRPr="00816291">
              <w:rPr>
                <w:lang w:val="de-DE"/>
              </w:rPr>
              <w:t>- qe permban ndaj peshes 99% apo me shume laktoze, te shprehur si laktoze anhider, te llogaritur mbi lenden e thate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1702.19.00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1702.20.90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1702.90.60</w:t>
            </w:r>
          </w:p>
        </w:tc>
        <w:tc>
          <w:tcPr>
            <w:tcW w:w="0" w:type="auto"/>
          </w:tcPr>
          <w:p w:rsidR="00633F74" w:rsidRPr="00694B7D" w:rsidRDefault="00633F74" w:rsidP="00107593">
            <w:pPr>
              <w:pStyle w:val="Tabele"/>
            </w:pPr>
            <w:r w:rsidRPr="00694B7D">
              <w:t>- - mjalte artificial, nese eshte apo jo i perzier me mjalte natyral</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1702.90.71</w:t>
            </w:r>
          </w:p>
        </w:tc>
        <w:tc>
          <w:tcPr>
            <w:tcW w:w="0" w:type="auto"/>
          </w:tcPr>
          <w:p w:rsidR="00633F74" w:rsidRPr="00694B7D" w:rsidRDefault="00633F74" w:rsidP="00107593">
            <w:pPr>
              <w:pStyle w:val="Tabele"/>
            </w:pPr>
            <w:r w:rsidRPr="00694B7D">
              <w:t>- - - qe permbajne sukroze ne lende te thate prej 50 % apo me shume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1702.90.75</w:t>
            </w:r>
          </w:p>
        </w:tc>
        <w:tc>
          <w:tcPr>
            <w:tcW w:w="0" w:type="auto"/>
          </w:tcPr>
          <w:p w:rsidR="00633F74" w:rsidRPr="00694B7D" w:rsidRDefault="00633F74" w:rsidP="00107593">
            <w:pPr>
              <w:pStyle w:val="Tabele"/>
            </w:pPr>
            <w:r w:rsidRPr="00694B7D">
              <w:t>- - - - ne forme pluhuri, nese eshte apo jo i aglomeruar</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1702.90.79</w:t>
            </w:r>
          </w:p>
        </w:tc>
        <w:tc>
          <w:tcPr>
            <w:tcW w:w="0" w:type="auto"/>
          </w:tcPr>
          <w:p w:rsidR="00633F74" w:rsidRPr="00694B7D" w:rsidRDefault="00633F74" w:rsidP="00107593">
            <w:pPr>
              <w:pStyle w:val="Tabele"/>
            </w:pPr>
            <w:r w:rsidRPr="00694B7D">
              <w:t>- - - - te tjera</w:t>
            </w:r>
          </w:p>
        </w:tc>
      </w:tr>
      <w:tr w:rsidR="00633F74" w:rsidRPr="00816291">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1801.00.00</w:t>
            </w:r>
          </w:p>
        </w:tc>
        <w:tc>
          <w:tcPr>
            <w:tcW w:w="0" w:type="auto"/>
          </w:tcPr>
          <w:p w:rsidR="00633F74" w:rsidRPr="00816291" w:rsidRDefault="00633F74" w:rsidP="00107593">
            <w:pPr>
              <w:pStyle w:val="Tabele"/>
              <w:rPr>
                <w:lang w:val="de-DE"/>
              </w:rPr>
            </w:pPr>
            <w:r w:rsidRPr="00816291">
              <w:rPr>
                <w:lang w:val="de-DE"/>
              </w:rPr>
              <w:t>kokrra kakao, te tera apo te thyera, te paperpunuara apo te pjekura.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2002.10.10</w:t>
            </w:r>
          </w:p>
        </w:tc>
        <w:tc>
          <w:tcPr>
            <w:tcW w:w="0" w:type="auto"/>
          </w:tcPr>
          <w:p w:rsidR="00633F74" w:rsidRPr="00694B7D" w:rsidRDefault="00633F74" w:rsidP="00107593">
            <w:pPr>
              <w:pStyle w:val="Tabele"/>
            </w:pPr>
            <w:r w:rsidRPr="00694B7D">
              <w:t>- - te qeruara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2002.10.90</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2002.90.11</w:t>
            </w:r>
          </w:p>
        </w:tc>
        <w:tc>
          <w:tcPr>
            <w:tcW w:w="0" w:type="auto"/>
          </w:tcPr>
          <w:p w:rsidR="00633F74" w:rsidRPr="00694B7D" w:rsidRDefault="00633F74" w:rsidP="00107593">
            <w:pPr>
              <w:pStyle w:val="Tabele"/>
            </w:pPr>
            <w:r w:rsidRPr="00694B7D">
              <w:t>- - - ne paketime te menjehershme te nje permbajtje neto prej me teper se 1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2002.90.19</w:t>
            </w:r>
          </w:p>
        </w:tc>
        <w:tc>
          <w:tcPr>
            <w:tcW w:w="0" w:type="auto"/>
          </w:tcPr>
          <w:p w:rsidR="00633F74" w:rsidRPr="00694B7D" w:rsidRDefault="00633F74" w:rsidP="00107593">
            <w:pPr>
              <w:pStyle w:val="Tabele"/>
            </w:pPr>
            <w:r w:rsidRPr="00694B7D">
              <w:t>- - - ne paketime te menjehershme te nje permbajtjeje neto jo me teper se 1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2002.90.31</w:t>
            </w:r>
          </w:p>
        </w:tc>
        <w:tc>
          <w:tcPr>
            <w:tcW w:w="0" w:type="auto"/>
          </w:tcPr>
          <w:p w:rsidR="00633F74" w:rsidRPr="00694B7D" w:rsidRDefault="00633F74" w:rsidP="00107593">
            <w:pPr>
              <w:pStyle w:val="Tabele"/>
            </w:pPr>
            <w:r w:rsidRPr="00694B7D">
              <w:t>- - - ne paketime te menjehershme te nje permbajtje neto prej me teper se 1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2002.90.39</w:t>
            </w:r>
          </w:p>
        </w:tc>
        <w:tc>
          <w:tcPr>
            <w:tcW w:w="0" w:type="auto"/>
          </w:tcPr>
          <w:p w:rsidR="00633F74" w:rsidRPr="00694B7D" w:rsidRDefault="00633F74" w:rsidP="00107593">
            <w:pPr>
              <w:pStyle w:val="Tabele"/>
            </w:pPr>
            <w:r w:rsidRPr="00694B7D">
              <w:t>- - - ne paketime te menjehershme te nje permbajtjeje neto jo me teper se 1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2002.90.91</w:t>
            </w:r>
          </w:p>
        </w:tc>
        <w:tc>
          <w:tcPr>
            <w:tcW w:w="0" w:type="auto"/>
          </w:tcPr>
          <w:p w:rsidR="00633F74" w:rsidRPr="00694B7D" w:rsidRDefault="00633F74" w:rsidP="00107593">
            <w:pPr>
              <w:pStyle w:val="Tabele"/>
            </w:pPr>
            <w:r w:rsidRPr="00694B7D">
              <w:t>- - - ne paketime te menjehershme te nje permbajtje neto prej me teper se 1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2002.90.99</w:t>
            </w:r>
          </w:p>
        </w:tc>
        <w:tc>
          <w:tcPr>
            <w:tcW w:w="0" w:type="auto"/>
          </w:tcPr>
          <w:p w:rsidR="00633F74" w:rsidRPr="00694B7D" w:rsidRDefault="00633F74" w:rsidP="00107593">
            <w:pPr>
              <w:pStyle w:val="Tabele"/>
            </w:pPr>
            <w:r w:rsidRPr="00694B7D">
              <w:t>- - - ne paketime te menjehershme te nje permbajtjeje neto jo me teper se 1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2004.10.10</w:t>
            </w:r>
          </w:p>
        </w:tc>
        <w:tc>
          <w:tcPr>
            <w:tcW w:w="0" w:type="auto"/>
          </w:tcPr>
          <w:p w:rsidR="00633F74" w:rsidRPr="00694B7D" w:rsidRDefault="00633F74" w:rsidP="00107593">
            <w:pPr>
              <w:pStyle w:val="Tabele"/>
            </w:pPr>
            <w:r w:rsidRPr="00694B7D">
              <w:t>- - patate te gatura, jo te pergatitura ndryshe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2004.10.99</w:t>
            </w:r>
          </w:p>
        </w:tc>
        <w:tc>
          <w:tcPr>
            <w:tcW w:w="0" w:type="auto"/>
          </w:tcPr>
          <w:p w:rsidR="00633F74" w:rsidRPr="00694B7D" w:rsidRDefault="00633F74" w:rsidP="00107593">
            <w:pPr>
              <w:pStyle w:val="Tabele"/>
            </w:pPr>
            <w:r w:rsidRPr="00694B7D">
              <w:t>- - - te tjera</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2005.20.20</w:t>
            </w:r>
          </w:p>
        </w:tc>
        <w:tc>
          <w:tcPr>
            <w:tcW w:w="0" w:type="auto"/>
          </w:tcPr>
          <w:p w:rsidR="00633F74" w:rsidRPr="00107593" w:rsidRDefault="00633F74" w:rsidP="00107593">
            <w:pPr>
              <w:pStyle w:val="Tabele"/>
              <w:rPr>
                <w:lang w:val="de-DE"/>
              </w:rPr>
            </w:pPr>
            <w:r w:rsidRPr="00107593">
              <w:rPr>
                <w:lang w:val="de-DE"/>
              </w:rPr>
              <w:t>- - - te prera holle, te skuqura apo te pjekura, nese kane apo jo kripe apo te aromatizuara, ne paketime hermetikisht te mbyllura, te pershtatshme per konsum te menjehershem</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2005.20.80</w:t>
            </w:r>
          </w:p>
        </w:tc>
        <w:tc>
          <w:tcPr>
            <w:tcW w:w="0" w:type="auto"/>
          </w:tcPr>
          <w:p w:rsidR="00633F74" w:rsidRPr="00694B7D" w:rsidRDefault="00633F74" w:rsidP="00107593">
            <w:pPr>
              <w:pStyle w:val="Tabele"/>
            </w:pPr>
            <w:r w:rsidRPr="00694B7D">
              <w:t>-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2008.11.92</w:t>
            </w:r>
          </w:p>
        </w:tc>
        <w:tc>
          <w:tcPr>
            <w:tcW w:w="0" w:type="auto"/>
          </w:tcPr>
          <w:p w:rsidR="00633F74" w:rsidRPr="00694B7D" w:rsidRDefault="00633F74" w:rsidP="00107593">
            <w:pPr>
              <w:pStyle w:val="Tabele"/>
            </w:pPr>
            <w:r w:rsidRPr="00694B7D">
              <w:t>- - - - - te pjekura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2008.11.94</w:t>
            </w:r>
          </w:p>
        </w:tc>
        <w:tc>
          <w:tcPr>
            <w:tcW w:w="0" w:type="auto"/>
          </w:tcPr>
          <w:p w:rsidR="00633F74" w:rsidRPr="00694B7D" w:rsidRDefault="00633F74" w:rsidP="00107593">
            <w:pPr>
              <w:pStyle w:val="Tabele"/>
            </w:pPr>
            <w:r w:rsidRPr="00694B7D">
              <w:t>- - - - - te tjera, jo me teper se 1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2008.11.96</w:t>
            </w:r>
          </w:p>
        </w:tc>
        <w:tc>
          <w:tcPr>
            <w:tcW w:w="0" w:type="auto"/>
          </w:tcPr>
          <w:p w:rsidR="00633F74" w:rsidRPr="00694B7D" w:rsidRDefault="00633F74" w:rsidP="00107593">
            <w:pPr>
              <w:pStyle w:val="Tabele"/>
            </w:pPr>
            <w:r w:rsidRPr="00694B7D">
              <w:t>- - - - - te pjekura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2008.11.98</w:t>
            </w:r>
          </w:p>
        </w:tc>
        <w:tc>
          <w:tcPr>
            <w:tcW w:w="0" w:type="auto"/>
          </w:tcPr>
          <w:p w:rsidR="00633F74" w:rsidRPr="00694B7D" w:rsidRDefault="00633F74" w:rsidP="00107593">
            <w:pPr>
              <w:pStyle w:val="Tabele"/>
            </w:pPr>
            <w:r w:rsidRPr="00694B7D">
              <w:t>- - - - - te tjera</w:t>
            </w:r>
          </w:p>
        </w:tc>
      </w:tr>
      <w:tr w:rsidR="00633F74" w:rsidRPr="00694B7D">
        <w:tblPrEx>
          <w:tblLook w:val="01E0" w:firstRow="1" w:lastRow="1" w:firstColumn="1" w:lastColumn="1" w:noHBand="0" w:noVBand="0"/>
        </w:tblPrEx>
        <w:trPr>
          <w:trHeight w:hRule="exact" w:val="493"/>
        </w:trPr>
        <w:tc>
          <w:tcPr>
            <w:tcW w:w="0" w:type="auto"/>
          </w:tcPr>
          <w:p w:rsidR="00633F74" w:rsidRPr="00694B7D" w:rsidRDefault="00633F74" w:rsidP="00107593">
            <w:pPr>
              <w:pStyle w:val="Tabele"/>
            </w:pPr>
            <w:r w:rsidRPr="00694B7D">
              <w:t>2008.19.11</w:t>
            </w:r>
          </w:p>
        </w:tc>
        <w:tc>
          <w:tcPr>
            <w:tcW w:w="0" w:type="auto"/>
          </w:tcPr>
          <w:p w:rsidR="00633F74" w:rsidRPr="00694B7D" w:rsidRDefault="00633F74" w:rsidP="00107593">
            <w:pPr>
              <w:pStyle w:val="Tabele"/>
            </w:pPr>
            <w:r w:rsidRPr="00694B7D">
              <w:t>- - - -  arra tropikale; perzierje qe permbajne 50 % apo me shume ndaj peshes arra tropikale e fruta tropikale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2008.19.13</w:t>
            </w:r>
          </w:p>
        </w:tc>
        <w:tc>
          <w:tcPr>
            <w:tcW w:w="0" w:type="auto"/>
          </w:tcPr>
          <w:p w:rsidR="00633F74" w:rsidRPr="00694B7D" w:rsidRDefault="00633F74" w:rsidP="00107593">
            <w:pPr>
              <w:pStyle w:val="Tabele"/>
            </w:pPr>
            <w:r w:rsidRPr="00694B7D">
              <w:t>- - - - - bajame dhe pistake te pjekura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2008.19.19</w:t>
            </w:r>
          </w:p>
        </w:tc>
        <w:tc>
          <w:tcPr>
            <w:tcW w:w="0" w:type="auto"/>
          </w:tcPr>
          <w:p w:rsidR="00633F74" w:rsidRPr="00694B7D" w:rsidRDefault="00633F74" w:rsidP="00107593">
            <w:pPr>
              <w:pStyle w:val="Tabele"/>
            </w:pPr>
            <w:r w:rsidRPr="00694B7D">
              <w:t>- -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2008.19.59</w:t>
            </w:r>
          </w:p>
        </w:tc>
        <w:tc>
          <w:tcPr>
            <w:tcW w:w="0" w:type="auto"/>
          </w:tcPr>
          <w:p w:rsidR="00633F74" w:rsidRPr="00694B7D" w:rsidRDefault="00633F74" w:rsidP="00107593">
            <w:pPr>
              <w:pStyle w:val="Tabele"/>
            </w:pPr>
            <w:r w:rsidRPr="00694B7D">
              <w:t xml:space="preserve">- - - - - te tjera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2008.19.93</w:t>
            </w:r>
          </w:p>
        </w:tc>
        <w:tc>
          <w:tcPr>
            <w:tcW w:w="0" w:type="auto"/>
          </w:tcPr>
          <w:p w:rsidR="00633F74" w:rsidRPr="00694B7D" w:rsidRDefault="00633F74" w:rsidP="00107593">
            <w:pPr>
              <w:pStyle w:val="Tabele"/>
            </w:pPr>
            <w:r w:rsidRPr="00694B7D">
              <w:t>- - - - - - bajame dhe pistake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2008.19.95</w:t>
            </w:r>
          </w:p>
        </w:tc>
        <w:tc>
          <w:tcPr>
            <w:tcW w:w="0" w:type="auto"/>
          </w:tcPr>
          <w:p w:rsidR="00633F74" w:rsidRPr="00694B7D" w:rsidRDefault="00633F74" w:rsidP="00107593">
            <w:pPr>
              <w:pStyle w:val="Tabele"/>
            </w:pPr>
            <w:r w:rsidRPr="00694B7D">
              <w:t>- - -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2008.19.99</w:t>
            </w:r>
          </w:p>
        </w:tc>
        <w:tc>
          <w:tcPr>
            <w:tcW w:w="0" w:type="auto"/>
          </w:tcPr>
          <w:p w:rsidR="00633F74" w:rsidRPr="00694B7D" w:rsidRDefault="00633F74" w:rsidP="00107593">
            <w:pPr>
              <w:pStyle w:val="Tabele"/>
            </w:pPr>
            <w:r w:rsidRPr="00694B7D">
              <w:t>- -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2008.20.19</w:t>
            </w:r>
          </w:p>
        </w:tc>
        <w:tc>
          <w:tcPr>
            <w:tcW w:w="0" w:type="auto"/>
          </w:tcPr>
          <w:p w:rsidR="00633F74" w:rsidRPr="00694B7D" w:rsidRDefault="00633F74" w:rsidP="00107593">
            <w:pPr>
              <w:pStyle w:val="Tabele"/>
            </w:pPr>
            <w:r w:rsidRPr="00694B7D">
              <w:t>- - - - te tjera</w:t>
            </w:r>
          </w:p>
          <w:p w:rsidR="00633F74" w:rsidRPr="00694B7D" w:rsidRDefault="00633F74" w:rsidP="00107593">
            <w:pPr>
              <w:pStyle w:val="Tabele"/>
            </w:pPr>
            <w:r w:rsidRPr="00694B7D">
              <w:t xml:space="preserve">- - - ne paketime te menjehershme te nje permbajtjeje neto jo me teper se 1 kg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2008.20.51</w:t>
            </w:r>
          </w:p>
        </w:tc>
        <w:tc>
          <w:tcPr>
            <w:tcW w:w="0" w:type="auto"/>
          </w:tcPr>
          <w:p w:rsidR="00633F74" w:rsidRPr="00694B7D" w:rsidRDefault="00633F74" w:rsidP="00107593">
            <w:pPr>
              <w:pStyle w:val="Tabele"/>
            </w:pPr>
            <w:r w:rsidRPr="00694B7D">
              <w:t>- - - - me nje permbajtje sheqeri me teper se 17 %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2008.20.71</w:t>
            </w:r>
          </w:p>
        </w:tc>
        <w:tc>
          <w:tcPr>
            <w:tcW w:w="0" w:type="auto"/>
          </w:tcPr>
          <w:p w:rsidR="00633F74" w:rsidRPr="00694B7D" w:rsidRDefault="00633F74" w:rsidP="00107593">
            <w:pPr>
              <w:pStyle w:val="Tabele"/>
            </w:pPr>
            <w:r w:rsidRPr="00694B7D">
              <w:t>- - - - me nje permbajtje sheqeri me teper se 19 %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2008.20.99</w:t>
            </w:r>
          </w:p>
        </w:tc>
        <w:tc>
          <w:tcPr>
            <w:tcW w:w="0" w:type="auto"/>
          </w:tcPr>
          <w:p w:rsidR="00633F74" w:rsidRPr="00694B7D" w:rsidRDefault="00633F74" w:rsidP="00107593">
            <w:pPr>
              <w:pStyle w:val="Tabele"/>
            </w:pPr>
            <w:r w:rsidRPr="00694B7D">
              <w:t>prej me pak se 4,5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2008.30.11</w:t>
            </w:r>
          </w:p>
        </w:tc>
        <w:tc>
          <w:tcPr>
            <w:tcW w:w="0" w:type="auto"/>
          </w:tcPr>
          <w:p w:rsidR="00633F74" w:rsidRPr="00694B7D" w:rsidRDefault="00633F74" w:rsidP="00107593">
            <w:pPr>
              <w:pStyle w:val="Tabele"/>
            </w:pPr>
            <w:r w:rsidRPr="00694B7D">
              <w:t>- - - - te nje force aktuale alkoolike ndaj mases jo me teper se 11,85 % mase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2008.30.51</w:t>
            </w:r>
          </w:p>
        </w:tc>
        <w:tc>
          <w:tcPr>
            <w:tcW w:w="0" w:type="auto"/>
          </w:tcPr>
          <w:p w:rsidR="00633F74" w:rsidRPr="00694B7D" w:rsidRDefault="00633F74" w:rsidP="00107593">
            <w:pPr>
              <w:pStyle w:val="Tabele"/>
            </w:pPr>
            <w:r w:rsidRPr="00694B7D">
              <w:t>- - - - segmente te greipfrutit</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2008.30.71</w:t>
            </w:r>
          </w:p>
        </w:tc>
        <w:tc>
          <w:tcPr>
            <w:tcW w:w="0" w:type="auto"/>
          </w:tcPr>
          <w:p w:rsidR="00633F74" w:rsidRPr="00694B7D" w:rsidRDefault="00633F74" w:rsidP="00107593">
            <w:pPr>
              <w:pStyle w:val="Tabele"/>
            </w:pPr>
            <w:r w:rsidRPr="00694B7D">
              <w:t>- - - - segmente te greipfrutit</w:t>
            </w:r>
          </w:p>
        </w:tc>
      </w:tr>
      <w:tr w:rsidR="00633F74" w:rsidRPr="00694B7D">
        <w:tblPrEx>
          <w:tblLook w:val="01E0" w:firstRow="1" w:lastRow="1" w:firstColumn="1" w:lastColumn="1" w:noHBand="0" w:noVBand="0"/>
        </w:tblPrEx>
        <w:trPr>
          <w:trHeight w:hRule="exact" w:val="521"/>
        </w:trPr>
        <w:tc>
          <w:tcPr>
            <w:tcW w:w="0" w:type="auto"/>
          </w:tcPr>
          <w:p w:rsidR="00633F74" w:rsidRPr="00694B7D" w:rsidRDefault="00633F74" w:rsidP="00107593">
            <w:pPr>
              <w:pStyle w:val="Tabele"/>
            </w:pPr>
            <w:r w:rsidRPr="00694B7D">
              <w:t>2008.30.75</w:t>
            </w:r>
          </w:p>
        </w:tc>
        <w:tc>
          <w:tcPr>
            <w:tcW w:w="0" w:type="auto"/>
          </w:tcPr>
          <w:p w:rsidR="00633F74" w:rsidRPr="00694B7D" w:rsidRDefault="00633F74" w:rsidP="00107593">
            <w:pPr>
              <w:pStyle w:val="Tabele"/>
            </w:pPr>
            <w:r w:rsidRPr="00694B7D">
              <w:t>- - - - mandarinat (perfshire tangerinat dhe satsumas); clementines, wilkings dhe hibride te tjera te ngjashme te agrumeve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2008.30.90</w:t>
            </w:r>
          </w:p>
        </w:tc>
        <w:tc>
          <w:tcPr>
            <w:tcW w:w="0" w:type="auto"/>
          </w:tcPr>
          <w:p w:rsidR="00633F74" w:rsidRPr="00694B7D" w:rsidRDefault="00633F74" w:rsidP="00107593">
            <w:pPr>
              <w:pStyle w:val="Tabele"/>
            </w:pPr>
            <w:r w:rsidRPr="00694B7D">
              <w:t>- - - qe nuk permbajne sheqer shtese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2008.40.11</w:t>
            </w:r>
          </w:p>
        </w:tc>
        <w:tc>
          <w:tcPr>
            <w:tcW w:w="0" w:type="auto"/>
          </w:tcPr>
          <w:p w:rsidR="00633F74" w:rsidRPr="00694B7D" w:rsidRDefault="00633F74" w:rsidP="00107593">
            <w:pPr>
              <w:pStyle w:val="Tabele"/>
            </w:pPr>
            <w:r w:rsidRPr="00694B7D">
              <w:t>- - - - - te nje force aktuale alkoolike ndaj mases jo me teper se 11,85 % mase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2008.40.21</w:t>
            </w:r>
          </w:p>
        </w:tc>
        <w:tc>
          <w:tcPr>
            <w:tcW w:w="0" w:type="auto"/>
          </w:tcPr>
          <w:p w:rsidR="00633F74" w:rsidRPr="00694B7D" w:rsidRDefault="00633F74" w:rsidP="00107593">
            <w:pPr>
              <w:pStyle w:val="Tabele"/>
            </w:pPr>
            <w:r w:rsidRPr="00694B7D">
              <w:t>- - - - - te nje force aktuale alkoolike ndaj mases jo me teper se 11,85 % mase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2008.40.31</w:t>
            </w:r>
          </w:p>
        </w:tc>
        <w:tc>
          <w:tcPr>
            <w:tcW w:w="0" w:type="auto"/>
          </w:tcPr>
          <w:p w:rsidR="00633F74" w:rsidRPr="00694B7D" w:rsidRDefault="00633F74" w:rsidP="00107593">
            <w:pPr>
              <w:pStyle w:val="Tabele"/>
            </w:pPr>
            <w:r w:rsidRPr="00694B7D">
              <w:t>- - - - me nje permbajtje sheqeri me teper se 15 % ndaj peshes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2008.40.51</w:t>
            </w:r>
          </w:p>
        </w:tc>
        <w:tc>
          <w:tcPr>
            <w:tcW w:w="0" w:type="auto"/>
          </w:tcPr>
          <w:p w:rsidR="00633F74" w:rsidRPr="00694B7D" w:rsidRDefault="00633F74" w:rsidP="00107593">
            <w:pPr>
              <w:pStyle w:val="Tabele"/>
            </w:pPr>
            <w:r w:rsidRPr="00694B7D">
              <w:t>- - - - me nje permbajtje sheqeri me teper se 13 % ndaj peshes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2008.40.71</w:t>
            </w:r>
          </w:p>
        </w:tc>
        <w:tc>
          <w:tcPr>
            <w:tcW w:w="0" w:type="auto"/>
          </w:tcPr>
          <w:p w:rsidR="00633F74" w:rsidRPr="00694B7D" w:rsidRDefault="00633F74" w:rsidP="00107593">
            <w:pPr>
              <w:pStyle w:val="Tabele"/>
            </w:pPr>
            <w:r w:rsidRPr="00694B7D">
              <w:t xml:space="preserve">- - - - me nje permbajtje sheqeri me teper se 15 % ndaj peshes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2008.40.79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2008.50.11</w:t>
            </w:r>
          </w:p>
        </w:tc>
        <w:tc>
          <w:tcPr>
            <w:tcW w:w="0" w:type="auto"/>
          </w:tcPr>
          <w:p w:rsidR="00633F74" w:rsidRPr="00694B7D" w:rsidRDefault="00633F74" w:rsidP="00107593">
            <w:pPr>
              <w:pStyle w:val="Tabele"/>
            </w:pPr>
            <w:r w:rsidRPr="00694B7D">
              <w:t>- - - - - te nje force aktuale alkoolike ndaj mases jo me teper se 11,85 % mase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2008.50.31</w:t>
            </w:r>
          </w:p>
        </w:tc>
        <w:tc>
          <w:tcPr>
            <w:tcW w:w="0" w:type="auto"/>
          </w:tcPr>
          <w:p w:rsidR="00633F74" w:rsidRPr="00694B7D" w:rsidRDefault="00633F74" w:rsidP="00107593">
            <w:pPr>
              <w:pStyle w:val="Tabele"/>
            </w:pPr>
            <w:r w:rsidRPr="00694B7D">
              <w:t>- - - - - te nje force aktuale alkoolike ndaj mases jo me teper se 11,85 % mase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2008.50.39</w:t>
            </w:r>
          </w:p>
        </w:tc>
        <w:tc>
          <w:tcPr>
            <w:tcW w:w="0" w:type="auto"/>
          </w:tcPr>
          <w:p w:rsidR="00633F74" w:rsidRPr="00694B7D" w:rsidRDefault="00633F74" w:rsidP="00107593">
            <w:pPr>
              <w:pStyle w:val="Tabele"/>
            </w:pPr>
            <w:r w:rsidRPr="00694B7D">
              <w:t>- -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2008.50.69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2008.50.94</w:t>
            </w:r>
          </w:p>
        </w:tc>
        <w:tc>
          <w:tcPr>
            <w:tcW w:w="0" w:type="auto"/>
          </w:tcPr>
          <w:p w:rsidR="00633F74" w:rsidRPr="00694B7D" w:rsidRDefault="00633F74" w:rsidP="00107593">
            <w:pPr>
              <w:pStyle w:val="Tabele"/>
            </w:pPr>
            <w:r w:rsidRPr="00694B7D">
              <w:t>- - - - prej 4,5 kg apo me shume por me pak se 5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2008.50.99</w:t>
            </w:r>
          </w:p>
        </w:tc>
        <w:tc>
          <w:tcPr>
            <w:tcW w:w="0" w:type="auto"/>
          </w:tcPr>
          <w:p w:rsidR="00633F74" w:rsidRPr="00694B7D" w:rsidRDefault="00633F74" w:rsidP="00107593">
            <w:pPr>
              <w:pStyle w:val="Tabele"/>
            </w:pPr>
            <w:r w:rsidRPr="00694B7D">
              <w:t>- - - - prej me pak se 4,5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2008.60.31</w:t>
            </w:r>
          </w:p>
        </w:tc>
        <w:tc>
          <w:tcPr>
            <w:tcW w:w="0" w:type="auto"/>
          </w:tcPr>
          <w:p w:rsidR="00633F74" w:rsidRPr="00694B7D" w:rsidRDefault="00633F74" w:rsidP="00107593">
            <w:pPr>
              <w:pStyle w:val="Tabele"/>
            </w:pPr>
            <w:r w:rsidRPr="00694B7D">
              <w:t>- - - -te nje force aktuale alkoolike ndaj mases jo me teper se 11,85 % mase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2008.60.51</w:t>
            </w:r>
          </w:p>
        </w:tc>
        <w:tc>
          <w:tcPr>
            <w:tcW w:w="0" w:type="auto"/>
          </w:tcPr>
          <w:p w:rsidR="00633F74" w:rsidRPr="00694B7D" w:rsidRDefault="00633F74" w:rsidP="00107593">
            <w:pPr>
              <w:pStyle w:val="Tabele"/>
            </w:pPr>
            <w:r w:rsidRPr="00694B7D">
              <w:t>- - - - vishnje (prunus cerasus)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2008.60.59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2008.60.71</w:t>
            </w:r>
          </w:p>
        </w:tc>
        <w:tc>
          <w:tcPr>
            <w:tcW w:w="0" w:type="auto"/>
          </w:tcPr>
          <w:p w:rsidR="00633F74" w:rsidRPr="00694B7D" w:rsidRDefault="00633F74" w:rsidP="00107593">
            <w:pPr>
              <w:pStyle w:val="Tabele"/>
            </w:pPr>
            <w:r w:rsidRPr="00694B7D">
              <w:t>- - - - - vishnje (prunus cerasus)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2008.60.79</w:t>
            </w:r>
          </w:p>
        </w:tc>
        <w:tc>
          <w:tcPr>
            <w:tcW w:w="0" w:type="auto"/>
          </w:tcPr>
          <w:p w:rsidR="00633F74" w:rsidRPr="00694B7D" w:rsidRDefault="00633F74" w:rsidP="00107593">
            <w:pPr>
              <w:pStyle w:val="Tabele"/>
            </w:pPr>
            <w:r w:rsidRPr="00694B7D">
              <w:t>- -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2008.60.91</w:t>
            </w:r>
          </w:p>
        </w:tc>
        <w:tc>
          <w:tcPr>
            <w:tcW w:w="0" w:type="auto"/>
          </w:tcPr>
          <w:p w:rsidR="00633F74" w:rsidRPr="00694B7D" w:rsidRDefault="00633F74" w:rsidP="00107593">
            <w:pPr>
              <w:pStyle w:val="Tabele"/>
            </w:pPr>
            <w:r w:rsidRPr="00694B7D">
              <w:t>- - - - -  vishnje (prunus cerasus)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2008.70.94</w:t>
            </w:r>
          </w:p>
        </w:tc>
        <w:tc>
          <w:tcPr>
            <w:tcW w:w="0" w:type="auto"/>
          </w:tcPr>
          <w:p w:rsidR="00633F74" w:rsidRPr="00694B7D" w:rsidRDefault="00633F74" w:rsidP="00107593">
            <w:pPr>
              <w:pStyle w:val="Tabele"/>
            </w:pPr>
            <w:r w:rsidRPr="00694B7D">
              <w:t>- - - - prej 4,5 kg apo me shume, por me pak se 5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2008.80.11</w:t>
            </w:r>
          </w:p>
        </w:tc>
        <w:tc>
          <w:tcPr>
            <w:tcW w:w="0" w:type="auto"/>
          </w:tcPr>
          <w:p w:rsidR="00633F74" w:rsidRPr="00694B7D" w:rsidRDefault="00633F74" w:rsidP="00107593">
            <w:pPr>
              <w:pStyle w:val="Tabele"/>
            </w:pPr>
            <w:r w:rsidRPr="00694B7D">
              <w:t>- - - - te nje force aktuale alkoolike ndaj mases jo me teper se 11,85 % mase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2008.80.19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2008.80.31</w:t>
            </w:r>
          </w:p>
        </w:tc>
        <w:tc>
          <w:tcPr>
            <w:tcW w:w="0" w:type="auto"/>
          </w:tcPr>
          <w:p w:rsidR="00633F74" w:rsidRPr="00694B7D" w:rsidRDefault="00633F74" w:rsidP="00107593">
            <w:pPr>
              <w:pStyle w:val="Tabele"/>
            </w:pPr>
            <w:r w:rsidRPr="00694B7D">
              <w:t>- - - -te nje force aktuale alkoolike ndaj mases jo me teper se 11,85 % mase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2008.80.50</w:t>
            </w:r>
          </w:p>
        </w:tc>
        <w:tc>
          <w:tcPr>
            <w:tcW w:w="0" w:type="auto"/>
          </w:tcPr>
          <w:p w:rsidR="00633F74" w:rsidRPr="00694B7D" w:rsidRDefault="00633F74" w:rsidP="00107593">
            <w:pPr>
              <w:pStyle w:val="Tabele"/>
            </w:pPr>
            <w:r w:rsidRPr="00694B7D">
              <w:t xml:space="preserve">- - -  qe permbajne sheqer shtese, ne paketime te menjehershme te nje permbajtje neto me teper se 1 kg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2008.99.45</w:t>
            </w:r>
          </w:p>
        </w:tc>
        <w:tc>
          <w:tcPr>
            <w:tcW w:w="0" w:type="auto"/>
          </w:tcPr>
          <w:p w:rsidR="00633F74" w:rsidRPr="00694B7D" w:rsidRDefault="00633F74" w:rsidP="00107593">
            <w:pPr>
              <w:pStyle w:val="Tabele"/>
            </w:pPr>
            <w:r w:rsidRPr="00694B7D">
              <w:t>- - - - - kumbulla dhe kullumbri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2008.99.55</w:t>
            </w:r>
          </w:p>
        </w:tc>
        <w:tc>
          <w:tcPr>
            <w:tcW w:w="0" w:type="auto"/>
          </w:tcPr>
          <w:p w:rsidR="00633F74" w:rsidRPr="00694B7D" w:rsidRDefault="00633F74" w:rsidP="00107593">
            <w:pPr>
              <w:pStyle w:val="Tabele"/>
            </w:pPr>
            <w:r w:rsidRPr="00694B7D">
              <w:t>- - - - - kumbulla dhe kullumbri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2008.99.72</w:t>
            </w:r>
          </w:p>
        </w:tc>
        <w:tc>
          <w:tcPr>
            <w:tcW w:w="0" w:type="auto"/>
          </w:tcPr>
          <w:p w:rsidR="00633F74" w:rsidRPr="00694B7D" w:rsidRDefault="00633F74" w:rsidP="00107593">
            <w:pPr>
              <w:pStyle w:val="Tabele"/>
            </w:pPr>
            <w:r w:rsidRPr="00694B7D">
              <w:t>- - - - - - prej 5 kg apo me shume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2008.99.78</w:t>
            </w:r>
          </w:p>
        </w:tc>
        <w:tc>
          <w:tcPr>
            <w:tcW w:w="0" w:type="auto"/>
          </w:tcPr>
          <w:p w:rsidR="00633F74" w:rsidRPr="00694B7D" w:rsidRDefault="00633F74" w:rsidP="00107593">
            <w:pPr>
              <w:pStyle w:val="Tabele"/>
            </w:pPr>
            <w:r w:rsidRPr="00694B7D">
              <w:t>- - - - - - prej me  pak se 5 kg</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2009.11.11</w:t>
            </w:r>
          </w:p>
        </w:tc>
        <w:tc>
          <w:tcPr>
            <w:tcW w:w="0" w:type="auto"/>
          </w:tcPr>
          <w:p w:rsidR="00633F74" w:rsidRPr="00694B7D" w:rsidRDefault="00633F74" w:rsidP="00107593">
            <w:pPr>
              <w:pStyle w:val="Tabele"/>
            </w:pPr>
            <w:r w:rsidRPr="00694B7D">
              <w:t xml:space="preserve">- - - - te nje vlere jo me teper se 30 </w:t>
            </w:r>
            <w:r w:rsidRPr="00694B7D">
              <w:sym w:font="Ectacotu" w:char="F080"/>
            </w:r>
            <w:r w:rsidRPr="00694B7D">
              <w:t xml:space="preserve"> per 100 kg peshe neto</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2009.11.19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2009.11.91</w:t>
            </w:r>
          </w:p>
        </w:tc>
        <w:tc>
          <w:tcPr>
            <w:tcW w:w="0" w:type="auto"/>
          </w:tcPr>
          <w:p w:rsidR="00633F74" w:rsidRPr="00694B7D" w:rsidRDefault="00633F74" w:rsidP="00107593">
            <w:pPr>
              <w:pStyle w:val="Tabele"/>
            </w:pPr>
            <w:r w:rsidRPr="00694B7D">
              <w:t xml:space="preserve">- - - - te nje vlere jo me teper se 30 </w:t>
            </w:r>
            <w:r w:rsidRPr="00694B7D">
              <w:sym w:font="Ectacotu" w:char="F080"/>
            </w:r>
            <w:r w:rsidRPr="00694B7D">
              <w:t xml:space="preserve"> per 100 kg peshe neto e me nje permbajtjeje sheqeri shtese me teper se 30 %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2009.11.99</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2009.19.98</w:t>
            </w:r>
          </w:p>
        </w:tc>
        <w:tc>
          <w:tcPr>
            <w:tcW w:w="0" w:type="auto"/>
          </w:tcPr>
          <w:p w:rsidR="00633F74" w:rsidRPr="00694B7D" w:rsidRDefault="00633F74" w:rsidP="00107593">
            <w:pPr>
              <w:pStyle w:val="Tabele"/>
            </w:pPr>
            <w:r w:rsidRPr="00694B7D">
              <w:t>-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2009.69.11</w:t>
            </w:r>
          </w:p>
        </w:tc>
        <w:tc>
          <w:tcPr>
            <w:tcW w:w="0" w:type="auto"/>
          </w:tcPr>
          <w:p w:rsidR="00633F74" w:rsidRPr="00694B7D" w:rsidRDefault="00633F74" w:rsidP="00107593">
            <w:pPr>
              <w:pStyle w:val="Tabele"/>
            </w:pPr>
            <w:r w:rsidRPr="00694B7D">
              <w:t xml:space="preserve">- - - -  te nje vlere jo me teper se 22 </w:t>
            </w:r>
            <w:r w:rsidRPr="00694B7D">
              <w:rPr>
                <w:rFonts w:ascii="Times New Roman" w:hAnsi="Times New Roman"/>
              </w:rPr>
              <w:t>€</w:t>
            </w:r>
            <w:r w:rsidRPr="00694B7D">
              <w:rPr>
                <w:rFonts w:cs="CG Times"/>
              </w:rPr>
              <w:t xml:space="preserve"> per 100 kg peshe neto  </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2009.69.51</w:t>
            </w:r>
          </w:p>
        </w:tc>
        <w:tc>
          <w:tcPr>
            <w:tcW w:w="0" w:type="auto"/>
          </w:tcPr>
          <w:p w:rsidR="00633F74" w:rsidRPr="00694B7D" w:rsidRDefault="00633F74" w:rsidP="00107593">
            <w:pPr>
              <w:pStyle w:val="Tabele"/>
            </w:pPr>
            <w:r w:rsidRPr="00694B7D">
              <w:t>- - - - - te koncentruara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2009.69.71</w:t>
            </w:r>
          </w:p>
        </w:tc>
        <w:tc>
          <w:tcPr>
            <w:tcW w:w="0" w:type="auto"/>
          </w:tcPr>
          <w:p w:rsidR="00633F74" w:rsidRPr="00694B7D" w:rsidRDefault="00633F74" w:rsidP="00107593">
            <w:pPr>
              <w:pStyle w:val="Tabele"/>
            </w:pPr>
            <w:r w:rsidRPr="00694B7D">
              <w:t>- - - - - - te koncentruara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2009.69.79</w:t>
            </w:r>
          </w:p>
        </w:tc>
        <w:tc>
          <w:tcPr>
            <w:tcW w:w="0" w:type="auto"/>
          </w:tcPr>
          <w:p w:rsidR="00633F74" w:rsidRPr="00694B7D" w:rsidRDefault="00633F74" w:rsidP="00107593">
            <w:pPr>
              <w:pStyle w:val="Tabele"/>
            </w:pPr>
            <w:r w:rsidRPr="00694B7D">
              <w:t>- - - - -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2009.79.11</w:t>
            </w:r>
          </w:p>
        </w:tc>
        <w:tc>
          <w:tcPr>
            <w:tcW w:w="0" w:type="auto"/>
          </w:tcPr>
          <w:p w:rsidR="00633F74" w:rsidRPr="00694B7D" w:rsidRDefault="00633F74" w:rsidP="00107593">
            <w:pPr>
              <w:pStyle w:val="Tabele"/>
            </w:pPr>
            <w:r w:rsidRPr="00694B7D">
              <w:t xml:space="preserve">- - - - te nje vlere jo me teper se 22 </w:t>
            </w:r>
            <w:r w:rsidRPr="00694B7D">
              <w:rPr>
                <w:rFonts w:ascii="Times New Roman" w:hAnsi="Times New Roman"/>
              </w:rPr>
              <w:t>€</w:t>
            </w:r>
            <w:r w:rsidRPr="00694B7D">
              <w:rPr>
                <w:rFonts w:cs="CG Times"/>
              </w:rPr>
              <w:t xml:space="preserve"> per 100 kg peshe neto</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2009.79.91</w:t>
            </w:r>
          </w:p>
        </w:tc>
        <w:tc>
          <w:tcPr>
            <w:tcW w:w="0" w:type="auto"/>
          </w:tcPr>
          <w:p w:rsidR="00633F74" w:rsidRPr="00694B7D" w:rsidRDefault="00633F74" w:rsidP="00107593">
            <w:pPr>
              <w:pStyle w:val="Tabele"/>
            </w:pPr>
            <w:r w:rsidRPr="00694B7D">
              <w:t>- - - - - qe permbajne sheqer shtese me teper se 30 %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2009.79.99</w:t>
            </w:r>
          </w:p>
        </w:tc>
        <w:tc>
          <w:tcPr>
            <w:tcW w:w="0" w:type="auto"/>
          </w:tcPr>
          <w:p w:rsidR="00633F74" w:rsidRPr="00694B7D" w:rsidRDefault="00633F74" w:rsidP="00107593">
            <w:pPr>
              <w:pStyle w:val="Tabele"/>
            </w:pPr>
            <w:r w:rsidRPr="00694B7D">
              <w:t>- - - - - qe nuk permbajne sheqer shtese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2009.90.11</w:t>
            </w:r>
          </w:p>
        </w:tc>
        <w:tc>
          <w:tcPr>
            <w:tcW w:w="0" w:type="auto"/>
          </w:tcPr>
          <w:p w:rsidR="00633F74" w:rsidRPr="00694B7D" w:rsidRDefault="00633F74" w:rsidP="00107593">
            <w:pPr>
              <w:pStyle w:val="Tabele"/>
            </w:pPr>
            <w:r w:rsidRPr="00694B7D">
              <w:t xml:space="preserve">- - - - te nje vlere jo me teper se 22 </w:t>
            </w:r>
            <w:r w:rsidRPr="00694B7D">
              <w:rPr>
                <w:rFonts w:ascii="Times New Roman" w:hAnsi="Times New Roman"/>
              </w:rPr>
              <w:t>€</w:t>
            </w:r>
            <w:r w:rsidRPr="00694B7D">
              <w:rPr>
                <w:rFonts w:cs="CG Times"/>
              </w:rPr>
              <w:t xml:space="preserve">  per 100 kg peshe neto</w:t>
            </w:r>
          </w:p>
        </w:tc>
      </w:tr>
      <w:tr w:rsidR="00633F74" w:rsidRPr="00107593">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2009.90.13</w:t>
            </w:r>
          </w:p>
        </w:tc>
        <w:tc>
          <w:tcPr>
            <w:tcW w:w="0" w:type="auto"/>
          </w:tcPr>
          <w:p w:rsidR="00633F74" w:rsidRPr="00107593" w:rsidRDefault="00633F74" w:rsidP="00107593">
            <w:pPr>
              <w:pStyle w:val="Tabele"/>
              <w:rPr>
                <w:lang w:val="de-DE"/>
              </w:rPr>
            </w:pPr>
            <w:r w:rsidRPr="00107593">
              <w:rPr>
                <w:lang w:val="de-DE"/>
              </w:rPr>
              <w:t xml:space="preserve">- - - perzierje leng dardhe dhe pjeshke me densitet prej </w:t>
            </w:r>
          </w:p>
        </w:tc>
      </w:tr>
      <w:tr w:rsidR="00633F74" w:rsidRPr="00694B7D">
        <w:tblPrEx>
          <w:tblLook w:val="01E0" w:firstRow="1" w:lastRow="1" w:firstColumn="1" w:lastColumn="1" w:noHBand="0" w:noVBand="0"/>
        </w:tblPrEx>
        <w:trPr>
          <w:trHeight w:hRule="exact" w:val="487"/>
        </w:trPr>
        <w:tc>
          <w:tcPr>
            <w:tcW w:w="0" w:type="auto"/>
          </w:tcPr>
          <w:p w:rsidR="00633F74" w:rsidRPr="00694B7D" w:rsidRDefault="00633F74" w:rsidP="00107593">
            <w:pPr>
              <w:pStyle w:val="Tabele"/>
            </w:pPr>
            <w:r w:rsidRPr="00694B7D">
              <w:t>2009.90.31</w:t>
            </w:r>
          </w:p>
        </w:tc>
        <w:tc>
          <w:tcPr>
            <w:tcW w:w="0" w:type="auto"/>
          </w:tcPr>
          <w:p w:rsidR="00633F74" w:rsidRPr="00694B7D" w:rsidRDefault="00633F74" w:rsidP="00107593">
            <w:pPr>
              <w:pStyle w:val="Tabele"/>
            </w:pPr>
            <w:r w:rsidRPr="00694B7D">
              <w:t xml:space="preserve">- - - - te nje vlere jo me teper se 18 </w:t>
            </w:r>
            <w:r w:rsidRPr="00694B7D">
              <w:rPr>
                <w:rFonts w:ascii="Times New Roman" w:hAnsi="Times New Roman"/>
              </w:rPr>
              <w:t>€</w:t>
            </w:r>
            <w:r w:rsidRPr="00694B7D">
              <w:rPr>
                <w:rFonts w:cs="CG Times"/>
              </w:rPr>
              <w:t xml:space="preserve"> per 100 kg peshe neto, dhe me nje permbajtjeje sheqeri shtese me teper se 30 %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2009.90.41</w:t>
            </w:r>
          </w:p>
        </w:tc>
        <w:tc>
          <w:tcPr>
            <w:tcW w:w="0" w:type="auto"/>
          </w:tcPr>
          <w:p w:rsidR="00633F74" w:rsidRPr="00694B7D" w:rsidRDefault="00633F74" w:rsidP="00107593">
            <w:pPr>
              <w:pStyle w:val="Tabele"/>
            </w:pPr>
            <w:r w:rsidRPr="00694B7D">
              <w:t>- - - - - - qe permbajne sheqer shtese</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2009.90.79</w:t>
            </w:r>
          </w:p>
        </w:tc>
        <w:tc>
          <w:tcPr>
            <w:tcW w:w="0" w:type="auto"/>
          </w:tcPr>
          <w:p w:rsidR="00633F74" w:rsidRPr="00694B7D" w:rsidRDefault="00633F74" w:rsidP="00107593">
            <w:pPr>
              <w:pStyle w:val="Tabele"/>
            </w:pPr>
            <w:r w:rsidRPr="00694B7D">
              <w:t>- - - - - - qe nuk permbajne sheqer shtese</w:t>
            </w:r>
          </w:p>
        </w:tc>
      </w:tr>
      <w:tr w:rsidR="00633F74" w:rsidRPr="00816291">
        <w:tblPrEx>
          <w:tblLook w:val="01E0" w:firstRow="1" w:lastRow="1" w:firstColumn="1" w:lastColumn="1" w:noHBand="0" w:noVBand="0"/>
        </w:tblPrEx>
        <w:trPr>
          <w:trHeight w:hRule="exact" w:val="447"/>
        </w:trPr>
        <w:tc>
          <w:tcPr>
            <w:tcW w:w="0" w:type="auto"/>
          </w:tcPr>
          <w:p w:rsidR="00633F74" w:rsidRPr="00694B7D" w:rsidRDefault="00633F74" w:rsidP="00107593">
            <w:pPr>
              <w:pStyle w:val="Tabele"/>
            </w:pPr>
            <w:r w:rsidRPr="00694B7D">
              <w:t>2305.00.00</w:t>
            </w:r>
          </w:p>
        </w:tc>
        <w:tc>
          <w:tcPr>
            <w:tcW w:w="0" w:type="auto"/>
          </w:tcPr>
          <w:p w:rsidR="00633F74" w:rsidRPr="00816291" w:rsidRDefault="00633F74" w:rsidP="00107593">
            <w:pPr>
              <w:pStyle w:val="Tabele"/>
              <w:rPr>
                <w:lang w:val="de-DE"/>
              </w:rPr>
            </w:pPr>
            <w:r w:rsidRPr="00816291">
              <w:rPr>
                <w:lang w:val="de-DE"/>
              </w:rPr>
              <w:t>bersite dhe mbetje te tjera te forta, nese jane apo jo te bluara apo ne formen e sferave, te fituara prej ekstraktimit te vajit te kikirikut.</w:t>
            </w:r>
          </w:p>
        </w:tc>
      </w:tr>
      <w:tr w:rsidR="00633F74" w:rsidRPr="00694B7D">
        <w:tblPrEx>
          <w:tblLook w:val="01E0" w:firstRow="1" w:lastRow="1" w:firstColumn="1" w:lastColumn="1" w:noHBand="0" w:noVBand="0"/>
        </w:tblPrEx>
        <w:trPr>
          <w:trHeight w:hRule="exact" w:val="442"/>
        </w:trPr>
        <w:tc>
          <w:tcPr>
            <w:tcW w:w="0" w:type="auto"/>
          </w:tcPr>
          <w:p w:rsidR="00633F74" w:rsidRPr="00694B7D" w:rsidRDefault="00633F74" w:rsidP="00107593">
            <w:pPr>
              <w:pStyle w:val="Tabele"/>
            </w:pPr>
            <w:r w:rsidRPr="00694B7D">
              <w:t>2307.00.11</w:t>
            </w:r>
          </w:p>
        </w:tc>
        <w:tc>
          <w:tcPr>
            <w:tcW w:w="0" w:type="auto"/>
          </w:tcPr>
          <w:p w:rsidR="00633F74" w:rsidRPr="00694B7D" w:rsidRDefault="00633F74" w:rsidP="00107593">
            <w:pPr>
              <w:pStyle w:val="Tabele"/>
            </w:pPr>
            <w:r w:rsidRPr="00694B7D">
              <w:t>- - qe kane nje force alkoolike ne total ndaj mases jo me teper se 7,9 % dhe nje permbajtje te lendes se thate jo me pak se 25 %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2307.00.19</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2307.00.90</w:t>
            </w:r>
          </w:p>
        </w:tc>
        <w:tc>
          <w:tcPr>
            <w:tcW w:w="0" w:type="auto"/>
          </w:tcPr>
          <w:p w:rsidR="00633F74" w:rsidRPr="00694B7D" w:rsidRDefault="00633F74" w:rsidP="00107593">
            <w:pPr>
              <w:pStyle w:val="Tabele"/>
            </w:pPr>
            <w:r w:rsidRPr="00694B7D">
              <w:t>- smerc bruto</w:t>
            </w:r>
          </w:p>
        </w:tc>
      </w:tr>
      <w:tr w:rsidR="00633F74" w:rsidRPr="00694B7D">
        <w:tblPrEx>
          <w:tblLook w:val="01E0" w:firstRow="1" w:lastRow="1" w:firstColumn="1" w:lastColumn="1" w:noHBand="0" w:noVBand="0"/>
        </w:tblPrEx>
        <w:trPr>
          <w:trHeight w:hRule="exact" w:val="597"/>
        </w:trPr>
        <w:tc>
          <w:tcPr>
            <w:tcW w:w="0" w:type="auto"/>
          </w:tcPr>
          <w:p w:rsidR="00633F74" w:rsidRPr="00694B7D" w:rsidRDefault="00633F74" w:rsidP="00107593">
            <w:pPr>
              <w:pStyle w:val="Tabele"/>
            </w:pPr>
            <w:r w:rsidRPr="00694B7D">
              <w:t>2308.00.11</w:t>
            </w:r>
          </w:p>
        </w:tc>
        <w:tc>
          <w:tcPr>
            <w:tcW w:w="0" w:type="auto"/>
          </w:tcPr>
          <w:p w:rsidR="00633F74" w:rsidRPr="00694B7D" w:rsidRDefault="00633F74" w:rsidP="00107593">
            <w:pPr>
              <w:pStyle w:val="Tabele"/>
            </w:pPr>
            <w:r w:rsidRPr="00694B7D">
              <w:t>- - qe kane nje force alkoolike ne total ndaj mases jo me teper se 4,3 % dhe nje permbajtje te lendes se thate jo me pak se 40 % ndaj peshes</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2308.00.19</w:t>
            </w:r>
          </w:p>
        </w:tc>
        <w:tc>
          <w:tcPr>
            <w:tcW w:w="0" w:type="auto"/>
          </w:tcPr>
          <w:p w:rsidR="00633F74" w:rsidRPr="00694B7D" w:rsidRDefault="00633F74" w:rsidP="00107593">
            <w:pPr>
              <w:pStyle w:val="Tabele"/>
            </w:pPr>
            <w:r w:rsidRPr="00694B7D">
              <w:t>- -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2308.00.90</w:t>
            </w:r>
          </w:p>
        </w:tc>
        <w:tc>
          <w:tcPr>
            <w:tcW w:w="0" w:type="auto"/>
          </w:tcPr>
          <w:p w:rsidR="00633F74" w:rsidRPr="00694B7D" w:rsidRDefault="00633F74" w:rsidP="00107593">
            <w:pPr>
              <w:pStyle w:val="Tabele"/>
            </w:pPr>
            <w:r w:rsidRPr="00694B7D">
              <w:t>- te tjera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2309.90.35</w:t>
            </w:r>
          </w:p>
        </w:tc>
        <w:tc>
          <w:tcPr>
            <w:tcW w:w="0" w:type="auto"/>
          </w:tcPr>
          <w:p w:rsidR="00633F74" w:rsidRPr="00694B7D" w:rsidRDefault="00633F74" w:rsidP="00107593">
            <w:pPr>
              <w:pStyle w:val="Tabele"/>
            </w:pPr>
            <w:r w:rsidRPr="00694B7D">
              <w:t>- - - - - - qe permbajne jo me pak se 50% por me pak se 75% ndaj peshes produkte qumeshti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2309.90.39</w:t>
            </w:r>
          </w:p>
        </w:tc>
        <w:tc>
          <w:tcPr>
            <w:tcW w:w="0" w:type="auto"/>
          </w:tcPr>
          <w:p w:rsidR="00633F74" w:rsidRPr="00694B7D" w:rsidRDefault="00633F74" w:rsidP="00107593">
            <w:pPr>
              <w:pStyle w:val="Tabele"/>
            </w:pPr>
            <w:r w:rsidRPr="00694B7D">
              <w:t>- - - - - - qe permbajne jo me pak se 75% ndaj peshes produkte qumeshti</w:t>
            </w:r>
          </w:p>
        </w:tc>
      </w:tr>
      <w:tr w:rsidR="00633F74" w:rsidRPr="00694B7D">
        <w:tblPrEx>
          <w:tblLook w:val="01E0" w:firstRow="1" w:lastRow="1" w:firstColumn="1" w:lastColumn="1" w:noHBand="0" w:noVBand="0"/>
        </w:tblPrEx>
        <w:trPr>
          <w:trHeight w:hRule="exact" w:val="548"/>
        </w:trPr>
        <w:tc>
          <w:tcPr>
            <w:tcW w:w="0" w:type="auto"/>
          </w:tcPr>
          <w:p w:rsidR="00633F74" w:rsidRPr="00694B7D" w:rsidRDefault="00633F74" w:rsidP="00107593">
            <w:pPr>
              <w:pStyle w:val="Tabele"/>
            </w:pPr>
            <w:r w:rsidRPr="00694B7D">
              <w:t>2309.90.41</w:t>
            </w:r>
          </w:p>
        </w:tc>
        <w:tc>
          <w:tcPr>
            <w:tcW w:w="0" w:type="auto"/>
          </w:tcPr>
          <w:p w:rsidR="00633F74" w:rsidRPr="00694B7D" w:rsidRDefault="00633F74" w:rsidP="00107593">
            <w:pPr>
              <w:pStyle w:val="Tabele"/>
            </w:pPr>
            <w:r w:rsidRPr="00694B7D">
              <w:t>- - - - - - qe nuk permbajne produkte qumeshti apo qe permbajne me pak  se 10% ndaj peshes produkte te tilla</w:t>
            </w:r>
          </w:p>
        </w:tc>
      </w:tr>
      <w:tr w:rsidR="00633F74" w:rsidRPr="00694B7D">
        <w:tblPrEx>
          <w:tblLook w:val="01E0" w:firstRow="1" w:lastRow="1" w:firstColumn="1" w:lastColumn="1" w:noHBand="0" w:noVBand="0"/>
        </w:tblPrEx>
        <w:trPr>
          <w:trHeight w:hRule="exact" w:val="545"/>
        </w:trPr>
        <w:tc>
          <w:tcPr>
            <w:tcW w:w="0" w:type="auto"/>
          </w:tcPr>
          <w:p w:rsidR="00633F74" w:rsidRPr="00694B7D" w:rsidRDefault="00633F74" w:rsidP="00107593">
            <w:pPr>
              <w:pStyle w:val="Tabele"/>
            </w:pPr>
            <w:r w:rsidRPr="00694B7D">
              <w:t>2309.90.51</w:t>
            </w:r>
          </w:p>
        </w:tc>
        <w:tc>
          <w:tcPr>
            <w:tcW w:w="0" w:type="auto"/>
          </w:tcPr>
          <w:p w:rsidR="00633F74" w:rsidRPr="00694B7D" w:rsidRDefault="00633F74" w:rsidP="00107593">
            <w:pPr>
              <w:pStyle w:val="Tabele"/>
            </w:pPr>
            <w:r w:rsidRPr="00694B7D">
              <w:t>- - - - - - qe nuk permbajne produkte qumeshti apo qe permbajne me pak se 10% ndaj peshes produkte te tilla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2309.90.53</w:t>
            </w:r>
          </w:p>
        </w:tc>
        <w:tc>
          <w:tcPr>
            <w:tcW w:w="0" w:type="auto"/>
          </w:tcPr>
          <w:p w:rsidR="00633F74" w:rsidRPr="00694B7D" w:rsidRDefault="00633F74" w:rsidP="00107593">
            <w:pPr>
              <w:pStyle w:val="Tabele"/>
            </w:pPr>
            <w:r w:rsidRPr="00694B7D">
              <w:t>- - - - - - qe permbajne jo me pak se 10% por me pak se 50% ndaj peshes produkte qumeshti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2309.90.59</w:t>
            </w:r>
          </w:p>
        </w:tc>
        <w:tc>
          <w:tcPr>
            <w:tcW w:w="0" w:type="auto"/>
          </w:tcPr>
          <w:p w:rsidR="00633F74" w:rsidRPr="00694B7D" w:rsidRDefault="00633F74" w:rsidP="00107593">
            <w:pPr>
              <w:pStyle w:val="Tabele"/>
            </w:pPr>
            <w:r w:rsidRPr="00694B7D">
              <w:t>- - - - - - qe permbajne jo me pak se 50% ndaj peshes produkte qumeshti</w:t>
            </w:r>
          </w:p>
        </w:tc>
      </w:tr>
      <w:tr w:rsidR="00633F74" w:rsidRPr="00694B7D">
        <w:tblPrEx>
          <w:tblLook w:val="01E0" w:firstRow="1" w:lastRow="1" w:firstColumn="1" w:lastColumn="1" w:noHBand="0" w:noVBand="0"/>
        </w:tblPrEx>
        <w:trPr>
          <w:trHeight w:hRule="exact" w:val="519"/>
        </w:trPr>
        <w:tc>
          <w:tcPr>
            <w:tcW w:w="0" w:type="auto"/>
          </w:tcPr>
          <w:p w:rsidR="00633F74" w:rsidRPr="00694B7D" w:rsidRDefault="00633F74" w:rsidP="00107593">
            <w:pPr>
              <w:pStyle w:val="Tabele"/>
            </w:pPr>
            <w:r w:rsidRPr="00694B7D">
              <w:t>2309.90.70</w:t>
            </w:r>
          </w:p>
        </w:tc>
        <w:tc>
          <w:tcPr>
            <w:tcW w:w="0" w:type="auto"/>
          </w:tcPr>
          <w:p w:rsidR="00633F74" w:rsidRPr="00694B7D" w:rsidRDefault="00633F74" w:rsidP="00107593">
            <w:pPr>
              <w:pStyle w:val="Tabele"/>
            </w:pPr>
            <w:r w:rsidRPr="00694B7D">
              <w:t>- -  - - qe nuk permbajne niseshte, glukoze, shurup glukoze, maltodekstrine apo shurup maltodekstrine por qe permbajne produkte qumeshti</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2309.90.91</w:t>
            </w:r>
          </w:p>
        </w:tc>
        <w:tc>
          <w:tcPr>
            <w:tcW w:w="0" w:type="auto"/>
          </w:tcPr>
          <w:p w:rsidR="00633F74" w:rsidRPr="00694B7D" w:rsidRDefault="00633F74" w:rsidP="00107593">
            <w:pPr>
              <w:pStyle w:val="Tabele"/>
            </w:pPr>
            <w:r w:rsidRPr="00694B7D">
              <w:t>- - - - brume panxhari me melasa te shtuara</w:t>
            </w:r>
          </w:p>
        </w:tc>
      </w:tr>
      <w:tr w:rsidR="00633F74" w:rsidRPr="00694B7D">
        <w:tblPrEx>
          <w:tblLook w:val="01E0" w:firstRow="1" w:lastRow="1" w:firstColumn="1" w:lastColumn="1" w:noHBand="0" w:noVBand="0"/>
        </w:tblPrEx>
        <w:trPr>
          <w:trHeight w:hRule="exact" w:val="360"/>
        </w:trPr>
        <w:tc>
          <w:tcPr>
            <w:tcW w:w="0" w:type="auto"/>
          </w:tcPr>
          <w:p w:rsidR="00633F74" w:rsidRPr="00694B7D" w:rsidRDefault="00633F74" w:rsidP="00107593">
            <w:pPr>
              <w:pStyle w:val="Tabele"/>
            </w:pPr>
            <w:r w:rsidRPr="00694B7D">
              <w:t>2309.90.93</w:t>
            </w:r>
          </w:p>
        </w:tc>
        <w:tc>
          <w:tcPr>
            <w:tcW w:w="0" w:type="auto"/>
          </w:tcPr>
          <w:p w:rsidR="00633F74" w:rsidRPr="00694B7D" w:rsidRDefault="00633F74" w:rsidP="00107593">
            <w:pPr>
              <w:pStyle w:val="Tabele"/>
            </w:pPr>
            <w:r w:rsidRPr="00694B7D">
              <w:t>- - - - paraperzierje</w:t>
            </w:r>
          </w:p>
        </w:tc>
      </w:tr>
      <w:tr w:rsidR="00633F74" w:rsidRPr="00694B7D">
        <w:tblPrEx>
          <w:tblLook w:val="01E0" w:firstRow="1" w:lastRow="1" w:firstColumn="1" w:lastColumn="1" w:noHBand="0" w:noVBand="0"/>
        </w:tblPrEx>
        <w:trPr>
          <w:trHeight w:hRule="exact" w:val="551"/>
        </w:trPr>
        <w:tc>
          <w:tcPr>
            <w:tcW w:w="0" w:type="auto"/>
          </w:tcPr>
          <w:p w:rsidR="00633F74" w:rsidRPr="00694B7D" w:rsidRDefault="00633F74" w:rsidP="00107593">
            <w:pPr>
              <w:pStyle w:val="Tabele"/>
            </w:pPr>
            <w:r w:rsidRPr="00694B7D">
              <w:t>2309.90.95</w:t>
            </w:r>
          </w:p>
        </w:tc>
        <w:tc>
          <w:tcPr>
            <w:tcW w:w="0" w:type="auto"/>
          </w:tcPr>
          <w:p w:rsidR="00633F74" w:rsidRPr="00694B7D" w:rsidRDefault="00633F74" w:rsidP="00107593">
            <w:pPr>
              <w:pStyle w:val="Tabele"/>
            </w:pPr>
            <w:r w:rsidRPr="00694B7D">
              <w:t>- - - - - qe permbajne ndaj peshes 49% apo me shume klorid choline, mbi baze organike apo inorganike</w:t>
            </w:r>
          </w:p>
        </w:tc>
      </w:tr>
      <w:tr w:rsidR="00633F74" w:rsidRPr="00694B7D">
        <w:tblPrEx>
          <w:tblLook w:val="01E0" w:firstRow="1" w:lastRow="1" w:firstColumn="1" w:lastColumn="1" w:noHBand="0" w:noVBand="0"/>
        </w:tblPrEx>
        <w:trPr>
          <w:trHeight w:hRule="exact" w:val="364"/>
        </w:trPr>
        <w:tc>
          <w:tcPr>
            <w:tcW w:w="0" w:type="auto"/>
          </w:tcPr>
          <w:p w:rsidR="00633F74" w:rsidRPr="00694B7D" w:rsidRDefault="00633F74" w:rsidP="00107593">
            <w:pPr>
              <w:pStyle w:val="Tabele"/>
            </w:pPr>
            <w:r w:rsidRPr="00694B7D">
              <w:t>2309.90.97</w:t>
            </w:r>
          </w:p>
        </w:tc>
        <w:tc>
          <w:tcPr>
            <w:tcW w:w="0" w:type="auto"/>
          </w:tcPr>
          <w:p w:rsidR="00633F74" w:rsidRPr="00694B7D" w:rsidRDefault="00633F74" w:rsidP="00107593">
            <w:pPr>
              <w:pStyle w:val="Tabele"/>
            </w:pPr>
            <w:r w:rsidRPr="00694B7D">
              <w:t>- - - - - te tjera</w:t>
            </w:r>
          </w:p>
        </w:tc>
      </w:tr>
    </w:tbl>
    <w:p w:rsidR="00633F74" w:rsidRPr="00694B7D" w:rsidRDefault="00633F74" w:rsidP="00694B7D">
      <w:pPr>
        <w:pStyle w:val="Paragrafi"/>
      </w:pPr>
    </w:p>
    <w:p w:rsidR="00633F74" w:rsidRPr="00694B7D" w:rsidRDefault="00633F74" w:rsidP="00694B7D">
      <w:pPr>
        <w:pStyle w:val="Paragrafi"/>
      </w:pPr>
    </w:p>
    <w:p w:rsidR="00633F74" w:rsidRPr="00694B7D" w:rsidRDefault="00633F74" w:rsidP="002F1A1C">
      <w:pPr>
        <w:pStyle w:val="TitulliNr"/>
      </w:pPr>
      <w:r w:rsidRPr="00694B7D">
        <w:t>SHTOJCA II(c) (MSA shtojca II (c)</w:t>
      </w:r>
    </w:p>
    <w:p w:rsidR="00633F74" w:rsidRPr="00694B7D" w:rsidRDefault="00633F74" w:rsidP="002F1A1C">
      <w:pPr>
        <w:pStyle w:val="TitulliTitull"/>
      </w:pPr>
      <w:r w:rsidRPr="00694B7D">
        <w:t xml:space="preserve">TARIFAT KONCENSIONARE SHQIPTARE </w:t>
      </w:r>
    </w:p>
    <w:p w:rsidR="00633F74" w:rsidRPr="00694B7D" w:rsidRDefault="00633F74" w:rsidP="002F1A1C">
      <w:pPr>
        <w:pStyle w:val="TitulliTitull"/>
      </w:pPr>
      <w:r w:rsidRPr="00694B7D">
        <w:t>PËR PRODUKET</w:t>
      </w:r>
    </w:p>
    <w:p w:rsidR="00633F74" w:rsidRPr="00694B7D" w:rsidRDefault="00633F74" w:rsidP="002F1A1C">
      <w:pPr>
        <w:pStyle w:val="TitulliTitull"/>
      </w:pPr>
      <w:r w:rsidRPr="00694B7D">
        <w:t xml:space="preserve">BAZË BUJQESORE TË PRODHUARA NË KOMUNITET </w:t>
      </w:r>
    </w:p>
    <w:p w:rsidR="00633F74" w:rsidRPr="002F1A1C" w:rsidRDefault="00633F74" w:rsidP="002F1A1C">
      <w:pPr>
        <w:pStyle w:val="TitulliTitull"/>
        <w:rPr>
          <w:lang w:val="de-DE"/>
        </w:rPr>
      </w:pPr>
      <w:r w:rsidRPr="00694B7D">
        <w:t>(referuar ne Nenin 27(3)(c))</w:t>
      </w:r>
    </w:p>
    <w:tbl>
      <w:tblPr>
        <w:tblpPr w:leftFromText="180" w:rightFromText="180" w:vertAnchor="text" w:horzAnchor="margin" w:tblpXSpec="center" w:tblpY="498"/>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7089"/>
        <w:gridCol w:w="1300"/>
      </w:tblGrid>
      <w:tr w:rsidR="00633F74" w:rsidRPr="00694B7D">
        <w:trPr>
          <w:trHeight w:val="349"/>
        </w:trPr>
        <w:tc>
          <w:tcPr>
            <w:tcW w:w="9757" w:type="dxa"/>
            <w:gridSpan w:val="3"/>
            <w:tcBorders>
              <w:bottom w:val="single" w:sz="4" w:space="0" w:color="auto"/>
            </w:tcBorders>
            <w:shd w:val="clear" w:color="auto" w:fill="auto"/>
            <w:noWrap/>
            <w:vAlign w:val="center"/>
          </w:tcPr>
          <w:p w:rsidR="00633F74" w:rsidRPr="00694B7D" w:rsidRDefault="00633F74" w:rsidP="002F1A1C">
            <w:pPr>
              <w:pStyle w:val="Tabele"/>
            </w:pPr>
            <w:r w:rsidRPr="00694B7D">
              <w:t xml:space="preserve">I cliruar nga tarifat doganore brenda një kuote te caktuar nga data e hyrjes në fuqi e Marrëveshjes </w:t>
            </w:r>
          </w:p>
        </w:tc>
      </w:tr>
      <w:tr w:rsidR="00633F74" w:rsidRPr="00694B7D">
        <w:trPr>
          <w:trHeight w:val="346"/>
        </w:trPr>
        <w:tc>
          <w:tcPr>
            <w:tcW w:w="1368" w:type="dxa"/>
            <w:tcBorders>
              <w:top w:val="single" w:sz="4" w:space="0" w:color="auto"/>
              <w:bottom w:val="single" w:sz="4" w:space="0" w:color="auto"/>
            </w:tcBorders>
            <w:shd w:val="clear" w:color="auto" w:fill="auto"/>
            <w:noWrap/>
            <w:vAlign w:val="bottom"/>
          </w:tcPr>
          <w:p w:rsidR="00633F74" w:rsidRPr="00694B7D" w:rsidRDefault="00633F74" w:rsidP="002F1A1C">
            <w:pPr>
              <w:pStyle w:val="Tabele"/>
            </w:pPr>
            <w:r w:rsidRPr="00694B7D">
              <w:t>Kodi</w:t>
            </w:r>
            <w:r w:rsidRPr="00694B7D">
              <w:footnoteReference w:id="3"/>
            </w:r>
            <w:r w:rsidRPr="00694B7D">
              <w:t xml:space="preserve"> HS</w:t>
            </w:r>
          </w:p>
        </w:tc>
        <w:tc>
          <w:tcPr>
            <w:tcW w:w="7089" w:type="dxa"/>
            <w:tcBorders>
              <w:top w:val="single" w:sz="4" w:space="0" w:color="auto"/>
              <w:bottom w:val="single" w:sz="4" w:space="0" w:color="auto"/>
            </w:tcBorders>
            <w:shd w:val="clear" w:color="auto" w:fill="auto"/>
            <w:vAlign w:val="bottom"/>
          </w:tcPr>
          <w:p w:rsidR="00633F74" w:rsidRPr="00694B7D" w:rsidRDefault="00633F74" w:rsidP="002F1A1C">
            <w:pPr>
              <w:pStyle w:val="Tabele"/>
            </w:pPr>
            <w:r w:rsidRPr="00694B7D">
              <w:t xml:space="preserve">Pershkrimi                </w:t>
            </w:r>
          </w:p>
        </w:tc>
        <w:tc>
          <w:tcPr>
            <w:tcW w:w="1300" w:type="dxa"/>
            <w:tcBorders>
              <w:top w:val="single" w:sz="4" w:space="0" w:color="auto"/>
              <w:bottom w:val="single" w:sz="4" w:space="0" w:color="auto"/>
            </w:tcBorders>
            <w:shd w:val="clear" w:color="auto" w:fill="auto"/>
            <w:vAlign w:val="bottom"/>
          </w:tcPr>
          <w:p w:rsidR="00633F74" w:rsidRPr="00694B7D" w:rsidRDefault="00633F74" w:rsidP="002F1A1C">
            <w:pPr>
              <w:pStyle w:val="Tabele"/>
            </w:pPr>
            <w:r w:rsidRPr="00694B7D">
              <w:t>Kuota</w:t>
            </w:r>
          </w:p>
          <w:p w:rsidR="00633F74" w:rsidRPr="00694B7D" w:rsidRDefault="00633F74" w:rsidP="002F1A1C">
            <w:pPr>
              <w:pStyle w:val="Tabele"/>
            </w:pPr>
            <w:r w:rsidRPr="00694B7D">
              <w:t>(ne ton)</w:t>
            </w:r>
          </w:p>
        </w:tc>
      </w:tr>
      <w:tr w:rsidR="00633F74" w:rsidRPr="00694B7D">
        <w:trPr>
          <w:trHeight w:val="310"/>
        </w:trPr>
        <w:tc>
          <w:tcPr>
            <w:tcW w:w="1368" w:type="dxa"/>
            <w:tcBorders>
              <w:top w:val="single" w:sz="4" w:space="0" w:color="auto"/>
              <w:bottom w:val="single" w:sz="4" w:space="0" w:color="auto"/>
            </w:tcBorders>
            <w:shd w:val="clear" w:color="auto" w:fill="auto"/>
            <w:noWrap/>
            <w:vAlign w:val="bottom"/>
          </w:tcPr>
          <w:p w:rsidR="00633F74" w:rsidRPr="00694B7D" w:rsidRDefault="00633F74" w:rsidP="002F1A1C">
            <w:pPr>
              <w:pStyle w:val="Tabele"/>
            </w:pPr>
            <w:r w:rsidRPr="00694B7D">
              <w:t>1001 90 91</w:t>
            </w:r>
          </w:p>
        </w:tc>
        <w:tc>
          <w:tcPr>
            <w:tcW w:w="7089" w:type="dxa"/>
            <w:tcBorders>
              <w:top w:val="single" w:sz="4" w:space="0" w:color="auto"/>
              <w:bottom w:val="single" w:sz="4" w:space="0" w:color="auto"/>
            </w:tcBorders>
            <w:shd w:val="clear" w:color="auto" w:fill="auto"/>
            <w:vAlign w:val="bottom"/>
          </w:tcPr>
          <w:p w:rsidR="00633F74" w:rsidRPr="00694B7D" w:rsidRDefault="00633F74" w:rsidP="002F1A1C">
            <w:pPr>
              <w:pStyle w:val="Tabele"/>
            </w:pPr>
            <w:r w:rsidRPr="00694B7D">
              <w:t>C- - - Grure i zakonshem dhe fara meslini</w:t>
            </w:r>
          </w:p>
        </w:tc>
        <w:tc>
          <w:tcPr>
            <w:tcW w:w="1300" w:type="dxa"/>
            <w:vMerge w:val="restart"/>
            <w:tcBorders>
              <w:top w:val="single" w:sz="4" w:space="0" w:color="auto"/>
            </w:tcBorders>
            <w:shd w:val="clear" w:color="auto" w:fill="auto"/>
          </w:tcPr>
          <w:p w:rsidR="00633F74" w:rsidRPr="00694B7D" w:rsidRDefault="00633F74" w:rsidP="002F1A1C">
            <w:pPr>
              <w:pStyle w:val="Tabele"/>
            </w:pPr>
          </w:p>
          <w:p w:rsidR="00633F74" w:rsidRPr="00694B7D" w:rsidRDefault="00633F74" w:rsidP="002F1A1C">
            <w:pPr>
              <w:pStyle w:val="Tabele"/>
            </w:pPr>
            <w:r w:rsidRPr="00694B7D">
              <w:t>20 000</w:t>
            </w:r>
          </w:p>
          <w:p w:rsidR="00633F74" w:rsidRPr="00694B7D" w:rsidRDefault="00633F74" w:rsidP="002F1A1C">
            <w:pPr>
              <w:pStyle w:val="Tabele"/>
            </w:pPr>
          </w:p>
        </w:tc>
      </w:tr>
      <w:tr w:rsidR="00633F74" w:rsidRPr="00694B7D">
        <w:trPr>
          <w:trHeight w:val="269"/>
        </w:trPr>
        <w:tc>
          <w:tcPr>
            <w:tcW w:w="1368" w:type="dxa"/>
            <w:tcBorders>
              <w:top w:val="single" w:sz="4" w:space="0" w:color="auto"/>
              <w:bottom w:val="single" w:sz="4" w:space="0" w:color="auto"/>
            </w:tcBorders>
            <w:shd w:val="clear" w:color="auto" w:fill="auto"/>
            <w:noWrap/>
            <w:vAlign w:val="bottom"/>
          </w:tcPr>
          <w:p w:rsidR="00633F74" w:rsidRPr="00694B7D" w:rsidRDefault="00633F74" w:rsidP="002F1A1C">
            <w:pPr>
              <w:pStyle w:val="Tabele"/>
            </w:pPr>
            <w:r w:rsidRPr="00694B7D">
              <w:t>1001 90 99</w:t>
            </w:r>
          </w:p>
        </w:tc>
        <w:tc>
          <w:tcPr>
            <w:tcW w:w="7089" w:type="dxa"/>
            <w:tcBorders>
              <w:top w:val="single" w:sz="4" w:space="0" w:color="auto"/>
              <w:bottom w:val="single" w:sz="4" w:space="0" w:color="auto"/>
            </w:tcBorders>
            <w:shd w:val="clear" w:color="auto" w:fill="auto"/>
            <w:vAlign w:val="bottom"/>
          </w:tcPr>
          <w:p w:rsidR="00633F74" w:rsidRPr="00694B7D" w:rsidRDefault="00633F74" w:rsidP="002F1A1C">
            <w:pPr>
              <w:pStyle w:val="Tabele"/>
            </w:pPr>
            <w:r w:rsidRPr="00694B7D">
              <w:t>- - - Te tjera</w:t>
            </w:r>
          </w:p>
        </w:tc>
        <w:tc>
          <w:tcPr>
            <w:tcW w:w="1300" w:type="dxa"/>
            <w:vMerge/>
            <w:tcBorders>
              <w:bottom w:val="single" w:sz="4" w:space="0" w:color="auto"/>
            </w:tcBorders>
            <w:shd w:val="clear" w:color="auto" w:fill="auto"/>
            <w:vAlign w:val="bottom"/>
          </w:tcPr>
          <w:p w:rsidR="00633F74" w:rsidRPr="00694B7D" w:rsidRDefault="00633F74" w:rsidP="002F1A1C">
            <w:pPr>
              <w:pStyle w:val="Tabele"/>
            </w:pPr>
          </w:p>
        </w:tc>
      </w:tr>
    </w:tbl>
    <w:p w:rsidR="006831A4" w:rsidRPr="00694B7D" w:rsidRDefault="006831A4" w:rsidP="00694B7D">
      <w:pPr>
        <w:pStyle w:val="Paragrafi"/>
      </w:pPr>
    </w:p>
    <w:p w:rsidR="008D219C" w:rsidRPr="00694B7D" w:rsidRDefault="008D219C" w:rsidP="00694B7D">
      <w:pPr>
        <w:pStyle w:val="Paragrafi"/>
      </w:pPr>
    </w:p>
    <w:p w:rsidR="00EF1A7A" w:rsidRPr="00694B7D" w:rsidRDefault="00633F74" w:rsidP="002F1A1C">
      <w:pPr>
        <w:pStyle w:val="TitulliNr"/>
      </w:pPr>
      <w:r w:rsidRPr="00694B7D">
        <w:t>SHTOJCA III(MSA shtojca III)</w:t>
      </w:r>
    </w:p>
    <w:p w:rsidR="00633F74" w:rsidRPr="00694B7D" w:rsidRDefault="00633F74" w:rsidP="002F1A1C">
      <w:pPr>
        <w:pStyle w:val="TitulliTitull"/>
      </w:pPr>
      <w:r w:rsidRPr="00694B7D">
        <w:t xml:space="preserve">TARIFAT KONÇENSIONARE TË KE-së </w:t>
      </w:r>
    </w:p>
    <w:p w:rsidR="00633F74" w:rsidRPr="00694B7D" w:rsidRDefault="00633F74" w:rsidP="002F1A1C">
      <w:pPr>
        <w:pStyle w:val="TitulliTitull"/>
      </w:pPr>
      <w:r w:rsidRPr="00694B7D">
        <w:t xml:space="preserve">PËR PESHKUN DHE </w:t>
      </w:r>
    </w:p>
    <w:p w:rsidR="00633F74" w:rsidRPr="00694B7D" w:rsidRDefault="00633F74" w:rsidP="002F1A1C">
      <w:pPr>
        <w:pStyle w:val="TitulliTitull"/>
      </w:pPr>
      <w:r w:rsidRPr="00694B7D">
        <w:t>NËNPRODUKTET E PESHKUT SHQIPTAR</w:t>
      </w:r>
    </w:p>
    <w:p w:rsidR="00633F74" w:rsidRPr="00694B7D" w:rsidRDefault="00633F74" w:rsidP="00694B7D">
      <w:pPr>
        <w:pStyle w:val="Paragrafi"/>
      </w:pPr>
    </w:p>
    <w:p w:rsidR="00633F74" w:rsidRPr="00694B7D" w:rsidRDefault="00633F74" w:rsidP="00694B7D">
      <w:pPr>
        <w:pStyle w:val="Paragrafi"/>
      </w:pPr>
      <w:r w:rsidRPr="00694B7D">
        <w:t>Importet e artikujve të mëposhtëm me origjinë nga Shqipëria për në Komunitetin Europian duhet të jenë pjesë e konçensionit të përcaktuar si më poshtë:</w:t>
      </w:r>
    </w:p>
    <w:p w:rsidR="008D219C" w:rsidRPr="00694B7D" w:rsidRDefault="008D219C" w:rsidP="00694B7D">
      <w:pPr>
        <w:pStyle w:val="Paragrafi"/>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1800"/>
        <w:gridCol w:w="1777"/>
        <w:gridCol w:w="1717"/>
        <w:gridCol w:w="1717"/>
      </w:tblGrid>
      <w:tr w:rsidR="00633F74" w:rsidRPr="00694B7D">
        <w:tblPrEx>
          <w:tblCellMar>
            <w:top w:w="0" w:type="dxa"/>
            <w:bottom w:w="0" w:type="dxa"/>
          </w:tblCellMar>
        </w:tblPrEx>
        <w:trPr>
          <w:cantSplit/>
          <w:trHeight w:val="652"/>
          <w:tblHeader/>
        </w:trPr>
        <w:tc>
          <w:tcPr>
            <w:tcW w:w="1920" w:type="dxa"/>
          </w:tcPr>
          <w:p w:rsidR="00633F74" w:rsidRPr="00694B7D" w:rsidRDefault="00633F74" w:rsidP="00107593">
            <w:pPr>
              <w:pStyle w:val="Tabele"/>
            </w:pPr>
            <w:r w:rsidRPr="00694B7D">
              <w:t xml:space="preserve">   Kodi CN</w:t>
            </w:r>
          </w:p>
        </w:tc>
        <w:tc>
          <w:tcPr>
            <w:tcW w:w="1800" w:type="dxa"/>
          </w:tcPr>
          <w:p w:rsidR="00633F74" w:rsidRPr="00694B7D" w:rsidRDefault="00633F74" w:rsidP="00107593">
            <w:pPr>
              <w:pStyle w:val="Tabele"/>
            </w:pPr>
            <w:r w:rsidRPr="00694B7D">
              <w:t>Përshkrim</w:t>
            </w:r>
          </w:p>
        </w:tc>
        <w:tc>
          <w:tcPr>
            <w:tcW w:w="1777" w:type="dxa"/>
          </w:tcPr>
          <w:p w:rsidR="00633F74" w:rsidRPr="00694B7D" w:rsidRDefault="00633F74" w:rsidP="00107593">
            <w:pPr>
              <w:pStyle w:val="Tabele"/>
            </w:pPr>
            <w:r w:rsidRPr="00694B7D">
              <w:t>Hyrja në fuqi e marrëveshjes  (sasia e plotë në vitin e parë)</w:t>
            </w:r>
            <w:r w:rsidRPr="00694B7D">
              <w:br/>
            </w:r>
          </w:p>
        </w:tc>
        <w:tc>
          <w:tcPr>
            <w:tcW w:w="1717" w:type="dxa"/>
          </w:tcPr>
          <w:p w:rsidR="00633F74" w:rsidRPr="00694B7D" w:rsidRDefault="00633F74" w:rsidP="00107593">
            <w:pPr>
              <w:pStyle w:val="Tabele"/>
            </w:pPr>
            <w:r w:rsidRPr="00694B7D">
              <w:t>1 janar të vitit të parë pas hyrjes në fuqi të marrëveshjes.</w:t>
            </w:r>
          </w:p>
        </w:tc>
        <w:tc>
          <w:tcPr>
            <w:tcW w:w="1717" w:type="dxa"/>
          </w:tcPr>
          <w:p w:rsidR="00633F74" w:rsidRPr="00694B7D" w:rsidRDefault="00633F74" w:rsidP="00107593">
            <w:pPr>
              <w:pStyle w:val="Tabele"/>
            </w:pPr>
            <w:r w:rsidRPr="00694B7D">
              <w:t>1 Janar të vitit të dytë pas hyrjes në fuqi të marrëveshjes dhe vitet pasues.</w:t>
            </w:r>
          </w:p>
        </w:tc>
      </w:tr>
      <w:tr w:rsidR="00633F74" w:rsidRPr="00694B7D">
        <w:tblPrEx>
          <w:tblCellMar>
            <w:top w:w="0" w:type="dxa"/>
            <w:bottom w:w="0" w:type="dxa"/>
          </w:tblCellMar>
        </w:tblPrEx>
        <w:trPr>
          <w:cantSplit/>
          <w:trHeight w:val="652"/>
          <w:tblHeader/>
        </w:trPr>
        <w:tc>
          <w:tcPr>
            <w:tcW w:w="1920" w:type="dxa"/>
          </w:tcPr>
          <w:p w:rsidR="00633F74" w:rsidRPr="00694B7D" w:rsidRDefault="00633F74" w:rsidP="00107593">
            <w:pPr>
              <w:pStyle w:val="Tabele"/>
            </w:pPr>
            <w:r w:rsidRPr="00694B7D">
              <w:t>0301 91 10</w:t>
            </w:r>
          </w:p>
          <w:p w:rsidR="00633F74" w:rsidRPr="00694B7D" w:rsidRDefault="00633F74" w:rsidP="00107593">
            <w:pPr>
              <w:pStyle w:val="Tabele"/>
            </w:pPr>
            <w:r w:rsidRPr="00694B7D">
              <w:tab/>
              <w:t>0301 91 90</w:t>
            </w:r>
          </w:p>
          <w:p w:rsidR="00633F74" w:rsidRPr="00694B7D" w:rsidRDefault="00633F74" w:rsidP="00107593">
            <w:pPr>
              <w:pStyle w:val="Tabele"/>
            </w:pPr>
            <w:r w:rsidRPr="00694B7D">
              <w:tab/>
              <w:t>0302 11 10</w:t>
            </w:r>
          </w:p>
          <w:p w:rsidR="00633F74" w:rsidRPr="00694B7D" w:rsidRDefault="00633F74" w:rsidP="00107593">
            <w:pPr>
              <w:pStyle w:val="Tabele"/>
            </w:pPr>
            <w:r w:rsidRPr="00694B7D">
              <w:tab/>
              <w:t>0302 11 20</w:t>
            </w:r>
          </w:p>
          <w:p w:rsidR="00633F74" w:rsidRPr="00694B7D" w:rsidRDefault="00633F74" w:rsidP="00107593">
            <w:pPr>
              <w:pStyle w:val="Tabele"/>
            </w:pPr>
            <w:r w:rsidRPr="00694B7D">
              <w:tab/>
              <w:t>0302 11 80</w:t>
            </w:r>
          </w:p>
          <w:p w:rsidR="00633F74" w:rsidRPr="00694B7D" w:rsidRDefault="00633F74" w:rsidP="00107593">
            <w:pPr>
              <w:pStyle w:val="Tabele"/>
            </w:pPr>
            <w:r w:rsidRPr="00694B7D">
              <w:tab/>
              <w:t>0303 21 10</w:t>
            </w:r>
          </w:p>
          <w:p w:rsidR="00633F74" w:rsidRPr="00694B7D" w:rsidRDefault="00633F74" w:rsidP="00107593">
            <w:pPr>
              <w:pStyle w:val="Tabele"/>
            </w:pPr>
            <w:r w:rsidRPr="00694B7D">
              <w:tab/>
              <w:t>0303 21 20</w:t>
            </w:r>
          </w:p>
          <w:p w:rsidR="00633F74" w:rsidRPr="00694B7D" w:rsidRDefault="00633F74" w:rsidP="00107593">
            <w:pPr>
              <w:pStyle w:val="Tabele"/>
            </w:pPr>
            <w:r w:rsidRPr="00694B7D">
              <w:tab/>
              <w:t>0303 21 80</w:t>
            </w:r>
          </w:p>
          <w:p w:rsidR="00633F74" w:rsidRPr="00694B7D" w:rsidRDefault="00633F74" w:rsidP="00107593">
            <w:pPr>
              <w:pStyle w:val="Tabele"/>
            </w:pPr>
            <w:r w:rsidRPr="00694B7D">
              <w:tab/>
              <w:t>0304 10 15</w:t>
            </w:r>
          </w:p>
          <w:p w:rsidR="00633F74" w:rsidRPr="00694B7D" w:rsidRDefault="00633F74" w:rsidP="00107593">
            <w:pPr>
              <w:pStyle w:val="Tabele"/>
            </w:pPr>
            <w:r w:rsidRPr="00694B7D">
              <w:tab/>
              <w:t>0304 10 17</w:t>
            </w:r>
          </w:p>
          <w:p w:rsidR="00633F74" w:rsidRPr="00694B7D" w:rsidRDefault="00633F74" w:rsidP="00107593">
            <w:pPr>
              <w:pStyle w:val="Tabele"/>
            </w:pPr>
            <w:r w:rsidRPr="00694B7D">
              <w:t>ex</w:t>
            </w:r>
            <w:r w:rsidRPr="00694B7D">
              <w:tab/>
              <w:t>0304 10 19</w:t>
            </w:r>
          </w:p>
          <w:p w:rsidR="00633F74" w:rsidRPr="00694B7D" w:rsidRDefault="00633F74" w:rsidP="00107593">
            <w:pPr>
              <w:pStyle w:val="Tabele"/>
            </w:pPr>
            <w:r w:rsidRPr="00694B7D">
              <w:t>ex</w:t>
            </w:r>
            <w:r w:rsidRPr="00694B7D">
              <w:tab/>
              <w:t>0304 10 91</w:t>
            </w:r>
          </w:p>
          <w:p w:rsidR="00633F74" w:rsidRPr="00694B7D" w:rsidRDefault="00633F74" w:rsidP="00107593">
            <w:pPr>
              <w:pStyle w:val="Tabele"/>
            </w:pPr>
            <w:r w:rsidRPr="00694B7D">
              <w:tab/>
              <w:t>0304 20 15</w:t>
            </w:r>
          </w:p>
          <w:p w:rsidR="00633F74" w:rsidRPr="00694B7D" w:rsidRDefault="00633F74" w:rsidP="00107593">
            <w:pPr>
              <w:pStyle w:val="Tabele"/>
            </w:pPr>
            <w:r w:rsidRPr="00694B7D">
              <w:tab/>
              <w:t>0304 20 17</w:t>
            </w:r>
          </w:p>
          <w:p w:rsidR="00633F74" w:rsidRPr="00694B7D" w:rsidRDefault="00633F74" w:rsidP="00107593">
            <w:pPr>
              <w:pStyle w:val="Tabele"/>
            </w:pPr>
            <w:r w:rsidRPr="00694B7D">
              <w:t>ex</w:t>
            </w:r>
            <w:r w:rsidRPr="00694B7D">
              <w:tab/>
              <w:t>0304 20 19</w:t>
            </w:r>
          </w:p>
          <w:p w:rsidR="00633F74" w:rsidRPr="00694B7D" w:rsidRDefault="00633F74" w:rsidP="00107593">
            <w:pPr>
              <w:pStyle w:val="Tabele"/>
            </w:pPr>
            <w:r w:rsidRPr="00694B7D">
              <w:t>ex</w:t>
            </w:r>
            <w:r w:rsidRPr="00694B7D">
              <w:tab/>
              <w:t>0304 90 10</w:t>
            </w:r>
          </w:p>
          <w:p w:rsidR="00633F74" w:rsidRPr="00694B7D" w:rsidRDefault="00633F74" w:rsidP="00107593">
            <w:pPr>
              <w:pStyle w:val="Tabele"/>
            </w:pPr>
            <w:r w:rsidRPr="00694B7D">
              <w:t>ex</w:t>
            </w:r>
            <w:r w:rsidRPr="00694B7D">
              <w:tab/>
              <w:t>0305 10 00</w:t>
            </w:r>
          </w:p>
          <w:p w:rsidR="00633F74" w:rsidRPr="00694B7D" w:rsidRDefault="00633F74" w:rsidP="00107593">
            <w:pPr>
              <w:pStyle w:val="Tabele"/>
            </w:pPr>
            <w:r w:rsidRPr="00694B7D">
              <w:t>ex</w:t>
            </w:r>
            <w:r w:rsidRPr="00694B7D">
              <w:tab/>
              <w:t>0305 30 90</w:t>
            </w:r>
          </w:p>
          <w:p w:rsidR="00633F74" w:rsidRPr="00694B7D" w:rsidRDefault="00633F74" w:rsidP="00107593">
            <w:pPr>
              <w:pStyle w:val="Tabele"/>
            </w:pPr>
            <w:r w:rsidRPr="00694B7D">
              <w:tab/>
              <w:t>0305 49 45</w:t>
            </w:r>
          </w:p>
          <w:p w:rsidR="00633F74" w:rsidRPr="00694B7D" w:rsidRDefault="00633F74" w:rsidP="00107593">
            <w:pPr>
              <w:pStyle w:val="Tabele"/>
            </w:pPr>
            <w:r w:rsidRPr="00694B7D">
              <w:t>ex</w:t>
            </w:r>
            <w:r w:rsidRPr="00694B7D">
              <w:tab/>
              <w:t>0305 59 80</w:t>
            </w:r>
          </w:p>
          <w:p w:rsidR="00633F74" w:rsidRPr="00694B7D" w:rsidRDefault="00633F74" w:rsidP="00107593">
            <w:pPr>
              <w:pStyle w:val="Tabele"/>
            </w:pPr>
            <w:r w:rsidRPr="00694B7D">
              <w:t>ex</w:t>
            </w:r>
            <w:r w:rsidRPr="00694B7D">
              <w:tab/>
              <w:t>0305 69 80</w:t>
            </w:r>
          </w:p>
        </w:tc>
        <w:tc>
          <w:tcPr>
            <w:tcW w:w="1800" w:type="dxa"/>
          </w:tcPr>
          <w:p w:rsidR="00633F74" w:rsidRPr="00694B7D" w:rsidRDefault="00633F74" w:rsidP="00107593">
            <w:pPr>
              <w:pStyle w:val="Tabele"/>
            </w:pPr>
            <w:r w:rsidRPr="00694B7D">
              <w:t>Trofte (Salmo trutta, Oncorhynchus mykiss, Oncorhynchus clarki, Oncorhynchus aguabonita, Oncorhynchus gilae, Oncorhynchus apache dhe Oncorhynchus chrysogaster): i gjalle; i fresket ; i ngrire; i thare, i kriposur, i tymosur; filet ose lloje te tjera peshku; miell, i pudrosur me miell ose sfera te peshkut te pershtatshem per konsum njerezor</w:t>
            </w:r>
          </w:p>
          <w:p w:rsidR="00633F74" w:rsidRPr="00694B7D" w:rsidRDefault="00633F74" w:rsidP="00107593">
            <w:pPr>
              <w:pStyle w:val="Tabele"/>
            </w:pPr>
          </w:p>
        </w:tc>
        <w:tc>
          <w:tcPr>
            <w:tcW w:w="1777" w:type="dxa"/>
          </w:tcPr>
          <w:p w:rsidR="00633F74" w:rsidRPr="00107593" w:rsidRDefault="00633F74" w:rsidP="00107593">
            <w:pPr>
              <w:pStyle w:val="Tabele"/>
              <w:rPr>
                <w:lang w:val="de-DE"/>
              </w:rPr>
            </w:pPr>
            <w:r w:rsidRPr="00107593">
              <w:rPr>
                <w:lang w:val="de-DE"/>
              </w:rPr>
              <w:t>TQ:50 t ne 0 %</w:t>
            </w:r>
          </w:p>
          <w:p w:rsidR="00633F74" w:rsidRPr="00107593" w:rsidRDefault="00633F74" w:rsidP="00107593">
            <w:pPr>
              <w:pStyle w:val="Tabele"/>
              <w:rPr>
                <w:lang w:val="de-DE"/>
              </w:rPr>
            </w:pPr>
            <w:r w:rsidRPr="00107593">
              <w:rPr>
                <w:lang w:val="de-DE"/>
              </w:rPr>
              <w:t>Mbi TQ:</w:t>
            </w:r>
          </w:p>
          <w:p w:rsidR="00633F74" w:rsidRPr="00694B7D" w:rsidRDefault="00633F74" w:rsidP="00107593">
            <w:pPr>
              <w:pStyle w:val="Tabele"/>
            </w:pPr>
            <w:r w:rsidRPr="00694B7D">
              <w:t xml:space="preserve">90 % takse e MFN </w:t>
            </w:r>
          </w:p>
        </w:tc>
        <w:tc>
          <w:tcPr>
            <w:tcW w:w="1717" w:type="dxa"/>
          </w:tcPr>
          <w:p w:rsidR="00633F74" w:rsidRPr="00107593" w:rsidRDefault="00633F74" w:rsidP="00107593">
            <w:pPr>
              <w:pStyle w:val="Tabele"/>
              <w:rPr>
                <w:lang w:val="de-DE"/>
              </w:rPr>
            </w:pPr>
            <w:r w:rsidRPr="00107593">
              <w:rPr>
                <w:lang w:val="de-DE"/>
              </w:rPr>
              <w:t>TQ: 50 t në 0 %</w:t>
            </w:r>
          </w:p>
          <w:p w:rsidR="00633F74" w:rsidRPr="00107593" w:rsidRDefault="00633F74" w:rsidP="00107593">
            <w:pPr>
              <w:pStyle w:val="Tabele"/>
              <w:rPr>
                <w:lang w:val="de-DE"/>
              </w:rPr>
            </w:pPr>
            <w:r w:rsidRPr="00107593">
              <w:rPr>
                <w:lang w:val="de-DE"/>
              </w:rPr>
              <w:t>Mbi TQ:</w:t>
            </w:r>
          </w:p>
          <w:p w:rsidR="00633F74" w:rsidRPr="00694B7D" w:rsidRDefault="00633F74" w:rsidP="00107593">
            <w:pPr>
              <w:pStyle w:val="Tabele"/>
            </w:pPr>
            <w:r w:rsidRPr="00694B7D">
              <w:t>80 % takse e</w:t>
            </w:r>
            <w:r w:rsidRPr="00694B7D">
              <w:br/>
              <w:t xml:space="preserve">MFN </w:t>
            </w:r>
          </w:p>
        </w:tc>
        <w:tc>
          <w:tcPr>
            <w:tcW w:w="1717" w:type="dxa"/>
          </w:tcPr>
          <w:p w:rsidR="00633F74" w:rsidRPr="00107593" w:rsidRDefault="00633F74" w:rsidP="00107593">
            <w:pPr>
              <w:pStyle w:val="Tabele"/>
              <w:rPr>
                <w:lang w:val="de-DE"/>
              </w:rPr>
            </w:pPr>
            <w:r w:rsidRPr="00107593">
              <w:rPr>
                <w:lang w:val="de-DE"/>
              </w:rPr>
              <w:t>TQ: 50 t në 0 %</w:t>
            </w:r>
          </w:p>
          <w:p w:rsidR="00633F74" w:rsidRPr="00107593" w:rsidRDefault="00633F74" w:rsidP="00107593">
            <w:pPr>
              <w:pStyle w:val="Tabele"/>
              <w:rPr>
                <w:lang w:val="de-DE"/>
              </w:rPr>
            </w:pPr>
            <w:r w:rsidRPr="00107593">
              <w:rPr>
                <w:lang w:val="de-DE"/>
              </w:rPr>
              <w:t>mbi TQ:</w:t>
            </w:r>
          </w:p>
          <w:p w:rsidR="00633F74" w:rsidRPr="00694B7D" w:rsidRDefault="00633F74" w:rsidP="00107593">
            <w:pPr>
              <w:pStyle w:val="Tabele"/>
            </w:pPr>
            <w:r w:rsidRPr="00694B7D">
              <w:t>70 % takse e</w:t>
            </w:r>
            <w:r w:rsidRPr="00694B7D">
              <w:br/>
              <w:t xml:space="preserve">MFN </w:t>
            </w:r>
          </w:p>
        </w:tc>
      </w:tr>
      <w:tr w:rsidR="00633F74" w:rsidRPr="00694B7D">
        <w:tblPrEx>
          <w:tblCellMar>
            <w:top w:w="0" w:type="dxa"/>
            <w:bottom w:w="0" w:type="dxa"/>
          </w:tblCellMar>
        </w:tblPrEx>
        <w:trPr>
          <w:cantSplit/>
          <w:trHeight w:val="652"/>
          <w:tblHeader/>
        </w:trPr>
        <w:tc>
          <w:tcPr>
            <w:tcW w:w="1920" w:type="dxa"/>
          </w:tcPr>
          <w:p w:rsidR="00633F74" w:rsidRPr="00694B7D" w:rsidRDefault="00633F74" w:rsidP="00107593">
            <w:pPr>
              <w:pStyle w:val="Tabele"/>
            </w:pPr>
            <w:r w:rsidRPr="00694B7D">
              <w:tab/>
              <w:t>0301 93 00</w:t>
            </w:r>
          </w:p>
          <w:p w:rsidR="00633F74" w:rsidRPr="00694B7D" w:rsidRDefault="00633F74" w:rsidP="00107593">
            <w:pPr>
              <w:pStyle w:val="Tabele"/>
            </w:pPr>
            <w:r w:rsidRPr="00694B7D">
              <w:tab/>
              <w:t>0302 69 11</w:t>
            </w:r>
          </w:p>
          <w:p w:rsidR="00633F74" w:rsidRPr="00694B7D" w:rsidRDefault="00633F74" w:rsidP="00107593">
            <w:pPr>
              <w:pStyle w:val="Tabele"/>
            </w:pPr>
            <w:r w:rsidRPr="00694B7D">
              <w:tab/>
              <w:t>0303 79 11</w:t>
            </w:r>
          </w:p>
          <w:p w:rsidR="00633F74" w:rsidRPr="00694B7D" w:rsidRDefault="00633F74" w:rsidP="00107593">
            <w:pPr>
              <w:pStyle w:val="Tabele"/>
            </w:pPr>
            <w:r w:rsidRPr="00694B7D">
              <w:t>ex</w:t>
            </w:r>
            <w:r w:rsidRPr="00694B7D">
              <w:tab/>
              <w:t>0304 10 19</w:t>
            </w:r>
          </w:p>
          <w:p w:rsidR="00633F74" w:rsidRPr="00694B7D" w:rsidRDefault="00633F74" w:rsidP="00107593">
            <w:pPr>
              <w:pStyle w:val="Tabele"/>
            </w:pPr>
            <w:r w:rsidRPr="00694B7D">
              <w:t>ex</w:t>
            </w:r>
            <w:r w:rsidRPr="00694B7D">
              <w:tab/>
              <w:t>0304 10 91</w:t>
            </w:r>
          </w:p>
          <w:p w:rsidR="00633F74" w:rsidRPr="00694B7D" w:rsidRDefault="00633F74" w:rsidP="00107593">
            <w:pPr>
              <w:pStyle w:val="Tabele"/>
            </w:pPr>
            <w:r w:rsidRPr="00694B7D">
              <w:t>ex 0304 20 19</w:t>
            </w:r>
          </w:p>
          <w:p w:rsidR="00633F74" w:rsidRPr="00694B7D" w:rsidRDefault="00633F74" w:rsidP="00107593">
            <w:pPr>
              <w:pStyle w:val="Tabele"/>
            </w:pPr>
            <w:r w:rsidRPr="00694B7D">
              <w:t>ex</w:t>
            </w:r>
            <w:r w:rsidRPr="00694B7D">
              <w:tab/>
              <w:t>0304 90 10</w:t>
            </w:r>
          </w:p>
          <w:p w:rsidR="00633F74" w:rsidRPr="00694B7D" w:rsidRDefault="00633F74" w:rsidP="00107593">
            <w:pPr>
              <w:pStyle w:val="Tabele"/>
            </w:pPr>
            <w:r w:rsidRPr="00694B7D">
              <w:t>ex</w:t>
            </w:r>
            <w:r w:rsidRPr="00694B7D">
              <w:tab/>
              <w:t>0305 10 00</w:t>
            </w:r>
          </w:p>
          <w:p w:rsidR="00633F74" w:rsidRPr="00694B7D" w:rsidRDefault="00633F74" w:rsidP="00107593">
            <w:pPr>
              <w:pStyle w:val="Tabele"/>
            </w:pPr>
            <w:r w:rsidRPr="00694B7D">
              <w:t>ex</w:t>
            </w:r>
            <w:r w:rsidRPr="00694B7D">
              <w:tab/>
              <w:t>0305 30 90</w:t>
            </w:r>
          </w:p>
          <w:p w:rsidR="00633F74" w:rsidRPr="00694B7D" w:rsidRDefault="00633F74" w:rsidP="00107593">
            <w:pPr>
              <w:pStyle w:val="Tabele"/>
            </w:pPr>
            <w:r w:rsidRPr="00694B7D">
              <w:t>ex</w:t>
            </w:r>
            <w:r w:rsidRPr="00694B7D">
              <w:tab/>
              <w:t>0305 49 80</w:t>
            </w:r>
          </w:p>
          <w:p w:rsidR="00633F74" w:rsidRPr="00694B7D" w:rsidRDefault="00633F74" w:rsidP="00107593">
            <w:pPr>
              <w:pStyle w:val="Tabele"/>
            </w:pPr>
            <w:r w:rsidRPr="00694B7D">
              <w:t>ex</w:t>
            </w:r>
            <w:r w:rsidRPr="00694B7D">
              <w:tab/>
              <w:t>0305 59 80</w:t>
            </w:r>
          </w:p>
          <w:p w:rsidR="00633F74" w:rsidRPr="00694B7D" w:rsidRDefault="00633F74" w:rsidP="00107593">
            <w:pPr>
              <w:pStyle w:val="Tabele"/>
            </w:pPr>
            <w:r w:rsidRPr="00694B7D">
              <w:t>ex 0305 69 80</w:t>
            </w:r>
          </w:p>
        </w:tc>
        <w:tc>
          <w:tcPr>
            <w:tcW w:w="1800" w:type="dxa"/>
          </w:tcPr>
          <w:p w:rsidR="00633F74" w:rsidRPr="00694B7D" w:rsidRDefault="00633F74" w:rsidP="00107593">
            <w:pPr>
              <w:pStyle w:val="Tabele"/>
            </w:pPr>
            <w:r w:rsidRPr="00694B7D">
              <w:t>Krap: i gjalle; i fresket ; i ngrire; i thare, i kriposur, i tymosur; filet ose lloje te tjera peshku; miell, i pudrosur me miell ose sfera te peshkut te pershtatshem per konsum njerezor</w:t>
            </w:r>
          </w:p>
          <w:p w:rsidR="00633F74" w:rsidRPr="00694B7D" w:rsidRDefault="00633F74" w:rsidP="00107593">
            <w:pPr>
              <w:pStyle w:val="Tabele"/>
            </w:pPr>
          </w:p>
        </w:tc>
        <w:tc>
          <w:tcPr>
            <w:tcW w:w="1777" w:type="dxa"/>
          </w:tcPr>
          <w:p w:rsidR="00633F74" w:rsidRPr="00107593" w:rsidRDefault="00633F74" w:rsidP="00107593">
            <w:pPr>
              <w:pStyle w:val="Tabele"/>
              <w:rPr>
                <w:lang w:val="de-DE"/>
              </w:rPr>
            </w:pPr>
            <w:r w:rsidRPr="00107593">
              <w:rPr>
                <w:lang w:val="de-DE"/>
              </w:rPr>
              <w:t>TQ: 20 t në 0 %.</w:t>
            </w:r>
          </w:p>
          <w:p w:rsidR="00633F74" w:rsidRPr="00107593" w:rsidRDefault="00633F74" w:rsidP="00107593">
            <w:pPr>
              <w:pStyle w:val="Tabele"/>
              <w:rPr>
                <w:lang w:val="de-DE"/>
              </w:rPr>
            </w:pPr>
            <w:r w:rsidRPr="00107593">
              <w:rPr>
                <w:lang w:val="de-DE"/>
              </w:rPr>
              <w:t>mbi TQ:</w:t>
            </w:r>
          </w:p>
          <w:p w:rsidR="00633F74" w:rsidRPr="00694B7D" w:rsidRDefault="00633F74" w:rsidP="00107593">
            <w:pPr>
              <w:pStyle w:val="Tabele"/>
            </w:pPr>
            <w:r w:rsidRPr="00694B7D">
              <w:t>90 % takse e</w:t>
            </w:r>
            <w:r w:rsidRPr="00694B7D">
              <w:br/>
              <w:t xml:space="preserve">MFN </w:t>
            </w:r>
          </w:p>
        </w:tc>
        <w:tc>
          <w:tcPr>
            <w:tcW w:w="1717" w:type="dxa"/>
          </w:tcPr>
          <w:p w:rsidR="00633F74" w:rsidRPr="00107593" w:rsidRDefault="00633F74" w:rsidP="00107593">
            <w:pPr>
              <w:pStyle w:val="Tabele"/>
              <w:rPr>
                <w:lang w:val="de-DE"/>
              </w:rPr>
            </w:pPr>
            <w:r w:rsidRPr="00107593">
              <w:rPr>
                <w:lang w:val="de-DE"/>
              </w:rPr>
              <w:t>TQ: 20t 0 %.</w:t>
            </w:r>
          </w:p>
          <w:p w:rsidR="00633F74" w:rsidRPr="00107593" w:rsidRDefault="00633F74" w:rsidP="00107593">
            <w:pPr>
              <w:pStyle w:val="Tabele"/>
              <w:rPr>
                <w:lang w:val="de-DE"/>
              </w:rPr>
            </w:pPr>
            <w:r w:rsidRPr="00107593">
              <w:rPr>
                <w:lang w:val="de-DE"/>
              </w:rPr>
              <w:t>mbi TQ:</w:t>
            </w:r>
          </w:p>
          <w:p w:rsidR="00633F74" w:rsidRPr="00107593" w:rsidRDefault="00633F74" w:rsidP="00107593">
            <w:pPr>
              <w:pStyle w:val="Tabele"/>
              <w:rPr>
                <w:lang w:val="de-DE"/>
              </w:rPr>
            </w:pPr>
            <w:r w:rsidRPr="00107593">
              <w:rPr>
                <w:lang w:val="de-DE"/>
              </w:rPr>
              <w:t xml:space="preserve">80 % takse e </w:t>
            </w:r>
            <w:r w:rsidRPr="00107593">
              <w:rPr>
                <w:lang w:val="de-DE"/>
              </w:rPr>
              <w:br/>
              <w:t xml:space="preserve">MFN </w:t>
            </w:r>
          </w:p>
        </w:tc>
        <w:tc>
          <w:tcPr>
            <w:tcW w:w="1717" w:type="dxa"/>
          </w:tcPr>
          <w:p w:rsidR="00633F74" w:rsidRPr="00107593" w:rsidRDefault="00633F74" w:rsidP="00107593">
            <w:pPr>
              <w:pStyle w:val="Tabele"/>
              <w:rPr>
                <w:lang w:val="de-DE"/>
              </w:rPr>
            </w:pPr>
            <w:r w:rsidRPr="00107593">
              <w:rPr>
                <w:lang w:val="de-DE"/>
              </w:rPr>
              <w:t>TQ: 20 t në 0 %.</w:t>
            </w:r>
          </w:p>
          <w:p w:rsidR="00633F74" w:rsidRPr="00107593" w:rsidRDefault="00633F74" w:rsidP="00107593">
            <w:pPr>
              <w:pStyle w:val="Tabele"/>
              <w:rPr>
                <w:lang w:val="de-DE"/>
              </w:rPr>
            </w:pPr>
            <w:r w:rsidRPr="00107593">
              <w:rPr>
                <w:lang w:val="de-DE"/>
              </w:rPr>
              <w:t>mbi TQ:</w:t>
            </w:r>
          </w:p>
          <w:p w:rsidR="00633F74" w:rsidRPr="00694B7D" w:rsidRDefault="00633F74" w:rsidP="00107593">
            <w:pPr>
              <w:pStyle w:val="Tabele"/>
            </w:pPr>
            <w:r w:rsidRPr="00694B7D">
              <w:t xml:space="preserve">70 % takse e </w:t>
            </w:r>
            <w:r w:rsidRPr="00694B7D">
              <w:br/>
              <w:t xml:space="preserve">MFN </w:t>
            </w:r>
          </w:p>
        </w:tc>
      </w:tr>
      <w:tr w:rsidR="00633F74" w:rsidRPr="00107593">
        <w:tblPrEx>
          <w:tblCellMar>
            <w:top w:w="0" w:type="dxa"/>
            <w:bottom w:w="0" w:type="dxa"/>
          </w:tblCellMar>
        </w:tblPrEx>
        <w:trPr>
          <w:cantSplit/>
          <w:trHeight w:val="652"/>
          <w:tblHeader/>
        </w:trPr>
        <w:tc>
          <w:tcPr>
            <w:tcW w:w="1920" w:type="dxa"/>
          </w:tcPr>
          <w:p w:rsidR="00633F74" w:rsidRPr="00694B7D" w:rsidRDefault="00633F74" w:rsidP="00107593">
            <w:pPr>
              <w:pStyle w:val="Tabele"/>
            </w:pPr>
            <w:r w:rsidRPr="00694B7D">
              <w:t>ex</w:t>
            </w:r>
            <w:r w:rsidRPr="00694B7D">
              <w:tab/>
              <w:t>0301 99 90</w:t>
            </w:r>
          </w:p>
          <w:p w:rsidR="00633F74" w:rsidRPr="00694B7D" w:rsidRDefault="00633F74" w:rsidP="00107593">
            <w:pPr>
              <w:pStyle w:val="Tabele"/>
            </w:pPr>
            <w:r w:rsidRPr="00694B7D">
              <w:tab/>
              <w:t>0302 69 61</w:t>
            </w:r>
          </w:p>
          <w:p w:rsidR="00633F74" w:rsidRPr="00694B7D" w:rsidRDefault="00633F74" w:rsidP="00107593">
            <w:pPr>
              <w:pStyle w:val="Tabele"/>
            </w:pPr>
            <w:r w:rsidRPr="00694B7D">
              <w:tab/>
              <w:t>0303 79 71</w:t>
            </w:r>
          </w:p>
          <w:p w:rsidR="00633F74" w:rsidRPr="00694B7D" w:rsidRDefault="00633F74" w:rsidP="00107593">
            <w:pPr>
              <w:pStyle w:val="Tabele"/>
            </w:pPr>
            <w:r w:rsidRPr="00694B7D">
              <w:t>ex</w:t>
            </w:r>
            <w:r w:rsidRPr="00694B7D">
              <w:tab/>
              <w:t>0304 10 38</w:t>
            </w:r>
          </w:p>
          <w:p w:rsidR="00633F74" w:rsidRPr="00694B7D" w:rsidRDefault="00633F74" w:rsidP="00107593">
            <w:pPr>
              <w:pStyle w:val="Tabele"/>
            </w:pPr>
            <w:r w:rsidRPr="00694B7D">
              <w:t>ex</w:t>
            </w:r>
            <w:r w:rsidRPr="00694B7D">
              <w:tab/>
              <w:t>0304 10 98</w:t>
            </w:r>
          </w:p>
          <w:p w:rsidR="00633F74" w:rsidRPr="00694B7D" w:rsidRDefault="00633F74" w:rsidP="00107593">
            <w:pPr>
              <w:pStyle w:val="Tabele"/>
            </w:pPr>
            <w:r w:rsidRPr="00694B7D">
              <w:t>ex</w:t>
            </w:r>
            <w:r w:rsidRPr="00694B7D">
              <w:tab/>
              <w:t>0304 20 94</w:t>
            </w:r>
          </w:p>
          <w:p w:rsidR="00633F74" w:rsidRPr="00694B7D" w:rsidRDefault="00633F74" w:rsidP="00107593">
            <w:pPr>
              <w:pStyle w:val="Tabele"/>
            </w:pPr>
            <w:r w:rsidRPr="00694B7D">
              <w:t>ex</w:t>
            </w:r>
            <w:r w:rsidRPr="00694B7D">
              <w:tab/>
              <w:t>0304 90 97</w:t>
            </w:r>
          </w:p>
          <w:p w:rsidR="00633F74" w:rsidRPr="00694B7D" w:rsidRDefault="00633F74" w:rsidP="00107593">
            <w:pPr>
              <w:pStyle w:val="Tabele"/>
            </w:pPr>
            <w:r w:rsidRPr="00694B7D">
              <w:t>ex</w:t>
            </w:r>
            <w:r w:rsidRPr="00694B7D">
              <w:tab/>
              <w:t>0305 10 00</w:t>
            </w:r>
          </w:p>
          <w:p w:rsidR="00633F74" w:rsidRPr="00694B7D" w:rsidRDefault="00633F74" w:rsidP="00107593">
            <w:pPr>
              <w:pStyle w:val="Tabele"/>
            </w:pPr>
            <w:r w:rsidRPr="00694B7D">
              <w:t>ex</w:t>
            </w:r>
            <w:r w:rsidRPr="00694B7D">
              <w:tab/>
              <w:t>0305 30 90</w:t>
            </w:r>
          </w:p>
          <w:p w:rsidR="00633F74" w:rsidRPr="00694B7D" w:rsidRDefault="00633F74" w:rsidP="00107593">
            <w:pPr>
              <w:pStyle w:val="Tabele"/>
            </w:pPr>
            <w:r w:rsidRPr="00694B7D">
              <w:t>ex</w:t>
            </w:r>
            <w:r w:rsidRPr="00694B7D">
              <w:tab/>
              <w:t>0305 49 80</w:t>
            </w:r>
          </w:p>
          <w:p w:rsidR="00633F74" w:rsidRPr="00694B7D" w:rsidRDefault="00633F74" w:rsidP="00107593">
            <w:pPr>
              <w:pStyle w:val="Tabele"/>
            </w:pPr>
            <w:r w:rsidRPr="00694B7D">
              <w:t>ex</w:t>
            </w:r>
            <w:r w:rsidRPr="00694B7D">
              <w:tab/>
              <w:t>0305 59 80</w:t>
            </w:r>
          </w:p>
          <w:p w:rsidR="00633F74" w:rsidRPr="00694B7D" w:rsidRDefault="00633F74" w:rsidP="00107593">
            <w:pPr>
              <w:pStyle w:val="Tabele"/>
            </w:pPr>
            <w:r w:rsidRPr="00694B7D">
              <w:t>ex 0305 69 80</w:t>
            </w:r>
          </w:p>
        </w:tc>
        <w:tc>
          <w:tcPr>
            <w:tcW w:w="1800" w:type="dxa"/>
          </w:tcPr>
          <w:p w:rsidR="00633F74" w:rsidRPr="00694B7D" w:rsidRDefault="00633F74" w:rsidP="00107593">
            <w:pPr>
              <w:pStyle w:val="Tabele"/>
            </w:pPr>
            <w:r w:rsidRPr="00694B7D">
              <w:t>Krap deti (Dentex dentex dhe Pagellus spp.): i gjalle; i fresket ; i ngrire; i thare, i kriposur, i tymosur; filet ose lloje te tjera peshku; miell, i pudrosur me miell ose i bere topa-topa, i pershtatshem per konsum njerezor</w:t>
            </w:r>
          </w:p>
          <w:p w:rsidR="00633F74" w:rsidRPr="00694B7D" w:rsidRDefault="00633F74" w:rsidP="00107593">
            <w:pPr>
              <w:pStyle w:val="Tabele"/>
            </w:pPr>
          </w:p>
        </w:tc>
        <w:tc>
          <w:tcPr>
            <w:tcW w:w="1777" w:type="dxa"/>
          </w:tcPr>
          <w:p w:rsidR="00633F74" w:rsidRPr="00107593" w:rsidRDefault="00633F74" w:rsidP="00107593">
            <w:pPr>
              <w:pStyle w:val="Tabele"/>
              <w:rPr>
                <w:lang w:val="de-DE"/>
              </w:rPr>
            </w:pPr>
            <w:r w:rsidRPr="00107593">
              <w:rPr>
                <w:lang w:val="de-DE"/>
              </w:rPr>
              <w:t>TQ: 20 t në 0 %.</w:t>
            </w:r>
          </w:p>
          <w:p w:rsidR="00633F74" w:rsidRPr="00107593" w:rsidRDefault="00633F74" w:rsidP="00107593">
            <w:pPr>
              <w:pStyle w:val="Tabele"/>
              <w:rPr>
                <w:lang w:val="de-DE"/>
              </w:rPr>
            </w:pPr>
            <w:r w:rsidRPr="00107593">
              <w:rPr>
                <w:lang w:val="de-DE"/>
              </w:rPr>
              <w:t>mbi TQ:</w:t>
            </w:r>
          </w:p>
          <w:p w:rsidR="00633F74" w:rsidRPr="00694B7D" w:rsidRDefault="00633F74" w:rsidP="00107593">
            <w:pPr>
              <w:pStyle w:val="Tabele"/>
            </w:pPr>
            <w:r w:rsidRPr="00694B7D">
              <w:t>80 % takse e</w:t>
            </w:r>
            <w:r w:rsidRPr="00694B7D">
              <w:br/>
              <w:t xml:space="preserve">MFN </w:t>
            </w:r>
          </w:p>
        </w:tc>
        <w:tc>
          <w:tcPr>
            <w:tcW w:w="1717" w:type="dxa"/>
          </w:tcPr>
          <w:p w:rsidR="00633F74" w:rsidRPr="00107593" w:rsidRDefault="00633F74" w:rsidP="00107593">
            <w:pPr>
              <w:pStyle w:val="Tabele"/>
              <w:rPr>
                <w:lang w:val="de-DE"/>
              </w:rPr>
            </w:pPr>
            <w:r w:rsidRPr="00107593">
              <w:rPr>
                <w:lang w:val="de-DE"/>
              </w:rPr>
              <w:t>TQ: 20 t në 0 %.</w:t>
            </w:r>
          </w:p>
          <w:p w:rsidR="00633F74" w:rsidRPr="00107593" w:rsidRDefault="00633F74" w:rsidP="00107593">
            <w:pPr>
              <w:pStyle w:val="Tabele"/>
              <w:rPr>
                <w:lang w:val="de-DE"/>
              </w:rPr>
            </w:pPr>
            <w:r w:rsidRPr="00107593">
              <w:rPr>
                <w:lang w:val="de-DE"/>
              </w:rPr>
              <w:t>mbiTQ:</w:t>
            </w:r>
          </w:p>
          <w:p w:rsidR="00633F74" w:rsidRPr="00107593" w:rsidRDefault="00633F74" w:rsidP="00107593">
            <w:pPr>
              <w:pStyle w:val="Tabele"/>
              <w:rPr>
                <w:lang w:val="de-DE"/>
              </w:rPr>
            </w:pPr>
            <w:r w:rsidRPr="00107593">
              <w:rPr>
                <w:lang w:val="de-DE"/>
              </w:rPr>
              <w:t>55 % takse e</w:t>
            </w:r>
            <w:r w:rsidRPr="00107593">
              <w:rPr>
                <w:lang w:val="de-DE"/>
              </w:rPr>
              <w:br/>
              <w:t xml:space="preserve">MFN </w:t>
            </w:r>
          </w:p>
        </w:tc>
        <w:tc>
          <w:tcPr>
            <w:tcW w:w="1717" w:type="dxa"/>
          </w:tcPr>
          <w:p w:rsidR="00633F74" w:rsidRPr="00107593" w:rsidRDefault="00633F74" w:rsidP="00107593">
            <w:pPr>
              <w:pStyle w:val="Tabele"/>
              <w:rPr>
                <w:lang w:val="de-DE"/>
              </w:rPr>
            </w:pPr>
            <w:r w:rsidRPr="00107593">
              <w:rPr>
                <w:lang w:val="de-DE"/>
              </w:rPr>
              <w:t>TQ: 20 t në 0 %.</w:t>
            </w:r>
          </w:p>
          <w:p w:rsidR="00633F74" w:rsidRPr="00107593" w:rsidRDefault="00633F74" w:rsidP="00107593">
            <w:pPr>
              <w:pStyle w:val="Tabele"/>
              <w:rPr>
                <w:lang w:val="de-DE"/>
              </w:rPr>
            </w:pPr>
            <w:r w:rsidRPr="00107593">
              <w:rPr>
                <w:lang w:val="de-DE"/>
              </w:rPr>
              <w:t>mbiTQ:</w:t>
            </w:r>
          </w:p>
          <w:p w:rsidR="00633F74" w:rsidRPr="00107593" w:rsidRDefault="00633F74" w:rsidP="00107593">
            <w:pPr>
              <w:pStyle w:val="Tabele"/>
              <w:rPr>
                <w:lang w:val="de-DE"/>
              </w:rPr>
            </w:pPr>
            <w:r w:rsidRPr="00107593">
              <w:rPr>
                <w:lang w:val="de-DE"/>
              </w:rPr>
              <w:t>30 % takse e</w:t>
            </w:r>
            <w:r w:rsidRPr="00107593">
              <w:rPr>
                <w:lang w:val="de-DE"/>
              </w:rPr>
              <w:br/>
              <w:t xml:space="preserve">MFN </w:t>
            </w:r>
          </w:p>
        </w:tc>
      </w:tr>
      <w:tr w:rsidR="00633F74" w:rsidRPr="00694B7D">
        <w:tblPrEx>
          <w:tblCellMar>
            <w:top w:w="0" w:type="dxa"/>
            <w:bottom w:w="0" w:type="dxa"/>
          </w:tblCellMar>
        </w:tblPrEx>
        <w:trPr>
          <w:cantSplit/>
          <w:trHeight w:val="652"/>
          <w:tblHeader/>
        </w:trPr>
        <w:tc>
          <w:tcPr>
            <w:tcW w:w="1920" w:type="dxa"/>
          </w:tcPr>
          <w:p w:rsidR="00633F74" w:rsidRPr="00694B7D" w:rsidRDefault="00633F74" w:rsidP="00107593">
            <w:pPr>
              <w:pStyle w:val="Tabele"/>
            </w:pPr>
            <w:r w:rsidRPr="00694B7D">
              <w:t>ex</w:t>
            </w:r>
            <w:r w:rsidRPr="00694B7D">
              <w:tab/>
              <w:t>0301 99 90</w:t>
            </w:r>
          </w:p>
          <w:p w:rsidR="00633F74" w:rsidRPr="00694B7D" w:rsidRDefault="00633F74" w:rsidP="00107593">
            <w:pPr>
              <w:pStyle w:val="Tabele"/>
            </w:pPr>
            <w:r w:rsidRPr="00694B7D">
              <w:tab/>
              <w:t>0302 69 94</w:t>
            </w:r>
          </w:p>
          <w:p w:rsidR="00633F74" w:rsidRPr="00694B7D" w:rsidRDefault="00633F74" w:rsidP="00107593">
            <w:pPr>
              <w:pStyle w:val="Tabele"/>
            </w:pPr>
            <w:r w:rsidRPr="00694B7D">
              <w:t>ex</w:t>
            </w:r>
            <w:r w:rsidRPr="00694B7D">
              <w:tab/>
              <w:t>0303 77 00</w:t>
            </w:r>
          </w:p>
          <w:p w:rsidR="00633F74" w:rsidRPr="00694B7D" w:rsidRDefault="00633F74" w:rsidP="00107593">
            <w:pPr>
              <w:pStyle w:val="Tabele"/>
            </w:pPr>
            <w:r w:rsidRPr="00694B7D">
              <w:t>ex</w:t>
            </w:r>
            <w:r w:rsidRPr="00694B7D">
              <w:tab/>
              <w:t>0304 10 38</w:t>
            </w:r>
          </w:p>
          <w:p w:rsidR="00633F74" w:rsidRPr="00694B7D" w:rsidRDefault="00633F74" w:rsidP="00107593">
            <w:pPr>
              <w:pStyle w:val="Tabele"/>
            </w:pPr>
            <w:r w:rsidRPr="00694B7D">
              <w:t>ex</w:t>
            </w:r>
            <w:r w:rsidRPr="00694B7D">
              <w:tab/>
              <w:t>0304 10 98</w:t>
            </w:r>
          </w:p>
          <w:p w:rsidR="00633F74" w:rsidRPr="00694B7D" w:rsidRDefault="00633F74" w:rsidP="00107593">
            <w:pPr>
              <w:pStyle w:val="Tabele"/>
            </w:pPr>
            <w:r w:rsidRPr="00694B7D">
              <w:t>ex</w:t>
            </w:r>
            <w:r w:rsidRPr="00694B7D">
              <w:tab/>
              <w:t>0304 20 94</w:t>
            </w:r>
          </w:p>
          <w:p w:rsidR="00633F74" w:rsidRPr="00694B7D" w:rsidRDefault="00633F74" w:rsidP="00107593">
            <w:pPr>
              <w:pStyle w:val="Tabele"/>
            </w:pPr>
            <w:r w:rsidRPr="00694B7D">
              <w:t>ex</w:t>
            </w:r>
            <w:r w:rsidRPr="00694B7D">
              <w:tab/>
              <w:t>0304 90 97</w:t>
            </w:r>
          </w:p>
          <w:p w:rsidR="00633F74" w:rsidRPr="00694B7D" w:rsidRDefault="00633F74" w:rsidP="00107593">
            <w:pPr>
              <w:pStyle w:val="Tabele"/>
            </w:pPr>
            <w:r w:rsidRPr="00694B7D">
              <w:t>ex</w:t>
            </w:r>
            <w:r w:rsidRPr="00694B7D">
              <w:tab/>
              <w:t>0305 10 00</w:t>
            </w:r>
          </w:p>
          <w:p w:rsidR="00633F74" w:rsidRPr="00694B7D" w:rsidRDefault="00633F74" w:rsidP="00107593">
            <w:pPr>
              <w:pStyle w:val="Tabele"/>
            </w:pPr>
            <w:r w:rsidRPr="00694B7D">
              <w:t>ex</w:t>
            </w:r>
            <w:r w:rsidRPr="00694B7D">
              <w:tab/>
              <w:t>0305 30 90</w:t>
            </w:r>
          </w:p>
          <w:p w:rsidR="00633F74" w:rsidRPr="00694B7D" w:rsidRDefault="00633F74" w:rsidP="00107593">
            <w:pPr>
              <w:pStyle w:val="Tabele"/>
            </w:pPr>
            <w:r w:rsidRPr="00694B7D">
              <w:t>ex</w:t>
            </w:r>
            <w:r w:rsidRPr="00694B7D">
              <w:tab/>
              <w:t>0305 49 80</w:t>
            </w:r>
          </w:p>
          <w:p w:rsidR="00633F74" w:rsidRPr="00694B7D" w:rsidRDefault="00633F74" w:rsidP="00107593">
            <w:pPr>
              <w:pStyle w:val="Tabele"/>
            </w:pPr>
            <w:r w:rsidRPr="00694B7D">
              <w:t>ex</w:t>
            </w:r>
            <w:r w:rsidRPr="00694B7D">
              <w:tab/>
              <w:t>0305 59 80</w:t>
            </w:r>
          </w:p>
          <w:p w:rsidR="00633F74" w:rsidRPr="00694B7D" w:rsidRDefault="00633F74" w:rsidP="00107593">
            <w:pPr>
              <w:pStyle w:val="Tabele"/>
            </w:pPr>
            <w:r w:rsidRPr="00694B7D">
              <w:t>ex 0305 69 80</w:t>
            </w:r>
          </w:p>
        </w:tc>
        <w:tc>
          <w:tcPr>
            <w:tcW w:w="1800" w:type="dxa"/>
          </w:tcPr>
          <w:p w:rsidR="00633F74" w:rsidRPr="00694B7D" w:rsidRDefault="00633F74" w:rsidP="00107593">
            <w:pPr>
              <w:pStyle w:val="Tabele"/>
            </w:pPr>
            <w:r w:rsidRPr="00694B7D">
              <w:t>Levrek (Dicentrarchus labrax): i gjalle; i fresket ; i ngrire; i thare, i kriposur, i tymosur; filet ose lloje te tjera peshku; miell, i pudrosur me miell ose i bere topa-topa, i pershtatshem per konsum njerezor</w:t>
            </w:r>
          </w:p>
          <w:p w:rsidR="00633F74" w:rsidRPr="00694B7D" w:rsidRDefault="00633F74" w:rsidP="00107593">
            <w:pPr>
              <w:pStyle w:val="Tabele"/>
            </w:pPr>
          </w:p>
        </w:tc>
        <w:tc>
          <w:tcPr>
            <w:tcW w:w="1777" w:type="dxa"/>
          </w:tcPr>
          <w:p w:rsidR="00633F74" w:rsidRPr="00107593" w:rsidRDefault="00633F74" w:rsidP="00107593">
            <w:pPr>
              <w:pStyle w:val="Tabele"/>
              <w:rPr>
                <w:lang w:val="de-DE"/>
              </w:rPr>
            </w:pPr>
            <w:r w:rsidRPr="00107593">
              <w:rPr>
                <w:lang w:val="de-DE"/>
              </w:rPr>
              <w:t>TQ:20 t në 0 %.</w:t>
            </w:r>
          </w:p>
          <w:p w:rsidR="00633F74" w:rsidRPr="00107593" w:rsidRDefault="00633F74" w:rsidP="00107593">
            <w:pPr>
              <w:pStyle w:val="Tabele"/>
              <w:rPr>
                <w:lang w:val="de-DE"/>
              </w:rPr>
            </w:pPr>
            <w:r w:rsidRPr="00107593">
              <w:rPr>
                <w:lang w:val="de-DE"/>
              </w:rPr>
              <w:t>mbiTQ:</w:t>
            </w:r>
          </w:p>
          <w:p w:rsidR="00633F74" w:rsidRPr="00107593" w:rsidRDefault="00633F74" w:rsidP="00107593">
            <w:pPr>
              <w:pStyle w:val="Tabele"/>
              <w:rPr>
                <w:lang w:val="de-DE"/>
              </w:rPr>
            </w:pPr>
            <w:r w:rsidRPr="00107593">
              <w:rPr>
                <w:lang w:val="de-DE"/>
              </w:rPr>
              <w:t>80 % takse e</w:t>
            </w:r>
            <w:r w:rsidRPr="00107593">
              <w:rPr>
                <w:lang w:val="de-DE"/>
              </w:rPr>
              <w:br/>
              <w:t xml:space="preserve">MFN </w:t>
            </w:r>
          </w:p>
        </w:tc>
        <w:tc>
          <w:tcPr>
            <w:tcW w:w="1717" w:type="dxa"/>
          </w:tcPr>
          <w:p w:rsidR="00633F74" w:rsidRPr="00107593" w:rsidRDefault="00633F74" w:rsidP="00107593">
            <w:pPr>
              <w:pStyle w:val="Tabele"/>
              <w:rPr>
                <w:lang w:val="de-DE"/>
              </w:rPr>
            </w:pPr>
            <w:r w:rsidRPr="00107593">
              <w:rPr>
                <w:lang w:val="de-DE"/>
              </w:rPr>
              <w:t>TQ: 20 t në 0 %.</w:t>
            </w:r>
          </w:p>
          <w:p w:rsidR="00633F74" w:rsidRPr="00107593" w:rsidRDefault="00633F74" w:rsidP="00107593">
            <w:pPr>
              <w:pStyle w:val="Tabele"/>
              <w:rPr>
                <w:lang w:val="de-DE"/>
              </w:rPr>
            </w:pPr>
            <w:r w:rsidRPr="00107593">
              <w:rPr>
                <w:lang w:val="de-DE"/>
              </w:rPr>
              <w:t>Mbi TQ:</w:t>
            </w:r>
          </w:p>
          <w:p w:rsidR="00633F74" w:rsidRPr="00694B7D" w:rsidRDefault="00633F74" w:rsidP="00107593">
            <w:pPr>
              <w:pStyle w:val="Tabele"/>
            </w:pPr>
            <w:r w:rsidRPr="00694B7D">
              <w:t>55 % takse e</w:t>
            </w:r>
            <w:r w:rsidRPr="00694B7D">
              <w:br/>
              <w:t xml:space="preserve">MFN </w:t>
            </w:r>
          </w:p>
        </w:tc>
        <w:tc>
          <w:tcPr>
            <w:tcW w:w="1717" w:type="dxa"/>
          </w:tcPr>
          <w:p w:rsidR="00633F74" w:rsidRPr="00107593" w:rsidRDefault="00633F74" w:rsidP="00107593">
            <w:pPr>
              <w:pStyle w:val="Tabele"/>
              <w:rPr>
                <w:lang w:val="de-DE"/>
              </w:rPr>
            </w:pPr>
            <w:r w:rsidRPr="00107593">
              <w:rPr>
                <w:lang w:val="de-DE"/>
              </w:rPr>
              <w:t>TQ:20 t në 0 %.</w:t>
            </w:r>
          </w:p>
          <w:p w:rsidR="00633F74" w:rsidRPr="00107593" w:rsidRDefault="00633F74" w:rsidP="00107593">
            <w:pPr>
              <w:pStyle w:val="Tabele"/>
              <w:rPr>
                <w:lang w:val="de-DE"/>
              </w:rPr>
            </w:pPr>
            <w:r w:rsidRPr="00107593">
              <w:rPr>
                <w:lang w:val="de-DE"/>
              </w:rPr>
              <w:t>Mbi TQ:</w:t>
            </w:r>
          </w:p>
          <w:p w:rsidR="00633F74" w:rsidRPr="00694B7D" w:rsidRDefault="00633F74" w:rsidP="00107593">
            <w:pPr>
              <w:pStyle w:val="Tabele"/>
            </w:pPr>
            <w:r w:rsidRPr="00694B7D">
              <w:t>30 % takse e</w:t>
            </w:r>
            <w:r w:rsidRPr="00694B7D">
              <w:br/>
              <w:t xml:space="preserve">MFN </w:t>
            </w:r>
          </w:p>
        </w:tc>
      </w:tr>
    </w:tbl>
    <w:p w:rsidR="00633F74" w:rsidRPr="00694B7D" w:rsidRDefault="00633F74" w:rsidP="00694B7D">
      <w:pPr>
        <w:pStyle w:val="Paragrafi"/>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663"/>
        <w:gridCol w:w="1914"/>
        <w:gridCol w:w="1914"/>
      </w:tblGrid>
      <w:tr w:rsidR="00633F74" w:rsidRPr="00694B7D">
        <w:tblPrEx>
          <w:tblCellMar>
            <w:top w:w="0" w:type="dxa"/>
            <w:bottom w:w="0" w:type="dxa"/>
          </w:tblCellMar>
        </w:tblPrEx>
        <w:trPr>
          <w:cantSplit/>
          <w:trHeight w:val="340"/>
        </w:trPr>
        <w:tc>
          <w:tcPr>
            <w:tcW w:w="1440" w:type="dxa"/>
          </w:tcPr>
          <w:p w:rsidR="00633F74" w:rsidRPr="00694B7D" w:rsidRDefault="00633F74" w:rsidP="00107593">
            <w:pPr>
              <w:pStyle w:val="Tabele"/>
            </w:pPr>
            <w:r w:rsidRPr="00694B7D">
              <w:t>Kodi CN</w:t>
            </w:r>
          </w:p>
        </w:tc>
        <w:tc>
          <w:tcPr>
            <w:tcW w:w="3663" w:type="dxa"/>
          </w:tcPr>
          <w:p w:rsidR="00633F74" w:rsidRPr="00694B7D" w:rsidRDefault="00633F74" w:rsidP="00107593">
            <w:pPr>
              <w:pStyle w:val="Tabele"/>
            </w:pPr>
            <w:r w:rsidRPr="00694B7D">
              <w:t xml:space="preserve">Pershkrimi </w:t>
            </w:r>
          </w:p>
        </w:tc>
        <w:tc>
          <w:tcPr>
            <w:tcW w:w="1914" w:type="dxa"/>
          </w:tcPr>
          <w:p w:rsidR="00633F74" w:rsidRPr="00694B7D" w:rsidRDefault="00633F74" w:rsidP="00107593">
            <w:pPr>
              <w:pStyle w:val="Tabele"/>
            </w:pPr>
            <w:r w:rsidRPr="00694B7D">
              <w:t>Kuota e vellimit fillestar</w:t>
            </w:r>
          </w:p>
        </w:tc>
        <w:tc>
          <w:tcPr>
            <w:tcW w:w="1914" w:type="dxa"/>
          </w:tcPr>
          <w:p w:rsidR="00633F74" w:rsidRPr="00694B7D" w:rsidRDefault="00633F74" w:rsidP="00107593">
            <w:pPr>
              <w:pStyle w:val="Tabele"/>
            </w:pPr>
            <w:r w:rsidRPr="00694B7D">
              <w:t>Perqindja e tarifes</w:t>
            </w:r>
          </w:p>
        </w:tc>
      </w:tr>
      <w:tr w:rsidR="00633F74" w:rsidRPr="00694B7D">
        <w:tblPrEx>
          <w:tblCellMar>
            <w:top w:w="0" w:type="dxa"/>
            <w:bottom w:w="0" w:type="dxa"/>
          </w:tblCellMar>
        </w:tblPrEx>
        <w:trPr>
          <w:cantSplit/>
          <w:trHeight w:val="340"/>
        </w:trPr>
        <w:tc>
          <w:tcPr>
            <w:tcW w:w="1440" w:type="dxa"/>
          </w:tcPr>
          <w:p w:rsidR="00633F74" w:rsidRPr="00694B7D" w:rsidRDefault="00633F74" w:rsidP="00107593">
            <w:pPr>
              <w:pStyle w:val="Tabele"/>
            </w:pPr>
            <w:r w:rsidRPr="00694B7D">
              <w:t>1604 13 11</w:t>
            </w:r>
          </w:p>
          <w:p w:rsidR="00633F74" w:rsidRPr="00694B7D" w:rsidRDefault="00633F74" w:rsidP="00107593">
            <w:pPr>
              <w:pStyle w:val="Tabele"/>
            </w:pPr>
            <w:r w:rsidRPr="00694B7D">
              <w:t>1604 13 19</w:t>
            </w:r>
          </w:p>
          <w:p w:rsidR="00633F74" w:rsidRPr="00694B7D" w:rsidRDefault="00633F74" w:rsidP="00107593">
            <w:pPr>
              <w:pStyle w:val="Tabele"/>
            </w:pPr>
            <w:r w:rsidRPr="00694B7D">
              <w:t>ex 1604 20 50</w:t>
            </w:r>
          </w:p>
        </w:tc>
        <w:tc>
          <w:tcPr>
            <w:tcW w:w="3663" w:type="dxa"/>
          </w:tcPr>
          <w:p w:rsidR="00633F74" w:rsidRPr="00107593" w:rsidRDefault="00633F74" w:rsidP="00107593">
            <w:pPr>
              <w:pStyle w:val="Tabele"/>
              <w:rPr>
                <w:lang w:val="de-DE"/>
              </w:rPr>
            </w:pPr>
            <w:r w:rsidRPr="00107593">
              <w:rPr>
                <w:lang w:val="de-DE"/>
              </w:rPr>
              <w:t>Sardele te përpunuara ose të konservuara</w:t>
            </w:r>
          </w:p>
        </w:tc>
        <w:tc>
          <w:tcPr>
            <w:tcW w:w="1914" w:type="dxa"/>
          </w:tcPr>
          <w:p w:rsidR="00633F74" w:rsidRPr="00694B7D" w:rsidRDefault="00633F74" w:rsidP="00107593">
            <w:pPr>
              <w:pStyle w:val="Tabele"/>
            </w:pPr>
            <w:r w:rsidRPr="00694B7D">
              <w:t>100 ton</w:t>
            </w:r>
          </w:p>
        </w:tc>
        <w:tc>
          <w:tcPr>
            <w:tcW w:w="1914" w:type="dxa"/>
          </w:tcPr>
          <w:p w:rsidR="00633F74" w:rsidRPr="00694B7D" w:rsidRDefault="00633F74" w:rsidP="00107593">
            <w:pPr>
              <w:pStyle w:val="Tabele"/>
            </w:pPr>
            <w:r w:rsidRPr="00694B7D">
              <w:t>6 %(1)</w:t>
            </w:r>
          </w:p>
        </w:tc>
      </w:tr>
      <w:tr w:rsidR="00633F74" w:rsidRPr="00694B7D">
        <w:tblPrEx>
          <w:tblCellMar>
            <w:top w:w="0" w:type="dxa"/>
            <w:bottom w:w="0" w:type="dxa"/>
          </w:tblCellMar>
        </w:tblPrEx>
        <w:trPr>
          <w:cantSplit/>
          <w:trHeight w:val="340"/>
        </w:trPr>
        <w:tc>
          <w:tcPr>
            <w:tcW w:w="1440" w:type="dxa"/>
          </w:tcPr>
          <w:p w:rsidR="00633F74" w:rsidRPr="00694B7D" w:rsidRDefault="00633F74" w:rsidP="00107593">
            <w:pPr>
              <w:pStyle w:val="Tabele"/>
            </w:pPr>
            <w:r w:rsidRPr="00694B7D">
              <w:t>1604 16 00</w:t>
            </w:r>
          </w:p>
          <w:p w:rsidR="00633F74" w:rsidRPr="00694B7D" w:rsidRDefault="00633F74" w:rsidP="00107593">
            <w:pPr>
              <w:pStyle w:val="Tabele"/>
            </w:pPr>
            <w:r w:rsidRPr="00694B7D">
              <w:t>1604 20 40</w:t>
            </w:r>
          </w:p>
        </w:tc>
        <w:tc>
          <w:tcPr>
            <w:tcW w:w="3663" w:type="dxa"/>
          </w:tcPr>
          <w:p w:rsidR="00633F74" w:rsidRPr="00694B7D" w:rsidRDefault="00633F74" w:rsidP="00107593">
            <w:pPr>
              <w:pStyle w:val="Tabele"/>
            </w:pPr>
            <w:r w:rsidRPr="00694B7D">
              <w:t>Açuget (Engraulis encrasicholus) të përpunuara ose të konservuara</w:t>
            </w:r>
          </w:p>
        </w:tc>
        <w:tc>
          <w:tcPr>
            <w:tcW w:w="1914" w:type="dxa"/>
          </w:tcPr>
          <w:p w:rsidR="00633F74" w:rsidRPr="00694B7D" w:rsidRDefault="00633F74" w:rsidP="00107593">
            <w:pPr>
              <w:pStyle w:val="Tabele"/>
            </w:pPr>
            <w:r w:rsidRPr="00694B7D">
              <w:t>1000 ton(2)</w:t>
            </w:r>
          </w:p>
        </w:tc>
        <w:tc>
          <w:tcPr>
            <w:tcW w:w="1914" w:type="dxa"/>
          </w:tcPr>
          <w:p w:rsidR="00633F74" w:rsidRPr="00694B7D" w:rsidRDefault="00633F74" w:rsidP="00107593">
            <w:pPr>
              <w:pStyle w:val="Tabele"/>
            </w:pPr>
            <w:r w:rsidRPr="00694B7D">
              <w:t>0 %(1)</w:t>
            </w:r>
          </w:p>
          <w:p w:rsidR="00633F74" w:rsidRPr="00694B7D" w:rsidRDefault="00633F74" w:rsidP="00107593">
            <w:pPr>
              <w:pStyle w:val="Tabele"/>
            </w:pPr>
          </w:p>
        </w:tc>
      </w:tr>
    </w:tbl>
    <w:p w:rsidR="00633F74" w:rsidRPr="00694B7D" w:rsidRDefault="00633F74" w:rsidP="00694B7D">
      <w:pPr>
        <w:pStyle w:val="Paragrafi"/>
      </w:pPr>
    </w:p>
    <w:p w:rsidR="00633F74" w:rsidRPr="00694B7D" w:rsidRDefault="00633F74" w:rsidP="00694B7D">
      <w:pPr>
        <w:pStyle w:val="Paragrafi"/>
      </w:pPr>
    </w:p>
    <w:p w:rsidR="00633F74" w:rsidRPr="00107593" w:rsidRDefault="008D219C" w:rsidP="00694B7D">
      <w:pPr>
        <w:pStyle w:val="Paragrafi"/>
        <w:rPr>
          <w:lang w:val="de-DE"/>
        </w:rPr>
      </w:pPr>
      <w:r w:rsidRPr="00107593">
        <w:rPr>
          <w:lang w:val="de-DE"/>
        </w:rPr>
        <w:t xml:space="preserve">(1) </w:t>
      </w:r>
      <w:r w:rsidR="00633F74" w:rsidRPr="00107593">
        <w:rPr>
          <w:lang w:val="de-DE"/>
        </w:rPr>
        <w:t>Perqindja e plotë e tarifes MFN aplikohet mbi kuoten e vëllimit..</w:t>
      </w:r>
    </w:p>
    <w:p w:rsidR="00633F74" w:rsidRPr="00107593" w:rsidRDefault="008D219C" w:rsidP="00694B7D">
      <w:pPr>
        <w:pStyle w:val="Paragrafi"/>
        <w:rPr>
          <w:lang w:val="de-DE"/>
        </w:rPr>
      </w:pPr>
      <w:r w:rsidRPr="00107593">
        <w:rPr>
          <w:lang w:val="de-DE"/>
        </w:rPr>
        <w:t xml:space="preserve">(2) </w:t>
      </w:r>
      <w:r w:rsidR="00633F74" w:rsidRPr="00107593">
        <w:rPr>
          <w:lang w:val="de-DE"/>
        </w:rPr>
        <w:t xml:space="preserve">Nga 1 janari i vitit të pare pasues pas hyrjes ne fuqi te marreveshjes, vëllimi vjetor i koutuar duhet te rritet me 200 ton qe siguron te pakten 80% te kuotave te vitit te mëparshem qe jane përdorur nga 31 Djetori i atij viti. Ky mekanizem duhet te zbatohet kur vëllimi vjetor ka arritur 1600 ton ose palet bien dakort te zbatojne nje marreveshje te tjera.  </w:t>
      </w:r>
    </w:p>
    <w:p w:rsidR="00633F74" w:rsidRPr="00107593" w:rsidRDefault="00633F74" w:rsidP="00694B7D">
      <w:pPr>
        <w:pStyle w:val="Paragrafi"/>
        <w:rPr>
          <w:lang w:val="de-DE"/>
        </w:rPr>
      </w:pPr>
      <w:r w:rsidRPr="00107593">
        <w:rPr>
          <w:lang w:val="de-DE"/>
        </w:rPr>
        <w:t>Perqindja e tarifës e aplikueshme per te gjithe produktet e pozicionit HS 1604 pervec sardeleve dhe sardeleve mesdhetare te perpunuara dhe konservuara do te reduktohen si me poshte:</w:t>
      </w:r>
    </w:p>
    <w:p w:rsidR="00633F74" w:rsidRPr="00107593" w:rsidRDefault="00633F74" w:rsidP="00694B7D">
      <w:pPr>
        <w:pStyle w:val="Paragrafi"/>
        <w:rPr>
          <w:lang w:val="de-DE"/>
        </w:rPr>
      </w:pPr>
    </w:p>
    <w:p w:rsidR="00633F74" w:rsidRPr="00107593" w:rsidRDefault="00633F74" w:rsidP="00694B7D">
      <w:pPr>
        <w:pStyle w:val="Paragrafi"/>
        <w:rPr>
          <w:lang w:val="de-D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017"/>
        <w:gridCol w:w="2737"/>
        <w:gridCol w:w="2737"/>
      </w:tblGrid>
      <w:tr w:rsidR="00633F74" w:rsidRPr="00694B7D">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Viti</w:t>
            </w:r>
          </w:p>
        </w:tc>
        <w:tc>
          <w:tcPr>
            <w:tcW w:w="2017"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Hyrja ne fuqi e marreveshjes </w:t>
            </w:r>
            <w:r w:rsidRPr="00694B7D">
              <w:br/>
              <w:t>(takse %)</w:t>
            </w:r>
          </w:p>
        </w:tc>
        <w:tc>
          <w:tcPr>
            <w:tcW w:w="2737"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 Januari i vitit të pare pas hyrjes në fuqi të marrëveshjes</w:t>
            </w:r>
          </w:p>
        </w:tc>
        <w:tc>
          <w:tcPr>
            <w:tcW w:w="2737"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1 Januari i vitit të dytë pas hyrjes në fuqi të marrëveshjes dhe në vitet pasues</w:t>
            </w:r>
          </w:p>
        </w:tc>
      </w:tr>
      <w:tr w:rsidR="00633F74" w:rsidRPr="00694B7D">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Detyrimi</w:t>
            </w:r>
          </w:p>
        </w:tc>
        <w:tc>
          <w:tcPr>
            <w:tcW w:w="2017"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80 % e MFN</w:t>
            </w:r>
          </w:p>
        </w:tc>
        <w:tc>
          <w:tcPr>
            <w:tcW w:w="2737"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65 % e MFN</w:t>
            </w:r>
          </w:p>
        </w:tc>
        <w:tc>
          <w:tcPr>
            <w:tcW w:w="2737" w:type="dxa"/>
            <w:tcBorders>
              <w:top w:val="single" w:sz="4" w:space="0" w:color="auto"/>
              <w:left w:val="single" w:sz="4" w:space="0" w:color="auto"/>
              <w:bottom w:val="single" w:sz="4" w:space="0" w:color="auto"/>
              <w:right w:val="single" w:sz="4" w:space="0" w:color="auto"/>
            </w:tcBorders>
          </w:tcPr>
          <w:p w:rsidR="00633F74" w:rsidRPr="00694B7D" w:rsidRDefault="00633F74" w:rsidP="00107593">
            <w:pPr>
              <w:pStyle w:val="Tabele"/>
            </w:pPr>
            <w:r w:rsidRPr="00694B7D">
              <w:t>50 % e MFN</w:t>
            </w:r>
          </w:p>
        </w:tc>
      </w:tr>
    </w:tbl>
    <w:p w:rsidR="00EF1A7A" w:rsidRPr="00694B7D" w:rsidRDefault="00EF1A7A" w:rsidP="00694B7D">
      <w:pPr>
        <w:pStyle w:val="Paragrafi"/>
      </w:pPr>
    </w:p>
    <w:p w:rsidR="002F1A1C" w:rsidRDefault="002F1A1C" w:rsidP="002F1A1C">
      <w:pPr>
        <w:pStyle w:val="TitulliNr"/>
        <w:keepNext w:val="0"/>
      </w:pPr>
    </w:p>
    <w:p w:rsidR="002F1A1C" w:rsidRDefault="002F1A1C" w:rsidP="002F1A1C">
      <w:pPr>
        <w:pStyle w:val="TitulliNr"/>
        <w:keepNext w:val="0"/>
      </w:pPr>
    </w:p>
    <w:p w:rsidR="002F1A1C" w:rsidRDefault="002F1A1C" w:rsidP="002F1A1C">
      <w:pPr>
        <w:pStyle w:val="TitulliNr"/>
        <w:keepNext w:val="0"/>
      </w:pPr>
    </w:p>
    <w:p w:rsidR="00633F74" w:rsidRPr="00694B7D" w:rsidRDefault="00633F74" w:rsidP="002F1A1C">
      <w:pPr>
        <w:pStyle w:val="TitulliNr"/>
      </w:pPr>
      <w:r w:rsidRPr="00694B7D">
        <w:t>SHTOJCA IV (MSA shtojca V)</w:t>
      </w:r>
    </w:p>
    <w:p w:rsidR="00633F74" w:rsidRPr="002F1A1C" w:rsidRDefault="00633F74" w:rsidP="002F1A1C">
      <w:pPr>
        <w:pStyle w:val="TitulliNr"/>
        <w:rPr>
          <w:lang w:val="de-DE"/>
        </w:rPr>
      </w:pPr>
      <w:r w:rsidRPr="002F1A1C">
        <w:rPr>
          <w:lang w:val="de-DE"/>
        </w:rPr>
        <w:t>SHTOJCA IV</w:t>
      </w:r>
    </w:p>
    <w:p w:rsidR="00633F74" w:rsidRPr="002F1A1C" w:rsidRDefault="00633F74" w:rsidP="002F1A1C">
      <w:pPr>
        <w:pStyle w:val="TitulliTitull"/>
        <w:rPr>
          <w:lang w:val="de-DE"/>
        </w:rPr>
      </w:pPr>
      <w:r w:rsidRPr="002F1A1C">
        <w:rPr>
          <w:lang w:val="de-DE"/>
        </w:rPr>
        <w:t>TË DREJTAT E AUTORËSISË INTELEKTUALE,</w:t>
      </w:r>
    </w:p>
    <w:p w:rsidR="00633F74" w:rsidRPr="00107593" w:rsidRDefault="00633F74" w:rsidP="002F1A1C">
      <w:pPr>
        <w:pStyle w:val="TitulliTitull"/>
      </w:pPr>
      <w:r w:rsidRPr="00107593">
        <w:t>INDUSTRIALE DHE TREGTARE</w:t>
      </w:r>
    </w:p>
    <w:p w:rsidR="00633F74" w:rsidRPr="00107593" w:rsidRDefault="00633F74" w:rsidP="002F1A1C">
      <w:pPr>
        <w:pStyle w:val="TitulliTitull"/>
      </w:pPr>
      <w:r w:rsidRPr="00107593">
        <w:t>(referuar ne Nenin 73)</w:t>
      </w:r>
    </w:p>
    <w:p w:rsidR="00633F74" w:rsidRPr="00107593" w:rsidRDefault="00633F74" w:rsidP="00694B7D">
      <w:pPr>
        <w:pStyle w:val="Paragrafi"/>
        <w:rPr>
          <w:lang w:val="de-DE"/>
        </w:rPr>
      </w:pPr>
    </w:p>
    <w:p w:rsidR="00633F74" w:rsidRPr="00107593" w:rsidRDefault="00633F74" w:rsidP="00694B7D">
      <w:pPr>
        <w:pStyle w:val="Paragrafi"/>
        <w:rPr>
          <w:lang w:val="de-DE"/>
        </w:rPr>
      </w:pPr>
      <w:r w:rsidRPr="00107593">
        <w:rPr>
          <w:lang w:val="de-DE"/>
        </w:rPr>
        <w:t>1.  Neni 73 (3) lidhet me Konventat Shumëpaleshe të mëposhtme ndaj të cilave Shtetet Anëtare janë palë, ose te cilat janë të aplikuara de fakto nga Shtetet Anëtare:</w:t>
      </w:r>
    </w:p>
    <w:p w:rsidR="00633F74" w:rsidRPr="00107593" w:rsidRDefault="00633F74" w:rsidP="00694B7D">
      <w:pPr>
        <w:pStyle w:val="Paragrafi"/>
        <w:rPr>
          <w:lang w:val="de-DE"/>
        </w:rPr>
      </w:pPr>
      <w:r w:rsidRPr="00107593">
        <w:rPr>
          <w:lang w:val="de-DE"/>
        </w:rPr>
        <w:t>WIPO Traktati i së Drëjtes te Autorit WIPO(Gjenevë, 1996);</w:t>
      </w:r>
    </w:p>
    <w:p w:rsidR="00633F74" w:rsidRPr="00107593" w:rsidRDefault="00633F74" w:rsidP="00694B7D">
      <w:pPr>
        <w:pStyle w:val="Paragrafi"/>
        <w:rPr>
          <w:lang w:val="de-DE"/>
        </w:rPr>
      </w:pPr>
      <w:r w:rsidRPr="00107593">
        <w:rPr>
          <w:lang w:val="de-DE"/>
        </w:rPr>
        <w:t>Konventa për Mbrojtjen e Prodhuesve të Fonogramave kundra Duplikimeve të Paautorizuara të Fonogramave të tyre (Gjeneve 1971);</w:t>
      </w:r>
    </w:p>
    <w:p w:rsidR="00633F74" w:rsidRPr="00107593" w:rsidRDefault="00633F74" w:rsidP="00694B7D">
      <w:pPr>
        <w:pStyle w:val="Paragrafi"/>
        <w:rPr>
          <w:lang w:val="de-DE"/>
        </w:rPr>
      </w:pPr>
      <w:r w:rsidRPr="00107593">
        <w:rPr>
          <w:lang w:val="de-DE"/>
        </w:rPr>
        <w:t>KonveNta Ndërkombetare për Mbrojtjen e Varieteteve të Reja të Bimëve (UPOV Akti i Gjenevës, 1991).</w:t>
      </w:r>
    </w:p>
    <w:p w:rsidR="00633F74" w:rsidRPr="00107593" w:rsidRDefault="00633F74" w:rsidP="00694B7D">
      <w:pPr>
        <w:pStyle w:val="Paragrafi"/>
        <w:rPr>
          <w:lang w:val="de-DE"/>
        </w:rPr>
      </w:pPr>
      <w:r w:rsidRPr="00107593">
        <w:rPr>
          <w:lang w:val="de-DE"/>
        </w:rPr>
        <w:t xml:space="preserve">Këshilli i Stabilizimit dhe Asocimit mund të vendosë që Neni 73 (3) ti aplikohet konventave të tjera shumëpalëshe. </w:t>
      </w:r>
    </w:p>
    <w:p w:rsidR="00633F74" w:rsidRPr="00107593" w:rsidRDefault="00633F74" w:rsidP="00694B7D">
      <w:pPr>
        <w:pStyle w:val="Paragrafi"/>
        <w:rPr>
          <w:lang w:val="de-DE"/>
        </w:rPr>
      </w:pPr>
      <w:r w:rsidRPr="00107593">
        <w:rPr>
          <w:lang w:val="de-DE"/>
        </w:rPr>
        <w:t>2. Palët konfirmojnë rëndësinë që ata i bashkangjisin obligimeve që dalin nga konventat shumëpalëshe të meposhtme:</w:t>
      </w:r>
    </w:p>
    <w:p w:rsidR="00633F74" w:rsidRPr="00107593" w:rsidRDefault="00633F74" w:rsidP="00694B7D">
      <w:pPr>
        <w:pStyle w:val="Paragrafi"/>
        <w:rPr>
          <w:lang w:val="de-DE"/>
        </w:rPr>
      </w:pPr>
      <w:r w:rsidRPr="00107593">
        <w:rPr>
          <w:lang w:val="de-DE"/>
        </w:rPr>
        <w:t>Konventa Ndërkombëtare për Mbrojtjen e Ekzekutuesve, Prodhuesve të Fonogramave, dhe Organizatat e Transmetimeve me valë (Rome, 1961);</w:t>
      </w:r>
    </w:p>
    <w:p w:rsidR="009E3371" w:rsidRPr="00107593" w:rsidRDefault="00633F74" w:rsidP="00694B7D">
      <w:pPr>
        <w:pStyle w:val="Paragrafi"/>
        <w:rPr>
          <w:lang w:val="de-DE"/>
        </w:rPr>
      </w:pPr>
      <w:r w:rsidRPr="00107593">
        <w:rPr>
          <w:lang w:val="de-DE"/>
        </w:rPr>
        <w:t>Konventa e Parisit per Mbrojtjen e Pronës Industriale (Akti i Stokholmit, 1967 dhe i amenduar më 1979);</w:t>
      </w:r>
      <w:r w:rsidRPr="00107593">
        <w:rPr>
          <w:lang w:val="de-DE"/>
        </w:rPr>
        <w:br/>
        <w:t xml:space="preserve">Konventa e Bernës për Mbrojtjen e Veprave Letrare dhe Artisitke (Akti i Parisit, 1971); </w:t>
      </w:r>
    </w:p>
    <w:p w:rsidR="009E3371" w:rsidRPr="00694B7D" w:rsidRDefault="00633F74" w:rsidP="00694B7D">
      <w:pPr>
        <w:pStyle w:val="Paragrafi"/>
      </w:pPr>
      <w:r w:rsidRPr="00694B7D">
        <w:t>WIPO Traktati i Performances dhe Fonogrames WIPO(Gjeneve, 1996);</w:t>
      </w:r>
    </w:p>
    <w:p w:rsidR="00633F74" w:rsidRPr="00694B7D" w:rsidRDefault="009E3371" w:rsidP="00694B7D">
      <w:pPr>
        <w:pStyle w:val="Paragrafi"/>
      </w:pPr>
      <w:r w:rsidRPr="00694B7D">
        <w:t xml:space="preserve"> </w:t>
      </w:r>
      <w:r w:rsidR="00633F74" w:rsidRPr="00694B7D">
        <w:t xml:space="preserve">Marrëveshja e Madridit për Regjistrimin Nderkombëtar të Simboleve (Akti i Stokholmit, 1967 dhe i amenduar në 1979); </w:t>
      </w:r>
    </w:p>
    <w:p w:rsidR="009E3371" w:rsidRPr="00694B7D" w:rsidRDefault="00633F74" w:rsidP="00694B7D">
      <w:pPr>
        <w:pStyle w:val="Paragrafi"/>
      </w:pPr>
      <w:r w:rsidRPr="00694B7D">
        <w:t>Traktati i Budapestit për Njohjen Nderkombëtare të Depozitave të Mikro-Organizamave për qëllime të Proçedurave të Patentës, (1977, e modifikuar në vitin 1980);</w:t>
      </w:r>
    </w:p>
    <w:p w:rsidR="008F39FF" w:rsidRDefault="009E3371" w:rsidP="00694B7D">
      <w:pPr>
        <w:pStyle w:val="Paragrafi"/>
      </w:pPr>
      <w:r w:rsidRPr="00694B7D">
        <w:t xml:space="preserve"> </w:t>
      </w:r>
      <w:r w:rsidR="00633F74" w:rsidRPr="00694B7D">
        <w:t>Protokolli që lidhet me Marreveshjen e Madridit për Regjistrimin Ndërkombëtar të Simboleve (</w:t>
      </w:r>
      <w:smartTag w:uri="urn:schemas-microsoft-com:office:smarttags" w:element="State">
        <w:smartTag w:uri="urn:schemas-microsoft-com:office:smarttags" w:element="place">
          <w:r w:rsidR="00633F74" w:rsidRPr="00694B7D">
            <w:t>Madrid</w:t>
          </w:r>
        </w:smartTag>
      </w:smartTag>
      <w:r w:rsidR="00633F74" w:rsidRPr="00694B7D">
        <w:t>, 1989);</w:t>
      </w:r>
    </w:p>
    <w:p w:rsidR="009E3371" w:rsidRPr="00694B7D" w:rsidRDefault="00633F74" w:rsidP="00694B7D">
      <w:pPr>
        <w:pStyle w:val="Paragrafi"/>
      </w:pPr>
      <w:r w:rsidRPr="00694B7D">
        <w:t>Traktati për Bashkëpunimin e Patentave (Uashington, 1970, i amenduar në vitin 1979 dhe i modifikuar në 1984);</w:t>
      </w:r>
      <w:r w:rsidRPr="00694B7D">
        <w:br/>
        <w:t>Marreveshja e Nices për Klasifikimin Ndërkombetar të Mallrave dhe Shërbimeve për qëllime të Regjistrimit të Simboleve (Gjeneve, 1977 dhe i amenduar në vitin 1979).</w:t>
      </w:r>
    </w:p>
    <w:p w:rsidR="009E3371" w:rsidRPr="00694B7D" w:rsidRDefault="009E3371" w:rsidP="00694B7D">
      <w:pPr>
        <w:pStyle w:val="Paragrafi"/>
      </w:pPr>
      <w:r w:rsidRPr="00694B7D">
        <w:t xml:space="preserve"> </w:t>
      </w:r>
      <w:r w:rsidR="00633F74" w:rsidRPr="00694B7D">
        <w:t>Konventa mbi Patenten Europiane</w:t>
      </w:r>
    </w:p>
    <w:p w:rsidR="00633F74" w:rsidRPr="00694B7D" w:rsidRDefault="00633F74" w:rsidP="00694B7D">
      <w:pPr>
        <w:pStyle w:val="Paragrafi"/>
      </w:pPr>
      <w:r w:rsidRPr="00694B7D">
        <w:t>Traktati i se Drejtes per Patentat (WIPO)</w:t>
      </w:r>
      <w:r w:rsidR="009E3371" w:rsidRPr="00694B7D">
        <w:t xml:space="preserve"> </w:t>
      </w:r>
      <w:r w:rsidRPr="00694B7D">
        <w:t>Aspekte qe lidhen me Tregtine të të Drejtave të Pronësise Intelektuale</w:t>
      </w:r>
    </w:p>
    <w:p w:rsidR="00633F74" w:rsidRPr="00694B7D" w:rsidRDefault="009E3371" w:rsidP="00694B7D">
      <w:pPr>
        <w:pStyle w:val="Paragrafi"/>
      </w:pPr>
      <w:r w:rsidRPr="00694B7D">
        <w:t xml:space="preserve">3. </w:t>
      </w:r>
      <w:r w:rsidR="00633F74" w:rsidRPr="00694B7D">
        <w:t xml:space="preserve">Nga hyrja ne fuqi e kësaj marrëveshjeje, Shqipëria do ti lejojë ëkompanive dhe nënshtetasve të Komunitetitëë, ne repekt te njohjes dhe mbrojtjes se pronësisë intelektuale, industriale dhe tregtare, trajtim jo më pak të favorshëm se ai i dhënë ndonjë vendi të tretë në marrëveshje bilaterale. </w:t>
      </w:r>
    </w:p>
    <w:p w:rsidR="00633F74" w:rsidRPr="00694B7D" w:rsidRDefault="00633F74" w:rsidP="00694B7D">
      <w:pPr>
        <w:pStyle w:val="Paragrafi"/>
      </w:pPr>
    </w:p>
    <w:p w:rsidR="00633F74" w:rsidRPr="00107593" w:rsidRDefault="00633F74" w:rsidP="00107593">
      <w:pPr>
        <w:pStyle w:val="TitulliTitull"/>
      </w:pPr>
      <w:r w:rsidRPr="00107593">
        <w:t>LISTA E PROTOKOLLEVE</w:t>
      </w:r>
    </w:p>
    <w:p w:rsidR="00633F74" w:rsidRPr="00107593" w:rsidRDefault="00633F74" w:rsidP="00694B7D">
      <w:pPr>
        <w:pStyle w:val="Paragrafi"/>
        <w:rPr>
          <w:lang w:val="de-DE"/>
        </w:rPr>
      </w:pPr>
    </w:p>
    <w:p w:rsidR="00633F74" w:rsidRPr="00107593" w:rsidRDefault="00633F74" w:rsidP="00694B7D">
      <w:pPr>
        <w:pStyle w:val="Paragrafi"/>
        <w:rPr>
          <w:lang w:val="de-DE"/>
        </w:rPr>
      </w:pPr>
    </w:p>
    <w:p w:rsidR="00633F74" w:rsidRPr="00107593" w:rsidRDefault="00633F74" w:rsidP="00694B7D">
      <w:pPr>
        <w:pStyle w:val="Paragrafi"/>
        <w:rPr>
          <w:lang w:val="de-DE"/>
        </w:rPr>
      </w:pPr>
      <w:r w:rsidRPr="00107593">
        <w:rPr>
          <w:lang w:val="de-DE"/>
        </w:rPr>
        <w:t>Protokolli 1 mbi prodhimet e hekurit dhe çelikut</w:t>
      </w:r>
    </w:p>
    <w:p w:rsidR="00633F74" w:rsidRPr="00107593" w:rsidRDefault="00633F74" w:rsidP="00694B7D">
      <w:pPr>
        <w:pStyle w:val="Paragrafi"/>
        <w:rPr>
          <w:lang w:val="de-DE"/>
        </w:rPr>
      </w:pPr>
      <w:r w:rsidRPr="00107593">
        <w:rPr>
          <w:lang w:val="de-DE"/>
        </w:rPr>
        <w:t>Protokolli 2 mbi tregtinë ndërmjet Republikës së Shqipërisë dhe Komunitetit në sektorin e produkteve bujqësore të përpunuara</w:t>
      </w:r>
    </w:p>
    <w:p w:rsidR="00633F74" w:rsidRPr="00107593" w:rsidRDefault="00633F74" w:rsidP="00694B7D">
      <w:pPr>
        <w:pStyle w:val="Paragrafi"/>
        <w:rPr>
          <w:lang w:val="de-DE"/>
        </w:rPr>
      </w:pPr>
      <w:r w:rsidRPr="00107593">
        <w:rPr>
          <w:lang w:val="de-DE"/>
        </w:rPr>
        <w:t>Protokolli 3 mbi konçensionet preferenciale reciproke për disa lloje vere, njohja reciproke dhe kontrolli i verërave, pijeve alkoolike dhe emrat e verërave të aromatizuara</w:t>
      </w:r>
    </w:p>
    <w:p w:rsidR="00633F74" w:rsidRPr="00107593" w:rsidRDefault="00633F74" w:rsidP="00694B7D">
      <w:pPr>
        <w:pStyle w:val="Paragrafi"/>
        <w:rPr>
          <w:lang w:val="de-DE"/>
        </w:rPr>
      </w:pPr>
      <w:r w:rsidRPr="00107593">
        <w:rPr>
          <w:lang w:val="de-DE"/>
        </w:rPr>
        <w:t>Protokolli 4 përkufizimi i konceptit “produkte origjinuese” dhe metodat e bashkëpunimit administrativ</w:t>
      </w:r>
    </w:p>
    <w:p w:rsidR="00633F74" w:rsidRPr="00107593" w:rsidRDefault="00633F74" w:rsidP="00694B7D">
      <w:pPr>
        <w:pStyle w:val="Paragrafi"/>
        <w:rPr>
          <w:lang w:val="de-DE"/>
        </w:rPr>
      </w:pPr>
      <w:r w:rsidRPr="00107593">
        <w:rPr>
          <w:lang w:val="de-DE"/>
        </w:rPr>
        <w:t>Protokolli 5 mbi ndihmën e ndërsjelltë administrative në çeshtje doganore</w:t>
      </w:r>
    </w:p>
    <w:p w:rsidR="00633F74" w:rsidRPr="00107593" w:rsidRDefault="00633F74" w:rsidP="00694B7D">
      <w:pPr>
        <w:pStyle w:val="Paragrafi"/>
        <w:rPr>
          <w:lang w:val="de-DE"/>
        </w:rPr>
      </w:pPr>
    </w:p>
    <w:p w:rsidR="00633F74" w:rsidRPr="00107593" w:rsidRDefault="00633F74" w:rsidP="00694B7D">
      <w:pPr>
        <w:pStyle w:val="Paragrafi"/>
        <w:rPr>
          <w:lang w:val="de-DE"/>
        </w:rPr>
      </w:pPr>
    </w:p>
    <w:p w:rsidR="00633F74" w:rsidRPr="00107593" w:rsidRDefault="00633F74" w:rsidP="00694B7D">
      <w:pPr>
        <w:pStyle w:val="Paragrafi"/>
        <w:rPr>
          <w:lang w:val="de-DE"/>
        </w:rPr>
      </w:pPr>
    </w:p>
    <w:p w:rsidR="00633F74" w:rsidRPr="00107593" w:rsidRDefault="00633F74" w:rsidP="00107593">
      <w:pPr>
        <w:pStyle w:val="TitulliNr"/>
      </w:pPr>
      <w:r w:rsidRPr="00107593">
        <w:t>PROTOKOLL 1</w:t>
      </w:r>
    </w:p>
    <w:p w:rsidR="00633F74" w:rsidRPr="00107593" w:rsidRDefault="00633F74" w:rsidP="00107593">
      <w:pPr>
        <w:pStyle w:val="TitulliTitull"/>
      </w:pPr>
      <w:r w:rsidRPr="00107593">
        <w:t xml:space="preserve">MBI PRODHIMET E HEKURIT DHE ÇELIKUT </w:t>
      </w:r>
    </w:p>
    <w:p w:rsidR="00633F74" w:rsidRPr="00107593" w:rsidRDefault="00633F74" w:rsidP="00694B7D">
      <w:pPr>
        <w:pStyle w:val="Paragrafi"/>
        <w:rPr>
          <w:lang w:val="de-DE"/>
        </w:rPr>
      </w:pPr>
    </w:p>
    <w:p w:rsidR="00633F74" w:rsidRPr="00107593" w:rsidRDefault="00633F74" w:rsidP="00107593">
      <w:pPr>
        <w:pStyle w:val="TitulliTitull"/>
      </w:pPr>
      <w:r w:rsidRPr="00107593">
        <w:t>(MSA PROTOKOLL 1)</w:t>
      </w:r>
    </w:p>
    <w:p w:rsidR="00633F74" w:rsidRPr="00107593" w:rsidRDefault="00633F74" w:rsidP="00107593">
      <w:pPr>
        <w:pStyle w:val="NeniNr"/>
      </w:pPr>
      <w:r w:rsidRPr="00107593">
        <w:t>NENI 1</w:t>
      </w:r>
    </w:p>
    <w:p w:rsidR="00633F74" w:rsidRPr="00107593" w:rsidRDefault="00633F74" w:rsidP="00694B7D">
      <w:pPr>
        <w:pStyle w:val="Paragrafi"/>
        <w:rPr>
          <w:lang w:val="de-DE"/>
        </w:rPr>
      </w:pPr>
    </w:p>
    <w:p w:rsidR="00633F74" w:rsidRPr="00107593" w:rsidRDefault="00633F74" w:rsidP="00694B7D">
      <w:pPr>
        <w:pStyle w:val="Paragrafi"/>
        <w:rPr>
          <w:lang w:val="de-DE"/>
        </w:rPr>
      </w:pPr>
      <w:r w:rsidRPr="00107593">
        <w:rPr>
          <w:lang w:val="de-DE"/>
        </w:rPr>
        <w:t>Ky Protokoll zbatohet për prodhimet e listuara në Kapitujt 72 dhe 73 të Nomenklaturës së Kombinuar. Ai zbatohet gjithashtu për prodhime të tjera përgatitura të hekurit dhe çelikut që sipas kapitujve të mësipërm, në të ardhmen mund ta kenë origjinën nga Shqipëria.</w:t>
      </w:r>
    </w:p>
    <w:p w:rsidR="00633F74" w:rsidRPr="00107593" w:rsidRDefault="00633F74" w:rsidP="00694B7D">
      <w:pPr>
        <w:pStyle w:val="Paragrafi"/>
        <w:rPr>
          <w:lang w:val="de-DE"/>
        </w:rPr>
      </w:pPr>
    </w:p>
    <w:p w:rsidR="00633F74" w:rsidRPr="00816291" w:rsidRDefault="00633F74" w:rsidP="00107593">
      <w:pPr>
        <w:pStyle w:val="NeniNr"/>
        <w:rPr>
          <w:lang w:val="de-DE"/>
        </w:rPr>
      </w:pPr>
      <w:r w:rsidRPr="00816291">
        <w:rPr>
          <w:lang w:val="de-DE"/>
        </w:rPr>
        <w:t>NENI 2</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 xml:space="preserve">Taksat doganore mbi importet të zbatueshme në Komunitet për prodhimet e hekurit dhe çelikut, që e kanë origjinën nga  Shqipëria, do të hiqen në datën e hyrjes në fuqi të Marrëveshjes. </w:t>
      </w:r>
    </w:p>
    <w:p w:rsidR="00633F74" w:rsidRPr="00816291" w:rsidRDefault="00633F74" w:rsidP="00694B7D">
      <w:pPr>
        <w:pStyle w:val="Paragrafi"/>
        <w:rPr>
          <w:lang w:val="de-DE"/>
        </w:rPr>
      </w:pPr>
    </w:p>
    <w:p w:rsidR="00633F74" w:rsidRPr="00816291" w:rsidRDefault="00633F74" w:rsidP="00107593">
      <w:pPr>
        <w:pStyle w:val="NeniNr"/>
        <w:rPr>
          <w:lang w:val="de-DE"/>
        </w:rPr>
      </w:pPr>
      <w:r w:rsidRPr="00816291">
        <w:rPr>
          <w:lang w:val="de-DE"/>
        </w:rPr>
        <w:t>NENI 3</w:t>
      </w:r>
    </w:p>
    <w:p w:rsidR="00633F74" w:rsidRPr="00816291" w:rsidRDefault="00633F74" w:rsidP="00694B7D">
      <w:pPr>
        <w:pStyle w:val="Paragrafi"/>
        <w:rPr>
          <w:lang w:val="de-DE"/>
        </w:rPr>
      </w:pPr>
    </w:p>
    <w:p w:rsidR="00633F74" w:rsidRPr="00816291" w:rsidRDefault="00BB1FAD" w:rsidP="00694B7D">
      <w:pPr>
        <w:pStyle w:val="Paragrafi"/>
        <w:rPr>
          <w:lang w:val="de-DE"/>
        </w:rPr>
      </w:pPr>
      <w:r w:rsidRPr="00816291">
        <w:rPr>
          <w:lang w:val="de-DE"/>
        </w:rPr>
        <w:t xml:space="preserve">1. </w:t>
      </w:r>
      <w:r w:rsidR="00633F74" w:rsidRPr="00816291">
        <w:rPr>
          <w:lang w:val="de-DE"/>
        </w:rPr>
        <w:t>Me hyrjen në fuqi të kësaj Marrëveshjeje, taksat doganore të zbatueshme në Shqipëri për importet e prodhimeve të hekurit dhe çelikut, që e kanë origjinën nga Komuniteti, të cilat përmenden në nenin 19 dhe të listuara në Shtojcën I të kësaj Marrëveshjeje, do të ulen në mënyrë progresive në përputhje me kalendarin që ndodhet në këtë shtojcë.</w:t>
      </w:r>
    </w:p>
    <w:p w:rsidR="00633F74" w:rsidRPr="00694B7D" w:rsidRDefault="00BB1FAD" w:rsidP="00694B7D">
      <w:pPr>
        <w:pStyle w:val="Paragrafi"/>
      </w:pPr>
      <w:r w:rsidRPr="00694B7D">
        <w:t xml:space="preserve">2. </w:t>
      </w:r>
      <w:r w:rsidR="00633F74" w:rsidRPr="00694B7D">
        <w:t xml:space="preserve">Me hyrjen në fuqi të kësaj Marrëveshjeje, taksat doganore të zbatuara në Shqipëri për importet e të gjitha prodhimeve të hekurit dhe çelikut që e kanë origjinën nga Komuniteti, do të hiqen. </w:t>
      </w:r>
    </w:p>
    <w:p w:rsidR="00633F74" w:rsidRPr="00694B7D" w:rsidRDefault="00633F74" w:rsidP="00694B7D">
      <w:pPr>
        <w:pStyle w:val="Paragrafi"/>
      </w:pPr>
    </w:p>
    <w:p w:rsidR="00633F74" w:rsidRPr="00694B7D" w:rsidRDefault="00633F74" w:rsidP="00107593">
      <w:pPr>
        <w:pStyle w:val="NeniNr"/>
      </w:pPr>
      <w:r w:rsidRPr="00694B7D">
        <w:t>NENI 4</w:t>
      </w:r>
    </w:p>
    <w:p w:rsidR="00633F74" w:rsidRPr="00694B7D" w:rsidRDefault="00633F74" w:rsidP="00694B7D">
      <w:pPr>
        <w:pStyle w:val="Paragrafi"/>
      </w:pPr>
    </w:p>
    <w:p w:rsidR="00633F74" w:rsidRPr="00694B7D" w:rsidRDefault="00BB1FAD" w:rsidP="00694B7D">
      <w:pPr>
        <w:pStyle w:val="Paragrafi"/>
      </w:pPr>
      <w:r w:rsidRPr="00694B7D">
        <w:t xml:space="preserve">1. </w:t>
      </w:r>
      <w:r w:rsidR="00633F74" w:rsidRPr="00694B7D">
        <w:t xml:space="preserve">Kufizimet sasiore mbi importet në Komunitet të prodhimeve të hekurit dhe çelikut që e kanë origjinën nga Shqipëria, si dhe masat që kanë efekt të njëjtë hiqen në datën e hyrjes në fuqi të Marrëveshjes. </w:t>
      </w:r>
    </w:p>
    <w:p w:rsidR="00633F74" w:rsidRPr="00694B7D" w:rsidRDefault="00BB1FAD" w:rsidP="00694B7D">
      <w:pPr>
        <w:pStyle w:val="Paragrafi"/>
      </w:pPr>
      <w:r w:rsidRPr="00694B7D">
        <w:t xml:space="preserve">2. </w:t>
      </w:r>
      <w:r w:rsidR="00633F74" w:rsidRPr="00694B7D">
        <w:t xml:space="preserve">Kufizimet sasiore mbi importet në Shqipëri për prodhimet e hekurit dhe çelikut që e kanë origjinën nga Komuniteti, si dhe masat që kanë efekt të njëjtë, hiqen në datën e hyrjes në fuqi të Marrëveshjes. </w:t>
      </w:r>
    </w:p>
    <w:p w:rsidR="00633F74" w:rsidRPr="00694B7D" w:rsidRDefault="00633F74" w:rsidP="00694B7D">
      <w:pPr>
        <w:pStyle w:val="Paragrafi"/>
      </w:pPr>
    </w:p>
    <w:p w:rsidR="00633F74" w:rsidRPr="00694B7D" w:rsidRDefault="00633F74" w:rsidP="00694B7D">
      <w:pPr>
        <w:pStyle w:val="Paragrafi"/>
      </w:pPr>
    </w:p>
    <w:p w:rsidR="00633F74" w:rsidRPr="00694B7D" w:rsidRDefault="00633F74" w:rsidP="00107593">
      <w:pPr>
        <w:pStyle w:val="NeniNr"/>
      </w:pPr>
      <w:r w:rsidRPr="00694B7D">
        <w:t>NENI 5</w:t>
      </w:r>
    </w:p>
    <w:p w:rsidR="00633F74" w:rsidRPr="00694B7D" w:rsidRDefault="00633F74" w:rsidP="00694B7D">
      <w:pPr>
        <w:pStyle w:val="Paragrafi"/>
      </w:pPr>
    </w:p>
    <w:p w:rsidR="00633F74" w:rsidRPr="00694B7D" w:rsidRDefault="00BB1FAD" w:rsidP="00694B7D">
      <w:pPr>
        <w:pStyle w:val="Paragrafi"/>
      </w:pPr>
      <w:r w:rsidRPr="00694B7D">
        <w:t xml:space="preserve">1. </w:t>
      </w:r>
      <w:r w:rsidR="00633F74" w:rsidRPr="00694B7D">
        <w:t xml:space="preserve">Në vështrim të disiplinave të parashtruara në nenin 71 të Marrëveshjes, Palët njohin nevojën dhe urgjencën që secila Palë të trajtojë menjëherë çdo dobësi strukturore të sektorit të saj të hekurit dhe çelikut për të siguruar konkurrencën globale të industrisë së saj. Shqipëria do të krijojë, brenda një periudhe tre vjeçare, ristrukturimin dhe programin e ndryshimet të nevojshëm për industrinë e saj të hekurit dhe çelikut, në mënyrë që ky sektor të jetë i suksesshëm në kushtet normale të tregut. Sipas kërkesës, Komuniteti do t’i sigurojë Shqipërisë konsulencën e nevojshme teknike për të arritur këtë objektiv. </w:t>
      </w:r>
    </w:p>
    <w:p w:rsidR="00633F74" w:rsidRPr="00694B7D" w:rsidRDefault="00BB1FAD" w:rsidP="00694B7D">
      <w:pPr>
        <w:pStyle w:val="Paragrafi"/>
      </w:pPr>
      <w:r w:rsidRPr="00694B7D">
        <w:t xml:space="preserve">2. </w:t>
      </w:r>
      <w:r w:rsidR="00633F74" w:rsidRPr="00694B7D">
        <w:t>Përveç disiplinave të parashtruara në nenin 71 të Marrëveshjes, çdo praktikë në kundërshtim me këtë nen do të vlerësohet mbi bazën e kritereve specifike që burojnë nga zbatimi i disiplinave të ndihmës shtetërore të Komunitetit, duke përfshirë legjislacionin dytësor dhe çdo rregull specifik në lidhje me kontrollin e ndihmës shtetërore të zbatueshme për sektorin e hekurit dhe çelikut, pas mbarimit të Traktatit të Komuniteti Europian të Qymyrit dhe Çelikut (ECSC).</w:t>
      </w:r>
    </w:p>
    <w:p w:rsidR="00633F74" w:rsidRPr="00694B7D" w:rsidRDefault="00BB1FAD" w:rsidP="00694B7D">
      <w:pPr>
        <w:pStyle w:val="Paragrafi"/>
      </w:pPr>
      <w:r w:rsidRPr="00694B7D">
        <w:t xml:space="preserve">3. </w:t>
      </w:r>
      <w:r w:rsidR="00633F74" w:rsidRPr="00694B7D">
        <w:t>Për qëllime të zbatimit të dispozitave të paragrafit 1 (iii)të nenit 71 të Marrëveshjes në lidhje me prodhimet e hekurit dhe çelikut, Komuniteti pranon që gjatë një periudhe pesë vjeçare pas hyrjes në fuqi të Marrëveshjes, Shqipëria mund të ofrojë në raste teper te vecanta një ndihmë financiare shtetërore për qëllime ristrukturimi, me kusht që:</w:t>
      </w:r>
    </w:p>
    <w:p w:rsidR="00633F74" w:rsidRPr="00694B7D" w:rsidRDefault="00BB1FAD" w:rsidP="00694B7D">
      <w:pPr>
        <w:pStyle w:val="Paragrafi"/>
      </w:pPr>
      <w:r w:rsidRPr="00694B7D">
        <w:t xml:space="preserve">- </w:t>
      </w:r>
      <w:r w:rsidR="00633F74" w:rsidRPr="00694B7D">
        <w:t>të çojë në realizimin e veprimtarisë së firmave përfituese në kushtet normale të tregut, në fund të periudhës së ristrukturimit; dhe</w:t>
      </w:r>
    </w:p>
    <w:p w:rsidR="00633F74" w:rsidRPr="00694B7D" w:rsidRDefault="00BB1FAD" w:rsidP="00694B7D">
      <w:pPr>
        <w:pStyle w:val="Paragrafi"/>
      </w:pPr>
      <w:r w:rsidRPr="00694B7D">
        <w:t xml:space="preserve">- </w:t>
      </w:r>
      <w:r w:rsidR="00633F74" w:rsidRPr="00694B7D">
        <w:t>sasia dhe intensiteti i kësaj ndihme të jenë tepër të kufizuara për atë çka është jashtëzakonisht e nevojshme, në mënyrë që të rivendosë këtë realizueshmëri ,dhe të jenë të redukturara në mënyrë progresive; dhe</w:t>
      </w:r>
    </w:p>
    <w:p w:rsidR="00633F74" w:rsidRPr="00694B7D" w:rsidRDefault="00BB1FAD" w:rsidP="00694B7D">
      <w:pPr>
        <w:pStyle w:val="Paragrafi"/>
      </w:pPr>
      <w:r w:rsidRPr="00694B7D">
        <w:t xml:space="preserve">- </w:t>
      </w:r>
      <w:r w:rsidR="00633F74" w:rsidRPr="00694B7D">
        <w:t>programi i ristrukturimit të jetë i lidhur me një racionalizim global dhe masa kompensuese për të luftuar pasojat devijuese të ndihmës financiare të dhënë në Shqipëri.</w:t>
      </w:r>
    </w:p>
    <w:p w:rsidR="00633F74" w:rsidRPr="00694B7D" w:rsidRDefault="00BB1FAD" w:rsidP="00694B7D">
      <w:pPr>
        <w:pStyle w:val="Paragrafi"/>
      </w:pPr>
      <w:r w:rsidRPr="00694B7D">
        <w:t xml:space="preserve">4. </w:t>
      </w:r>
      <w:r w:rsidR="00633F74" w:rsidRPr="00694B7D">
        <w:t>Secila Palë do të sigurojë transparencë të plotë në lidhje me zbatimin e ristrukturimit të nevojshëm dhe programit të ndryshimit nëpërmjet një shkëmbimi të plotë dhe të vazhdueshëm të informacionit për palën tjetër, duke përfshirë detaje mbi planin e ristrukturimit, si dhe për sasinë, intensitetin dhe qëllimin për çdo ndihmë financiare shtetërore të dhënë sipas paragrafëve 2 dhe 3 të këtij neni.</w:t>
      </w:r>
    </w:p>
    <w:p w:rsidR="00633F74" w:rsidRPr="00694B7D" w:rsidRDefault="00BB1FAD" w:rsidP="00694B7D">
      <w:pPr>
        <w:pStyle w:val="Paragrafi"/>
      </w:pPr>
      <w:r w:rsidRPr="00694B7D">
        <w:t xml:space="preserve">5. </w:t>
      </w:r>
      <w:r w:rsidR="00633F74" w:rsidRPr="00694B7D">
        <w:t xml:space="preserve">Këshilli i Stabilizim Asociimit do të monitorojë zbatimin e kërkesave të parashtruara në paragrafët e mësipërm 1 deri në 4. </w:t>
      </w:r>
    </w:p>
    <w:p w:rsidR="00633F74" w:rsidRPr="00694B7D" w:rsidRDefault="00BB1FAD" w:rsidP="00694B7D">
      <w:pPr>
        <w:pStyle w:val="Paragrafi"/>
      </w:pPr>
      <w:r w:rsidRPr="00694B7D">
        <w:t xml:space="preserve">6. </w:t>
      </w:r>
      <w:r w:rsidR="00633F74" w:rsidRPr="00694B7D">
        <w:t xml:space="preserve">Nëse njëra prej Palëve gjykon se një praktikë e Palës tjetër nuk është në përputhje me kushtet e këtij neni, dhe nëse ajo praktikë shkakton ose rrezikon të cënojë interesat e Palës së parë apo dëm material në industrinë e saj të brëndshme, ajo Palë mund të marrë masat e nevojshme pas konsultimit brënda grupit të kontaktit  referuar në nenin 7 ose pas tridhjet ditësh pune pas referimit në lidhje me këtë konsultim. </w:t>
      </w:r>
    </w:p>
    <w:p w:rsidR="00633F74" w:rsidRPr="00694B7D" w:rsidRDefault="00633F74" w:rsidP="00694B7D">
      <w:pPr>
        <w:pStyle w:val="Paragrafi"/>
      </w:pPr>
    </w:p>
    <w:p w:rsidR="00633F74" w:rsidRPr="00694B7D" w:rsidRDefault="00633F74" w:rsidP="00107593">
      <w:pPr>
        <w:pStyle w:val="NeniNr"/>
      </w:pPr>
      <w:r w:rsidRPr="00694B7D">
        <w:t>NENI 6</w:t>
      </w:r>
    </w:p>
    <w:p w:rsidR="00633F74" w:rsidRPr="00694B7D" w:rsidRDefault="00633F74" w:rsidP="00694B7D">
      <w:pPr>
        <w:pStyle w:val="Paragrafi"/>
      </w:pPr>
    </w:p>
    <w:p w:rsidR="00633F74" w:rsidRPr="00694B7D" w:rsidRDefault="00633F74" w:rsidP="00694B7D">
      <w:pPr>
        <w:pStyle w:val="Paragrafi"/>
      </w:pPr>
      <w:r w:rsidRPr="00694B7D">
        <w:t xml:space="preserve">Dispozitat e neneve 20, 21 dhe 22 të Marrëveshjes zbatohen në tregtinë ,midis Palëve, të prodhimeve të hekurit dhe çelikut. </w:t>
      </w:r>
    </w:p>
    <w:p w:rsidR="00633F74" w:rsidRPr="00694B7D" w:rsidRDefault="00633F74" w:rsidP="00694B7D">
      <w:pPr>
        <w:pStyle w:val="Paragrafi"/>
      </w:pPr>
    </w:p>
    <w:p w:rsidR="00633F74" w:rsidRPr="00694B7D" w:rsidRDefault="00633F74" w:rsidP="00107593">
      <w:pPr>
        <w:pStyle w:val="NeniNr"/>
      </w:pPr>
      <w:r w:rsidRPr="00694B7D">
        <w:t>NENI 7</w:t>
      </w:r>
    </w:p>
    <w:p w:rsidR="00633F74" w:rsidRPr="00694B7D" w:rsidRDefault="00633F74" w:rsidP="00694B7D">
      <w:pPr>
        <w:pStyle w:val="Paragrafi"/>
      </w:pPr>
    </w:p>
    <w:p w:rsidR="00633F74" w:rsidRPr="00694B7D" w:rsidRDefault="00633F74" w:rsidP="00694B7D">
      <w:pPr>
        <w:pStyle w:val="Paragrafi"/>
      </w:pPr>
      <w:r w:rsidRPr="00694B7D">
        <w:t>Palët bien dakord, që për qëllime të ndjekjes dhe rishikimit të zbatimit rigoroz të Protokollit, të krijohet një Grup Kontakti në përputhje me nenin 120 të Marrëveshjes.</w:t>
      </w:r>
    </w:p>
    <w:p w:rsidR="00633F74" w:rsidRPr="00694B7D" w:rsidRDefault="00633F74" w:rsidP="00694B7D">
      <w:pPr>
        <w:pStyle w:val="Paragrafi"/>
      </w:pPr>
    </w:p>
    <w:p w:rsidR="00633F74" w:rsidRPr="00694B7D" w:rsidRDefault="00633F74" w:rsidP="00107593">
      <w:pPr>
        <w:pStyle w:val="TitulliNr"/>
      </w:pPr>
      <w:r w:rsidRPr="00694B7D">
        <w:t>PROTOKOLLI 2</w:t>
      </w:r>
    </w:p>
    <w:p w:rsidR="00633F74" w:rsidRPr="00694B7D" w:rsidRDefault="00633F74" w:rsidP="00107593">
      <w:pPr>
        <w:pStyle w:val="TitulliTitull"/>
      </w:pPr>
      <w:r w:rsidRPr="00694B7D">
        <w:t xml:space="preserve">MBI TREGTINË NDËRMJET </w:t>
      </w:r>
    </w:p>
    <w:p w:rsidR="00633F74" w:rsidRPr="00694B7D" w:rsidRDefault="00633F74" w:rsidP="00107593">
      <w:pPr>
        <w:pStyle w:val="TitulliTitull"/>
      </w:pPr>
      <w:r w:rsidRPr="00694B7D">
        <w:t xml:space="preserve">REPUBLIKËS SË SHQIPËRISË DHE KOMUNITETIT </w:t>
      </w:r>
    </w:p>
    <w:p w:rsidR="00633F74" w:rsidRPr="00107593" w:rsidRDefault="00633F74" w:rsidP="00107593">
      <w:pPr>
        <w:pStyle w:val="TitulliTitull"/>
        <w:rPr>
          <w:lang w:val="de-DE"/>
        </w:rPr>
      </w:pPr>
      <w:r w:rsidRPr="00107593">
        <w:rPr>
          <w:lang w:val="de-DE"/>
        </w:rPr>
        <w:t>NË SEKTORIN E PRODUKTEVE BUJQËSORE TË PËRPUNUARA</w:t>
      </w:r>
    </w:p>
    <w:p w:rsidR="00633F74" w:rsidRPr="00107593" w:rsidRDefault="00633F74" w:rsidP="00107593">
      <w:pPr>
        <w:pStyle w:val="TitulliTitull"/>
        <w:rPr>
          <w:lang w:val="de-DE"/>
        </w:rPr>
      </w:pPr>
    </w:p>
    <w:p w:rsidR="00633F74" w:rsidRPr="00107593" w:rsidRDefault="00633F74" w:rsidP="00107593">
      <w:pPr>
        <w:pStyle w:val="TitulliTitull"/>
      </w:pPr>
      <w:r w:rsidRPr="00107593">
        <w:t>(MSA PROTOKOLL 2)</w:t>
      </w:r>
    </w:p>
    <w:p w:rsidR="00633F74" w:rsidRPr="00107593" w:rsidRDefault="00633F74" w:rsidP="00694B7D">
      <w:pPr>
        <w:pStyle w:val="Paragrafi"/>
        <w:rPr>
          <w:lang w:val="de-DE"/>
        </w:rPr>
      </w:pPr>
    </w:p>
    <w:p w:rsidR="00633F74" w:rsidRPr="00107593" w:rsidRDefault="00633F74" w:rsidP="00107593">
      <w:pPr>
        <w:pStyle w:val="NeniNr"/>
      </w:pPr>
      <w:r w:rsidRPr="00107593">
        <w:t xml:space="preserve">NENI 1 </w:t>
      </w:r>
    </w:p>
    <w:p w:rsidR="00633F74" w:rsidRPr="00107593" w:rsidRDefault="00633F74" w:rsidP="00694B7D">
      <w:pPr>
        <w:pStyle w:val="Paragrafi"/>
        <w:rPr>
          <w:lang w:val="de-DE"/>
        </w:rPr>
      </w:pPr>
    </w:p>
    <w:p w:rsidR="00633F74" w:rsidRPr="00107593" w:rsidRDefault="00633F74" w:rsidP="00694B7D">
      <w:pPr>
        <w:pStyle w:val="Paragrafi"/>
        <w:rPr>
          <w:lang w:val="de-DE"/>
        </w:rPr>
      </w:pPr>
      <w:r w:rsidRPr="00107593">
        <w:rPr>
          <w:lang w:val="de-DE"/>
        </w:rPr>
        <w:t xml:space="preserve">Komuniteti dhe Republika e Shqipërisë për produktet bujqësore të përpunuara zbatojnë përkatësisht tarifat e listës së Shtojcat I dhe Shtojcat II(a), II(b), II(c), II(d) në pajtim me kushtet e përmendura atje, pavarësisht nëse janë kufizuar me kuota tarifore apo jo. </w:t>
      </w:r>
    </w:p>
    <w:p w:rsidR="00633F74" w:rsidRPr="00694B7D" w:rsidRDefault="00633F74" w:rsidP="00694B7D">
      <w:pPr>
        <w:pStyle w:val="Paragrafi"/>
      </w:pPr>
      <w:r w:rsidRPr="00694B7D">
        <w:t xml:space="preserve">Këshilli i Stabilizim Asociimit vendos për: </w:t>
      </w:r>
    </w:p>
    <w:p w:rsidR="00633F74" w:rsidRPr="00694B7D" w:rsidRDefault="00633F74" w:rsidP="00694B7D">
      <w:pPr>
        <w:pStyle w:val="Paragrafi"/>
      </w:pPr>
      <w:r w:rsidRPr="00694B7D">
        <w:t xml:space="preserve">zgjerimin e listës së produkteve bujqësore të përpunuara në bazë të këtij Protokolli, </w:t>
      </w:r>
    </w:p>
    <w:p w:rsidR="00633F74" w:rsidRPr="00694B7D" w:rsidRDefault="00633F74" w:rsidP="00694B7D">
      <w:pPr>
        <w:pStyle w:val="Paragrafi"/>
      </w:pPr>
      <w:r w:rsidRPr="00694B7D">
        <w:t xml:space="preserve">ndryshimin e detyrimeve të përmendura në Shtojcat I dhe II(b), II(c), II(d), </w:t>
      </w:r>
    </w:p>
    <w:p w:rsidR="00633F74" w:rsidRPr="00107593" w:rsidRDefault="009E3371" w:rsidP="00694B7D">
      <w:pPr>
        <w:pStyle w:val="Paragrafi"/>
        <w:rPr>
          <w:lang w:val="de-DE"/>
        </w:rPr>
      </w:pPr>
      <w:r w:rsidRPr="00694B7D">
        <w:tab/>
      </w:r>
      <w:r w:rsidR="00633F74" w:rsidRPr="00107593">
        <w:rPr>
          <w:lang w:val="de-DE"/>
        </w:rPr>
        <w:t xml:space="preserve">rritjen ose heqjen e kuotave tarifore. </w:t>
      </w:r>
    </w:p>
    <w:p w:rsidR="00633F74" w:rsidRPr="00107593" w:rsidRDefault="00633F74" w:rsidP="00694B7D">
      <w:pPr>
        <w:pStyle w:val="Paragrafi"/>
        <w:rPr>
          <w:lang w:val="de-DE"/>
        </w:rPr>
      </w:pPr>
    </w:p>
    <w:p w:rsidR="00633F74" w:rsidRPr="00107593" w:rsidRDefault="00633F74" w:rsidP="00107593">
      <w:pPr>
        <w:pStyle w:val="NeniNr"/>
      </w:pPr>
      <w:r w:rsidRPr="00107593">
        <w:t>NENI 2</w:t>
      </w:r>
    </w:p>
    <w:p w:rsidR="00633F74" w:rsidRPr="00107593" w:rsidRDefault="00633F74" w:rsidP="00694B7D">
      <w:pPr>
        <w:pStyle w:val="Paragrafi"/>
        <w:rPr>
          <w:lang w:val="de-DE"/>
        </w:rPr>
      </w:pPr>
    </w:p>
    <w:p w:rsidR="00633F74" w:rsidRPr="00107593" w:rsidRDefault="00633F74" w:rsidP="00694B7D">
      <w:pPr>
        <w:pStyle w:val="Paragrafi"/>
        <w:rPr>
          <w:lang w:val="de-DE"/>
        </w:rPr>
      </w:pPr>
      <w:r w:rsidRPr="00107593">
        <w:rPr>
          <w:lang w:val="de-DE"/>
        </w:rPr>
        <w:t xml:space="preserve">Tarifat doganore të zbatuara në pajtim me nenin 1 mund të ulen me vendim të Këshillit të Stabilizim Asociimit: </w:t>
      </w:r>
    </w:p>
    <w:p w:rsidR="00633F74" w:rsidRPr="00107593" w:rsidRDefault="00633F74" w:rsidP="00694B7D">
      <w:pPr>
        <w:pStyle w:val="Paragrafi"/>
        <w:rPr>
          <w:lang w:val="de-DE"/>
        </w:rPr>
      </w:pPr>
      <w:r w:rsidRPr="00107593">
        <w:rPr>
          <w:lang w:val="de-DE"/>
        </w:rPr>
        <w:t xml:space="preserve">kur në tregtinë ndërmjet Komunitetit dhe Republikës së Shqipërisë janë ulur tarifat e zbatuara për produktet bazë, ose në përgjigje të uljes që rrjedh nga koncesionet reciproke të lidhura me produktet bujqësore të përpunuara. </w:t>
      </w:r>
    </w:p>
    <w:p w:rsidR="00633F74" w:rsidRPr="00107593" w:rsidRDefault="00633F74" w:rsidP="00694B7D">
      <w:pPr>
        <w:pStyle w:val="Paragrafi"/>
        <w:rPr>
          <w:lang w:val="de-DE"/>
        </w:rPr>
      </w:pPr>
      <w:r w:rsidRPr="00107593">
        <w:rPr>
          <w:lang w:val="de-DE"/>
        </w:rPr>
        <w:t xml:space="preserve">Zvogëlimet e parashikuara në porosinë e parë llogariten në pjesën e tarifës së caktuar si komponenti bujqësor që i takon produkteve bujqësore që tashmë përdoren në prodhimin e produkteve bujqësore të përpunuara në fjalë dhe zbriten nga tarifat e zbatuara për këto produkte bujqësore bazë. </w:t>
      </w:r>
    </w:p>
    <w:p w:rsidR="00633F74" w:rsidRPr="00107593" w:rsidRDefault="00633F74" w:rsidP="00694B7D">
      <w:pPr>
        <w:pStyle w:val="Paragrafi"/>
        <w:rPr>
          <w:lang w:val="de-DE"/>
        </w:rPr>
      </w:pPr>
    </w:p>
    <w:p w:rsidR="00633F74" w:rsidRPr="00107593" w:rsidRDefault="00633F74" w:rsidP="00107593">
      <w:pPr>
        <w:pStyle w:val="NeniNr"/>
      </w:pPr>
      <w:r w:rsidRPr="00107593">
        <w:t>NENI 3</w:t>
      </w:r>
    </w:p>
    <w:p w:rsidR="00633F74" w:rsidRPr="00107593" w:rsidRDefault="00633F74" w:rsidP="00694B7D">
      <w:pPr>
        <w:pStyle w:val="Paragrafi"/>
        <w:rPr>
          <w:lang w:val="de-DE"/>
        </w:rPr>
      </w:pPr>
    </w:p>
    <w:p w:rsidR="00633F74" w:rsidRPr="00107593" w:rsidRDefault="00633F74" w:rsidP="00694B7D">
      <w:pPr>
        <w:pStyle w:val="Paragrafi"/>
        <w:rPr>
          <w:lang w:val="de-DE"/>
        </w:rPr>
      </w:pPr>
      <w:r w:rsidRPr="00107593">
        <w:rPr>
          <w:lang w:val="de-DE"/>
        </w:rPr>
        <w:t xml:space="preserve">Komuniteti dhe Republika e Shqipërisë informojnë njëra tjetrën në lidhje me masat administrative të miratuara për produktet e trajtuara nga ky Protokoll. Këto masa duhet të sigurojnë trajtim të barabartë për të gjitha palët e interesuara dhe duhet të jenë sa më të thjeshta dhe të përshtatshme që të jetë ë mundur. </w:t>
      </w:r>
    </w:p>
    <w:p w:rsidR="00AD50F9" w:rsidRPr="00107593" w:rsidRDefault="00AD50F9" w:rsidP="00694B7D">
      <w:pPr>
        <w:pStyle w:val="Paragrafi"/>
        <w:rPr>
          <w:lang w:val="de-DE"/>
        </w:rPr>
      </w:pPr>
    </w:p>
    <w:p w:rsidR="00633F74" w:rsidRPr="00107593" w:rsidRDefault="00633F74" w:rsidP="00107593">
      <w:pPr>
        <w:pStyle w:val="TitulliNr"/>
      </w:pPr>
      <w:r w:rsidRPr="00107593">
        <w:t>SHTOJCA I</w:t>
      </w:r>
    </w:p>
    <w:p w:rsidR="00633F74" w:rsidRPr="00107593" w:rsidRDefault="00633F74" w:rsidP="00694B7D">
      <w:pPr>
        <w:pStyle w:val="Paragrafi"/>
        <w:rPr>
          <w:lang w:val="de-DE"/>
        </w:rPr>
      </w:pPr>
    </w:p>
    <w:p w:rsidR="00633F74" w:rsidRPr="00107593" w:rsidRDefault="00633F74" w:rsidP="00694B7D">
      <w:pPr>
        <w:pStyle w:val="Paragrafi"/>
        <w:rPr>
          <w:lang w:val="de-DE"/>
        </w:rPr>
      </w:pPr>
      <w:r w:rsidRPr="00107593">
        <w:rPr>
          <w:lang w:val="de-DE"/>
        </w:rPr>
        <w:t>Detyrime doganore të zbatueshme për importet në Komunitet të produkteve bujqësore të përpunuara me origjinë në Republikën e Shqipërisë</w:t>
      </w:r>
    </w:p>
    <w:p w:rsidR="00633F74" w:rsidRPr="00107593" w:rsidRDefault="00633F74" w:rsidP="00694B7D">
      <w:pPr>
        <w:pStyle w:val="Paragrafi"/>
        <w:rPr>
          <w:lang w:val="de-DE"/>
        </w:rPr>
      </w:pPr>
    </w:p>
    <w:p w:rsidR="00633F74" w:rsidRPr="00107593" w:rsidRDefault="00633F74" w:rsidP="00694B7D">
      <w:pPr>
        <w:pStyle w:val="Paragrafi"/>
        <w:rPr>
          <w:lang w:val="de-DE"/>
        </w:rPr>
      </w:pPr>
      <w:r w:rsidRPr="00107593">
        <w:rPr>
          <w:lang w:val="de-DE"/>
        </w:rPr>
        <w:t>Detyrimet doganore caktohen në zero, për importet në Komunitet të produkteve bujqësore të përpunuara me origjinë në Republikën e Shqipërisë, sipas listës së mëposhtme</w:t>
      </w:r>
    </w:p>
    <w:p w:rsidR="00FD1297" w:rsidRPr="00107593" w:rsidRDefault="00FD1297" w:rsidP="00694B7D">
      <w:pPr>
        <w:pStyle w:val="Paragrafi"/>
        <w:rPr>
          <w:lang w:val="de-DE"/>
        </w:rPr>
      </w:pPr>
    </w:p>
    <w:tbl>
      <w:tblPr>
        <w:tblW w:w="9852" w:type="dxa"/>
        <w:tblInd w:w="-254" w:type="dxa"/>
        <w:tblCellMar>
          <w:left w:w="30" w:type="dxa"/>
          <w:right w:w="30" w:type="dxa"/>
        </w:tblCellMar>
        <w:tblLook w:val="0000" w:firstRow="0" w:lastRow="0" w:firstColumn="0" w:lastColumn="0" w:noHBand="0" w:noVBand="0"/>
      </w:tblPr>
      <w:tblGrid>
        <w:gridCol w:w="1184"/>
        <w:gridCol w:w="8668"/>
      </w:tblGrid>
      <w:tr w:rsidR="00633F74" w:rsidRPr="00694B7D">
        <w:tblPrEx>
          <w:tblCellMar>
            <w:top w:w="0" w:type="dxa"/>
            <w:bottom w:w="0" w:type="dxa"/>
          </w:tblCellMar>
        </w:tblPrEx>
        <w:trPr>
          <w:trHeight w:val="139"/>
        </w:trPr>
        <w:tc>
          <w:tcPr>
            <w:tcW w:w="1184" w:type="dxa"/>
            <w:tcBorders>
              <w:top w:val="single" w:sz="6" w:space="0" w:color="auto"/>
              <w:left w:val="single" w:sz="6" w:space="0" w:color="auto"/>
              <w:right w:val="single" w:sz="6" w:space="0" w:color="auto"/>
            </w:tcBorders>
            <w:vAlign w:val="center"/>
          </w:tcPr>
          <w:p w:rsidR="00633F74" w:rsidRPr="00694B7D" w:rsidRDefault="00633F74" w:rsidP="00107593">
            <w:pPr>
              <w:pStyle w:val="Tabele"/>
            </w:pPr>
            <w:r w:rsidRPr="00694B7D">
              <w:t xml:space="preserve">Kodi CN </w:t>
            </w:r>
          </w:p>
        </w:tc>
        <w:tc>
          <w:tcPr>
            <w:tcW w:w="8668" w:type="dxa"/>
            <w:tcBorders>
              <w:top w:val="single" w:sz="6" w:space="0" w:color="auto"/>
              <w:left w:val="single" w:sz="6" w:space="0" w:color="auto"/>
              <w:right w:val="single" w:sz="6" w:space="0" w:color="auto"/>
            </w:tcBorders>
            <w:vAlign w:val="center"/>
          </w:tcPr>
          <w:p w:rsidR="00633F74" w:rsidRPr="00694B7D" w:rsidRDefault="00633F74" w:rsidP="00107593">
            <w:pPr>
              <w:pStyle w:val="Tabele"/>
            </w:pPr>
            <w:r w:rsidRPr="00694B7D">
              <w:t xml:space="preserve">Përshkrimi </w:t>
            </w:r>
          </w:p>
        </w:tc>
      </w:tr>
      <w:tr w:rsidR="00633F74" w:rsidRPr="00694B7D">
        <w:tblPrEx>
          <w:tblCellMar>
            <w:top w:w="0" w:type="dxa"/>
            <w:bottom w:w="0" w:type="dxa"/>
          </w:tblCellMar>
        </w:tblPrEx>
        <w:trPr>
          <w:trHeight w:val="139"/>
        </w:trPr>
        <w:tc>
          <w:tcPr>
            <w:tcW w:w="1184" w:type="dxa"/>
            <w:tcBorders>
              <w:top w:val="single" w:sz="6" w:space="0" w:color="auto"/>
              <w:left w:val="single" w:sz="6" w:space="0" w:color="auto"/>
              <w:right w:val="single" w:sz="6" w:space="0" w:color="auto"/>
            </w:tcBorders>
            <w:vAlign w:val="center"/>
          </w:tcPr>
          <w:p w:rsidR="00633F74" w:rsidRPr="00694B7D" w:rsidRDefault="00633F74" w:rsidP="00107593">
            <w:pPr>
              <w:pStyle w:val="Tabele"/>
            </w:pPr>
            <w:r w:rsidRPr="00694B7D">
              <w:t>(1)</w:t>
            </w:r>
          </w:p>
        </w:tc>
        <w:tc>
          <w:tcPr>
            <w:tcW w:w="8668" w:type="dxa"/>
            <w:tcBorders>
              <w:top w:val="single" w:sz="6" w:space="0" w:color="auto"/>
              <w:left w:val="single" w:sz="6" w:space="0" w:color="auto"/>
              <w:right w:val="single" w:sz="6" w:space="0" w:color="auto"/>
            </w:tcBorders>
            <w:vAlign w:val="center"/>
          </w:tcPr>
          <w:p w:rsidR="00633F74" w:rsidRPr="00694B7D" w:rsidRDefault="00633F74" w:rsidP="00107593">
            <w:pPr>
              <w:pStyle w:val="Tabele"/>
            </w:pPr>
            <w:r w:rsidRPr="00694B7D">
              <w:t>(2)</w:t>
            </w:r>
          </w:p>
        </w:tc>
      </w:tr>
      <w:tr w:rsidR="00633F74" w:rsidRPr="00694B7D">
        <w:tblPrEx>
          <w:tblCellMar>
            <w:top w:w="0" w:type="dxa"/>
            <w:bottom w:w="0" w:type="dxa"/>
          </w:tblCellMar>
        </w:tblPrEx>
        <w:trPr>
          <w:trHeight w:val="139"/>
        </w:trPr>
        <w:tc>
          <w:tcPr>
            <w:tcW w:w="1184" w:type="dxa"/>
            <w:tcBorders>
              <w:top w:val="single" w:sz="6" w:space="0" w:color="auto"/>
              <w:left w:val="single" w:sz="6" w:space="0" w:color="auto"/>
              <w:right w:val="single" w:sz="6" w:space="0" w:color="auto"/>
            </w:tcBorders>
            <w:vAlign w:val="center"/>
          </w:tcPr>
          <w:p w:rsidR="00633F74" w:rsidRPr="00694B7D" w:rsidRDefault="00633F74" w:rsidP="00107593">
            <w:pPr>
              <w:pStyle w:val="Tabele"/>
            </w:pPr>
            <w:r w:rsidRPr="00694B7D">
              <w:t>0403</w:t>
            </w:r>
          </w:p>
        </w:tc>
        <w:tc>
          <w:tcPr>
            <w:tcW w:w="8668" w:type="dxa"/>
            <w:tcBorders>
              <w:top w:val="single" w:sz="6" w:space="0" w:color="auto"/>
              <w:left w:val="single" w:sz="6" w:space="0" w:color="auto"/>
              <w:right w:val="single" w:sz="6" w:space="0" w:color="auto"/>
            </w:tcBorders>
            <w:vAlign w:val="center"/>
          </w:tcPr>
          <w:p w:rsidR="00633F74" w:rsidRPr="00694B7D" w:rsidRDefault="00633F74" w:rsidP="00107593">
            <w:pPr>
              <w:pStyle w:val="Tabele"/>
            </w:pPr>
            <w:r w:rsidRPr="00694B7D">
              <w:t>Dhalle, qumesht e krem i prere, kos, kefir dhe qumesht dhe krem tjeter te fermentuara apo te acidifikuara, nese jane apo jo te koncentruara apo qe permbajne sheqer shtese apo lende te tjera embelsuese apo lende aromatizuese apo qe permbajne fruta, arra apo kakao shtese: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w:t>
            </w:r>
            <w:smartTag w:uri="urn:schemas-microsoft-com:office:smarttags" w:element="place">
              <w:r w:rsidRPr="00694B7D">
                <w:t>Kos</w:t>
              </w:r>
            </w:smartTag>
            <w:r w:rsidRPr="00694B7D">
              <w:t xml:space="preser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nuk eshte i aromatizuar apo qe nuk permban fruta, arra apo kakao shtese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Qe nuk permban sheqer shtese dhe lende te tjera embelsuese, te nje permbajtjeje yndyre ndaj peshes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0403 10 51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Jo me teper se 1,5 %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0403 10 53</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teper se 1,5 % por jo me teper se 27 %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0403 10 59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teper se 27 %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te nje permbajtjeje yndyre qumeshti, ndaj peshes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0403 10 91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Jo me teper se 3%</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0403 10 93</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teper se 3% por jo me teper se 6%</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0403 10 99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teper se 6%</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aromatizuar apo qe permbajne fruta, arra apo kakao shtese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Ne forme pluhuri, granulesh apo forma te tjera solide, te nje permbajtjeje yndyre qumeshti, ndaj peshes :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0403 90 71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Jo me teper se 1,5 %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0403 90 73</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teper se 1,5 % por jo me teper se 27 %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0403 90 79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teper se 27 %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te nje permbajtjeje yndyre qumeshti, ndaj peshes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0403 90 91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Jo me teper se 3%</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0403 90 93</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teper se 3% por jo me teper se 6%</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0403 90 99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teper se 6%</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0405</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Gjalpe e yndyrna dhe vajra te tjera te rrjedhura nga qumeshti; shperndarje bulmetore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0405 20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Shperndarje bulmetore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0405 20 10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nje permbajtje yndyre, ndaj peshes, prej 39 % apo me shume por me pak se 60 %</w:t>
            </w:r>
          </w:p>
        </w:tc>
      </w:tr>
      <w:tr w:rsidR="00633F74" w:rsidRPr="00694B7D">
        <w:tblPrEx>
          <w:tblCellMar>
            <w:top w:w="0" w:type="dxa"/>
            <w:bottom w:w="0" w:type="dxa"/>
          </w:tblCellMar>
        </w:tblPrEx>
        <w:trPr>
          <w:trHeight w:val="139"/>
        </w:trPr>
        <w:tc>
          <w:tcPr>
            <w:tcW w:w="1184"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0405 20 30</w:t>
            </w:r>
          </w:p>
        </w:tc>
        <w:tc>
          <w:tcPr>
            <w:tcW w:w="8668"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 - Te nje permbajtje yndyre, ndaj peshes, prej 60 % apo me shume por me pak se 75 %</w:t>
            </w:r>
          </w:p>
        </w:tc>
      </w:tr>
      <w:tr w:rsidR="00633F74" w:rsidRPr="00107593">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0501 00 00</w:t>
            </w:r>
          </w:p>
        </w:tc>
        <w:tc>
          <w:tcPr>
            <w:tcW w:w="8668" w:type="dxa"/>
            <w:tcBorders>
              <w:left w:val="single" w:sz="6" w:space="0" w:color="auto"/>
              <w:right w:val="single" w:sz="6" w:space="0" w:color="auto"/>
            </w:tcBorders>
            <w:vAlign w:val="center"/>
          </w:tcPr>
          <w:p w:rsidR="00633F74" w:rsidRPr="00107593" w:rsidRDefault="00633F74" w:rsidP="00107593">
            <w:pPr>
              <w:pStyle w:val="Tabele"/>
              <w:rPr>
                <w:lang w:val="de-DE"/>
              </w:rPr>
            </w:pPr>
            <w:r w:rsidRPr="00107593">
              <w:rPr>
                <w:lang w:val="de-DE"/>
              </w:rPr>
              <w:t>Floket e njerezve, te papunuara, nese jane apo jo te lara apo te pastruara; mbetje te flokeve te njerezve.</w:t>
            </w:r>
          </w:p>
        </w:tc>
      </w:tr>
      <w:tr w:rsidR="00633F74" w:rsidRPr="00107593">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0502</w:t>
            </w:r>
          </w:p>
        </w:tc>
        <w:tc>
          <w:tcPr>
            <w:tcW w:w="8668" w:type="dxa"/>
            <w:tcBorders>
              <w:top w:val="single" w:sz="2" w:space="0" w:color="000000"/>
              <w:left w:val="single" w:sz="6" w:space="0" w:color="auto"/>
              <w:right w:val="single" w:sz="6" w:space="0" w:color="auto"/>
            </w:tcBorders>
            <w:vAlign w:val="center"/>
          </w:tcPr>
          <w:p w:rsidR="00633F74" w:rsidRPr="00107593" w:rsidRDefault="00633F74" w:rsidP="00107593">
            <w:pPr>
              <w:pStyle w:val="Tabele"/>
              <w:rPr>
                <w:lang w:val="de-DE"/>
              </w:rPr>
            </w:pPr>
            <w:r w:rsidRPr="00107593">
              <w:rPr>
                <w:lang w:val="de-DE"/>
              </w:rPr>
              <w:t>Qimet dhe kreshtat e derrave te bute, te derrave te eger; qimet e baldosave dhe qime te tjera per berjen e furcave; mbetjet e qimeve apo kreshtave te tille :</w:t>
            </w:r>
          </w:p>
        </w:tc>
      </w:tr>
      <w:tr w:rsidR="00633F74" w:rsidRPr="00107593">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0502 10 00</w:t>
            </w:r>
          </w:p>
        </w:tc>
        <w:tc>
          <w:tcPr>
            <w:tcW w:w="8668" w:type="dxa"/>
            <w:tcBorders>
              <w:left w:val="single" w:sz="6" w:space="0" w:color="auto"/>
              <w:right w:val="single" w:sz="6" w:space="0" w:color="auto"/>
            </w:tcBorders>
            <w:vAlign w:val="center"/>
          </w:tcPr>
          <w:p w:rsidR="00633F74" w:rsidRPr="00107593" w:rsidRDefault="00633F74" w:rsidP="00107593">
            <w:pPr>
              <w:pStyle w:val="Tabele"/>
              <w:rPr>
                <w:lang w:val="de-DE"/>
              </w:rPr>
            </w:pPr>
            <w:r w:rsidRPr="00107593">
              <w:rPr>
                <w:lang w:val="de-DE"/>
              </w:rPr>
              <w:t>- Qimet dhe kreshtat e derrave te bute dhe te derrave te eger si dhe mbetjet e tyre</w:t>
            </w:r>
          </w:p>
        </w:tc>
      </w:tr>
      <w:tr w:rsidR="00633F74" w:rsidRPr="00694B7D">
        <w:tblPrEx>
          <w:tblCellMar>
            <w:top w:w="0" w:type="dxa"/>
            <w:bottom w:w="0" w:type="dxa"/>
          </w:tblCellMar>
        </w:tblPrEx>
        <w:trPr>
          <w:trHeight w:val="139"/>
        </w:trPr>
        <w:tc>
          <w:tcPr>
            <w:tcW w:w="1184"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0502 90 00</w:t>
            </w:r>
          </w:p>
        </w:tc>
        <w:tc>
          <w:tcPr>
            <w:tcW w:w="8668"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 Te tjera</w:t>
            </w:r>
          </w:p>
        </w:tc>
      </w:tr>
      <w:tr w:rsidR="00633F74" w:rsidRPr="00107593">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0503 00 00</w:t>
            </w:r>
          </w:p>
        </w:tc>
        <w:tc>
          <w:tcPr>
            <w:tcW w:w="8668" w:type="dxa"/>
            <w:tcBorders>
              <w:top w:val="single" w:sz="2" w:space="0" w:color="000000"/>
              <w:left w:val="single" w:sz="6" w:space="0" w:color="auto"/>
              <w:right w:val="single" w:sz="6" w:space="0" w:color="auto"/>
            </w:tcBorders>
            <w:vAlign w:val="center"/>
          </w:tcPr>
          <w:p w:rsidR="00633F74" w:rsidRPr="00107593" w:rsidRDefault="00633F74" w:rsidP="00107593">
            <w:pPr>
              <w:pStyle w:val="Tabele"/>
              <w:rPr>
                <w:lang w:val="de-DE"/>
              </w:rPr>
            </w:pPr>
            <w:r w:rsidRPr="00107593">
              <w:rPr>
                <w:lang w:val="de-DE"/>
              </w:rPr>
              <w:t>Floket e kalit dhe mbetjet e flokeve te kalit, nese jane vendosur apo jo ne shtresa me apo pa materiale te tjera mbeshtetese.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0505</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Lekuret e zogjve dhe pjese te tjera te zogjve, me puplat dhe pushin e tyre, puplat dhe pjeset e puplave (nese jane apo jo te zbukuruar ne anet) dhe pushi, jo me tej te punuara pervecse te pastruara, te disinfektuara apo te trajtuar ndryshe per ruajtje; pluhura dhe mbetje te puplave apo te pjeseve te puplave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0505 10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Pupla te nje lloji te perdorur per mbushje; pushi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0505 10 10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Ne gjendje bruto</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0505 10 90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0505 90 00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0506</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Kockat dhe palca e brireve, te papunuara, te cyndyrosura, thjesht te pergatitura (por jo te prera ne forma), te trajtuara me acid apo te dexhelatinuara; pluhura dhe mbetje te ketyre produkteve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0506 10 00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Oesine dhe kocka te trajtuara me acid</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0506 90 00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0507</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Fildish, guackat e breshkave, lapat e balenave dhe mustaqet e lapave te balenave, briret, thundrat, thonjte, kthetrat dhe sqepat, te papunuara apo thjesht te pergatitura por jo te prera ne forma; pluhuri dhe mbetjet e ketyre produkteve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0507 10 00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Fildish; pluhur fildishi dhe mbetje te tij </w:t>
            </w:r>
          </w:p>
        </w:tc>
      </w:tr>
      <w:tr w:rsidR="00633F74" w:rsidRPr="00694B7D">
        <w:tblPrEx>
          <w:tblCellMar>
            <w:top w:w="0" w:type="dxa"/>
            <w:bottom w:w="0" w:type="dxa"/>
          </w:tblCellMar>
        </w:tblPrEx>
        <w:trPr>
          <w:trHeight w:val="139"/>
        </w:trPr>
        <w:tc>
          <w:tcPr>
            <w:tcW w:w="1184"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0507 90 00</w:t>
            </w:r>
          </w:p>
        </w:tc>
        <w:tc>
          <w:tcPr>
            <w:tcW w:w="8668"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0508 00 00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 xml:space="preserve">0509 00 </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Sfungjer natyral me origjine prej kafsheve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0509 00 10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Ne gjendje bruto</w:t>
            </w:r>
          </w:p>
        </w:tc>
      </w:tr>
      <w:tr w:rsidR="00633F74" w:rsidRPr="00694B7D">
        <w:tblPrEx>
          <w:tblCellMar>
            <w:top w:w="0" w:type="dxa"/>
            <w:bottom w:w="0" w:type="dxa"/>
          </w:tblCellMar>
        </w:tblPrEx>
        <w:trPr>
          <w:trHeight w:val="139"/>
        </w:trPr>
        <w:tc>
          <w:tcPr>
            <w:tcW w:w="1184"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0509 00 90</w:t>
            </w:r>
          </w:p>
        </w:tc>
        <w:tc>
          <w:tcPr>
            <w:tcW w:w="8668"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0510 00 00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0710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Perime (te pagatuara apo te gatuara ne avull apo te zjera me uje), te ngrira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0710 40 00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Miser i embel</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0711</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Perime te ruajtura perkohesisht (psh, me ane te gazit te dyoksidit te sulfurit, ne shellire, ne uje sulfuror apo ne solucione te tjera ruajtese), por te papershtatshme ne ate gjendje per konsum te menjehershem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0711 90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Zarzavate te tjera; perzierjet e zarzavateve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Perime :</w:t>
            </w:r>
          </w:p>
        </w:tc>
      </w:tr>
      <w:tr w:rsidR="00633F74" w:rsidRPr="00694B7D">
        <w:tblPrEx>
          <w:tblCellMar>
            <w:top w:w="0" w:type="dxa"/>
            <w:bottom w:w="0" w:type="dxa"/>
          </w:tblCellMar>
        </w:tblPrEx>
        <w:trPr>
          <w:trHeight w:val="139"/>
        </w:trPr>
        <w:tc>
          <w:tcPr>
            <w:tcW w:w="1184"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0711 90 30</w:t>
            </w:r>
          </w:p>
        </w:tc>
        <w:tc>
          <w:tcPr>
            <w:tcW w:w="8668"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 xml:space="preserve">--- Miser i embel </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0903 00 00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Qepe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1212</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Kokrrat e akacies se bardhe, leshterike e alga te tjera, panxhar sheqeri dhe kallam sheqeri, te fresketa, te ftohta, te ngrira apo te thara, nese jane apo jo te grira; berthamat e palcat e fruta-ve e produkte te tjera vegjetale (perfshire rrenjet e cikores, te papjekura te llojit Cichorium intybus sativum) te nje lloji te perdorur kryesisht per konsum njerezor, te paperfshira dhe te paspecifikuara diku tjeter.</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1212 20 00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Leshteriket dhe alga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1302</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Lengje dhe ekstrakte vegjetale; substanca pektike, pektinatet dhe pektatet; agar-agar e lende te tjera ngjitese e trashese, nese jane apo jo te modifikuara, te rrjedhura nga produktet vegjetale: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Lengje dhe ekstrakte vegjetale: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1302 12 00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Prej jamballit</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1302 13 00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Prej kulpres se bute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1302 14 00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Prej pirethrumit apo prej rrenjeve te bimeve qe permbajne   rotenone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1302 19 90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1302 20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Substancat pektike, pektinatet dhe pektatet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1302 20 10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thara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1302 20 90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Lengje ngjitese e trashese, nese jane apo jo te modifikuara, te rrjedhura nga produktet vegjetale: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1302 31 00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Agar-agar</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1302 32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Lengje ngjitese dhe trashese, nese  jane apo jo te modifikuara, te  rrjedhura nga kokrrat e akacies se bardhe, te farave te akacies se bardhe apo nga farat guar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1302 32 10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Te kokrrave te akacies se bardhe apo te farave te kokrrave te akacies se bardhe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1401</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Materialet vegjetale te nje lloji te perdorur kryesisht per thurje (psh, bambune, palmen indiane, kallamat, shelgu, gjethet e drurit te palmes, kashte drithi, e pastruar, e zbardhur apo e lyer, dhe levorja e lirit)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1401 10 00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Bambuja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1401 20 00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w:t>
            </w:r>
            <w:smartTag w:uri="urn:schemas-microsoft-com:office:smarttags" w:element="City">
              <w:smartTag w:uri="urn:schemas-microsoft-com:office:smarttags" w:element="place">
                <w:r w:rsidRPr="00694B7D">
                  <w:t>Palma</w:t>
                </w:r>
              </w:smartTag>
            </w:smartTag>
            <w:r w:rsidRPr="00694B7D">
              <w:t xml:space="preserve"> indiane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1401 90 00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659"/>
        </w:trPr>
        <w:tc>
          <w:tcPr>
            <w:tcW w:w="1184" w:type="dxa"/>
            <w:tcBorders>
              <w:top w:val="single" w:sz="2" w:space="0" w:color="000000"/>
              <w:left w:val="single" w:sz="6" w:space="0" w:color="auto"/>
              <w:bottom w:val="nil"/>
              <w:right w:val="single" w:sz="6" w:space="0" w:color="auto"/>
            </w:tcBorders>
            <w:vAlign w:val="center"/>
          </w:tcPr>
          <w:p w:rsidR="00633F74" w:rsidRPr="00694B7D" w:rsidRDefault="00633F74" w:rsidP="00107593">
            <w:pPr>
              <w:pStyle w:val="Tabele"/>
            </w:pPr>
            <w:r w:rsidRPr="00694B7D">
              <w:t>1402 00 00</w:t>
            </w:r>
          </w:p>
        </w:tc>
        <w:tc>
          <w:tcPr>
            <w:tcW w:w="8668" w:type="dxa"/>
            <w:tcBorders>
              <w:top w:val="single" w:sz="2" w:space="0" w:color="000000"/>
              <w:left w:val="single" w:sz="6" w:space="0" w:color="auto"/>
              <w:bottom w:val="nil"/>
              <w:right w:val="single" w:sz="6" w:space="0" w:color="auto"/>
            </w:tcBorders>
            <w:vAlign w:val="center"/>
          </w:tcPr>
          <w:p w:rsidR="00633F74" w:rsidRPr="00694B7D" w:rsidRDefault="00633F74" w:rsidP="00107593">
            <w:pPr>
              <w:pStyle w:val="Tabele"/>
            </w:pPr>
            <w:r w:rsidRPr="00694B7D">
              <w:t>Materialet vegjetale te nje lloji te perdorur kryesisht si mbushje (psh, kapok, qimet vegjetale dhe ato te kafsheve te detit), nese jane ndertuar apo jo si shtresa me apo pa mbeshtetjen e ndonje materiali tjeter.</w:t>
            </w:r>
          </w:p>
        </w:tc>
      </w:tr>
      <w:tr w:rsidR="00633F74" w:rsidRPr="00694B7D">
        <w:tblPrEx>
          <w:tblCellMar>
            <w:top w:w="0" w:type="dxa"/>
            <w:bottom w:w="0" w:type="dxa"/>
          </w:tblCellMar>
        </w:tblPrEx>
        <w:trPr>
          <w:trHeight w:val="555"/>
        </w:trPr>
        <w:tc>
          <w:tcPr>
            <w:tcW w:w="1184" w:type="dxa"/>
            <w:tcBorders>
              <w:top w:val="single" w:sz="2" w:space="0" w:color="000000"/>
              <w:left w:val="single" w:sz="6" w:space="0" w:color="auto"/>
              <w:bottom w:val="nil"/>
              <w:right w:val="single" w:sz="6" w:space="0" w:color="auto"/>
            </w:tcBorders>
            <w:vAlign w:val="center"/>
          </w:tcPr>
          <w:p w:rsidR="00633F74" w:rsidRPr="00694B7D" w:rsidRDefault="00633F74" w:rsidP="00107593">
            <w:pPr>
              <w:pStyle w:val="Tabele"/>
            </w:pPr>
            <w:r w:rsidRPr="00694B7D">
              <w:t>1403 00 00</w:t>
            </w:r>
          </w:p>
        </w:tc>
        <w:tc>
          <w:tcPr>
            <w:tcW w:w="8668" w:type="dxa"/>
            <w:tcBorders>
              <w:top w:val="single" w:sz="2" w:space="0" w:color="000000"/>
              <w:left w:val="single" w:sz="6" w:space="0" w:color="auto"/>
              <w:bottom w:val="nil"/>
              <w:right w:val="single" w:sz="6" w:space="0" w:color="auto"/>
            </w:tcBorders>
            <w:vAlign w:val="center"/>
          </w:tcPr>
          <w:p w:rsidR="00633F74" w:rsidRPr="00694B7D" w:rsidRDefault="00633F74" w:rsidP="00107593">
            <w:pPr>
              <w:pStyle w:val="Tabele"/>
            </w:pPr>
            <w:r w:rsidRPr="00694B7D">
              <w:t>Materialet vegjetale te nje lloji te perdorur kryesisht ne furça apo fshesa (psh, melekuqe, piassava, grami dhe istle), nese jane apo jo ne tufe apo ne torke .</w:t>
            </w:r>
          </w:p>
        </w:tc>
      </w:tr>
      <w:tr w:rsidR="00633F74" w:rsidRPr="00816291">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1404</w:t>
            </w:r>
          </w:p>
        </w:tc>
        <w:tc>
          <w:tcPr>
            <w:tcW w:w="8668" w:type="dxa"/>
            <w:tcBorders>
              <w:top w:val="single" w:sz="2" w:space="0" w:color="000000"/>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Produkte vegjetale te paperfshira dhe te paspecifikuara diku tjeter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1404 10 00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Materiale vegjetale te paperpunuar te nje lloji te perdorur   kryesisht ne lyerje apo ne rregjje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1404 20 00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Push pambuku</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1404 90 00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1505 00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Yndyre leshi e substancat yndyrore te rrjedhura prej tyre (duke perfshire lanolinen)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1505 00 10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Yndyre leshi, bruto</w:t>
            </w:r>
          </w:p>
        </w:tc>
      </w:tr>
      <w:tr w:rsidR="00633F74" w:rsidRPr="00694B7D">
        <w:tblPrEx>
          <w:tblCellMar>
            <w:top w:w="0" w:type="dxa"/>
            <w:bottom w:w="0" w:type="dxa"/>
          </w:tblCellMar>
        </w:tblPrEx>
        <w:trPr>
          <w:trHeight w:val="139"/>
        </w:trPr>
        <w:tc>
          <w:tcPr>
            <w:tcW w:w="1184"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1505 00 90</w:t>
            </w:r>
          </w:p>
        </w:tc>
        <w:tc>
          <w:tcPr>
            <w:tcW w:w="8668"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1506 00 00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 xml:space="preserve">Dhjamra e vajra te tjera me origjine prej kafsheve e fraksionet e tyre, nese jane apo jo te rafinuara, por jo te modifikuara kimikisht </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1515</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Yndyrna te tjera te fiksuara vegjetale (duke perfshire vajin jojoba) e fraksionet e tyre, nese jane apo jo te rafinuara, por jo te modifikuara kimikisht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1515 90 15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Vajrat jojoba, oiticica; dyllet myrtle dhe dylli japonez; fraksionet e tyre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1516</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Yndyrna me origjine prej kafsheve apo vegjetale dhe fraksionet e tyre, teresisht apo pjeserisht te hidrogjenizuara, te interesterifikuara, te riesterifikuara apo te elaidinifikuara (te gliceridifikuara), nese jane apo jo te rafinuara, por jo me tej te pergatitura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1516 20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Yndyrna me origjine vegjetale dhe fraksionet e tyre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1516 20 10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Vaj recini i hidrogjenizuar, i ashtuquajturi “dyll opak”</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1517</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Margarine; perzierjet apo pergatitjet e ngreneshme te vajrave dhe dhjamrave vegjetale apo prej kafsheve apo te fraksioneve te yndyrnave te ndryshme te ketij Kapitulli, pervec yndyrnave te ngrenshme apo te fraksioneve te tyre te kreut Nr. 1516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1517 10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Margarine, perfshi margarinen leng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1517 10 10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me shume se 10 % por jo me shume se 15 % ndaj peshes yndyre qumeshti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1517 10 90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1517 90 10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me shume se 10 % por jo me shume se 15 % ndaj peshes yndyre qumeshti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1517 90 93</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Përzierje ose preparate ushqimore, të një lloji të përdorur si preparat i nxjerrjes të mykut </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1518 00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Vajra e dhjamra prej kafsheve apo vegjetale e fraksionet e tyre, te ziera, te oksiduara, dehidratuara, te sulfurizuara, te shkrira, te polimerizuara nga nxehtesia ne vakum ose ne gaz inert apo ndryshe te modifikuara kimikisht, duke perjashtuar ato te kreut Nr.1516; perzierjet apo pergatitjet e pangrene-shme te vajrave e dhjamrave vegjetale apo prej kafsheve apo te fraksioneve te yndyrnave te ndryshme te ketij Kapitulli, te paperfshira dhe te paspecifikuara diku tjeter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1518 00 10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Linoksin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Të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1518 00 91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Yndyrnat dhe vajrat dhe fraksionet e tyre shtazore apo vegjetale, te ziera, te oksiduara, te dehidratuara, te sulfurizuara, te fryra, te polimerizuara nga nxehtesia ne vakum apo ne gaz inert apo te modifikuar ndryshe kimikisht, duke perjashtuar ato te kreut Nr.1516</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Të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1518 00 95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Perzierje apo pergatitje te pangrenshme te yndyrnave dhe vajrave  apo fraksioneve te tyre shtazore dhe vegjetale </w:t>
            </w:r>
          </w:p>
        </w:tc>
      </w:tr>
      <w:tr w:rsidR="00633F74" w:rsidRPr="00694B7D">
        <w:tblPrEx>
          <w:tblCellMar>
            <w:top w:w="0" w:type="dxa"/>
            <w:bottom w:w="0" w:type="dxa"/>
          </w:tblCellMar>
        </w:tblPrEx>
        <w:trPr>
          <w:trHeight w:val="139"/>
        </w:trPr>
        <w:tc>
          <w:tcPr>
            <w:tcW w:w="1184"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1518 00 99</w:t>
            </w:r>
          </w:p>
        </w:tc>
        <w:tc>
          <w:tcPr>
            <w:tcW w:w="8668"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1520 00 00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Glicerina, bruto; ujrat glicerine dhe finjat glicerine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1521</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 xml:space="preserve">Dyllet vegjetale (pervec treglicerideve), dyll blete, dyll dhe spermacete te tjera te insekteve, nese jane apo jo te rafinuar apo te ngjyrosur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1521 10 00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Dyllet vegjetale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1521 90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1521 90 10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Spermaceti, nese jane apo jo te rafinuara apo te ngjyrosura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Dyll blete e dylle te tjera te insekteve, nese jane apo jo te rafinuara apo te ngjyrosura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1521 90 91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paperpunuar</w:t>
            </w:r>
          </w:p>
        </w:tc>
      </w:tr>
      <w:tr w:rsidR="00633F74" w:rsidRPr="00694B7D">
        <w:tblPrEx>
          <w:tblCellMar>
            <w:top w:w="0" w:type="dxa"/>
            <w:bottom w:w="0" w:type="dxa"/>
          </w:tblCellMar>
        </w:tblPrEx>
        <w:trPr>
          <w:trHeight w:val="139"/>
        </w:trPr>
        <w:tc>
          <w:tcPr>
            <w:tcW w:w="1184" w:type="dxa"/>
            <w:tcBorders>
              <w:left w:val="single" w:sz="6" w:space="0" w:color="auto"/>
              <w:bottom w:val="single" w:sz="4" w:space="0" w:color="auto"/>
              <w:right w:val="single" w:sz="6" w:space="0" w:color="auto"/>
            </w:tcBorders>
            <w:vAlign w:val="center"/>
          </w:tcPr>
          <w:p w:rsidR="00633F74" w:rsidRPr="00694B7D" w:rsidRDefault="00633F74" w:rsidP="00107593">
            <w:pPr>
              <w:pStyle w:val="Tabele"/>
            </w:pPr>
            <w:r w:rsidRPr="00694B7D">
              <w:t>1521 90 99</w:t>
            </w:r>
          </w:p>
        </w:tc>
        <w:tc>
          <w:tcPr>
            <w:tcW w:w="8668" w:type="dxa"/>
            <w:tcBorders>
              <w:left w:val="single" w:sz="6" w:space="0" w:color="auto"/>
              <w:bottom w:val="single" w:sz="4"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top w:val="single" w:sz="4" w:space="0" w:color="auto"/>
              <w:left w:val="single" w:sz="4" w:space="0" w:color="auto"/>
              <w:right w:val="single" w:sz="4" w:space="0" w:color="auto"/>
            </w:tcBorders>
            <w:vAlign w:val="center"/>
          </w:tcPr>
          <w:p w:rsidR="00633F74" w:rsidRPr="00694B7D" w:rsidRDefault="00633F74" w:rsidP="00107593">
            <w:pPr>
              <w:pStyle w:val="Tabele"/>
            </w:pPr>
            <w:r w:rsidRPr="00694B7D">
              <w:t>1522 00</w:t>
            </w:r>
          </w:p>
        </w:tc>
        <w:tc>
          <w:tcPr>
            <w:tcW w:w="8668" w:type="dxa"/>
            <w:tcBorders>
              <w:top w:val="single" w:sz="4" w:space="0" w:color="auto"/>
              <w:left w:val="single" w:sz="4" w:space="0" w:color="auto"/>
              <w:right w:val="single" w:sz="4" w:space="0" w:color="auto"/>
            </w:tcBorders>
            <w:vAlign w:val="center"/>
          </w:tcPr>
          <w:p w:rsidR="00633F74" w:rsidRPr="00694B7D" w:rsidRDefault="00633F74" w:rsidP="00107593">
            <w:pPr>
              <w:pStyle w:val="Tabele"/>
            </w:pPr>
            <w:r w:rsidRPr="00694B7D">
              <w:t>Degras; mbetjet e rezultuara nga perpunimi i substancave yndyrore apo i dylleve vegjetale apo prej kafsheve :</w:t>
            </w:r>
          </w:p>
        </w:tc>
      </w:tr>
      <w:tr w:rsidR="00633F74" w:rsidRPr="00694B7D">
        <w:tblPrEx>
          <w:tblCellMar>
            <w:top w:w="0" w:type="dxa"/>
            <w:bottom w:w="0" w:type="dxa"/>
          </w:tblCellMar>
        </w:tblPrEx>
        <w:trPr>
          <w:trHeight w:val="139"/>
        </w:trPr>
        <w:tc>
          <w:tcPr>
            <w:tcW w:w="1184" w:type="dxa"/>
            <w:tcBorders>
              <w:left w:val="single" w:sz="4" w:space="0" w:color="auto"/>
              <w:bottom w:val="single" w:sz="4" w:space="0" w:color="auto"/>
              <w:right w:val="single" w:sz="4" w:space="0" w:color="auto"/>
            </w:tcBorders>
            <w:vAlign w:val="center"/>
          </w:tcPr>
          <w:p w:rsidR="00633F74" w:rsidRPr="00694B7D" w:rsidRDefault="00633F74" w:rsidP="00107593">
            <w:pPr>
              <w:pStyle w:val="Tabele"/>
            </w:pPr>
            <w:r w:rsidRPr="00694B7D">
              <w:t>1522 00 10</w:t>
            </w:r>
          </w:p>
        </w:tc>
        <w:tc>
          <w:tcPr>
            <w:tcW w:w="8668" w:type="dxa"/>
            <w:tcBorders>
              <w:left w:val="single" w:sz="4" w:space="0" w:color="auto"/>
              <w:bottom w:val="single" w:sz="4" w:space="0" w:color="auto"/>
              <w:right w:val="single" w:sz="4" w:space="0" w:color="auto"/>
            </w:tcBorders>
            <w:vAlign w:val="center"/>
          </w:tcPr>
          <w:p w:rsidR="00633F74" w:rsidRPr="00694B7D" w:rsidRDefault="00633F74" w:rsidP="00107593">
            <w:pPr>
              <w:pStyle w:val="Tabele"/>
            </w:pPr>
            <w:r w:rsidRPr="00694B7D">
              <w:t>- Degras</w:t>
            </w:r>
          </w:p>
        </w:tc>
      </w:tr>
      <w:tr w:rsidR="00633F74" w:rsidRPr="00694B7D">
        <w:tblPrEx>
          <w:tblCellMar>
            <w:top w:w="0" w:type="dxa"/>
            <w:bottom w:w="0" w:type="dxa"/>
          </w:tblCellMar>
        </w:tblPrEx>
        <w:trPr>
          <w:trHeight w:val="139"/>
        </w:trPr>
        <w:tc>
          <w:tcPr>
            <w:tcW w:w="1184" w:type="dxa"/>
            <w:tcBorders>
              <w:top w:val="single" w:sz="4" w:space="0" w:color="auto"/>
              <w:left w:val="single" w:sz="6" w:space="0" w:color="auto"/>
              <w:right w:val="single" w:sz="6" w:space="0" w:color="auto"/>
            </w:tcBorders>
            <w:vAlign w:val="center"/>
          </w:tcPr>
          <w:p w:rsidR="00633F74" w:rsidRPr="00694B7D" w:rsidRDefault="00633F74" w:rsidP="00107593">
            <w:pPr>
              <w:pStyle w:val="Tabele"/>
            </w:pPr>
            <w:r w:rsidRPr="00694B7D">
              <w:t>1704</w:t>
            </w:r>
          </w:p>
        </w:tc>
        <w:tc>
          <w:tcPr>
            <w:tcW w:w="8668" w:type="dxa"/>
            <w:tcBorders>
              <w:top w:val="single" w:sz="4" w:space="0" w:color="auto"/>
              <w:left w:val="single" w:sz="6" w:space="0" w:color="auto"/>
              <w:right w:val="single" w:sz="6" w:space="0" w:color="auto"/>
            </w:tcBorders>
            <w:vAlign w:val="center"/>
          </w:tcPr>
          <w:p w:rsidR="00633F74" w:rsidRPr="00694B7D" w:rsidRDefault="00633F74" w:rsidP="00107593">
            <w:pPr>
              <w:pStyle w:val="Tabele"/>
            </w:pPr>
            <w:r w:rsidRPr="00694B7D">
              <w:t>Embelsirat prej sheqerit (perfshire cokollaten e bardhe), qe nuk permbajne kakao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Çimçakizat, nese jane apo jo te veshur me sheqer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saharoze prej me pak se 60% ndaj peshes (duke perfshire sheqer e konvertuar te shprehur si saharoze)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1704 10 11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Cimcakiza ne peta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1704 10 19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saharoze prej me shume se 60% ndaj peshes (duke perfshire sheqer e konvertuar te shprehur si saharoze)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1704 10 91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Cimcakiza ne peta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1704 10 99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Ekstrakt jamballi qe permban me shume se 10% ndaj peshes saharoze por qe nuk permban substanca te tjera shtese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Cokollate e bardhe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1704 90 51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Pasta, duke perfshire marzipanin, ne paketime te menjehershme te nje peshe neto prej 1 kg apo me shume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1704 90 55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Pastile per fytin dhe per kollen</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1704 90 61</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Kufeta dhe produkte te ngjashme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1704 90 65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Embelsira te gomuara e embelsira xhelatinoze, duke perfshire pastat me fruta ne forme te embelsira-ve te sheqerit</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1704 90 71</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 Embelsira te ziera, nese jane apo jo te mbushura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1704 90 75</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 Tofees, karamelet dhe embelsira te ngjashme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1704 90 81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Tableta te kompresuara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1704 90 99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Te tjera</w:t>
            </w:r>
          </w:p>
        </w:tc>
      </w:tr>
      <w:tr w:rsidR="00633F74" w:rsidRPr="00816291">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1803</w:t>
            </w:r>
          </w:p>
        </w:tc>
        <w:tc>
          <w:tcPr>
            <w:tcW w:w="8668" w:type="dxa"/>
            <w:tcBorders>
              <w:top w:val="single" w:sz="2" w:space="0" w:color="000000"/>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Brum kakao, nese eshte apo jo e ç'yndyrosur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1803 10 00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E pa c'yndyrosur</w:t>
            </w:r>
          </w:p>
        </w:tc>
      </w:tr>
      <w:tr w:rsidR="00633F74" w:rsidRPr="00694B7D">
        <w:tblPrEx>
          <w:tblCellMar>
            <w:top w:w="0" w:type="dxa"/>
            <w:bottom w:w="0" w:type="dxa"/>
          </w:tblCellMar>
        </w:tblPrEx>
        <w:trPr>
          <w:trHeight w:val="139"/>
        </w:trPr>
        <w:tc>
          <w:tcPr>
            <w:tcW w:w="1184"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1803 20 00</w:t>
            </w:r>
          </w:p>
        </w:tc>
        <w:tc>
          <w:tcPr>
            <w:tcW w:w="8668"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 Teresisht apo pjeserisht e ç'yndyrosur</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1804 00 00</w:t>
            </w:r>
          </w:p>
        </w:tc>
        <w:tc>
          <w:tcPr>
            <w:tcW w:w="8668" w:type="dxa"/>
            <w:tcBorders>
              <w:top w:val="single" w:sz="2" w:space="0" w:color="000000"/>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Gjalp kakao, yndyre apo vaj kakao.</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1805 00 00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Pluhur kakao, qe nuk permban sheqer apo lende te tjera embelsuese shtese.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1806</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Çokollatat dhe pergatitje te tjera ushqimore qe permbajne kakao.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Pluhur kakao, qe permban sheqer apo lende te tjera embelsuese shtese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1806 10 15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nuk permbajne sukroze apo e permbajne me pak se 5 % ndaj peshes (duke perfshire sheqerin e konvertuar te shprehur si saharoze) apo izoglukoze te shprehur si saharoze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1806 10 20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sukroze 5 % apo me shume por me pak se 65% ndaj peshes (duke perfshire sheqerin e konvertuar te shprehur si saharoze) apo izoglukoze te shprehur si saharoze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1806 10 30 </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sukroze 65 % apo me shume por me pak se 80% ndaj peshes (duke perfshire sheqerin e konvertuar te shprehur si saharoze) apo izoglukoze te shprehur si saharoze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saharoze 80 % apo me shume ndaj peshes (duke perfshire sheqerin e konvertuar te shprehur si saharoze) apo izoglukoze te shprehur si saharoze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Pergatitje te tjera ne bllok, pllaka apo shufra qe peshojne me shume se 2 kg apo ne gjendje te lenget, brumi, pluhuri apo te granuluar, apo ne forma te tjera ne tufe, ne  konteniere apo ne paketa te castit, me nje permbajtje me teper se 2 kg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1806 20 10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31% apo me shume ndaj peshes gjalp kakao apo qe permbajne nje peshe te kombinuar prej 31 % apo me shume gjalp kakao dhe yndyre qumeshti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1806 20 30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nje peshe te kombinuar prej 25% apo me shume, por me pak se 31% gjalp kakao dhe yndyre qumeshti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1806 20 50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Qe permbajne 18 % apo me shume ndaj peshes gjalp kakao</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1806 20 70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Copeza te vogla qumesht cokollate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1806 20 80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Veshje me arome cokollate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1806 20 95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ne bllok, pllaka apo shufra: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1806 31 00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mbushura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1806 32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pambushura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1806 32 10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fruta apo arra apo drithra shtese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1806 32 90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Cokollate dhe produkte prej cokollate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Cokollatat, nese jane apo jo te mbushura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1806 90 11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Qe permbajne alkool</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1806 90 19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1806 90 31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mbushura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1806 90 39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Jo te mbushura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1806 90 50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Embelsira sheqeri dhe zevendesuesit e tyre bere prej produkteve qe zevendesojne sheqerin, qe permbajne kakao</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1806 90 60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Shperndarje qe permbajne kakao</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1806 90 70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Pergatitje qe permbajne kakao per te bere pije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1806 90 90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1901</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Ekstrakt malti; pergatitjet ushqimore prej miellit, kokrrizave, niseshtese apo ekstraktit te maltit, qe nuk permbajne kakao apo qe permbajne  kakao ndaj peshes me pak se 40% te llogaritur mbi nje baze totalisht te cyndyrosur, te paspecifikuara e te paperfshira diku tjeter; pergatitjet ushqimore te mallrave te krereve Nr. 0401 deri 0404, qe nuk permbajne kakao apo qe permbajne kakao ndaj peshes me pak se 5 % te llogaritur mbi nje baze totalisht te cyndyrosur, te paperfshira dhe te paspecifikuara diku tjeter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1901 10 00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Pergatitje per perdorim per femijet, vendosur per shitjen me pakice</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1901 20 00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Perzierjet dhe brumrat per pergatitjen e artikujve te pasticerise te kreut Nr.1905</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1901 90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Ekstrakt malti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1901 90 11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nje permbajtje ekstrakti te thate prej 90% apo me shume ndaj peshes</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1901 90 19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1901 90 91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Qe nuk permban yndyrna qumeshti, saharoze, izosukroze, glukoze apo niseshte apo qe permban me pak se 1,5% yndyre qumeshti, 5 % saharoze (duke perfshire sheqerin e konvertuar) apo izoglukoze, 5% glukoze apo niseshte, duke perjashtuar pergatitjet ushqimore ne forme pluhuri te mallrave te kreut Nr. 0401 deri 0404</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1901 90 99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1902</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Brumrat  nese jane apo jo te gatuar apo te mbushur (me mish apo me substanca te tjera) apo te pergatitur ndryshe, te tilla si spageti, makarona, makarona pete, lasanje, gnocchi, ravioli, kaneloni; couscous nese jane apo jo te pergatitur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Pasta te pagatuara, jo te mbushura apo te pergatitura ndryshe: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1902 11 00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veze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1902 19 10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Qe nuk permbajne miell apo bollgur gruri te zakonshem</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1902 19 90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Brumra te mbushura, nese jane apo jo te gatuara apo te pergatitura ndryshe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Të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1902 20 91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gatuara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1902 20 99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Brumra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1902 30 10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thara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1902 30 90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1902 40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Couscous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1902 40 10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papergatitura</w:t>
            </w:r>
          </w:p>
        </w:tc>
      </w:tr>
      <w:tr w:rsidR="00633F74" w:rsidRPr="00694B7D">
        <w:tblPrEx>
          <w:tblCellMar>
            <w:top w:w="0" w:type="dxa"/>
            <w:bottom w:w="0" w:type="dxa"/>
          </w:tblCellMar>
        </w:tblPrEx>
        <w:trPr>
          <w:trHeight w:val="139"/>
        </w:trPr>
        <w:tc>
          <w:tcPr>
            <w:tcW w:w="1184"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1902 40 90</w:t>
            </w:r>
          </w:p>
        </w:tc>
        <w:tc>
          <w:tcPr>
            <w:tcW w:w="8668" w:type="dxa"/>
            <w:tcBorders>
              <w:left w:val="single" w:sz="6" w:space="0" w:color="auto"/>
              <w:bottom w:val="single" w:sz="2" w:space="0" w:color="000000"/>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1903 00 00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Tapioka dhe zevendesuesit e tij pergatitur nga niseshteja, ne formen e fetezave, kokrrave, margaritareve, topthash apo ne forma te ngjashme.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1904</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Ushqimet e pergatitura fituar prej bymimit apo pjekjes se drithrave apo te produkteve te tyre (per shembull, feteza drithi); drithrat (ndryshe nga misri (si drith)) ne forme kokrre apo ne forme fetezash apo kokrra te punuara ndryshe (pervec miellit e kokrrizave te miellit), te para-gatuara apo te pergatitura ndryshe, te paperfshira apo te paspecifikuara diku tjeter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Ushqimet e pergatitura fituar nga bymimi apo pjekja e drithrave apo e produkteve te tyre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fitura nga misri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1904 10 30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fituara nga orizi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Ushqime te pergatitura te fituara nga feteza drithi te papjekura apo nga perzierje te fetezave te drithit te papjekura dhe nga fetezat e drithit te papjekura apo nga drithra te bymyera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1904 20 10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Pergatitje te tipit Musli te bazuar ne feteza drithi te papjekura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1904 20 91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fituara nga misri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1904 20 95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fituara nga orizi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1904 20 99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1904 30 00 </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Bollgur gruri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1904 90 10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Orizi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1904 90 80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Te tjera   </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1905</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Buke, torta, kek, biskotat dhe produkte te tjera te furretarit, nese permbajne apo jo kakao; nafore, hapet (kapsulat) bosh te nje lloji te pershtatshem per qellime farmaceutike, vaferet me shtresa, leter orizi dhe produkte te ngjashme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1905 10 00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Buke e thate qe kercet ne goje</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1905 20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Buke me ereza dhe produkte te ngjashme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1905 20 10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saharoze me pak se 30 % (duke perfshire sheqer te konvertuar te shprehur si saharoze)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1905 20 30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saharoze 30 % apo me shume por me pak se 50 % (duke perfshire sheqer te konvertuar te shprehur si saharoze)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1905 20 90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saharoze 50 % apo me shume (duke perfshire sheqer te konvertuar te shprehur si saharoze)</w:t>
            </w:r>
          </w:p>
        </w:tc>
      </w:tr>
      <w:tr w:rsidR="00633F74" w:rsidRPr="00816291">
        <w:tblPrEx>
          <w:tblCellMar>
            <w:top w:w="0" w:type="dxa"/>
            <w:bottom w:w="0" w:type="dxa"/>
          </w:tblCellMar>
        </w:tblPrEx>
        <w:trPr>
          <w:trHeight w:val="76"/>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Biskota te embela; kaush akullore dhe vaferet :</w:t>
            </w:r>
          </w:p>
        </w:tc>
      </w:tr>
      <w:tr w:rsidR="00633F74" w:rsidRPr="00694B7D">
        <w:tblPrEx>
          <w:tblCellMar>
            <w:top w:w="0" w:type="dxa"/>
            <w:bottom w:w="0" w:type="dxa"/>
          </w:tblCellMar>
        </w:tblPrEx>
        <w:trPr>
          <w:trHeight w:val="76"/>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1905 31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Biskota te embela:</w:t>
            </w:r>
          </w:p>
        </w:tc>
      </w:tr>
      <w:tr w:rsidR="00633F74" w:rsidRPr="00694B7D">
        <w:tblPrEx>
          <w:tblCellMar>
            <w:top w:w="0" w:type="dxa"/>
            <w:bottom w:w="0" w:type="dxa"/>
          </w:tblCellMar>
        </w:tblPrEx>
        <w:trPr>
          <w:trHeight w:val="494"/>
        </w:trPr>
        <w:tc>
          <w:tcPr>
            <w:tcW w:w="1184" w:type="dxa"/>
            <w:tcBorders>
              <w:left w:val="single" w:sz="6" w:space="0" w:color="auto"/>
              <w:bottom w:val="nil"/>
              <w:right w:val="single" w:sz="6" w:space="0" w:color="auto"/>
            </w:tcBorders>
            <w:vAlign w:val="center"/>
          </w:tcPr>
          <w:p w:rsidR="00633F74" w:rsidRPr="00694B7D" w:rsidRDefault="00633F74" w:rsidP="00107593">
            <w:pPr>
              <w:pStyle w:val="Tabele"/>
            </w:pPr>
          </w:p>
        </w:tc>
        <w:tc>
          <w:tcPr>
            <w:tcW w:w="8668" w:type="dxa"/>
            <w:tcBorders>
              <w:left w:val="single" w:sz="6" w:space="0" w:color="auto"/>
              <w:bottom w:val="nil"/>
              <w:right w:val="single" w:sz="6" w:space="0" w:color="auto"/>
            </w:tcBorders>
            <w:vAlign w:val="center"/>
          </w:tcPr>
          <w:p w:rsidR="00633F74" w:rsidRPr="00694B7D" w:rsidRDefault="00633F74" w:rsidP="00107593">
            <w:pPr>
              <w:pStyle w:val="Tabele"/>
            </w:pPr>
            <w:r w:rsidRPr="00694B7D">
              <w:t>- - - Komplet apo pjeserisht te veshura apo te mbuluara me cokollate apo pergatitje te tjera qe permbajne kakao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1905 31 11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Ne paketime te menjehershme te nje permbajtje neto prej jo me teper se 85 g</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1905 31 19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1905 31 30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Qe permbajne 8 % apo me shume ndaj peshes yndyrna qumeshti</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Buke, torta, kek, biskotat dhe produkte te tjera te furretarit, nese permbajne apo jo kakao; nafore, hapet (kapsulat) bosh te nje lloji te pershtatshem per qellime farmaceutike, vaferet me shtresa, leter orizi dhe produkte te ngjashme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1905 10 00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Buke e thate qe kercet ne goje</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1905 20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Buke me ereza dhe produkte te ngjashme :</w:t>
            </w:r>
          </w:p>
        </w:tc>
      </w:tr>
      <w:tr w:rsidR="00633F74" w:rsidRPr="00694B7D">
        <w:tblPrEx>
          <w:tblCellMar>
            <w:top w:w="0" w:type="dxa"/>
            <w:bottom w:w="0" w:type="dxa"/>
          </w:tblCellMar>
        </w:tblPrEx>
        <w:trPr>
          <w:trHeight w:val="101"/>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1905 20 10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saharoze me pak se 30 % (duke perfshire sheqer te konvertuar te shprehur si saharoze)</w:t>
            </w:r>
          </w:p>
        </w:tc>
      </w:tr>
      <w:tr w:rsidR="00633F74" w:rsidRPr="00694B7D">
        <w:tblPrEx>
          <w:tblCellMar>
            <w:top w:w="0" w:type="dxa"/>
            <w:bottom w:w="0" w:type="dxa"/>
          </w:tblCellMar>
        </w:tblPrEx>
        <w:trPr>
          <w:trHeight w:val="253"/>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1905 20 30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saharoze 30 % apo me shume por me pak se 50 % (duke perfshire sheqer te konvertuar te shprehur si saharoze)</w:t>
            </w:r>
          </w:p>
        </w:tc>
      </w:tr>
      <w:tr w:rsidR="00633F74" w:rsidRPr="00694B7D">
        <w:tblPrEx>
          <w:tblCellMar>
            <w:top w:w="0" w:type="dxa"/>
            <w:bottom w:w="0" w:type="dxa"/>
          </w:tblCellMar>
        </w:tblPrEx>
        <w:trPr>
          <w:trHeight w:val="253"/>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1905 20 90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saharoze 50 % apo me shume (duke perfshire sheqer te konvertuar te shprehur si saharoze)</w:t>
            </w:r>
          </w:p>
        </w:tc>
      </w:tr>
      <w:tr w:rsidR="00633F74" w:rsidRPr="00816291">
        <w:tblPrEx>
          <w:tblCellMar>
            <w:top w:w="0" w:type="dxa"/>
            <w:bottom w:w="0" w:type="dxa"/>
          </w:tblCellMar>
        </w:tblPrEx>
        <w:trPr>
          <w:trHeight w:val="253"/>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Biskota te embela; kaush akullore dhe vaferet :</w:t>
            </w:r>
          </w:p>
        </w:tc>
      </w:tr>
      <w:tr w:rsidR="00633F74" w:rsidRPr="00694B7D">
        <w:tblPrEx>
          <w:tblCellMar>
            <w:top w:w="0" w:type="dxa"/>
            <w:bottom w:w="0" w:type="dxa"/>
          </w:tblCellMar>
        </w:tblPrEx>
        <w:trPr>
          <w:trHeight w:val="164"/>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1905 31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Biskota te embela:</w:t>
            </w:r>
          </w:p>
        </w:tc>
      </w:tr>
      <w:tr w:rsidR="00633F74" w:rsidRPr="00694B7D">
        <w:tblPrEx>
          <w:tblCellMar>
            <w:top w:w="0" w:type="dxa"/>
            <w:bottom w:w="0" w:type="dxa"/>
          </w:tblCellMar>
        </w:tblPrEx>
        <w:trPr>
          <w:trHeight w:val="114"/>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Komplet apo pjeserisht te veshura apo te mbuluara me cokollate apo pergatitje te tjera qe permbajne kakao :</w:t>
            </w:r>
          </w:p>
        </w:tc>
      </w:tr>
      <w:tr w:rsidR="00633F74" w:rsidRPr="00694B7D">
        <w:tblPrEx>
          <w:tblCellMar>
            <w:top w:w="0" w:type="dxa"/>
            <w:bottom w:w="0" w:type="dxa"/>
          </w:tblCellMar>
        </w:tblPrEx>
        <w:trPr>
          <w:trHeight w:val="88"/>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1905 31 11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Ne paketime te menjehershme te nje permbajtje neto prej jo me teper se 85 g</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1905 31 19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1905 40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Peksimadhe, buke e thekur dhe produkte te ngjashme te thekura: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1905 40 10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Peksimadhe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1905 40 90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1905 90 10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Matzos</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1905 90 20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Nafore, saketa bosh te nje lloji te pershtatshem per perdorim farmaceutik, wafera te mbyllura, leter orizi dhe produkte te ngjashme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1905 90 30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Buke, qe nuk permban mjalte, veze, djath apo fruta shtese, dhe permbajne ndaj peshes ne gjendje te thate jo me shume se 5 % sheqer dhe jo me shume se 5% yndyre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1905 90 45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Biskota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1905 90 55</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Produkte te terhequra apo te zgjeruara, i dhene shije te dickaje apo te kripura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1905 90 60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lende embelsuese shtese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1905 90 90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1905 90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2001</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Zarzavatet, frutat, arrat dhe pjese te tjera te ngreneshme te bimeve, te pergatitura apo te ruajtura ne uthull apo ne acid acetik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2001 90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Të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2001 90 30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Miser i embel (Zea mays var. saccharata)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2001 90 40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Yams, patate te embla dhe pjese te ngjashme te ngrenshme te bimeve qe permbajne 5 % apo me shume ndaj peshes niseshte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2001 90 60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Zemrat e palmes</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2004</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Zarzavate te tjera te pergatitura apo te ruajtura ndryshe nga ne uthull apo ne acid acetik, te ngrira, ndryshe nga produktet e kreut Nr. 2006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2004 10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Patate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2004 10 10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gatura, jo te pergatitura ndryshe</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2004 10 91</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Ne forme mielli, bollguri apo fetezash</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2004 90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Zarzavate te tjera dhe perzierje te zarzavateve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2004 90 10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Miser i embel (Zea mays var. saccharata)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2005</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Zarzavate te tjera te pergatitura apo te ruajtura ndryshe nga ne uthull apo ne acid acetik, jo te ngrira, ndryshe nga produktet e kreut Nr. 2006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2005 20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Patate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2005 20 10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Ne forme mielli, bollguri apo fetezash</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2005 80 00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Miser i embel (Zea mays var. saccharata)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2008</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Fruta, arra lajthi bajame dhe pjese te tjera te ngreneshme te bimeve, te pergatitura apo te ruajtura ndryshe, nese permbajne apo jo sheqer apo lende te  tjera embelsuese shtese apo alkool, te paperfshira apo te paspecifikuara diku tjeter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Arra, kikirike dhe fara te tjera, nese jane apo jo te perziera se bashku:</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2008 11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Kikirike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2008 11 10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Gjalp kikirikesh</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Të tjera, duke përfshirë përzierje të ndryshme nga nënkreun i 2008 19: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2008 91 00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Zemra palme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2008 99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Të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Që nuk përmbajnë alkool të shtuar: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Që nuk përmbajnë sheqer të shtuar: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2008 99 85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Miser (drith), ndryshe nga misri i embel (Zea mays var.saccharata)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2008 99 91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Jam, patate te embla dhe pjese te ngjashme te ngrenshme te bimeve, qe permbajne 5 % apo me shume ndaj peshes niseshte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2101</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Ekstrakte, esenca e koncentrate,te kafese,çajit apo matese e pergatitjet me baze te ketyre produkteve apo me baze te kafese, çajit apo matese; çikore e pjekur e zevendesuesit e tjere te pjekur te kafese, dhe ekstraktet, esencat dhe koncentratet prej tyre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Ekstraktet, esencat e koncentratet e kafese, dhe pergatitjet me baze te ketyre ekstrakteve, esencave apo koncentrateve apo me baze te kafese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Ekstrakte, esenca dhe koncentrate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2101 11 11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nje permbajtje lende te thate te bazuar ne kafe prej 95% apo me shume ndaj peshes</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2101 11 19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2101 12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Pergatitjet me baze te ekstrakteve, esencave apo koncentrateve apo me baze  kafeje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2101 12 92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Pergatitje me baze te ketyre ekstrakteve, esencave apo koncentrateve te kafese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2101 12 98</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Ekstrakt, esencat e koncentratet te cajit apo matese, dhe pergatitjet me baze te ketyre ekstrakteve, esencave apo koncentrateve apo me baze te çajit apo matese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2101 20 20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Ekstrakte, esenca apo koncentrate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Pergatitje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2101 20 92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baze te ekstrakteve, esencave apo koncentrateve te cajit apo te matese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2101 20 98</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2101 30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Çikore e pjekur e zevendesues te tjere te pjekur te kafese, dhe esencat, ekstraktet dhe koncentratet prej tyre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Cikore e pjekur dhe zevendesues te tjere te pjekur te kafese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2101 30 11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Cikore e pjekur</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2101 30 19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Ekstrakte, esenca e koncentrate te cikores se pjekur dhe zevendesues te tjere te pjekur te kafese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2101 30 91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Prej cikores se pjekur</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2101 30 99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2102</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Maja (aktive apo joaktive); mikro-organizmat e tjera nje qelizore te vetme, te ngordhura (por pa perfshire vaksinat e kreut Nr. 3002); pluhura te pergatitura per ardhjen e brumrave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2102 10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Majate aktive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2102 10 10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Majate e kultivuara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Majate e pjekesve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2102 10 31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thara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2102 10 39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2102 10 90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2102 20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Majate joaktive; mikro-organizma te tjera te vetme njeqelizore, te ngordhura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Majate joaktive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2102 20 11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Ne tableta, kube apo forma te ngjashme, apo ne paketime te menjehershme te nje permbajtje neto jo me teper se 1 Kg</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2102 20 19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2102 20 90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2102 30 00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Pluhura te pergatitura per ardhjen e brumrave</w:t>
            </w:r>
          </w:p>
        </w:tc>
      </w:tr>
      <w:tr w:rsidR="00633F74" w:rsidRPr="00816291">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2103</w:t>
            </w:r>
          </w:p>
        </w:tc>
        <w:tc>
          <w:tcPr>
            <w:tcW w:w="8668" w:type="dxa"/>
            <w:tcBorders>
              <w:top w:val="single" w:sz="2" w:space="0" w:color="000000"/>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Salcat dhe pergatitjet prej tyre; ereza te perziera dhe aromatizues te perzier; miell dhe kokrriza mielli mustarde dhe mustarde te pergatitur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2103 10 00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Salce soje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2103 20 00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Ketchup prej domates dhe salca te tjera prej domateve</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2103 30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Miell dhe kokrriza mustarde dhe mustarde te pergatitur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2103 30 10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Miell mustarde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2103 30 90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Mustarde e pergatitur</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2103 90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2103 90 10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Chutey prej mangos, leng</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2103 90 30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Bitera aromatike te nje force alkoolike ndaj volumit prej 44,2 deri 49,2 % vol qe permbajne nga 1,5 % deri 6 % ndaj peshes gentian, ereza dhe perberes te ndryshem dhe nga 4 deri 10 % sheqer, ne konteniere qe mbajen 0,5 litra apo me pak</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2103 90 90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2104</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Supat dhe lengjet e mishit si dhe pergatitjet prej tyre; pergatitjet ushqimore te perbera te homogjenizuara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2104 10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Supat dhe lengjet e mishit dhe pergatitjet prej tyre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2104 10 10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thara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2104 10 90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2104 20 00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Pergatitjet e perbera ushqimore te homogjenizuara</w:t>
            </w:r>
          </w:p>
        </w:tc>
      </w:tr>
      <w:tr w:rsidR="00633F74" w:rsidRPr="00816291">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2105 00</w:t>
            </w:r>
          </w:p>
        </w:tc>
        <w:tc>
          <w:tcPr>
            <w:tcW w:w="8668" w:type="dxa"/>
            <w:tcBorders>
              <w:top w:val="single" w:sz="2" w:space="0" w:color="000000"/>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Akulloret dhe akuj te tjera te ngrenshem, nese permbajne apo jo kakao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2105 00 10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Qe nuk permbajne yndyrna qumeshti apo qe i permbajne te tilla yndyrna me pak se 3 % ndaj peshes</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Qe permbajne ndaj peshes yndyrna qumeshti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2105 00 91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- 3 % apo me shume por me pak se 7 %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2105 00 99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- 7 % apo me shume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2106</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Pergatitje ushqimore te paperfshira dhe te paspecifikuara diku tjeter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2106 10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Koncentratet e proteinave dhe substancat proteinike te strukturuara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2106 10 20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nuk permbajne yndyrna qumeshti, saharoze, izoglukoze, glukoze apo niseshte apo qe permbajne, ndaj peshes, me pak se 1,5 % yndyre qumeshti, 5 % saharoze apo izoglukoze, 5 % glukoze apo niseshte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2106 10 80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2106 90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2106 90 10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Djathe fondues</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2106 90 20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xml:space="preserve">- - Pergatitje te perbera alkoolike, ndryshe nga ato te bazuar ne substanca aromatike, te nje lloji te perdorur per prodhimin e pijeve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Të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2106 90 92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Qe nuk permbajne yndyrna qumeshti, saharoze apo izoglukoze, glukoze apo niseshte apo qe permbajne, ndaj peshes, me pak se 1,5 % yndyre qumeshti, 5 % saharoze apo izglukoze, 5 % glukoze  apo niseshte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2106 90 98</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2201</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Ujra, perfshire ujrat minerale natyrale apo artificiale e ujrat e gazuar, qe nuk permbajne sheqer apo lende te tjera embelsuese apo aromatizuese shtese; akulli dhe bora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2201 10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Ujrat minerale dhe ujrat e gazuar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Ujrat minerale natyrale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2201 10 11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Jo te karbonuara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2201 10 19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2201 10 90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2201 90 00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2202</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Ujrat, perfshire ujrat minerale e ujrat e gazuar, qe permbajne sheqer apo lende te tjera embelsuese apo aromatizuese shtese, dhe pije te tjera jo-alkoolike, pa perfshire lengun e frutave apo te zarzavateve te kreut Nr. 2009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2202 10 00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Ujrat, perfshire ujrat minerale e ujrat e gazuar, qe permbajne sheqer apo lende te tjera embelsuese apo aromatizuese shtese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2202 90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2202 90 10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Qe nuk permbajne produktet e kreut Nr 0401 deri 0404 apo yndyrna te fituara nga produktet e kreut Nr 0401 deri 0404</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Te tjera, qe permbajne ndaj peshes yndyre te fituar nga produktet e kreut Nr. 0401 deri 0404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2202 90 91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pak se 0,2 %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2202 90 95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- 0,2 % apo me shume por me pak se 2 %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2202 90 99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- 2% apo me shume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2203 00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Birre bere nga malti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Ne konteniere qe mbajne 10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2203 00 01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Ne shishe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2203 00 09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2203 00 10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Ne konteniere qe mbajne me shume se 10 litra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2205</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Vermuth dhe verera te tjera prej rrushit te fresket aromatizuar me bime apo me substanca aromatizuese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2205 10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Ne konteniere qe mbajne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2205 10 10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nje force alkoolike aktuale ndaj volumit prej 18 % vol apo me pak</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2205 10 90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Te nje force alkoolike aktuale ndaj volumit prej me teper se18 % vol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2205 90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2205 90 10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nje force alkoolike aktuale ndaj volumit prej 18 % vol apo me pak</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2205 90 90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Te nje force alkoolike aktuale ndaj volumit prej me teper se18 % vol </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2207</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Alkool etilik jo i denatyruar i nje force alkoolike ndaj volumit prej 80 % vol apo me e larte; alkool etilik dhe alkoole te tjera, te denatyruara, te cdo lloj force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2207 10 00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Alkool etilik jo i denatyruar i nje force alkoolike ndaj volumit prej 80 % vol apo me shume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2207 20 00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Alkool etilik dhe alkoole te tjera, te denatyruara, te cdo lloj force alkolike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2208 20</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 Pije te fituara nga distilimi i veres se  rrushit apo te bersive te rrushit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Ne konteniere qe mbajne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2208 20 12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Konjak</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2208 20 14</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Armanjak</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2208 20 26</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Grappa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2208 20 27</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Brandy de Jerez</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2208 20 29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Ne konteniere qe mbajne me shume se 2 litra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2208 20 40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Distilat i paperpunuar</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2208 20 62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Konjak</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2208 20 64</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Armanjak</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2208 20 86</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Grappa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2208 20 87</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Brandy de Jerez</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2208 20 89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Whisky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Pije te fituara nga distilimi i veres se  rrushit apo te bersive te rrushit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Bourbon whisky, ne konteniere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shume se 2 litra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Scotch whisky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Malt whisky, ne konteniere qe mbajne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2208 30 32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2208 30 38</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shume se 2 litra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Blended  whisky, ne konteniere qe mbajne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2208 30 52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2208 30 58</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shume se 2 litra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Te tjera, ne konteniere qe mbajne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2208 30 72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2208 30 78</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shume se 2 litra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xml:space="preserve">- - Te tjera, ne konteniere qe mbajne :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2208 30 82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2208 30 88</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shume se 2 litra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2208 40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Rum dhe tafia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Ne konteniere qe mbajne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2208 40 11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Rum me nje permbajtje te substancave volative ndryshe nga alkooli etilik dhe metilik te barabarte apo me teper se 225 gram per hektoliter alkool te paster (me nje 10 % tolerance)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2208 40 31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 Te nje vlere me teper se 7,9 </w:t>
            </w:r>
            <w:r w:rsidRPr="00694B7D">
              <w:rPr>
                <w:rFonts w:ascii="Times New Roman" w:hAnsi="Times New Roman"/>
              </w:rPr>
              <w:t>€</w:t>
            </w:r>
            <w:r w:rsidRPr="00694B7D">
              <w:rPr>
                <w:rFonts w:cs="CG Times"/>
              </w:rPr>
              <w:t xml:space="preserve"> per liter te alkoolit te paster</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2208 40 39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 Te tjera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Ne konteniere qe mbajne me shume se 2 litra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2208 40 51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Rum me nje permbajtje te substancave volative ndryshe nga alkooli etilik dhe metilik te barabarte apo me teper se 225 gram per hektoliter alkool te paster (me nje 10 % tolerance)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2208 40 91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 Te nje vlere me teper se 2 </w:t>
            </w:r>
            <w:r w:rsidRPr="00694B7D">
              <w:rPr>
                <w:rFonts w:ascii="Times New Roman" w:hAnsi="Times New Roman"/>
              </w:rPr>
              <w:t>€</w:t>
            </w:r>
            <w:r w:rsidRPr="00694B7D">
              <w:rPr>
                <w:rFonts w:cs="CG Times"/>
              </w:rPr>
              <w:t xml:space="preserve">  per liter te alkoolit te paster</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2208 40 99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2208 50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Gin dhe </w:t>
            </w:r>
            <w:smartTag w:uri="urn:schemas-microsoft-com:office:smarttags" w:element="City">
              <w:smartTag w:uri="urn:schemas-microsoft-com:office:smarttags" w:element="place">
                <w:r w:rsidRPr="00694B7D">
                  <w:t>Geneva</w:t>
                </w:r>
              </w:smartTag>
            </w:smartTag>
            <w:r w:rsidRPr="00694B7D">
              <w:t xml:space="preserve">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Gin ne konteniere qe mbajne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2208 50 11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2208 50 19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shume se 2 litra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Geneva, ne konteniere qe mbajne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2208 50 91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2208 50 99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shume se 2 litra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2208 60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Vodka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nje force alkoolike ndaj volumit prej 45.4% vol apo me pak ne konteniere qe mbajne: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2208 60 11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2208 60 19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shume se 2 litra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nje force alkoolike ndaj volumit prej 45.4% vol apo me pak ne konteniere qe mbajne: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2208 60 91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2208 60 99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shume se 2 litra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2208 70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Likere dhe tonike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2208 70 10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2208 70 90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Me shume se 2 litra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Arrack, ne konteniere qe mbajne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shume se 2 litra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Pije alkoolike prej kumbulles, dardhes apo qershise (duke perjashtuar likeret), ne konteniere qe mbajne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2208 90 33</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2208 90 38</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shume se 2 litra</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xml:space="preserve">- - Pije te tjera dhe pije te tjera alkoolike, ne konteniere qe mbajne :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2208 90 41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Uzo</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Pije alkoolike (duke perjashtuar likeret)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 E distiluar nga frutat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2208 90 45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 - Kalvados</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2208 90 48</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2208 90 52</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 - Korn</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2208 90 54</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 - Tekila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2208 90 56</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2208 90 69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Pije te tjera alkoolike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shume se 2 litra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Pije (duke perjashtuar likeret)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2208 90 71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E distiluar nga frutat</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2208 90 75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Tekila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2208 90 77</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2208 90 78</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Pije te tjera alkoolike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Alkool etilik i padenaturuar i nje force alkoolike ndaj volumit prej me pak se 80% vol, ne konteniere qe mbajne :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- 2 litra apo me pak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2208 90 99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Me shume se 2 litra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2402</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Puro, cigare dhe cigarillos, prej duhanit apo prej zevendesuesve te duhanit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2402 10 00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Puro dhe cigarillos, qe permbajne duhan</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2402 20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Cigare qe permbajne duhan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2402 20 10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permban karafil</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2402 20 90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2402 90 00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2403</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Duhan tjeter i perpunuar e zevendesuesit e perpunuar te duhanit; duhan i "homogjenizuar" apo i "rindertuar"; ekstrakte dhe esenca prej duhanit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2403 10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Duhan llulle, nese permban apo jo zevendesuesit e duhanit ne cdo porcion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2403 10 10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Ne paketime te menjehershme te nje permbajtjeje neto prej jo me teper se 500 g</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2403 10 90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2403 91 00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Duhan i "homogjenizuar" apo i  "rindertuar"</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2403 99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2403 99 10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Duhan per tu pertypur dhe vetem per tu nuhatur</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2403 99 90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816291">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2905</w:t>
            </w:r>
          </w:p>
        </w:tc>
        <w:tc>
          <w:tcPr>
            <w:tcW w:w="8668" w:type="dxa"/>
            <w:tcBorders>
              <w:top w:val="single" w:sz="2" w:space="0" w:color="000000"/>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Alkoolet aciklike dhe derivatet e tyre, te halogjenizuara, te sulfonatuara, te nitratuara apo te nitrosaturuara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Alkoolet monohidrike te saturuara: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2905 43 00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Mannitol</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2905 44</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D-glucitol (sorbitol)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Ne solucione ujore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2905 44 11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Qe permbajne 2% apo me pak ndaj peshes D-mannitol, te llogaritur mbi permbajtjen e D-glucitolit</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2905 44 19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2905 44 91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Qe permbajne 2% apo me pak ndaj peshes D-mannitol, te llogaritur mbi permbajtjen e D-glucitolit</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2905 44 99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2905 45 00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Glycerol</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3301</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Vajrat esenciale (te terpentuara apo jo), perfshire vajrat "konkrete" 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vajrave esenciale; distilatet ujore dhe solucionet ujore te vajrave esenciale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3301 90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3301 90 10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Nenprodukte terpenike prej deterpentimit te vajrave esenciale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Oleorezinat e ekstraktuara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3301 90 21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Prej jamball apo lupulus</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3301 90 30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3301 90 90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3302</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3302 10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Te nje lloji te perdorur ne industrine ushqimore apo ate te pijeve:</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Te nje lloji te perdorur ne industrine e pijeve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 Preparatet qe permbajne te gjithe agjentet aromatizues qe karakterizojne nje pije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3302 10 10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Me nje force alkolike aktuale me shume se 0,5% ndaj volumit</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3302 10 21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Qe nuk permban yndyrna te qumeshtit, saharoze, izoglukoze, glukoze apo niseshte apo qe permbaj-ne, ndaj peshes, me pak se 1,5 % yndyre qumeshti, 5 % saharoze apo izoglukoze, 5% glukoze apo niseshte</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3302 10 29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 - Te tjera</w:t>
            </w:r>
          </w:p>
        </w:tc>
      </w:tr>
      <w:tr w:rsidR="00633F74" w:rsidRPr="00816291">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3501</w:t>
            </w:r>
          </w:p>
        </w:tc>
        <w:tc>
          <w:tcPr>
            <w:tcW w:w="8668" w:type="dxa"/>
            <w:tcBorders>
              <w:top w:val="single" w:sz="2" w:space="0" w:color="000000"/>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Kaseine, kaseinatet dhe derivatet e tjera prej kaseines; tutkall kaseine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3501 10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Kaseine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3501 10 10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Per prodhimin e fibrave tekstile te rigjeneruara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3501 10 50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xml:space="preserve">- - Per perdorime industriale pa perfshire prodhimin e materjaleve ushqimore apo tagjise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3501 10 90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3501 90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Dekstrinat e niseshtete e tjera te modifikuara (psh, niseshtete e esterefikuara apo te paraxhelatinu-ara); ngjitesat e bazuara ne niseshtete,apo mbi dekstrinat apo mbi niseshtete e tjera te modifikuara:</w:t>
            </w:r>
          </w:p>
        </w:tc>
      </w:tr>
      <w:tr w:rsidR="00633F74" w:rsidRPr="00816291">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3505 10</w:t>
            </w:r>
          </w:p>
        </w:tc>
        <w:tc>
          <w:tcPr>
            <w:tcW w:w="8668" w:type="dxa"/>
            <w:tcBorders>
              <w:top w:val="single" w:sz="2" w:space="0" w:color="000000"/>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Dekstrinat dhe niseshtete e tjera te modifikuara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3505 10 10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Dekstrinat</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 Niseshtete e tjera te modifikuara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3505</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Dekstrinat e niseshtete e tjera te modifikuara (psh, niseshtete e esterefikuara apo te paraxhelatinu-ara); ngjitesat e bazuara ne niseshtete,apo mbi dekstrinat apo mbi niseshtete e tjera te modifikuara: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3505 10 90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3505 20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Ngjitesat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3505 20 10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me pak se 25% niseshte apo dekstrine apo niseshte te tjera te modifikuara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3505 20 30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25% apo me shume por me pak se 55% niseshte apo dekstrine apo  niseshte te tjera te modifikuara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3505 20 50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55% apo me shume por me pak se 80% niseshte apo dekstrine apo  niseshte te tjera te modifikuara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3505 20 90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80% apo me shume niseshte, dekstrine apo niseshte te tjera te modifikuara</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3809</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Agjentet llustrues, agjentet mbajteset e bojes per te shpejtuar ngjyrosjen apo fiksimin e bojrave dhe produkte dhe preparate te tjera (per shembull, materjalet lidhese dhe fiksuese), te nje lloji perdorur ne industrite tekstile, te letres, lekures apo ne industri te ngjashme, te pa specifikuar apo perfshire diku tjeter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3809 10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Me baze nga substancat e niseshtese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3809 10 10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se substancave te tilla me pak se 55%</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3809 10 30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se substancave te tilla 55% apo me shume por me pak se 70%</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3809 10 50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se substancave te tilla 70% apo me shume por me pak se 83%</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3809 10 90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Qe permbajne ndaj peshes se substancave te tilla 83% apo me shume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3823</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Acidet yndyrore monokarboksilike industriale; vajrat acide nga rafinimi; alkoolet industriale yndyrore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Acidet yndyrore monokarboksilike industriale; vajrat acide nga rafinimi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3823 11 00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Acid stearik</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3823 12 00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Acid oleik</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3823 13 00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Acidet yndyrore te vajit tall</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3823 19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3823 19 10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Acide yndyrore te distiluara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3823 19 30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Distilat acidi ynduror</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3823 19 90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3823 70 00</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Alkoolet industriale yndyrore</w:t>
            </w:r>
          </w:p>
        </w:tc>
      </w:tr>
      <w:tr w:rsidR="00633F74" w:rsidRPr="00694B7D">
        <w:tblPrEx>
          <w:tblCellMar>
            <w:top w:w="0" w:type="dxa"/>
            <w:bottom w:w="0" w:type="dxa"/>
          </w:tblCellMar>
        </w:tblPrEx>
        <w:trPr>
          <w:trHeight w:val="139"/>
        </w:trPr>
        <w:tc>
          <w:tcPr>
            <w:tcW w:w="1184"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3824</w:t>
            </w:r>
          </w:p>
        </w:tc>
        <w:tc>
          <w:tcPr>
            <w:tcW w:w="8668" w:type="dxa"/>
            <w:tcBorders>
              <w:top w:val="single" w:sz="2" w:space="0" w:color="000000"/>
              <w:left w:val="single" w:sz="6" w:space="0" w:color="auto"/>
              <w:right w:val="single" w:sz="6" w:space="0" w:color="auto"/>
            </w:tcBorders>
            <w:vAlign w:val="center"/>
          </w:tcPr>
          <w:p w:rsidR="00633F74" w:rsidRPr="00694B7D" w:rsidRDefault="00633F74" w:rsidP="00107593">
            <w:pPr>
              <w:pStyle w:val="Tabele"/>
            </w:pPr>
            <w:r w:rsidRPr="00694B7D">
              <w:t>Lidhesit e pergatitur per format apo kallepet apo zemrat ne fonderi; produktet kimike e preparatet kimike te industrive kimike apo te lidhjeve (perfshire ato qe konsistojne ne perzierje te produkteve natyrale), te paperfshira dhe te paspecifikuara diku tjeter :</w:t>
            </w:r>
          </w:p>
        </w:tc>
      </w:tr>
      <w:tr w:rsidR="00633F74" w:rsidRPr="00816291">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3824 60</w:t>
            </w:r>
          </w:p>
        </w:tc>
        <w:tc>
          <w:tcPr>
            <w:tcW w:w="8668" w:type="dxa"/>
            <w:tcBorders>
              <w:left w:val="single" w:sz="6" w:space="0" w:color="auto"/>
              <w:right w:val="single" w:sz="6" w:space="0" w:color="auto"/>
            </w:tcBorders>
            <w:vAlign w:val="center"/>
          </w:tcPr>
          <w:p w:rsidR="00633F74" w:rsidRPr="00816291" w:rsidRDefault="00633F74" w:rsidP="00107593">
            <w:pPr>
              <w:pStyle w:val="Tabele"/>
              <w:rPr>
                <w:lang w:val="de-DE"/>
              </w:rPr>
            </w:pPr>
            <w:r w:rsidRPr="00816291">
              <w:rPr>
                <w:lang w:val="de-DE"/>
              </w:rPr>
              <w:t>- Sorbitol pervecse atij te nenkreut Nr. 2905 44 :</w:t>
            </w:r>
          </w:p>
        </w:tc>
      </w:tr>
      <w:tr w:rsidR="00633F74" w:rsidRPr="00694B7D">
        <w:tblPrEx>
          <w:tblCellMar>
            <w:top w:w="0" w:type="dxa"/>
            <w:bottom w:w="0" w:type="dxa"/>
          </w:tblCellMar>
        </w:tblPrEx>
        <w:trPr>
          <w:trHeight w:val="274"/>
        </w:trPr>
        <w:tc>
          <w:tcPr>
            <w:tcW w:w="1184" w:type="dxa"/>
            <w:tcBorders>
              <w:left w:val="single" w:sz="6" w:space="0" w:color="auto"/>
              <w:right w:val="single" w:sz="6" w:space="0" w:color="auto"/>
            </w:tcBorders>
            <w:vAlign w:val="center"/>
          </w:tcPr>
          <w:p w:rsidR="00633F74" w:rsidRPr="00816291" w:rsidRDefault="00633F74" w:rsidP="00107593">
            <w:pPr>
              <w:pStyle w:val="Tabele"/>
              <w:rPr>
                <w:lang w:val="de-DE"/>
              </w:rPr>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Ne solucion ujor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3824 60 11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Qe permban 2% apo me pak ndaj peshes D-manitol, llogaritur ne baze te permbajtjes se D-glucitolit</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3824 60 19</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Te tjera</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Te tjera :</w:t>
            </w:r>
          </w:p>
        </w:tc>
      </w:tr>
      <w:tr w:rsidR="00633F74" w:rsidRPr="00694B7D">
        <w:tblPrEx>
          <w:tblCellMar>
            <w:top w:w="0" w:type="dxa"/>
            <w:bottom w:w="0" w:type="dxa"/>
          </w:tblCellMar>
        </w:tblPrEx>
        <w:trPr>
          <w:trHeight w:val="139"/>
        </w:trPr>
        <w:tc>
          <w:tcPr>
            <w:tcW w:w="1184" w:type="dxa"/>
            <w:tcBorders>
              <w:left w:val="single" w:sz="6" w:space="0" w:color="auto"/>
              <w:right w:val="single" w:sz="6" w:space="0" w:color="auto"/>
            </w:tcBorders>
            <w:vAlign w:val="center"/>
          </w:tcPr>
          <w:p w:rsidR="00633F74" w:rsidRPr="00694B7D" w:rsidRDefault="00633F74" w:rsidP="00107593">
            <w:pPr>
              <w:pStyle w:val="Tabele"/>
            </w:pPr>
            <w:r w:rsidRPr="00694B7D">
              <w:t>3824 60 91</w:t>
            </w:r>
          </w:p>
        </w:tc>
        <w:tc>
          <w:tcPr>
            <w:tcW w:w="8668" w:type="dxa"/>
            <w:tcBorders>
              <w:left w:val="single" w:sz="6" w:space="0" w:color="auto"/>
              <w:right w:val="single" w:sz="6" w:space="0" w:color="auto"/>
            </w:tcBorders>
            <w:vAlign w:val="center"/>
          </w:tcPr>
          <w:p w:rsidR="00633F74" w:rsidRPr="00694B7D" w:rsidRDefault="00633F74" w:rsidP="00107593">
            <w:pPr>
              <w:pStyle w:val="Tabele"/>
            </w:pPr>
            <w:r w:rsidRPr="00694B7D">
              <w:t>- - - Qe permbajne 2% apo me pak ndaj peshes D-manitol, llogaritur ne baze te permbajtjes se D-glucitolit</w:t>
            </w:r>
          </w:p>
        </w:tc>
      </w:tr>
      <w:tr w:rsidR="00633F74" w:rsidRPr="00694B7D">
        <w:tblPrEx>
          <w:tblCellMar>
            <w:top w:w="0" w:type="dxa"/>
            <w:bottom w:w="0" w:type="dxa"/>
          </w:tblCellMar>
        </w:tblPrEx>
        <w:trPr>
          <w:trHeight w:val="139"/>
        </w:trPr>
        <w:tc>
          <w:tcPr>
            <w:tcW w:w="1184" w:type="dxa"/>
            <w:tcBorders>
              <w:left w:val="single" w:sz="6" w:space="0" w:color="auto"/>
              <w:bottom w:val="single" w:sz="6" w:space="0" w:color="auto"/>
              <w:right w:val="single" w:sz="6" w:space="0" w:color="auto"/>
            </w:tcBorders>
            <w:vAlign w:val="center"/>
          </w:tcPr>
          <w:p w:rsidR="00633F74" w:rsidRPr="00694B7D" w:rsidRDefault="00633F74" w:rsidP="00107593">
            <w:pPr>
              <w:pStyle w:val="Tabele"/>
            </w:pPr>
            <w:r w:rsidRPr="00694B7D">
              <w:t>3824 60 99</w:t>
            </w:r>
          </w:p>
        </w:tc>
        <w:tc>
          <w:tcPr>
            <w:tcW w:w="8668" w:type="dxa"/>
            <w:tcBorders>
              <w:left w:val="single" w:sz="6" w:space="0" w:color="auto"/>
              <w:bottom w:val="single" w:sz="6" w:space="0" w:color="auto"/>
              <w:right w:val="single" w:sz="6" w:space="0" w:color="auto"/>
            </w:tcBorders>
            <w:vAlign w:val="center"/>
          </w:tcPr>
          <w:p w:rsidR="00633F74" w:rsidRPr="00694B7D" w:rsidRDefault="00633F74" w:rsidP="00107593">
            <w:pPr>
              <w:pStyle w:val="Tabele"/>
            </w:pPr>
            <w:r w:rsidRPr="00694B7D">
              <w:t>- - - Te tjera</w:t>
            </w:r>
          </w:p>
        </w:tc>
      </w:tr>
    </w:tbl>
    <w:p w:rsidR="00633F74" w:rsidRPr="00694B7D" w:rsidRDefault="00633F74" w:rsidP="00694B7D">
      <w:pPr>
        <w:pStyle w:val="Paragrafi"/>
      </w:pPr>
      <w:r w:rsidRPr="00694B7D">
        <w:tab/>
      </w:r>
    </w:p>
    <w:p w:rsidR="00633F74" w:rsidRPr="00694B7D" w:rsidRDefault="00633F74" w:rsidP="00107593">
      <w:pPr>
        <w:pStyle w:val="TitulliNr"/>
      </w:pPr>
      <w:r w:rsidRPr="00694B7D">
        <w:br w:type="page"/>
        <w:t>SHTOJCA II (a)</w:t>
      </w:r>
    </w:p>
    <w:p w:rsidR="00633F74" w:rsidRPr="00694B7D" w:rsidRDefault="00633F74" w:rsidP="00694B7D">
      <w:pPr>
        <w:pStyle w:val="Paragrafi"/>
      </w:pPr>
    </w:p>
    <w:p w:rsidR="00633F74" w:rsidRPr="00694B7D" w:rsidRDefault="00633F74" w:rsidP="00694B7D">
      <w:pPr>
        <w:pStyle w:val="Paragrafi"/>
      </w:pPr>
      <w:r w:rsidRPr="00694B7D">
        <w:t xml:space="preserve">Detyrime të zbatuara mbi importet në Shqipëri </w:t>
      </w:r>
    </w:p>
    <w:p w:rsidR="00633F74" w:rsidRPr="00694B7D" w:rsidRDefault="00633F74" w:rsidP="00694B7D">
      <w:pPr>
        <w:pStyle w:val="Paragrafi"/>
      </w:pPr>
      <w:r w:rsidRPr="00694B7D">
        <w:t>të produkteve bujqësore të përpunuara që e kanë origjinën në Komunitet</w:t>
      </w:r>
    </w:p>
    <w:p w:rsidR="00633F74" w:rsidRPr="00694B7D" w:rsidRDefault="00633F74" w:rsidP="00694B7D">
      <w:pPr>
        <w:pStyle w:val="Paragrafi"/>
      </w:pPr>
    </w:p>
    <w:p w:rsidR="00633F74" w:rsidRPr="00694B7D" w:rsidRDefault="00633F74" w:rsidP="00694B7D">
      <w:pPr>
        <w:pStyle w:val="Paragrafi"/>
      </w:pPr>
      <w:r w:rsidRPr="00694B7D">
        <w:t>Në datën e hyrjes në fuqi të kësaj Marrëveshjeje, detyrimet e importit caktohen në zero për importet drejt Shqipërisë për mallrat me origjinë në Komunitet sipas listës së mëposhtme</w:t>
      </w:r>
    </w:p>
    <w:p w:rsidR="00FD1297" w:rsidRPr="00694B7D" w:rsidRDefault="00FD1297" w:rsidP="00694B7D">
      <w:pPr>
        <w:pStyle w:val="Paragrafi"/>
      </w:pPr>
    </w:p>
    <w:tbl>
      <w:tblPr>
        <w:tblW w:w="50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8159"/>
      </w:tblGrid>
      <w:tr w:rsidR="00633F74" w:rsidRPr="00694B7D">
        <w:trPr>
          <w:trHeight w:val="474"/>
        </w:trPr>
        <w:tc>
          <w:tcPr>
            <w:tcW w:w="669" w:type="pct"/>
            <w:vMerge w:val="restart"/>
            <w:tcBorders>
              <w:top w:val="single" w:sz="4" w:space="0" w:color="auto"/>
            </w:tcBorders>
          </w:tcPr>
          <w:p w:rsidR="00633F74" w:rsidRPr="00694B7D" w:rsidRDefault="00633F74" w:rsidP="00107593">
            <w:pPr>
              <w:pStyle w:val="Tabele"/>
            </w:pPr>
            <w:r w:rsidRPr="00694B7D">
              <w:t xml:space="preserve"> Kodi HS </w:t>
            </w:r>
            <w:r w:rsidRPr="00694B7D">
              <w:footnoteReference w:id="4"/>
            </w:r>
          </w:p>
        </w:tc>
        <w:tc>
          <w:tcPr>
            <w:tcW w:w="4331" w:type="pct"/>
            <w:vMerge w:val="restart"/>
            <w:tcBorders>
              <w:top w:val="single" w:sz="4" w:space="0" w:color="auto"/>
            </w:tcBorders>
          </w:tcPr>
          <w:p w:rsidR="00633F74" w:rsidRPr="00694B7D" w:rsidRDefault="00633F74" w:rsidP="00107593">
            <w:pPr>
              <w:pStyle w:val="Tabele"/>
            </w:pPr>
            <w:r w:rsidRPr="00694B7D">
              <w:t>Përshkrim</w:t>
            </w:r>
          </w:p>
        </w:tc>
      </w:tr>
      <w:tr w:rsidR="00633F74" w:rsidRPr="00694B7D">
        <w:trPr>
          <w:trHeight w:val="264"/>
        </w:trPr>
        <w:tc>
          <w:tcPr>
            <w:tcW w:w="669" w:type="pct"/>
            <w:vMerge/>
          </w:tcPr>
          <w:p w:rsidR="00633F74" w:rsidRPr="00694B7D" w:rsidRDefault="00633F74" w:rsidP="00107593">
            <w:pPr>
              <w:pStyle w:val="Tabele"/>
            </w:pPr>
          </w:p>
        </w:tc>
        <w:tc>
          <w:tcPr>
            <w:tcW w:w="4331" w:type="pct"/>
            <w:vMerge/>
          </w:tcPr>
          <w:p w:rsidR="00633F74" w:rsidRPr="00694B7D" w:rsidRDefault="00633F74" w:rsidP="00107593">
            <w:pPr>
              <w:pStyle w:val="Tabele"/>
            </w:pPr>
          </w:p>
        </w:tc>
      </w:tr>
      <w:tr w:rsidR="00633F74" w:rsidRPr="00107593">
        <w:trPr>
          <w:trHeight w:val="70"/>
        </w:trPr>
        <w:tc>
          <w:tcPr>
            <w:tcW w:w="669" w:type="pct"/>
            <w:tcBorders>
              <w:bottom w:val="single" w:sz="4" w:space="0" w:color="auto"/>
            </w:tcBorders>
          </w:tcPr>
          <w:p w:rsidR="00633F74" w:rsidRPr="00694B7D" w:rsidRDefault="00633F74" w:rsidP="00107593">
            <w:pPr>
              <w:pStyle w:val="Tabele"/>
            </w:pPr>
            <w:r w:rsidRPr="00694B7D">
              <w:t>0501 00 00</w:t>
            </w:r>
          </w:p>
        </w:tc>
        <w:tc>
          <w:tcPr>
            <w:tcW w:w="4331" w:type="pct"/>
            <w:tcBorders>
              <w:bottom w:val="single" w:sz="4" w:space="0" w:color="auto"/>
            </w:tcBorders>
          </w:tcPr>
          <w:p w:rsidR="00633F74" w:rsidRPr="00107593" w:rsidRDefault="00633F74" w:rsidP="00107593">
            <w:pPr>
              <w:pStyle w:val="Tabele"/>
              <w:rPr>
                <w:lang w:val="de-DE"/>
              </w:rPr>
            </w:pPr>
            <w:r w:rsidRPr="00107593">
              <w:rPr>
                <w:lang w:val="de-DE"/>
              </w:rPr>
              <w:t>Floket e njerezve, te papunuara, nese jane apo jo te lara apo te pastruara; mbetje te flokeve te njerezve.</w:t>
            </w:r>
          </w:p>
        </w:tc>
      </w:tr>
      <w:tr w:rsidR="00633F74" w:rsidRPr="00107593">
        <w:trPr>
          <w:trHeight w:val="7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0502</w:t>
            </w:r>
          </w:p>
        </w:tc>
        <w:tc>
          <w:tcPr>
            <w:tcW w:w="4331" w:type="pct"/>
            <w:tcBorders>
              <w:top w:val="single" w:sz="4" w:space="0" w:color="auto"/>
              <w:left w:val="single" w:sz="4" w:space="0" w:color="auto"/>
              <w:bottom w:val="nil"/>
              <w:right w:val="single" w:sz="4" w:space="0" w:color="auto"/>
            </w:tcBorders>
          </w:tcPr>
          <w:p w:rsidR="00633F74" w:rsidRPr="00107593" w:rsidRDefault="00633F74" w:rsidP="00107593">
            <w:pPr>
              <w:pStyle w:val="Tabele"/>
              <w:rPr>
                <w:lang w:val="de-DE"/>
              </w:rPr>
            </w:pPr>
            <w:r w:rsidRPr="00107593">
              <w:rPr>
                <w:lang w:val="de-DE"/>
              </w:rPr>
              <w:t>Qimet dhe kreshtat e derrave te bute, te derrave te eger; qimet e baldosave dhe qime te tjera per berjen e furcave; mbetjet e qimeve apo kreshtave te tille :</w:t>
            </w:r>
          </w:p>
        </w:tc>
      </w:tr>
      <w:tr w:rsidR="00633F74" w:rsidRPr="00107593">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0502 10 00</w:t>
            </w:r>
          </w:p>
        </w:tc>
        <w:tc>
          <w:tcPr>
            <w:tcW w:w="4331" w:type="pct"/>
            <w:tcBorders>
              <w:top w:val="nil"/>
              <w:left w:val="single" w:sz="4" w:space="0" w:color="auto"/>
              <w:bottom w:val="nil"/>
              <w:right w:val="single" w:sz="4" w:space="0" w:color="auto"/>
            </w:tcBorders>
          </w:tcPr>
          <w:p w:rsidR="00633F74" w:rsidRPr="00107593" w:rsidRDefault="00633F74" w:rsidP="00107593">
            <w:pPr>
              <w:pStyle w:val="Tabele"/>
              <w:rPr>
                <w:lang w:val="de-DE"/>
              </w:rPr>
            </w:pPr>
            <w:r w:rsidRPr="00107593">
              <w:rPr>
                <w:lang w:val="de-DE"/>
              </w:rPr>
              <w:t>- Qimet dhe kreshtat e derrave te bute dhe te derrave te eger si dhe mbetjet e tyre</w:t>
            </w:r>
          </w:p>
        </w:tc>
      </w:tr>
      <w:tr w:rsidR="00633F74" w:rsidRPr="00694B7D">
        <w:trPr>
          <w:trHeight w:val="372"/>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0502 90 00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107593">
        <w:trPr>
          <w:trHeight w:val="330"/>
        </w:trPr>
        <w:tc>
          <w:tcPr>
            <w:tcW w:w="669" w:type="pct"/>
            <w:tcBorders>
              <w:top w:val="single" w:sz="4" w:space="0" w:color="auto"/>
              <w:bottom w:val="single" w:sz="4" w:space="0" w:color="auto"/>
            </w:tcBorders>
          </w:tcPr>
          <w:p w:rsidR="00633F74" w:rsidRPr="00694B7D" w:rsidRDefault="00633F74" w:rsidP="00107593">
            <w:pPr>
              <w:pStyle w:val="Tabele"/>
            </w:pPr>
            <w:r w:rsidRPr="00694B7D">
              <w:t>0503 00 00</w:t>
            </w:r>
          </w:p>
        </w:tc>
        <w:tc>
          <w:tcPr>
            <w:tcW w:w="4331" w:type="pct"/>
            <w:tcBorders>
              <w:top w:val="single" w:sz="4" w:space="0" w:color="auto"/>
              <w:bottom w:val="single" w:sz="4" w:space="0" w:color="auto"/>
            </w:tcBorders>
          </w:tcPr>
          <w:p w:rsidR="00633F74" w:rsidRPr="00107593" w:rsidRDefault="00633F74" w:rsidP="00107593">
            <w:pPr>
              <w:pStyle w:val="Tabele"/>
              <w:rPr>
                <w:lang w:val="de-DE"/>
              </w:rPr>
            </w:pPr>
            <w:r w:rsidRPr="00107593">
              <w:rPr>
                <w:lang w:val="de-DE"/>
              </w:rPr>
              <w:t>Floket e kalit dhe mbetjet e flokeve te kalit, nese jane vendosur apo jo ne shtresa me apo pa materiale te tjera mbeshtetese.</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0505</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Lekuret e zogjve dhe pjese te tjera te zogjve, me puplat dhe pushin e tyre, puplat dhe pjeset e puplave (nese jane apo jo te zbukuruar ne anet) dhe pushi, jo me tej te punuara pervecse te pastruara, te disinfektuara apo te trajtuar ndryshe per ruajtje; pluhura dhe mbetje te puplave apo te pjeseve te puplave :</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0505 10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Pupla te nje lloji te perdorur per mbushje; pushi :</w:t>
            </w:r>
          </w:p>
        </w:tc>
      </w:tr>
      <w:tr w:rsidR="00633F74" w:rsidRPr="00694B7D">
        <w:trPr>
          <w:trHeight w:val="102"/>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0505 10 10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Ne gjendje bruto</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0505 10 90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694B7D">
        <w:trPr>
          <w:trHeight w:val="7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0505 90 00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0506</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Kockat dhe palca e brireve, te papunuara, te cyndyrosura, thjesht te pergatitura (por jo te prera ne forma), te trajtuara me acid apo te dexhelatinuara; pluhura dhe mbetje te ketyre produkteve :</w:t>
            </w:r>
          </w:p>
        </w:tc>
      </w:tr>
      <w:tr w:rsidR="00633F74" w:rsidRPr="00694B7D">
        <w:trPr>
          <w:trHeight w:val="287"/>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0506 10 00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Oesine dhe kocka te trajtuara me acid</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0506 90 00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0507</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Fildish, guackat e breshkave, lapat e balenave dhe mustaqet e lapave te balenave, briret, thundrat, thonjte, kthetrat dhe sqepat, te papunuara apo thjesht te pergatitura por jo te prera ne forma; pluhuri dhe mbetjet e ketyre produkteve :</w:t>
            </w:r>
          </w:p>
        </w:tc>
      </w:tr>
      <w:tr w:rsidR="00633F74" w:rsidRPr="00694B7D">
        <w:trPr>
          <w:trHeight w:val="39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0507 10 00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Fildish; pluhur fildishi dhe mbetje te tij </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0507 90 00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trHeight w:val="330"/>
        </w:trPr>
        <w:tc>
          <w:tcPr>
            <w:tcW w:w="669" w:type="pct"/>
            <w:tcBorders>
              <w:top w:val="single" w:sz="4" w:space="0" w:color="auto"/>
            </w:tcBorders>
          </w:tcPr>
          <w:p w:rsidR="00633F74" w:rsidRPr="00694B7D" w:rsidRDefault="00633F74" w:rsidP="00107593">
            <w:pPr>
              <w:pStyle w:val="Tabele"/>
            </w:pPr>
            <w:r w:rsidRPr="00694B7D">
              <w:t>0508 00 00</w:t>
            </w:r>
          </w:p>
        </w:tc>
        <w:tc>
          <w:tcPr>
            <w:tcW w:w="4331" w:type="pct"/>
            <w:tcBorders>
              <w:top w:val="single" w:sz="4" w:space="0" w:color="auto"/>
            </w:tcBorders>
          </w:tcPr>
          <w:p w:rsidR="00633F74" w:rsidRPr="00694B7D" w:rsidRDefault="00633F74" w:rsidP="00107593">
            <w:pPr>
              <w:pStyle w:val="Tabele"/>
            </w:pPr>
            <w:r w:rsidRPr="00694B7D">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633F74" w:rsidRPr="00694B7D">
        <w:trPr>
          <w:trHeight w:val="330"/>
        </w:trPr>
        <w:tc>
          <w:tcPr>
            <w:tcW w:w="669" w:type="pct"/>
          </w:tcPr>
          <w:p w:rsidR="00633F74" w:rsidRPr="00694B7D" w:rsidRDefault="00633F74" w:rsidP="00107593">
            <w:pPr>
              <w:pStyle w:val="Tabele"/>
            </w:pPr>
            <w:r w:rsidRPr="00694B7D">
              <w:t xml:space="preserve">0509 00 </w:t>
            </w:r>
          </w:p>
        </w:tc>
        <w:tc>
          <w:tcPr>
            <w:tcW w:w="4331" w:type="pct"/>
          </w:tcPr>
          <w:p w:rsidR="00633F74" w:rsidRPr="00694B7D" w:rsidRDefault="00633F74" w:rsidP="00107593">
            <w:pPr>
              <w:pStyle w:val="Tabele"/>
            </w:pPr>
            <w:r w:rsidRPr="00694B7D">
              <w:t>Sfungjer natyral me origjine prej kafsheve :</w:t>
            </w:r>
          </w:p>
        </w:tc>
      </w:tr>
      <w:tr w:rsidR="00633F74" w:rsidRPr="00694B7D">
        <w:trPr>
          <w:trHeight w:val="390"/>
        </w:trPr>
        <w:tc>
          <w:tcPr>
            <w:tcW w:w="669" w:type="pct"/>
          </w:tcPr>
          <w:p w:rsidR="00633F74" w:rsidRPr="00694B7D" w:rsidRDefault="00633F74" w:rsidP="00107593">
            <w:pPr>
              <w:pStyle w:val="Tabele"/>
            </w:pPr>
            <w:r w:rsidRPr="00694B7D">
              <w:t>0509 00 10</w:t>
            </w:r>
          </w:p>
        </w:tc>
        <w:tc>
          <w:tcPr>
            <w:tcW w:w="4331" w:type="pct"/>
          </w:tcPr>
          <w:p w:rsidR="00633F74" w:rsidRPr="00694B7D" w:rsidRDefault="00633F74" w:rsidP="00107593">
            <w:pPr>
              <w:pStyle w:val="Tabele"/>
            </w:pPr>
            <w:r w:rsidRPr="00694B7D">
              <w:t>- Ne gjendje bruto</w:t>
            </w:r>
          </w:p>
        </w:tc>
      </w:tr>
      <w:tr w:rsidR="00633F74" w:rsidRPr="00694B7D">
        <w:trPr>
          <w:trHeight w:val="174"/>
        </w:trPr>
        <w:tc>
          <w:tcPr>
            <w:tcW w:w="669" w:type="pct"/>
          </w:tcPr>
          <w:p w:rsidR="00633F74" w:rsidRPr="00694B7D" w:rsidRDefault="00633F74" w:rsidP="00107593">
            <w:pPr>
              <w:pStyle w:val="Tabele"/>
            </w:pPr>
            <w:r w:rsidRPr="00694B7D">
              <w:t>0509 00 90</w:t>
            </w:r>
          </w:p>
        </w:tc>
        <w:tc>
          <w:tcPr>
            <w:tcW w:w="4331" w:type="pct"/>
          </w:tcPr>
          <w:p w:rsidR="00633F74" w:rsidRPr="00694B7D" w:rsidRDefault="00633F74" w:rsidP="00107593">
            <w:pPr>
              <w:pStyle w:val="Tabele"/>
            </w:pPr>
            <w:r w:rsidRPr="00694B7D">
              <w:t>- Te tjera</w:t>
            </w:r>
          </w:p>
        </w:tc>
      </w:tr>
      <w:tr w:rsidR="00633F74" w:rsidRPr="00694B7D">
        <w:trPr>
          <w:trHeight w:val="330"/>
        </w:trPr>
        <w:tc>
          <w:tcPr>
            <w:tcW w:w="669" w:type="pct"/>
          </w:tcPr>
          <w:p w:rsidR="00633F74" w:rsidRPr="00694B7D" w:rsidRDefault="00633F74" w:rsidP="00107593">
            <w:pPr>
              <w:pStyle w:val="Tabele"/>
            </w:pPr>
            <w:r w:rsidRPr="00694B7D">
              <w:t>0510 00 00</w:t>
            </w:r>
          </w:p>
        </w:tc>
        <w:tc>
          <w:tcPr>
            <w:tcW w:w="4331" w:type="pct"/>
          </w:tcPr>
          <w:p w:rsidR="00633F74" w:rsidRPr="00694B7D" w:rsidRDefault="00633F74" w:rsidP="00107593">
            <w:pPr>
              <w:pStyle w:val="Tabele"/>
            </w:pPr>
            <w:r w:rsidRPr="00694B7D">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633F74" w:rsidRPr="00694B7D">
        <w:trPr>
          <w:trHeight w:val="330"/>
        </w:trPr>
        <w:tc>
          <w:tcPr>
            <w:tcW w:w="669" w:type="pct"/>
            <w:tcBorders>
              <w:bottom w:val="single" w:sz="4" w:space="0" w:color="auto"/>
            </w:tcBorders>
          </w:tcPr>
          <w:p w:rsidR="00633F74" w:rsidRPr="00694B7D" w:rsidRDefault="00633F74" w:rsidP="00107593">
            <w:pPr>
              <w:pStyle w:val="Tabele"/>
            </w:pPr>
            <w:r w:rsidRPr="00694B7D">
              <w:t>0903 00 00</w:t>
            </w:r>
          </w:p>
        </w:tc>
        <w:tc>
          <w:tcPr>
            <w:tcW w:w="4331" w:type="pct"/>
            <w:tcBorders>
              <w:bottom w:val="single" w:sz="4" w:space="0" w:color="auto"/>
            </w:tcBorders>
          </w:tcPr>
          <w:p w:rsidR="00633F74" w:rsidRPr="00694B7D" w:rsidRDefault="00633F74" w:rsidP="00107593">
            <w:pPr>
              <w:pStyle w:val="Tabele"/>
            </w:pPr>
            <w:r w:rsidRPr="00694B7D">
              <w:t>Qepe</w:t>
            </w:r>
          </w:p>
        </w:tc>
      </w:tr>
      <w:tr w:rsidR="00633F74" w:rsidRPr="00694B7D">
        <w:trPr>
          <w:trHeight w:val="309"/>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1302</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Lengje dhe ekstrakte vegjetale; substanca pektike, pektinatet dhe pektatet; agar-agar e lende te tjera ngjitese e trashese, nese jane apo jo te modifikuara, te rrjedhura nga produktet vegjetale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Lengje dhe ekstrakte vegjetale: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1302 12 00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Prej jamballit</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1302 13 00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Prej kulpres se bute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1302 14 00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Prej pirethrumit apo prej rrenjeve te bimeve qe permbajne rotenone</w:t>
            </w:r>
          </w:p>
        </w:tc>
      </w:tr>
      <w:tr w:rsidR="00633F74" w:rsidRPr="00694B7D">
        <w:trPr>
          <w:trHeight w:val="274"/>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1302 19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 :</w:t>
            </w:r>
          </w:p>
        </w:tc>
      </w:tr>
      <w:tr w:rsidR="00633F74" w:rsidRPr="00694B7D">
        <w:trPr>
          <w:trHeight w:val="129"/>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1302 19 90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816291">
        <w:trPr>
          <w:trHeight w:val="165"/>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1302 20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Substancat pektike, pektinatet dhe pektatet  :</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1302 20 10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thara</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1302 20 90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816291">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Lengje ngjitese e trashese, nese jane apo jo te modifikuara, te rrjedhura nga produktet vegjetale:</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1302 31 00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Agar-agar</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1302 32</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Lengje ngjitese dhe trashese, nese  jane apo jo te modifikuara, te  rrjedhura nga kokrrat e akacies se bardhe, te farave te akacies se bardhe apo nga farat guar :</w:t>
            </w:r>
          </w:p>
        </w:tc>
      </w:tr>
      <w:tr w:rsidR="00633F74" w:rsidRPr="00816291">
        <w:trPr>
          <w:trHeight w:val="30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1302 32 10</w:t>
            </w:r>
          </w:p>
        </w:tc>
        <w:tc>
          <w:tcPr>
            <w:tcW w:w="4331" w:type="pct"/>
            <w:tcBorders>
              <w:top w:val="nil"/>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 - Te kokrrave te akacies se bardhe apo te farave te kokrrave te akacies se bardhe</w:t>
            </w:r>
          </w:p>
        </w:tc>
      </w:tr>
      <w:tr w:rsidR="00633F74" w:rsidRPr="00694B7D">
        <w:trPr>
          <w:trHeight w:val="30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1401</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Materialet vegjetale te nje lloji te perdorur kryesisht per thurje (psh, bambune, palmen indiane, kallamat, shelgu, gjethet e drurit te palmes, kashte drithi, e pastruar, e zbardhur apo e lyer, dhe levorja e lirit) :</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1401 10 00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Bambuja</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1401 20 00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w:t>
            </w:r>
            <w:smartTag w:uri="urn:schemas-microsoft-com:office:smarttags" w:element="City">
              <w:smartTag w:uri="urn:schemas-microsoft-com:office:smarttags" w:element="place">
                <w:r w:rsidRPr="00694B7D">
                  <w:t>Palma</w:t>
                </w:r>
              </w:smartTag>
            </w:smartTag>
            <w:r w:rsidRPr="00694B7D">
              <w:t xml:space="preserve"> indiane</w:t>
            </w:r>
          </w:p>
        </w:tc>
      </w:tr>
      <w:tr w:rsidR="00633F74" w:rsidRPr="00694B7D">
        <w:trPr>
          <w:trHeight w:val="30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1401 90 00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trHeight w:val="300"/>
        </w:trPr>
        <w:tc>
          <w:tcPr>
            <w:tcW w:w="669" w:type="pct"/>
            <w:tcBorders>
              <w:top w:val="single" w:sz="4" w:space="0" w:color="auto"/>
              <w:bottom w:val="single" w:sz="4" w:space="0" w:color="auto"/>
            </w:tcBorders>
          </w:tcPr>
          <w:p w:rsidR="00633F74" w:rsidRPr="00694B7D" w:rsidRDefault="00633F74" w:rsidP="00107593">
            <w:pPr>
              <w:pStyle w:val="Tabele"/>
            </w:pPr>
            <w:r w:rsidRPr="00694B7D">
              <w:t>1402 00 00</w:t>
            </w:r>
          </w:p>
        </w:tc>
        <w:tc>
          <w:tcPr>
            <w:tcW w:w="4331" w:type="pct"/>
            <w:tcBorders>
              <w:top w:val="single" w:sz="4" w:space="0" w:color="auto"/>
              <w:bottom w:val="single" w:sz="4" w:space="0" w:color="auto"/>
            </w:tcBorders>
          </w:tcPr>
          <w:p w:rsidR="00633F74" w:rsidRPr="00694B7D" w:rsidRDefault="00633F74" w:rsidP="00107593">
            <w:pPr>
              <w:pStyle w:val="Tabele"/>
            </w:pPr>
            <w:r w:rsidRPr="00694B7D">
              <w:t>Materialet vegjetale te nje lloji te perdorur kryesisht si mbushje (psh, kapok, qimet vegjetale dhe ato te kafsheve te detit), nese jane ndertuar apo jo si shtresa me apo pa mbeshtetjen e ndonje materiali tjeter.</w:t>
            </w:r>
          </w:p>
        </w:tc>
      </w:tr>
      <w:tr w:rsidR="00633F74" w:rsidRPr="00694B7D">
        <w:trPr>
          <w:trHeight w:val="300"/>
        </w:trPr>
        <w:tc>
          <w:tcPr>
            <w:tcW w:w="669" w:type="pct"/>
            <w:tcBorders>
              <w:bottom w:val="single" w:sz="4" w:space="0" w:color="auto"/>
            </w:tcBorders>
          </w:tcPr>
          <w:p w:rsidR="00633F74" w:rsidRPr="00694B7D" w:rsidRDefault="00633F74" w:rsidP="00107593">
            <w:pPr>
              <w:pStyle w:val="Tabele"/>
            </w:pPr>
            <w:r w:rsidRPr="00694B7D">
              <w:t>1403 00 00</w:t>
            </w:r>
          </w:p>
        </w:tc>
        <w:tc>
          <w:tcPr>
            <w:tcW w:w="4331" w:type="pct"/>
            <w:tcBorders>
              <w:bottom w:val="single" w:sz="4" w:space="0" w:color="auto"/>
            </w:tcBorders>
          </w:tcPr>
          <w:p w:rsidR="00633F74" w:rsidRPr="00694B7D" w:rsidRDefault="00633F74" w:rsidP="00107593">
            <w:pPr>
              <w:pStyle w:val="Tabele"/>
            </w:pPr>
            <w:r w:rsidRPr="00694B7D">
              <w:t>Materialet vegjetale te nje lloji te perdorur kryesisht ne furça apo fshesa (psh, melekuqe, piassava, grami dhe istle), nese jane apo jo ne tufe apo ne torke .</w:t>
            </w:r>
          </w:p>
        </w:tc>
      </w:tr>
      <w:tr w:rsidR="00633F74" w:rsidRPr="00816291">
        <w:trPr>
          <w:trHeight w:val="30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1404</w:t>
            </w:r>
          </w:p>
        </w:tc>
        <w:tc>
          <w:tcPr>
            <w:tcW w:w="4331" w:type="pct"/>
            <w:tcBorders>
              <w:top w:val="single" w:sz="4" w:space="0" w:color="auto"/>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Produkte vegjetale te paperfshira dhe te paspecifikuara diku tjeter :</w:t>
            </w:r>
          </w:p>
        </w:tc>
      </w:tr>
      <w:tr w:rsidR="00633F74" w:rsidRPr="00816291">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1404 10 00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Materiale vegjetale te paperpunuar te nje lloji te perdorur   kryesisht ne lyerje apo ne rregjje</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1404 20 00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Push pambuku</w:t>
            </w:r>
          </w:p>
        </w:tc>
      </w:tr>
      <w:tr w:rsidR="00633F74" w:rsidRPr="00694B7D">
        <w:trPr>
          <w:trHeight w:val="30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1404 90 00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trHeight w:val="30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1505 00</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Yndyre leshi e substancat yndyrore te rrjedhura prej tyre (duke perfshire lanolinen) :</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1505 00 10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Yndyre leshi, bruto</w:t>
            </w:r>
          </w:p>
        </w:tc>
      </w:tr>
      <w:tr w:rsidR="00633F74" w:rsidRPr="00694B7D">
        <w:trPr>
          <w:trHeight w:val="30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1505 00 90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trHeight w:val="300"/>
        </w:trPr>
        <w:tc>
          <w:tcPr>
            <w:tcW w:w="669" w:type="pct"/>
            <w:tcBorders>
              <w:top w:val="single" w:sz="4" w:space="0" w:color="auto"/>
              <w:bottom w:val="single" w:sz="4" w:space="0" w:color="auto"/>
            </w:tcBorders>
          </w:tcPr>
          <w:p w:rsidR="00633F74" w:rsidRPr="00694B7D" w:rsidRDefault="00633F74" w:rsidP="00107593">
            <w:pPr>
              <w:pStyle w:val="Tabele"/>
            </w:pPr>
            <w:r w:rsidRPr="00694B7D">
              <w:t>1506 00 00</w:t>
            </w:r>
          </w:p>
        </w:tc>
        <w:tc>
          <w:tcPr>
            <w:tcW w:w="4331" w:type="pct"/>
            <w:tcBorders>
              <w:top w:val="single" w:sz="4" w:space="0" w:color="auto"/>
              <w:bottom w:val="single" w:sz="4" w:space="0" w:color="auto"/>
            </w:tcBorders>
          </w:tcPr>
          <w:p w:rsidR="00633F74" w:rsidRPr="00694B7D" w:rsidRDefault="00633F74" w:rsidP="00107593">
            <w:pPr>
              <w:pStyle w:val="Tabele"/>
            </w:pPr>
            <w:r w:rsidRPr="00694B7D">
              <w:t xml:space="preserve">Dhjamra e vajra te tjera me origjine prej kafsheve e fraksionet e tyre, nese jane apo jo te rafinuara, por jo te modifikuara kimikisht </w:t>
            </w:r>
          </w:p>
        </w:tc>
      </w:tr>
      <w:tr w:rsidR="00633F74" w:rsidRPr="00694B7D">
        <w:trPr>
          <w:trHeight w:val="30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1515</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Yndyrna te tjera te fiksuara vegjetale (duke perfshire vajin jojoba) e fraksionet e tyre, nese jane apo jo te rafinuara, por jo te modifikuara kimikisht.</w:t>
            </w:r>
          </w:p>
        </w:tc>
      </w:tr>
      <w:tr w:rsidR="00633F74" w:rsidRPr="00694B7D">
        <w:trPr>
          <w:trHeight w:val="30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1515 90 15</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Vajrat jojoba, oiticica; dyllet myrtle dhe dylli japonez; fraksionet e tyre</w:t>
            </w:r>
          </w:p>
        </w:tc>
      </w:tr>
      <w:tr w:rsidR="00633F74" w:rsidRPr="00694B7D">
        <w:trPr>
          <w:trHeight w:val="30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1516</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Yndyrna me origjine prej kafsheve apo vegjetale dhe fraksionet e tyre, teresisht apo pjeserisht te hidrogjenizuara, te interesterifikuara, te riesterifikuara apo te elaidinifikuara (te gliceridifikuara), nese jane apo jo te rafinuara, por jo me tej te pergatitura :</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1516 20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Yndyrna me origjine vegjetale dhe fraksionet e tyre :</w:t>
            </w:r>
          </w:p>
        </w:tc>
      </w:tr>
      <w:tr w:rsidR="00633F74" w:rsidRPr="00694B7D">
        <w:trPr>
          <w:trHeight w:val="30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1516 20 10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Vaj recini i hidrogjenizuar, i ashtuquajturi “dyll opak”</w:t>
            </w:r>
          </w:p>
        </w:tc>
      </w:tr>
      <w:tr w:rsidR="00633F74" w:rsidRPr="00694B7D">
        <w:trPr>
          <w:trHeight w:val="30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1517</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Margarine; perzierjet apo pergatitjet e ngreneshme te vajrave dhe dhjamrave vegjetale apo prej kafsheve apo te fraksioneve te yndyrnave te ndryshme te ketij Kapitulli, pervec yndyrnave te ngrenshme apo te fraksioneve te tyre te kreut Nr. 1516 :</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1517 10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Margarine, perjashto margarinen leng :</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1517 10 10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me shume se 10 % por jo me shume se 15 % ndaj peshes yndyre qumeshti</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1517 90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Te tjera :</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1517 90 10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me shume se 10 % por jo me shume se 15 % ndaj peshes yndyre qumeshti</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 :</w:t>
            </w:r>
          </w:p>
        </w:tc>
      </w:tr>
      <w:tr w:rsidR="00633F74" w:rsidRPr="00694B7D">
        <w:trPr>
          <w:trHeight w:val="30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1517 90 93</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Përzierje ose preparate ushqimore, të një lloji të përdorur si preparat i nxjerrjes të mykut </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1518 00</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Vajra e dhjamra prej kafsheve apo vegjetale e fraksionet e tyre, te ziera, te oksiduara, dehidratuara, te sulfurizuara, te shkrira, te polimerizuara nga nxehtesia ne vakum ose ne gaz inert apo ndryshe te modifikuara kimikisht, duke perjashtuar ato te kreut Nr.1516; perzierjet apo pergatitjet e pangrene-shme te vajrave e dhjamrave vegjetale apo prej kafsheve apo te fraksioneve te yndyrnave te ndryshme te ketij Kapitulli, te paperfshira dhe te paspecifikuara diku tjeter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1518 00 10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Linoksin</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1518 00 91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Yndyrnat dhe vajrat dhe fraksionet e tyre shtazore apo vegjetale, te ziera, te oksiduara, te dehidratuara, te sulfurizuara, te fryra, te polimerizuara nga nxehtesia ne vakum apo ne gaz inert apo te modifikuar ndryshe kimikisht, duke perjashtuar ato te kreut Nr.1516</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1518 00 95</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 - Perzierje apo pergatitje te pangrenshme te yndyrnave dhe vajrave  apo fraksioneve te tyre shtazore dhe vegjetale </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1518 00 99</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trHeight w:val="330"/>
        </w:trPr>
        <w:tc>
          <w:tcPr>
            <w:tcW w:w="669" w:type="pct"/>
            <w:tcBorders>
              <w:top w:val="single" w:sz="4" w:space="0" w:color="auto"/>
              <w:bottom w:val="single" w:sz="4" w:space="0" w:color="auto"/>
            </w:tcBorders>
          </w:tcPr>
          <w:p w:rsidR="00633F74" w:rsidRPr="00694B7D" w:rsidRDefault="00633F74" w:rsidP="00107593">
            <w:pPr>
              <w:pStyle w:val="Tabele"/>
            </w:pPr>
            <w:r w:rsidRPr="00694B7D">
              <w:t>1520 00 00</w:t>
            </w:r>
          </w:p>
        </w:tc>
        <w:tc>
          <w:tcPr>
            <w:tcW w:w="4331" w:type="pct"/>
            <w:tcBorders>
              <w:top w:val="single" w:sz="4" w:space="0" w:color="auto"/>
              <w:bottom w:val="single" w:sz="4" w:space="0" w:color="auto"/>
            </w:tcBorders>
          </w:tcPr>
          <w:p w:rsidR="00633F74" w:rsidRPr="00694B7D" w:rsidRDefault="00633F74" w:rsidP="00107593">
            <w:pPr>
              <w:pStyle w:val="Tabele"/>
            </w:pPr>
            <w:r w:rsidRPr="00694B7D">
              <w:t>Glicerina, bruto; ujrat glicerine dhe finjat glicerine</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1521</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xml:space="preserve">Dyllet vegjetale (pervec treglicerideve), dyll blete, dyll dhe spermacete te tjera te insekteve, nese jane apo jo te rafinuar apo te ngjyrosur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1521 10 00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Dyllet vegjetale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1521 90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1521 90 10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Spermaceti, nese jane apo jo te rafinuara apo te ngjyrosura</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Dyll blete e dylle te tjera te insekteve, nese jane apo jo te rafinuara apo te ngjyrosura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1521 90 91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paperpunuar</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1521 90 99</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1522 00</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Degras; mbetjet e rezultuara nga perpunimi i substancave yndyrore apo i dylleve vegjetale apo prej kafsheve :</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1522 00 10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Degras</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1704</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Embelsirat prej sheqerit (perfshire cokollaten e bardhe), qe nuk permbajne kakao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Çimçakizat, nese jane apo jo te veshur me sheqer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saharoze prej me pak se 60% ndaj peshes (duke perfshire sheqer e konvertuar te shprehur si saharoze) ;</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1704 10 11</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 Cimcakiza ne peta</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1704 10 19</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xml:space="preserve">- -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saharoze prej me shume se 60% ndaj peshes (duke perfshire sheqer e konvertuar te shprehur si saharoze)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1704 10 91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Cimcakiza ne peta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1704 10 99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Ekstrakt jamballi qe permban me shume se 10% ndaj peshes saharoze por qe nuk permban substanca te tjera shtese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1704 90 30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Cokollate e bardhe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1704 90 51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 - Pasta, duke perfshire marzipanin, ne paketime te menjehershme te nje peshe neto prej 1 kg apo me shume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1704 90 55</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Pastile per fytin dhe per kollen</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1704 90 61</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 Kufeta dhe produkte te ngjashme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1704 90 65</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Embelsira te gomuara e embelsira xhelatinoze, duke perfshire pastat me fruta ne forme te embelsira-ve te sheqerit</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1704 90 71</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 - Embelsira te ziera, nese jane apo jo te mbushura</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1704 90 75</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 - Tofees, karamelet dhe embelsira te ngjashme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1704 90 81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 Tableta te kompresuara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1704 90 99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 Te tjera</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1803</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Brum kakao, nese eshte apo jo e ç'yndyrosur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1803 10 00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E pa c'yndyrosur</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1803 20 00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Teresisht apo pjeserisht e çyndyrosur</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1804 00 00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Gjalp kakao, yndyre apo vaj kakao.</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1805 00 00</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Pluhur kakao, qe nuk permban sheqer apo lende te tjera embelsuese shtese.</w:t>
            </w:r>
          </w:p>
        </w:tc>
      </w:tr>
      <w:tr w:rsidR="00633F74" w:rsidRPr="00694B7D">
        <w:trPr>
          <w:trHeight w:val="330"/>
        </w:trPr>
        <w:tc>
          <w:tcPr>
            <w:tcW w:w="669" w:type="pct"/>
            <w:tcBorders>
              <w:bottom w:val="single" w:sz="4" w:space="0" w:color="auto"/>
            </w:tcBorders>
          </w:tcPr>
          <w:p w:rsidR="00633F74" w:rsidRPr="00694B7D" w:rsidRDefault="00633F74" w:rsidP="00107593">
            <w:pPr>
              <w:pStyle w:val="Tabele"/>
            </w:pPr>
            <w:r w:rsidRPr="00694B7D">
              <w:t>1905</w:t>
            </w:r>
          </w:p>
        </w:tc>
        <w:tc>
          <w:tcPr>
            <w:tcW w:w="4331" w:type="pct"/>
            <w:tcBorders>
              <w:bottom w:val="single" w:sz="4" w:space="0" w:color="auto"/>
            </w:tcBorders>
          </w:tcPr>
          <w:p w:rsidR="00633F74" w:rsidRPr="00694B7D" w:rsidRDefault="00633F74" w:rsidP="00107593">
            <w:pPr>
              <w:pStyle w:val="Tabele"/>
            </w:pPr>
            <w:r w:rsidRPr="00694B7D">
              <w:t>Buke, torta, kek, biskotat dhe produkte te tjera te furretarit, nese permbajne apo jo kakao; nafore, hapet (kapsulat) bosh te nje lloji te pershtatshem per qellime farmaceutike, vaferet me shtresa, leter orizi dhe produkte te ngjashme :</w:t>
            </w:r>
          </w:p>
        </w:tc>
      </w:tr>
      <w:tr w:rsidR="00633F74" w:rsidRPr="00816291">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1905 10 00</w:t>
            </w:r>
          </w:p>
        </w:tc>
        <w:tc>
          <w:tcPr>
            <w:tcW w:w="4331" w:type="pct"/>
            <w:tcBorders>
              <w:top w:val="single" w:sz="4" w:space="0" w:color="auto"/>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Buke e thate qe kercet ne goje</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1905 20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Buke me ereza dhe produkte te ngjashme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1905 20 10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ndaj peshes saharoze me pak se 30 % (duke perfshire sheqer te konvertuar te shprehur si saharoze)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1905 20 30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ndaj peshes saharoze 30 % apo me shume por me pak se 50 % (duke perfshire sheqer te konvertuar te shprehur si saharoze)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1905 20 90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ndaj peshes saharoze 50 % apo me shume (duke perfshire sheqer te konvertuar te shprehur si saharoze)</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Biskota te embela; kaush akullore dhe vaferet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Biskota te embela: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Komplet apo pjeserisht te veshura apo te mbuluara me cokollate apo pergatitje te tjera qe permbajne kakao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1905 31 11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Ne paketime te menjehershme te nje permbajtje neto prej jo me teper se 85 g</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1905 31 19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1905 31 30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Qe permbajne 8 % apo me shume ndaj peshes yndyrna qumeshti</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1905 31 91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 Biskota sanduic</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1905 31 99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1905 32</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Waffles dhe waferat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Komplet apo pjeserisht te veshura apo te mbuluara me cokollate apo pergatitje te tjera qe permbajne kakao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1905 32 05</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Me permbajtje uji qe kalon 10% peshe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1905 32 11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Ne paketime te menjehershme te nje permbajtje neto prej jo me  teper se 85 g</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1905 32 19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1905 32 91</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 - Te kriposura, nese jane apo jo te mbushura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1905 32 99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Te tjera</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1905 40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Peksimadhe, buke e thekur dhe produkte te ngjashme te thekura: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1905 40 10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Peksimadhe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1905 40 90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1905 90 10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Matzos</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1905 90 20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Nafore, saketa bosh te nje lloji te pershtatshem per perdorim farmaceutik, wafera te mbyllura, leter orizi dhe produkte te ngjashme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1905 90 30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Buke, qe nuk permban mjalte, veze, djath apo fruta shtese, dhe permbajne ndaj peshes ne gjendje te thate jo me shume se 5 % sheqer dhe jo me shume se 5% yndyre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1905 90 45</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Biskota</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1905 90 55</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Produkte te terhequra apo te zgjeruara, i dhene shije te dickaje apo te kripura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1905 90 60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Me lende embelsuese shtese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1905 90 90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1905</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Buke, torta, kek, biskotat dhe produkte te tjera te furretarit, nese permbajne apo jo kakao; nafore, hapet (kapsulat) bosh te nje lloji te pershtatshem per qellime farmaceutike, vaferet me shtresa, leter orizi dhe produkte te ngjashme :</w:t>
            </w:r>
          </w:p>
        </w:tc>
      </w:tr>
      <w:tr w:rsidR="00633F74" w:rsidRPr="00816291">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1905 10 00</w:t>
            </w:r>
          </w:p>
        </w:tc>
        <w:tc>
          <w:tcPr>
            <w:tcW w:w="4331" w:type="pct"/>
            <w:tcBorders>
              <w:top w:val="nil"/>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Buke e thate qe kercet ne goje</w:t>
            </w:r>
          </w:p>
        </w:tc>
      </w:tr>
      <w:tr w:rsidR="00633F74" w:rsidRPr="00816291">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1905 20</w:t>
            </w:r>
          </w:p>
        </w:tc>
        <w:tc>
          <w:tcPr>
            <w:tcW w:w="4331" w:type="pct"/>
            <w:tcBorders>
              <w:top w:val="nil"/>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Buke me ereza dhe produkte te ngjashme :</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2101</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Ekstrakte, esenca e koncentrate,te kafese,çajit apo matese e pergatitjet me baze te ketyre produkteve apo me baze te kafese, çajit apo matese; çikore e pjekur e zevendesuesit e tjere te pjekur te kafese, dhe ekstraktet, esencat dhe koncentratet prej tyre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2101 20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Ekstrakt, esencat e koncentratet te cajit apo matese, dhe pergatitjet me baze te ketyre ekstrakteve, esencave apo koncentrateve apo me baze te çajit apo matese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Pergatitje :</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2101 20 92</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 Me baze te ekstrakteve, esencave apo koncentrateve te cajit apo te matese</w:t>
            </w:r>
          </w:p>
        </w:tc>
      </w:tr>
      <w:tr w:rsidR="00633F74" w:rsidRPr="00816291">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2103</w:t>
            </w:r>
          </w:p>
        </w:tc>
        <w:tc>
          <w:tcPr>
            <w:tcW w:w="4331" w:type="pct"/>
            <w:tcBorders>
              <w:top w:val="single" w:sz="4" w:space="0" w:color="auto"/>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Salcat dhe pergatitjet prej tyre; ereza te perziera dhe aromatizues te perzier; miell dhe kokrriza mielli mustarde dhe mustarde te pergatitur :</w:t>
            </w:r>
          </w:p>
        </w:tc>
      </w:tr>
      <w:tr w:rsidR="00633F74" w:rsidRPr="00816291">
        <w:trPr>
          <w:trHeight w:val="435"/>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2103 30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Miell dhe kokrriza mustarde dhe mustarde te pergatitur :</w:t>
            </w:r>
          </w:p>
        </w:tc>
      </w:tr>
      <w:tr w:rsidR="00633F74" w:rsidRPr="00694B7D">
        <w:trPr>
          <w:trHeight w:val="345"/>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2103 30 10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Miell mustarde</w:t>
            </w:r>
          </w:p>
        </w:tc>
      </w:tr>
      <w:tr w:rsidR="00633F74" w:rsidRPr="00694B7D">
        <w:trPr>
          <w:trHeight w:val="102"/>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2103 30 90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Mustarde e pergatitur</w:t>
            </w:r>
          </w:p>
        </w:tc>
      </w:tr>
      <w:tr w:rsidR="00633F74" w:rsidRPr="00694B7D">
        <w:trPr>
          <w:trHeight w:val="7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2103 90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Te tjera :</w:t>
            </w:r>
          </w:p>
        </w:tc>
      </w:tr>
      <w:tr w:rsidR="00633F74" w:rsidRPr="00694B7D">
        <w:trPr>
          <w:trHeight w:val="27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2103 90 10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Chutey prej mangos, leng</w:t>
            </w:r>
          </w:p>
        </w:tc>
      </w:tr>
      <w:tr w:rsidR="00633F74" w:rsidRPr="00694B7D">
        <w:trPr>
          <w:trHeight w:val="309"/>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2103 90 30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Bitera aromatike te nje force alkoolike ndaj volumit prej 44,2 deri 49,2 % vol qe permbajne nga 1,5 % deri 6 % ndaj peshes gentian, ereza dhe perberes te ndryshem dhe nga 4 deri 10 % sheqer, ne konteniere qe mbajen 0,5 litra apo me pak</w:t>
            </w:r>
          </w:p>
        </w:tc>
      </w:tr>
      <w:tr w:rsidR="00633F74" w:rsidRPr="00694B7D">
        <w:trPr>
          <w:trHeight w:val="7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2104</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Supat dhe lengjet e mishit si dhe pergatitjet prej tyre; pergatitjet ushqimore te perbera te homogjenizuara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2104 10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Supat dhe lengjet e mishit dhe pergatitjet prej tyre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2104 10 10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thara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2104 10 90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2104 20 00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Pergatitjet e perbera ushqimore te homogjenizuara</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2106</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Pergatitje ushqimore te paperfshira dhe te paspecifikuara diku tjeter :</w:t>
            </w:r>
          </w:p>
        </w:tc>
      </w:tr>
      <w:tr w:rsidR="00633F74" w:rsidRPr="00816291">
        <w:trPr>
          <w:trHeight w:val="84"/>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2106 10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Koncentratet e proteinave dhe substancat proteinike te strukturuara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2106 10 20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nuk permbajne yndyrna qumeshti, saharoze, izoglukoze, glukoze apo niseshte apo qe permbajne, ndaj peshes, me pak se 1,5 % yndyre qumeshti, 5 % saharoze apo izoglukoze, 5 % glukoze apo niseshte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2106 10 80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2106 90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2106 90 10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Djathe fondues</w:t>
            </w:r>
          </w:p>
        </w:tc>
      </w:tr>
      <w:tr w:rsidR="00633F74" w:rsidRPr="00816291">
        <w:trPr>
          <w:trHeight w:val="39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2106 90 20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xml:space="preserve">- - Pergatitje te perbera alkoolike, ndryshe nga ato te bazuar ne substanca aromatike, te nje lloji te perdorur per prodhimin e pijeve </w:t>
            </w:r>
          </w:p>
        </w:tc>
      </w:tr>
      <w:tr w:rsidR="00633F74" w:rsidRPr="00694B7D">
        <w:trPr>
          <w:trHeight w:val="327"/>
        </w:trPr>
        <w:tc>
          <w:tcPr>
            <w:tcW w:w="669"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2106 90 92</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Qe nuk permbajne yndyrna qumeshti, saharoze apo izoglukoze, glukoze apo niseshte apo qe permbajne, ndaj peshes, me pak se 1,5 % yndyre qumeshti, 5 % saharoze apo izglukoze, 5 % glukoze  apo niseshte</w:t>
            </w:r>
          </w:p>
        </w:tc>
      </w:tr>
      <w:tr w:rsidR="00633F74" w:rsidRPr="00694B7D">
        <w:trPr>
          <w:trHeight w:val="237"/>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2106 90 98</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rPr>
          <w:trHeight w:val="645"/>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2403</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Duhan tjeter i perpunuar e zevendesuesit e perpunuar te duhanit; duhan i "homogjenizuar" apo i "rindertuar"; ekstrakte dhe esenca prej duhanit :</w:t>
            </w:r>
          </w:p>
        </w:tc>
      </w:tr>
      <w:tr w:rsidR="00633F74" w:rsidRPr="00694B7D">
        <w:trPr>
          <w:trHeight w:val="30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2403 10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Duhan llulle, nese permban apo jo zevendesuesit e duhanit ne cdo porcion :</w:t>
            </w:r>
          </w:p>
        </w:tc>
      </w:tr>
      <w:tr w:rsidR="00633F74" w:rsidRPr="00694B7D">
        <w:trPr>
          <w:trHeight w:val="39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2403 10 90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816291">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2905</w:t>
            </w:r>
          </w:p>
        </w:tc>
        <w:tc>
          <w:tcPr>
            <w:tcW w:w="4331" w:type="pct"/>
            <w:tcBorders>
              <w:top w:val="single" w:sz="4" w:space="0" w:color="auto"/>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Alkoolet aciklike dhe derivatet e tyre, te halogjenizuara, te sulfonatuara, te nitratuara apo te nitrosaturuara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Alkoolet monohidrike te saturuara: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2905 43 00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Mannitol</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2905 44</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D-glucitol (sorbitol)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Ne solucione ujore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2905 44 11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Qe permbajne 2% apo me pak ndaj peshes D-mannitol, te llogaritur mbi permbajtjen e D-glucitolit</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2905 44 19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2905 44 91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Qe permbajne 2% apo me pak ndaj peshes D-mannitol, te llogaritur mbi permbajtjen e D-glucitolit</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2905 44 99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Te tjera</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2905 45 00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Glycerol</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3301</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Vajrat esenciale (te terpentuara apo jo), perfshire vajrat "konkrete" 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vajrave esenciale; distilatet ujore dhe solucionet ujore te vajrave esenciale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3302 90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3301 90 10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Nenprodukte terpenike prej deterpentimit te vajrave esenciale</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Oleorezinat e ekstraktuara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3301 90 21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Prej jamball apo lupulus</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3301 90 30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3301 90 90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Te tjera</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3302</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 :</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3302 10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Te nje lloji te perdorur ne industrine ushqimore apo ate te pijeve:</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Te nje lloji te perdorur ne industrine e pijeve :</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 Preparatet qe permbajne te gjithe agjentet aromatizues qe karakterizojne nje pije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3302 10 10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Me nje force alkolike aktuale me shume se 0,5% ndaj volumit</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3302 10 21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 - Qe nuk permban yndyrna te qumeshtit, saharoze, izoglukoze, glukoze apo niseshte apo qe permbaj-ne, ndaj peshes, me pak se 1,5 % yndyre qumeshti, 5 % saharoze apo izoglukoze, 5% glukoze apo niseshte</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3302 10 29</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 - - Te tjera</w:t>
            </w:r>
          </w:p>
        </w:tc>
      </w:tr>
      <w:tr w:rsidR="00633F74" w:rsidRPr="00816291">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3501</w:t>
            </w:r>
          </w:p>
        </w:tc>
        <w:tc>
          <w:tcPr>
            <w:tcW w:w="4331" w:type="pct"/>
            <w:tcBorders>
              <w:top w:val="single" w:sz="4" w:space="0" w:color="auto"/>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Kaseine, kaseinatet dhe derivatet e tjera prej kaseines; tutkall kaseine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3501 10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Kaseine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3501 10 10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 Per prodhimin e fibrave tekstile te rigjeneruara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3501 10 50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 Per perdorime industriale pa perfshire prodhimin e materjaleve ushqimore apo tagjise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3501 10 90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3501 90 90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3505</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Dekstrinat e niseshtete e tjera te modifikuara (psh, niseshtete e esterefikuara apo te paraxhelatinu-ara); ngjitesat e bazuara ne niseshtete,apo mbi dekstrinat apo mbi niseshtete e tjera te modifikuara:</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3505 10</w:t>
            </w: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Dekstrinat dhe niseshtete e tjera te modifikuara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3505 10 10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Dekstrinat</w:t>
            </w:r>
          </w:p>
        </w:tc>
      </w:tr>
      <w:tr w:rsidR="00633F74" w:rsidRPr="00816291">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Niseshtete e tjera te modifikuara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3505 10 90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3505 20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Ngjitesat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3505 20 10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ndaj peshes, me pak se 25% niseshte apo dekstrine apo niseshte te tjera te modifikuara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3505 20 30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ndaj peshes, 25% apo me shume por me pak se 55% niseshte apo dekstrine apo  niseshte te tjera te modifikuara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3505 20 50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ndaj peshes, 55% apo me shume por me pak se 80% niseshte apo dekstrine apo  niseshte te tjera te modifikuara</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3505 20 90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Qe permbajne, ndaj peshes, 80% apo me shume niseshte, dekstrine apo niseshte te tjera te modifikuara</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3809</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Agjentet llustrues, agjentet mbajteset e bojes per te shpejtuar ngjyrosjen apo fiksimin e bojrave dhe produkte dhe preparate te tjera (per shembull, materjalet lidhese dhe fiksuese), te nje lloji perdorur ne industrite tekstile, te letres, lekures apo ne industri te ngjashme, te pa specifikuar apo perfshire diku tjeter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3809 10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Me baze nga substancat e niseshtese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3809 10 10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ndaj peshes se substancave te tilla me pak se 55%</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3809 10 30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ndaj peshes se substancave te tilla 55% apo me shume por me pak se 70%</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3809 10 50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permbajne ndaj peshes se substancave te tilla 70% apo me shume por me pak se 83%</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3809 10 90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Qe permbajne ndaj peshes se substancave te tilla 83% apo me shume</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3823</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Acidet yndyrore monokarboksilike industriale; vajrat acide nga rafinimi; alkoolet industriale yndyrore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Acidet yndyrore monokarboksilike industriale; vajrat acide nga rafinimi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3823 11 00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Acid stearik</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3823 12 00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Acid oleik</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3823 13 00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Acidet yndyrore te vajit tall</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3823 19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3823 19 10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Acide yndyrore te distiluara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3823 19 30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Distilat acidi ynduror</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3823 19 90</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3823 70 00</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Alkoolet industriale yndyrore</w:t>
            </w:r>
          </w:p>
        </w:tc>
      </w:tr>
      <w:tr w:rsidR="00633F74" w:rsidRPr="00694B7D">
        <w:trPr>
          <w:trHeight w:val="330"/>
        </w:trPr>
        <w:tc>
          <w:tcPr>
            <w:tcW w:w="669"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3824</w:t>
            </w:r>
          </w:p>
        </w:tc>
        <w:tc>
          <w:tcPr>
            <w:tcW w:w="4331"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Lidhesit e pergatitur per format apo kallepet apo zemrat ne fonderi; produktet kimike e preparatet kimike te industrive kimike apo te lidhjeve (perfshire ato qe konsistojne ne perzierje te produkteve natyrale), te paperfshira dhe te paspecifikuara diku tjeter :</w:t>
            </w:r>
          </w:p>
        </w:tc>
      </w:tr>
      <w:tr w:rsidR="00633F74" w:rsidRPr="00107593">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3824 60</w:t>
            </w:r>
          </w:p>
        </w:tc>
        <w:tc>
          <w:tcPr>
            <w:tcW w:w="4331" w:type="pct"/>
            <w:tcBorders>
              <w:top w:val="nil"/>
              <w:left w:val="single" w:sz="4" w:space="0" w:color="auto"/>
              <w:bottom w:val="nil"/>
              <w:right w:val="single" w:sz="4" w:space="0" w:color="auto"/>
            </w:tcBorders>
          </w:tcPr>
          <w:p w:rsidR="00633F74" w:rsidRPr="00107593" w:rsidRDefault="00633F74" w:rsidP="00107593">
            <w:pPr>
              <w:pStyle w:val="Tabele"/>
              <w:rPr>
                <w:lang w:val="de-DE"/>
              </w:rPr>
            </w:pPr>
            <w:r w:rsidRPr="00107593">
              <w:rPr>
                <w:lang w:val="de-DE"/>
              </w:rPr>
              <w:t>- Sorbitol pervecse atij te nenkreut Nr. 2905 44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107593" w:rsidRDefault="00633F74" w:rsidP="00107593">
            <w:pPr>
              <w:pStyle w:val="Tabele"/>
              <w:rPr>
                <w:lang w:val="de-DE"/>
              </w:rPr>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Ne solucion ujor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3824 60 11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Qe permban 2% apo me pak ndaj peshes D-manitol, llogaritur ne baze te permbajtjes se D-glucitolit</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3824 60 19</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 :</w:t>
            </w:r>
          </w:p>
        </w:tc>
      </w:tr>
      <w:tr w:rsidR="00633F74" w:rsidRPr="00694B7D">
        <w:trPr>
          <w:trHeight w:val="330"/>
        </w:trPr>
        <w:tc>
          <w:tcPr>
            <w:tcW w:w="669" w:type="pct"/>
            <w:tcBorders>
              <w:top w:val="nil"/>
              <w:left w:val="single" w:sz="4" w:space="0" w:color="auto"/>
              <w:bottom w:val="nil"/>
              <w:right w:val="single" w:sz="4" w:space="0" w:color="auto"/>
            </w:tcBorders>
          </w:tcPr>
          <w:p w:rsidR="00633F74" w:rsidRPr="00694B7D" w:rsidRDefault="00633F74" w:rsidP="00107593">
            <w:pPr>
              <w:pStyle w:val="Tabele"/>
            </w:pPr>
            <w:r w:rsidRPr="00694B7D">
              <w:t>3824 60 91</w:t>
            </w:r>
          </w:p>
        </w:tc>
        <w:tc>
          <w:tcPr>
            <w:tcW w:w="4331" w:type="pct"/>
            <w:tcBorders>
              <w:top w:val="nil"/>
              <w:left w:val="single" w:sz="4" w:space="0" w:color="auto"/>
              <w:bottom w:val="nil"/>
              <w:right w:val="single" w:sz="4" w:space="0" w:color="auto"/>
            </w:tcBorders>
          </w:tcPr>
          <w:p w:rsidR="00633F74" w:rsidRPr="00694B7D" w:rsidRDefault="00633F74" w:rsidP="00107593">
            <w:pPr>
              <w:pStyle w:val="Tabele"/>
            </w:pPr>
            <w:r w:rsidRPr="00694B7D">
              <w:t>- - - Qe permbajne 2% apo me pak ndaj peshes D-manitol, llogaritur ne baze te permbajtjes se D-glucitolit</w:t>
            </w:r>
          </w:p>
        </w:tc>
      </w:tr>
      <w:tr w:rsidR="00633F74" w:rsidRPr="00694B7D">
        <w:trPr>
          <w:trHeight w:val="330"/>
        </w:trPr>
        <w:tc>
          <w:tcPr>
            <w:tcW w:w="669"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3824 60 99</w:t>
            </w:r>
          </w:p>
        </w:tc>
        <w:tc>
          <w:tcPr>
            <w:tcW w:w="4331"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bl>
    <w:p w:rsidR="00633F74" w:rsidRPr="00694B7D" w:rsidRDefault="00633F74" w:rsidP="00694B7D">
      <w:pPr>
        <w:pStyle w:val="Paragrafi"/>
      </w:pPr>
    </w:p>
    <w:p w:rsidR="00633F74" w:rsidRPr="00694B7D" w:rsidRDefault="00633F74" w:rsidP="00107593">
      <w:pPr>
        <w:pStyle w:val="TitulliNr"/>
      </w:pPr>
      <w:r w:rsidRPr="00694B7D">
        <w:t>SHTOJCA II (b)</w:t>
      </w:r>
    </w:p>
    <w:p w:rsidR="00633F74" w:rsidRPr="00694B7D" w:rsidRDefault="00633F74" w:rsidP="00694B7D">
      <w:pPr>
        <w:pStyle w:val="Paragrafi"/>
      </w:pPr>
    </w:p>
    <w:p w:rsidR="00633F74" w:rsidRPr="00694B7D" w:rsidRDefault="00633F74" w:rsidP="00694B7D">
      <w:pPr>
        <w:pStyle w:val="Paragrafi"/>
      </w:pPr>
      <w:r w:rsidRPr="00694B7D">
        <w:t>Konçesioni për tarifat shqiptare për produktet e përpunuara bujqësore me origjinë në Komunitet</w:t>
      </w:r>
    </w:p>
    <w:p w:rsidR="00633F74" w:rsidRPr="00694B7D" w:rsidRDefault="00633F74" w:rsidP="00694B7D">
      <w:pPr>
        <w:pStyle w:val="Paragrafi"/>
      </w:pPr>
      <w:r w:rsidRPr="00694B7D">
        <w:t>Detyrimet doganore për produktet e renditura në këtë shtojcë hiqen datën e hyrjes në fuqi të Marrëveshjes.</w:t>
      </w:r>
    </w:p>
    <w:p w:rsidR="00665FE9" w:rsidRPr="00694B7D" w:rsidRDefault="00665FE9" w:rsidP="00694B7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7740"/>
      </w:tblGrid>
      <w:tr w:rsidR="00633F74" w:rsidRPr="00694B7D">
        <w:trPr>
          <w:trHeight w:val="343"/>
        </w:trPr>
        <w:tc>
          <w:tcPr>
            <w:tcW w:w="833"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Kodi</w:t>
            </w:r>
            <w:r w:rsidRPr="00694B7D">
              <w:footnoteReference w:id="5"/>
            </w:r>
            <w:r w:rsidRPr="00694B7D">
              <w:t xml:space="preserve"> HS</w:t>
            </w:r>
          </w:p>
        </w:tc>
        <w:tc>
          <w:tcPr>
            <w:tcW w:w="4167"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Përshkrimi i produktit</w:t>
            </w:r>
          </w:p>
        </w:tc>
      </w:tr>
      <w:tr w:rsidR="00633F74" w:rsidRPr="00694B7D">
        <w:trPr>
          <w:trHeight w:val="510"/>
        </w:trPr>
        <w:tc>
          <w:tcPr>
            <w:tcW w:w="833"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2205</w:t>
            </w:r>
          </w:p>
        </w:tc>
        <w:tc>
          <w:tcPr>
            <w:tcW w:w="4167"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xml:space="preserve">Vermuth dhe verera te tjera prej rrushit te fresket aromatizuar me bime apo me substanca aromatizuese; </w:t>
            </w:r>
          </w:p>
        </w:tc>
      </w:tr>
      <w:tr w:rsidR="00633F74" w:rsidRPr="00694B7D">
        <w:trPr>
          <w:trHeight w:val="510"/>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2205 10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Në kontenierë që mbajnë 2 litra ose më pak: </w:t>
            </w:r>
          </w:p>
        </w:tc>
      </w:tr>
      <w:tr w:rsidR="00633F74" w:rsidRPr="00694B7D">
        <w:trPr>
          <w:trHeight w:val="510"/>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2205 10 10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Te nje force alkoolike aktuale ndaj volumit prej 18 % vol apo me pak</w:t>
            </w:r>
          </w:p>
        </w:tc>
      </w:tr>
      <w:tr w:rsidR="00633F74" w:rsidRPr="00694B7D">
        <w:trPr>
          <w:trHeight w:val="510"/>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2205 10 90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Te nje force alkoolike aktuale ndaj volumit prej me teper se18 % vol</w:t>
            </w:r>
          </w:p>
        </w:tc>
      </w:tr>
      <w:tr w:rsidR="00633F74" w:rsidRPr="00694B7D">
        <w:trPr>
          <w:trHeight w:val="510"/>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2205 90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510"/>
        </w:trPr>
        <w:tc>
          <w:tcPr>
            <w:tcW w:w="833"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2205 90 10</w:t>
            </w:r>
          </w:p>
        </w:tc>
        <w:tc>
          <w:tcPr>
            <w:tcW w:w="4167"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Te nje force alkoolike aktuale ndaj volumit prej 18 % vol apo me pak</w:t>
            </w:r>
          </w:p>
        </w:tc>
      </w:tr>
      <w:tr w:rsidR="00633F74" w:rsidRPr="00694B7D">
        <w:trPr>
          <w:trHeight w:val="345"/>
        </w:trPr>
        <w:tc>
          <w:tcPr>
            <w:tcW w:w="833"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2205 90 90</w:t>
            </w:r>
          </w:p>
        </w:tc>
        <w:tc>
          <w:tcPr>
            <w:tcW w:w="4167"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xml:space="preserve">-- Te nje force alkoolike aktuale ndaj volumit prej me teper se18 % vol; </w:t>
            </w:r>
          </w:p>
        </w:tc>
      </w:tr>
      <w:tr w:rsidR="00633F74" w:rsidRPr="00694B7D">
        <w:trPr>
          <w:trHeight w:val="34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2207</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Alkool etilik jo i denatyruar i nje force alkoolike ndaj volumit prej 80 % vol apo me e larte; alkool etilik dhe alkoole te tjera, te denatyruara, te cdo lloj force. </w:t>
            </w:r>
          </w:p>
        </w:tc>
      </w:tr>
      <w:tr w:rsidR="00633F74" w:rsidRPr="00694B7D">
        <w:trPr>
          <w:trHeight w:val="345"/>
        </w:trPr>
        <w:tc>
          <w:tcPr>
            <w:tcW w:w="833"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2207 10 00</w:t>
            </w:r>
          </w:p>
        </w:tc>
        <w:tc>
          <w:tcPr>
            <w:tcW w:w="4167"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Alkool etilik jo i denatyruar i nje force alkoolike ndaj volumit prej 80 % vol apo me shume; </w:t>
            </w:r>
          </w:p>
        </w:tc>
      </w:tr>
      <w:tr w:rsidR="00633F74" w:rsidRPr="00694B7D">
        <w:trPr>
          <w:trHeight w:val="255"/>
        </w:trPr>
        <w:tc>
          <w:tcPr>
            <w:tcW w:w="833"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2207 20 00</w:t>
            </w:r>
          </w:p>
        </w:tc>
        <w:tc>
          <w:tcPr>
            <w:tcW w:w="4167"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Alkool etilik dhe alkoole te tjera, te denatyruara, te cdo lloj force alkolike</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Alkool etilik jo i denatyruar i nje force alkoolike ndaj volumit prej me pak se 80 % vol; pije alkoolike, likere dhe alkoole te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Pije te fituara nga distilimi i veres se  rrushit apo te bersive te rrushit;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Në kontenierë që mbajnë 2 litra ose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2208 20 12</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---Konjak</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2208 20 14</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w:t>
            </w:r>
            <w:smartTag w:uri="urn:schemas-microsoft-com:office:smarttags" w:element="place">
              <w:r w:rsidRPr="00694B7D">
                <w:t>Armagnac</w:t>
              </w:r>
            </w:smartTag>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2208 20 26</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---Grappa</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2208 20 27</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---Brandy de Jerez</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2208 20 29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Në kontenierë që mbajnë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2208 20 40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Distilat i papërpunuar</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2208 20 62</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----Konjak:</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2208 20 64</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----Armanjak</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2208 20 86</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----Grappa</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2208 20 87</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----Brandy de Jerez</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2208 20 89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Wisky: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--Bourbon whisky, në kontenierë: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2208 30 11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2208 30 19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dy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Scotch whisky:</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Malt whisky, në kontenierë: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2208 30 32</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2208 30 38</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Blended whiskey, në kontenierë që mbajnë: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2208 30 52</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2208 30 58</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dy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në kontenierë që mbajnë: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2208 30 72</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2208 30 78</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në kontenierë që mbajnë: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2208 30 82</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ose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2208 30 88</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2208 40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-Rum dhe tafia:</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Në kontenierë që mbajnë 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2208 40 11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Rum me nje permbajtje te substancave volative ndryshe nga alkooli etilik dhe metilik te barabarte apo me teper se 225 gram per hektoliter alkool te paster (me nje 10 % tolerance)</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2208 40 31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Te nje vlere me teper se 7,9 </w:t>
            </w:r>
            <w:r w:rsidRPr="00694B7D">
              <w:rPr>
                <w:rFonts w:ascii="Times New Roman" w:hAnsi="Times New Roman"/>
              </w:rPr>
              <w:t>€</w:t>
            </w:r>
            <w:r w:rsidRPr="00694B7D">
              <w:rPr>
                <w:rFonts w:cs="CG Times"/>
              </w:rPr>
              <w:t xml:space="preserve"> per liter te alkoolit te paster</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2208 40 39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Në kontenierë që mbajnë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2208 40 51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Rum me nje permbajtje te substancave volative ndryshe nga alkooli etilik dhe metilik te barabarte apo me teper se 225 gram per hektoliter alkool te paster (me nje 10 % tolerance)</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2208 40 91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Te nje vlere me teper se 2 </w:t>
            </w:r>
            <w:r w:rsidRPr="00694B7D">
              <w:rPr>
                <w:rFonts w:ascii="Times New Roman" w:hAnsi="Times New Roman"/>
              </w:rPr>
              <w:t>€</w:t>
            </w:r>
            <w:r w:rsidRPr="00694B7D">
              <w:rPr>
                <w:rFonts w:cs="CG Times"/>
              </w:rPr>
              <w:t xml:space="preserve">  per liter te alkoolit te paster</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2208 40 99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2208 50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-Gin dhe </w:t>
            </w:r>
            <w:smartTag w:uri="urn:schemas-microsoft-com:office:smarttags" w:element="City">
              <w:smartTag w:uri="urn:schemas-microsoft-com:office:smarttags" w:element="place">
                <w:r w:rsidRPr="00694B7D">
                  <w:t>Geneva</w:t>
                </w:r>
              </w:smartTag>
            </w:smartTag>
            <w:r w:rsidRPr="00694B7D">
              <w:t>:</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--Gin, në kontenierë që mbajnë: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2208 50 11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2208 50 19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w:t>
            </w:r>
            <w:smartTag w:uri="urn:schemas-microsoft-com:office:smarttags" w:element="City">
              <w:smartTag w:uri="urn:schemas-microsoft-com:office:smarttags" w:element="place">
                <w:r w:rsidRPr="00694B7D">
                  <w:t>Geneva</w:t>
                </w:r>
              </w:smartTag>
            </w:smartTag>
            <w:r w:rsidRPr="00694B7D">
              <w:t xml:space="preserve">, në kontenierë që përmbajnë: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2208 50 91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2208 50 99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2208 60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-Vodka:</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Te nje force alkoolike ndaj volumit prej 45.4% vol apo me pak ne konteniere qe mbajne: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2208 60 11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2208 60 19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më shumë se 2 litra</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Te nje force alkoolike ndaj volumit prej 45.4% vol apo me pak ne konteniere qe mbajne: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2208 60 91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2208 60 99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2208 70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Likere dhe tonike: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2208 70 10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-- 2 litra ose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2208 70 90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--Arrack, në kontenierë që mbajnë: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2208 90 11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2208 90 19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65FE9" w:rsidRPr="00694B7D" w:rsidRDefault="00665FE9" w:rsidP="00107593">
            <w:pPr>
              <w:pStyle w:val="Tabele"/>
            </w:pPr>
          </w:p>
          <w:p w:rsidR="00633F74" w:rsidRPr="00694B7D" w:rsidRDefault="00633F74" w:rsidP="00107593">
            <w:pPr>
              <w:pStyle w:val="Tabele"/>
            </w:pPr>
            <w:r w:rsidRPr="00694B7D">
              <w:t>-- Pije alkoolike prej kumbulles, dardhes apo qershise (duke perjashtuar likeret), ne konteniere qe mbajne:</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2208 90 33</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ose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2208 90 38</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---Më shumë se 2 litra: </w:t>
            </w:r>
          </w:p>
        </w:tc>
      </w:tr>
      <w:tr w:rsidR="00633F74" w:rsidRPr="00816291">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xml:space="preserve">-- Pije te tjera dhe pije te tjera alkoolike, ne konteniere qe mbajne: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apo më pak: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2208 90 41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----Uzo</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-----Pijë alkoolike (duke përjashtuar likeret):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------E distiluar nga frutat: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2208 90 45</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Calvados</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2208 90 48</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2208 90 52</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Korn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2208 90 54</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Tekila</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2208 90 56</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2208 90 69</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Pije alkoolike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Më shumë se 2 litra: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Pije (duke përjashtuar likeret):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2208 90 71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-----E distiluar nga frutat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2208 90 75</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-----Tekila</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2208 90 77</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2208 90 78</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Pije të tjera alkoolike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Alkool etilik i padenaturuar i nje force alkoolike ndaj volumit prej me pak se 80% vol, ne konteniere qe mbajne: </w:t>
            </w:r>
          </w:p>
        </w:tc>
      </w:tr>
      <w:tr w:rsidR="00633F74" w:rsidRPr="00694B7D">
        <w:trPr>
          <w:trHeight w:val="255"/>
        </w:trPr>
        <w:tc>
          <w:tcPr>
            <w:tcW w:w="833" w:type="pct"/>
            <w:tcBorders>
              <w:top w:val="nil"/>
              <w:left w:val="single" w:sz="4" w:space="0" w:color="auto"/>
              <w:bottom w:val="nil"/>
              <w:right w:val="single" w:sz="4" w:space="0" w:color="auto"/>
            </w:tcBorders>
          </w:tcPr>
          <w:p w:rsidR="00633F74" w:rsidRPr="00694B7D" w:rsidRDefault="00633F74" w:rsidP="00107593">
            <w:pPr>
              <w:pStyle w:val="Tabele"/>
            </w:pPr>
            <w:r w:rsidRPr="00694B7D">
              <w:t>2208 90 91</w:t>
            </w:r>
          </w:p>
        </w:tc>
        <w:tc>
          <w:tcPr>
            <w:tcW w:w="4167"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---2 litra ose më pak </w:t>
            </w:r>
          </w:p>
        </w:tc>
      </w:tr>
      <w:tr w:rsidR="00633F74" w:rsidRPr="00694B7D">
        <w:trPr>
          <w:trHeight w:val="255"/>
        </w:trPr>
        <w:tc>
          <w:tcPr>
            <w:tcW w:w="833"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2208 90 99</w:t>
            </w:r>
          </w:p>
        </w:tc>
        <w:tc>
          <w:tcPr>
            <w:tcW w:w="4167"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---Më shumë se 2 litra </w:t>
            </w:r>
          </w:p>
        </w:tc>
      </w:tr>
    </w:tbl>
    <w:p w:rsidR="00633F74" w:rsidRPr="00694B7D" w:rsidRDefault="00633F74" w:rsidP="00694B7D">
      <w:pPr>
        <w:pStyle w:val="Paragrafi"/>
      </w:pPr>
    </w:p>
    <w:p w:rsidR="00633F74" w:rsidRPr="00694B7D" w:rsidRDefault="00633F74" w:rsidP="00107593">
      <w:pPr>
        <w:pStyle w:val="TitulliNr"/>
      </w:pPr>
      <w:r w:rsidRPr="00694B7D">
        <w:t>SHTOJCA II (c)</w:t>
      </w:r>
    </w:p>
    <w:p w:rsidR="00633F74" w:rsidRPr="00694B7D" w:rsidRDefault="00633F74" w:rsidP="00694B7D">
      <w:pPr>
        <w:pStyle w:val="Paragrafi"/>
      </w:pPr>
    </w:p>
    <w:p w:rsidR="00633F74" w:rsidRPr="00694B7D" w:rsidRDefault="00633F74" w:rsidP="008F39FF">
      <w:pPr>
        <w:pStyle w:val="TitulliTitull"/>
      </w:pPr>
      <w:r w:rsidRPr="00694B7D">
        <w:t>Koncesioni për tarifat shqiptare për produktet e përpunuara bujqësore me origjinë në Komunitet</w:t>
      </w:r>
    </w:p>
    <w:p w:rsidR="00665FE9" w:rsidRPr="00694B7D" w:rsidRDefault="00665FE9" w:rsidP="00694B7D">
      <w:pPr>
        <w:pStyle w:val="Paragrafi"/>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7923"/>
      </w:tblGrid>
      <w:tr w:rsidR="00633F74" w:rsidRPr="00694B7D">
        <w:trPr>
          <w:trHeight w:val="270"/>
        </w:trPr>
        <w:tc>
          <w:tcPr>
            <w:tcW w:w="4999" w:type="pct"/>
            <w:gridSpan w:val="2"/>
            <w:tcBorders>
              <w:top w:val="nil"/>
              <w:left w:val="nil"/>
              <w:bottom w:val="nil"/>
              <w:right w:val="nil"/>
            </w:tcBorders>
            <w:noWrap/>
          </w:tcPr>
          <w:p w:rsidR="00633F74" w:rsidRPr="00694B7D" w:rsidRDefault="00633F74" w:rsidP="00107593">
            <w:pPr>
              <w:pStyle w:val="Tabele"/>
            </w:pPr>
            <w:r w:rsidRPr="00694B7D">
              <w:t xml:space="preserve">Detyrimet doganore për mallrat e renditura në këtë shtojcë reduktohen ose hiqen në përputhje me periudhat kohore të mëposhtme: </w:t>
            </w:r>
          </w:p>
        </w:tc>
      </w:tr>
      <w:tr w:rsidR="00633F74" w:rsidRPr="00694B7D">
        <w:trPr>
          <w:trHeight w:val="255"/>
        </w:trPr>
        <w:tc>
          <w:tcPr>
            <w:tcW w:w="4999" w:type="pct"/>
            <w:gridSpan w:val="2"/>
            <w:tcBorders>
              <w:top w:val="nil"/>
              <w:left w:val="nil"/>
              <w:bottom w:val="nil"/>
              <w:right w:val="nil"/>
            </w:tcBorders>
            <w:noWrap/>
          </w:tcPr>
          <w:p w:rsidR="00633F74" w:rsidRPr="00694B7D" w:rsidRDefault="00633F74" w:rsidP="00107593">
            <w:pPr>
              <w:pStyle w:val="Tabele"/>
            </w:pPr>
            <w:r w:rsidRPr="00694B7D">
              <w:t>datën e hyrjes në fuqi të Marrëveshjes, detyrimi për importin do të reduktohet në 90% të detyrimit bazë</w:t>
            </w:r>
          </w:p>
        </w:tc>
      </w:tr>
      <w:tr w:rsidR="00633F74" w:rsidRPr="00694B7D">
        <w:trPr>
          <w:trHeight w:val="255"/>
        </w:trPr>
        <w:tc>
          <w:tcPr>
            <w:tcW w:w="4999" w:type="pct"/>
            <w:gridSpan w:val="2"/>
            <w:tcBorders>
              <w:top w:val="nil"/>
              <w:left w:val="nil"/>
              <w:bottom w:val="nil"/>
              <w:right w:val="nil"/>
            </w:tcBorders>
            <w:noWrap/>
          </w:tcPr>
          <w:p w:rsidR="00633F74" w:rsidRPr="00694B7D" w:rsidRDefault="00633F74" w:rsidP="00107593">
            <w:pPr>
              <w:pStyle w:val="Tabele"/>
            </w:pPr>
            <w:r w:rsidRPr="00694B7D">
              <w:t>më 1 janar të vitit të parë pas hyrjes në fuqi të Marrëveshjes, detyrimi për importin do të reduktohet në 80% të detyrimit bazë;</w:t>
            </w:r>
          </w:p>
        </w:tc>
      </w:tr>
      <w:tr w:rsidR="00633F74" w:rsidRPr="00694B7D">
        <w:trPr>
          <w:trHeight w:val="255"/>
        </w:trPr>
        <w:tc>
          <w:tcPr>
            <w:tcW w:w="4999" w:type="pct"/>
            <w:gridSpan w:val="2"/>
            <w:tcBorders>
              <w:top w:val="nil"/>
              <w:left w:val="nil"/>
              <w:bottom w:val="nil"/>
              <w:right w:val="nil"/>
            </w:tcBorders>
            <w:noWrap/>
          </w:tcPr>
          <w:p w:rsidR="00633F74" w:rsidRPr="00694B7D" w:rsidRDefault="00633F74" w:rsidP="00107593">
            <w:pPr>
              <w:pStyle w:val="Tabele"/>
            </w:pPr>
            <w:r w:rsidRPr="00694B7D">
              <w:t>më 1 janar të vitit të dytë pas hyrjes në fuqi të Marrëveshjes, detyrimi për importin do të reduktohet në 60% të detyrimit bazë;</w:t>
            </w:r>
          </w:p>
        </w:tc>
      </w:tr>
      <w:tr w:rsidR="00633F74" w:rsidRPr="00694B7D">
        <w:trPr>
          <w:trHeight w:val="255"/>
        </w:trPr>
        <w:tc>
          <w:tcPr>
            <w:tcW w:w="4999" w:type="pct"/>
            <w:gridSpan w:val="2"/>
            <w:tcBorders>
              <w:top w:val="nil"/>
              <w:left w:val="nil"/>
              <w:bottom w:val="nil"/>
              <w:right w:val="nil"/>
            </w:tcBorders>
            <w:noWrap/>
          </w:tcPr>
          <w:p w:rsidR="00633F74" w:rsidRPr="00694B7D" w:rsidRDefault="00633F74" w:rsidP="00107593">
            <w:pPr>
              <w:pStyle w:val="Tabele"/>
            </w:pPr>
            <w:r w:rsidRPr="00694B7D">
              <w:t>më 1 janar të vitit të tretë pas hyrjes në fuqi të Marrëveshjes, detyrimi për importin do të reduktohet në 40% të detyrimit bazë;</w:t>
            </w:r>
          </w:p>
        </w:tc>
      </w:tr>
      <w:tr w:rsidR="00633F74" w:rsidRPr="00694B7D">
        <w:trPr>
          <w:trHeight w:val="255"/>
        </w:trPr>
        <w:tc>
          <w:tcPr>
            <w:tcW w:w="4999" w:type="pct"/>
            <w:gridSpan w:val="2"/>
            <w:tcBorders>
              <w:top w:val="nil"/>
              <w:left w:val="nil"/>
              <w:bottom w:val="nil"/>
              <w:right w:val="nil"/>
            </w:tcBorders>
            <w:noWrap/>
          </w:tcPr>
          <w:p w:rsidR="00633F74" w:rsidRPr="00694B7D" w:rsidRDefault="00633F74" w:rsidP="00107593">
            <w:pPr>
              <w:pStyle w:val="Tabele"/>
            </w:pPr>
            <w:r w:rsidRPr="00694B7D">
              <w:t>më 1 janar të vitit të katërt pas hyrjes në fuqi të Marrëveshjes, detyrimet që mbeten do të hiqen.</w:t>
            </w:r>
          </w:p>
        </w:tc>
      </w:tr>
      <w:tr w:rsidR="00633F74" w:rsidRPr="00694B7D">
        <w:trPr>
          <w:trHeight w:val="255"/>
        </w:trPr>
        <w:tc>
          <w:tcPr>
            <w:tcW w:w="4999" w:type="pct"/>
            <w:gridSpan w:val="2"/>
            <w:tcBorders>
              <w:top w:val="nil"/>
              <w:left w:val="nil"/>
              <w:bottom w:val="single" w:sz="4" w:space="0" w:color="auto"/>
              <w:right w:val="nil"/>
            </w:tcBorders>
            <w:noWrap/>
          </w:tcPr>
          <w:p w:rsidR="00633F74" w:rsidRPr="00694B7D" w:rsidRDefault="00633F74" w:rsidP="00107593">
            <w:pPr>
              <w:pStyle w:val="Tabele"/>
            </w:pPr>
          </w:p>
        </w:tc>
      </w:tr>
      <w:tr w:rsidR="00633F74" w:rsidRPr="00694B7D">
        <w:trPr>
          <w:trHeight w:val="282"/>
        </w:trPr>
        <w:tc>
          <w:tcPr>
            <w:tcW w:w="736" w:type="pct"/>
            <w:tcBorders>
              <w:bottom w:val="single" w:sz="4" w:space="0" w:color="auto"/>
            </w:tcBorders>
            <w:noWrap/>
            <w:vAlign w:val="center"/>
          </w:tcPr>
          <w:p w:rsidR="00633F74" w:rsidRPr="00694B7D" w:rsidRDefault="00633F74" w:rsidP="00107593">
            <w:pPr>
              <w:pStyle w:val="Tabele"/>
            </w:pPr>
            <w:r w:rsidRPr="00694B7D">
              <w:t>Kodi</w:t>
            </w:r>
            <w:r w:rsidRPr="00694B7D">
              <w:footnoteReference w:id="6"/>
            </w:r>
            <w:r w:rsidRPr="00694B7D">
              <w:t xml:space="preserve"> HS</w:t>
            </w:r>
          </w:p>
        </w:tc>
        <w:tc>
          <w:tcPr>
            <w:tcW w:w="4264" w:type="pct"/>
            <w:tcBorders>
              <w:bottom w:val="single" w:sz="4" w:space="0" w:color="auto"/>
            </w:tcBorders>
            <w:vAlign w:val="bottom"/>
          </w:tcPr>
          <w:p w:rsidR="00633F74" w:rsidRPr="00694B7D" w:rsidRDefault="00633F74" w:rsidP="00107593">
            <w:pPr>
              <w:pStyle w:val="Tabele"/>
            </w:pPr>
            <w:r w:rsidRPr="00694B7D">
              <w:t xml:space="preserve">Përshkrim                </w:t>
            </w:r>
          </w:p>
        </w:tc>
      </w:tr>
      <w:tr w:rsidR="00633F74" w:rsidRPr="00694B7D">
        <w:trPr>
          <w:trHeight w:val="25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0710</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xml:space="preserve">Perime (te pagatuara apo te gatuara ne avull apo te zjera me uje), te ngrira: </w:t>
            </w:r>
          </w:p>
        </w:tc>
      </w:tr>
      <w:tr w:rsidR="00633F74" w:rsidRPr="00694B7D">
        <w:trPr>
          <w:trHeight w:val="255"/>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0710 40 00</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Misër i ëmbël </w:t>
            </w:r>
          </w:p>
        </w:tc>
      </w:tr>
      <w:tr w:rsidR="00633F74" w:rsidRPr="00694B7D">
        <w:trPr>
          <w:trHeight w:val="25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0711</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xml:space="preserve">Perime te ruajtura perkohesisht (psh, me ane te gazit te dyoksidit te sulfurit, ne shellire, ne uje sulfuror apo ne solucione te tjera ruajtese), por te papershtatshme ne ate gjendje per konsum te menjehershem: </w:t>
            </w:r>
          </w:p>
        </w:tc>
      </w:tr>
      <w:tr w:rsidR="00633F74" w:rsidRPr="00107593">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0711 90</w:t>
            </w:r>
          </w:p>
        </w:tc>
        <w:tc>
          <w:tcPr>
            <w:tcW w:w="4264" w:type="pct"/>
            <w:tcBorders>
              <w:top w:val="nil"/>
              <w:left w:val="single" w:sz="4" w:space="0" w:color="auto"/>
              <w:bottom w:val="nil"/>
              <w:right w:val="single" w:sz="4" w:space="0" w:color="auto"/>
            </w:tcBorders>
          </w:tcPr>
          <w:p w:rsidR="00633F74" w:rsidRPr="00107593" w:rsidRDefault="00633F74" w:rsidP="00107593">
            <w:pPr>
              <w:pStyle w:val="Tabele"/>
              <w:rPr>
                <w:lang w:val="de-DE"/>
              </w:rPr>
            </w:pPr>
            <w:r w:rsidRPr="00107593">
              <w:rPr>
                <w:lang w:val="de-DE"/>
              </w:rPr>
              <w:t xml:space="preserve">- Zarzavate te tjera; perzierjet e zarzavateve;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107593" w:rsidRDefault="00633F74" w:rsidP="00107593">
            <w:pPr>
              <w:pStyle w:val="Tabele"/>
              <w:rPr>
                <w:lang w:val="de-DE"/>
              </w:rPr>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Perime: </w:t>
            </w:r>
          </w:p>
        </w:tc>
      </w:tr>
      <w:tr w:rsidR="00633F74" w:rsidRPr="00694B7D">
        <w:trPr>
          <w:trHeight w:val="255"/>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0711 90 30</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Miser i embel </w:t>
            </w:r>
          </w:p>
        </w:tc>
      </w:tr>
      <w:tr w:rsidR="00633F74" w:rsidRPr="00694B7D">
        <w:trPr>
          <w:trHeight w:val="534"/>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1806</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xml:space="preserve">Çokollatat dhe pergatitje te tjera ushqimore qe permbajne kakao: </w:t>
            </w:r>
          </w:p>
        </w:tc>
      </w:tr>
      <w:tr w:rsidR="00633F74" w:rsidRPr="00694B7D">
        <w:trPr>
          <w:trHeight w:val="534"/>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Pluhur kakao, qe permban sheqer apo lende te tjera embelsuese shtese: </w:t>
            </w:r>
          </w:p>
        </w:tc>
      </w:tr>
      <w:tr w:rsidR="00633F74" w:rsidRPr="00694B7D">
        <w:trPr>
          <w:trHeight w:val="534"/>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1806 10 15</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Qe nuk permbajne sukroze apo e permbajne me pak se 5 % ndaj peshes (duke perfshire sheqerin e konvertuar te shprehur si saharoze) apo izoglukoze te shprehur si saharoze; </w:t>
            </w:r>
          </w:p>
        </w:tc>
      </w:tr>
      <w:tr w:rsidR="00633F74" w:rsidRPr="00694B7D">
        <w:trPr>
          <w:trHeight w:val="534"/>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1806 10 20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Qe permbajne sukroze 5 % apo me shume por me pak se 65% ndaj peshes (duke perfshire sheqerin e konvertuar te shprehur si saharoze) apo izoglukoze te shprehur si saharoze; </w:t>
            </w:r>
          </w:p>
        </w:tc>
      </w:tr>
      <w:tr w:rsidR="00633F74" w:rsidRPr="00694B7D">
        <w:trPr>
          <w:trHeight w:val="52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1806 10 30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Qe permbajne sukroze 65 % apo me shume por me pak se 80% ndaj peshes (duke perfshire sheqerin e konvertuar te shprehur si saharoze) apo izoglukoze te shprehur si saharoze; </w:t>
            </w:r>
          </w:p>
        </w:tc>
      </w:tr>
      <w:tr w:rsidR="00633F74" w:rsidRPr="00694B7D">
        <w:trPr>
          <w:trHeight w:val="444"/>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1806 10 90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Qe permbajne saharoze 80 % apo me shume ndaj peshes (duke perfshire sheqerin e konvertuar te shprehur si saharoze) apo izoglukoze te shprehur si saharoze; </w:t>
            </w:r>
          </w:p>
        </w:tc>
      </w:tr>
      <w:tr w:rsidR="00633F74" w:rsidRPr="00694B7D">
        <w:trPr>
          <w:trHeight w:val="417"/>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1806 20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Pergatitje te tjera ne bllok, pllaka apo shufra qe peshojne me shume se 2 kg apo ne gjendje te lenget, brumi, pluhuri apo te granuluar, apo ne forma te tjera ne tufe, ne  konteniere apo ne paketa te castit, me nje permbajtje me teper se 2 kg; </w:t>
            </w:r>
          </w:p>
        </w:tc>
      </w:tr>
      <w:tr w:rsidR="00633F74" w:rsidRPr="00694B7D">
        <w:trPr>
          <w:trHeight w:val="417"/>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1806 20 10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Qe permbajne 31% apo me shume ndaj peshes gjalp kakao apo qe permbajne nje peshe te kombinuar prej 31 % apo me shume gjalp kakao dhe yndyre qumeshti</w:t>
            </w:r>
          </w:p>
        </w:tc>
      </w:tr>
      <w:tr w:rsidR="00633F74" w:rsidRPr="00694B7D">
        <w:trPr>
          <w:trHeight w:val="39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1806 20 30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Qe permbajne nje peshe te kombinuar prej 25% apo me shume, por me pak se 31% gjalp kakao dhe yndyre qumeshti</w:t>
            </w:r>
          </w:p>
        </w:tc>
      </w:tr>
      <w:tr w:rsidR="00633F74" w:rsidRPr="00694B7D">
        <w:trPr>
          <w:trHeight w:val="300"/>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1806 20 50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Qe permbajne 18 % apo me shume ndaj peshes gjalp kakao</w:t>
            </w:r>
          </w:p>
        </w:tc>
      </w:tr>
      <w:tr w:rsidR="00633F74" w:rsidRPr="00816291">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1806 20 70</w:t>
            </w:r>
          </w:p>
        </w:tc>
        <w:tc>
          <w:tcPr>
            <w:tcW w:w="4264"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Copeza te vogla qumesht cokollate</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1806 20 80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Veshje me arome cokollate</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1806 20 95</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Te tjera, ne bllok, pllaka apo shufra</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1806 31 00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mbushura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1806 32</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pambushura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1806 32 10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Me fruta apo arra apo drithra shtese</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1806 32 90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816291">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xml:space="preserve">-- Çokollatë dhe produkte prej çokollate: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çokollata, nese jane të mbushura apo jo te mbushura;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1806 90 11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Që përmbajnë alkool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1806 90 19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1806 90 31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mbushura </w:t>
            </w:r>
          </w:p>
        </w:tc>
      </w:tr>
      <w:tr w:rsidR="00633F74" w:rsidRPr="00694B7D">
        <w:trPr>
          <w:trHeight w:val="444"/>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1806 90 39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Jo të mbushura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1806 90 50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Embelsira sheqeri dhe zevendesuesit e tyre bere prej produkteve qe zevendesojne sheqerin, qe permbajne kakao</w:t>
            </w:r>
          </w:p>
        </w:tc>
      </w:tr>
      <w:tr w:rsidR="00633F74" w:rsidRPr="00694B7D">
        <w:trPr>
          <w:trHeight w:val="16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1806 90 60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Shperndarje që përmbajnë kakao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1806 90 70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Preparate që përmbajnë kakao për të bërë pije </w:t>
            </w:r>
          </w:p>
        </w:tc>
      </w:tr>
      <w:tr w:rsidR="00633F74" w:rsidRPr="00694B7D">
        <w:trPr>
          <w:trHeight w:val="510"/>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1806 90 90</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300"/>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1901</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Ekstrakt malti; pergatitjet ushqimore prej miellit, kokrrizave, niseshtese apo ekstraktit te maltit, qe nuk permbajne kakao apo qe permbajne  kakao ndaj peshes me pak se 40% te llogaritur mbi nje baze totalisht te cyndyrosur, te paspecifikuara e te paperfshira diku tjeter; pergatitjet ushqimore te mallrave te krereve Nr. 0401 deri 0404, qe nuk permbajne kakao apo qe permbajne kakao ndaj peshes me pak se 5 % te llogaritur mbi nje baze totalisht te cyndyrosur, te paperfshira dhe te paspecifikuara diku tjeter</w:t>
            </w:r>
          </w:p>
        </w:tc>
      </w:tr>
      <w:tr w:rsidR="00633F74" w:rsidRPr="00694B7D">
        <w:trPr>
          <w:trHeight w:val="300"/>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1901 10 00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Pergatitje per perdorim per femijet, vendosur per shitjen me pakice</w:t>
            </w:r>
          </w:p>
        </w:tc>
      </w:tr>
      <w:tr w:rsidR="00633F74" w:rsidRPr="00816291">
        <w:trPr>
          <w:trHeight w:val="300"/>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1901 20 00</w:t>
            </w:r>
          </w:p>
        </w:tc>
        <w:tc>
          <w:tcPr>
            <w:tcW w:w="4264"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Perzierjet dhe brumrat per pergatitjen e artikujve te pasticerise te kreut Nr.1905</w:t>
            </w:r>
          </w:p>
        </w:tc>
      </w:tr>
      <w:tr w:rsidR="00633F74" w:rsidRPr="00694B7D">
        <w:trPr>
          <w:trHeight w:val="300"/>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1901 90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300"/>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Ekstrat malti: </w:t>
            </w:r>
          </w:p>
        </w:tc>
      </w:tr>
      <w:tr w:rsidR="00633F74" w:rsidRPr="00694B7D">
        <w:trPr>
          <w:trHeight w:val="300"/>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1901 90 11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Me nje permbajtje ekstrakti te thate prej 90% apo me shume ndaj peshes</w:t>
            </w:r>
          </w:p>
        </w:tc>
      </w:tr>
      <w:tr w:rsidR="00633F74" w:rsidRPr="00694B7D">
        <w:trPr>
          <w:trHeight w:val="300"/>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1901 90 19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300"/>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1901 90 91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Qe nuk permban yndyrna qumeshti, saharoze, izosukroze, glukoze apo niseshte apo qe permban me pak se 1,5% yndyre qumeshti, 5 % saharoze (duke perfshire sheqerin e konvertuar) apo izoglukoze, 5% glukoze apo niseshte, duke perjashtuar pergatitjet ushqimore ne forme pluhuri te mallrave te kreut Nr. 0401 deri 0404</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1901 90 99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79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Brumrat  nese jane apo jo te gatuar apo te mbushur (me mish apo me substanca te tjera) apo te pergatitur ndryshe, te tilla si spageti, makarona, makarona pete, lasanje, gnocchi, ravioli, kaneloni; couscous nese jane apo jo te pergatitur</w:t>
            </w:r>
          </w:p>
        </w:tc>
      </w:tr>
      <w:tr w:rsidR="00633F74" w:rsidRPr="00694B7D">
        <w:trPr>
          <w:trHeight w:val="255"/>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xml:space="preserve">- Pasta te pagatuara, jo te mbushura apo te pergatitura ndryshe; </w:t>
            </w:r>
          </w:p>
        </w:tc>
      </w:tr>
      <w:tr w:rsidR="00633F74" w:rsidRPr="00694B7D">
        <w:trPr>
          <w:trHeight w:val="25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1902 11 00</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xml:space="preserve">-- Që përmbajnë vezë;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1902 19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1902 19 10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Që nuk përmbajnë miell apo bollgur gruri të zakonshëm;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1902 19 90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1902 20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Brumra te mbushura, nese jane apo jo te gatuara apo te pergatitura ndryshe</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Të tjera:</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1902 20 91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E gatuar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1902 20 99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1902 30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Brumra te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1902 30 10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Te thara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1902 30 90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64"/>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1902 40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-Couscous:</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1902 40 10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Te papërgatitura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1902 40 90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Ushqimet e pergatitura fituar prej bymimit apo pjekjes se drithrave apo te produkteve te tyre (per shembull, feteza drithi); drithrat (ndryshe nga misri (si drith)) ne forme kokrre apo ne forme fetezash apo kokrra te punuara ndryshe (pervec miellit e kokrrizave te miellit), te para-gatuara apo te pergatitura ndryshe, te paperfshira apo te paspecifikuara diku tjeter:</w:t>
            </w:r>
          </w:p>
        </w:tc>
      </w:tr>
      <w:tr w:rsidR="00633F74" w:rsidRPr="00107593">
        <w:trPr>
          <w:trHeight w:val="255"/>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1904 10</w:t>
            </w:r>
          </w:p>
        </w:tc>
        <w:tc>
          <w:tcPr>
            <w:tcW w:w="4264" w:type="pct"/>
            <w:tcBorders>
              <w:top w:val="nil"/>
              <w:left w:val="single" w:sz="4" w:space="0" w:color="auto"/>
              <w:bottom w:val="single" w:sz="4" w:space="0" w:color="auto"/>
              <w:right w:val="single" w:sz="4" w:space="0" w:color="auto"/>
            </w:tcBorders>
          </w:tcPr>
          <w:p w:rsidR="00633F74" w:rsidRPr="00107593" w:rsidRDefault="00633F74" w:rsidP="00107593">
            <w:pPr>
              <w:pStyle w:val="Tabele"/>
              <w:rPr>
                <w:lang w:val="de-DE"/>
              </w:rPr>
            </w:pPr>
            <w:r w:rsidRPr="00107593">
              <w:rPr>
                <w:lang w:val="de-DE"/>
              </w:rPr>
              <w:t>- Ushqimet e pergatitura fituar nga bymimi apo pjekja e drithrave apo e produkteve te tyre :</w:t>
            </w:r>
          </w:p>
        </w:tc>
      </w:tr>
      <w:tr w:rsidR="00633F74" w:rsidRPr="00694B7D">
        <w:trPr>
          <w:trHeight w:val="25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1904 10 10</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 Te fitura nga misri</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1904 10 30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Te fituara nga orizi</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1904 10 90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1904 20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Ushqime te pergatitura te fituara nga feteza drithi te papjekura apo nga perzierje te fetezave te drithit te papjekura dhe nga fetezat e drithit te papjekura apo nga drithra te bymyera :</w:t>
            </w:r>
          </w:p>
        </w:tc>
      </w:tr>
      <w:tr w:rsidR="00633F74" w:rsidRPr="00816291">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1904 20 10</w:t>
            </w:r>
          </w:p>
        </w:tc>
        <w:tc>
          <w:tcPr>
            <w:tcW w:w="4264"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Pergatitje te tipit Musli te bazuar ne feteza drithi te papjekura</w:t>
            </w:r>
          </w:p>
        </w:tc>
      </w:tr>
      <w:tr w:rsidR="00633F74" w:rsidRPr="00694B7D">
        <w:trPr>
          <w:trHeight w:val="510"/>
        </w:trPr>
        <w:tc>
          <w:tcPr>
            <w:tcW w:w="736" w:type="pct"/>
            <w:tcBorders>
              <w:top w:val="nil"/>
              <w:left w:val="single" w:sz="4" w:space="0" w:color="auto"/>
              <w:bottom w:val="nil"/>
              <w:right w:val="single" w:sz="4" w:space="0" w:color="auto"/>
            </w:tcBorders>
          </w:tcPr>
          <w:p w:rsidR="00633F74" w:rsidRPr="00816291" w:rsidRDefault="00633F74" w:rsidP="00107593">
            <w:pPr>
              <w:pStyle w:val="Tabele"/>
              <w:rPr>
                <w:lang w:val="de-DE"/>
              </w:rPr>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1904 20 91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Te fituara nga misri</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1904 20 95</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Te fituara nga orizi</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1904 20 99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1904 30 00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Bollgur gruri</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tjerë: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1904 90 10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Orizi </w:t>
            </w:r>
          </w:p>
        </w:tc>
      </w:tr>
      <w:tr w:rsidR="00633F74" w:rsidRPr="00694B7D">
        <w:trPr>
          <w:trHeight w:val="300"/>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1904 90 80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tjerë </w:t>
            </w:r>
          </w:p>
        </w:tc>
      </w:tr>
      <w:tr w:rsidR="00633F74" w:rsidRPr="00694B7D">
        <w:trPr>
          <w:trHeight w:val="25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2001</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Zarzavatet, frutat, arrat dhe pjese te tjera te ngreneshme te bimeve, te pergatitura apo te ruajtura ne uthull apo ne acid acetik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2001 90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2001 90 30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Miser i embel (Zea mays var. saccharata)</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2001 90 40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Yams, patate te embla dhe pjese te ngjashme te ngrenshme te bimeve qe permbajne 5 % apo me shume ndaj peshes niseshte</w:t>
            </w:r>
          </w:p>
        </w:tc>
      </w:tr>
      <w:tr w:rsidR="00633F74" w:rsidRPr="00694B7D">
        <w:trPr>
          <w:trHeight w:val="255"/>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2001 90 60</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Zemrat e palmës</w:t>
            </w:r>
          </w:p>
        </w:tc>
      </w:tr>
      <w:tr w:rsidR="00633F74" w:rsidRPr="00694B7D">
        <w:trPr>
          <w:trHeight w:val="25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2004</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Zarzavate te tjera te pergatitura apo te ruajtura ndryshe nga ne uthull apo ne acid acetik, te ngrira, ndryshe nga produktet e kreut Nr. 2006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2004 10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Patate: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Të tjera</w:t>
            </w:r>
          </w:p>
        </w:tc>
      </w:tr>
      <w:tr w:rsidR="00633F74" w:rsidRPr="00816291">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2004 10 91</w:t>
            </w:r>
          </w:p>
        </w:tc>
        <w:tc>
          <w:tcPr>
            <w:tcW w:w="4264"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xml:space="preserve">--- Në formën mielli, mielli thekre ose petesh të vogla </w:t>
            </w:r>
          </w:p>
        </w:tc>
      </w:tr>
      <w:tr w:rsidR="00633F74" w:rsidRPr="00816291">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2004 90</w:t>
            </w:r>
          </w:p>
        </w:tc>
        <w:tc>
          <w:tcPr>
            <w:tcW w:w="4264"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Zarzavate te tjera dhe perzierje te zarzavateve :</w:t>
            </w:r>
          </w:p>
        </w:tc>
      </w:tr>
      <w:tr w:rsidR="00633F74" w:rsidRPr="00694B7D">
        <w:trPr>
          <w:trHeight w:val="255"/>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2004 90 10</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Miser i embel (Zea mays var. saccharata)</w:t>
            </w:r>
          </w:p>
        </w:tc>
      </w:tr>
      <w:tr w:rsidR="00633F74" w:rsidRPr="00694B7D">
        <w:trPr>
          <w:trHeight w:val="25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2005</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Zarzavate te tjera te pergatitura apo te ruajtura ndryshe nga ne uthull apo ne acid acetik, jo te ngrira, ndryshe nga produktet e kreut Nr. 2006:</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2005 20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Patate: </w:t>
            </w:r>
          </w:p>
        </w:tc>
      </w:tr>
      <w:tr w:rsidR="00633F74" w:rsidRPr="00107593">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2005 20 10</w:t>
            </w:r>
          </w:p>
        </w:tc>
        <w:tc>
          <w:tcPr>
            <w:tcW w:w="4264" w:type="pct"/>
            <w:tcBorders>
              <w:top w:val="nil"/>
              <w:left w:val="single" w:sz="4" w:space="0" w:color="auto"/>
              <w:bottom w:val="nil"/>
              <w:right w:val="single" w:sz="4" w:space="0" w:color="auto"/>
            </w:tcBorders>
          </w:tcPr>
          <w:p w:rsidR="00633F74" w:rsidRPr="00107593" w:rsidRDefault="00633F74" w:rsidP="00107593">
            <w:pPr>
              <w:pStyle w:val="Tabele"/>
              <w:rPr>
                <w:lang w:val="de-DE"/>
              </w:rPr>
            </w:pPr>
            <w:r w:rsidRPr="00107593">
              <w:rPr>
                <w:lang w:val="de-DE"/>
              </w:rPr>
              <w:t>- - Ne forme mielli, bollguri apo fetezash</w:t>
            </w:r>
          </w:p>
        </w:tc>
      </w:tr>
      <w:tr w:rsidR="00633F74" w:rsidRPr="00694B7D">
        <w:trPr>
          <w:trHeight w:val="255"/>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2005 80 00</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Miser i embel (Zea mays var. saccharata)</w:t>
            </w:r>
          </w:p>
        </w:tc>
      </w:tr>
      <w:tr w:rsidR="00633F74" w:rsidRPr="00694B7D">
        <w:trPr>
          <w:trHeight w:val="25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2008</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Fruta, arra lajthi bajame dhe pjese te tjera te ngreneshme te bimeve, te pergatitura apo te ruajtura ndryshe, nese permbajne apo jo sheqer apo lende te  tjera embelsuese shtese apo alkool, te paperfshira apo te paspecifikuara diku tjeter:</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Arra, kikirike dhe fara te tjera, nese jane apo jo te perziera se bashku:</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2008 11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Kikirike:</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2008 11 10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Gjalpë kikirikesh</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duke përfshirë përzierje të ndryshme nga nënkreu i 2008 19: </w:t>
            </w:r>
          </w:p>
        </w:tc>
      </w:tr>
      <w:tr w:rsidR="00633F74" w:rsidRPr="00694B7D">
        <w:trPr>
          <w:trHeight w:val="264"/>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2008 91 00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Zemra palme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2008 99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694B7D">
        <w:trPr>
          <w:trHeight w:val="174"/>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Që nuk përmbajnë alkool të shtuar: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Që nuk përmbajnë sheqer të shtuar: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2008 99 85</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 - Miser (drith), ndryshe nga misri i embel (Zea mays var.saccharata)</w:t>
            </w:r>
          </w:p>
        </w:tc>
      </w:tr>
      <w:tr w:rsidR="00633F74" w:rsidRPr="00694B7D">
        <w:trPr>
          <w:trHeight w:val="219"/>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2008 99 91</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 - - Yam, patate te embla dhe pjese te ngjashme te ngrenshme te bimeve, qe permbajne 5 % apo me shume ndaj peshes niseshte</w:t>
            </w:r>
          </w:p>
        </w:tc>
      </w:tr>
      <w:tr w:rsidR="00633F74" w:rsidRPr="00694B7D">
        <w:trPr>
          <w:trHeight w:val="43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2101</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Ekstrakte, esenca e koncentrate,te kafese,çajit apo matese e pergatitjet me baze te ketyre produkteve apo me baze te kafese, çajit apo matese; çikore e pjekur e zevendesuesit e tjere te pjekur te kafese, dhe ekstraktet, esencat dhe koncentratet prej tyre:</w:t>
            </w:r>
          </w:p>
        </w:tc>
      </w:tr>
      <w:tr w:rsidR="00633F74" w:rsidRPr="00694B7D">
        <w:trPr>
          <w:trHeight w:val="43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Ekstraktet, esencat e koncentratet e kafese, dhe pergatitjet me baze te ketyre ekstrakteve, esencave apo koncentrateve apo me baze te kafese :</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2101 11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Ekstrakte, esenca dhe koncentrate :</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2101 11 11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Me nje permbajtje lende te thate te bazuar ne kafe prej 95% apo me shume ndaj peshes</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2101 11 19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2101 12</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Pergatitjet me baze te ekstrakteve, esencave apo koncentrateve apo me baze  kafeje :</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2101 12 92</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Pergatitje me baze te ketyre ekstrakteve, esencave apo koncentrateve te kafese</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2101 12 98</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2101 20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Ekstrakt, esencat e koncentratet te cajit apo matese, dhe pergatitjet me baze te ketyre ekstrakteve, esencave apo koncentrateve apo me baze te çajit apo matese :</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Pergatitje: </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2101 20 98</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xml:space="preserve">--- Të tjera </w:t>
            </w:r>
          </w:p>
        </w:tc>
      </w:tr>
      <w:tr w:rsidR="00633F74" w:rsidRPr="00816291">
        <w:trPr>
          <w:trHeight w:val="219"/>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2101 30</w:t>
            </w:r>
          </w:p>
        </w:tc>
        <w:tc>
          <w:tcPr>
            <w:tcW w:w="4264" w:type="pct"/>
            <w:tcBorders>
              <w:top w:val="nil"/>
              <w:left w:val="single" w:sz="4" w:space="0" w:color="auto"/>
              <w:bottom w:val="single" w:sz="4" w:space="0" w:color="auto"/>
              <w:right w:val="single" w:sz="4" w:space="0" w:color="auto"/>
            </w:tcBorders>
          </w:tcPr>
          <w:p w:rsidR="00633F74" w:rsidRPr="00816291" w:rsidRDefault="00633F74" w:rsidP="00107593">
            <w:pPr>
              <w:pStyle w:val="Tabele"/>
              <w:rPr>
                <w:lang w:val="de-DE"/>
              </w:rPr>
            </w:pPr>
            <w:r w:rsidRPr="00816291">
              <w:rPr>
                <w:lang w:val="de-DE"/>
              </w:rPr>
              <w:t>- Çikore e pjekur e zevendesues te tjere te pjekur te kafese, dhe esencat, ekstraktet dhe koncentratet prej tyre :</w:t>
            </w:r>
          </w:p>
        </w:tc>
      </w:tr>
      <w:tr w:rsidR="00633F74" w:rsidRPr="00816291">
        <w:trPr>
          <w:trHeight w:val="219"/>
        </w:trPr>
        <w:tc>
          <w:tcPr>
            <w:tcW w:w="736" w:type="pct"/>
            <w:tcBorders>
              <w:top w:val="single" w:sz="4" w:space="0" w:color="auto"/>
              <w:left w:val="single" w:sz="4" w:space="0" w:color="auto"/>
              <w:bottom w:val="nil"/>
              <w:right w:val="single" w:sz="4" w:space="0" w:color="auto"/>
            </w:tcBorders>
          </w:tcPr>
          <w:p w:rsidR="00633F74" w:rsidRPr="00816291" w:rsidRDefault="00633F74" w:rsidP="00107593">
            <w:pPr>
              <w:pStyle w:val="Tabele"/>
              <w:rPr>
                <w:lang w:val="de-DE"/>
              </w:rPr>
            </w:pPr>
          </w:p>
        </w:tc>
        <w:tc>
          <w:tcPr>
            <w:tcW w:w="4264" w:type="pct"/>
            <w:tcBorders>
              <w:top w:val="single" w:sz="4" w:space="0" w:color="auto"/>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Cikore e pjekur dhe zevendesues te tjere te pjekur te kafese :</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2101 30 11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Cikore e pjekur</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2101 30 19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816291">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 - Ekstrakte, esenca e koncentrate te cikores se pjekur dhe zevendesues te tjere te pjekur te kafese :</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2101 30 91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Prej cikores se pjekur</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2101 30 99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694B7D">
        <w:trPr>
          <w:trHeight w:val="219"/>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2102</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Maja (aktive apo joaktive); mikro-organizmat e tjera nje qelizore te vetme, te ngordhura (por pa perfshire vaksinat e kreut Nr. 3002); pluhura te pergatitura per ardhjen e brumrave :</w:t>
            </w:r>
          </w:p>
        </w:tc>
      </w:tr>
      <w:tr w:rsidR="00633F74" w:rsidRPr="00694B7D">
        <w:trPr>
          <w:trHeight w:val="219"/>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2102 10</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 Majate aktive :</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2102 10 10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Majate e kultivuara</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Majate e pjekesve :</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2102 10 31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thara</w:t>
            </w:r>
          </w:p>
        </w:tc>
      </w:tr>
      <w:tr w:rsidR="00633F74" w:rsidRPr="00694B7D">
        <w:trPr>
          <w:trHeight w:val="219"/>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2102 10 39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2102 10 90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107593">
        <w:trPr>
          <w:trHeight w:val="174"/>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2102 20</w:t>
            </w:r>
          </w:p>
        </w:tc>
        <w:tc>
          <w:tcPr>
            <w:tcW w:w="4264" w:type="pct"/>
            <w:tcBorders>
              <w:top w:val="nil"/>
              <w:left w:val="single" w:sz="4" w:space="0" w:color="auto"/>
              <w:bottom w:val="nil"/>
              <w:right w:val="single" w:sz="4" w:space="0" w:color="auto"/>
            </w:tcBorders>
          </w:tcPr>
          <w:p w:rsidR="00633F74" w:rsidRPr="00107593" w:rsidRDefault="00633F74" w:rsidP="00107593">
            <w:pPr>
              <w:pStyle w:val="Tabele"/>
              <w:rPr>
                <w:lang w:val="de-DE"/>
              </w:rPr>
            </w:pPr>
            <w:r w:rsidRPr="00107593">
              <w:rPr>
                <w:lang w:val="de-DE"/>
              </w:rPr>
              <w:t>-  Majate joaktive; mikro-organizma te tjera te vetme njeqelizore, te ngordhura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107593" w:rsidRDefault="00633F74" w:rsidP="00107593">
            <w:pPr>
              <w:pStyle w:val="Tabele"/>
              <w:rPr>
                <w:lang w:val="de-DE"/>
              </w:rPr>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Majate joaktive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2102 20 11</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Ne tableta, kube apo forma te ngjashme, apo ne paketime te menjehershme te nje permbajtje neto jo me teper se 1 Kg</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2102 20 19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Te tjera</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2102 20 90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2102 30 00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Pluhura te pergatitura per ardhjen e brumrave</w:t>
            </w:r>
          </w:p>
        </w:tc>
      </w:tr>
      <w:tr w:rsidR="00633F74" w:rsidRPr="00107593">
        <w:trPr>
          <w:trHeight w:val="25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2103</w:t>
            </w:r>
          </w:p>
        </w:tc>
        <w:tc>
          <w:tcPr>
            <w:tcW w:w="4264" w:type="pct"/>
            <w:tcBorders>
              <w:top w:val="single" w:sz="4" w:space="0" w:color="auto"/>
              <w:left w:val="single" w:sz="4" w:space="0" w:color="auto"/>
              <w:bottom w:val="nil"/>
              <w:right w:val="single" w:sz="4" w:space="0" w:color="auto"/>
            </w:tcBorders>
          </w:tcPr>
          <w:p w:rsidR="00633F74" w:rsidRPr="00107593" w:rsidRDefault="00633F74" w:rsidP="00107593">
            <w:pPr>
              <w:pStyle w:val="Tabele"/>
              <w:rPr>
                <w:lang w:val="de-DE"/>
              </w:rPr>
            </w:pPr>
            <w:r w:rsidRPr="00107593">
              <w:rPr>
                <w:lang w:val="de-DE"/>
              </w:rPr>
              <w:t>Salcat dhe pergatitjet prej tyre; ereza te perziera dhe aromatizues te perzier; miell dhe kokrriza mielli mustarde dhe mustarde te pergatitur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2103 10 00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Salce soje</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2103 90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Të tjera:</w:t>
            </w:r>
          </w:p>
        </w:tc>
      </w:tr>
      <w:tr w:rsidR="00633F74" w:rsidRPr="00694B7D">
        <w:trPr>
          <w:trHeight w:val="255"/>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2103 90 90</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Të tjera</w:t>
            </w:r>
          </w:p>
        </w:tc>
      </w:tr>
      <w:tr w:rsidR="00633F74" w:rsidRPr="00816291">
        <w:trPr>
          <w:trHeight w:val="255"/>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2105 00</w:t>
            </w:r>
          </w:p>
        </w:tc>
        <w:tc>
          <w:tcPr>
            <w:tcW w:w="4264" w:type="pct"/>
            <w:tcBorders>
              <w:top w:val="single" w:sz="4" w:space="0" w:color="auto"/>
              <w:left w:val="single" w:sz="4" w:space="0" w:color="auto"/>
              <w:bottom w:val="nil"/>
              <w:right w:val="single" w:sz="4" w:space="0" w:color="auto"/>
            </w:tcBorders>
          </w:tcPr>
          <w:p w:rsidR="00633F74" w:rsidRPr="00816291" w:rsidRDefault="00633F74" w:rsidP="00107593">
            <w:pPr>
              <w:pStyle w:val="Tabele"/>
              <w:rPr>
                <w:lang w:val="de-DE"/>
              </w:rPr>
            </w:pPr>
            <w:r w:rsidRPr="00816291">
              <w:rPr>
                <w:lang w:val="de-DE"/>
              </w:rPr>
              <w:t>Akulloret dhe akuj te tjera te ngrenshem, nese permbajne apo jo kakao :</w:t>
            </w:r>
          </w:p>
        </w:tc>
      </w:tr>
      <w:tr w:rsidR="00633F74" w:rsidRPr="00694B7D">
        <w:trPr>
          <w:trHeight w:val="174"/>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2105 00 10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Qe nuk permbajne yndyrna qumeshti apo qe i permbajne te tilla yndyrna me pak se 3 % ndaj peshes</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Qe permbajne ndaj peshes yndyrna qumeshti :</w:t>
            </w:r>
          </w:p>
        </w:tc>
      </w:tr>
      <w:tr w:rsidR="00633F74" w:rsidRPr="00694B7D">
        <w:trPr>
          <w:trHeight w:val="270"/>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2105 00 91</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- 3 % apo me shume por me pak se 7 %</w:t>
            </w:r>
          </w:p>
        </w:tc>
      </w:tr>
      <w:tr w:rsidR="00633F74" w:rsidRPr="00694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top w:val="single" w:sz="4" w:space="0" w:color="auto"/>
              <w:left w:val="single" w:sz="4" w:space="0" w:color="auto"/>
              <w:right w:val="single" w:sz="4" w:space="0" w:color="auto"/>
            </w:tcBorders>
          </w:tcPr>
          <w:p w:rsidR="00633F74" w:rsidRPr="00694B7D" w:rsidRDefault="00633F74" w:rsidP="00107593">
            <w:pPr>
              <w:pStyle w:val="Tabele"/>
            </w:pPr>
            <w:r w:rsidRPr="00694B7D">
              <w:t>2201</w:t>
            </w:r>
          </w:p>
        </w:tc>
        <w:tc>
          <w:tcPr>
            <w:tcW w:w="4264" w:type="pct"/>
            <w:tcBorders>
              <w:top w:val="single" w:sz="4" w:space="0" w:color="auto"/>
              <w:left w:val="single" w:sz="4" w:space="0" w:color="auto"/>
              <w:right w:val="single" w:sz="4" w:space="0" w:color="auto"/>
            </w:tcBorders>
          </w:tcPr>
          <w:p w:rsidR="00633F74" w:rsidRPr="00694B7D" w:rsidRDefault="00633F74" w:rsidP="00107593">
            <w:pPr>
              <w:pStyle w:val="Tabele"/>
            </w:pPr>
            <w:r w:rsidRPr="00694B7D">
              <w:t>Ujra, perfshire ujrat minerale natyrale apo artificiale e ujrat e gazuar, qe nuk permbajne sheqer apo lende te tjera embelsuese apo aromatizuese shtese; akulli dhe bora :</w:t>
            </w:r>
          </w:p>
        </w:tc>
      </w:tr>
      <w:tr w:rsidR="00633F74" w:rsidRPr="00107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633F74" w:rsidRPr="00694B7D" w:rsidRDefault="00633F74" w:rsidP="00107593">
            <w:pPr>
              <w:pStyle w:val="Tabele"/>
            </w:pPr>
            <w:r w:rsidRPr="00694B7D">
              <w:t>2201 10</w:t>
            </w:r>
          </w:p>
        </w:tc>
        <w:tc>
          <w:tcPr>
            <w:tcW w:w="4264" w:type="pct"/>
            <w:tcBorders>
              <w:left w:val="single" w:sz="4" w:space="0" w:color="auto"/>
              <w:right w:val="single" w:sz="4" w:space="0" w:color="auto"/>
            </w:tcBorders>
          </w:tcPr>
          <w:p w:rsidR="00633F74" w:rsidRPr="00107593" w:rsidRDefault="00633F74" w:rsidP="00107593">
            <w:pPr>
              <w:pStyle w:val="Tabele"/>
              <w:rPr>
                <w:lang w:val="de-DE"/>
              </w:rPr>
            </w:pPr>
            <w:r w:rsidRPr="00107593">
              <w:rPr>
                <w:lang w:val="de-DE"/>
              </w:rPr>
              <w:t>- Ujrat minerale dhe ujrat e gazuar :</w:t>
            </w:r>
          </w:p>
        </w:tc>
      </w:tr>
      <w:tr w:rsidR="00633F74" w:rsidRPr="00694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633F74" w:rsidRPr="00107593" w:rsidRDefault="00633F74" w:rsidP="00107593">
            <w:pPr>
              <w:pStyle w:val="Tabele"/>
              <w:rPr>
                <w:lang w:val="de-DE"/>
              </w:rPr>
            </w:pPr>
          </w:p>
        </w:tc>
        <w:tc>
          <w:tcPr>
            <w:tcW w:w="4264" w:type="pct"/>
            <w:tcBorders>
              <w:left w:val="single" w:sz="4" w:space="0" w:color="auto"/>
              <w:right w:val="single" w:sz="4" w:space="0" w:color="auto"/>
            </w:tcBorders>
          </w:tcPr>
          <w:p w:rsidR="00633F74" w:rsidRPr="00694B7D" w:rsidRDefault="00633F74" w:rsidP="00107593">
            <w:pPr>
              <w:pStyle w:val="Tabele"/>
            </w:pPr>
            <w:r w:rsidRPr="00694B7D">
              <w:t>- - Ujrat minerale natyrale :</w:t>
            </w:r>
          </w:p>
        </w:tc>
      </w:tr>
      <w:tr w:rsidR="00633F74" w:rsidRPr="00694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633F74" w:rsidRPr="00694B7D" w:rsidRDefault="00633F74" w:rsidP="00107593">
            <w:pPr>
              <w:pStyle w:val="Tabele"/>
            </w:pPr>
            <w:r w:rsidRPr="00694B7D">
              <w:t>2201 10 11</w:t>
            </w:r>
          </w:p>
        </w:tc>
        <w:tc>
          <w:tcPr>
            <w:tcW w:w="4264" w:type="pct"/>
            <w:tcBorders>
              <w:left w:val="single" w:sz="4" w:space="0" w:color="auto"/>
              <w:right w:val="single" w:sz="4" w:space="0" w:color="auto"/>
            </w:tcBorders>
          </w:tcPr>
          <w:p w:rsidR="00633F74" w:rsidRPr="00694B7D" w:rsidRDefault="00633F74" w:rsidP="00107593">
            <w:pPr>
              <w:pStyle w:val="Tabele"/>
            </w:pPr>
            <w:r w:rsidRPr="00694B7D">
              <w:t>- - - Jo te karbonuara</w:t>
            </w:r>
          </w:p>
        </w:tc>
      </w:tr>
      <w:tr w:rsidR="00633F74" w:rsidRPr="00694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bottom w:val="single" w:sz="4" w:space="0" w:color="auto"/>
              <w:right w:val="single" w:sz="4" w:space="0" w:color="auto"/>
            </w:tcBorders>
          </w:tcPr>
          <w:p w:rsidR="00633F74" w:rsidRPr="00694B7D" w:rsidRDefault="00633F74" w:rsidP="00107593">
            <w:pPr>
              <w:pStyle w:val="Tabele"/>
            </w:pPr>
            <w:r w:rsidRPr="00694B7D">
              <w:t>2201 10 19</w:t>
            </w:r>
          </w:p>
        </w:tc>
        <w:tc>
          <w:tcPr>
            <w:tcW w:w="4264" w:type="pct"/>
            <w:tcBorders>
              <w:left w:val="single" w:sz="4" w:space="0" w:color="auto"/>
              <w:bottom w:val="single" w:sz="4" w:space="0" w:color="auto"/>
              <w:right w:val="single" w:sz="4" w:space="0" w:color="auto"/>
            </w:tcBorders>
          </w:tcPr>
          <w:p w:rsidR="00633F74" w:rsidRPr="00694B7D" w:rsidRDefault="00633F74" w:rsidP="00107593">
            <w:pPr>
              <w:pStyle w:val="Tabele"/>
            </w:pPr>
            <w:r w:rsidRPr="00694B7D">
              <w:t>- - - Te tjera</w:t>
            </w:r>
          </w:p>
        </w:tc>
      </w:tr>
      <w:tr w:rsidR="00633F74" w:rsidRPr="00694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top w:val="single" w:sz="4" w:space="0" w:color="auto"/>
              <w:left w:val="single" w:sz="4" w:space="0" w:color="auto"/>
              <w:right w:val="single" w:sz="4" w:space="0" w:color="auto"/>
            </w:tcBorders>
          </w:tcPr>
          <w:p w:rsidR="00633F74" w:rsidRPr="00694B7D" w:rsidRDefault="00633F74" w:rsidP="00107593">
            <w:pPr>
              <w:pStyle w:val="Tabele"/>
            </w:pPr>
            <w:r w:rsidRPr="00694B7D">
              <w:t>2201 10 90</w:t>
            </w:r>
          </w:p>
        </w:tc>
        <w:tc>
          <w:tcPr>
            <w:tcW w:w="4264" w:type="pct"/>
            <w:tcBorders>
              <w:top w:val="single" w:sz="4" w:space="0" w:color="auto"/>
              <w:left w:val="single" w:sz="4" w:space="0" w:color="auto"/>
              <w:right w:val="single" w:sz="4" w:space="0" w:color="auto"/>
            </w:tcBorders>
          </w:tcPr>
          <w:p w:rsidR="00633F74" w:rsidRPr="00694B7D" w:rsidRDefault="00633F74" w:rsidP="00107593">
            <w:pPr>
              <w:pStyle w:val="Tabele"/>
            </w:pPr>
            <w:r w:rsidRPr="00694B7D">
              <w:t xml:space="preserve">- - Te tjera </w:t>
            </w:r>
          </w:p>
        </w:tc>
      </w:tr>
      <w:tr w:rsidR="00633F74" w:rsidRPr="00694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left w:val="single" w:sz="4" w:space="0" w:color="auto"/>
              <w:right w:val="single" w:sz="4" w:space="0" w:color="auto"/>
            </w:tcBorders>
          </w:tcPr>
          <w:p w:rsidR="00633F74" w:rsidRPr="00694B7D" w:rsidRDefault="00633F74" w:rsidP="00107593">
            <w:pPr>
              <w:pStyle w:val="Tabele"/>
            </w:pPr>
            <w:r w:rsidRPr="00694B7D">
              <w:t>2201 90 00</w:t>
            </w:r>
          </w:p>
        </w:tc>
        <w:tc>
          <w:tcPr>
            <w:tcW w:w="4264" w:type="pct"/>
            <w:tcBorders>
              <w:left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left w:val="single" w:sz="4" w:space="0" w:color="auto"/>
              <w:right w:val="single" w:sz="4" w:space="0" w:color="auto"/>
            </w:tcBorders>
          </w:tcPr>
          <w:p w:rsidR="00633F74" w:rsidRPr="00694B7D" w:rsidRDefault="00633F74" w:rsidP="00107593">
            <w:pPr>
              <w:pStyle w:val="Tabele"/>
            </w:pPr>
            <w:r w:rsidRPr="00694B7D">
              <w:t>2202</w:t>
            </w:r>
          </w:p>
        </w:tc>
        <w:tc>
          <w:tcPr>
            <w:tcW w:w="4264" w:type="pct"/>
            <w:tcBorders>
              <w:left w:val="single" w:sz="4" w:space="0" w:color="auto"/>
              <w:right w:val="single" w:sz="4" w:space="0" w:color="auto"/>
            </w:tcBorders>
          </w:tcPr>
          <w:p w:rsidR="00633F74" w:rsidRPr="00694B7D" w:rsidRDefault="00633F74" w:rsidP="00107593">
            <w:pPr>
              <w:pStyle w:val="Tabele"/>
            </w:pPr>
            <w:r w:rsidRPr="00694B7D">
              <w:t>Ujrat, perfshire ujrat minerale e ujrat e gazuar, qe permbajne sheqer apo lende te tjera embelsuese apo aromatizuese shtese, dhe pije te tjera jo-alkoolike, pa perfshire lengun e frutave apo te zarzavateve te kreut Nr. 2009 :</w:t>
            </w:r>
          </w:p>
        </w:tc>
      </w:tr>
      <w:tr w:rsidR="00633F74" w:rsidRPr="00107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736" w:type="pct"/>
            <w:tcBorders>
              <w:left w:val="single" w:sz="4" w:space="0" w:color="auto"/>
              <w:right w:val="single" w:sz="4" w:space="0" w:color="auto"/>
            </w:tcBorders>
          </w:tcPr>
          <w:p w:rsidR="00633F74" w:rsidRPr="00694B7D" w:rsidRDefault="00633F74" w:rsidP="00107593">
            <w:pPr>
              <w:pStyle w:val="Tabele"/>
            </w:pPr>
            <w:r w:rsidRPr="00694B7D">
              <w:t>2202 90 10</w:t>
            </w:r>
          </w:p>
        </w:tc>
        <w:tc>
          <w:tcPr>
            <w:tcW w:w="4264" w:type="pct"/>
            <w:tcBorders>
              <w:left w:val="single" w:sz="4" w:space="0" w:color="auto"/>
              <w:right w:val="single" w:sz="4" w:space="0" w:color="auto"/>
            </w:tcBorders>
          </w:tcPr>
          <w:p w:rsidR="00633F74" w:rsidRPr="00107593" w:rsidRDefault="00633F74" w:rsidP="00107593">
            <w:pPr>
              <w:pStyle w:val="Tabele"/>
              <w:rPr>
                <w:lang w:val="de-DE"/>
              </w:rPr>
            </w:pPr>
            <w:r w:rsidRPr="00107593">
              <w:rPr>
                <w:lang w:val="de-DE"/>
              </w:rPr>
              <w:t>- - Qe nuk permbajne produktet e kreut Nr 0401 deri 0404 apo yndyrna te fituara nga produktet e kreut Nr 0401 deri 0404</w:t>
            </w:r>
          </w:p>
        </w:tc>
      </w:tr>
      <w:tr w:rsidR="00633F74" w:rsidRPr="0081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736" w:type="pct"/>
            <w:tcBorders>
              <w:left w:val="single" w:sz="4" w:space="0" w:color="auto"/>
              <w:right w:val="single" w:sz="4" w:space="0" w:color="auto"/>
            </w:tcBorders>
          </w:tcPr>
          <w:p w:rsidR="00633F74" w:rsidRPr="00107593" w:rsidRDefault="00633F74" w:rsidP="00107593">
            <w:pPr>
              <w:pStyle w:val="Tabele"/>
              <w:rPr>
                <w:lang w:val="de-DE"/>
              </w:rPr>
            </w:pPr>
          </w:p>
        </w:tc>
        <w:tc>
          <w:tcPr>
            <w:tcW w:w="4264" w:type="pct"/>
            <w:tcBorders>
              <w:left w:val="single" w:sz="4" w:space="0" w:color="auto"/>
              <w:right w:val="single" w:sz="4" w:space="0" w:color="auto"/>
            </w:tcBorders>
          </w:tcPr>
          <w:p w:rsidR="00633F74" w:rsidRPr="00816291" w:rsidRDefault="00633F74" w:rsidP="00107593">
            <w:pPr>
              <w:pStyle w:val="Tabele"/>
              <w:rPr>
                <w:lang w:val="de-DE"/>
              </w:rPr>
            </w:pPr>
            <w:r w:rsidRPr="00816291">
              <w:rPr>
                <w:lang w:val="de-DE"/>
              </w:rPr>
              <w:t>- - Te tjera, qe permbajne ndaj peshes yndyre te fituar nga produktet e kreut Nr. 0401 deri 0404 :</w:t>
            </w:r>
          </w:p>
        </w:tc>
      </w:tr>
      <w:tr w:rsidR="00633F74" w:rsidRPr="00694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right w:val="single" w:sz="4" w:space="0" w:color="auto"/>
            </w:tcBorders>
          </w:tcPr>
          <w:p w:rsidR="00633F74" w:rsidRPr="00694B7D" w:rsidRDefault="00633F74" w:rsidP="00107593">
            <w:pPr>
              <w:pStyle w:val="Tabele"/>
            </w:pPr>
            <w:r w:rsidRPr="00694B7D">
              <w:t>2202 90 91</w:t>
            </w:r>
          </w:p>
        </w:tc>
        <w:tc>
          <w:tcPr>
            <w:tcW w:w="4264" w:type="pct"/>
            <w:tcBorders>
              <w:left w:val="single" w:sz="4" w:space="0" w:color="auto"/>
              <w:right w:val="single" w:sz="4" w:space="0" w:color="auto"/>
            </w:tcBorders>
          </w:tcPr>
          <w:p w:rsidR="00633F74" w:rsidRPr="00694B7D" w:rsidRDefault="00633F74" w:rsidP="00107593">
            <w:pPr>
              <w:pStyle w:val="Tabele"/>
            </w:pPr>
            <w:r w:rsidRPr="00694B7D">
              <w:t>- - - Me pak se 0,2 %</w:t>
            </w:r>
          </w:p>
        </w:tc>
      </w:tr>
      <w:tr w:rsidR="00633F74" w:rsidRPr="00694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736" w:type="pct"/>
            <w:tcBorders>
              <w:left w:val="single" w:sz="4" w:space="0" w:color="auto"/>
              <w:right w:val="single" w:sz="4" w:space="0" w:color="auto"/>
            </w:tcBorders>
          </w:tcPr>
          <w:p w:rsidR="00633F74" w:rsidRPr="00694B7D" w:rsidRDefault="00633F74" w:rsidP="00107593">
            <w:pPr>
              <w:pStyle w:val="Tabele"/>
            </w:pPr>
            <w:r w:rsidRPr="00694B7D">
              <w:t>2202 90 95</w:t>
            </w:r>
          </w:p>
        </w:tc>
        <w:tc>
          <w:tcPr>
            <w:tcW w:w="4264" w:type="pct"/>
            <w:tcBorders>
              <w:left w:val="single" w:sz="4" w:space="0" w:color="auto"/>
              <w:right w:val="single" w:sz="4" w:space="0" w:color="auto"/>
            </w:tcBorders>
          </w:tcPr>
          <w:p w:rsidR="00633F74" w:rsidRPr="00694B7D" w:rsidRDefault="00633F74" w:rsidP="00107593">
            <w:pPr>
              <w:pStyle w:val="Tabele"/>
            </w:pPr>
            <w:r w:rsidRPr="00694B7D">
              <w:t>- - - 0,2 % apo me shume por me pak se 2 %</w:t>
            </w:r>
          </w:p>
        </w:tc>
      </w:tr>
      <w:tr w:rsidR="00633F74" w:rsidRPr="00694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36" w:type="pct"/>
            <w:tcBorders>
              <w:left w:val="single" w:sz="4" w:space="0" w:color="auto"/>
              <w:bottom w:val="single" w:sz="4" w:space="0" w:color="auto"/>
              <w:right w:val="single" w:sz="4" w:space="0" w:color="auto"/>
            </w:tcBorders>
          </w:tcPr>
          <w:p w:rsidR="00633F74" w:rsidRPr="00694B7D" w:rsidRDefault="00633F74" w:rsidP="00107593">
            <w:pPr>
              <w:pStyle w:val="Tabele"/>
            </w:pPr>
            <w:r w:rsidRPr="00694B7D">
              <w:t>2202 90 99</w:t>
            </w:r>
          </w:p>
        </w:tc>
        <w:tc>
          <w:tcPr>
            <w:tcW w:w="4264" w:type="pct"/>
            <w:tcBorders>
              <w:left w:val="single" w:sz="4" w:space="0" w:color="auto"/>
              <w:bottom w:val="single" w:sz="4" w:space="0" w:color="auto"/>
              <w:right w:val="single" w:sz="4" w:space="0" w:color="auto"/>
            </w:tcBorders>
          </w:tcPr>
          <w:p w:rsidR="00633F74" w:rsidRPr="00694B7D" w:rsidRDefault="00633F74" w:rsidP="00107593">
            <w:pPr>
              <w:pStyle w:val="Tabele"/>
            </w:pPr>
            <w:r w:rsidRPr="00694B7D">
              <w:t>- - - 2% apo me shume</w:t>
            </w:r>
          </w:p>
        </w:tc>
      </w:tr>
      <w:tr w:rsidR="00633F74" w:rsidRPr="00694B7D">
        <w:trPr>
          <w:trHeight w:val="330"/>
        </w:trPr>
        <w:tc>
          <w:tcPr>
            <w:tcW w:w="736" w:type="pct"/>
            <w:tcBorders>
              <w:bottom w:val="single" w:sz="4" w:space="0" w:color="auto"/>
            </w:tcBorders>
          </w:tcPr>
          <w:p w:rsidR="00633F74" w:rsidRPr="00694B7D" w:rsidRDefault="00633F74" w:rsidP="00107593">
            <w:pPr>
              <w:pStyle w:val="Tabele"/>
            </w:pPr>
            <w:r w:rsidRPr="00694B7D">
              <w:t>2203 00*</w:t>
            </w:r>
          </w:p>
        </w:tc>
        <w:tc>
          <w:tcPr>
            <w:tcW w:w="4264" w:type="pct"/>
            <w:tcBorders>
              <w:bottom w:val="single" w:sz="4" w:space="0" w:color="auto"/>
            </w:tcBorders>
          </w:tcPr>
          <w:p w:rsidR="00633F74" w:rsidRPr="00694B7D" w:rsidRDefault="00633F74" w:rsidP="00107593">
            <w:pPr>
              <w:pStyle w:val="Tabele"/>
            </w:pPr>
            <w:r w:rsidRPr="00694B7D">
              <w:t>Birrë bërë nga malti</w:t>
            </w:r>
          </w:p>
        </w:tc>
      </w:tr>
      <w:tr w:rsidR="00633F74" w:rsidRPr="00694B7D">
        <w:trPr>
          <w:trHeight w:val="237"/>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2402</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Puro, cigare dhe cigarillos, prej duhanit apo prej zevendesuesve te duhanit :</w:t>
            </w:r>
          </w:p>
        </w:tc>
      </w:tr>
      <w:tr w:rsidR="00633F74" w:rsidRPr="00694B7D">
        <w:trPr>
          <w:trHeight w:val="237"/>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2402 10 00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Puro dhe cigarillos, qe permbajne duhan</w:t>
            </w:r>
          </w:p>
        </w:tc>
      </w:tr>
      <w:tr w:rsidR="00633F74" w:rsidRPr="00694B7D">
        <w:trPr>
          <w:trHeight w:val="237"/>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2402 20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Cigare qe permbajne duhan :</w:t>
            </w:r>
          </w:p>
        </w:tc>
      </w:tr>
      <w:tr w:rsidR="00633F74" w:rsidRPr="00694B7D">
        <w:trPr>
          <w:trHeight w:val="237"/>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2402 20 10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Qe permban karafil</w:t>
            </w:r>
          </w:p>
        </w:tc>
      </w:tr>
      <w:tr w:rsidR="00633F74" w:rsidRPr="00694B7D">
        <w:trPr>
          <w:trHeight w:val="237"/>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2402 20 90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694B7D">
        <w:trPr>
          <w:trHeight w:val="237"/>
        </w:trPr>
        <w:tc>
          <w:tcPr>
            <w:tcW w:w="736"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2402 90 00</w:t>
            </w:r>
          </w:p>
        </w:tc>
        <w:tc>
          <w:tcPr>
            <w:tcW w:w="4264" w:type="pct"/>
            <w:tcBorders>
              <w:top w:val="nil"/>
              <w:left w:val="single" w:sz="4" w:space="0" w:color="auto"/>
              <w:bottom w:val="single" w:sz="4" w:space="0" w:color="auto"/>
              <w:right w:val="single" w:sz="4" w:space="0" w:color="auto"/>
            </w:tcBorders>
          </w:tcPr>
          <w:p w:rsidR="00633F74" w:rsidRPr="00694B7D" w:rsidRDefault="00633F74" w:rsidP="00107593">
            <w:pPr>
              <w:pStyle w:val="Tabele"/>
            </w:pPr>
            <w:r w:rsidRPr="00694B7D">
              <w:t>- Te tjera</w:t>
            </w:r>
          </w:p>
        </w:tc>
      </w:tr>
      <w:tr w:rsidR="00633F74" w:rsidRPr="00694B7D">
        <w:trPr>
          <w:trHeight w:val="237"/>
        </w:trPr>
        <w:tc>
          <w:tcPr>
            <w:tcW w:w="736"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2403</w:t>
            </w:r>
          </w:p>
        </w:tc>
        <w:tc>
          <w:tcPr>
            <w:tcW w:w="4264" w:type="pct"/>
            <w:tcBorders>
              <w:top w:val="single" w:sz="4" w:space="0" w:color="auto"/>
              <w:left w:val="single" w:sz="4" w:space="0" w:color="auto"/>
              <w:bottom w:val="nil"/>
              <w:right w:val="single" w:sz="4" w:space="0" w:color="auto"/>
            </w:tcBorders>
          </w:tcPr>
          <w:p w:rsidR="00633F74" w:rsidRPr="00694B7D" w:rsidRDefault="00633F74" w:rsidP="00107593">
            <w:pPr>
              <w:pStyle w:val="Tabele"/>
            </w:pPr>
            <w:r w:rsidRPr="00694B7D">
              <w:t>Duhan tjeter i perpunuar e zevendesuesit e perpunuar te duhanit; duhan i "homogjenizuar" apo i "rindertuar"; ekstrakte dhe esenca prej duhanit :</w:t>
            </w:r>
          </w:p>
        </w:tc>
      </w:tr>
      <w:tr w:rsidR="00633F74" w:rsidRPr="00694B7D">
        <w:trPr>
          <w:trHeight w:val="237"/>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2403 10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Duhan llulle, nese permban apo jo zevendesuesit e duhanit ne cdo porcion :</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2403 10 10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Ne paketime te menjehershme te nje permbajtjeje neto prej jo me teper se 500 g</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2403 10 90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w:t>
            </w:r>
          </w:p>
        </w:tc>
      </w:tr>
      <w:tr w:rsidR="00633F74" w:rsidRPr="00694B7D">
        <w:trPr>
          <w:trHeight w:val="282"/>
        </w:trPr>
        <w:tc>
          <w:tcPr>
            <w:tcW w:w="736" w:type="pct"/>
            <w:tcBorders>
              <w:top w:val="nil"/>
              <w:left w:val="single" w:sz="4" w:space="0" w:color="auto"/>
              <w:bottom w:val="nil"/>
              <w:right w:val="single" w:sz="4" w:space="0" w:color="auto"/>
            </w:tcBorders>
          </w:tcPr>
          <w:p w:rsidR="00633F74" w:rsidRPr="00694B7D" w:rsidRDefault="00633F74" w:rsidP="00107593">
            <w:pPr>
              <w:pStyle w:val="Tabele"/>
            </w:pP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Te tjera:</w:t>
            </w:r>
          </w:p>
        </w:tc>
      </w:tr>
      <w:tr w:rsidR="00633F74" w:rsidRPr="00694B7D">
        <w:trPr>
          <w:trHeight w:val="255"/>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2403 91 00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Duhan i "homogjenizuar" apo i  "rindertuar"</w:t>
            </w:r>
          </w:p>
        </w:tc>
      </w:tr>
      <w:tr w:rsidR="00633F74" w:rsidRPr="00694B7D">
        <w:trPr>
          <w:trHeight w:val="270"/>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2403 99</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Te tjera :</w:t>
            </w:r>
          </w:p>
        </w:tc>
      </w:tr>
      <w:tr w:rsidR="00633F74" w:rsidRPr="00694B7D">
        <w:trPr>
          <w:trHeight w:val="293"/>
        </w:trPr>
        <w:tc>
          <w:tcPr>
            <w:tcW w:w="736" w:type="pct"/>
            <w:tcBorders>
              <w:top w:val="nil"/>
              <w:left w:val="single" w:sz="4" w:space="0" w:color="auto"/>
              <w:bottom w:val="nil"/>
              <w:right w:val="single" w:sz="4" w:space="0" w:color="auto"/>
            </w:tcBorders>
          </w:tcPr>
          <w:p w:rsidR="00633F74" w:rsidRPr="00694B7D" w:rsidRDefault="00633F74" w:rsidP="00107593">
            <w:pPr>
              <w:pStyle w:val="Tabele"/>
            </w:pPr>
            <w:r w:rsidRPr="00694B7D">
              <w:t>2403 99 10</w:t>
            </w:r>
          </w:p>
        </w:tc>
        <w:tc>
          <w:tcPr>
            <w:tcW w:w="4264" w:type="pct"/>
            <w:tcBorders>
              <w:top w:val="nil"/>
              <w:left w:val="single" w:sz="4" w:space="0" w:color="auto"/>
              <w:bottom w:val="nil"/>
              <w:right w:val="single" w:sz="4" w:space="0" w:color="auto"/>
            </w:tcBorders>
          </w:tcPr>
          <w:p w:rsidR="00633F74" w:rsidRPr="00694B7D" w:rsidRDefault="00633F74" w:rsidP="00107593">
            <w:pPr>
              <w:pStyle w:val="Tabele"/>
            </w:pPr>
            <w:r w:rsidRPr="00694B7D">
              <w:t>- - - Duhan per tu pertypur dhe vetem per tu nuhatur</w:t>
            </w:r>
          </w:p>
        </w:tc>
      </w:tr>
    </w:tbl>
    <w:p w:rsidR="00633F74" w:rsidRPr="00694B7D" w:rsidRDefault="00633F74" w:rsidP="00694B7D">
      <w:pPr>
        <w:pStyle w:val="Paragrafi"/>
      </w:pPr>
      <w:r w:rsidRPr="00694B7D">
        <w:tab/>
        <w:t>*Detyrimi do të bëhet 0% në momentin e hyrjes në fuqi të Marrëveshjes</w:t>
      </w:r>
    </w:p>
    <w:p w:rsidR="00633F74" w:rsidRPr="00694B7D" w:rsidRDefault="00633F74" w:rsidP="00694B7D">
      <w:pPr>
        <w:pStyle w:val="Paragrafi"/>
      </w:pPr>
    </w:p>
    <w:p w:rsidR="00633F74" w:rsidRPr="00694B7D" w:rsidRDefault="00633F74" w:rsidP="00107593">
      <w:pPr>
        <w:pStyle w:val="TitulliNr"/>
      </w:pPr>
      <w:r w:rsidRPr="00694B7D">
        <w:t>SHTOJCA II (d)</w:t>
      </w:r>
    </w:p>
    <w:p w:rsidR="00665FE9" w:rsidRPr="00694B7D" w:rsidRDefault="00665FE9" w:rsidP="00694B7D">
      <w:pPr>
        <w:pStyle w:val="Paragrafi"/>
      </w:pPr>
    </w:p>
    <w:tbl>
      <w:tblPr>
        <w:tblW w:w="5001" w:type="pct"/>
        <w:tblLayout w:type="fixed"/>
        <w:tblLook w:val="0000" w:firstRow="0" w:lastRow="0" w:firstColumn="0" w:lastColumn="0" w:noHBand="0" w:noVBand="0"/>
      </w:tblPr>
      <w:tblGrid>
        <w:gridCol w:w="1189"/>
        <w:gridCol w:w="8100"/>
      </w:tblGrid>
      <w:tr w:rsidR="00633F74" w:rsidRPr="00694B7D">
        <w:trPr>
          <w:trHeight w:val="262"/>
        </w:trPr>
        <w:tc>
          <w:tcPr>
            <w:tcW w:w="5000" w:type="pct"/>
            <w:gridSpan w:val="2"/>
          </w:tcPr>
          <w:p w:rsidR="00633F74" w:rsidRPr="00694B7D" w:rsidRDefault="00633F74" w:rsidP="00107593">
            <w:pPr>
              <w:pStyle w:val="Tabele"/>
            </w:pPr>
            <w:r w:rsidRPr="00694B7D">
              <w:t>Për produktet bujqësore të përpunuara të renditura në këtë Shtojcë, do të vazhdojnë të zbatohen detyrimet doganore për Kombet Më të Favorizuara nga dita e hyrjes në fuqi të Marrëveshjes</w:t>
            </w:r>
          </w:p>
        </w:tc>
      </w:tr>
      <w:tr w:rsidR="00633F74" w:rsidRPr="00694B7D">
        <w:trPr>
          <w:trHeight w:val="425"/>
        </w:trPr>
        <w:tc>
          <w:tcPr>
            <w:tcW w:w="640" w:type="pct"/>
            <w:tcBorders>
              <w:top w:val="single" w:sz="4" w:space="0" w:color="auto"/>
              <w:left w:val="single" w:sz="4" w:space="0" w:color="auto"/>
              <w:bottom w:val="single" w:sz="4" w:space="0" w:color="auto"/>
              <w:right w:val="single" w:sz="8" w:space="0" w:color="auto"/>
            </w:tcBorders>
          </w:tcPr>
          <w:p w:rsidR="00633F74" w:rsidRPr="00694B7D" w:rsidRDefault="00633F74" w:rsidP="00107593">
            <w:pPr>
              <w:pStyle w:val="Tabele"/>
            </w:pPr>
            <w:r w:rsidRPr="00694B7D">
              <w:t>Kodi</w:t>
            </w:r>
            <w:r w:rsidRPr="00694B7D">
              <w:footnoteReference w:id="7"/>
            </w:r>
            <w:r w:rsidRPr="00694B7D">
              <w:t xml:space="preserve"> HS </w:t>
            </w:r>
          </w:p>
        </w:tc>
        <w:tc>
          <w:tcPr>
            <w:tcW w:w="4360" w:type="pct"/>
            <w:tcBorders>
              <w:top w:val="single" w:sz="4" w:space="0" w:color="auto"/>
              <w:left w:val="single" w:sz="8" w:space="0" w:color="auto"/>
              <w:bottom w:val="single" w:sz="4" w:space="0" w:color="auto"/>
              <w:right w:val="single" w:sz="4" w:space="0" w:color="auto"/>
            </w:tcBorders>
          </w:tcPr>
          <w:p w:rsidR="00633F74" w:rsidRPr="00694B7D" w:rsidRDefault="00633F74" w:rsidP="00107593">
            <w:pPr>
              <w:pStyle w:val="Tabele"/>
            </w:pPr>
            <w:r w:rsidRPr="00694B7D">
              <w:t>Përshkrimi</w:t>
            </w:r>
          </w:p>
        </w:tc>
      </w:tr>
      <w:tr w:rsidR="00633F74" w:rsidRPr="00694B7D">
        <w:trPr>
          <w:trHeight w:val="315"/>
        </w:trPr>
        <w:tc>
          <w:tcPr>
            <w:tcW w:w="640" w:type="pct"/>
            <w:tcBorders>
              <w:top w:val="single" w:sz="4" w:space="0" w:color="auto"/>
              <w:left w:val="single" w:sz="4" w:space="0" w:color="auto"/>
              <w:right w:val="single" w:sz="4" w:space="0" w:color="auto"/>
            </w:tcBorders>
          </w:tcPr>
          <w:p w:rsidR="00633F74" w:rsidRPr="00694B7D" w:rsidRDefault="00633F74" w:rsidP="00107593">
            <w:pPr>
              <w:pStyle w:val="Tabele"/>
            </w:pPr>
            <w:r w:rsidRPr="00694B7D">
              <w:t>0403</w:t>
            </w:r>
          </w:p>
        </w:tc>
        <w:tc>
          <w:tcPr>
            <w:tcW w:w="4360" w:type="pct"/>
            <w:tcBorders>
              <w:top w:val="single" w:sz="4" w:space="0" w:color="auto"/>
              <w:left w:val="single" w:sz="4" w:space="0" w:color="auto"/>
              <w:right w:val="single" w:sz="4" w:space="0" w:color="auto"/>
            </w:tcBorders>
          </w:tcPr>
          <w:p w:rsidR="00633F74" w:rsidRPr="00694B7D" w:rsidRDefault="00633F74" w:rsidP="00107593">
            <w:pPr>
              <w:pStyle w:val="Tabele"/>
            </w:pPr>
            <w:r w:rsidRPr="00694B7D">
              <w:t>Dhalle, qumesht e krem i prere, kos, kefir dhe qumesht dhe krem tjeter te fermentuara apo te acidifikuara, nese jane apo jo te koncentruara apo qe permbajne sheqer shtese apo lende te tjera embelsuese apo lende aromatizuese apo qe permbajne fruta, arra apo kakao shtese:</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0403 10</w:t>
            </w:r>
          </w:p>
        </w:tc>
        <w:tc>
          <w:tcPr>
            <w:tcW w:w="4360" w:type="pct"/>
            <w:tcBorders>
              <w:left w:val="single" w:sz="4" w:space="0" w:color="auto"/>
              <w:right w:val="single" w:sz="4" w:space="0" w:color="auto"/>
            </w:tcBorders>
          </w:tcPr>
          <w:p w:rsidR="00633F74" w:rsidRPr="00694B7D" w:rsidRDefault="00633F74" w:rsidP="00107593">
            <w:pPr>
              <w:pStyle w:val="Tabele"/>
            </w:pPr>
            <w:r w:rsidRPr="00694B7D">
              <w:t xml:space="preserve">- </w:t>
            </w:r>
            <w:smartTag w:uri="urn:schemas-microsoft-com:office:smarttags" w:element="place">
              <w:r w:rsidRPr="00694B7D">
                <w:t>Kos</w:t>
              </w:r>
            </w:smartTag>
            <w:r w:rsidRPr="00694B7D">
              <w:t xml:space="preserve">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p>
        </w:tc>
        <w:tc>
          <w:tcPr>
            <w:tcW w:w="4360" w:type="pct"/>
            <w:tcBorders>
              <w:left w:val="single" w:sz="4" w:space="0" w:color="auto"/>
              <w:right w:val="single" w:sz="4" w:space="0" w:color="auto"/>
            </w:tcBorders>
          </w:tcPr>
          <w:p w:rsidR="00633F74" w:rsidRPr="00694B7D" w:rsidRDefault="00633F74" w:rsidP="00107593">
            <w:pPr>
              <w:pStyle w:val="Tabele"/>
            </w:pPr>
            <w:r w:rsidRPr="00694B7D">
              <w:t>- - Te aromatizuar apo qe permbajne fruta, arra apo kakao shtese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p>
        </w:tc>
        <w:tc>
          <w:tcPr>
            <w:tcW w:w="4360" w:type="pct"/>
            <w:tcBorders>
              <w:left w:val="single" w:sz="4" w:space="0" w:color="auto"/>
              <w:right w:val="single" w:sz="4" w:space="0" w:color="auto"/>
            </w:tcBorders>
          </w:tcPr>
          <w:p w:rsidR="00633F74" w:rsidRPr="00694B7D" w:rsidRDefault="00633F74" w:rsidP="00107593">
            <w:pPr>
              <w:pStyle w:val="Tabele"/>
            </w:pPr>
            <w:r w:rsidRPr="00694B7D">
              <w:t xml:space="preserve">- - - Ne forme pluhuri, granulesh apo forma te tjera solide, te nje permbajtjeje yndyre qumeshti, ndaj peshes :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0403 10 51</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Jo me teper se 1,5 %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0403 10 53</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Me teper se 1,5 % por jo me teper se 27 %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0403 10 59</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Me teper se 27 %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p>
        </w:tc>
        <w:tc>
          <w:tcPr>
            <w:tcW w:w="4360" w:type="pct"/>
            <w:tcBorders>
              <w:left w:val="single" w:sz="4" w:space="0" w:color="auto"/>
              <w:right w:val="single" w:sz="4" w:space="0" w:color="auto"/>
            </w:tcBorders>
          </w:tcPr>
          <w:p w:rsidR="00633F74" w:rsidRPr="00694B7D" w:rsidRDefault="00633F74" w:rsidP="00107593">
            <w:pPr>
              <w:pStyle w:val="Tabele"/>
            </w:pPr>
            <w:r w:rsidRPr="00694B7D">
              <w:t>- - - Te tjera, te nje permbajtjeje yndyre qumeshti, ndaj peshes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0403 10 91</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Jo me teper se 3%</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0403 10 93</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Me teper se 3% por jo me teper se 6%</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0403 10 99</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Me teper se 6%</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0403 90</w:t>
            </w:r>
          </w:p>
        </w:tc>
        <w:tc>
          <w:tcPr>
            <w:tcW w:w="4360" w:type="pct"/>
            <w:tcBorders>
              <w:left w:val="single" w:sz="4" w:space="0" w:color="auto"/>
              <w:right w:val="single" w:sz="4" w:space="0" w:color="auto"/>
            </w:tcBorders>
          </w:tcPr>
          <w:p w:rsidR="00633F74" w:rsidRPr="00694B7D" w:rsidRDefault="00633F74" w:rsidP="00107593">
            <w:pPr>
              <w:pStyle w:val="Tabele"/>
            </w:pPr>
            <w:r w:rsidRPr="00694B7D">
              <w:t>- Te tjera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p>
        </w:tc>
        <w:tc>
          <w:tcPr>
            <w:tcW w:w="4360" w:type="pct"/>
            <w:tcBorders>
              <w:left w:val="single" w:sz="4" w:space="0" w:color="auto"/>
              <w:right w:val="single" w:sz="4" w:space="0" w:color="auto"/>
            </w:tcBorders>
          </w:tcPr>
          <w:p w:rsidR="00633F74" w:rsidRPr="00694B7D" w:rsidRDefault="00633F74" w:rsidP="00107593">
            <w:pPr>
              <w:pStyle w:val="Tabele"/>
            </w:pPr>
            <w:r w:rsidRPr="00694B7D">
              <w:t>- -  As i aromatizuar as qe permbajn fruta, arra apo kakao shtese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p>
        </w:tc>
        <w:tc>
          <w:tcPr>
            <w:tcW w:w="4360" w:type="pct"/>
            <w:tcBorders>
              <w:left w:val="single" w:sz="4" w:space="0" w:color="auto"/>
              <w:right w:val="single" w:sz="4" w:space="0" w:color="auto"/>
            </w:tcBorders>
          </w:tcPr>
          <w:p w:rsidR="00633F74" w:rsidRPr="00694B7D" w:rsidRDefault="00633F74" w:rsidP="00107593">
            <w:pPr>
              <w:pStyle w:val="Tabele"/>
            </w:pPr>
            <w:r w:rsidRPr="00694B7D">
              <w:t>- - - Ne forme pluhuri, granulesh apo forma te tjera solide :</w:t>
            </w:r>
          </w:p>
        </w:tc>
      </w:tr>
      <w:tr w:rsidR="00633F74" w:rsidRPr="00694B7D">
        <w:trPr>
          <w:trHeight w:val="333"/>
        </w:trPr>
        <w:tc>
          <w:tcPr>
            <w:tcW w:w="640" w:type="pct"/>
            <w:tcBorders>
              <w:left w:val="single" w:sz="4" w:space="0" w:color="auto"/>
              <w:right w:val="single" w:sz="4" w:space="0" w:color="auto"/>
            </w:tcBorders>
          </w:tcPr>
          <w:p w:rsidR="00633F74" w:rsidRPr="00694B7D" w:rsidRDefault="00633F74" w:rsidP="00107593">
            <w:pPr>
              <w:pStyle w:val="Tabele"/>
            </w:pPr>
            <w:r w:rsidRPr="00694B7D">
              <w:t>0403 90 71</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Jo me teper se 1,5 %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0403 90 73</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Me teper se 1,5 % por jo me teper se 27 %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0403 90 79</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Me teper se 27 %</w:t>
            </w:r>
          </w:p>
        </w:tc>
      </w:tr>
      <w:tr w:rsidR="00633F74" w:rsidRPr="00694B7D">
        <w:trPr>
          <w:trHeight w:val="351"/>
        </w:trPr>
        <w:tc>
          <w:tcPr>
            <w:tcW w:w="640" w:type="pct"/>
            <w:tcBorders>
              <w:left w:val="single" w:sz="4" w:space="0" w:color="auto"/>
              <w:right w:val="single" w:sz="4" w:space="0" w:color="auto"/>
            </w:tcBorders>
          </w:tcPr>
          <w:p w:rsidR="00633F74" w:rsidRPr="00694B7D" w:rsidRDefault="00633F74" w:rsidP="00107593">
            <w:pPr>
              <w:pStyle w:val="Tabele"/>
            </w:pPr>
          </w:p>
        </w:tc>
        <w:tc>
          <w:tcPr>
            <w:tcW w:w="4360" w:type="pct"/>
            <w:tcBorders>
              <w:left w:val="single" w:sz="4" w:space="0" w:color="auto"/>
              <w:right w:val="single" w:sz="4" w:space="0" w:color="auto"/>
            </w:tcBorders>
          </w:tcPr>
          <w:p w:rsidR="00633F74" w:rsidRPr="00694B7D" w:rsidRDefault="00633F74" w:rsidP="00107593">
            <w:pPr>
              <w:pStyle w:val="Tabele"/>
            </w:pPr>
            <w:r w:rsidRPr="00694B7D">
              <w:t>- - - Te tjera, te nje permbajtjeje yndyre qumeshti, ndaj peshes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0403 90 91</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Jo me teper se 3%</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0403 90 93</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 - Me teper se 3% por jo me teper se 6%</w:t>
            </w:r>
          </w:p>
        </w:tc>
      </w:tr>
      <w:tr w:rsidR="00633F74" w:rsidRPr="00694B7D">
        <w:trPr>
          <w:trHeight w:val="270"/>
        </w:trPr>
        <w:tc>
          <w:tcPr>
            <w:tcW w:w="640" w:type="pct"/>
            <w:tcBorders>
              <w:left w:val="single" w:sz="4" w:space="0" w:color="auto"/>
              <w:bottom w:val="single" w:sz="4" w:space="0" w:color="auto"/>
              <w:right w:val="single" w:sz="4" w:space="0" w:color="auto"/>
            </w:tcBorders>
          </w:tcPr>
          <w:p w:rsidR="00633F74" w:rsidRPr="00694B7D" w:rsidRDefault="00633F74" w:rsidP="00107593">
            <w:pPr>
              <w:pStyle w:val="Tabele"/>
            </w:pPr>
            <w:r w:rsidRPr="00694B7D">
              <w:t>0403 90 99</w:t>
            </w:r>
          </w:p>
        </w:tc>
        <w:tc>
          <w:tcPr>
            <w:tcW w:w="4360" w:type="pct"/>
            <w:tcBorders>
              <w:left w:val="single" w:sz="4" w:space="0" w:color="auto"/>
              <w:bottom w:val="single" w:sz="4" w:space="0" w:color="auto"/>
              <w:right w:val="single" w:sz="4" w:space="0" w:color="auto"/>
            </w:tcBorders>
          </w:tcPr>
          <w:p w:rsidR="00633F74" w:rsidRPr="00694B7D" w:rsidRDefault="00633F74" w:rsidP="00107593">
            <w:pPr>
              <w:pStyle w:val="Tabele"/>
            </w:pPr>
            <w:r w:rsidRPr="00694B7D">
              <w:t>- - - - Me teper se 6%</w:t>
            </w:r>
          </w:p>
        </w:tc>
      </w:tr>
      <w:tr w:rsidR="00633F74" w:rsidRPr="00694B7D">
        <w:trPr>
          <w:trHeight w:val="315"/>
        </w:trPr>
        <w:tc>
          <w:tcPr>
            <w:tcW w:w="640" w:type="pct"/>
            <w:tcBorders>
              <w:top w:val="single" w:sz="4" w:space="0" w:color="auto"/>
              <w:left w:val="single" w:sz="4" w:space="0" w:color="auto"/>
              <w:right w:val="single" w:sz="4" w:space="0" w:color="auto"/>
            </w:tcBorders>
          </w:tcPr>
          <w:p w:rsidR="00633F74" w:rsidRPr="00694B7D" w:rsidRDefault="00633F74" w:rsidP="00107593">
            <w:pPr>
              <w:pStyle w:val="Tabele"/>
            </w:pPr>
            <w:r w:rsidRPr="00694B7D">
              <w:t>0405</w:t>
            </w:r>
          </w:p>
        </w:tc>
        <w:tc>
          <w:tcPr>
            <w:tcW w:w="4360" w:type="pct"/>
            <w:tcBorders>
              <w:top w:val="single" w:sz="4" w:space="0" w:color="auto"/>
              <w:left w:val="single" w:sz="4" w:space="0" w:color="auto"/>
              <w:right w:val="single" w:sz="4" w:space="0" w:color="auto"/>
            </w:tcBorders>
          </w:tcPr>
          <w:p w:rsidR="00633F74" w:rsidRPr="00694B7D" w:rsidRDefault="00633F74" w:rsidP="00107593">
            <w:pPr>
              <w:pStyle w:val="Tabele"/>
            </w:pPr>
            <w:r w:rsidRPr="00694B7D">
              <w:t>Gjalpe e yndyrna dhe vajra te tjera te rrjedhura nga qumeshti; shperndarje bulmetore :</w:t>
            </w:r>
          </w:p>
        </w:tc>
      </w:tr>
      <w:tr w:rsidR="00633F74" w:rsidRPr="00694B7D">
        <w:trPr>
          <w:trHeight w:val="315"/>
        </w:trPr>
        <w:tc>
          <w:tcPr>
            <w:tcW w:w="640" w:type="pct"/>
            <w:tcBorders>
              <w:left w:val="single" w:sz="4" w:space="0" w:color="auto"/>
              <w:right w:val="single" w:sz="4" w:space="0" w:color="auto"/>
            </w:tcBorders>
          </w:tcPr>
          <w:p w:rsidR="00633F74" w:rsidRPr="00694B7D" w:rsidRDefault="00633F74" w:rsidP="00107593">
            <w:pPr>
              <w:pStyle w:val="Tabele"/>
            </w:pPr>
            <w:r w:rsidRPr="00694B7D">
              <w:t>0405 20</w:t>
            </w:r>
          </w:p>
        </w:tc>
        <w:tc>
          <w:tcPr>
            <w:tcW w:w="4360" w:type="pct"/>
            <w:tcBorders>
              <w:left w:val="single" w:sz="4" w:space="0" w:color="auto"/>
              <w:right w:val="single" w:sz="4" w:space="0" w:color="auto"/>
            </w:tcBorders>
          </w:tcPr>
          <w:p w:rsidR="00633F74" w:rsidRPr="00694B7D" w:rsidRDefault="00633F74" w:rsidP="00107593">
            <w:pPr>
              <w:pStyle w:val="Tabele"/>
            </w:pPr>
            <w:r w:rsidRPr="00694B7D">
              <w:t>- Shperndarje bulmetore :</w:t>
            </w:r>
          </w:p>
        </w:tc>
      </w:tr>
      <w:tr w:rsidR="00633F74" w:rsidRPr="00694B7D">
        <w:trPr>
          <w:trHeight w:val="360"/>
        </w:trPr>
        <w:tc>
          <w:tcPr>
            <w:tcW w:w="640" w:type="pct"/>
            <w:tcBorders>
              <w:left w:val="single" w:sz="4" w:space="0" w:color="auto"/>
              <w:right w:val="single" w:sz="4" w:space="0" w:color="auto"/>
            </w:tcBorders>
          </w:tcPr>
          <w:p w:rsidR="00633F74" w:rsidRPr="00694B7D" w:rsidRDefault="00633F74" w:rsidP="00107593">
            <w:pPr>
              <w:pStyle w:val="Tabele"/>
            </w:pPr>
            <w:r w:rsidRPr="00694B7D">
              <w:t>0405 20 10</w:t>
            </w:r>
          </w:p>
        </w:tc>
        <w:tc>
          <w:tcPr>
            <w:tcW w:w="4360" w:type="pct"/>
            <w:tcBorders>
              <w:left w:val="single" w:sz="4" w:space="0" w:color="auto"/>
              <w:right w:val="single" w:sz="4" w:space="0" w:color="auto"/>
            </w:tcBorders>
          </w:tcPr>
          <w:p w:rsidR="00633F74" w:rsidRPr="00694B7D" w:rsidRDefault="00633F74" w:rsidP="00107593">
            <w:pPr>
              <w:pStyle w:val="Tabele"/>
            </w:pPr>
            <w:r w:rsidRPr="00694B7D">
              <w:t>- - Te nje permbajtje yndyre, ndaj peshes, prej 39 % apo me shume por me pak se 60 %</w:t>
            </w:r>
          </w:p>
        </w:tc>
      </w:tr>
      <w:tr w:rsidR="00633F74" w:rsidRPr="00694B7D">
        <w:trPr>
          <w:trHeight w:val="315"/>
        </w:trPr>
        <w:tc>
          <w:tcPr>
            <w:tcW w:w="640" w:type="pct"/>
            <w:tcBorders>
              <w:left w:val="single" w:sz="4" w:space="0" w:color="auto"/>
              <w:bottom w:val="single" w:sz="4" w:space="0" w:color="auto"/>
              <w:right w:val="single" w:sz="4" w:space="0" w:color="auto"/>
            </w:tcBorders>
          </w:tcPr>
          <w:p w:rsidR="00633F74" w:rsidRPr="00694B7D" w:rsidRDefault="00633F74" w:rsidP="00107593">
            <w:pPr>
              <w:pStyle w:val="Tabele"/>
            </w:pPr>
            <w:r w:rsidRPr="00694B7D">
              <w:t>0405 20 30</w:t>
            </w:r>
          </w:p>
        </w:tc>
        <w:tc>
          <w:tcPr>
            <w:tcW w:w="4360" w:type="pct"/>
            <w:tcBorders>
              <w:left w:val="single" w:sz="4" w:space="0" w:color="auto"/>
              <w:bottom w:val="single" w:sz="4" w:space="0" w:color="auto"/>
              <w:right w:val="single" w:sz="4" w:space="0" w:color="auto"/>
            </w:tcBorders>
          </w:tcPr>
          <w:p w:rsidR="00633F74" w:rsidRPr="00694B7D" w:rsidRDefault="00633F74" w:rsidP="00107593">
            <w:pPr>
              <w:pStyle w:val="Tabele"/>
            </w:pPr>
            <w:r w:rsidRPr="00694B7D">
              <w:t>- - Te nje permbajtje yndyre, ndaj peshes, prej 60 % apo me shume por me pak se 75 %</w:t>
            </w:r>
          </w:p>
        </w:tc>
      </w:tr>
      <w:tr w:rsidR="00633F74" w:rsidRPr="00107593">
        <w:trPr>
          <w:trHeight w:val="315"/>
        </w:trPr>
        <w:tc>
          <w:tcPr>
            <w:tcW w:w="640" w:type="pct"/>
            <w:tcBorders>
              <w:top w:val="single" w:sz="4" w:space="0" w:color="auto"/>
              <w:left w:val="single" w:sz="4" w:space="0" w:color="auto"/>
              <w:right w:val="single" w:sz="4" w:space="0" w:color="auto"/>
            </w:tcBorders>
          </w:tcPr>
          <w:p w:rsidR="00633F74" w:rsidRPr="00694B7D" w:rsidRDefault="00633F74" w:rsidP="00107593">
            <w:pPr>
              <w:pStyle w:val="Tabele"/>
            </w:pPr>
            <w:r w:rsidRPr="00694B7D">
              <w:t>2103</w:t>
            </w:r>
          </w:p>
        </w:tc>
        <w:tc>
          <w:tcPr>
            <w:tcW w:w="4360" w:type="pct"/>
            <w:tcBorders>
              <w:top w:val="single" w:sz="4" w:space="0" w:color="auto"/>
              <w:left w:val="single" w:sz="4" w:space="0" w:color="auto"/>
              <w:right w:val="single" w:sz="4" w:space="0" w:color="auto"/>
            </w:tcBorders>
          </w:tcPr>
          <w:p w:rsidR="00633F74" w:rsidRPr="00107593" w:rsidRDefault="00633F74" w:rsidP="00107593">
            <w:pPr>
              <w:pStyle w:val="Tabele"/>
              <w:rPr>
                <w:lang w:val="de-DE"/>
              </w:rPr>
            </w:pPr>
            <w:r w:rsidRPr="00107593">
              <w:rPr>
                <w:lang w:val="de-DE"/>
              </w:rPr>
              <w:t>Salcat dhe pergatitjet prej tyre; ereza te perziera dhe aromatizues te perzier; miell dhe kokrriza mielli mustarde dhe mustarde te pergatitur :</w:t>
            </w:r>
          </w:p>
        </w:tc>
      </w:tr>
      <w:tr w:rsidR="00633F74" w:rsidRPr="00694B7D">
        <w:trPr>
          <w:trHeight w:val="270"/>
        </w:trPr>
        <w:tc>
          <w:tcPr>
            <w:tcW w:w="640" w:type="pct"/>
            <w:tcBorders>
              <w:left w:val="single" w:sz="4" w:space="0" w:color="auto"/>
              <w:bottom w:val="single" w:sz="4" w:space="0" w:color="auto"/>
              <w:right w:val="single" w:sz="4" w:space="0" w:color="auto"/>
            </w:tcBorders>
          </w:tcPr>
          <w:p w:rsidR="00633F74" w:rsidRPr="00694B7D" w:rsidRDefault="00633F74" w:rsidP="00107593">
            <w:pPr>
              <w:pStyle w:val="Tabele"/>
            </w:pPr>
            <w:r w:rsidRPr="00694B7D">
              <w:t>2103 20 00</w:t>
            </w:r>
          </w:p>
        </w:tc>
        <w:tc>
          <w:tcPr>
            <w:tcW w:w="4360" w:type="pct"/>
            <w:tcBorders>
              <w:left w:val="single" w:sz="4" w:space="0" w:color="auto"/>
              <w:bottom w:val="single" w:sz="4" w:space="0" w:color="auto"/>
              <w:right w:val="single" w:sz="4" w:space="0" w:color="auto"/>
            </w:tcBorders>
          </w:tcPr>
          <w:p w:rsidR="00633F74" w:rsidRPr="00694B7D" w:rsidRDefault="00633F74" w:rsidP="00107593">
            <w:pPr>
              <w:pStyle w:val="Tabele"/>
            </w:pPr>
            <w:r w:rsidRPr="00694B7D">
              <w:t>- Ketchup prej domates dhe salca te tjera prej domateve</w:t>
            </w:r>
          </w:p>
        </w:tc>
      </w:tr>
    </w:tbl>
    <w:p w:rsidR="00FD1297" w:rsidRPr="00694B7D" w:rsidRDefault="00FD1297" w:rsidP="00694B7D">
      <w:pPr>
        <w:pStyle w:val="Paragrafi"/>
      </w:pPr>
    </w:p>
    <w:p w:rsidR="00633F74" w:rsidRPr="00694B7D" w:rsidRDefault="00633F74" w:rsidP="00107593">
      <w:pPr>
        <w:pStyle w:val="TitulliNr"/>
      </w:pPr>
      <w:r w:rsidRPr="00694B7D">
        <w:t>PROTOKOLLI 3</w:t>
      </w:r>
    </w:p>
    <w:p w:rsidR="00633F74" w:rsidRPr="00694B7D" w:rsidRDefault="00633F74" w:rsidP="00107593">
      <w:pPr>
        <w:pStyle w:val="TitulliTitull"/>
      </w:pPr>
      <w:r w:rsidRPr="00694B7D">
        <w:t>MBI KONÇENSIONET PREFERENCIALE RECIPROKE PËR DISA LLOJE VERE, NJOHJA RECIPROKE DHE KONTROLLI I VERËRAVE, PIJEVE ALKOOLIKE DHE EMRAT E VERËRAVE TË AROMATIZUARA</w:t>
      </w:r>
    </w:p>
    <w:p w:rsidR="00633F74" w:rsidRPr="00107593" w:rsidRDefault="00633F74" w:rsidP="00107593">
      <w:pPr>
        <w:pStyle w:val="TitulliTitull"/>
        <w:rPr>
          <w:lang w:val="de-DE"/>
        </w:rPr>
      </w:pPr>
      <w:r w:rsidRPr="00107593">
        <w:rPr>
          <w:lang w:val="de-DE"/>
        </w:rPr>
        <w:t>(MSA PROTOKOLL 3)</w:t>
      </w:r>
    </w:p>
    <w:p w:rsidR="00633F74" w:rsidRPr="00107593" w:rsidRDefault="00633F74" w:rsidP="00107593">
      <w:pPr>
        <w:pStyle w:val="NeniNr"/>
      </w:pPr>
    </w:p>
    <w:p w:rsidR="00633F74" w:rsidRPr="00107593" w:rsidRDefault="00633F74" w:rsidP="00107593">
      <w:pPr>
        <w:pStyle w:val="NeniNr"/>
      </w:pPr>
      <w:r w:rsidRPr="00107593">
        <w:t>NENI 1</w:t>
      </w:r>
    </w:p>
    <w:p w:rsidR="00633F74" w:rsidRPr="00107593" w:rsidRDefault="00633F74" w:rsidP="00694B7D">
      <w:pPr>
        <w:pStyle w:val="Paragrafi"/>
        <w:rPr>
          <w:lang w:val="de-DE"/>
        </w:rPr>
      </w:pPr>
    </w:p>
    <w:p w:rsidR="00633F74" w:rsidRPr="00107593" w:rsidRDefault="00633F74" w:rsidP="00694B7D">
      <w:pPr>
        <w:pStyle w:val="Paragrafi"/>
        <w:rPr>
          <w:lang w:val="de-DE"/>
        </w:rPr>
      </w:pPr>
      <w:r w:rsidRPr="00107593">
        <w:rPr>
          <w:lang w:val="de-DE"/>
        </w:rPr>
        <w:t>Protokolli përfshin elementët e mëposhtëm:</w:t>
      </w:r>
    </w:p>
    <w:p w:rsidR="00633F74" w:rsidRPr="00694B7D" w:rsidRDefault="00E14AFF" w:rsidP="00694B7D">
      <w:pPr>
        <w:pStyle w:val="Paragrafi"/>
      </w:pPr>
      <w:r w:rsidRPr="00694B7D">
        <w:t xml:space="preserve">(1) </w:t>
      </w:r>
      <w:r w:rsidR="00633F74" w:rsidRPr="00694B7D">
        <w:t>një marrëveshje mbi koncesionet tregtare preferenciale reciproke për disa lloje vere (Shtojca I i këtij Protokolli)</w:t>
      </w:r>
    </w:p>
    <w:p w:rsidR="00633F74" w:rsidRPr="00694B7D" w:rsidRDefault="00E14AFF" w:rsidP="00694B7D">
      <w:pPr>
        <w:pStyle w:val="Paragrafi"/>
      </w:pPr>
      <w:r w:rsidRPr="00694B7D">
        <w:t xml:space="preserve">(2) </w:t>
      </w:r>
      <w:r w:rsidR="00633F74" w:rsidRPr="00694B7D">
        <w:t xml:space="preserve">një marrëveshje mbi njohjen reciproke, mbrojtjen dhe kontrollin e verërave, pijeve alkoolike dhe emrat e llojeve te verareve të aromatizuara (Shtojca II i këtij Protokolli). </w:t>
      </w:r>
    </w:p>
    <w:p w:rsidR="00633F74" w:rsidRPr="00694B7D" w:rsidRDefault="00633F74" w:rsidP="00694B7D">
      <w:pPr>
        <w:pStyle w:val="Paragrafi"/>
      </w:pPr>
    </w:p>
    <w:p w:rsidR="00633F74" w:rsidRPr="00694B7D" w:rsidRDefault="00633F74" w:rsidP="00107593">
      <w:pPr>
        <w:pStyle w:val="NeniNr"/>
      </w:pPr>
      <w:r w:rsidRPr="00694B7D">
        <w:t>NENI 2</w:t>
      </w:r>
    </w:p>
    <w:p w:rsidR="00633F74" w:rsidRPr="00694B7D" w:rsidRDefault="00633F74" w:rsidP="00694B7D">
      <w:pPr>
        <w:pStyle w:val="Paragrafi"/>
      </w:pPr>
    </w:p>
    <w:p w:rsidR="00633F74" w:rsidRPr="00694B7D" w:rsidRDefault="00633F74" w:rsidP="00694B7D">
      <w:pPr>
        <w:pStyle w:val="Paragrafi"/>
      </w:pPr>
      <w:r w:rsidRPr="00694B7D">
        <w:t>Këto Marrëveshje zbatohen për llojet e verërave që ndodhen nën kreun nr. 22.04, pijet alkoolike nën kreun nr.22.08 dhe llojet e verërave të aromatizuara nën kreun nr. 22 05 të Sistemit të Harmonizuar të Konventës Ndërkombëtare mbi Përshkrimin e Harmonizuar të Mallrave dhe Sistemi i Kodimit, nënshkruar në Bruksel më 14 qershor 1983.</w:t>
      </w:r>
    </w:p>
    <w:p w:rsidR="00633F74" w:rsidRPr="00694B7D" w:rsidRDefault="00633F74" w:rsidP="00694B7D">
      <w:pPr>
        <w:pStyle w:val="Paragrafi"/>
      </w:pPr>
      <w:r w:rsidRPr="00694B7D">
        <w:t>Këto Marrëveshjepërfshijnë produktet e mëposhtme:</w:t>
      </w:r>
    </w:p>
    <w:p w:rsidR="00633F74" w:rsidRPr="00694B7D" w:rsidRDefault="00E14AFF" w:rsidP="00694B7D">
      <w:pPr>
        <w:pStyle w:val="Paragrafi"/>
      </w:pPr>
      <w:r w:rsidRPr="00694B7D">
        <w:t xml:space="preserve">(1) </w:t>
      </w:r>
      <w:r w:rsidR="00633F74" w:rsidRPr="00694B7D">
        <w:t>verëra që janë prodhuar nga rrushi i freskët</w:t>
      </w:r>
    </w:p>
    <w:p w:rsidR="00633F74" w:rsidRPr="00694B7D" w:rsidRDefault="00E14AFF" w:rsidP="00694B7D">
      <w:pPr>
        <w:pStyle w:val="Paragrafi"/>
      </w:pPr>
      <w:r w:rsidRPr="00694B7D">
        <w:t xml:space="preserve"> (a) </w:t>
      </w:r>
      <w:r w:rsidR="00633F74" w:rsidRPr="00694B7D">
        <w:t>me origjinë nga Komuniteti, që janë prodhuar në përputhje me rregullat që rregullojnë praktikat dhe proceset enologjike të përmendura në Titullin V të Rregullores së Këshillit (KE) Nr 1493/1999 të 17 majit 1999 mbi organizmin e tregut të përbashkët të verërave</w:t>
      </w:r>
      <w:r w:rsidR="00633F74" w:rsidRPr="00694B7D">
        <w:footnoteReference w:id="8"/>
      </w:r>
      <w:r w:rsidR="00633F74" w:rsidRPr="00694B7D">
        <w:t>, të ndryshuar dhe në Rregulloren e Këshillit (KE) Nr 1622/2000 të 24 korrikut 2000 të cilat parashtrojnë rregulla të detajuara për zbatimin e Rregullores (KE) Nr 14/1999, mbi organizimin e tregut të përbashkët për verën, dhe  për caktimin e një kodi të Komunitetit ose të praktikave dhe proceseve enologjike</w:t>
      </w:r>
      <w:r w:rsidR="00633F74" w:rsidRPr="00694B7D">
        <w:footnoteReference w:id="9"/>
      </w:r>
      <w:r w:rsidR="00633F74" w:rsidRPr="00694B7D">
        <w:t>, të të ndryshuar;</w:t>
      </w:r>
    </w:p>
    <w:p w:rsidR="00E14AFF" w:rsidRPr="00694B7D" w:rsidRDefault="00E14AFF" w:rsidP="00694B7D">
      <w:pPr>
        <w:pStyle w:val="Paragrafi"/>
      </w:pPr>
      <w:r w:rsidRPr="00694B7D">
        <w:t xml:space="preserve">(b) </w:t>
      </w:r>
      <w:r w:rsidR="00633F74" w:rsidRPr="00694B7D">
        <w:t xml:space="preserve">me origjinë nga Shqipëria, që janë prodhuar në përputhje me rregullat që rregullojnë praktikat dhe proceset enologjike të cilat janë në përputhje me legjislacionin shqiptar. Këto rregulla enologjike të përmendura duhet të jenë në përputhje me legjislacionin komunitar. </w:t>
      </w:r>
    </w:p>
    <w:p w:rsidR="00633F74" w:rsidRPr="00694B7D" w:rsidRDefault="00E14AFF" w:rsidP="00694B7D">
      <w:pPr>
        <w:pStyle w:val="Paragrafi"/>
      </w:pPr>
      <w:r w:rsidRPr="00694B7D">
        <w:t xml:space="preserve">(2) </w:t>
      </w:r>
      <w:r w:rsidR="00633F74" w:rsidRPr="00694B7D">
        <w:t xml:space="preserve">pije alkoolike që përkufizohen: </w:t>
      </w:r>
    </w:p>
    <w:p w:rsidR="00633F74" w:rsidRPr="00694B7D" w:rsidRDefault="00E14AFF" w:rsidP="00694B7D">
      <w:pPr>
        <w:pStyle w:val="Paragrafi"/>
      </w:pPr>
      <w:r w:rsidRPr="00694B7D">
        <w:t xml:space="preserve"> (a) </w:t>
      </w:r>
      <w:r w:rsidR="00633F74" w:rsidRPr="00694B7D">
        <w:t>për Komunitetin, në Rregulloren e Këshillit (EEC) Nr 1576/89 të 29 majit 1989 që parashtron rregullat e përgjithshme mbi përkufizimin, përshkrimin dhe paraqitjen e pijeve alkoolike</w:t>
      </w:r>
      <w:r w:rsidR="00633F74" w:rsidRPr="00694B7D">
        <w:footnoteReference w:id="10"/>
      </w:r>
      <w:r w:rsidR="00633F74" w:rsidRPr="00694B7D">
        <w:t>, të ndryshuara dhe në Rregulloren e Komisionit (EEC) Nr 1014/90 të 24 prillit 1990 që parashtron rregulla të detajuara të zbatimit mbi përkufizimin, përshkrimin dhe paraqitjen e pijeve alkoolike</w:t>
      </w:r>
      <w:r w:rsidR="00633F74" w:rsidRPr="00694B7D">
        <w:footnoteReference w:id="11"/>
      </w:r>
      <w:r w:rsidR="00633F74" w:rsidRPr="00694B7D">
        <w:t>, të ndryshuar;</w:t>
      </w:r>
    </w:p>
    <w:p w:rsidR="00633F74" w:rsidRPr="00694B7D" w:rsidRDefault="00E14AFF" w:rsidP="00694B7D">
      <w:pPr>
        <w:pStyle w:val="Paragrafi"/>
      </w:pPr>
      <w:r w:rsidRPr="00694B7D">
        <w:t xml:space="preserve">(b) </w:t>
      </w:r>
      <w:r w:rsidR="00633F74" w:rsidRPr="00694B7D">
        <w:t>për Shqipërinë, në Urdhrin e Ministrisë nr. 2, datë 06.01.2003 për miratimin e Rregullores “Mbi përkufizimin, përshkrimin  dhe paraqitjen e pijeve alkoolike” bazuar në ligjin Nr 8443 datë 21.01.1999 mbi vreshtarinë, verërat dhe nënprodukte të rrushit”.</w:t>
      </w:r>
    </w:p>
    <w:p w:rsidR="00633F74" w:rsidRPr="00694B7D" w:rsidRDefault="00E14AFF" w:rsidP="00694B7D">
      <w:pPr>
        <w:pStyle w:val="Paragrafi"/>
      </w:pPr>
      <w:r w:rsidRPr="00694B7D">
        <w:t xml:space="preserve">(3) </w:t>
      </w:r>
      <w:r w:rsidR="00633F74" w:rsidRPr="00694B7D">
        <w:t xml:space="preserve">verëra të aromatizuara, pije të aromatizuara me bazë vere dhe koktej të aromatizuar me bazë vere, të referuara më poshtë si “verëra të aromatizuara”, që përkufizohen: </w:t>
      </w:r>
    </w:p>
    <w:p w:rsidR="00633F74" w:rsidRPr="00694B7D" w:rsidRDefault="00E14AFF" w:rsidP="00694B7D">
      <w:pPr>
        <w:pStyle w:val="Paragrafi"/>
      </w:pPr>
      <w:r w:rsidRPr="00694B7D">
        <w:t xml:space="preserve">(a) </w:t>
      </w:r>
      <w:r w:rsidR="00633F74" w:rsidRPr="00694B7D">
        <w:t>për Komunitetin në Rregulloren e Këshillit (EEC) Nr 1601/91 të 10 qershorit 1991 që parashtron rregullat e përgjithshme mbi përkufizimin, përshkrimin dhe paraqitjen e verërave të aromatizuara, pijeve të aromatizuara me bazë verërash dhe kokteij të aromatizuar më bazë verërash</w:t>
      </w:r>
      <w:r w:rsidR="00633F74" w:rsidRPr="00694B7D">
        <w:footnoteReference w:id="12"/>
      </w:r>
      <w:r w:rsidR="00633F74" w:rsidRPr="00694B7D">
        <w:t>, të ndryshuar;</w:t>
      </w:r>
    </w:p>
    <w:p w:rsidR="00633F74" w:rsidRPr="00694B7D" w:rsidRDefault="00E14AFF" w:rsidP="00694B7D">
      <w:pPr>
        <w:pStyle w:val="Paragrafi"/>
      </w:pPr>
      <w:r w:rsidRPr="00694B7D">
        <w:t xml:space="preserve"> (b) </w:t>
      </w:r>
      <w:r w:rsidR="00633F74" w:rsidRPr="00694B7D">
        <w:t>për Shqipërinë në Ligjin nr 8443, datë 21.01.1999 “Mbi vreshtarinë, verërat dhe nënprodukte të rrushit”.</w:t>
      </w:r>
    </w:p>
    <w:p w:rsidR="00633F74" w:rsidRPr="00694B7D" w:rsidRDefault="00633F74" w:rsidP="00694B7D">
      <w:pPr>
        <w:pStyle w:val="Paragrafi"/>
      </w:pPr>
    </w:p>
    <w:p w:rsidR="00633F74" w:rsidRPr="00694B7D" w:rsidRDefault="00633F74" w:rsidP="00107593">
      <w:pPr>
        <w:pStyle w:val="TitulliNr"/>
      </w:pPr>
      <w:r w:rsidRPr="00694B7D">
        <w:tab/>
        <w:t>SHTOJCA I</w:t>
      </w:r>
    </w:p>
    <w:p w:rsidR="00633F74" w:rsidRPr="00694B7D" w:rsidRDefault="00633F74" w:rsidP="00107593">
      <w:pPr>
        <w:pStyle w:val="TitulliTitull"/>
      </w:pPr>
      <w:r w:rsidRPr="00694B7D">
        <w:t>MARRËVESHJA NDËRMJET KOMUNITETIT EUROPIAN DHE REPUBLIKËS SË SHQIPËRISË MBI KONÇENSIONET TREGTARE PREFERENCIALE RECIPROKE PËR DISA LLOJE VERE</w:t>
      </w:r>
    </w:p>
    <w:p w:rsidR="000F0CB9" w:rsidRPr="00694B7D" w:rsidRDefault="000F0CB9" w:rsidP="00694B7D">
      <w:pPr>
        <w:pStyle w:val="Paragrafi"/>
      </w:pPr>
    </w:p>
    <w:p w:rsidR="00633F74" w:rsidRPr="00694B7D" w:rsidRDefault="000F0CB9" w:rsidP="00694B7D">
      <w:pPr>
        <w:pStyle w:val="Paragrafi"/>
      </w:pPr>
      <w:r w:rsidRPr="00694B7D">
        <w:t xml:space="preserve">1. </w:t>
      </w:r>
      <w:r w:rsidR="00633F74" w:rsidRPr="00694B7D">
        <w:t>Importet në Komunitet të verërave të mëposhtme me origjinë nga Shqipëria i nënshtrohen koncesioneve të përcaktuara më poshtë:</w:t>
      </w:r>
    </w:p>
    <w:p w:rsidR="00633F74" w:rsidRPr="00694B7D" w:rsidRDefault="00633F74" w:rsidP="00694B7D">
      <w:pPr>
        <w:pStyle w:val="Paragrafi"/>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1"/>
        <w:gridCol w:w="4064"/>
        <w:gridCol w:w="1681"/>
        <w:gridCol w:w="1220"/>
        <w:gridCol w:w="1161"/>
      </w:tblGrid>
      <w:tr w:rsidR="00633F74" w:rsidRPr="00107593">
        <w:tblPrEx>
          <w:tblCellMar>
            <w:top w:w="0" w:type="dxa"/>
            <w:bottom w:w="0" w:type="dxa"/>
          </w:tblCellMar>
        </w:tblPrEx>
        <w:trPr>
          <w:jc w:val="right"/>
        </w:trPr>
        <w:tc>
          <w:tcPr>
            <w:tcW w:w="625" w:type="pct"/>
            <w:tcBorders>
              <w:left w:val="nil"/>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 xml:space="preserve">Kodi CN </w:t>
            </w:r>
          </w:p>
        </w:tc>
        <w:tc>
          <w:tcPr>
            <w:tcW w:w="2188" w:type="pct"/>
            <w:vAlign w:val="center"/>
          </w:tcPr>
          <w:p w:rsidR="00633F74" w:rsidRPr="00107593" w:rsidRDefault="00633F74" w:rsidP="00107593">
            <w:pPr>
              <w:pStyle w:val="Tabele"/>
              <w:rPr>
                <w:rFonts w:ascii="Times New Roman" w:hAnsi="Times New Roman"/>
              </w:rPr>
            </w:pPr>
            <w:r w:rsidRPr="00107593">
              <w:rPr>
                <w:rFonts w:ascii="Times New Roman" w:hAnsi="Times New Roman"/>
              </w:rPr>
              <w:t xml:space="preserve">Përshkrimi (në përputhje me Nenin 2(1)(b) </w:t>
            </w:r>
            <w:r w:rsidRPr="00107593">
              <w:rPr>
                <w:rFonts w:ascii="Times New Roman" w:hAnsi="Times New Roman"/>
              </w:rPr>
              <w:br/>
              <w:t>i Protokollit 3</w:t>
            </w:r>
          </w:p>
        </w:tc>
        <w:tc>
          <w:tcPr>
            <w:tcW w:w="905" w:type="pct"/>
            <w:vAlign w:val="center"/>
          </w:tcPr>
          <w:p w:rsidR="00633F74" w:rsidRPr="00107593" w:rsidRDefault="00633F74" w:rsidP="00107593">
            <w:pPr>
              <w:pStyle w:val="Tabele"/>
              <w:rPr>
                <w:rFonts w:ascii="Times New Roman" w:hAnsi="Times New Roman"/>
              </w:rPr>
            </w:pPr>
            <w:r w:rsidRPr="00107593">
              <w:rPr>
                <w:rFonts w:ascii="Times New Roman" w:hAnsi="Times New Roman"/>
              </w:rPr>
              <w:t>Detyrimi i zbatueshëm</w:t>
            </w:r>
          </w:p>
        </w:tc>
        <w:tc>
          <w:tcPr>
            <w:tcW w:w="657" w:type="pct"/>
            <w:tcBorders>
              <w:right w:val="nil"/>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sasitë (hl)</w:t>
            </w:r>
          </w:p>
        </w:tc>
        <w:tc>
          <w:tcPr>
            <w:tcW w:w="625" w:type="pct"/>
            <w:vAlign w:val="center"/>
          </w:tcPr>
          <w:p w:rsidR="00633F74" w:rsidRPr="00107593" w:rsidRDefault="00633F74" w:rsidP="00107593">
            <w:pPr>
              <w:pStyle w:val="Tabele"/>
              <w:rPr>
                <w:rFonts w:ascii="Times New Roman" w:hAnsi="Times New Roman"/>
              </w:rPr>
            </w:pPr>
            <w:r w:rsidRPr="00107593">
              <w:rPr>
                <w:rFonts w:ascii="Times New Roman" w:hAnsi="Times New Roman"/>
              </w:rPr>
              <w:t>Dispozitat specifike</w:t>
            </w:r>
          </w:p>
        </w:tc>
      </w:tr>
      <w:tr w:rsidR="00633F74" w:rsidRPr="00107593">
        <w:tblPrEx>
          <w:tblCellMar>
            <w:top w:w="0" w:type="dxa"/>
            <w:bottom w:w="0" w:type="dxa"/>
          </w:tblCellMar>
        </w:tblPrEx>
        <w:trPr>
          <w:trHeight w:val="346"/>
          <w:jc w:val="right"/>
        </w:trPr>
        <w:tc>
          <w:tcPr>
            <w:tcW w:w="625" w:type="pct"/>
            <w:tcBorders>
              <w:left w:val="nil"/>
              <w:bottom w:val="single" w:sz="4" w:space="0" w:color="auto"/>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 xml:space="preserve">ex 2204 10 </w:t>
            </w:r>
            <w:r w:rsidRPr="00107593">
              <w:rPr>
                <w:rFonts w:ascii="Times New Roman" w:hAnsi="Times New Roman"/>
              </w:rPr>
              <w:br/>
              <w:t>ex 2204 21</w:t>
            </w:r>
          </w:p>
        </w:tc>
        <w:tc>
          <w:tcPr>
            <w:tcW w:w="2188" w:type="pct"/>
            <w:tcBorders>
              <w:bottom w:val="single" w:sz="4" w:space="0" w:color="auto"/>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 xml:space="preserve">Verë spumante cilësore </w:t>
            </w:r>
            <w:r w:rsidRPr="00107593">
              <w:rPr>
                <w:rFonts w:ascii="Times New Roman" w:hAnsi="Times New Roman"/>
              </w:rPr>
              <w:br/>
              <w:t>Verë nga rrush i freskët</w:t>
            </w:r>
          </w:p>
        </w:tc>
        <w:tc>
          <w:tcPr>
            <w:tcW w:w="905" w:type="pct"/>
            <w:tcBorders>
              <w:bottom w:val="single" w:sz="4" w:space="0" w:color="auto"/>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Përjashtim</w:t>
            </w:r>
          </w:p>
        </w:tc>
        <w:tc>
          <w:tcPr>
            <w:tcW w:w="657" w:type="pct"/>
            <w:tcBorders>
              <w:bottom w:val="single" w:sz="4" w:space="0" w:color="auto"/>
              <w:right w:val="nil"/>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5 000</w:t>
            </w:r>
          </w:p>
        </w:tc>
        <w:tc>
          <w:tcPr>
            <w:tcW w:w="625" w:type="pct"/>
            <w:tcBorders>
              <w:bottom w:val="single" w:sz="4" w:space="0" w:color="auto"/>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(1)</w:t>
            </w:r>
          </w:p>
        </w:tc>
      </w:tr>
      <w:tr w:rsidR="00633F74" w:rsidRPr="00107593">
        <w:tblPrEx>
          <w:tblCellMar>
            <w:top w:w="0" w:type="dxa"/>
            <w:bottom w:w="0" w:type="dxa"/>
          </w:tblCellMar>
        </w:tblPrEx>
        <w:trPr>
          <w:jc w:val="right"/>
        </w:trPr>
        <w:tc>
          <w:tcPr>
            <w:tcW w:w="625" w:type="pct"/>
            <w:tcBorders>
              <w:left w:val="nil"/>
              <w:bottom w:val="single" w:sz="4" w:space="0" w:color="auto"/>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ex 2204 29</w:t>
            </w:r>
          </w:p>
        </w:tc>
        <w:tc>
          <w:tcPr>
            <w:tcW w:w="2188" w:type="pct"/>
            <w:tcBorders>
              <w:bottom w:val="single" w:sz="4" w:space="0" w:color="auto"/>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Verë nga rrush i freskët</w:t>
            </w:r>
          </w:p>
        </w:tc>
        <w:tc>
          <w:tcPr>
            <w:tcW w:w="905" w:type="pct"/>
            <w:tcBorders>
              <w:bottom w:val="single" w:sz="4" w:space="0" w:color="auto"/>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Përjashtim</w:t>
            </w:r>
          </w:p>
        </w:tc>
        <w:tc>
          <w:tcPr>
            <w:tcW w:w="657" w:type="pct"/>
            <w:tcBorders>
              <w:bottom w:val="single" w:sz="4" w:space="0" w:color="auto"/>
              <w:right w:val="nil"/>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2 000</w:t>
            </w:r>
          </w:p>
        </w:tc>
        <w:tc>
          <w:tcPr>
            <w:tcW w:w="625" w:type="pct"/>
            <w:tcBorders>
              <w:bottom w:val="single" w:sz="4" w:space="0" w:color="auto"/>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(1)</w:t>
            </w:r>
          </w:p>
        </w:tc>
      </w:tr>
      <w:tr w:rsidR="00633F74" w:rsidRPr="00107593">
        <w:tblPrEx>
          <w:tblCellMar>
            <w:top w:w="0" w:type="dxa"/>
            <w:bottom w:w="0" w:type="dxa"/>
          </w:tblCellMar>
        </w:tblPrEx>
        <w:trPr>
          <w:jc w:val="right"/>
        </w:trPr>
        <w:tc>
          <w:tcPr>
            <w:tcW w:w="5000" w:type="pct"/>
            <w:gridSpan w:val="5"/>
            <w:tcBorders>
              <w:top w:val="single" w:sz="4" w:space="0" w:color="auto"/>
              <w:left w:val="nil"/>
              <w:bottom w:val="nil"/>
              <w:right w:val="nil"/>
            </w:tcBorders>
            <w:vAlign w:val="center"/>
          </w:tcPr>
          <w:p w:rsidR="00633F74" w:rsidRPr="00107593" w:rsidRDefault="00633F74" w:rsidP="00107593">
            <w:pPr>
              <w:pStyle w:val="Tabele"/>
              <w:rPr>
                <w:rFonts w:ascii="Times New Roman" w:hAnsi="Times New Roman"/>
              </w:rPr>
            </w:pPr>
            <w:r w:rsidRPr="00107593">
              <w:rPr>
                <w:rFonts w:ascii="Times New Roman" w:hAnsi="Times New Roman"/>
              </w:rPr>
              <w:t xml:space="preserve"> (1)</w:t>
            </w:r>
            <w:r w:rsidRPr="00107593">
              <w:rPr>
                <w:rFonts w:ascii="Times New Roman" w:hAnsi="Times New Roman"/>
              </w:rPr>
              <w:tab/>
              <w:t>Konsultime me kërkesë të Palëve Kontraktuese mund të bëhen për të përshtatur kuotat duke transferuar sasi nga kuota që zbatohet për pozicionin ex 2204 29 në kuotën që zbatohet për pozicionet ex 2204 10 dhe ex 2204 21.</w:t>
            </w:r>
          </w:p>
        </w:tc>
      </w:tr>
    </w:tbl>
    <w:p w:rsidR="00633F74" w:rsidRPr="00694B7D" w:rsidRDefault="00633F74" w:rsidP="00694B7D">
      <w:pPr>
        <w:pStyle w:val="Paragrafi"/>
      </w:pPr>
    </w:p>
    <w:p w:rsidR="00633F74" w:rsidRPr="00694B7D" w:rsidRDefault="000F0CB9" w:rsidP="00694B7D">
      <w:pPr>
        <w:pStyle w:val="Paragrafi"/>
      </w:pPr>
      <w:r w:rsidRPr="00694B7D">
        <w:t xml:space="preserve">2. </w:t>
      </w:r>
      <w:r w:rsidR="00633F74" w:rsidRPr="00694B7D">
        <w:t>Komuniteti akordon një detyrim preferencial zero për kuotat tarifore siç përmendet nën pikën 1, me kushtin që për eksportet e këtyre sasive nga Shqipëria të mos paguhet asnjë subvencion për eksportin.</w:t>
      </w:r>
    </w:p>
    <w:p w:rsidR="00633F74" w:rsidRPr="00694B7D" w:rsidRDefault="000F0CB9" w:rsidP="00694B7D">
      <w:pPr>
        <w:pStyle w:val="Paragrafi"/>
      </w:pPr>
      <w:r w:rsidRPr="00694B7D">
        <w:t xml:space="preserve">3. </w:t>
      </w:r>
      <w:r w:rsidR="00633F74" w:rsidRPr="00694B7D">
        <w:t>Importet në Shqipëri të verërave të mëposhtme me origjinë nga Komuniteti i nënshtrohen koncesioneve të përcaktuara më poshtë:</w:t>
      </w:r>
    </w:p>
    <w:p w:rsidR="00633F74" w:rsidRPr="00694B7D" w:rsidRDefault="00633F74" w:rsidP="00694B7D">
      <w:pPr>
        <w:pStyle w:val="Paragrafi"/>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6"/>
        <w:gridCol w:w="4586"/>
        <w:gridCol w:w="1529"/>
        <w:gridCol w:w="1146"/>
      </w:tblGrid>
      <w:tr w:rsidR="00633F74" w:rsidRPr="00694B7D">
        <w:tblPrEx>
          <w:tblCellMar>
            <w:top w:w="0" w:type="dxa"/>
            <w:bottom w:w="0" w:type="dxa"/>
          </w:tblCellMar>
        </w:tblPrEx>
        <w:trPr>
          <w:jc w:val="right"/>
        </w:trPr>
        <w:tc>
          <w:tcPr>
            <w:tcW w:w="1091" w:type="pct"/>
            <w:tcBorders>
              <w:left w:val="nil"/>
            </w:tcBorders>
            <w:vAlign w:val="center"/>
          </w:tcPr>
          <w:p w:rsidR="00633F74" w:rsidRPr="00694B7D" w:rsidRDefault="00633F74" w:rsidP="00107593">
            <w:pPr>
              <w:pStyle w:val="Tabele"/>
            </w:pPr>
            <w:r w:rsidRPr="00694B7D">
              <w:t>Kodi shqiptar për tarifat doganore</w:t>
            </w:r>
          </w:p>
        </w:tc>
        <w:tc>
          <w:tcPr>
            <w:tcW w:w="2469" w:type="pct"/>
            <w:vAlign w:val="center"/>
          </w:tcPr>
          <w:p w:rsidR="00633F74" w:rsidRPr="00694B7D" w:rsidRDefault="00633F74" w:rsidP="00107593">
            <w:pPr>
              <w:pStyle w:val="Tabele"/>
            </w:pPr>
            <w:r w:rsidRPr="00694B7D">
              <w:t>Përshkrimi (në përputhje me Nenin 2(1)(a) i Protokollit 3</w:t>
            </w:r>
          </w:p>
        </w:tc>
        <w:tc>
          <w:tcPr>
            <w:tcW w:w="823" w:type="pct"/>
            <w:vAlign w:val="center"/>
          </w:tcPr>
          <w:p w:rsidR="00633F74" w:rsidRPr="00694B7D" w:rsidRDefault="00633F74" w:rsidP="00107593">
            <w:pPr>
              <w:pStyle w:val="Tabele"/>
            </w:pPr>
            <w:r w:rsidRPr="00694B7D">
              <w:t>Detyrimi i zbatueshëm</w:t>
            </w:r>
          </w:p>
        </w:tc>
        <w:tc>
          <w:tcPr>
            <w:tcW w:w="617" w:type="pct"/>
            <w:tcBorders>
              <w:right w:val="nil"/>
            </w:tcBorders>
            <w:vAlign w:val="center"/>
          </w:tcPr>
          <w:p w:rsidR="00633F74" w:rsidRPr="00694B7D" w:rsidRDefault="00633F74" w:rsidP="00107593">
            <w:pPr>
              <w:pStyle w:val="Tabele"/>
            </w:pPr>
            <w:r w:rsidRPr="00694B7D">
              <w:t>sasitë (hl)</w:t>
            </w:r>
          </w:p>
        </w:tc>
      </w:tr>
      <w:tr w:rsidR="00633F74" w:rsidRPr="00694B7D">
        <w:tblPrEx>
          <w:tblCellMar>
            <w:top w:w="0" w:type="dxa"/>
            <w:bottom w:w="0" w:type="dxa"/>
          </w:tblCellMar>
        </w:tblPrEx>
        <w:trPr>
          <w:jc w:val="right"/>
        </w:trPr>
        <w:tc>
          <w:tcPr>
            <w:tcW w:w="1091" w:type="pct"/>
            <w:tcBorders>
              <w:left w:val="nil"/>
              <w:bottom w:val="single" w:sz="4" w:space="0" w:color="auto"/>
            </w:tcBorders>
            <w:vAlign w:val="center"/>
          </w:tcPr>
          <w:p w:rsidR="00633F74" w:rsidRPr="00694B7D" w:rsidRDefault="00633F74" w:rsidP="00107593">
            <w:pPr>
              <w:pStyle w:val="Tabele"/>
            </w:pPr>
            <w:r w:rsidRPr="00694B7D">
              <w:t xml:space="preserve">ex 2204 10 </w:t>
            </w:r>
            <w:r w:rsidRPr="00694B7D">
              <w:br/>
              <w:t>ex 2204 21</w:t>
            </w:r>
          </w:p>
        </w:tc>
        <w:tc>
          <w:tcPr>
            <w:tcW w:w="2469" w:type="pct"/>
            <w:tcBorders>
              <w:bottom w:val="single" w:sz="4" w:space="0" w:color="auto"/>
            </w:tcBorders>
            <w:vAlign w:val="center"/>
          </w:tcPr>
          <w:p w:rsidR="00633F74" w:rsidRPr="00694B7D" w:rsidRDefault="00633F74" w:rsidP="00107593">
            <w:pPr>
              <w:pStyle w:val="Tabele"/>
            </w:pPr>
            <w:r w:rsidRPr="00694B7D">
              <w:t xml:space="preserve">Verë spumante cilësore </w:t>
            </w:r>
            <w:r w:rsidRPr="00694B7D">
              <w:br/>
              <w:t>Verë nga rrush i freskët</w:t>
            </w:r>
          </w:p>
        </w:tc>
        <w:tc>
          <w:tcPr>
            <w:tcW w:w="823" w:type="pct"/>
            <w:tcBorders>
              <w:bottom w:val="single" w:sz="4" w:space="0" w:color="auto"/>
            </w:tcBorders>
            <w:vAlign w:val="center"/>
          </w:tcPr>
          <w:p w:rsidR="00633F74" w:rsidRPr="00694B7D" w:rsidRDefault="00633F74" w:rsidP="00107593">
            <w:pPr>
              <w:pStyle w:val="Tabele"/>
            </w:pPr>
            <w:r w:rsidRPr="00694B7D">
              <w:t>Përjashtim</w:t>
            </w:r>
          </w:p>
        </w:tc>
        <w:tc>
          <w:tcPr>
            <w:tcW w:w="617" w:type="pct"/>
            <w:tcBorders>
              <w:bottom w:val="single" w:sz="4" w:space="0" w:color="auto"/>
              <w:right w:val="nil"/>
            </w:tcBorders>
            <w:vAlign w:val="center"/>
          </w:tcPr>
          <w:p w:rsidR="00633F74" w:rsidRPr="00694B7D" w:rsidRDefault="00633F74" w:rsidP="00107593">
            <w:pPr>
              <w:pStyle w:val="Tabele"/>
            </w:pPr>
            <w:r w:rsidRPr="00694B7D">
              <w:t>10 000</w:t>
            </w:r>
          </w:p>
        </w:tc>
      </w:tr>
    </w:tbl>
    <w:p w:rsidR="00633F74" w:rsidRPr="00694B7D" w:rsidRDefault="00633F74" w:rsidP="00694B7D">
      <w:pPr>
        <w:pStyle w:val="Paragrafi"/>
      </w:pPr>
    </w:p>
    <w:p w:rsidR="00633F74" w:rsidRPr="00694B7D" w:rsidRDefault="000F0CB9" w:rsidP="00694B7D">
      <w:pPr>
        <w:pStyle w:val="Paragrafi"/>
      </w:pPr>
      <w:r w:rsidRPr="00694B7D">
        <w:t xml:space="preserve">4. </w:t>
      </w:r>
      <w:r w:rsidR="00633F74" w:rsidRPr="00694B7D">
        <w:t>Shqipëria akordon një detyrim preferencial zero brenda kuotave tarifore siç përmendet nën pikën 3, me kushtin që për eksportet e këtyre sasive nga Komuniteti të mos paguhet asnjë subvencion për eksportin.</w:t>
      </w:r>
    </w:p>
    <w:p w:rsidR="00633F74" w:rsidRPr="00694B7D" w:rsidRDefault="000F0CB9" w:rsidP="00694B7D">
      <w:pPr>
        <w:pStyle w:val="Paragrafi"/>
      </w:pPr>
      <w:r w:rsidRPr="00694B7D">
        <w:t xml:space="preserve">5. </w:t>
      </w:r>
      <w:r w:rsidR="00633F74" w:rsidRPr="00694B7D">
        <w:t xml:space="preserve">Rregullat e origjinës të zbatueshme sipas kësaj marrëveshjeje do të përcaktohen në Protokollin 4 të Marrëveshjes së Stabilizim-Asociimit. </w:t>
      </w:r>
    </w:p>
    <w:p w:rsidR="00633F74" w:rsidRPr="00694B7D" w:rsidRDefault="000F0CB9" w:rsidP="008F39FF">
      <w:pPr>
        <w:pStyle w:val="Paragrafi"/>
        <w:tabs>
          <w:tab w:val="left" w:pos="3420"/>
        </w:tabs>
      </w:pPr>
      <w:r w:rsidRPr="00694B7D">
        <w:t xml:space="preserve">6. </w:t>
      </w:r>
      <w:r w:rsidR="00633F74" w:rsidRPr="00694B7D">
        <w:t>Importet e verës sipas koncesioneve të parashikuara në këtë Marrëveshje i nënshtrohen paraqitjes së një certifikate dhe një dokumenti shoqërues në përputhje me Rregulloren e Komisionit (KE) Nr 885/2001 e 24 prillit 2001 që përcakton rregulla të hollësishme për zbatimin e Rregullores së Këshillit (KE) Nr 1493/1999 në lidhje me tregtinë me vendet e treta për produktet e sektorit të verërav</w:t>
      </w:r>
      <w:r w:rsidR="00633F74" w:rsidRPr="00107593">
        <w:rPr>
          <w:vertAlign w:val="superscript"/>
        </w:rPr>
        <w:t>e</w:t>
      </w:r>
      <w:r w:rsidR="00633F74" w:rsidRPr="00107593">
        <w:rPr>
          <w:vertAlign w:val="superscript"/>
        </w:rPr>
        <w:footnoteReference w:id="13"/>
      </w:r>
      <w:r w:rsidR="00633F74" w:rsidRPr="00107593">
        <w:rPr>
          <w:vertAlign w:val="superscript"/>
        </w:rPr>
        <w:t xml:space="preserve"> </w:t>
      </w:r>
      <w:r w:rsidR="00633F74" w:rsidRPr="00694B7D">
        <w:t xml:space="preserve">të lëshuar nga një organ zyrtar i njohur reciprokisht që tregohet në listat e hartuara bashkarisht, me qëllim që vera në fjalë të përputhet me Nenin 2(1) të Protokollit 3. </w:t>
      </w:r>
    </w:p>
    <w:p w:rsidR="00633F74" w:rsidRPr="00694B7D" w:rsidRDefault="000F0CB9" w:rsidP="00694B7D">
      <w:pPr>
        <w:pStyle w:val="Paragrafi"/>
      </w:pPr>
      <w:r w:rsidRPr="00694B7D">
        <w:t xml:space="preserve">7. </w:t>
      </w:r>
      <w:r w:rsidR="00633F74" w:rsidRPr="00694B7D">
        <w:t xml:space="preserve">Palët Kontraktuese, jo më vonë se në tremujorin e parë të vitit 2008, do të shqyrtojnë mundësitë për t’i acorduar njëri-tjetrit koncesione duke marrë parasysh zhvillimin e tregtisë së verërave ndërmjet Palëve Kontraktuese. </w:t>
      </w:r>
    </w:p>
    <w:p w:rsidR="00633F74" w:rsidRPr="00694B7D" w:rsidRDefault="000F0CB9" w:rsidP="00694B7D">
      <w:pPr>
        <w:pStyle w:val="Paragrafi"/>
      </w:pPr>
      <w:r w:rsidRPr="00694B7D">
        <w:t xml:space="preserve">8. </w:t>
      </w:r>
      <w:r w:rsidR="00633F74" w:rsidRPr="00694B7D">
        <w:t>Palët Kontraktuese sigurojnë që përfitimet e akorduara në mënyrë reciproke të mos sfidohen nga masa të tjera.</w:t>
      </w:r>
    </w:p>
    <w:p w:rsidR="00633F74" w:rsidRPr="00694B7D" w:rsidRDefault="000F0CB9" w:rsidP="00694B7D">
      <w:pPr>
        <w:pStyle w:val="Paragrafi"/>
      </w:pPr>
      <w:r w:rsidRPr="00694B7D">
        <w:t xml:space="preserve">9. </w:t>
      </w:r>
      <w:r w:rsidR="00633F74" w:rsidRPr="00694B7D">
        <w:t xml:space="preserve">Konsultimet do të bëhen me kërkesë të njërës prej Palë Kontraktuese për çdo problem që lidhet me mënyrën e funksionimit të kësaj Marrëveshjeje. </w:t>
      </w:r>
    </w:p>
    <w:p w:rsidR="00633F74" w:rsidRPr="00694B7D" w:rsidRDefault="00633F74" w:rsidP="00694B7D">
      <w:pPr>
        <w:pStyle w:val="Paragrafi"/>
      </w:pPr>
    </w:p>
    <w:p w:rsidR="00633F74" w:rsidRPr="00694B7D" w:rsidRDefault="00633F74" w:rsidP="00107593">
      <w:pPr>
        <w:pStyle w:val="TitulliNr"/>
      </w:pPr>
      <w:r w:rsidRPr="00694B7D">
        <w:t>SHTOJCA II</w:t>
      </w:r>
    </w:p>
    <w:p w:rsidR="00633F74" w:rsidRPr="00694B7D" w:rsidRDefault="00633F74" w:rsidP="00107593">
      <w:pPr>
        <w:pStyle w:val="TitulliTitull"/>
      </w:pPr>
      <w:r w:rsidRPr="00694B7D">
        <w:t>MARRËVESHJE NDËRMJET KOMUNITETIT EUROPIAN DHE REPUBLIKËS SË SHQIPËRISË MBI NJOHJEN RECIPROKE, MBROJTJEN DHE KONTROLLIN E EMRAVE TË VERËRAVE, PIJEVE ALKOOLIKE DHE VERËRAVE TË AROMATIZUARA</w:t>
      </w:r>
    </w:p>
    <w:p w:rsidR="00633F74" w:rsidRPr="00694B7D" w:rsidRDefault="00633F74" w:rsidP="00107593">
      <w:pPr>
        <w:pStyle w:val="TitulliTitull"/>
      </w:pPr>
    </w:p>
    <w:p w:rsidR="00633F74" w:rsidRPr="00694B7D" w:rsidRDefault="00633F74" w:rsidP="00107593">
      <w:pPr>
        <w:pStyle w:val="NeniNr"/>
      </w:pPr>
      <w:r w:rsidRPr="00694B7D">
        <w:t>NENI 1</w:t>
      </w:r>
    </w:p>
    <w:p w:rsidR="00633F74" w:rsidRPr="00694B7D" w:rsidRDefault="00633F74" w:rsidP="00107593">
      <w:pPr>
        <w:pStyle w:val="NeniTitull"/>
      </w:pPr>
      <w:r w:rsidRPr="00694B7D">
        <w:t>Objektivat</w:t>
      </w:r>
    </w:p>
    <w:p w:rsidR="00633F74" w:rsidRPr="00694B7D" w:rsidRDefault="00633F74" w:rsidP="00694B7D">
      <w:pPr>
        <w:pStyle w:val="Paragrafi"/>
      </w:pPr>
    </w:p>
    <w:p w:rsidR="00633F74" w:rsidRPr="00694B7D" w:rsidRDefault="000F0CB9" w:rsidP="00694B7D">
      <w:pPr>
        <w:pStyle w:val="Paragrafi"/>
      </w:pPr>
      <w:r w:rsidRPr="00694B7D">
        <w:t xml:space="preserve">1. </w:t>
      </w:r>
      <w:r w:rsidR="00633F74" w:rsidRPr="00694B7D">
        <w:t xml:space="preserve">Palët Kontraktuese, në bazë të parimit të mos diskriminimit dhe reciprocitetit, bien dakord të njohin, mbrojnë dhe kontrollojnë emrat e verërave, pijeve alkoolike dhe verërave të aromatizuara me origjinë në territorin e tyre sipas kushteve të parashikuara në këtë Marrëveshje. </w:t>
      </w:r>
    </w:p>
    <w:p w:rsidR="00633F74" w:rsidRPr="00694B7D" w:rsidRDefault="000F0CB9" w:rsidP="00694B7D">
      <w:pPr>
        <w:pStyle w:val="Paragrafi"/>
      </w:pPr>
      <w:r w:rsidRPr="00694B7D">
        <w:t xml:space="preserve">2. </w:t>
      </w:r>
      <w:r w:rsidR="00633F74" w:rsidRPr="00694B7D">
        <w:t xml:space="preserve">Palët Kontraktuese marrin të gjitha masat e nevojshme të përgjithshme dhe specifike për të siguruar që detyrimet të përcaktuara nga kjo Marrëveshje të përmbushen dhe që të arrihet objektivat e përcaktuara në këtë Marrëveshje. </w:t>
      </w:r>
    </w:p>
    <w:p w:rsidR="00633F74" w:rsidRPr="00694B7D" w:rsidRDefault="00633F74" w:rsidP="00694B7D">
      <w:pPr>
        <w:pStyle w:val="Paragrafi"/>
      </w:pPr>
    </w:p>
    <w:p w:rsidR="00633F74" w:rsidRPr="00694B7D" w:rsidRDefault="00633F74" w:rsidP="00107593">
      <w:pPr>
        <w:pStyle w:val="NeniNr"/>
      </w:pPr>
      <w:r w:rsidRPr="00694B7D">
        <w:t>NENI 2</w:t>
      </w:r>
    </w:p>
    <w:p w:rsidR="00633F74" w:rsidRPr="00694B7D" w:rsidRDefault="00633F74" w:rsidP="00107593">
      <w:pPr>
        <w:pStyle w:val="NeniTitull"/>
      </w:pPr>
      <w:r w:rsidRPr="00694B7D">
        <w:t>Përkufizimet</w:t>
      </w:r>
    </w:p>
    <w:p w:rsidR="00633F74" w:rsidRPr="00694B7D" w:rsidRDefault="00633F74" w:rsidP="00694B7D">
      <w:pPr>
        <w:pStyle w:val="Paragrafi"/>
      </w:pPr>
    </w:p>
    <w:p w:rsidR="00633F74" w:rsidRPr="00694B7D" w:rsidRDefault="00633F74" w:rsidP="00694B7D">
      <w:pPr>
        <w:pStyle w:val="Paragrafi"/>
      </w:pPr>
      <w:r w:rsidRPr="00694B7D">
        <w:t>Për qëllimet e kësaj Marrëveshjeje dhe përveç rasteve kur parashikohet shprehimisht ndryshe në të:</w:t>
      </w:r>
    </w:p>
    <w:p w:rsidR="00633F74" w:rsidRPr="00694B7D" w:rsidRDefault="000F0CB9" w:rsidP="00694B7D">
      <w:pPr>
        <w:pStyle w:val="Paragrafi"/>
      </w:pPr>
      <w:r w:rsidRPr="00694B7D">
        <w:t xml:space="preserve"> (a) </w:t>
      </w:r>
      <w:r w:rsidR="00633F74" w:rsidRPr="00694B7D">
        <w:t>“me origjinë”, kur përdoret në lidhje me emrin e një Pale Kontraktuese, kërkon që:</w:t>
      </w:r>
    </w:p>
    <w:p w:rsidR="00633F74" w:rsidRPr="00694B7D" w:rsidRDefault="000F0CB9" w:rsidP="00694B7D">
      <w:pPr>
        <w:pStyle w:val="Paragrafi"/>
      </w:pPr>
      <w:r w:rsidRPr="00694B7D">
        <w:t xml:space="preserve"> (i) </w:t>
      </w:r>
      <w:r w:rsidR="00633F74" w:rsidRPr="00694B7D">
        <w:t xml:space="preserve">një verë të prodhohet tërësisht brenda Palës Kontraktuese në fjalë vetëm nga rrushi që është vjelë i gjithi në atë Palë, </w:t>
      </w:r>
    </w:p>
    <w:p w:rsidR="00633F74" w:rsidRPr="00107593" w:rsidRDefault="00633F74" w:rsidP="00694B7D">
      <w:pPr>
        <w:pStyle w:val="Paragrafi"/>
        <w:rPr>
          <w:lang w:val="de-DE"/>
        </w:rPr>
      </w:pPr>
      <w:r w:rsidRPr="00107593">
        <w:rPr>
          <w:lang w:val="de-DE"/>
        </w:rPr>
        <w:t>(i</w:t>
      </w:r>
      <w:r w:rsidR="000F0CB9" w:rsidRPr="00107593">
        <w:rPr>
          <w:lang w:val="de-DE"/>
        </w:rPr>
        <w:t xml:space="preserve">i) </w:t>
      </w:r>
      <w:r w:rsidRPr="00107593">
        <w:rPr>
          <w:lang w:val="de-DE"/>
        </w:rPr>
        <w:t>një pije alkolike ose verë e aromatizuar të prodhohet brenda asaj Pale Kontraktuese;</w:t>
      </w:r>
    </w:p>
    <w:p w:rsidR="00633F74" w:rsidRPr="00107593" w:rsidRDefault="000F0CB9" w:rsidP="00694B7D">
      <w:pPr>
        <w:pStyle w:val="Paragrafi"/>
        <w:rPr>
          <w:lang w:val="de-DE"/>
        </w:rPr>
      </w:pPr>
      <w:r w:rsidRPr="00107593">
        <w:rPr>
          <w:lang w:val="de-DE"/>
        </w:rPr>
        <w:t xml:space="preserve">(b) </w:t>
      </w:r>
      <w:r w:rsidR="00633F74" w:rsidRPr="00107593">
        <w:rPr>
          <w:lang w:val="de-DE"/>
        </w:rPr>
        <w:t>“treguesi gjeografik” i renditur në Shtojcën I nënkupton treguesin, sic përcaktohet në Nenin 22(1) të Marrëveshjes mbi Aspekte Tregtare të të Drejtave të Pronësisë Intelektuale (të përmendur më poshtë si “Marrëveshja TRIPS”);</w:t>
      </w:r>
    </w:p>
    <w:p w:rsidR="00633F74" w:rsidRPr="00107593" w:rsidRDefault="000F0CB9" w:rsidP="00694B7D">
      <w:pPr>
        <w:pStyle w:val="Paragrafi"/>
        <w:rPr>
          <w:lang w:val="de-DE"/>
        </w:rPr>
      </w:pPr>
      <w:r w:rsidRPr="00107593">
        <w:rPr>
          <w:lang w:val="de-DE"/>
        </w:rPr>
        <w:t xml:space="preserve">(c) </w:t>
      </w:r>
      <w:r w:rsidR="00633F74" w:rsidRPr="00107593">
        <w:rPr>
          <w:lang w:val="de-DE"/>
        </w:rPr>
        <w:t>“shprehje tradicionale” nënkupton një emër të përdorur tradicionalisht, siç përcaktohet në Shtojcën II, duke ju referuar në veçanti metodës së prodhimit apo cilësisë, ngjyrës, llojit ose vendit apo një ngjarjeje të veçantë që lidhet me historinë e verës në fjalë dhe të njohur nga ligjet dhe rregulloret e një Pale Kontraktuese për përshkrimin dhe paraqitjen e kësaj vere me origjinë në territorin e Palës Kontraktuese në fjalë;</w:t>
      </w:r>
    </w:p>
    <w:p w:rsidR="00633F74" w:rsidRPr="00107593" w:rsidRDefault="000F0CB9" w:rsidP="00694B7D">
      <w:pPr>
        <w:pStyle w:val="Paragrafi"/>
        <w:rPr>
          <w:lang w:val="de-DE"/>
        </w:rPr>
      </w:pPr>
      <w:r w:rsidRPr="00107593">
        <w:rPr>
          <w:lang w:val="de-DE"/>
        </w:rPr>
        <w:t xml:space="preserve">(d) </w:t>
      </w:r>
      <w:r w:rsidR="00633F74" w:rsidRPr="00107593">
        <w:rPr>
          <w:lang w:val="de-DE"/>
        </w:rPr>
        <w:t xml:space="preserve">“homonime” nënkupton të njëjtin tregues gjeografik, ose të njëjtën shprehje tradicionale, ose një term kaq të ngjashëm saqë mund të shkaktojë konfuzion, të tregojë vende, procedura apo gjëra të ndryshme; </w:t>
      </w:r>
    </w:p>
    <w:p w:rsidR="00633F74" w:rsidRPr="00107593" w:rsidRDefault="000F0CB9" w:rsidP="00694B7D">
      <w:pPr>
        <w:pStyle w:val="Paragrafi"/>
        <w:rPr>
          <w:lang w:val="de-DE"/>
        </w:rPr>
      </w:pPr>
      <w:r w:rsidRPr="00107593">
        <w:rPr>
          <w:lang w:val="de-DE"/>
        </w:rPr>
        <w:t xml:space="preserve">(e) </w:t>
      </w:r>
      <w:r w:rsidR="00633F74" w:rsidRPr="00107593">
        <w:rPr>
          <w:lang w:val="de-DE"/>
        </w:rPr>
        <w:t xml:space="preserve">“përshkrim” nënkupton fjalët e përdorura për të përshkruar një verë, pije alkoolike apo verë të aromatizuar në një etiketë apo dokument që shoqëron transportin e verës, pijeve alkoolike apo verës së aromatizuar, në dokumente tregtare veçanërisht në fatura dhe në fletën e dorëzimit dhe në materiale reklamuese; </w:t>
      </w:r>
    </w:p>
    <w:p w:rsidR="00633F74" w:rsidRPr="00107593" w:rsidRDefault="000F0CB9" w:rsidP="00694B7D">
      <w:pPr>
        <w:pStyle w:val="Paragrafi"/>
        <w:rPr>
          <w:lang w:val="de-DE"/>
        </w:rPr>
      </w:pPr>
      <w:r w:rsidRPr="00107593">
        <w:rPr>
          <w:lang w:val="de-DE"/>
        </w:rPr>
        <w:t xml:space="preserve">(f) </w:t>
      </w:r>
      <w:r w:rsidR="00633F74" w:rsidRPr="00107593">
        <w:rPr>
          <w:lang w:val="de-DE"/>
        </w:rPr>
        <w:t>“etiketim” nënkupton të gjitha përshkrimet dhe referencat e tjera, shenjat, modelet, treguesit gjeografikë apo markat tregtare që dallojnë verërat, pijet alkoolike apo verërat e aromatizuara dhe që tregohen në të njëjtin kontenier, duke përfshirë emblemën e vulosjes apo etiketën e ngjitur në kontenier dhe mbështjellëse që mbulon qafën e shishes;</w:t>
      </w:r>
    </w:p>
    <w:p w:rsidR="00633F74" w:rsidRPr="00107593" w:rsidRDefault="000F0CB9" w:rsidP="00694B7D">
      <w:pPr>
        <w:pStyle w:val="Paragrafi"/>
        <w:rPr>
          <w:lang w:val="de-DE"/>
        </w:rPr>
      </w:pPr>
      <w:r w:rsidRPr="00107593">
        <w:rPr>
          <w:lang w:val="de-DE"/>
        </w:rPr>
        <w:t xml:space="preserve">(g) </w:t>
      </w:r>
      <w:r w:rsidR="00633F74" w:rsidRPr="00107593">
        <w:rPr>
          <w:lang w:val="de-DE"/>
        </w:rPr>
        <w:t>“paraqitja” nënkupton tërësinë e kushteve, aluzioneve dhe emërtimeve të tilla si këto, që i referohen një vere, pijeje alkoolike apo vere të aromatizuara, të përdorur në etiketim, paketim, kontenier, mbylljen, reklamimin dhe/ose promovimin e shitjeve të çdo lloji;</w:t>
      </w:r>
    </w:p>
    <w:p w:rsidR="00633F74" w:rsidRPr="00107593" w:rsidRDefault="000F0CB9" w:rsidP="00694B7D">
      <w:pPr>
        <w:pStyle w:val="Paragrafi"/>
        <w:rPr>
          <w:lang w:val="de-DE"/>
        </w:rPr>
      </w:pPr>
      <w:r w:rsidRPr="00107593">
        <w:rPr>
          <w:lang w:val="de-DE"/>
        </w:rPr>
        <w:t xml:space="preserve">(h) </w:t>
      </w:r>
      <w:r w:rsidR="00633F74" w:rsidRPr="00107593">
        <w:rPr>
          <w:lang w:val="de-DE"/>
        </w:rPr>
        <w:t>“paketim” nënkupton mbështjella mbrojtëse, si letra, kuti të çdo lloji, kartona dhe rafte, të përdorura për transportin e një ose më shumë kontenierëve, ose për shitjen tek konsumatori përfundimtar;</w:t>
      </w:r>
    </w:p>
    <w:p w:rsidR="00633F74" w:rsidRPr="00107593" w:rsidRDefault="000F0CB9" w:rsidP="00694B7D">
      <w:pPr>
        <w:pStyle w:val="Paragrafi"/>
        <w:rPr>
          <w:lang w:val="de-DE"/>
        </w:rPr>
      </w:pPr>
      <w:r w:rsidRPr="00107593">
        <w:rPr>
          <w:lang w:val="de-DE"/>
        </w:rPr>
        <w:t xml:space="preserve">(i) </w:t>
      </w:r>
      <w:r w:rsidR="00633F74" w:rsidRPr="00107593">
        <w:rPr>
          <w:lang w:val="de-DE"/>
        </w:rPr>
        <w:t>“prodhuar” nënkupton gjithë procesin e prodhimit të verërave, pijeve alkoolike dhe verërave të aromatizuara;</w:t>
      </w:r>
    </w:p>
    <w:p w:rsidR="00633F74" w:rsidRPr="00107593" w:rsidRDefault="000F0CB9" w:rsidP="00694B7D">
      <w:pPr>
        <w:pStyle w:val="Paragrafi"/>
        <w:rPr>
          <w:lang w:val="de-DE"/>
        </w:rPr>
      </w:pPr>
      <w:r w:rsidRPr="00107593">
        <w:rPr>
          <w:lang w:val="de-DE"/>
        </w:rPr>
        <w:t xml:space="preserve">(j) </w:t>
      </w:r>
      <w:r w:rsidR="00633F74" w:rsidRPr="00107593">
        <w:rPr>
          <w:lang w:val="de-DE"/>
        </w:rPr>
        <w:t xml:space="preserve">“verë” nënkupton vetëm pijen që del nga fermentimi i plotë apo i pjesshëm i rrushit të freskët nga varietete të vreshtave, të përmendura në këtë marrëveshje, i shtypur apo jo, apo nga mushti i tij; </w:t>
      </w:r>
    </w:p>
    <w:p w:rsidR="00633F74" w:rsidRPr="00107593" w:rsidRDefault="000F0CB9" w:rsidP="00694B7D">
      <w:pPr>
        <w:pStyle w:val="Paragrafi"/>
        <w:rPr>
          <w:lang w:val="de-DE"/>
        </w:rPr>
      </w:pPr>
      <w:r w:rsidRPr="00107593">
        <w:rPr>
          <w:lang w:val="de-DE"/>
        </w:rPr>
        <w:t xml:space="preserve">(k) </w:t>
      </w:r>
      <w:r w:rsidR="00633F74" w:rsidRPr="00107593">
        <w:rPr>
          <w:lang w:val="de-DE"/>
        </w:rPr>
        <w:t>“varietet vreshtash” nënkupton varietetin e bimëve të Vitis Vinifera pa cënuar ndonjë ligj që mund të ketë një Palë në lidhje me përdorimin e varieteteve të ndryshme të vreshtave për verërat e prodhuara në atë Palë;</w:t>
      </w:r>
    </w:p>
    <w:p w:rsidR="00633F74" w:rsidRPr="00107593" w:rsidRDefault="000F0CB9" w:rsidP="00694B7D">
      <w:pPr>
        <w:pStyle w:val="Paragrafi"/>
        <w:rPr>
          <w:lang w:val="de-DE"/>
        </w:rPr>
      </w:pPr>
      <w:r w:rsidRPr="00107593">
        <w:rPr>
          <w:lang w:val="de-DE"/>
        </w:rPr>
        <w:t xml:space="preserve">(l) </w:t>
      </w:r>
      <w:r w:rsidR="00633F74" w:rsidRPr="00107593">
        <w:rPr>
          <w:lang w:val="de-DE"/>
        </w:rPr>
        <w:t>“Marrëveshja e OBT-së” nënkupton Marrëveshjen Marrakesh themeluese e Organizatës Botërore të Tregtisë të nënshkruar më 15 Prill 1994.</w:t>
      </w:r>
    </w:p>
    <w:p w:rsidR="00633F74" w:rsidRPr="00107593" w:rsidRDefault="00633F74" w:rsidP="00694B7D">
      <w:pPr>
        <w:pStyle w:val="Paragrafi"/>
        <w:rPr>
          <w:lang w:val="de-DE"/>
        </w:rPr>
      </w:pPr>
    </w:p>
    <w:p w:rsidR="00633F74" w:rsidRPr="00107593" w:rsidRDefault="00633F74" w:rsidP="00107593">
      <w:pPr>
        <w:pStyle w:val="NeniNr"/>
      </w:pPr>
      <w:r w:rsidRPr="00107593">
        <w:t>NENI 3</w:t>
      </w:r>
    </w:p>
    <w:p w:rsidR="00633F74" w:rsidRPr="00107593" w:rsidRDefault="00633F74" w:rsidP="00107593">
      <w:pPr>
        <w:pStyle w:val="NeniTitull"/>
      </w:pPr>
      <w:r w:rsidRPr="00107593">
        <w:t>Rregullat e përgjithshme të importit dhe të tregtimit</w:t>
      </w:r>
    </w:p>
    <w:p w:rsidR="00633F74" w:rsidRPr="00107593" w:rsidRDefault="00633F74" w:rsidP="00694B7D">
      <w:pPr>
        <w:pStyle w:val="Paragrafi"/>
        <w:rPr>
          <w:lang w:val="de-DE"/>
        </w:rPr>
      </w:pPr>
    </w:p>
    <w:p w:rsidR="00633F74" w:rsidRPr="00107593" w:rsidRDefault="00633F74" w:rsidP="00694B7D">
      <w:pPr>
        <w:pStyle w:val="Paragrafi"/>
        <w:rPr>
          <w:lang w:val="de-DE"/>
        </w:rPr>
      </w:pPr>
      <w:r w:rsidRPr="00107593">
        <w:rPr>
          <w:lang w:val="de-DE"/>
        </w:rPr>
        <w:t xml:space="preserve">Përveç rasteve kur kjo Marrëveshje parashikon ndryshe, importimi dhe tregtimi i verërave, pijeve alkoolike apo verërave të aromatizuara bëhet në përputhje me ligjet dhe rregulloret që zbatohen në territorin e Palës Kontraktuese. </w:t>
      </w:r>
    </w:p>
    <w:p w:rsidR="000F0CB9" w:rsidRPr="00107593" w:rsidRDefault="000F0CB9" w:rsidP="00694B7D">
      <w:pPr>
        <w:pStyle w:val="Paragrafi"/>
        <w:rPr>
          <w:lang w:val="de-DE"/>
        </w:rPr>
      </w:pPr>
    </w:p>
    <w:p w:rsidR="00633F74" w:rsidRPr="00694B7D" w:rsidRDefault="00633F74" w:rsidP="00107593">
      <w:pPr>
        <w:pStyle w:val="TitulliNr"/>
      </w:pPr>
      <w:r w:rsidRPr="00694B7D">
        <w:t>TITULLI I</w:t>
      </w:r>
    </w:p>
    <w:p w:rsidR="00633F74" w:rsidRPr="00694B7D" w:rsidRDefault="00633F74" w:rsidP="00107593">
      <w:pPr>
        <w:pStyle w:val="TitulliTitull"/>
      </w:pPr>
      <w:r w:rsidRPr="00694B7D">
        <w:t>NJOHJA RECIPROKE E EMRAVE TË VERËRAVE, PIJEVE ALKOOLIKE DHE VERËRAVE TË AROMATIZUARA</w:t>
      </w:r>
    </w:p>
    <w:p w:rsidR="00633F74" w:rsidRPr="00694B7D" w:rsidRDefault="00633F74" w:rsidP="00694B7D">
      <w:pPr>
        <w:pStyle w:val="Paragrafi"/>
      </w:pPr>
    </w:p>
    <w:p w:rsidR="00633F74" w:rsidRPr="00694B7D" w:rsidRDefault="00633F74" w:rsidP="00107593">
      <w:pPr>
        <w:pStyle w:val="NeniNr"/>
      </w:pPr>
      <w:r w:rsidRPr="00694B7D">
        <w:t>NENI  4</w:t>
      </w:r>
    </w:p>
    <w:p w:rsidR="00633F74" w:rsidRPr="00694B7D" w:rsidRDefault="00633F74" w:rsidP="00107593">
      <w:pPr>
        <w:pStyle w:val="NeniTitull"/>
      </w:pPr>
      <w:r w:rsidRPr="00107593">
        <w:t>Emrat e mbrojtu</w:t>
      </w:r>
      <w:r w:rsidRPr="00694B7D">
        <w:t>r</w:t>
      </w:r>
    </w:p>
    <w:p w:rsidR="00633F74" w:rsidRPr="00694B7D" w:rsidRDefault="00633F74" w:rsidP="00694B7D">
      <w:pPr>
        <w:pStyle w:val="Paragrafi"/>
      </w:pPr>
    </w:p>
    <w:p w:rsidR="00633F74" w:rsidRPr="00694B7D" w:rsidRDefault="00633F74" w:rsidP="00694B7D">
      <w:pPr>
        <w:pStyle w:val="Paragrafi"/>
      </w:pPr>
      <w:r w:rsidRPr="00694B7D">
        <w:t>Më poshtë mbrohen emrat që kanë të bëjnë me ato të përmendura në Nenin 5, 6 dhe 7:</w:t>
      </w:r>
    </w:p>
    <w:p w:rsidR="00633F74" w:rsidRPr="00694B7D" w:rsidRDefault="000F0CB9" w:rsidP="00694B7D">
      <w:pPr>
        <w:pStyle w:val="Paragrafi"/>
      </w:pPr>
      <w:r w:rsidRPr="00694B7D">
        <w:t xml:space="preserve">(a) </w:t>
      </w:r>
      <w:r w:rsidR="00633F74" w:rsidRPr="00694B7D">
        <w:t>përsa i përket verërave, pijeve alkolike dhe verërave të aromatizuara me origjinë në Komunitet:</w:t>
      </w:r>
    </w:p>
    <w:p w:rsidR="00633F74" w:rsidRPr="00694B7D" w:rsidRDefault="00633F74" w:rsidP="00694B7D">
      <w:pPr>
        <w:pStyle w:val="Paragrafi"/>
      </w:pPr>
      <w:r w:rsidRPr="00694B7D">
        <w:t>referenca për emrin e Shtetit Anëtar nga ku kanë origjinën verërat, pijet alkolike apo verërat e aromatizuara apo emra të tjerë për të treguar Shtetin Anëtar,</w:t>
      </w:r>
    </w:p>
    <w:p w:rsidR="00633F74" w:rsidRPr="00694B7D" w:rsidRDefault="00633F74" w:rsidP="00694B7D">
      <w:pPr>
        <w:pStyle w:val="Paragrafi"/>
      </w:pPr>
      <w:r w:rsidRPr="00694B7D">
        <w:t>treguesit gjeografikë, të renditur në Shtojcën I, Pjesa A, pika (a) për verërat, (b) për pijet alkolike dhe (c) për verërat e aromatizuara,</w:t>
      </w:r>
    </w:p>
    <w:p w:rsidR="00633F74" w:rsidRPr="00694B7D" w:rsidRDefault="00633F74" w:rsidP="00694B7D">
      <w:pPr>
        <w:pStyle w:val="Paragrafi"/>
      </w:pPr>
      <w:r w:rsidRPr="00694B7D">
        <w:t>shprehje tradicionale të renditura në Shtojcën II.</w:t>
      </w:r>
    </w:p>
    <w:p w:rsidR="00633F74" w:rsidRPr="00694B7D" w:rsidRDefault="000F0CB9" w:rsidP="00694B7D">
      <w:pPr>
        <w:pStyle w:val="Paragrafi"/>
      </w:pPr>
      <w:r w:rsidRPr="00694B7D">
        <w:t xml:space="preserve"> (b) </w:t>
      </w:r>
      <w:r w:rsidR="00633F74" w:rsidRPr="00694B7D">
        <w:t>përsa i përket verërave, pijeve alkolike dhe verërave të aromatizuara të me origjinë në Shqipëri:</w:t>
      </w:r>
    </w:p>
    <w:p w:rsidR="00633F74" w:rsidRPr="00694B7D" w:rsidRDefault="00633F74" w:rsidP="00694B7D">
      <w:pPr>
        <w:pStyle w:val="Paragrafi"/>
      </w:pPr>
      <w:r w:rsidRPr="00694B7D">
        <w:t>referenca për emrin “Shqipëria” ose çdo emër tjetër që tregon këtë vend,</w:t>
      </w:r>
    </w:p>
    <w:p w:rsidR="00633F74" w:rsidRPr="00694B7D" w:rsidRDefault="00633F74" w:rsidP="00694B7D">
      <w:pPr>
        <w:pStyle w:val="Paragrafi"/>
      </w:pPr>
      <w:r w:rsidRPr="00694B7D">
        <w:t>treguesit gjeografikë, të renditur në Shtojcën I, Pjesa A, pika (a) për verërat, (b) për pijet alkolike dhe (c) për verërat e aromatizuara,</w:t>
      </w:r>
    </w:p>
    <w:p w:rsidR="00633F74" w:rsidRPr="00694B7D" w:rsidRDefault="00633F74" w:rsidP="00694B7D">
      <w:pPr>
        <w:pStyle w:val="Paragrafi"/>
      </w:pPr>
    </w:p>
    <w:p w:rsidR="00633F74" w:rsidRPr="00107593" w:rsidRDefault="00633F74" w:rsidP="00107593">
      <w:pPr>
        <w:pStyle w:val="NeniNr"/>
      </w:pPr>
      <w:r w:rsidRPr="00107593">
        <w:t>NENI 5</w:t>
      </w:r>
      <w:r w:rsidR="00107593">
        <w:tab/>
      </w:r>
    </w:p>
    <w:p w:rsidR="00633F74" w:rsidRPr="00107593" w:rsidRDefault="00633F74" w:rsidP="00107593">
      <w:pPr>
        <w:pStyle w:val="NeniTitull"/>
      </w:pPr>
      <w:r w:rsidRPr="00107593">
        <w:t xml:space="preserve">Mbrojtja e emrave që i referohen </w:t>
      </w:r>
    </w:p>
    <w:p w:rsidR="00633F74" w:rsidRPr="00107593" w:rsidRDefault="00633F74" w:rsidP="00107593">
      <w:pPr>
        <w:pStyle w:val="NeniTitull"/>
      </w:pPr>
      <w:r w:rsidRPr="00107593">
        <w:t>shteteve anëtare të komunitetit dhe shqipërisë</w:t>
      </w:r>
    </w:p>
    <w:p w:rsidR="00633F74" w:rsidRPr="00107593" w:rsidRDefault="00633F74" w:rsidP="00107593">
      <w:pPr>
        <w:pStyle w:val="NeniTitull"/>
      </w:pPr>
    </w:p>
    <w:p w:rsidR="00633F74" w:rsidRPr="00107593" w:rsidRDefault="000F0CB9" w:rsidP="00694B7D">
      <w:pPr>
        <w:pStyle w:val="Paragrafi"/>
        <w:rPr>
          <w:lang w:val="de-DE"/>
        </w:rPr>
      </w:pPr>
      <w:r w:rsidRPr="00107593">
        <w:rPr>
          <w:lang w:val="de-DE"/>
        </w:rPr>
        <w:t xml:space="preserve">1. </w:t>
      </w:r>
      <w:r w:rsidR="00633F74" w:rsidRPr="00107593">
        <w:rPr>
          <w:lang w:val="de-DE"/>
        </w:rPr>
        <w:t xml:space="preserve">Në Shqipëri, referencat për Shtetet Anëtare të Komunitetit dhe emra të tjerë të përdorur për të treguar një Shtet Anëtar, me qëllim identifikimin e origjinës së verërave, pijeve alkoolike dhe verërave të aromatizuara: </w:t>
      </w:r>
    </w:p>
    <w:p w:rsidR="00633F74" w:rsidRPr="00107593" w:rsidRDefault="00633F74" w:rsidP="00694B7D">
      <w:pPr>
        <w:pStyle w:val="Paragrafi"/>
        <w:rPr>
          <w:lang w:val="de-DE"/>
        </w:rPr>
      </w:pPr>
      <w:r w:rsidRPr="00107593">
        <w:rPr>
          <w:lang w:val="de-DE"/>
        </w:rPr>
        <w:t>(</w:t>
      </w:r>
      <w:r w:rsidR="000F0CB9" w:rsidRPr="00107593">
        <w:rPr>
          <w:lang w:val="de-DE"/>
        </w:rPr>
        <w:t xml:space="preserve">a) </w:t>
      </w:r>
      <w:r w:rsidRPr="00107593">
        <w:rPr>
          <w:lang w:val="de-DE"/>
        </w:rPr>
        <w:t>rezervohen për verërat, pijet alkolike dhe verërat e aromatizuara me origjinë në Shtetin Anëtar përkatës, dhe</w:t>
      </w:r>
    </w:p>
    <w:p w:rsidR="00633F74" w:rsidRPr="00107593" w:rsidRDefault="000F0CB9" w:rsidP="00694B7D">
      <w:pPr>
        <w:pStyle w:val="Paragrafi"/>
        <w:rPr>
          <w:lang w:val="de-DE"/>
        </w:rPr>
      </w:pPr>
      <w:r w:rsidRPr="00107593">
        <w:rPr>
          <w:lang w:val="de-DE"/>
        </w:rPr>
        <w:t xml:space="preserve">(b) </w:t>
      </w:r>
      <w:r w:rsidR="00633F74" w:rsidRPr="00107593">
        <w:rPr>
          <w:lang w:val="de-DE"/>
        </w:rPr>
        <w:t>nuk mund të përdoren nga Komuniteti përveçse sipas kushteve të parashikuara në ligjet dhe rregulloret e Komunitetit;</w:t>
      </w:r>
    </w:p>
    <w:p w:rsidR="00633F74" w:rsidRPr="00107593" w:rsidRDefault="000F0CB9" w:rsidP="00694B7D">
      <w:pPr>
        <w:pStyle w:val="Paragrafi"/>
        <w:rPr>
          <w:lang w:val="de-DE"/>
        </w:rPr>
      </w:pPr>
      <w:r w:rsidRPr="00107593">
        <w:rPr>
          <w:lang w:val="de-DE"/>
        </w:rPr>
        <w:t xml:space="preserve">2. </w:t>
      </w:r>
      <w:r w:rsidR="00633F74" w:rsidRPr="00107593">
        <w:rPr>
          <w:lang w:val="de-DE"/>
        </w:rPr>
        <w:t xml:space="preserve">Në Komunitet, referencat për Shqipërinë dhe emra të tjerë të përdorur për të treguar Shqipërinë me qëllim identifikimin e origjinës së verërave, pijeve alkoolike dhe verërave të aromatizuara: </w:t>
      </w:r>
    </w:p>
    <w:p w:rsidR="00633F74" w:rsidRPr="00107593" w:rsidRDefault="000F0CB9" w:rsidP="00694B7D">
      <w:pPr>
        <w:pStyle w:val="Paragrafi"/>
        <w:rPr>
          <w:lang w:val="de-DE"/>
        </w:rPr>
      </w:pPr>
      <w:r w:rsidRPr="00107593">
        <w:rPr>
          <w:lang w:val="de-DE"/>
        </w:rPr>
        <w:t xml:space="preserve">(a) </w:t>
      </w:r>
      <w:r w:rsidR="00633F74" w:rsidRPr="00107593">
        <w:rPr>
          <w:lang w:val="de-DE"/>
        </w:rPr>
        <w:t>rezervohen për verërat, pijet alkolike dhe verërat e aromatizuara me origjinë në Shqipëri, dhe</w:t>
      </w:r>
    </w:p>
    <w:p w:rsidR="00633F74" w:rsidRPr="00107593" w:rsidRDefault="000F0CB9" w:rsidP="00694B7D">
      <w:pPr>
        <w:pStyle w:val="Paragrafi"/>
        <w:rPr>
          <w:lang w:val="de-DE"/>
        </w:rPr>
      </w:pPr>
      <w:r w:rsidRPr="00107593">
        <w:rPr>
          <w:lang w:val="de-DE"/>
        </w:rPr>
        <w:t xml:space="preserve">(b) </w:t>
      </w:r>
      <w:r w:rsidR="00633F74" w:rsidRPr="00107593">
        <w:rPr>
          <w:lang w:val="de-DE"/>
        </w:rPr>
        <w:t>nuk mund të përdoren nga Shqipëria përveçse sipas kushteve të parashikuara në ligjet dhe rregulloret e Shqipërisë.</w:t>
      </w:r>
    </w:p>
    <w:p w:rsidR="00633F74" w:rsidRPr="00107593" w:rsidRDefault="00633F74" w:rsidP="00694B7D">
      <w:pPr>
        <w:pStyle w:val="Paragrafi"/>
        <w:rPr>
          <w:lang w:val="de-DE"/>
        </w:rPr>
      </w:pPr>
    </w:p>
    <w:p w:rsidR="00633F74" w:rsidRPr="00107593" w:rsidRDefault="00633F74" w:rsidP="00107593">
      <w:pPr>
        <w:pStyle w:val="NeniNr"/>
      </w:pPr>
      <w:r w:rsidRPr="00107593">
        <w:t>NENI 6</w:t>
      </w:r>
    </w:p>
    <w:p w:rsidR="00633F74" w:rsidRPr="00107593" w:rsidRDefault="00633F74" w:rsidP="00107593">
      <w:pPr>
        <w:pStyle w:val="NeniTitull"/>
      </w:pPr>
      <w:r w:rsidRPr="00107593">
        <w:t>Mbrojtja e treguesve gjeografikë</w:t>
      </w:r>
    </w:p>
    <w:p w:rsidR="00633F74" w:rsidRPr="00107593" w:rsidRDefault="00633F74" w:rsidP="00107593">
      <w:pPr>
        <w:pStyle w:val="NeniTitull"/>
      </w:pPr>
    </w:p>
    <w:p w:rsidR="00633F74" w:rsidRPr="00107593" w:rsidRDefault="000F0CB9" w:rsidP="00694B7D">
      <w:pPr>
        <w:pStyle w:val="Paragrafi"/>
        <w:rPr>
          <w:lang w:val="de-DE"/>
        </w:rPr>
      </w:pPr>
      <w:r w:rsidRPr="00107593">
        <w:rPr>
          <w:lang w:val="de-DE"/>
        </w:rPr>
        <w:t xml:space="preserve">1. </w:t>
      </w:r>
      <w:r w:rsidR="00633F74" w:rsidRPr="00107593">
        <w:rPr>
          <w:lang w:val="de-DE"/>
        </w:rPr>
        <w:t>Në Shqipëri, treguesit gjeografikë për Komunitetin që renditen në Shtojcën I, Pjesa A:</w:t>
      </w:r>
      <w:r w:rsidR="00633F74" w:rsidRPr="00107593">
        <w:rPr>
          <w:lang w:val="de-DE"/>
        </w:rPr>
        <w:tab/>
      </w:r>
    </w:p>
    <w:p w:rsidR="00633F74" w:rsidRPr="00107593" w:rsidRDefault="000F0CB9" w:rsidP="00694B7D">
      <w:pPr>
        <w:pStyle w:val="Paragrafi"/>
        <w:rPr>
          <w:lang w:val="de-DE"/>
        </w:rPr>
      </w:pPr>
      <w:r w:rsidRPr="00107593">
        <w:rPr>
          <w:lang w:val="de-DE"/>
        </w:rPr>
        <w:t xml:space="preserve">(a) </w:t>
      </w:r>
      <w:r w:rsidR="00633F74" w:rsidRPr="00107593">
        <w:rPr>
          <w:lang w:val="de-DE"/>
        </w:rPr>
        <w:t>mbrohen për verërat, pijet alkolike dhe verërat e aromatizuara me origjinë në Komunitet, dhe</w:t>
      </w:r>
    </w:p>
    <w:p w:rsidR="00633F74" w:rsidRPr="00107593" w:rsidRDefault="000F0CB9" w:rsidP="00694B7D">
      <w:pPr>
        <w:pStyle w:val="Paragrafi"/>
        <w:rPr>
          <w:lang w:val="de-DE"/>
        </w:rPr>
      </w:pPr>
      <w:r w:rsidRPr="00107593">
        <w:rPr>
          <w:lang w:val="de-DE"/>
        </w:rPr>
        <w:tab/>
        <w:t xml:space="preserve">(b) </w:t>
      </w:r>
      <w:r w:rsidR="00633F74" w:rsidRPr="00107593">
        <w:rPr>
          <w:lang w:val="de-DE"/>
        </w:rPr>
        <w:t>nuk mund të përdoren nga Komuniteti përveçse sipas kushteve të parashikuara në ligjet dhe rregulloret e Komunitetit, dhe</w:t>
      </w:r>
    </w:p>
    <w:p w:rsidR="00633F74" w:rsidRPr="00107593" w:rsidRDefault="000F0CB9" w:rsidP="00694B7D">
      <w:pPr>
        <w:pStyle w:val="Paragrafi"/>
        <w:rPr>
          <w:lang w:val="de-DE"/>
        </w:rPr>
      </w:pPr>
      <w:r w:rsidRPr="00107593">
        <w:rPr>
          <w:lang w:val="de-DE"/>
        </w:rPr>
        <w:t xml:space="preserve">2. </w:t>
      </w:r>
      <w:r w:rsidR="00633F74" w:rsidRPr="00107593">
        <w:rPr>
          <w:lang w:val="de-DE"/>
        </w:rPr>
        <w:t>Në Komunitet, treguesit gjeografikë për Shqipërinë që renditen në Shtojcën I, Pjesa B:</w:t>
      </w:r>
      <w:r w:rsidR="00633F74" w:rsidRPr="00107593">
        <w:rPr>
          <w:lang w:val="de-DE"/>
        </w:rPr>
        <w:tab/>
      </w:r>
    </w:p>
    <w:p w:rsidR="00633F74" w:rsidRPr="00107593" w:rsidRDefault="000F0CB9" w:rsidP="00694B7D">
      <w:pPr>
        <w:pStyle w:val="Paragrafi"/>
        <w:rPr>
          <w:lang w:val="de-DE"/>
        </w:rPr>
      </w:pPr>
      <w:r w:rsidRPr="00107593">
        <w:rPr>
          <w:lang w:val="de-DE"/>
        </w:rPr>
        <w:t xml:space="preserve">(a) </w:t>
      </w:r>
      <w:r w:rsidR="00633F74" w:rsidRPr="00107593">
        <w:rPr>
          <w:lang w:val="de-DE"/>
        </w:rPr>
        <w:t>mbrohen për verërat, pijet alkolike dhe verërat e aromatizuara me origjinë në Shqipëri, dhe</w:t>
      </w:r>
      <w:r w:rsidR="00633F74" w:rsidRPr="00107593">
        <w:rPr>
          <w:lang w:val="de-DE"/>
        </w:rPr>
        <w:tab/>
      </w:r>
    </w:p>
    <w:p w:rsidR="00633F74" w:rsidRPr="00107593" w:rsidRDefault="000F0CB9" w:rsidP="00694B7D">
      <w:pPr>
        <w:pStyle w:val="Paragrafi"/>
        <w:rPr>
          <w:lang w:val="de-DE"/>
        </w:rPr>
      </w:pPr>
      <w:r w:rsidRPr="00107593">
        <w:rPr>
          <w:lang w:val="de-DE"/>
        </w:rPr>
        <w:t xml:space="preserve">(b) </w:t>
      </w:r>
      <w:r w:rsidR="00633F74" w:rsidRPr="00107593">
        <w:rPr>
          <w:lang w:val="de-DE"/>
        </w:rPr>
        <w:t>nuk mund të përdoren nga Shqipëria përveçse sipas kushteve të parashikuara në ligjet dhe rregulloret e Shqipërisë;</w:t>
      </w:r>
      <w:r w:rsidR="00633F74" w:rsidRPr="00107593">
        <w:rPr>
          <w:lang w:val="de-DE"/>
        </w:rPr>
        <w:tab/>
      </w:r>
    </w:p>
    <w:p w:rsidR="00633F74" w:rsidRPr="00107593" w:rsidRDefault="000F0CB9" w:rsidP="00694B7D">
      <w:pPr>
        <w:pStyle w:val="Paragrafi"/>
        <w:rPr>
          <w:lang w:val="de-DE"/>
        </w:rPr>
      </w:pPr>
      <w:r w:rsidRPr="00107593">
        <w:rPr>
          <w:lang w:val="de-DE"/>
        </w:rPr>
        <w:t xml:space="preserve">3. </w:t>
      </w:r>
      <w:r w:rsidR="00633F74" w:rsidRPr="00107593">
        <w:rPr>
          <w:lang w:val="de-DE"/>
        </w:rPr>
        <w:t xml:space="preserve">Palët Kontraktuese marrin të gjitha masat e nevojshme, në përputhje me këtë Marrëveshje, për mbrojtjen reciproke të emrave të përmendur në Nenin 4 të cilët përdoren për përshkrimin dhe paraqitjen e verërave, pijeve alkoolike dhe verërave të aromatizuara me origjinë në territorin e Palëve Kontraktuese. Për këtë qëllim, çdo Palë Kontraktuese përdor mjetet e duhura ligjore të përmendura në Nenin 23 të Marrëveshjes të OBT-së TRIPS për të siguruar mbrojtjen efektive dhe për të parandaluar përdorimin e treguesve gjeografikë për identifikimin e verërave, pijeve alkolike dhe verërave të aromatizuara që nuk përfshihen në treguesit apo përshkrimet në fjalë. </w:t>
      </w:r>
    </w:p>
    <w:p w:rsidR="00633F74" w:rsidRPr="00107593" w:rsidRDefault="000F0CB9" w:rsidP="00694B7D">
      <w:pPr>
        <w:pStyle w:val="Paragrafi"/>
        <w:rPr>
          <w:lang w:val="de-DE"/>
        </w:rPr>
      </w:pPr>
      <w:r w:rsidRPr="00107593">
        <w:rPr>
          <w:lang w:val="de-DE"/>
        </w:rPr>
        <w:t xml:space="preserve">4. </w:t>
      </w:r>
      <w:r w:rsidR="00633F74" w:rsidRPr="00107593">
        <w:rPr>
          <w:lang w:val="de-DE"/>
        </w:rPr>
        <w:t>Treguesit gjeografikë të përmendur në Nenin 4 rezervohen  ekskluzivisht për produktet me origjinë në Palën Kontraktuese, për të cilat aplikohet ky nen, dhe mund të përdoren vetëm sipas kushteve të përcaktuara në ligjet dhe rregulloret e Palës Kontraktuese.</w:t>
      </w:r>
    </w:p>
    <w:p w:rsidR="00633F74" w:rsidRPr="00107593" w:rsidRDefault="000F0CB9" w:rsidP="00694B7D">
      <w:pPr>
        <w:pStyle w:val="Paragrafi"/>
        <w:rPr>
          <w:lang w:val="de-DE"/>
        </w:rPr>
      </w:pPr>
      <w:r w:rsidRPr="00107593">
        <w:rPr>
          <w:lang w:val="de-DE"/>
        </w:rPr>
        <w:t xml:space="preserve">5. </w:t>
      </w:r>
      <w:r w:rsidR="00633F74" w:rsidRPr="00107593">
        <w:rPr>
          <w:lang w:val="de-DE"/>
        </w:rPr>
        <w:t>Mbrojtja e parashikuar në këtë Marrëveshje ndalon veçanërisht përdorimin e emrave të mbrojtur për verërat, pijet alkolike dhe verërat e aromatizuara që nuk kanë origjinën në zonën gjeografike të treguar ose në vendin ku është përdorur tradicionalisht shprehja dhe aplikohet edhe kur:</w:t>
      </w:r>
    </w:p>
    <w:p w:rsidR="00633F74" w:rsidRPr="00107593" w:rsidRDefault="00633F74" w:rsidP="00694B7D">
      <w:pPr>
        <w:pStyle w:val="Paragrafi"/>
        <w:rPr>
          <w:lang w:val="de-DE"/>
        </w:rPr>
      </w:pPr>
      <w:r w:rsidRPr="00107593">
        <w:rPr>
          <w:lang w:val="de-DE"/>
        </w:rPr>
        <w:t xml:space="preserve">tregohet origjina e vërtetë e verës, pijes alkolike apo verës së aromatizuar </w:t>
      </w:r>
    </w:p>
    <w:p w:rsidR="00633F74" w:rsidRPr="00107593" w:rsidRDefault="00633F74" w:rsidP="00694B7D">
      <w:pPr>
        <w:pStyle w:val="Paragrafi"/>
        <w:rPr>
          <w:lang w:val="de-DE"/>
        </w:rPr>
      </w:pPr>
      <w:r w:rsidRPr="00107593">
        <w:rPr>
          <w:lang w:val="de-DE"/>
        </w:rPr>
        <w:t>treguesi gjeografik në përkatës është përdorur në përkthim,</w:t>
      </w:r>
      <w:r w:rsidR="000F0CB9" w:rsidRPr="00107593">
        <w:rPr>
          <w:lang w:val="de-DE"/>
        </w:rPr>
        <w:t xml:space="preserve"> </w:t>
      </w:r>
      <w:r w:rsidRPr="00107593">
        <w:rPr>
          <w:lang w:val="de-DE"/>
        </w:rPr>
        <w:t>emri shoqërohet me terma të tilla si “lloj”, “tip”, “stil”, “imitim”, “metodë” apo shprehje të tjera të kësaj natyre.</w:t>
      </w:r>
    </w:p>
    <w:p w:rsidR="00633F74" w:rsidRPr="00107593" w:rsidRDefault="000F0CB9" w:rsidP="00694B7D">
      <w:pPr>
        <w:pStyle w:val="Paragrafi"/>
        <w:rPr>
          <w:lang w:val="de-DE"/>
        </w:rPr>
      </w:pPr>
      <w:r w:rsidRPr="00107593">
        <w:rPr>
          <w:lang w:val="de-DE"/>
        </w:rPr>
        <w:t xml:space="preserve">6. </w:t>
      </w:r>
      <w:r w:rsidR="00633F74" w:rsidRPr="00107593">
        <w:rPr>
          <w:lang w:val="de-DE"/>
        </w:rPr>
        <w:t>Nëse treguesit gjeografikë të treguar në Shtojcën I janë hononime, çdo tregues do të mbrohet me kusht që të përdoret me mirëbesim. Palët Kontraktuese vendosin bashkarisht kushtet praktike të përdorimit sipas të cilave treguesit gjeografikë homonim dallohen nga njëri-tjetri, duke marrë parasysh nevojën për të siguruar trajtim të arsyeshëm të prodhuesve përkatës dhe që konsumatorët të mos çorientohen.</w:t>
      </w:r>
    </w:p>
    <w:p w:rsidR="00633F74" w:rsidRPr="00107593" w:rsidRDefault="000F0CB9" w:rsidP="00694B7D">
      <w:pPr>
        <w:pStyle w:val="Paragrafi"/>
        <w:rPr>
          <w:lang w:val="de-DE"/>
        </w:rPr>
      </w:pPr>
      <w:r w:rsidRPr="00107593">
        <w:rPr>
          <w:lang w:val="de-DE"/>
        </w:rPr>
        <w:t xml:space="preserve">7. </w:t>
      </w:r>
      <w:r w:rsidR="00633F74" w:rsidRPr="00107593">
        <w:rPr>
          <w:lang w:val="de-DE"/>
        </w:rPr>
        <w:t>Nëse një tregues gjeografik i treguar në Shtojcën I është homonim me një tregues gjeografik për një shtet të tretë, zbatohet Neni 23(3) i Marrëveshjes TRIPS.</w:t>
      </w:r>
    </w:p>
    <w:p w:rsidR="00633F74" w:rsidRPr="00107593" w:rsidRDefault="000F0CB9" w:rsidP="00694B7D">
      <w:pPr>
        <w:pStyle w:val="Paragrafi"/>
        <w:rPr>
          <w:lang w:val="de-DE"/>
        </w:rPr>
      </w:pPr>
      <w:r w:rsidRPr="00107593">
        <w:rPr>
          <w:lang w:val="de-DE"/>
        </w:rPr>
        <w:t xml:space="preserve"> 8. </w:t>
      </w:r>
      <w:r w:rsidR="00633F74" w:rsidRPr="00107593">
        <w:rPr>
          <w:lang w:val="de-DE"/>
        </w:rPr>
        <w:t>Dispozitat e kësaj Marrëveshjeje nuk cënon në asnjë mënyrë të drejtën e çdo personi për të përdorur, gjatë tregtisë, emrin e personit, apo emrin e paraardhësit të atij personi në biznes, përveç rastit kur ky emër  përdoret në mënyrë të atillë për t’i çorientuar konsumatorët.</w:t>
      </w:r>
    </w:p>
    <w:p w:rsidR="00633F74" w:rsidRPr="00107593" w:rsidRDefault="000F0CB9" w:rsidP="00694B7D">
      <w:pPr>
        <w:pStyle w:val="Paragrafi"/>
        <w:rPr>
          <w:lang w:val="de-DE"/>
        </w:rPr>
      </w:pPr>
      <w:r w:rsidRPr="00107593">
        <w:rPr>
          <w:lang w:val="de-DE"/>
        </w:rPr>
        <w:t xml:space="preserve">9. </w:t>
      </w:r>
      <w:r w:rsidR="00633F74" w:rsidRPr="00107593">
        <w:rPr>
          <w:lang w:val="de-DE"/>
        </w:rPr>
        <w:t xml:space="preserve">Asnjë dispozitë e kësaj Marrëveshjeje nuk e detyron një Palë Kontraktuese të mbrojë një tregues gjeografik të Palës tjetër Kontraktuese të renditur në Shtojcën I që nuk është i mbrojtur ose pushon së qëni i mbrojtur në vendin e tij të origjinës, ose që është keqpërdorur në atë vend.  </w:t>
      </w:r>
    </w:p>
    <w:p w:rsidR="00633F74" w:rsidRPr="00107593" w:rsidRDefault="000F0CB9" w:rsidP="00694B7D">
      <w:pPr>
        <w:pStyle w:val="Paragrafi"/>
        <w:rPr>
          <w:lang w:val="de-DE"/>
        </w:rPr>
      </w:pPr>
      <w:r w:rsidRPr="00107593">
        <w:rPr>
          <w:lang w:val="de-DE"/>
        </w:rPr>
        <w:t xml:space="preserve">10. </w:t>
      </w:r>
      <w:r w:rsidR="00633F74" w:rsidRPr="00107593">
        <w:rPr>
          <w:lang w:val="de-DE"/>
        </w:rPr>
        <w:t>Me hyrjen në fuqi të kësaj Marrëveshjeje, Palët Kontraktuese nuk e gjykojnë më të arsyeshme që emrat gjeografikë të mbrojtur, të renditur në Shtojcën I, të jenë të zakonshme në gjuhën e përbashkët të Palëve Kontraktuese si një emër i përbashkët për verërat, pijet alkolike dhe verërat e aromatizuara, siç parashikohet në Nenin 24(6) të Marrëveshjes TRIPs.</w:t>
      </w:r>
    </w:p>
    <w:p w:rsidR="00633F74" w:rsidRPr="00107593" w:rsidRDefault="00633F74" w:rsidP="00107593">
      <w:pPr>
        <w:pStyle w:val="NeniNr"/>
      </w:pPr>
    </w:p>
    <w:p w:rsidR="00633F74" w:rsidRPr="00107593" w:rsidRDefault="00633F74" w:rsidP="00107593">
      <w:pPr>
        <w:pStyle w:val="NeniNr"/>
      </w:pPr>
      <w:r w:rsidRPr="00107593">
        <w:t xml:space="preserve">NENI 7 </w:t>
      </w:r>
    </w:p>
    <w:p w:rsidR="00633F74" w:rsidRPr="00107593" w:rsidRDefault="00633F74" w:rsidP="00107593">
      <w:pPr>
        <w:pStyle w:val="NeniTitull"/>
      </w:pPr>
      <w:r w:rsidRPr="00107593">
        <w:t>Mbrojtja e shprehjeve tradicionale</w:t>
      </w:r>
    </w:p>
    <w:p w:rsidR="00633F74" w:rsidRPr="00107593" w:rsidRDefault="00633F74" w:rsidP="00107593">
      <w:pPr>
        <w:pStyle w:val="NeniTitull"/>
      </w:pPr>
    </w:p>
    <w:p w:rsidR="00633F74" w:rsidRPr="00107593" w:rsidRDefault="000F0CB9" w:rsidP="00694B7D">
      <w:pPr>
        <w:pStyle w:val="Paragrafi"/>
        <w:rPr>
          <w:lang w:val="de-DE"/>
        </w:rPr>
      </w:pPr>
      <w:r w:rsidRPr="00107593">
        <w:rPr>
          <w:lang w:val="de-DE"/>
        </w:rPr>
        <w:t xml:space="preserve">1. </w:t>
      </w:r>
      <w:r w:rsidR="00633F74" w:rsidRPr="00107593">
        <w:rPr>
          <w:lang w:val="de-DE"/>
        </w:rPr>
        <w:t xml:space="preserve">Në Shqipëri, shprehjet tradicionale për Komunitetin të renditura në Shtojcën II: </w:t>
      </w:r>
    </w:p>
    <w:p w:rsidR="00633F74" w:rsidRPr="00107593" w:rsidRDefault="000F0CB9" w:rsidP="00694B7D">
      <w:pPr>
        <w:pStyle w:val="Paragrafi"/>
        <w:rPr>
          <w:lang w:val="de-DE"/>
        </w:rPr>
      </w:pPr>
      <w:r w:rsidRPr="00107593">
        <w:rPr>
          <w:lang w:val="de-DE"/>
        </w:rPr>
        <w:t xml:space="preserve">(a) </w:t>
      </w:r>
      <w:r w:rsidR="00633F74" w:rsidRPr="00107593">
        <w:rPr>
          <w:lang w:val="de-DE"/>
        </w:rPr>
        <w:t>nuk përdoren për përshkrimin apo paraqitjen e verës me origjinë në Shqipëri dhe</w:t>
      </w:r>
    </w:p>
    <w:p w:rsidR="00633F74" w:rsidRPr="00107593" w:rsidRDefault="000F0CB9" w:rsidP="00694B7D">
      <w:pPr>
        <w:pStyle w:val="Paragrafi"/>
        <w:rPr>
          <w:lang w:val="de-DE"/>
        </w:rPr>
      </w:pPr>
      <w:r w:rsidRPr="00107593">
        <w:rPr>
          <w:lang w:val="de-DE"/>
        </w:rPr>
        <w:tab/>
        <w:t xml:space="preserve">(b) </w:t>
      </w:r>
      <w:r w:rsidR="00633F74" w:rsidRPr="00107593">
        <w:rPr>
          <w:lang w:val="de-DE"/>
        </w:rPr>
        <w:t>nuk mund të përdoren për përshkrimin apo paraqitjen e verërave me origjinë në Komunitet përveçse në lidhje me verërat e origjinës dhe kategorisë e në gjuhën siç renditet në Shtojcën II dhe sipas kushteve të parashikuara në ligjet dhe rregulloret e Komunitetit.</w:t>
      </w:r>
    </w:p>
    <w:p w:rsidR="00633F74" w:rsidRPr="00107593" w:rsidRDefault="000F0CB9" w:rsidP="00694B7D">
      <w:pPr>
        <w:pStyle w:val="Paragrafi"/>
        <w:rPr>
          <w:lang w:val="de-DE"/>
        </w:rPr>
      </w:pPr>
      <w:r w:rsidRPr="00107593">
        <w:rPr>
          <w:lang w:val="de-DE"/>
        </w:rPr>
        <w:t xml:space="preserve">2. </w:t>
      </w:r>
      <w:r w:rsidR="00633F74" w:rsidRPr="00107593">
        <w:rPr>
          <w:lang w:val="de-DE"/>
        </w:rPr>
        <w:t xml:space="preserve">Shqipëria merr masat e nevojshme, në përputhje me këtë Marrëveshje, për mbrojtjen e shprehjeve tradicionale të përmendura në Nenin 4 dhe të përdoruara për përshkrimin dhe paraqitjen e verërave me origjinë në territorin e Komunitetit. Për këtë qëllim, Shqipëria siguron mjetet e duhura ligjore për të siguruar një mbrojtje efektive dhe për të parandaluar që shprehjet tradicionale të përdoren për përshkrimin e verërave që nuk gëzojnë shprehje tradicionale, edhe kur shprehjet tradicionale të përdorura shoqërohen nga shprehje si “lloj”, “tip”, “stil”, “imitim”, “metodë” apo të tjera si këto. </w:t>
      </w:r>
    </w:p>
    <w:p w:rsidR="00633F74" w:rsidRPr="00107593" w:rsidRDefault="00633F74" w:rsidP="00694B7D">
      <w:pPr>
        <w:pStyle w:val="Paragrafi"/>
        <w:rPr>
          <w:lang w:val="de-DE"/>
        </w:rPr>
      </w:pPr>
      <w:r w:rsidRPr="00107593">
        <w:rPr>
          <w:lang w:val="de-DE"/>
        </w:rPr>
        <w:t>3.</w:t>
      </w:r>
      <w:r w:rsidRPr="00107593">
        <w:rPr>
          <w:lang w:val="de-DE"/>
        </w:rPr>
        <w:tab/>
        <w:t xml:space="preserve">Mbrojtja e një shprehjeje tradicionale zbatohet vetëm: </w:t>
      </w:r>
      <w:r w:rsidRPr="00107593">
        <w:rPr>
          <w:lang w:val="de-DE"/>
        </w:rPr>
        <w:tab/>
      </w:r>
    </w:p>
    <w:p w:rsidR="00633F74" w:rsidRPr="00107593" w:rsidRDefault="000F0CB9" w:rsidP="00694B7D">
      <w:pPr>
        <w:pStyle w:val="Paragrafi"/>
        <w:rPr>
          <w:lang w:val="de-DE"/>
        </w:rPr>
      </w:pPr>
      <w:r w:rsidRPr="00107593">
        <w:rPr>
          <w:lang w:val="de-DE"/>
        </w:rPr>
        <w:t xml:space="preserve">(a) </w:t>
      </w:r>
      <w:r w:rsidR="00633F74" w:rsidRPr="00107593">
        <w:rPr>
          <w:lang w:val="de-DE"/>
        </w:rPr>
        <w:t>për gjuhën ose gjuhët që tregohen në Shtojcën II dhe jo në përkthim; dhe</w:t>
      </w:r>
    </w:p>
    <w:p w:rsidR="00633F74" w:rsidRPr="00107593" w:rsidRDefault="000F0CB9" w:rsidP="00694B7D">
      <w:pPr>
        <w:pStyle w:val="Paragrafi"/>
        <w:rPr>
          <w:lang w:val="de-DE"/>
        </w:rPr>
      </w:pPr>
      <w:r w:rsidRPr="00107593">
        <w:rPr>
          <w:lang w:val="de-DE"/>
        </w:rPr>
        <w:tab/>
        <w:t xml:space="preserve">(b) </w:t>
      </w:r>
      <w:r w:rsidR="00633F74" w:rsidRPr="00107593">
        <w:rPr>
          <w:lang w:val="de-DE"/>
        </w:rPr>
        <w:t>për një kategori të produktit në lidhje me të cilin mbrohet për Komunitetin siç përcaktohet në Shtojcën II.</w:t>
      </w:r>
    </w:p>
    <w:p w:rsidR="00633F74" w:rsidRPr="00107593" w:rsidRDefault="000F0CB9" w:rsidP="00694B7D">
      <w:pPr>
        <w:pStyle w:val="Paragrafi"/>
        <w:rPr>
          <w:lang w:val="de-DE"/>
        </w:rPr>
      </w:pPr>
      <w:r w:rsidRPr="00107593">
        <w:rPr>
          <w:lang w:val="de-DE"/>
        </w:rPr>
        <w:t xml:space="preserve">4. </w:t>
      </w:r>
      <w:r w:rsidR="00633F74" w:rsidRPr="00107593">
        <w:rPr>
          <w:lang w:val="de-DE"/>
        </w:rPr>
        <w:t>Mbrojtja e parashikuar në paragrafin 3 nuk cënon nenin 4.</w:t>
      </w:r>
    </w:p>
    <w:p w:rsidR="00633F74" w:rsidRPr="00107593" w:rsidRDefault="00633F74" w:rsidP="00694B7D">
      <w:pPr>
        <w:pStyle w:val="Paragrafi"/>
        <w:rPr>
          <w:lang w:val="de-DE"/>
        </w:rPr>
      </w:pPr>
    </w:p>
    <w:p w:rsidR="00633F74" w:rsidRPr="00816291" w:rsidRDefault="00633F74" w:rsidP="00107593">
      <w:pPr>
        <w:pStyle w:val="NeniNr"/>
        <w:rPr>
          <w:lang w:val="de-DE"/>
        </w:rPr>
      </w:pPr>
      <w:r w:rsidRPr="00816291">
        <w:rPr>
          <w:lang w:val="de-DE"/>
        </w:rPr>
        <w:t xml:space="preserve">NENI 8 </w:t>
      </w:r>
    </w:p>
    <w:p w:rsidR="00633F74" w:rsidRPr="00816291" w:rsidRDefault="00633F74" w:rsidP="00107593">
      <w:pPr>
        <w:pStyle w:val="NeniTitull"/>
        <w:rPr>
          <w:lang w:val="de-DE"/>
        </w:rPr>
      </w:pPr>
      <w:r w:rsidRPr="00816291">
        <w:rPr>
          <w:lang w:val="de-DE"/>
        </w:rPr>
        <w:t xml:space="preserve"> Markat tregtare</w:t>
      </w:r>
    </w:p>
    <w:p w:rsidR="00633F74" w:rsidRPr="00816291" w:rsidRDefault="00633F74" w:rsidP="00694B7D">
      <w:pPr>
        <w:pStyle w:val="Paragrafi"/>
        <w:rPr>
          <w:lang w:val="de-DE"/>
        </w:rPr>
      </w:pPr>
    </w:p>
    <w:p w:rsidR="00633F74" w:rsidRPr="00816291" w:rsidRDefault="000F0CB9" w:rsidP="00694B7D">
      <w:pPr>
        <w:pStyle w:val="Paragrafi"/>
        <w:rPr>
          <w:lang w:val="de-DE"/>
        </w:rPr>
      </w:pPr>
      <w:r w:rsidRPr="00816291">
        <w:rPr>
          <w:lang w:val="de-DE"/>
        </w:rPr>
        <w:t xml:space="preserve">1. </w:t>
      </w:r>
      <w:r w:rsidR="00633F74" w:rsidRPr="00816291">
        <w:rPr>
          <w:lang w:val="de-DE"/>
        </w:rPr>
        <w:t>Zyrat përgjegjëse rajonale dhe kombëtare të Palëve Kontraktuese refuzojnë regjistrimin e një marke tregtare për një verë, pijë alkolike apo verë të aromatizuar që është identike me, apo e ngjashme me, ose që përmban, apo përbëhet nga, një referencë për një tregues gjeografik të mbrojtur sipas nenit 4 të Titullit 1 të kësaj Marrëveshjeje në lidhje me këtë verë, pije alkolike apo verë të aromatizuar që nuk e ka këtë origjinë dhe që nuk përputhet me rregullat përkatëse që rregullojnë përdorimin e tij.</w:t>
      </w:r>
    </w:p>
    <w:p w:rsidR="00633F74" w:rsidRPr="00816291" w:rsidRDefault="00633F74" w:rsidP="00694B7D">
      <w:pPr>
        <w:pStyle w:val="Paragrafi"/>
        <w:rPr>
          <w:lang w:val="de-DE"/>
        </w:rPr>
      </w:pPr>
      <w:r w:rsidRPr="00816291">
        <w:rPr>
          <w:lang w:val="de-DE"/>
        </w:rPr>
        <w:t>2.</w:t>
      </w:r>
      <w:r w:rsidRPr="00816291">
        <w:rPr>
          <w:lang w:val="de-DE"/>
        </w:rPr>
        <w:tab/>
        <w:t xml:space="preserve">Zyrat përgjegjëse rajonale dhe kombëtare të Palëve Kontraktuese refuzojnë regjistrimin e një marke tregtare për një verë që përmban apo përbëhet nga një shprehje tradicionale të mbrojtur sipas kësaj marrëveshjeje, nëse për verën në fjalë nuk është rezërvuar shprehja tradicionale siç përcaktohet në Shtojcën II. </w:t>
      </w:r>
    </w:p>
    <w:p w:rsidR="00633F74" w:rsidRPr="00694B7D" w:rsidRDefault="000F0CB9" w:rsidP="00694B7D">
      <w:pPr>
        <w:pStyle w:val="Paragrafi"/>
      </w:pPr>
      <w:r w:rsidRPr="00694B7D">
        <w:t xml:space="preserve">3. </w:t>
      </w:r>
      <w:r w:rsidR="00633F74" w:rsidRPr="00694B7D">
        <w:t xml:space="preserve">Qeveria e Shqipërisë, duke vepruar brenda juridiksionit të saj dhe për të arritur objektivat e rëna dakord ndërmjet Palëve, ndërmerr masat e nevojshme për të ndryshuar emrat e markave tregtare Amanti (Grappa) dhe Gjergj Kastrioti Skenderbeu Konjak me qëllim që të hiqen, deri më 31 dhjetor 2007, të gjithë referencat për treguesit gjeografikë të Komunitetit të mbrojtura sipas Nenit 5 të Titullit 1 të kësaj marrëveshjeje. </w:t>
      </w:r>
    </w:p>
    <w:p w:rsidR="00633F74" w:rsidRPr="00694B7D" w:rsidRDefault="00633F74" w:rsidP="00694B7D">
      <w:pPr>
        <w:pStyle w:val="Paragrafi"/>
      </w:pPr>
    </w:p>
    <w:p w:rsidR="00633F74" w:rsidRPr="00694B7D" w:rsidRDefault="00633F74" w:rsidP="00107593">
      <w:pPr>
        <w:pStyle w:val="NeniNr"/>
      </w:pPr>
      <w:r w:rsidRPr="00694B7D">
        <w:t xml:space="preserve">NENI 9 </w:t>
      </w:r>
    </w:p>
    <w:p w:rsidR="00633F74" w:rsidRPr="00694B7D" w:rsidRDefault="00633F74" w:rsidP="00107593">
      <w:pPr>
        <w:pStyle w:val="NeniTitull"/>
      </w:pPr>
      <w:r w:rsidRPr="00694B7D">
        <w:t>Eksportet</w:t>
      </w:r>
    </w:p>
    <w:p w:rsidR="00633F74" w:rsidRPr="00694B7D" w:rsidRDefault="00633F74" w:rsidP="00694B7D">
      <w:pPr>
        <w:pStyle w:val="Paragrafi"/>
      </w:pPr>
    </w:p>
    <w:p w:rsidR="00633F74" w:rsidRPr="00694B7D" w:rsidRDefault="00633F74" w:rsidP="00694B7D">
      <w:pPr>
        <w:pStyle w:val="Paragrafi"/>
      </w:pPr>
      <w:r w:rsidRPr="00694B7D">
        <w:t xml:space="preserve">Palët Kontraktuese marrin të gjitha masat e nevojshme për të siguruar që, atje ku verërat, pijet alkolike dhe verërat e aromatizuara me origjinë në një Palë eksportohen dhe tregtohen jashtë kësaj Pale , treguesit gjeografikë të mbrojtur të  përmendur në Nenin 4(a) dhe (b) pikat 2 dhe në rastin e verërave, shprehjet tradicionale të kësaj Pale të përmendura në Nenin 4(a) pika 3 të mos përdoren për të përshkruar dhe paraqitur këto produkte me origjinë në Palën tjetër Kontraktuese. </w:t>
      </w:r>
    </w:p>
    <w:p w:rsidR="00633F74" w:rsidRPr="00694B7D" w:rsidRDefault="00633F74" w:rsidP="00694B7D">
      <w:pPr>
        <w:pStyle w:val="Paragrafi"/>
      </w:pPr>
    </w:p>
    <w:p w:rsidR="00633F74" w:rsidRPr="00694B7D" w:rsidRDefault="00633F74" w:rsidP="00107593">
      <w:pPr>
        <w:pStyle w:val="TitulliNr"/>
      </w:pPr>
      <w:r w:rsidRPr="00694B7D">
        <w:t>TITULLI II</w:t>
      </w:r>
    </w:p>
    <w:p w:rsidR="00633F74" w:rsidRPr="00694B7D" w:rsidRDefault="00633F74" w:rsidP="00107593">
      <w:pPr>
        <w:pStyle w:val="TitulliTitull"/>
      </w:pPr>
      <w:r w:rsidRPr="00694B7D">
        <w:t xml:space="preserve">IMPONIMI DHE NDIHMA RECIPROKE </w:t>
      </w:r>
      <w:r w:rsidR="0052272A" w:rsidRPr="00694B7D">
        <w:t xml:space="preserve"> </w:t>
      </w:r>
      <w:r w:rsidRPr="00694B7D">
        <w:t xml:space="preserve">NDËRMJET AUTORITETEVE KOMPETENTE </w:t>
      </w:r>
      <w:r w:rsidR="0052272A" w:rsidRPr="00694B7D">
        <w:t xml:space="preserve"> </w:t>
      </w:r>
      <w:r w:rsidRPr="00694B7D">
        <w:t>DHE MENAXHIMI I MARRËVESHJES</w:t>
      </w:r>
    </w:p>
    <w:p w:rsidR="00633F74" w:rsidRPr="00694B7D" w:rsidRDefault="00633F74" w:rsidP="00694B7D">
      <w:pPr>
        <w:pStyle w:val="Paragrafi"/>
      </w:pPr>
    </w:p>
    <w:p w:rsidR="00633F74" w:rsidRPr="00694B7D" w:rsidRDefault="00633F74" w:rsidP="00107593">
      <w:pPr>
        <w:pStyle w:val="NeniNr"/>
      </w:pPr>
      <w:r w:rsidRPr="00694B7D">
        <w:t>NENI 10</w:t>
      </w:r>
    </w:p>
    <w:p w:rsidR="00633F74" w:rsidRPr="00694B7D" w:rsidRDefault="00633F74" w:rsidP="00107593">
      <w:pPr>
        <w:pStyle w:val="NeniTitull"/>
      </w:pPr>
      <w:r w:rsidRPr="00694B7D">
        <w:t>Grupi i punës</w:t>
      </w:r>
    </w:p>
    <w:p w:rsidR="00633F74" w:rsidRPr="00694B7D" w:rsidRDefault="00633F74" w:rsidP="00694B7D">
      <w:pPr>
        <w:pStyle w:val="Paragrafi"/>
      </w:pPr>
    </w:p>
    <w:p w:rsidR="00633F74" w:rsidRPr="00694B7D" w:rsidRDefault="0052272A" w:rsidP="00694B7D">
      <w:pPr>
        <w:pStyle w:val="Paragrafi"/>
      </w:pPr>
      <w:r w:rsidRPr="00694B7D">
        <w:t xml:space="preserve">1. </w:t>
      </w:r>
      <w:r w:rsidR="00633F74" w:rsidRPr="00694B7D">
        <w:t>Ngrihet një grup pune që funksionon nën mbikëqyrjen e Nën-Komitetit për Bujqësinë, i cili do të krijohet në përputhje me nenin 121 të Marrëveshjes së Stabilizim Asociimit ndërmjet Shqipërisë dhe Komunitetit .</w:t>
      </w:r>
    </w:p>
    <w:p w:rsidR="00633F74" w:rsidRPr="00694B7D" w:rsidRDefault="0052272A" w:rsidP="00694B7D">
      <w:pPr>
        <w:pStyle w:val="Paragrafi"/>
      </w:pPr>
      <w:r w:rsidRPr="00694B7D">
        <w:t xml:space="preserve">2. </w:t>
      </w:r>
      <w:r w:rsidR="00633F74" w:rsidRPr="00694B7D">
        <w:t>Grupi i punës kujdeset për funksionimin e duhur të kësaj Marrëveshjeje dhe shqyrton të gjitha çështjet që mund të dalin gjatë zbatimit të saj.</w:t>
      </w:r>
    </w:p>
    <w:p w:rsidR="00633F74" w:rsidRPr="00694B7D" w:rsidRDefault="0052272A" w:rsidP="00694B7D">
      <w:pPr>
        <w:pStyle w:val="Paragrafi"/>
      </w:pPr>
      <w:r w:rsidRPr="00694B7D">
        <w:t xml:space="preserve">3. </w:t>
      </w:r>
      <w:r w:rsidR="00633F74" w:rsidRPr="00694B7D">
        <w:t xml:space="preserve">Grupi i punës mund të bëjë rekomandime, të diskutojë dhe bëjë propozime për çdo çështje me interes reciprok në sektorin e verërave, pijeve alkolike dhe verërave të aromatizuara që do të kontribuonin në arritjen e objektivave të kësaj Marrëveshjeje. Grupi i punës mblidhet me kërkesë të çdonjërës prej Palëve Kontraktuese, në mënyrë alternative në Komunitet dhe në Shqipëri, në kohën, vendin dhe mënyrën e përcaktuar bashkarisht nga Palët Kontraktuese. </w:t>
      </w:r>
    </w:p>
    <w:p w:rsidR="00633F74" w:rsidRPr="00694B7D" w:rsidRDefault="00633F74" w:rsidP="00694B7D">
      <w:pPr>
        <w:pStyle w:val="Paragrafi"/>
      </w:pPr>
    </w:p>
    <w:p w:rsidR="00633F74" w:rsidRPr="00694B7D" w:rsidRDefault="00633F74" w:rsidP="00107593">
      <w:pPr>
        <w:pStyle w:val="NeniNr"/>
      </w:pPr>
      <w:r w:rsidRPr="00694B7D">
        <w:t>NENI 11</w:t>
      </w:r>
    </w:p>
    <w:p w:rsidR="00633F74" w:rsidRPr="00694B7D" w:rsidRDefault="00633F74" w:rsidP="00107593">
      <w:pPr>
        <w:pStyle w:val="NeniTitull"/>
      </w:pPr>
      <w:r w:rsidRPr="00694B7D">
        <w:t xml:space="preserve">Detyrat e palëve kontraktuese </w:t>
      </w:r>
    </w:p>
    <w:p w:rsidR="00633F74" w:rsidRPr="00694B7D" w:rsidRDefault="00633F74" w:rsidP="00107593">
      <w:pPr>
        <w:pStyle w:val="NeniTitull"/>
      </w:pPr>
    </w:p>
    <w:p w:rsidR="00633F74" w:rsidRPr="00694B7D" w:rsidRDefault="0052272A" w:rsidP="00694B7D">
      <w:pPr>
        <w:pStyle w:val="Paragrafi"/>
      </w:pPr>
      <w:r w:rsidRPr="00694B7D">
        <w:t xml:space="preserve">1. </w:t>
      </w:r>
      <w:r w:rsidR="00633F74" w:rsidRPr="00694B7D">
        <w:t>Palët Kontraktuese në mënyrë të drejtpërdrejtë apo përmes grupit të punës të përmendur në Nenin 10 do të mbajnë kontakte për të gjitha çështjet në lidhje me zbatimin dhe funksionimin e kësaj Marrëveshjeje.</w:t>
      </w:r>
    </w:p>
    <w:p w:rsidR="00633F74" w:rsidRPr="00694B7D" w:rsidRDefault="0052272A" w:rsidP="00694B7D">
      <w:pPr>
        <w:pStyle w:val="Paragrafi"/>
      </w:pPr>
      <w:r w:rsidRPr="00694B7D">
        <w:t xml:space="preserve">2. </w:t>
      </w:r>
      <w:r w:rsidR="00633F74" w:rsidRPr="00694B7D">
        <w:t xml:space="preserve">Shqipëria cakton Ministrinë e Bujqësisë dhe Ushqimit si organin e saj përfaqësues. Komuniteti Europian cakton Drejtorinë e Përgjithshme të Bujqësisë dhe Zhvillimit Rural të Komisionit Europian si organin e tij përfaqësues. Një Palë Kontraktuese njofton Palën tjetër Kontraktuese nëse ndryshon organin e saj përfaqësues. </w:t>
      </w:r>
    </w:p>
    <w:p w:rsidR="00633F74" w:rsidRPr="00694B7D" w:rsidRDefault="0052272A" w:rsidP="00694B7D">
      <w:pPr>
        <w:pStyle w:val="Paragrafi"/>
      </w:pPr>
      <w:r w:rsidRPr="00694B7D">
        <w:t xml:space="preserve">3. </w:t>
      </w:r>
      <w:r w:rsidR="00633F74" w:rsidRPr="00694B7D">
        <w:t>Organi i përfaqësimit siguron bashkërendimin e veprimtarive të të gjitha organeve përgjegjëse për sigurimin e imponimit të kësaj Marrëveshjeje.</w:t>
      </w:r>
    </w:p>
    <w:p w:rsidR="00633F74" w:rsidRPr="00694B7D" w:rsidRDefault="0052272A" w:rsidP="00694B7D">
      <w:pPr>
        <w:pStyle w:val="Paragrafi"/>
      </w:pPr>
      <w:r w:rsidRPr="00694B7D">
        <w:t xml:space="preserve">4. </w:t>
      </w:r>
      <w:r w:rsidR="00633F74" w:rsidRPr="00694B7D">
        <w:t>Palët Kontraktuese:</w:t>
      </w:r>
    </w:p>
    <w:p w:rsidR="00633F74" w:rsidRPr="00694B7D" w:rsidRDefault="0052272A" w:rsidP="00694B7D">
      <w:pPr>
        <w:pStyle w:val="Paragrafi"/>
      </w:pPr>
      <w:r w:rsidRPr="00694B7D">
        <w:t xml:space="preserve">(a) </w:t>
      </w:r>
      <w:r w:rsidR="00633F74" w:rsidRPr="00694B7D">
        <w:t>ndryshojnë në mënyrë reciproke listat e përmendura në nenin 4 të kësaj Marrëveshjeje me vendim të Komitetit të Stabilizim-Asociimit për të marrë parasysh çdo ndryshim të ligjeve dhe rregulloreve të Palëve Kontraktuese;</w:t>
      </w:r>
    </w:p>
    <w:p w:rsidR="00633F74" w:rsidRPr="00694B7D" w:rsidRDefault="0052272A" w:rsidP="00694B7D">
      <w:pPr>
        <w:pStyle w:val="Paragrafi"/>
      </w:pPr>
      <w:r w:rsidRPr="00694B7D">
        <w:t xml:space="preserve">(b) </w:t>
      </w:r>
      <w:r w:rsidR="00633F74" w:rsidRPr="00694B7D">
        <w:t>vendosin në mënyrë reciproke, me vendim të Komitetit të Stabilizim-Asociimit, që Shtojcat e kësaj Marrëveshjeje duhet të ndryshohen. Shtojcat do të gjykohen të ndryshuara nga data e regjistruar në një letërkëmbim ndërmjet Palëve Kontraktuese, ose data e vendimit të grupit të punës, sipas rastit;</w:t>
      </w:r>
    </w:p>
    <w:p w:rsidR="00633F74" w:rsidRPr="00694B7D" w:rsidRDefault="0052272A" w:rsidP="00694B7D">
      <w:pPr>
        <w:pStyle w:val="Paragrafi"/>
      </w:pPr>
      <w:r w:rsidRPr="00694B7D">
        <w:t xml:space="preserve">(c) </w:t>
      </w:r>
      <w:r w:rsidR="00633F74" w:rsidRPr="00694B7D">
        <w:t>vendosin në mënyrë reciproke kushtet praktike të përmendura në Nenet 6(6).</w:t>
      </w:r>
    </w:p>
    <w:p w:rsidR="00633F74" w:rsidRPr="00694B7D" w:rsidRDefault="0052272A" w:rsidP="00694B7D">
      <w:pPr>
        <w:pStyle w:val="Paragrafi"/>
      </w:pPr>
      <w:r w:rsidRPr="00694B7D">
        <w:t xml:space="preserve">(d) </w:t>
      </w:r>
      <w:r w:rsidR="00633F74" w:rsidRPr="00694B7D">
        <w:t xml:space="preserve">informojnë njëra-tjetrën për synimin për të bërë rregullore apo ndryshime të reja tek rregulloret ekzistuese që lidhen me politikat publike, si shëndeti apo mbrojtja e konsumatorit, që kanë të bëjnë me sektorin e verërave, pijeve alkolike dhe verërave e aromatizuara; </w:t>
      </w:r>
    </w:p>
    <w:p w:rsidR="00633F74" w:rsidRPr="00694B7D" w:rsidRDefault="0052272A" w:rsidP="00694B7D">
      <w:pPr>
        <w:pStyle w:val="Paragrafi"/>
      </w:pPr>
      <w:r w:rsidRPr="00694B7D">
        <w:t xml:space="preserve">(e) </w:t>
      </w:r>
      <w:r w:rsidR="00633F74" w:rsidRPr="00694B7D">
        <w:t>njoftojnë njëra-tjetrën për çdo vendim legjislativ, administrativ dhe gjyqësor në lidhje me zbatimin e kësaj Marrëveshjeje dhe i bëjnë të ditur njëra-tjetrës për masat e miratuara në bazë të këtyre vendimeve.</w:t>
      </w:r>
    </w:p>
    <w:p w:rsidR="00633F74" w:rsidRPr="00694B7D" w:rsidRDefault="00633F74" w:rsidP="00694B7D">
      <w:pPr>
        <w:pStyle w:val="Paragrafi"/>
      </w:pPr>
    </w:p>
    <w:p w:rsidR="00633F74" w:rsidRPr="00694B7D" w:rsidRDefault="00633F74" w:rsidP="00107593">
      <w:pPr>
        <w:pStyle w:val="NeniNr"/>
      </w:pPr>
      <w:r w:rsidRPr="00694B7D">
        <w:t xml:space="preserve">NENI 12 </w:t>
      </w:r>
    </w:p>
    <w:p w:rsidR="00633F74" w:rsidRPr="00694B7D" w:rsidRDefault="00633F74" w:rsidP="00107593">
      <w:pPr>
        <w:pStyle w:val="NeniTitull"/>
      </w:pPr>
      <w:r w:rsidRPr="00694B7D">
        <w:t>Aplikimi dhe funksionimi i marrëveshjes</w:t>
      </w:r>
    </w:p>
    <w:p w:rsidR="00633F74" w:rsidRPr="00694B7D" w:rsidRDefault="00633F74" w:rsidP="00694B7D">
      <w:pPr>
        <w:pStyle w:val="Paragrafi"/>
      </w:pPr>
    </w:p>
    <w:p w:rsidR="00633F74" w:rsidRPr="00694B7D" w:rsidRDefault="0052272A" w:rsidP="00694B7D">
      <w:pPr>
        <w:pStyle w:val="Paragrafi"/>
      </w:pPr>
      <w:r w:rsidRPr="00694B7D">
        <w:t xml:space="preserve">1. </w:t>
      </w:r>
      <w:r w:rsidR="00633F74" w:rsidRPr="00694B7D">
        <w:t>Palët Kontraktuese caktojnë pikat e kontaktit të treguara në Shtojcën III për të qenë përgjegjëse për aplikimin dhe funksionimin e kësaj Marrëveshjeje.</w:t>
      </w:r>
    </w:p>
    <w:p w:rsidR="00633F74" w:rsidRPr="00694B7D" w:rsidRDefault="00633F74" w:rsidP="00694B7D">
      <w:pPr>
        <w:pStyle w:val="Paragrafi"/>
      </w:pPr>
    </w:p>
    <w:p w:rsidR="00633F74" w:rsidRPr="00694B7D" w:rsidRDefault="00633F74" w:rsidP="00107593">
      <w:pPr>
        <w:pStyle w:val="NeniNr"/>
      </w:pPr>
      <w:r w:rsidRPr="00694B7D">
        <w:t xml:space="preserve">NENI 13 </w:t>
      </w:r>
    </w:p>
    <w:p w:rsidR="00633F74" w:rsidRPr="00694B7D" w:rsidRDefault="00633F74" w:rsidP="00107593">
      <w:pPr>
        <w:pStyle w:val="NeniTitull"/>
      </w:pPr>
      <w:r w:rsidRPr="00694B7D">
        <w:t>Imponimi dhe ndihma reciproke ndërmjet palëve kontraktuese</w:t>
      </w:r>
    </w:p>
    <w:p w:rsidR="00633F74" w:rsidRPr="00694B7D" w:rsidRDefault="00633F74" w:rsidP="00694B7D">
      <w:pPr>
        <w:pStyle w:val="Paragrafi"/>
      </w:pPr>
    </w:p>
    <w:p w:rsidR="00633F74" w:rsidRPr="00694B7D" w:rsidRDefault="0052272A" w:rsidP="00694B7D">
      <w:pPr>
        <w:pStyle w:val="Paragrafi"/>
      </w:pPr>
      <w:r w:rsidRPr="00694B7D">
        <w:t xml:space="preserve">1. </w:t>
      </w:r>
      <w:r w:rsidR="00633F74" w:rsidRPr="00694B7D">
        <w:t>Nëse përshkrimi apo paraqitja i një vere, pijeje alkolike apo vere të aromatizuar veçanërisht në etiketim, në dokumenta zyrtare apo tregtare apo në reklamim, cënon këtë Marrëveshje, Palët Kontraktuese aplikojnë masat e nevojshme administrative dhe/ose fillojnë procedime gjyqësore me synimin për të luftuar konkurrencën e padrejtë apo parandaluar përdorimin e gabuar të emrit të mbrojtur në çdo mënyrë tjetër.</w:t>
      </w:r>
    </w:p>
    <w:p w:rsidR="00633F74" w:rsidRPr="00107593" w:rsidRDefault="0052272A" w:rsidP="00694B7D">
      <w:pPr>
        <w:pStyle w:val="Paragrafi"/>
        <w:rPr>
          <w:lang w:val="de-DE"/>
        </w:rPr>
      </w:pPr>
      <w:r w:rsidRPr="00107593">
        <w:rPr>
          <w:lang w:val="de-DE"/>
        </w:rPr>
        <w:t xml:space="preserve">2. </w:t>
      </w:r>
      <w:r w:rsidR="00633F74" w:rsidRPr="00107593">
        <w:rPr>
          <w:lang w:val="de-DE"/>
        </w:rPr>
        <w:t>Masat dhe procedimet e përmendura në paragrafin 1 merren, veçanërisht:</w:t>
      </w:r>
    </w:p>
    <w:p w:rsidR="00633F74" w:rsidRPr="00107593" w:rsidRDefault="0052272A" w:rsidP="00694B7D">
      <w:pPr>
        <w:pStyle w:val="Paragrafi"/>
        <w:rPr>
          <w:lang w:val="de-DE"/>
        </w:rPr>
      </w:pPr>
      <w:r w:rsidRPr="00107593">
        <w:rPr>
          <w:lang w:val="de-DE"/>
        </w:rPr>
        <w:t xml:space="preserve">(a)  </w:t>
      </w:r>
      <w:r w:rsidR="00633F74" w:rsidRPr="00107593">
        <w:rPr>
          <w:lang w:val="de-DE"/>
        </w:rPr>
        <w:t>kur përdoren, në mënyrë të drejtëpërdrejtë apo jo, përshkrimet apo përkthimi i përshkrimit, emrat, mbishkrimet apo ilustrimet në lidhje me verërat, pijet alkolike apo verërat e aromatizuara, emrat e të cilave mbrohen sipas kësaj Marrëveshjeje, që japin informacion të rremë apo të gabuar për origjinën, karakteristikën apo cilësinë e verërave, pijeve alkoolike apo verërave të aromatizuara.</w:t>
      </w:r>
    </w:p>
    <w:p w:rsidR="00633F74" w:rsidRPr="00107593" w:rsidRDefault="0052272A" w:rsidP="00694B7D">
      <w:pPr>
        <w:pStyle w:val="Paragrafi"/>
        <w:rPr>
          <w:lang w:val="de-DE"/>
        </w:rPr>
      </w:pPr>
      <w:r w:rsidRPr="00107593">
        <w:rPr>
          <w:lang w:val="de-DE"/>
        </w:rPr>
        <w:t xml:space="preserve">(b)  </w:t>
      </w:r>
      <w:r w:rsidR="00633F74" w:rsidRPr="00107593">
        <w:rPr>
          <w:lang w:val="de-DE"/>
        </w:rPr>
        <w:t>kur, për paketim, përdoren kontenierë që çojnë në keqkuptim për origjinën e verës</w:t>
      </w:r>
    </w:p>
    <w:p w:rsidR="00633F74" w:rsidRPr="00107593" w:rsidRDefault="0052272A" w:rsidP="00694B7D">
      <w:pPr>
        <w:pStyle w:val="Paragrafi"/>
        <w:rPr>
          <w:lang w:val="de-DE"/>
        </w:rPr>
      </w:pPr>
      <w:r w:rsidRPr="00107593">
        <w:rPr>
          <w:lang w:val="de-DE"/>
        </w:rPr>
        <w:t xml:space="preserve">3. </w:t>
      </w:r>
      <w:r w:rsidR="00633F74" w:rsidRPr="00107593">
        <w:rPr>
          <w:lang w:val="de-DE"/>
        </w:rPr>
        <w:t>Nëse një nga Palët Kontraktuese ka arsye të dyshojë që:</w:t>
      </w:r>
    </w:p>
    <w:p w:rsidR="00633F74" w:rsidRPr="00107593" w:rsidRDefault="0052272A" w:rsidP="00694B7D">
      <w:pPr>
        <w:pStyle w:val="Paragrafi"/>
        <w:rPr>
          <w:lang w:val="de-DE"/>
        </w:rPr>
      </w:pPr>
      <w:r w:rsidRPr="00107593">
        <w:rPr>
          <w:lang w:val="de-DE"/>
        </w:rPr>
        <w:t xml:space="preserve">(a) </w:t>
      </w:r>
      <w:r w:rsidR="00633F74" w:rsidRPr="00107593">
        <w:rPr>
          <w:lang w:val="de-DE"/>
        </w:rPr>
        <w:t>një verë, pije alkolike apo verë e aromatizuar si përcaktohet në nenin 2, që tregtohet apo është tregtuar në Shqipëri dhe Komunitet, nuk përputhet me rregullat që rregullojnë sektorin e verërave, pijeve alkolike apo verërave të aromatizuara në Komunitet apo në Shqipëri ose me këtë Marrëveshje; dhe</w:t>
      </w:r>
    </w:p>
    <w:p w:rsidR="00633F74" w:rsidRPr="00107593" w:rsidRDefault="0052272A" w:rsidP="00694B7D">
      <w:pPr>
        <w:pStyle w:val="Paragrafi"/>
        <w:rPr>
          <w:lang w:val="de-DE"/>
        </w:rPr>
      </w:pPr>
      <w:r w:rsidRPr="00107593">
        <w:rPr>
          <w:lang w:val="de-DE"/>
        </w:rPr>
        <w:t xml:space="preserve">(b) </w:t>
      </w:r>
      <w:r w:rsidR="00633F74" w:rsidRPr="00107593">
        <w:rPr>
          <w:lang w:val="de-DE"/>
        </w:rPr>
        <w:t xml:space="preserve">kjo mos përputhje është me interes të veçantë për Palën tjetër Kontraktuese dhe mund të rezultojë në marrjen e masave administrative dhe/ose fillimin e procedimeve gjyqësore, njofton menjëherë organin përfaqësues të Palës tjetër Kontraktuese. </w:t>
      </w:r>
    </w:p>
    <w:p w:rsidR="00633F74" w:rsidRPr="00816291" w:rsidRDefault="0052272A" w:rsidP="00694B7D">
      <w:pPr>
        <w:pStyle w:val="Paragrafi"/>
        <w:rPr>
          <w:lang w:val="de-DE"/>
        </w:rPr>
      </w:pPr>
      <w:r w:rsidRPr="00816291">
        <w:rPr>
          <w:lang w:val="de-DE"/>
        </w:rPr>
        <w:t xml:space="preserve">4. </w:t>
      </w:r>
      <w:r w:rsidR="00633F74" w:rsidRPr="00816291">
        <w:rPr>
          <w:lang w:val="de-DE"/>
        </w:rPr>
        <w:t xml:space="preserve">Informacioni i siguruar në lidhje me paragrafin 3 përfshin detaje e mospërputhje me rregullat që rregullojnë sektorin e verërave, pijeve alkolike dhe verërave të aromatizuara të Palës Kontraktuese dhe/ose kësaj Marrëveshjeje, dhe shoqërohet me dokumente zyrtare, tregtare apo me dokumenta të tjera të përshtatëshme, të detajuara ku përfshihet  mundësia e marrjes së masave administrative apo fillimit të procedimeveve gjyqësore, nëse është e nevojshme.  </w:t>
      </w:r>
    </w:p>
    <w:p w:rsidR="00633F74" w:rsidRPr="00816291" w:rsidRDefault="00633F74" w:rsidP="00694B7D">
      <w:pPr>
        <w:pStyle w:val="Paragrafi"/>
        <w:rPr>
          <w:lang w:val="de-DE"/>
        </w:rPr>
      </w:pPr>
    </w:p>
    <w:p w:rsidR="008F39FF" w:rsidRDefault="008F39FF" w:rsidP="008F39FF">
      <w:pPr>
        <w:pStyle w:val="NeniNr"/>
        <w:keepNext w:val="0"/>
      </w:pPr>
    </w:p>
    <w:p w:rsidR="008F39FF" w:rsidRDefault="008F39FF" w:rsidP="008F39FF">
      <w:pPr>
        <w:pStyle w:val="NeniNr"/>
        <w:keepNext w:val="0"/>
      </w:pPr>
    </w:p>
    <w:p w:rsidR="008F39FF" w:rsidRDefault="008F39FF" w:rsidP="008F39FF">
      <w:pPr>
        <w:pStyle w:val="NeniNr"/>
        <w:keepNext w:val="0"/>
      </w:pPr>
    </w:p>
    <w:p w:rsidR="00633F74" w:rsidRPr="00694B7D" w:rsidRDefault="00633F74" w:rsidP="00107593">
      <w:pPr>
        <w:pStyle w:val="NeniNr"/>
      </w:pPr>
      <w:r w:rsidRPr="00694B7D">
        <w:t>NENI 14</w:t>
      </w:r>
    </w:p>
    <w:p w:rsidR="00633F74" w:rsidRPr="00694B7D" w:rsidRDefault="00633F74" w:rsidP="00107593">
      <w:pPr>
        <w:pStyle w:val="NeniTitull"/>
      </w:pPr>
      <w:r w:rsidRPr="00694B7D">
        <w:t>Konsultime</w:t>
      </w:r>
    </w:p>
    <w:p w:rsidR="00633F74" w:rsidRPr="00694B7D" w:rsidRDefault="00633F74" w:rsidP="00694B7D">
      <w:pPr>
        <w:pStyle w:val="Paragrafi"/>
      </w:pPr>
    </w:p>
    <w:p w:rsidR="00633F74" w:rsidRPr="00694B7D" w:rsidRDefault="0052272A" w:rsidP="00694B7D">
      <w:pPr>
        <w:pStyle w:val="Paragrafi"/>
      </w:pPr>
      <w:r w:rsidRPr="00694B7D">
        <w:t xml:space="preserve">1. </w:t>
      </w:r>
      <w:r w:rsidR="00633F74" w:rsidRPr="00694B7D">
        <w:t>Palët Kontraktuese do të fillojnë konsultime nëse njëri prej tyre mendon se pala tjetër ka dështuar në përmbushjen e një detyrimi sipas kësaj Marrëveshjeje.</w:t>
      </w:r>
    </w:p>
    <w:p w:rsidR="00633F74" w:rsidRPr="00694B7D" w:rsidRDefault="0052272A" w:rsidP="00694B7D">
      <w:pPr>
        <w:pStyle w:val="Paragrafi"/>
      </w:pPr>
      <w:r w:rsidRPr="00694B7D">
        <w:t xml:space="preserve">2. </w:t>
      </w:r>
      <w:r w:rsidR="00633F74" w:rsidRPr="00694B7D">
        <w:t>Pala Kontraktuese që kërkon konsultime siguron për Palën tjetër të gjithë informacionin e nevojshëm për një shqyrtim të hollësishëm të çështjes në fjalë.</w:t>
      </w:r>
    </w:p>
    <w:p w:rsidR="00633F74" w:rsidRPr="00694B7D" w:rsidRDefault="0052272A" w:rsidP="00694B7D">
      <w:pPr>
        <w:pStyle w:val="Paragrafi"/>
      </w:pPr>
      <w:r w:rsidRPr="00694B7D">
        <w:t xml:space="preserve">3. </w:t>
      </w:r>
      <w:r w:rsidR="00633F74" w:rsidRPr="00694B7D">
        <w:t xml:space="preserve">Në rastet kur çdo vonesë mund të rrezikojë shëndetin apo të cënojë efektivitetin e masave për të kontrolluar mashtrimin, mund të merren masat e duhura mbrojtëse të përkohshme, pa konsultim paraprak, me kusht që konsultimet të bëhen menjëherë pas marrjes së këtyre masave. </w:t>
      </w:r>
    </w:p>
    <w:p w:rsidR="00633F74" w:rsidRPr="00694B7D" w:rsidRDefault="0052272A" w:rsidP="00694B7D">
      <w:pPr>
        <w:pStyle w:val="Paragrafi"/>
      </w:pPr>
      <w:r w:rsidRPr="00694B7D">
        <w:t xml:space="preserve">4. </w:t>
      </w:r>
      <w:r w:rsidR="00633F74" w:rsidRPr="00694B7D">
        <w:t xml:space="preserve">Nëse, pas konsultimeve të parashikuara në paragrafët 1 dhe 3, Palët Kontraktuese nuk kanë arritur një marrëveshje, Pala që kërkoi konsultim ose që mori masat e përmendura në paragrafin 3 mund të marrë masat e duhura në përputhje me Nenin 126 të Marrëveshjes së Stabilizim-Asociimit për të lejuar zbatimin e duhur të kësaj Marrëveshjeje. </w:t>
      </w:r>
    </w:p>
    <w:p w:rsidR="00633F74" w:rsidRPr="00694B7D" w:rsidRDefault="00633F74" w:rsidP="00694B7D">
      <w:pPr>
        <w:pStyle w:val="Paragrafi"/>
      </w:pPr>
    </w:p>
    <w:p w:rsidR="00633F74" w:rsidRPr="00694B7D" w:rsidRDefault="00633F74" w:rsidP="00107593">
      <w:pPr>
        <w:pStyle w:val="TitulliNr"/>
      </w:pPr>
      <w:r w:rsidRPr="00694B7D">
        <w:t>TITULLI III</w:t>
      </w:r>
    </w:p>
    <w:p w:rsidR="00633F74" w:rsidRPr="00694B7D" w:rsidRDefault="00633F74" w:rsidP="00107593">
      <w:pPr>
        <w:pStyle w:val="TitulliTitull"/>
      </w:pPr>
      <w:r w:rsidRPr="00694B7D">
        <w:t>DISPOZITA TË PËRGJITHSHME</w:t>
      </w:r>
    </w:p>
    <w:p w:rsidR="00633F74" w:rsidRPr="00694B7D" w:rsidRDefault="00633F74" w:rsidP="00694B7D">
      <w:pPr>
        <w:pStyle w:val="Paragrafi"/>
      </w:pPr>
    </w:p>
    <w:p w:rsidR="00633F74" w:rsidRPr="00694B7D" w:rsidRDefault="00633F74" w:rsidP="00107593">
      <w:pPr>
        <w:pStyle w:val="NeniNr"/>
      </w:pPr>
      <w:r w:rsidRPr="00694B7D">
        <w:t xml:space="preserve">NENI 15 </w:t>
      </w:r>
    </w:p>
    <w:p w:rsidR="00633F74" w:rsidRPr="00694B7D" w:rsidRDefault="00633F74" w:rsidP="00107593">
      <w:pPr>
        <w:pStyle w:val="NeniTitull"/>
      </w:pPr>
      <w:r w:rsidRPr="00694B7D">
        <w:t>Tranziti i sasive të vogla</w:t>
      </w:r>
    </w:p>
    <w:p w:rsidR="00633F74" w:rsidRPr="00694B7D" w:rsidRDefault="00633F74" w:rsidP="00694B7D">
      <w:pPr>
        <w:pStyle w:val="Paragrafi"/>
      </w:pPr>
    </w:p>
    <w:p w:rsidR="00633F74" w:rsidRPr="00694B7D" w:rsidRDefault="00633F74" w:rsidP="00694B7D">
      <w:pPr>
        <w:pStyle w:val="Paragrafi"/>
      </w:pPr>
      <w:r w:rsidRPr="00694B7D">
        <w:t>1</w:t>
      </w:r>
      <w:r w:rsidR="0052272A" w:rsidRPr="00694B7D">
        <w:t xml:space="preserve">. </w:t>
      </w:r>
      <w:r w:rsidRPr="00694B7D">
        <w:t>Kjo Marrëveshje nuk aplikohet për verërat, pijet alkolike dhe verërat e aromatizuara, të cilat:</w:t>
      </w:r>
    </w:p>
    <w:p w:rsidR="00633F74" w:rsidRPr="00694B7D" w:rsidRDefault="0052272A" w:rsidP="00694B7D">
      <w:pPr>
        <w:pStyle w:val="Paragrafi"/>
      </w:pPr>
      <w:r w:rsidRPr="00694B7D">
        <w:t xml:space="preserve">(a) </w:t>
      </w:r>
      <w:r w:rsidR="00633F74" w:rsidRPr="00694B7D">
        <w:t>kalojnë tranzit përmes territorit të njërës prej Palëve Kontraktuese, ose</w:t>
      </w:r>
    </w:p>
    <w:p w:rsidR="00633F74" w:rsidRPr="00694B7D" w:rsidRDefault="0052272A" w:rsidP="00694B7D">
      <w:pPr>
        <w:pStyle w:val="Paragrafi"/>
      </w:pPr>
      <w:r w:rsidRPr="00694B7D">
        <w:t xml:space="preserve">(b) </w:t>
      </w:r>
      <w:r w:rsidR="00633F74" w:rsidRPr="00694B7D">
        <w:t>kanë origjinën në territorin e njërës prej Palëve Kontraktuese dhe të cilat dorëzohen në sasi të vogla ndërmjet këtyre Palëve Kontraktuese sipas kushteve dhe procedurave të parashikuara në paragrafin 2:</w:t>
      </w:r>
    </w:p>
    <w:p w:rsidR="00633F74" w:rsidRPr="00694B7D" w:rsidRDefault="0052272A" w:rsidP="00694B7D">
      <w:pPr>
        <w:pStyle w:val="Paragrafi"/>
      </w:pPr>
      <w:r w:rsidRPr="00694B7D">
        <w:t xml:space="preserve">2. </w:t>
      </w:r>
      <w:r w:rsidR="00633F74" w:rsidRPr="00694B7D">
        <w:t>Produktet e mëposhtme që i referohen verërave, pijeve alkolike dhe verërave të aromatizuara do të konsiderohen në sasi të vogla:</w:t>
      </w:r>
    </w:p>
    <w:p w:rsidR="00633F74" w:rsidRPr="00694B7D" w:rsidRDefault="0052272A" w:rsidP="00694B7D">
      <w:pPr>
        <w:pStyle w:val="Paragrafi"/>
      </w:pPr>
      <w:r w:rsidRPr="00694B7D">
        <w:t xml:space="preserve">(a) </w:t>
      </w:r>
      <w:r w:rsidR="00633F74" w:rsidRPr="00694B7D">
        <w:t>sasi në kontenierë të etiketuar prej jo më shumë se 5 litrash me një pajisje mbyllëse njëpërdorimshe, kur sasia e plotë e transportuar, e përbërë apo ajo nga dërgesa të veçanta, nuk është më shumë se 50 litra;</w:t>
      </w:r>
    </w:p>
    <w:p w:rsidR="00633F74" w:rsidRPr="00694B7D" w:rsidRDefault="0052272A" w:rsidP="00694B7D">
      <w:pPr>
        <w:pStyle w:val="Paragrafi"/>
      </w:pPr>
      <w:r w:rsidRPr="00694B7D">
        <w:tab/>
        <w:t xml:space="preserve">(b). </w:t>
      </w:r>
      <w:r w:rsidR="00633F74" w:rsidRPr="00694B7D">
        <w:t xml:space="preserve">(i) </w:t>
      </w:r>
      <w:r w:rsidR="00633F74" w:rsidRPr="00694B7D">
        <w:tab/>
        <w:t>sasi që përmbahen në bagazh vetjak në sasi jo më shumë se 30 litra;</w:t>
      </w:r>
    </w:p>
    <w:p w:rsidR="00633F74" w:rsidRPr="00694B7D" w:rsidRDefault="0052272A" w:rsidP="00694B7D">
      <w:pPr>
        <w:pStyle w:val="Paragrafi"/>
      </w:pPr>
      <w:r w:rsidRPr="00694B7D">
        <w:tab/>
        <w:t xml:space="preserve">(ii) </w:t>
      </w:r>
      <w:r w:rsidR="00633F74" w:rsidRPr="00694B7D">
        <w:t>sasi që dërgohen me porosi nga një individ tek një tjetër në sasi jo më shumë se 30 litra;</w:t>
      </w:r>
    </w:p>
    <w:p w:rsidR="00633F74" w:rsidRPr="00694B7D" w:rsidRDefault="0052272A" w:rsidP="00694B7D">
      <w:pPr>
        <w:pStyle w:val="Paragrafi"/>
      </w:pPr>
      <w:r w:rsidRPr="00694B7D">
        <w:tab/>
        <w:t xml:space="preserve">(iii) </w:t>
      </w:r>
      <w:r w:rsidR="00633F74" w:rsidRPr="00694B7D">
        <w:t>sasi që janë pjesë e gjërave të individëve privatë që ndërrrojnë shtëpi;</w:t>
      </w:r>
    </w:p>
    <w:p w:rsidR="00633F74" w:rsidRPr="00694B7D" w:rsidRDefault="0052272A" w:rsidP="00694B7D">
      <w:pPr>
        <w:pStyle w:val="Paragrafi"/>
      </w:pPr>
      <w:r w:rsidRPr="00694B7D">
        <w:tab/>
        <w:t xml:space="preserve">(iv) </w:t>
      </w:r>
      <w:r w:rsidR="00633F74" w:rsidRPr="00694B7D">
        <w:t xml:space="preserve">sasi që importohen për qëllim të eksperimenteve shkencore apo teknike, në sasi maksimumi 1 hektolitër; </w:t>
      </w:r>
    </w:p>
    <w:p w:rsidR="00633F74" w:rsidRPr="00694B7D" w:rsidRDefault="0052272A" w:rsidP="00694B7D">
      <w:pPr>
        <w:pStyle w:val="Paragrafi"/>
      </w:pPr>
      <w:r w:rsidRPr="00694B7D">
        <w:tab/>
        <w:t xml:space="preserve">(v) </w:t>
      </w:r>
      <w:r w:rsidR="00633F74" w:rsidRPr="00694B7D">
        <w:t>sasi që importohen për institucione diplomatike, konsullore apo të ngjashme me to si pjesë e sasive për të cilat nuk paguhet detyrim doganor të tyre;</w:t>
      </w:r>
    </w:p>
    <w:p w:rsidR="00633F74" w:rsidRPr="00694B7D" w:rsidRDefault="0052272A" w:rsidP="00694B7D">
      <w:pPr>
        <w:pStyle w:val="Paragrafi"/>
      </w:pPr>
      <w:r w:rsidRPr="00694B7D">
        <w:tab/>
        <w:t xml:space="preserve">(vi) </w:t>
      </w:r>
      <w:r w:rsidR="00633F74" w:rsidRPr="00694B7D">
        <w:t xml:space="preserve">sasi që mbahen në mjete ndërkombëtare transporti si furnizime ushqimore. </w:t>
      </w:r>
    </w:p>
    <w:p w:rsidR="00633F74" w:rsidRPr="00694B7D" w:rsidRDefault="00633F74" w:rsidP="00694B7D">
      <w:pPr>
        <w:pStyle w:val="Paragrafi"/>
      </w:pPr>
      <w:r w:rsidRPr="00694B7D">
        <w:t xml:space="preserve">Rasti i përjashtimit i përmendur në pikën 1 nuk mund të kombinohet me një ose më shumë raste përjashtimesh të përmendura në pikën 2. </w:t>
      </w:r>
    </w:p>
    <w:p w:rsidR="00633F74" w:rsidRPr="00694B7D" w:rsidRDefault="00633F74" w:rsidP="00694B7D">
      <w:pPr>
        <w:pStyle w:val="Paragrafi"/>
      </w:pPr>
    </w:p>
    <w:p w:rsidR="00633F74" w:rsidRPr="00694B7D" w:rsidRDefault="00633F74" w:rsidP="00694B7D">
      <w:pPr>
        <w:pStyle w:val="Paragrafi"/>
      </w:pPr>
    </w:p>
    <w:p w:rsidR="00633F74" w:rsidRPr="00694B7D" w:rsidRDefault="00633F74" w:rsidP="008F39FF">
      <w:pPr>
        <w:pStyle w:val="NeniNr"/>
      </w:pPr>
      <w:r w:rsidRPr="00694B7D">
        <w:t>NENI 16</w:t>
      </w:r>
    </w:p>
    <w:p w:rsidR="00633F74" w:rsidRPr="00694B7D" w:rsidRDefault="00633F74" w:rsidP="008F39FF">
      <w:pPr>
        <w:pStyle w:val="NeniTitull"/>
      </w:pPr>
      <w:r w:rsidRPr="00694B7D">
        <w:t>Tregtimi i rezervave paraekzistuese</w:t>
      </w:r>
    </w:p>
    <w:p w:rsidR="00633F74" w:rsidRPr="00694B7D" w:rsidRDefault="00633F74" w:rsidP="00694B7D">
      <w:pPr>
        <w:pStyle w:val="Paragrafi"/>
      </w:pPr>
    </w:p>
    <w:p w:rsidR="00633F74" w:rsidRPr="00694B7D" w:rsidRDefault="0052272A" w:rsidP="00694B7D">
      <w:pPr>
        <w:pStyle w:val="Paragrafi"/>
      </w:pPr>
      <w:r w:rsidRPr="00694B7D">
        <w:t xml:space="preserve">1. </w:t>
      </w:r>
      <w:r w:rsidR="00633F74" w:rsidRPr="00694B7D">
        <w:t>Verërat, pijet alkolike apo verërat e aromatizuara që në kohën e hyrjes në fuqi të kësaj Marrëveshjeje janë prodhuar, përgatitur, përshkruar dhe paraqitur në përputhje me legjislacionin e brendshëm dhe rregulloret e Palëve, por që ndalohen nga kjo Marrëveshje mund të shiten derisa rezervat të mbarojnë.</w:t>
      </w:r>
    </w:p>
    <w:p w:rsidR="00633F74" w:rsidRPr="00694B7D" w:rsidRDefault="0052272A" w:rsidP="00694B7D">
      <w:pPr>
        <w:pStyle w:val="Paragrafi"/>
      </w:pPr>
      <w:r w:rsidRPr="00694B7D">
        <w:t xml:space="preserve"> 2. </w:t>
      </w:r>
      <w:r w:rsidR="00633F74" w:rsidRPr="00694B7D">
        <w:t xml:space="preserve">Përveç rasteve kur Palët kontraktuese zbatojnë dispozita me efekt te kundërt, verërat, pijet alkoolike apo verërat e aromatizuara që janë prodhuar, përgatitur, përshkruar dhe paraqitur në përputhje me këtë Marrëveshje por prodhimi, përgatitja, përshkrimi dhe paraqitja e të cilave nuk përputhet me to për shkak të një ndryshimi të tyre, mund të vazhdojnë të tregtohen derisa rezervat të mbarojnë. </w:t>
      </w:r>
    </w:p>
    <w:p w:rsidR="00633F74" w:rsidRPr="00694B7D" w:rsidRDefault="00633F74" w:rsidP="00694B7D">
      <w:pPr>
        <w:pStyle w:val="Paragrafi"/>
      </w:pPr>
    </w:p>
    <w:p w:rsidR="00633F74" w:rsidRPr="00694B7D" w:rsidRDefault="00633F74" w:rsidP="008F39FF">
      <w:pPr>
        <w:pStyle w:val="TitulliNr"/>
      </w:pPr>
      <w:r w:rsidRPr="00694B7D">
        <w:t>SHTOJCA I</w:t>
      </w:r>
    </w:p>
    <w:p w:rsidR="00633F74" w:rsidRPr="00694B7D" w:rsidRDefault="00633F74" w:rsidP="008F39FF">
      <w:pPr>
        <w:pStyle w:val="TitulliTitull"/>
      </w:pPr>
      <w:r w:rsidRPr="00694B7D">
        <w:t xml:space="preserve">LISTA E EMRAVE TE MBROJTUR </w:t>
      </w:r>
    </w:p>
    <w:p w:rsidR="00633F74" w:rsidRPr="00694B7D" w:rsidRDefault="00633F74" w:rsidP="008F39FF">
      <w:pPr>
        <w:pStyle w:val="TitulliTitull"/>
      </w:pPr>
      <w:r w:rsidRPr="00694B7D">
        <w:t>(siç referohen në nenet 4 dhe 6 të Shtojcës II të Protokollit 3)</w:t>
      </w:r>
    </w:p>
    <w:p w:rsidR="00633F74" w:rsidRPr="00694B7D" w:rsidRDefault="00633F74" w:rsidP="00694B7D">
      <w:pPr>
        <w:pStyle w:val="Paragrafi"/>
      </w:pPr>
    </w:p>
    <w:p w:rsidR="00633F74" w:rsidRPr="00694B7D" w:rsidRDefault="00633F74" w:rsidP="008F39FF">
      <w:pPr>
        <w:pStyle w:val="PjesaNr"/>
      </w:pPr>
      <w:r w:rsidRPr="00694B7D">
        <w:t>PJESA A: NË  KOMUNITET</w:t>
      </w:r>
    </w:p>
    <w:p w:rsidR="00633F74" w:rsidRPr="00694B7D" w:rsidRDefault="00633F74" w:rsidP="008F39FF">
      <w:pPr>
        <w:pStyle w:val="PjesaTitull"/>
      </w:pPr>
      <w:r w:rsidRPr="00694B7D">
        <w:t>(A)  VERËRAT QË E KANË ORIGJINËN NË  KOMUNITET</w:t>
      </w:r>
    </w:p>
    <w:p w:rsidR="00633F74" w:rsidRPr="00694B7D" w:rsidRDefault="00633F74" w:rsidP="00694B7D">
      <w:pPr>
        <w:pStyle w:val="Paragrafi"/>
      </w:pPr>
    </w:p>
    <w:p w:rsidR="00633F74" w:rsidRPr="00694B7D" w:rsidRDefault="00633F74" w:rsidP="00694B7D">
      <w:pPr>
        <w:pStyle w:val="Paragrafi"/>
      </w:pPr>
      <w:smartTag w:uri="urn:schemas-microsoft-com:office:smarttags" w:element="country-region">
        <w:smartTag w:uri="urn:schemas-microsoft-com:office:smarttags" w:element="place">
          <w:r w:rsidRPr="00694B7D">
            <w:t>AUSTRIA</w:t>
          </w:r>
        </w:smartTag>
      </w:smartTag>
    </w:p>
    <w:p w:rsidR="00633F74" w:rsidRPr="00694B7D" w:rsidRDefault="00633F74" w:rsidP="00694B7D">
      <w:pPr>
        <w:pStyle w:val="Paragrafi"/>
      </w:pPr>
      <w:r w:rsidRPr="00694B7D">
        <w:t>1. Verëra cilësore të prodhuara në një rajon të caktuar</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tblGrid>
      <w:tr w:rsidR="00633F74" w:rsidRPr="00107593">
        <w:tc>
          <w:tcPr>
            <w:tcW w:w="6120" w:type="dxa"/>
          </w:tcPr>
          <w:p w:rsidR="00633F74" w:rsidRPr="00107593" w:rsidRDefault="00633F74" w:rsidP="008F39FF">
            <w:pPr>
              <w:pStyle w:val="Tabele"/>
            </w:pPr>
            <w:r w:rsidRPr="00107593">
              <w:t>Emrat e rajoneve te caktuara</w:t>
            </w:r>
          </w:p>
        </w:tc>
      </w:tr>
      <w:tr w:rsidR="00633F74" w:rsidRPr="00694B7D">
        <w:tc>
          <w:tcPr>
            <w:tcW w:w="6120" w:type="dxa"/>
          </w:tcPr>
          <w:p w:rsidR="00633F74" w:rsidRPr="00107593" w:rsidRDefault="00633F74" w:rsidP="008F39FF">
            <w:pPr>
              <w:pStyle w:val="Tabele"/>
            </w:pPr>
            <w:r w:rsidRPr="00107593">
              <w:t>Burgenland</w:t>
            </w:r>
          </w:p>
          <w:p w:rsidR="00633F74" w:rsidRPr="00107593" w:rsidRDefault="00633F74" w:rsidP="008F39FF">
            <w:pPr>
              <w:pStyle w:val="Tabele"/>
            </w:pPr>
            <w:r w:rsidRPr="00107593">
              <w:t>Carnuntum</w:t>
            </w:r>
          </w:p>
          <w:p w:rsidR="00633F74" w:rsidRPr="00107593" w:rsidRDefault="00633F74" w:rsidP="008F39FF">
            <w:pPr>
              <w:pStyle w:val="Tabele"/>
            </w:pPr>
            <w:r w:rsidRPr="00107593">
              <w:t>Donauland</w:t>
            </w:r>
          </w:p>
          <w:p w:rsidR="00633F74" w:rsidRPr="00107593" w:rsidRDefault="00633F74" w:rsidP="008F39FF">
            <w:pPr>
              <w:pStyle w:val="Tabele"/>
            </w:pPr>
            <w:r w:rsidRPr="00107593">
              <w:t>Kamptal</w:t>
            </w:r>
          </w:p>
          <w:p w:rsidR="00633F74" w:rsidRPr="00107593" w:rsidRDefault="00633F74" w:rsidP="008F39FF">
            <w:pPr>
              <w:pStyle w:val="Tabele"/>
            </w:pPr>
            <w:r w:rsidRPr="00107593">
              <w:t>Kärnten</w:t>
            </w:r>
          </w:p>
          <w:p w:rsidR="00633F74" w:rsidRPr="00107593" w:rsidRDefault="00633F74" w:rsidP="008F39FF">
            <w:pPr>
              <w:pStyle w:val="Tabele"/>
            </w:pPr>
            <w:r w:rsidRPr="00107593">
              <w:t>Kremstal</w:t>
            </w:r>
          </w:p>
          <w:p w:rsidR="00633F74" w:rsidRPr="00107593" w:rsidRDefault="00633F74" w:rsidP="008F39FF">
            <w:pPr>
              <w:pStyle w:val="Tabele"/>
            </w:pPr>
            <w:r w:rsidRPr="00107593">
              <w:t>Mittelburgenland</w:t>
            </w:r>
          </w:p>
          <w:p w:rsidR="00633F74" w:rsidRPr="00107593" w:rsidRDefault="00633F74" w:rsidP="008F39FF">
            <w:pPr>
              <w:pStyle w:val="Tabele"/>
            </w:pPr>
            <w:r w:rsidRPr="00107593">
              <w:t>Neusiedlersee</w:t>
            </w:r>
          </w:p>
          <w:p w:rsidR="00633F74" w:rsidRPr="00107593" w:rsidRDefault="00633F74" w:rsidP="008F39FF">
            <w:pPr>
              <w:pStyle w:val="Tabele"/>
            </w:pPr>
            <w:r w:rsidRPr="00107593">
              <w:t>Neusiedlersee-Hügelland</w:t>
            </w:r>
          </w:p>
          <w:p w:rsidR="00633F74" w:rsidRPr="00107593" w:rsidRDefault="00633F74" w:rsidP="008F39FF">
            <w:pPr>
              <w:pStyle w:val="Tabele"/>
            </w:pPr>
            <w:r w:rsidRPr="00107593">
              <w:t>Niederösterreich</w:t>
            </w:r>
          </w:p>
          <w:p w:rsidR="00633F74" w:rsidRPr="00107593" w:rsidRDefault="00633F74" w:rsidP="008F39FF">
            <w:pPr>
              <w:pStyle w:val="Tabele"/>
            </w:pPr>
            <w:r w:rsidRPr="00107593">
              <w:t>Oberösterreich</w:t>
            </w:r>
          </w:p>
          <w:p w:rsidR="00633F74" w:rsidRPr="00107593" w:rsidRDefault="00633F74" w:rsidP="008F39FF">
            <w:pPr>
              <w:pStyle w:val="Tabele"/>
            </w:pPr>
            <w:smartTag w:uri="urn:schemas-microsoft-com:office:smarttags" w:element="City">
              <w:smartTag w:uri="urn:schemas-microsoft-com:office:smarttags" w:element="place">
                <w:r w:rsidRPr="00107593">
                  <w:t>Salzburg</w:t>
                </w:r>
              </w:smartTag>
            </w:smartTag>
          </w:p>
          <w:p w:rsidR="00633F74" w:rsidRPr="00107593" w:rsidRDefault="00633F74" w:rsidP="008F39FF">
            <w:pPr>
              <w:pStyle w:val="Tabele"/>
            </w:pPr>
            <w:r w:rsidRPr="00107593">
              <w:t>Steiermark</w:t>
            </w:r>
          </w:p>
          <w:p w:rsidR="00633F74" w:rsidRPr="00107593" w:rsidRDefault="00633F74" w:rsidP="008F39FF">
            <w:pPr>
              <w:pStyle w:val="Tabele"/>
            </w:pPr>
            <w:r w:rsidRPr="00107593">
              <w:t>Südburgenland</w:t>
            </w:r>
          </w:p>
          <w:p w:rsidR="00633F74" w:rsidRPr="00107593" w:rsidRDefault="00633F74" w:rsidP="008F39FF">
            <w:pPr>
              <w:pStyle w:val="Tabele"/>
            </w:pPr>
            <w:r w:rsidRPr="00107593">
              <w:t>Süd-Oststeiermark</w:t>
            </w:r>
          </w:p>
          <w:p w:rsidR="00633F74" w:rsidRPr="00107593" w:rsidRDefault="00633F74" w:rsidP="008F39FF">
            <w:pPr>
              <w:pStyle w:val="Tabele"/>
            </w:pPr>
            <w:r w:rsidRPr="00107593">
              <w:t>Südsteiermark</w:t>
            </w:r>
          </w:p>
          <w:p w:rsidR="00633F74" w:rsidRPr="00107593" w:rsidRDefault="00633F74" w:rsidP="008F39FF">
            <w:pPr>
              <w:pStyle w:val="Tabele"/>
            </w:pPr>
            <w:r w:rsidRPr="00107593">
              <w:t>Thermenregion</w:t>
            </w:r>
          </w:p>
          <w:p w:rsidR="00633F74" w:rsidRPr="00107593" w:rsidRDefault="00633F74" w:rsidP="008F39FF">
            <w:pPr>
              <w:pStyle w:val="Tabele"/>
            </w:pPr>
            <w:smartTag w:uri="urn:schemas-microsoft-com:office:smarttags" w:element="place">
              <w:r w:rsidRPr="00107593">
                <w:t>Tirol</w:t>
              </w:r>
            </w:smartTag>
          </w:p>
          <w:p w:rsidR="00633F74" w:rsidRPr="00107593" w:rsidRDefault="00633F74" w:rsidP="008F39FF">
            <w:pPr>
              <w:pStyle w:val="Tabele"/>
            </w:pPr>
            <w:r w:rsidRPr="00107593">
              <w:t>Traisental</w:t>
            </w:r>
          </w:p>
          <w:p w:rsidR="00633F74" w:rsidRPr="00107593" w:rsidRDefault="00633F74" w:rsidP="008F39FF">
            <w:pPr>
              <w:pStyle w:val="Tabele"/>
            </w:pPr>
            <w:r w:rsidRPr="00107593">
              <w:t>Vorarlberg</w:t>
            </w:r>
          </w:p>
          <w:p w:rsidR="00633F74" w:rsidRPr="00107593" w:rsidRDefault="00633F74" w:rsidP="008F39FF">
            <w:pPr>
              <w:pStyle w:val="Tabele"/>
            </w:pPr>
            <w:r w:rsidRPr="00107593">
              <w:t>Wachau</w:t>
            </w:r>
          </w:p>
          <w:p w:rsidR="00633F74" w:rsidRPr="00107593" w:rsidRDefault="00633F74" w:rsidP="008F39FF">
            <w:pPr>
              <w:pStyle w:val="Tabele"/>
            </w:pPr>
            <w:r w:rsidRPr="00107593">
              <w:t>Weinviertel</w:t>
            </w:r>
          </w:p>
          <w:p w:rsidR="00633F74" w:rsidRPr="00694B7D" w:rsidRDefault="00633F74" w:rsidP="008F39FF">
            <w:pPr>
              <w:pStyle w:val="Tabele"/>
            </w:pPr>
            <w:r w:rsidRPr="00694B7D">
              <w:t>Weststeiermark</w:t>
            </w:r>
          </w:p>
          <w:p w:rsidR="00633F74" w:rsidRPr="00694B7D" w:rsidRDefault="00633F74" w:rsidP="008F39FF">
            <w:pPr>
              <w:pStyle w:val="Tabele"/>
            </w:pPr>
            <w:r w:rsidRPr="00694B7D">
              <w:t>Wien</w:t>
            </w:r>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të  caktuar gjeografike</w:t>
      </w:r>
    </w:p>
    <w:p w:rsidR="00633F74" w:rsidRPr="00694B7D" w:rsidRDefault="00633F74" w:rsidP="00694B7D">
      <w:pPr>
        <w:pStyle w:val="Paragrafi"/>
      </w:pPr>
    </w:p>
    <w:p w:rsidR="00633F74" w:rsidRPr="00694B7D" w:rsidRDefault="00633F74" w:rsidP="00694B7D">
      <w:pPr>
        <w:pStyle w:val="Paragrafi"/>
      </w:pPr>
      <w:r w:rsidRPr="00694B7D">
        <w:t>Bergland</w:t>
      </w:r>
    </w:p>
    <w:p w:rsidR="00633F74" w:rsidRPr="00694B7D" w:rsidRDefault="00633F74" w:rsidP="00694B7D">
      <w:pPr>
        <w:pStyle w:val="Paragrafi"/>
      </w:pPr>
      <w:r w:rsidRPr="00694B7D">
        <w:t>Steirerland</w:t>
      </w:r>
    </w:p>
    <w:p w:rsidR="00633F74" w:rsidRPr="00694B7D" w:rsidRDefault="00633F74" w:rsidP="00694B7D">
      <w:pPr>
        <w:pStyle w:val="Paragrafi"/>
      </w:pPr>
      <w:r w:rsidRPr="00694B7D">
        <w:t>Weinland</w:t>
      </w:r>
    </w:p>
    <w:p w:rsidR="00633F74" w:rsidRPr="00694B7D" w:rsidRDefault="00633F74" w:rsidP="00694B7D">
      <w:pPr>
        <w:pStyle w:val="Paragrafi"/>
      </w:pPr>
      <w:r w:rsidRPr="00694B7D">
        <w:t>Wien</w:t>
      </w:r>
    </w:p>
    <w:p w:rsidR="00633F74" w:rsidRPr="00694B7D" w:rsidRDefault="00633F74" w:rsidP="00694B7D">
      <w:pPr>
        <w:pStyle w:val="Paragrafi"/>
      </w:pPr>
    </w:p>
    <w:p w:rsidR="008F39FF" w:rsidRDefault="008F39FF" w:rsidP="00694B7D">
      <w:pPr>
        <w:pStyle w:val="Paragrafi"/>
      </w:pPr>
    </w:p>
    <w:p w:rsidR="008F39FF" w:rsidRDefault="008F39FF" w:rsidP="00694B7D">
      <w:pPr>
        <w:pStyle w:val="Paragrafi"/>
      </w:pPr>
    </w:p>
    <w:p w:rsidR="008F39FF" w:rsidRDefault="008F39FF" w:rsidP="00694B7D">
      <w:pPr>
        <w:pStyle w:val="Paragrafi"/>
      </w:pPr>
    </w:p>
    <w:p w:rsidR="008F39FF" w:rsidRDefault="008F39FF" w:rsidP="00694B7D">
      <w:pPr>
        <w:pStyle w:val="Paragrafi"/>
      </w:pPr>
    </w:p>
    <w:p w:rsidR="008F39FF" w:rsidRDefault="008F39FF" w:rsidP="00694B7D">
      <w:pPr>
        <w:pStyle w:val="Paragrafi"/>
      </w:pPr>
    </w:p>
    <w:p w:rsidR="00633F74" w:rsidRPr="00694B7D" w:rsidRDefault="00633F74" w:rsidP="00694B7D">
      <w:pPr>
        <w:pStyle w:val="Paragrafi"/>
      </w:pPr>
      <w:r w:rsidRPr="00694B7D">
        <w:t>BELGJIKA</w:t>
      </w:r>
    </w:p>
    <w:p w:rsidR="008F39FF" w:rsidRPr="00694B7D" w:rsidRDefault="008F39FF" w:rsidP="00694B7D">
      <w:pPr>
        <w:pStyle w:val="Paragrafi"/>
      </w:pP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7308"/>
      </w:tblGrid>
      <w:tr w:rsidR="00633F74" w:rsidRPr="00107593">
        <w:tc>
          <w:tcPr>
            <w:tcW w:w="7308" w:type="dxa"/>
            <w:vAlign w:val="center"/>
          </w:tcPr>
          <w:p w:rsidR="00633F74" w:rsidRPr="00107593" w:rsidRDefault="00633F74" w:rsidP="008F39FF">
            <w:pPr>
              <w:pStyle w:val="Tabele"/>
            </w:pPr>
            <w:r w:rsidRPr="00107593">
              <w:t>Emrat e rajoneve te caktuara</w:t>
            </w:r>
          </w:p>
        </w:tc>
      </w:tr>
      <w:tr w:rsidR="00633F74" w:rsidRPr="00694B7D">
        <w:tc>
          <w:tcPr>
            <w:tcW w:w="7308" w:type="dxa"/>
          </w:tcPr>
          <w:p w:rsidR="00633F74" w:rsidRPr="00107593" w:rsidRDefault="00633F74" w:rsidP="008F39FF">
            <w:pPr>
              <w:pStyle w:val="Tabele"/>
            </w:pPr>
            <w:r w:rsidRPr="00107593">
              <w:t xml:space="preserve">Côtes de Sambre et </w:t>
            </w:r>
            <w:smartTag w:uri="urn:schemas-microsoft-com:office:smarttags" w:element="place">
              <w:r w:rsidRPr="00107593">
                <w:t>Meuse</w:t>
              </w:r>
            </w:smartTag>
          </w:p>
          <w:p w:rsidR="00633F74" w:rsidRPr="00107593" w:rsidRDefault="00633F74" w:rsidP="008F39FF">
            <w:pPr>
              <w:pStyle w:val="Tabele"/>
            </w:pPr>
            <w:r w:rsidRPr="00107593">
              <w:t>Hagelandse Wijn</w:t>
            </w:r>
          </w:p>
          <w:p w:rsidR="00633F74" w:rsidRPr="00694B7D" w:rsidRDefault="00633F74" w:rsidP="008F39FF">
            <w:pPr>
              <w:pStyle w:val="Tabele"/>
            </w:pPr>
            <w:r w:rsidRPr="00694B7D">
              <w:t>Haspengouwse Wijn</w:t>
            </w:r>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te  caktuar gjeografike</w:t>
      </w:r>
    </w:p>
    <w:tbl>
      <w:tblPr>
        <w:tblW w:w="0" w:type="auto"/>
        <w:tblLook w:val="01E0" w:firstRow="1" w:lastRow="1" w:firstColumn="1" w:lastColumn="1" w:noHBand="0" w:noVBand="0"/>
      </w:tblPr>
      <w:tblGrid>
        <w:gridCol w:w="9286"/>
      </w:tblGrid>
      <w:tr w:rsidR="00633F74" w:rsidRPr="00694B7D">
        <w:tc>
          <w:tcPr>
            <w:tcW w:w="9286" w:type="dxa"/>
          </w:tcPr>
          <w:p w:rsidR="00633F74" w:rsidRPr="00694B7D" w:rsidRDefault="00633F74" w:rsidP="00694B7D">
            <w:pPr>
              <w:pStyle w:val="Paragrafi"/>
            </w:pPr>
            <w:r w:rsidRPr="00694B7D">
              <w:t>Vin de pays des jardins de Wallonie</w:t>
            </w:r>
          </w:p>
        </w:tc>
      </w:tr>
    </w:tbl>
    <w:p w:rsidR="00633F74" w:rsidRPr="00694B7D" w:rsidRDefault="00633F74" w:rsidP="00694B7D">
      <w:pPr>
        <w:pStyle w:val="Paragrafi"/>
      </w:pPr>
    </w:p>
    <w:p w:rsidR="00633F74" w:rsidRPr="00694B7D" w:rsidRDefault="00633F74" w:rsidP="00694B7D">
      <w:pPr>
        <w:pStyle w:val="Paragrafi"/>
      </w:pPr>
      <w:r w:rsidRPr="00694B7D">
        <w:t>QIPRO</w:t>
      </w:r>
    </w:p>
    <w:p w:rsidR="00633F74" w:rsidRPr="00694B7D" w:rsidRDefault="00633F74" w:rsidP="00694B7D">
      <w:pPr>
        <w:pStyle w:val="Paragrafi"/>
      </w:pPr>
      <w:r w:rsidRPr="00694B7D">
        <w:t>1. Verëra cilësore të prodhuara në një rajon të caktuar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1836"/>
        <w:gridCol w:w="2757"/>
        <w:gridCol w:w="1887"/>
      </w:tblGrid>
      <w:tr w:rsidR="00633F74" w:rsidRPr="00694B7D">
        <w:tc>
          <w:tcPr>
            <w:tcW w:w="4644" w:type="dxa"/>
            <w:gridSpan w:val="2"/>
          </w:tcPr>
          <w:p w:rsidR="00633F74" w:rsidRPr="00694B7D" w:rsidRDefault="00633F74" w:rsidP="008F39FF">
            <w:pPr>
              <w:pStyle w:val="Tabele"/>
            </w:pPr>
            <w:r w:rsidRPr="00694B7D">
              <w:t>Në Greqisht</w:t>
            </w:r>
          </w:p>
        </w:tc>
        <w:tc>
          <w:tcPr>
            <w:tcW w:w="4644" w:type="dxa"/>
            <w:gridSpan w:val="2"/>
          </w:tcPr>
          <w:p w:rsidR="00633F74" w:rsidRPr="00694B7D" w:rsidRDefault="00633F74" w:rsidP="008F39FF">
            <w:pPr>
              <w:pStyle w:val="Tabele"/>
            </w:pPr>
            <w:r w:rsidRPr="00694B7D">
              <w:t>Në Anglisht</w:t>
            </w:r>
          </w:p>
        </w:tc>
      </w:tr>
      <w:tr w:rsidR="00633F74" w:rsidRPr="00107593">
        <w:tc>
          <w:tcPr>
            <w:tcW w:w="2808" w:type="dxa"/>
          </w:tcPr>
          <w:p w:rsidR="00633F74" w:rsidRPr="00694B7D" w:rsidRDefault="00633F74" w:rsidP="008F39FF">
            <w:pPr>
              <w:pStyle w:val="Tabele"/>
            </w:pPr>
            <w:r w:rsidRPr="00694B7D">
              <w:t>Emrat e rajoneve te caktuara</w:t>
            </w:r>
          </w:p>
          <w:p w:rsidR="00633F74" w:rsidRPr="00694B7D" w:rsidRDefault="00633F74" w:rsidP="008F39FF">
            <w:pPr>
              <w:pStyle w:val="Tabele"/>
            </w:pPr>
          </w:p>
        </w:tc>
        <w:tc>
          <w:tcPr>
            <w:tcW w:w="1836" w:type="dxa"/>
          </w:tcPr>
          <w:p w:rsidR="00633F74" w:rsidRPr="00694B7D" w:rsidRDefault="00633F74" w:rsidP="008F39FF">
            <w:pPr>
              <w:pStyle w:val="Tabele"/>
            </w:pPr>
            <w:r w:rsidRPr="00694B7D">
              <w:t>Nën-rajone të caktuara (të paraprira ose jo nga  emrat e rajoneve te caktuara)</w:t>
            </w:r>
          </w:p>
        </w:tc>
        <w:tc>
          <w:tcPr>
            <w:tcW w:w="2757" w:type="dxa"/>
          </w:tcPr>
          <w:p w:rsidR="00633F74" w:rsidRPr="00107593" w:rsidRDefault="00633F74" w:rsidP="008F39FF">
            <w:pPr>
              <w:pStyle w:val="Tabele"/>
              <w:rPr>
                <w:lang w:val="de-DE"/>
              </w:rPr>
            </w:pPr>
            <w:r w:rsidRPr="00107593">
              <w:rPr>
                <w:lang w:val="de-DE"/>
              </w:rPr>
              <w:t>Emrat e rajoneve te caktuara</w:t>
            </w:r>
          </w:p>
        </w:tc>
        <w:tc>
          <w:tcPr>
            <w:tcW w:w="1887" w:type="dxa"/>
          </w:tcPr>
          <w:p w:rsidR="00633F74" w:rsidRPr="00107593" w:rsidRDefault="00633F74" w:rsidP="008F39FF">
            <w:pPr>
              <w:pStyle w:val="Tabele"/>
              <w:rPr>
                <w:lang w:val="de-DE"/>
              </w:rPr>
            </w:pPr>
            <w:r w:rsidRPr="00107593">
              <w:rPr>
                <w:lang w:val="de-DE"/>
              </w:rPr>
              <w:t>Nën-rajone të caktuara (të paraprira ose jo nga  emrat e rajoneve te caktuara)</w:t>
            </w:r>
          </w:p>
        </w:tc>
      </w:tr>
      <w:tr w:rsidR="00633F74" w:rsidRPr="00694B7D">
        <w:tc>
          <w:tcPr>
            <w:tcW w:w="2808" w:type="dxa"/>
          </w:tcPr>
          <w:p w:rsidR="00633F74" w:rsidRPr="00107593" w:rsidRDefault="00633F74" w:rsidP="008F39FF">
            <w:pPr>
              <w:pStyle w:val="Tabele"/>
              <w:rPr>
                <w:lang w:val="de-DE"/>
              </w:rPr>
            </w:pPr>
            <w:r w:rsidRPr="00694B7D">
              <w:rPr>
                <w:rFonts w:ascii="Times New Roman" w:hAnsi="Times New Roman"/>
              </w:rPr>
              <w:t>Κουμανδαρία</w:t>
            </w:r>
          </w:p>
          <w:p w:rsidR="00633F74" w:rsidRPr="00107593" w:rsidRDefault="00633F74" w:rsidP="008F39FF">
            <w:pPr>
              <w:pStyle w:val="Tabele"/>
              <w:rPr>
                <w:lang w:val="de-DE"/>
              </w:rPr>
            </w:pPr>
            <w:r w:rsidRPr="00694B7D">
              <w:rPr>
                <w:rFonts w:ascii="Times New Roman" w:hAnsi="Times New Roman"/>
              </w:rPr>
              <w:t>Λαόνα</w:t>
            </w:r>
            <w:r w:rsidRPr="00107593">
              <w:rPr>
                <w:lang w:val="de-DE"/>
              </w:rPr>
              <w:t xml:space="preserve"> </w:t>
            </w:r>
            <w:r w:rsidRPr="00694B7D">
              <w:rPr>
                <w:rFonts w:ascii="Times New Roman" w:hAnsi="Times New Roman"/>
              </w:rPr>
              <w:t>Ακάμα</w:t>
            </w:r>
            <w:r w:rsidRPr="00107593">
              <w:rPr>
                <w:rFonts w:cs="CG Times"/>
                <w:lang w:val="de-DE"/>
              </w:rPr>
              <w:t xml:space="preserve"> </w:t>
            </w:r>
          </w:p>
          <w:p w:rsidR="00633F74" w:rsidRPr="00107593" w:rsidRDefault="00633F74" w:rsidP="008F39FF">
            <w:pPr>
              <w:pStyle w:val="Tabele"/>
              <w:rPr>
                <w:lang w:val="de-DE"/>
              </w:rPr>
            </w:pPr>
            <w:r w:rsidRPr="00694B7D">
              <w:rPr>
                <w:rFonts w:ascii="Times New Roman" w:hAnsi="Times New Roman"/>
              </w:rPr>
              <w:t>Βουνί</w:t>
            </w:r>
            <w:r w:rsidRPr="00107593">
              <w:rPr>
                <w:lang w:val="de-DE"/>
              </w:rPr>
              <w:t xml:space="preserve"> </w:t>
            </w:r>
            <w:r w:rsidRPr="00694B7D">
              <w:rPr>
                <w:rFonts w:ascii="Times New Roman" w:hAnsi="Times New Roman"/>
              </w:rPr>
              <w:t>Παναγιάς</w:t>
            </w:r>
            <w:r w:rsidRPr="00107593">
              <w:rPr>
                <w:lang w:val="de-DE"/>
              </w:rPr>
              <w:t xml:space="preserve"> – </w:t>
            </w:r>
            <w:r w:rsidRPr="00694B7D">
              <w:rPr>
                <w:rFonts w:ascii="Times New Roman" w:hAnsi="Times New Roman"/>
              </w:rPr>
              <w:t>Αμπελίτης</w:t>
            </w:r>
          </w:p>
          <w:p w:rsidR="00633F74" w:rsidRPr="00694B7D" w:rsidRDefault="00633F74" w:rsidP="008F39FF">
            <w:pPr>
              <w:pStyle w:val="Tabele"/>
            </w:pPr>
            <w:r w:rsidRPr="00694B7D">
              <w:rPr>
                <w:rFonts w:ascii="Times New Roman" w:hAnsi="Times New Roman"/>
              </w:rPr>
              <w:t>Πιτσιλιά</w:t>
            </w:r>
          </w:p>
          <w:p w:rsidR="00633F74" w:rsidRPr="00694B7D" w:rsidRDefault="00633F74" w:rsidP="008F39FF">
            <w:pPr>
              <w:pStyle w:val="Tabele"/>
            </w:pPr>
            <w:r w:rsidRPr="00694B7D">
              <w:rPr>
                <w:rFonts w:ascii="Times New Roman" w:hAnsi="Times New Roman"/>
              </w:rPr>
              <w:t>Κρασοχώρια</w:t>
            </w:r>
            <w:r w:rsidRPr="00694B7D">
              <w:t xml:space="preserve"> </w:t>
            </w:r>
            <w:r w:rsidRPr="00694B7D">
              <w:rPr>
                <w:rFonts w:ascii="Times New Roman" w:hAnsi="Times New Roman"/>
              </w:rPr>
              <w:t>Λεμεσού</w:t>
            </w:r>
            <w:r w:rsidRPr="00694B7D">
              <w:t>……</w:t>
            </w:r>
          </w:p>
        </w:tc>
        <w:tc>
          <w:tcPr>
            <w:tcW w:w="1836" w:type="dxa"/>
          </w:tcPr>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rPr>
                <w:rFonts w:ascii="Times New Roman" w:hAnsi="Times New Roman"/>
              </w:rPr>
              <w:t>Αφάμης</w:t>
            </w:r>
            <w:r w:rsidRPr="00694B7D">
              <w:rPr>
                <w:rFonts w:cs="CG Times"/>
              </w:rPr>
              <w:t xml:space="preserve"> ose </w:t>
            </w:r>
            <w:r w:rsidRPr="00694B7D">
              <w:rPr>
                <w:rFonts w:ascii="Times New Roman" w:hAnsi="Times New Roman"/>
              </w:rPr>
              <w:t>Λαόνα</w:t>
            </w:r>
          </w:p>
        </w:tc>
        <w:tc>
          <w:tcPr>
            <w:tcW w:w="2757" w:type="dxa"/>
          </w:tcPr>
          <w:p w:rsidR="00633F74" w:rsidRPr="00694B7D" w:rsidRDefault="00633F74" w:rsidP="008F39FF">
            <w:pPr>
              <w:pStyle w:val="Tabele"/>
            </w:pPr>
            <w:r w:rsidRPr="00694B7D">
              <w:t>Commandaria</w:t>
            </w:r>
          </w:p>
          <w:p w:rsidR="00633F74" w:rsidRPr="00694B7D" w:rsidRDefault="00633F74" w:rsidP="008F39FF">
            <w:pPr>
              <w:pStyle w:val="Tabele"/>
            </w:pPr>
            <w:r w:rsidRPr="00694B7D">
              <w:t>Laona Akama</w:t>
            </w:r>
          </w:p>
          <w:p w:rsidR="00633F74" w:rsidRPr="00694B7D" w:rsidRDefault="00633F74" w:rsidP="008F39FF">
            <w:pPr>
              <w:pStyle w:val="Tabele"/>
            </w:pPr>
            <w:r w:rsidRPr="00694B7D">
              <w:t>Vouni Panayia – Ambelitis</w:t>
            </w:r>
          </w:p>
          <w:p w:rsidR="00633F74" w:rsidRPr="00694B7D" w:rsidRDefault="00633F74" w:rsidP="008F39FF">
            <w:pPr>
              <w:pStyle w:val="Tabele"/>
            </w:pPr>
            <w:r w:rsidRPr="00694B7D">
              <w:t>Pitsilia</w:t>
            </w:r>
          </w:p>
          <w:p w:rsidR="00633F74" w:rsidRPr="00694B7D" w:rsidRDefault="00633F74" w:rsidP="008F39FF">
            <w:pPr>
              <w:pStyle w:val="Tabele"/>
            </w:pPr>
            <w:r w:rsidRPr="00694B7D">
              <w:t>Krasohoria Lemesou………</w:t>
            </w:r>
          </w:p>
        </w:tc>
        <w:tc>
          <w:tcPr>
            <w:tcW w:w="1887" w:type="dxa"/>
          </w:tcPr>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Afames ose Laona</w:t>
            </w:r>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të  caktuar gjeografikë</w:t>
      </w:r>
    </w:p>
    <w:tbl>
      <w:tblPr>
        <w:tblW w:w="0" w:type="auto"/>
        <w:tblLook w:val="01E0" w:firstRow="1" w:lastRow="1" w:firstColumn="1" w:lastColumn="1" w:noHBand="0" w:noVBand="0"/>
      </w:tblPr>
      <w:tblGrid>
        <w:gridCol w:w="4643"/>
        <w:gridCol w:w="4643"/>
      </w:tblGrid>
      <w:tr w:rsidR="00633F74" w:rsidRPr="00694B7D">
        <w:tc>
          <w:tcPr>
            <w:tcW w:w="4643" w:type="dxa"/>
          </w:tcPr>
          <w:p w:rsidR="00633F74" w:rsidRPr="00694B7D" w:rsidRDefault="00633F74" w:rsidP="008F39FF">
            <w:pPr>
              <w:pStyle w:val="Tabele"/>
            </w:pPr>
            <w:r w:rsidRPr="00694B7D">
              <w:t>Në Greqisht</w:t>
            </w:r>
          </w:p>
        </w:tc>
        <w:tc>
          <w:tcPr>
            <w:tcW w:w="4643" w:type="dxa"/>
          </w:tcPr>
          <w:p w:rsidR="00633F74" w:rsidRPr="00694B7D" w:rsidRDefault="00633F74" w:rsidP="008F39FF">
            <w:pPr>
              <w:pStyle w:val="Tabele"/>
            </w:pPr>
            <w:r w:rsidRPr="00694B7D">
              <w:t>Në Anglisht</w:t>
            </w:r>
          </w:p>
        </w:tc>
      </w:tr>
      <w:tr w:rsidR="00633F74" w:rsidRPr="00694B7D">
        <w:tc>
          <w:tcPr>
            <w:tcW w:w="4643" w:type="dxa"/>
          </w:tcPr>
          <w:p w:rsidR="00633F74" w:rsidRPr="00694B7D" w:rsidRDefault="00633F74" w:rsidP="008F39FF">
            <w:pPr>
              <w:pStyle w:val="Tabele"/>
            </w:pPr>
            <w:r w:rsidRPr="00694B7D">
              <w:rPr>
                <w:rFonts w:ascii="Times New Roman" w:hAnsi="Times New Roman"/>
              </w:rPr>
              <w:t>Λεμεσός</w:t>
            </w:r>
          </w:p>
          <w:p w:rsidR="00633F74" w:rsidRPr="00694B7D" w:rsidRDefault="00633F74" w:rsidP="008F39FF">
            <w:pPr>
              <w:pStyle w:val="Tabele"/>
            </w:pPr>
            <w:r w:rsidRPr="00694B7D">
              <w:rPr>
                <w:rFonts w:ascii="Times New Roman" w:hAnsi="Times New Roman"/>
              </w:rPr>
              <w:t>Πάφος</w:t>
            </w:r>
          </w:p>
          <w:p w:rsidR="00633F74" w:rsidRPr="00694B7D" w:rsidRDefault="00633F74" w:rsidP="008F39FF">
            <w:pPr>
              <w:pStyle w:val="Tabele"/>
            </w:pPr>
            <w:r w:rsidRPr="00694B7D">
              <w:rPr>
                <w:rFonts w:ascii="Times New Roman" w:hAnsi="Times New Roman"/>
              </w:rPr>
              <w:t>Λευκωσία</w:t>
            </w:r>
          </w:p>
          <w:p w:rsidR="00633F74" w:rsidRPr="00694B7D" w:rsidRDefault="00633F74" w:rsidP="008F39FF">
            <w:pPr>
              <w:pStyle w:val="Tabele"/>
            </w:pPr>
            <w:r w:rsidRPr="00694B7D">
              <w:rPr>
                <w:rFonts w:ascii="Times New Roman" w:hAnsi="Times New Roman"/>
              </w:rPr>
              <w:t>Λάρνακα</w:t>
            </w:r>
          </w:p>
        </w:tc>
        <w:tc>
          <w:tcPr>
            <w:tcW w:w="4643" w:type="dxa"/>
          </w:tcPr>
          <w:p w:rsidR="00633F74" w:rsidRPr="00694B7D" w:rsidRDefault="00633F74" w:rsidP="008F39FF">
            <w:pPr>
              <w:pStyle w:val="Tabele"/>
            </w:pPr>
            <w:r w:rsidRPr="00694B7D">
              <w:t>Lemesos</w:t>
            </w:r>
          </w:p>
          <w:p w:rsidR="00633F74" w:rsidRPr="00694B7D" w:rsidRDefault="00633F74" w:rsidP="008F39FF">
            <w:pPr>
              <w:pStyle w:val="Tabele"/>
            </w:pPr>
            <w:r w:rsidRPr="00694B7D">
              <w:t>Pafos</w:t>
            </w:r>
          </w:p>
          <w:p w:rsidR="00633F74" w:rsidRPr="00694B7D" w:rsidRDefault="00633F74" w:rsidP="008F39FF">
            <w:pPr>
              <w:pStyle w:val="Tabele"/>
            </w:pPr>
            <w:r w:rsidRPr="00694B7D">
              <w:t>Lefkosia</w:t>
            </w:r>
          </w:p>
          <w:p w:rsidR="00633F74" w:rsidRPr="00694B7D" w:rsidRDefault="00633F74" w:rsidP="008F39FF">
            <w:pPr>
              <w:pStyle w:val="Tabele"/>
            </w:pPr>
            <w:r w:rsidRPr="00694B7D">
              <w:t>Larnaka</w:t>
            </w:r>
          </w:p>
        </w:tc>
      </w:tr>
    </w:tbl>
    <w:p w:rsidR="00633F74" w:rsidRPr="00694B7D" w:rsidRDefault="00633F74" w:rsidP="00694B7D">
      <w:pPr>
        <w:pStyle w:val="Paragrafi"/>
      </w:pPr>
    </w:p>
    <w:p w:rsidR="00633F74" w:rsidRPr="00694B7D" w:rsidRDefault="00633F74" w:rsidP="00694B7D">
      <w:pPr>
        <w:pStyle w:val="Paragrafi"/>
      </w:pPr>
      <w:r w:rsidRPr="00694B7D">
        <w:t>REPUBLIKA ÇEKE</w:t>
      </w: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4916"/>
        <w:gridCol w:w="4371"/>
      </w:tblGrid>
      <w:tr w:rsidR="00633F74" w:rsidRPr="00694B7D">
        <w:tc>
          <w:tcPr>
            <w:tcW w:w="4916" w:type="dxa"/>
          </w:tcPr>
          <w:p w:rsidR="00633F74" w:rsidRPr="00694B7D" w:rsidRDefault="00633F74" w:rsidP="008F39FF">
            <w:pPr>
              <w:pStyle w:val="Tabele"/>
            </w:pPr>
            <w:r w:rsidRPr="00694B7D">
              <w:t>Emrat e rajoneve te caktuara</w:t>
            </w:r>
          </w:p>
          <w:p w:rsidR="00633F74" w:rsidRPr="00694B7D" w:rsidRDefault="00633F74" w:rsidP="008F39FF">
            <w:pPr>
              <w:pStyle w:val="Tabele"/>
            </w:pPr>
            <w:r w:rsidRPr="00694B7D">
              <w:t>(të ndjekura ose jo nga  emrat e nën-rajoneve te caktuara)</w:t>
            </w:r>
          </w:p>
          <w:p w:rsidR="00633F74" w:rsidRPr="00694B7D" w:rsidRDefault="00633F74" w:rsidP="008F39FF">
            <w:pPr>
              <w:pStyle w:val="Tabele"/>
            </w:pPr>
          </w:p>
        </w:tc>
        <w:tc>
          <w:tcPr>
            <w:tcW w:w="4372" w:type="dxa"/>
          </w:tcPr>
          <w:p w:rsidR="00633F74" w:rsidRPr="00694B7D" w:rsidRDefault="00633F74" w:rsidP="008F39FF">
            <w:pPr>
              <w:pStyle w:val="Tabele"/>
            </w:pPr>
            <w:r w:rsidRPr="00694B7D">
              <w:t xml:space="preserve">Nën-rajone të caktuara </w:t>
            </w:r>
          </w:p>
          <w:p w:rsidR="00633F74" w:rsidRPr="00694B7D" w:rsidRDefault="00633F74" w:rsidP="008F39FF">
            <w:pPr>
              <w:pStyle w:val="Tabele"/>
            </w:pPr>
            <w:r w:rsidRPr="00694B7D">
              <w:t>(të ndjekura ose jo nga  emrat e komunave që merren me vreshtari dhe/ ose fermave të vreshtave)</w:t>
            </w:r>
          </w:p>
        </w:tc>
      </w:tr>
      <w:tr w:rsidR="00633F74" w:rsidRPr="00694B7D">
        <w:tc>
          <w:tcPr>
            <w:tcW w:w="4916" w:type="dxa"/>
          </w:tcPr>
          <w:p w:rsidR="00633F74" w:rsidRPr="00694B7D" w:rsidRDefault="00633F74" w:rsidP="008F39FF">
            <w:pPr>
              <w:pStyle w:val="Tabele"/>
            </w:pPr>
            <w:r w:rsidRPr="00694B7D">
              <w:t>čechy……………………………………</w:t>
            </w:r>
          </w:p>
          <w:p w:rsidR="00633F74" w:rsidRPr="00694B7D" w:rsidRDefault="00633F74" w:rsidP="008F39FF">
            <w:pPr>
              <w:pStyle w:val="Tabele"/>
            </w:pPr>
          </w:p>
          <w:p w:rsidR="00633F74" w:rsidRPr="00694B7D" w:rsidRDefault="00633F74" w:rsidP="008F39FF">
            <w:pPr>
              <w:pStyle w:val="Tabele"/>
            </w:pPr>
            <w:smartTag w:uri="urn:schemas-microsoft-com:office:smarttags" w:element="place">
              <w:r w:rsidRPr="00694B7D">
                <w:t>Morava</w:t>
              </w:r>
            </w:smartTag>
            <w:r w:rsidRPr="00694B7D">
              <w:t>…………………………………</w:t>
            </w:r>
          </w:p>
          <w:p w:rsidR="00633F74" w:rsidRPr="00694B7D" w:rsidRDefault="00633F74" w:rsidP="008F39FF">
            <w:pPr>
              <w:pStyle w:val="Tabele"/>
            </w:pPr>
          </w:p>
          <w:p w:rsidR="00633F74" w:rsidRPr="00694B7D" w:rsidRDefault="00633F74" w:rsidP="008F39FF">
            <w:pPr>
              <w:pStyle w:val="Tabele"/>
            </w:pPr>
          </w:p>
        </w:tc>
        <w:tc>
          <w:tcPr>
            <w:tcW w:w="4372" w:type="dxa"/>
          </w:tcPr>
          <w:p w:rsidR="00633F74" w:rsidRPr="00694B7D" w:rsidRDefault="00633F74" w:rsidP="008F39FF">
            <w:pPr>
              <w:pStyle w:val="Tabele"/>
            </w:pPr>
            <w:r w:rsidRPr="00694B7D">
              <w:t>litoměřická</w:t>
            </w:r>
          </w:p>
          <w:p w:rsidR="00633F74" w:rsidRPr="00694B7D" w:rsidRDefault="00633F74" w:rsidP="008F39FF">
            <w:pPr>
              <w:pStyle w:val="Tabele"/>
            </w:pPr>
            <w:r w:rsidRPr="00694B7D">
              <w:t>mělnická</w:t>
            </w:r>
          </w:p>
          <w:p w:rsidR="00633F74" w:rsidRPr="00694B7D" w:rsidRDefault="00633F74" w:rsidP="008F39FF">
            <w:pPr>
              <w:pStyle w:val="Tabele"/>
            </w:pPr>
            <w:r w:rsidRPr="00694B7D">
              <w:t>mikulovská</w:t>
            </w:r>
          </w:p>
          <w:p w:rsidR="00633F74" w:rsidRPr="00694B7D" w:rsidRDefault="00633F74" w:rsidP="008F39FF">
            <w:pPr>
              <w:pStyle w:val="Tabele"/>
            </w:pPr>
            <w:r w:rsidRPr="00694B7D">
              <w:t>slovácká</w:t>
            </w:r>
          </w:p>
          <w:p w:rsidR="00633F74" w:rsidRPr="00694B7D" w:rsidRDefault="00633F74" w:rsidP="008F39FF">
            <w:pPr>
              <w:pStyle w:val="Tabele"/>
            </w:pPr>
            <w:r w:rsidRPr="00694B7D">
              <w:t>velkopavlovická</w:t>
            </w:r>
          </w:p>
          <w:p w:rsidR="00633F74" w:rsidRPr="00694B7D" w:rsidRDefault="00633F74" w:rsidP="008F39FF">
            <w:pPr>
              <w:pStyle w:val="Tabele"/>
            </w:pPr>
            <w:r w:rsidRPr="00694B7D">
              <w:t>znojemská</w:t>
            </w:r>
          </w:p>
        </w:tc>
      </w:tr>
    </w:tbl>
    <w:p w:rsidR="00633F74" w:rsidRPr="00694B7D" w:rsidRDefault="00633F74" w:rsidP="00694B7D">
      <w:pPr>
        <w:pStyle w:val="Paragrafi"/>
      </w:pPr>
    </w:p>
    <w:p w:rsidR="0052272A" w:rsidRPr="00694B7D" w:rsidRDefault="0052272A" w:rsidP="00694B7D">
      <w:pPr>
        <w:pStyle w:val="Paragrafi"/>
      </w:pPr>
    </w:p>
    <w:p w:rsidR="00633F74" w:rsidRPr="00694B7D" w:rsidRDefault="00633F74" w:rsidP="00694B7D">
      <w:pPr>
        <w:pStyle w:val="Paragrafi"/>
      </w:pPr>
      <w:r w:rsidRPr="00694B7D">
        <w:t>2. Verëra tavoline me tregues te  caktuar gjeografike</w:t>
      </w:r>
    </w:p>
    <w:tbl>
      <w:tblPr>
        <w:tblW w:w="0" w:type="auto"/>
        <w:tblLook w:val="01E0" w:firstRow="1" w:lastRow="1" w:firstColumn="1" w:lastColumn="1" w:noHBand="0" w:noVBand="0"/>
      </w:tblPr>
      <w:tblGrid>
        <w:gridCol w:w="9287"/>
      </w:tblGrid>
      <w:tr w:rsidR="00633F74" w:rsidRPr="00694B7D">
        <w:tc>
          <w:tcPr>
            <w:tcW w:w="9288" w:type="dxa"/>
          </w:tcPr>
          <w:p w:rsidR="00633F74" w:rsidRPr="00694B7D" w:rsidRDefault="00633F74" w:rsidP="008F39FF">
            <w:pPr>
              <w:pStyle w:val="Tabele"/>
            </w:pPr>
            <w:r w:rsidRPr="00694B7D">
              <w:t xml:space="preserve">české zemské víno </w:t>
            </w:r>
          </w:p>
          <w:p w:rsidR="00633F74" w:rsidRPr="00694B7D" w:rsidRDefault="00633F74" w:rsidP="008F39FF">
            <w:pPr>
              <w:pStyle w:val="Tabele"/>
            </w:pPr>
            <w:r w:rsidRPr="00694B7D">
              <w:t xml:space="preserve">moravské zemské víno </w:t>
            </w:r>
          </w:p>
        </w:tc>
      </w:tr>
    </w:tbl>
    <w:p w:rsidR="00633F74" w:rsidRPr="00694B7D" w:rsidRDefault="00633F74" w:rsidP="00694B7D">
      <w:pPr>
        <w:pStyle w:val="Paragrafi"/>
      </w:pPr>
    </w:p>
    <w:p w:rsidR="00633F74" w:rsidRPr="00694B7D" w:rsidRDefault="00633F74" w:rsidP="00694B7D">
      <w:pPr>
        <w:pStyle w:val="Paragrafi"/>
      </w:pPr>
      <w:smartTag w:uri="urn:schemas-microsoft-com:office:smarttags" w:element="City">
        <w:smartTag w:uri="urn:schemas-microsoft-com:office:smarttags" w:element="place">
          <w:r w:rsidRPr="00694B7D">
            <w:t>FRANCA</w:t>
          </w:r>
        </w:smartTag>
      </w:smartTag>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9287"/>
      </w:tblGrid>
      <w:tr w:rsidR="00633F74" w:rsidRPr="00694B7D">
        <w:tc>
          <w:tcPr>
            <w:tcW w:w="9288" w:type="dxa"/>
          </w:tcPr>
          <w:p w:rsidR="00633F74" w:rsidRPr="00694B7D" w:rsidRDefault="00633F74" w:rsidP="008F39FF">
            <w:pPr>
              <w:pStyle w:val="Tabele"/>
            </w:pPr>
            <w:r w:rsidRPr="00694B7D">
              <w:t>Alsace Grand Cru,  të ndjekur nga emri i një rajoni më të vogël gjeografik</w:t>
            </w:r>
          </w:p>
          <w:p w:rsidR="00633F74" w:rsidRPr="00694B7D" w:rsidRDefault="00633F74" w:rsidP="008F39FF">
            <w:pPr>
              <w:pStyle w:val="Tabele"/>
            </w:pPr>
            <w:smartTag w:uri="urn:schemas-microsoft-com:office:smarttags" w:element="State">
              <w:smartTag w:uri="urn:schemas-microsoft-com:office:smarttags" w:element="place">
                <w:r w:rsidRPr="00694B7D">
                  <w:t>Alsace</w:t>
                </w:r>
              </w:smartTag>
            </w:smartTag>
            <w:r w:rsidRPr="00694B7D">
              <w:t>, të ndjekur ose jo nga  emri i një rajoni më të vogël gjeografik</w:t>
            </w:r>
          </w:p>
          <w:p w:rsidR="00633F74" w:rsidRPr="00694B7D" w:rsidRDefault="00633F74" w:rsidP="008F39FF">
            <w:pPr>
              <w:pStyle w:val="Tabele"/>
            </w:pPr>
            <w:smartTag w:uri="urn:schemas-microsoft-com:office:smarttags" w:element="State">
              <w:smartTag w:uri="urn:schemas-microsoft-com:office:smarttags" w:element="place">
                <w:r w:rsidRPr="00694B7D">
                  <w:t>Alsace</w:t>
                </w:r>
              </w:smartTag>
            </w:smartTag>
            <w:r w:rsidRPr="00694B7D">
              <w:t xml:space="preserve"> ose Vin d’Alsace, të ndjekur ose jo nga ‘Edelzëicker’ ose nga emri i varietetit te vreshtit ose  emri i një rajoni më të vogël gjeografik</w:t>
            </w:r>
          </w:p>
          <w:p w:rsidR="00633F74" w:rsidRPr="00694B7D" w:rsidRDefault="00633F74" w:rsidP="008F39FF">
            <w:pPr>
              <w:pStyle w:val="Tabele"/>
            </w:pPr>
            <w:smartTag w:uri="urn:schemas-microsoft-com:office:smarttags" w:element="City">
              <w:smartTag w:uri="urn:schemas-microsoft-com:office:smarttags" w:element="place">
                <w:r w:rsidRPr="00694B7D">
                  <w:t>Ajaccio</w:t>
                </w:r>
              </w:smartTag>
            </w:smartTag>
          </w:p>
          <w:p w:rsidR="00633F74" w:rsidRPr="00694B7D" w:rsidRDefault="00633F74" w:rsidP="008F39FF">
            <w:pPr>
              <w:pStyle w:val="Tabele"/>
            </w:pPr>
            <w:r w:rsidRPr="00694B7D">
              <w:t>Aloxe-Corton</w:t>
            </w:r>
          </w:p>
          <w:p w:rsidR="00633F74" w:rsidRPr="00694B7D" w:rsidRDefault="00633F74" w:rsidP="008F39FF">
            <w:pPr>
              <w:pStyle w:val="Tabele"/>
            </w:pPr>
            <w:smartTag w:uri="urn:schemas-microsoft-com:office:smarttags" w:element="State">
              <w:smartTag w:uri="urn:schemas-microsoft-com:office:smarttags" w:element="place">
                <w:r w:rsidRPr="00694B7D">
                  <w:t>Anjou</w:t>
                </w:r>
              </w:smartTag>
            </w:smartTag>
            <w:r w:rsidRPr="00694B7D">
              <w:t xml:space="preserve">, të ndjekur ose jo nga Val de Loire ose Coteaux de la </w:t>
            </w:r>
            <w:smartTag w:uri="urn:schemas-microsoft-com:office:smarttags" w:element="place">
              <w:r w:rsidRPr="00694B7D">
                <w:t>Loire</w:t>
              </w:r>
            </w:smartTag>
            <w:r w:rsidRPr="00694B7D">
              <w:t>, ose Villages Brissac</w:t>
            </w:r>
          </w:p>
          <w:p w:rsidR="00633F74" w:rsidRPr="00694B7D" w:rsidRDefault="00633F74" w:rsidP="008F39FF">
            <w:pPr>
              <w:pStyle w:val="Tabele"/>
            </w:pPr>
            <w:smartTag w:uri="urn:schemas-microsoft-com:office:smarttags" w:element="State">
              <w:smartTag w:uri="urn:schemas-microsoft-com:office:smarttags" w:element="place">
                <w:r w:rsidRPr="00694B7D">
                  <w:t>Anjou</w:t>
                </w:r>
              </w:smartTag>
            </w:smartTag>
            <w:r w:rsidRPr="00694B7D">
              <w:t>, të ndjekur ose jo nga ‘Gamay’, ‘Mousseux’ ose ‘Villages’</w:t>
            </w:r>
          </w:p>
          <w:p w:rsidR="00633F74" w:rsidRPr="00694B7D" w:rsidRDefault="00633F74" w:rsidP="008F39FF">
            <w:pPr>
              <w:pStyle w:val="Tabele"/>
            </w:pPr>
            <w:r w:rsidRPr="00694B7D">
              <w:t>Arbois</w:t>
            </w:r>
          </w:p>
          <w:p w:rsidR="00633F74" w:rsidRPr="00694B7D" w:rsidRDefault="00633F74" w:rsidP="008F39FF">
            <w:pPr>
              <w:pStyle w:val="Tabele"/>
            </w:pPr>
            <w:r w:rsidRPr="00694B7D">
              <w:t>Arbois Pupillin</w:t>
            </w:r>
          </w:p>
          <w:p w:rsidR="00633F74" w:rsidRPr="00694B7D" w:rsidRDefault="00633F74" w:rsidP="008F39FF">
            <w:pPr>
              <w:pStyle w:val="Tabele"/>
            </w:pPr>
            <w:r w:rsidRPr="00694B7D">
              <w:t>Auxey-Duresses ose Auxey-Duresses Côte de Beaune ose Auxey-Duresses Côte de Beaune-Villages</w:t>
            </w:r>
          </w:p>
          <w:p w:rsidR="00633F74" w:rsidRPr="00694B7D" w:rsidRDefault="00633F74" w:rsidP="008F39FF">
            <w:pPr>
              <w:pStyle w:val="Tabele"/>
            </w:pPr>
            <w:r w:rsidRPr="00694B7D">
              <w:t>Bandol</w:t>
            </w:r>
          </w:p>
          <w:p w:rsidR="00633F74" w:rsidRPr="00694B7D" w:rsidRDefault="00633F74" w:rsidP="008F39FF">
            <w:pPr>
              <w:pStyle w:val="Tabele"/>
            </w:pPr>
            <w:r w:rsidRPr="00694B7D">
              <w:t>Banyuls</w:t>
            </w:r>
          </w:p>
          <w:p w:rsidR="00633F74" w:rsidRPr="00694B7D" w:rsidRDefault="00633F74" w:rsidP="008F39FF">
            <w:pPr>
              <w:pStyle w:val="Tabele"/>
            </w:pPr>
            <w:r w:rsidRPr="00694B7D">
              <w:t>Barsac</w:t>
            </w:r>
          </w:p>
          <w:p w:rsidR="00633F74" w:rsidRPr="00694B7D" w:rsidRDefault="00633F74" w:rsidP="008F39FF">
            <w:pPr>
              <w:pStyle w:val="Tabele"/>
            </w:pPr>
            <w:r w:rsidRPr="00694B7D">
              <w:t>Bâtard-Montrachet</w:t>
            </w:r>
          </w:p>
          <w:p w:rsidR="00633F74" w:rsidRPr="00694B7D" w:rsidRDefault="00633F74" w:rsidP="008F39FF">
            <w:pPr>
              <w:pStyle w:val="Tabele"/>
            </w:pPr>
            <w:r w:rsidRPr="00694B7D">
              <w:t>Béarn ose Béarn Bellocq</w:t>
            </w:r>
          </w:p>
          <w:p w:rsidR="00633F74" w:rsidRPr="00694B7D" w:rsidRDefault="00633F74" w:rsidP="008F39FF">
            <w:pPr>
              <w:pStyle w:val="Tabele"/>
            </w:pPr>
            <w:smartTag w:uri="urn:schemas-microsoft-com:office:smarttags" w:element="place">
              <w:r w:rsidRPr="00694B7D">
                <w:t>Beaujolais</w:t>
              </w:r>
            </w:smartTag>
            <w:r w:rsidRPr="00694B7D">
              <w:t xml:space="preserve"> Supérieur</w:t>
            </w:r>
          </w:p>
          <w:p w:rsidR="00633F74" w:rsidRPr="00694B7D" w:rsidRDefault="00633F74" w:rsidP="008F39FF">
            <w:pPr>
              <w:pStyle w:val="Tabele"/>
            </w:pPr>
            <w:smartTag w:uri="urn:schemas-microsoft-com:office:smarttags" w:element="place">
              <w:r w:rsidRPr="00694B7D">
                <w:t>Beaujolais</w:t>
              </w:r>
            </w:smartTag>
            <w:r w:rsidRPr="00694B7D">
              <w:t>, të ndjekur ose jo nga  emri i një rajoni më të vogël gjeografik</w:t>
            </w:r>
          </w:p>
          <w:p w:rsidR="00633F74" w:rsidRPr="00694B7D" w:rsidRDefault="00633F74" w:rsidP="008F39FF">
            <w:pPr>
              <w:pStyle w:val="Tabele"/>
            </w:pPr>
            <w:r w:rsidRPr="00694B7D">
              <w:t>Beaujolais-Villages</w:t>
            </w:r>
          </w:p>
          <w:p w:rsidR="00633F74" w:rsidRPr="00694B7D" w:rsidRDefault="00633F74" w:rsidP="008F39FF">
            <w:pPr>
              <w:pStyle w:val="Tabele"/>
            </w:pPr>
            <w:r w:rsidRPr="00694B7D">
              <w:t>Beaumes-de-Venise, të paraprirë ose jo nga ‘</w:t>
            </w:r>
            <w:smartTag w:uri="urn:schemas-microsoft-com:office:smarttags" w:element="City">
              <w:smartTag w:uri="urn:schemas-microsoft-com:office:smarttags" w:element="place">
                <w:r w:rsidRPr="00694B7D">
                  <w:t>Muscat</w:t>
                </w:r>
              </w:smartTag>
            </w:smartTag>
            <w:r w:rsidRPr="00694B7D">
              <w:t xml:space="preserve"> de’</w:t>
            </w:r>
          </w:p>
          <w:p w:rsidR="00633F74" w:rsidRPr="00694B7D" w:rsidRDefault="00633F74" w:rsidP="008F39FF">
            <w:pPr>
              <w:pStyle w:val="Tabele"/>
            </w:pPr>
            <w:r w:rsidRPr="00694B7D">
              <w:t>Beaune</w:t>
            </w:r>
          </w:p>
          <w:p w:rsidR="00633F74" w:rsidRPr="00694B7D" w:rsidRDefault="00633F74" w:rsidP="008F39FF">
            <w:pPr>
              <w:pStyle w:val="Tabele"/>
            </w:pPr>
            <w:r w:rsidRPr="00694B7D">
              <w:t>Bellet ose Vin de Bellet</w:t>
            </w:r>
          </w:p>
          <w:p w:rsidR="00633F74" w:rsidRPr="00694B7D" w:rsidRDefault="00633F74" w:rsidP="008F39FF">
            <w:pPr>
              <w:pStyle w:val="Tabele"/>
            </w:pPr>
            <w:r w:rsidRPr="00694B7D">
              <w:t>Bergerac</w:t>
            </w:r>
          </w:p>
          <w:p w:rsidR="00633F74" w:rsidRPr="00694B7D" w:rsidRDefault="00633F74" w:rsidP="008F39FF">
            <w:pPr>
              <w:pStyle w:val="Tabele"/>
            </w:pPr>
            <w:r w:rsidRPr="00694B7D">
              <w:t>Bienvenues Bâtard-Montrachet</w:t>
            </w:r>
          </w:p>
          <w:p w:rsidR="00633F74" w:rsidRPr="00694B7D" w:rsidRDefault="00633F74" w:rsidP="008F39FF">
            <w:pPr>
              <w:pStyle w:val="Tabele"/>
            </w:pPr>
            <w:r w:rsidRPr="00694B7D">
              <w:t>Blagny</w:t>
            </w:r>
          </w:p>
          <w:p w:rsidR="00633F74" w:rsidRPr="00694B7D" w:rsidRDefault="00633F74" w:rsidP="008F39FF">
            <w:pPr>
              <w:pStyle w:val="Tabele"/>
            </w:pPr>
            <w:r w:rsidRPr="00694B7D">
              <w:t>Blanc Fumé de Pouilly</w:t>
            </w:r>
          </w:p>
          <w:p w:rsidR="00633F74" w:rsidRPr="00694B7D" w:rsidRDefault="00633F74" w:rsidP="008F39FF">
            <w:pPr>
              <w:pStyle w:val="Tabele"/>
            </w:pPr>
            <w:r w:rsidRPr="00694B7D">
              <w:t>Blanquette de Limoux</w:t>
            </w:r>
          </w:p>
          <w:p w:rsidR="00633F74" w:rsidRPr="00694B7D" w:rsidRDefault="00633F74" w:rsidP="008F39FF">
            <w:pPr>
              <w:pStyle w:val="Tabele"/>
            </w:pPr>
            <w:r w:rsidRPr="00694B7D">
              <w:t>Blaye</w:t>
            </w:r>
          </w:p>
          <w:p w:rsidR="00633F74" w:rsidRPr="00694B7D" w:rsidRDefault="00633F74" w:rsidP="008F39FF">
            <w:pPr>
              <w:pStyle w:val="Tabele"/>
            </w:pPr>
            <w:r w:rsidRPr="00694B7D">
              <w:t>Bonnes Mares</w:t>
            </w:r>
          </w:p>
          <w:p w:rsidR="00633F74" w:rsidRPr="00107593" w:rsidRDefault="00633F74" w:rsidP="008F39FF">
            <w:pPr>
              <w:pStyle w:val="Tabele"/>
              <w:rPr>
                <w:lang w:val="de-DE"/>
              </w:rPr>
            </w:pPr>
            <w:r w:rsidRPr="00107593">
              <w:rPr>
                <w:lang w:val="de-DE"/>
              </w:rPr>
              <w:t>Bonnezeaux</w:t>
            </w:r>
          </w:p>
          <w:p w:rsidR="00633F74" w:rsidRPr="00107593" w:rsidRDefault="00633F74" w:rsidP="008F39FF">
            <w:pPr>
              <w:pStyle w:val="Tabele"/>
              <w:rPr>
                <w:lang w:val="de-DE"/>
              </w:rPr>
            </w:pPr>
            <w:r w:rsidRPr="00107593">
              <w:rPr>
                <w:lang w:val="de-DE"/>
              </w:rPr>
              <w:t>Bordeaux Côtes de Francs</w:t>
            </w:r>
          </w:p>
          <w:p w:rsidR="00633F74" w:rsidRPr="00107593" w:rsidRDefault="00633F74" w:rsidP="008F39FF">
            <w:pPr>
              <w:pStyle w:val="Tabele"/>
              <w:rPr>
                <w:lang w:val="de-DE"/>
              </w:rPr>
            </w:pPr>
            <w:r w:rsidRPr="00107593">
              <w:rPr>
                <w:lang w:val="de-DE"/>
              </w:rPr>
              <w:t>Bordeaux Haut-Benauge</w:t>
            </w:r>
          </w:p>
          <w:p w:rsidR="00633F74" w:rsidRPr="00694B7D" w:rsidRDefault="00633F74" w:rsidP="008F39FF">
            <w:pPr>
              <w:pStyle w:val="Tabele"/>
            </w:pPr>
            <w:r w:rsidRPr="00694B7D">
              <w:t>Bordeaux, të ndjekur ose jo nga  ‘Clairet’ ose ‘Supérieur’ ose ‘Rosé’ ose ‘mousseux’</w:t>
            </w:r>
          </w:p>
          <w:p w:rsidR="00633F74" w:rsidRPr="00694B7D" w:rsidRDefault="00633F74" w:rsidP="008F39FF">
            <w:pPr>
              <w:pStyle w:val="Tabele"/>
            </w:pPr>
            <w:r w:rsidRPr="00694B7D">
              <w:t>Bourg</w:t>
            </w:r>
          </w:p>
          <w:p w:rsidR="00633F74" w:rsidRPr="00694B7D" w:rsidRDefault="00633F74" w:rsidP="008F39FF">
            <w:pPr>
              <w:pStyle w:val="Tabele"/>
            </w:pPr>
            <w:r w:rsidRPr="00694B7D">
              <w:t>Bourgeais</w:t>
            </w:r>
          </w:p>
          <w:p w:rsidR="00633F74" w:rsidRPr="00694B7D" w:rsidRDefault="00633F74" w:rsidP="008F39FF">
            <w:pPr>
              <w:pStyle w:val="Tabele"/>
            </w:pPr>
            <w:smartTag w:uri="urn:schemas-microsoft-com:office:smarttags" w:element="State">
              <w:smartTag w:uri="urn:schemas-microsoft-com:office:smarttags" w:element="place">
                <w:r w:rsidRPr="00694B7D">
                  <w:t>Bourgogne</w:t>
                </w:r>
              </w:smartTag>
            </w:smartTag>
            <w:r w:rsidRPr="00694B7D">
              <w:t>, të ndjekur ose jo nga  ‘Clairet’ ose ‘Rosé’ose emri i një rajoni më të vogël gjeografik</w:t>
            </w:r>
          </w:p>
          <w:p w:rsidR="00633F74" w:rsidRPr="00694B7D" w:rsidRDefault="00633F74" w:rsidP="008F39FF">
            <w:pPr>
              <w:pStyle w:val="Tabele"/>
            </w:pPr>
            <w:smartTag w:uri="urn:schemas-microsoft-com:office:smarttags" w:element="State">
              <w:smartTag w:uri="urn:schemas-microsoft-com:office:smarttags" w:element="place">
                <w:r w:rsidRPr="00694B7D">
                  <w:t>Bourgogne</w:t>
                </w:r>
              </w:smartTag>
            </w:smartTag>
            <w:r w:rsidRPr="00694B7D">
              <w:t xml:space="preserve"> Aligoté</w:t>
            </w:r>
          </w:p>
          <w:p w:rsidR="00633F74" w:rsidRPr="00694B7D" w:rsidRDefault="00633F74" w:rsidP="008F39FF">
            <w:pPr>
              <w:pStyle w:val="Tabele"/>
            </w:pPr>
            <w:r w:rsidRPr="00694B7D">
              <w:t>Bourgueil</w:t>
            </w:r>
          </w:p>
          <w:p w:rsidR="00633F74" w:rsidRPr="00694B7D" w:rsidRDefault="00633F74" w:rsidP="008F39FF">
            <w:pPr>
              <w:pStyle w:val="Tabele"/>
            </w:pPr>
            <w:r w:rsidRPr="00694B7D">
              <w:t>Bouzeron</w:t>
            </w:r>
          </w:p>
          <w:p w:rsidR="00633F74" w:rsidRPr="00694B7D" w:rsidRDefault="00633F74" w:rsidP="008F39FF">
            <w:pPr>
              <w:pStyle w:val="Tabele"/>
            </w:pPr>
            <w:r w:rsidRPr="00694B7D">
              <w:t>Brouilly</w:t>
            </w:r>
          </w:p>
          <w:p w:rsidR="00633F74" w:rsidRPr="00694B7D" w:rsidRDefault="00633F74" w:rsidP="008F39FF">
            <w:pPr>
              <w:pStyle w:val="Tabele"/>
            </w:pPr>
            <w:r w:rsidRPr="00694B7D">
              <w:t>Buzet</w:t>
            </w:r>
          </w:p>
          <w:p w:rsidR="00633F74" w:rsidRPr="00694B7D" w:rsidRDefault="00633F74" w:rsidP="008F39FF">
            <w:pPr>
              <w:pStyle w:val="Tabele"/>
            </w:pPr>
            <w:r w:rsidRPr="00694B7D">
              <w:t>Cabardès</w:t>
            </w:r>
          </w:p>
          <w:p w:rsidR="00633F74" w:rsidRPr="00694B7D" w:rsidRDefault="00633F74" w:rsidP="008F39FF">
            <w:pPr>
              <w:pStyle w:val="Tabele"/>
            </w:pPr>
            <w:r w:rsidRPr="00694B7D">
              <w:t>Cabernet d’Anjou</w:t>
            </w:r>
          </w:p>
          <w:p w:rsidR="00633F74" w:rsidRPr="00694B7D" w:rsidRDefault="00633F74" w:rsidP="008F39FF">
            <w:pPr>
              <w:pStyle w:val="Tabele"/>
            </w:pPr>
            <w:r w:rsidRPr="00694B7D">
              <w:t>Cabernet de Saumur</w:t>
            </w:r>
          </w:p>
          <w:p w:rsidR="00633F74" w:rsidRPr="00694B7D" w:rsidRDefault="00633F74" w:rsidP="008F39FF">
            <w:pPr>
              <w:pStyle w:val="Tabele"/>
            </w:pPr>
            <w:r w:rsidRPr="00694B7D">
              <w:t>Cadillac</w:t>
            </w:r>
          </w:p>
          <w:p w:rsidR="00633F74" w:rsidRPr="00694B7D" w:rsidRDefault="00633F74" w:rsidP="008F39FF">
            <w:pPr>
              <w:pStyle w:val="Tabele"/>
            </w:pPr>
            <w:r w:rsidRPr="00694B7D">
              <w:t>Cahors</w:t>
            </w:r>
          </w:p>
          <w:p w:rsidR="00633F74" w:rsidRPr="00694B7D" w:rsidRDefault="00633F74" w:rsidP="008F39FF">
            <w:pPr>
              <w:pStyle w:val="Tabele"/>
            </w:pPr>
            <w:r w:rsidRPr="00694B7D">
              <w:t>Canon-Fronsac</w:t>
            </w:r>
          </w:p>
          <w:p w:rsidR="00633F74" w:rsidRPr="00694B7D" w:rsidRDefault="00633F74" w:rsidP="008F39FF">
            <w:pPr>
              <w:pStyle w:val="Tabele"/>
            </w:pPr>
            <w:r w:rsidRPr="00694B7D">
              <w:t>Cap Corse, të paraprirë ‘</w:t>
            </w:r>
            <w:smartTag w:uri="urn:schemas-microsoft-com:office:smarttags" w:element="City">
              <w:smartTag w:uri="urn:schemas-microsoft-com:office:smarttags" w:element="place">
                <w:r w:rsidRPr="00694B7D">
                  <w:t>Muscat</w:t>
                </w:r>
              </w:smartTag>
            </w:smartTag>
            <w:r w:rsidRPr="00694B7D">
              <w:t xml:space="preserve"> de’</w:t>
            </w:r>
          </w:p>
          <w:p w:rsidR="00633F74" w:rsidRPr="00694B7D" w:rsidRDefault="00633F74" w:rsidP="008F39FF">
            <w:pPr>
              <w:pStyle w:val="Tabele"/>
            </w:pPr>
            <w:r w:rsidRPr="00694B7D">
              <w:t>Cassis</w:t>
            </w:r>
          </w:p>
          <w:p w:rsidR="00633F74" w:rsidRPr="00694B7D" w:rsidRDefault="00633F74" w:rsidP="008F39FF">
            <w:pPr>
              <w:pStyle w:val="Tabele"/>
            </w:pPr>
            <w:r w:rsidRPr="00694B7D">
              <w:t>Cérons</w:t>
            </w:r>
          </w:p>
          <w:p w:rsidR="00633F74" w:rsidRPr="00694B7D" w:rsidRDefault="00633F74" w:rsidP="008F39FF">
            <w:pPr>
              <w:pStyle w:val="Tabele"/>
            </w:pPr>
            <w:r w:rsidRPr="00694B7D">
              <w:t>Chablis Grand Cru, të ndjekur ose jo nga  emri i një rajoni më të vogël gjeografik</w:t>
            </w:r>
          </w:p>
          <w:p w:rsidR="00633F74" w:rsidRPr="00694B7D" w:rsidRDefault="00633F74" w:rsidP="008F39FF">
            <w:pPr>
              <w:pStyle w:val="Tabele"/>
            </w:pPr>
            <w:r w:rsidRPr="00694B7D">
              <w:t>Chablis, të ndjekur ose jo nga  emri i një rajoni më të vogël gjeografik</w:t>
            </w:r>
          </w:p>
          <w:p w:rsidR="00633F74" w:rsidRPr="00694B7D" w:rsidRDefault="00633F74" w:rsidP="008F39FF">
            <w:pPr>
              <w:pStyle w:val="Tabele"/>
            </w:pPr>
            <w:r w:rsidRPr="00694B7D">
              <w:t>Chambertin</w:t>
            </w:r>
          </w:p>
          <w:p w:rsidR="00633F74" w:rsidRPr="00694B7D" w:rsidRDefault="00633F74" w:rsidP="008F39FF">
            <w:pPr>
              <w:pStyle w:val="Tabele"/>
            </w:pPr>
            <w:r w:rsidRPr="00694B7D">
              <w:t>Chambertin Clos de Bèze</w:t>
            </w:r>
          </w:p>
          <w:p w:rsidR="00633F74" w:rsidRPr="00694B7D" w:rsidRDefault="00633F74" w:rsidP="008F39FF">
            <w:pPr>
              <w:pStyle w:val="Tabele"/>
            </w:pPr>
            <w:r w:rsidRPr="00694B7D">
              <w:t>Chambolle-Musigny</w:t>
            </w:r>
          </w:p>
          <w:p w:rsidR="00633F74" w:rsidRPr="00694B7D" w:rsidRDefault="00633F74" w:rsidP="008F39FF">
            <w:pPr>
              <w:pStyle w:val="Tabele"/>
            </w:pPr>
            <w:smartTag w:uri="urn:schemas-microsoft-com:office:smarttags" w:element="State">
              <w:smartTag w:uri="urn:schemas-microsoft-com:office:smarttags" w:element="place">
                <w:r w:rsidRPr="00694B7D">
                  <w:t>Champagne</w:t>
                </w:r>
              </w:smartTag>
            </w:smartTag>
          </w:p>
          <w:p w:rsidR="00633F74" w:rsidRPr="00694B7D" w:rsidRDefault="00633F74" w:rsidP="008F39FF">
            <w:pPr>
              <w:pStyle w:val="Tabele"/>
            </w:pPr>
            <w:r w:rsidRPr="00694B7D">
              <w:t>Chapelle-Chambertin</w:t>
            </w:r>
          </w:p>
          <w:p w:rsidR="00633F74" w:rsidRPr="00694B7D" w:rsidRDefault="00633F74" w:rsidP="008F39FF">
            <w:pPr>
              <w:pStyle w:val="Tabele"/>
            </w:pPr>
            <w:r w:rsidRPr="00694B7D">
              <w:t>Charlemagne</w:t>
            </w:r>
          </w:p>
          <w:p w:rsidR="00633F74" w:rsidRPr="00694B7D" w:rsidRDefault="00633F74" w:rsidP="008F39FF">
            <w:pPr>
              <w:pStyle w:val="Tabele"/>
            </w:pPr>
            <w:r w:rsidRPr="00694B7D">
              <w:t>Charmes-Chambertin</w:t>
            </w:r>
          </w:p>
          <w:p w:rsidR="00633F74" w:rsidRPr="00694B7D" w:rsidRDefault="00633F74" w:rsidP="008F39FF">
            <w:pPr>
              <w:pStyle w:val="Tabele"/>
            </w:pPr>
            <w:r w:rsidRPr="00694B7D">
              <w:t>Chassagne-Montrachet ose Chassagne-Montrachet Côte de Beaune ose Chassagne-Montrachet Côte de Beaune-Villages</w:t>
            </w:r>
          </w:p>
          <w:p w:rsidR="00633F74" w:rsidRPr="00694B7D" w:rsidRDefault="00633F74" w:rsidP="008F39FF">
            <w:pPr>
              <w:pStyle w:val="Tabele"/>
            </w:pPr>
            <w:r w:rsidRPr="00694B7D">
              <w:t>Château Châlon</w:t>
            </w:r>
          </w:p>
          <w:p w:rsidR="00633F74" w:rsidRPr="00694B7D" w:rsidRDefault="00633F74" w:rsidP="008F39FF">
            <w:pPr>
              <w:pStyle w:val="Tabele"/>
            </w:pPr>
            <w:r w:rsidRPr="00694B7D">
              <w:t>Château Grillet</w:t>
            </w:r>
          </w:p>
          <w:p w:rsidR="00633F74" w:rsidRPr="00694B7D" w:rsidRDefault="00633F74" w:rsidP="008F39FF">
            <w:pPr>
              <w:pStyle w:val="Tabele"/>
            </w:pPr>
            <w:r w:rsidRPr="00694B7D">
              <w:t>Châteaumeillant</w:t>
            </w:r>
          </w:p>
          <w:p w:rsidR="00633F74" w:rsidRPr="00694B7D" w:rsidRDefault="00633F74" w:rsidP="008F39FF">
            <w:pPr>
              <w:pStyle w:val="Tabele"/>
            </w:pPr>
            <w:r w:rsidRPr="00694B7D">
              <w:t>Châteauneuf-du-Pape</w:t>
            </w:r>
          </w:p>
          <w:p w:rsidR="00633F74" w:rsidRPr="00694B7D" w:rsidRDefault="00633F74" w:rsidP="008F39FF">
            <w:pPr>
              <w:pStyle w:val="Tabele"/>
            </w:pPr>
            <w:r w:rsidRPr="00694B7D">
              <w:t>Châtillon-en-Diois</w:t>
            </w:r>
          </w:p>
          <w:p w:rsidR="00633F74" w:rsidRPr="00694B7D" w:rsidRDefault="00633F74" w:rsidP="008F39FF">
            <w:pPr>
              <w:pStyle w:val="Tabele"/>
            </w:pPr>
            <w:r w:rsidRPr="00694B7D">
              <w:t>Chenas</w:t>
            </w:r>
          </w:p>
          <w:p w:rsidR="00633F74" w:rsidRPr="00694B7D" w:rsidRDefault="00633F74" w:rsidP="008F39FF">
            <w:pPr>
              <w:pStyle w:val="Tabele"/>
            </w:pPr>
            <w:r w:rsidRPr="00694B7D">
              <w:t>Chevalier-Montrachet</w:t>
            </w:r>
          </w:p>
          <w:p w:rsidR="00633F74" w:rsidRPr="00694B7D" w:rsidRDefault="00633F74" w:rsidP="008F39FF">
            <w:pPr>
              <w:pStyle w:val="Tabele"/>
            </w:pPr>
            <w:r w:rsidRPr="00694B7D">
              <w:t>Cheverny</w:t>
            </w:r>
          </w:p>
          <w:p w:rsidR="00633F74" w:rsidRPr="00694B7D" w:rsidRDefault="00633F74" w:rsidP="008F39FF">
            <w:pPr>
              <w:pStyle w:val="Tabele"/>
            </w:pPr>
            <w:r w:rsidRPr="00694B7D">
              <w:t>Chinon</w:t>
            </w:r>
          </w:p>
          <w:p w:rsidR="00633F74" w:rsidRPr="00694B7D" w:rsidRDefault="00633F74" w:rsidP="008F39FF">
            <w:pPr>
              <w:pStyle w:val="Tabele"/>
            </w:pPr>
            <w:r w:rsidRPr="00694B7D">
              <w:t>Chiroubles</w:t>
            </w:r>
          </w:p>
          <w:p w:rsidR="00633F74" w:rsidRPr="00694B7D" w:rsidRDefault="00633F74" w:rsidP="008F39FF">
            <w:pPr>
              <w:pStyle w:val="Tabele"/>
            </w:pPr>
            <w:r w:rsidRPr="00694B7D">
              <w:t>Chorey-lès-Beaune ose Chorey-lès-Beaune Côte de Beaune ose Chorey-lès-Beaune Côte de Beaune-Villages</w:t>
            </w:r>
          </w:p>
          <w:p w:rsidR="00633F74" w:rsidRPr="00107593" w:rsidRDefault="00633F74" w:rsidP="008F39FF">
            <w:pPr>
              <w:pStyle w:val="Tabele"/>
              <w:rPr>
                <w:lang w:val="de-DE"/>
              </w:rPr>
            </w:pPr>
            <w:r w:rsidRPr="00107593">
              <w:rPr>
                <w:lang w:val="de-DE"/>
              </w:rPr>
              <w:t>Clairette de Bellegarde</w:t>
            </w:r>
          </w:p>
          <w:p w:rsidR="00633F74" w:rsidRPr="00107593" w:rsidRDefault="00633F74" w:rsidP="008F39FF">
            <w:pPr>
              <w:pStyle w:val="Tabele"/>
              <w:rPr>
                <w:lang w:val="de-DE"/>
              </w:rPr>
            </w:pPr>
            <w:r w:rsidRPr="00107593">
              <w:rPr>
                <w:lang w:val="de-DE"/>
              </w:rPr>
              <w:t>Clairette de Die</w:t>
            </w:r>
          </w:p>
          <w:p w:rsidR="00633F74" w:rsidRPr="00107593" w:rsidRDefault="00633F74" w:rsidP="008F39FF">
            <w:pPr>
              <w:pStyle w:val="Tabele"/>
              <w:rPr>
                <w:lang w:val="de-DE"/>
              </w:rPr>
            </w:pPr>
            <w:r w:rsidRPr="00107593">
              <w:rPr>
                <w:lang w:val="de-DE"/>
              </w:rPr>
              <w:t>Clairette du Languedoc, të ndjekur ose jo nga  emri i një rajoni më të vogël gjeografik</w:t>
            </w:r>
          </w:p>
          <w:p w:rsidR="00633F74" w:rsidRPr="00694B7D" w:rsidRDefault="00633F74" w:rsidP="008F39FF">
            <w:pPr>
              <w:pStyle w:val="Tabele"/>
            </w:pPr>
            <w:r w:rsidRPr="00694B7D">
              <w:t>Clos de la Roche</w:t>
            </w:r>
          </w:p>
          <w:p w:rsidR="00633F74" w:rsidRPr="00694B7D" w:rsidRDefault="00633F74" w:rsidP="008F39FF">
            <w:pPr>
              <w:pStyle w:val="Tabele"/>
            </w:pPr>
            <w:r w:rsidRPr="00694B7D">
              <w:t>Clos de Tart</w:t>
            </w:r>
          </w:p>
          <w:p w:rsidR="00633F74" w:rsidRPr="00694B7D" w:rsidRDefault="00633F74" w:rsidP="008F39FF">
            <w:pPr>
              <w:pStyle w:val="Tabele"/>
            </w:pPr>
            <w:r w:rsidRPr="00694B7D">
              <w:t>Clos des Lambrays</w:t>
            </w:r>
          </w:p>
          <w:p w:rsidR="00633F74" w:rsidRPr="00694B7D" w:rsidRDefault="00633F74" w:rsidP="008F39FF">
            <w:pPr>
              <w:pStyle w:val="Tabele"/>
            </w:pPr>
            <w:r w:rsidRPr="00694B7D">
              <w:t>Clos Saint-Denis</w:t>
            </w:r>
          </w:p>
          <w:p w:rsidR="00633F74" w:rsidRPr="00694B7D" w:rsidRDefault="00633F74" w:rsidP="008F39FF">
            <w:pPr>
              <w:pStyle w:val="Tabele"/>
            </w:pPr>
            <w:r w:rsidRPr="00694B7D">
              <w:t>Clos Vougeot</w:t>
            </w:r>
          </w:p>
          <w:p w:rsidR="00633F74" w:rsidRPr="00694B7D" w:rsidRDefault="00633F74" w:rsidP="008F39FF">
            <w:pPr>
              <w:pStyle w:val="Tabele"/>
            </w:pPr>
            <w:r w:rsidRPr="00694B7D">
              <w:t>Collioure</w:t>
            </w:r>
          </w:p>
          <w:p w:rsidR="00633F74" w:rsidRPr="00694B7D" w:rsidRDefault="00633F74" w:rsidP="008F39FF">
            <w:pPr>
              <w:pStyle w:val="Tabele"/>
            </w:pPr>
            <w:r w:rsidRPr="00694B7D">
              <w:t>Condrieu</w:t>
            </w:r>
          </w:p>
          <w:p w:rsidR="00633F74" w:rsidRPr="00694B7D" w:rsidRDefault="00633F74" w:rsidP="008F39FF">
            <w:pPr>
              <w:pStyle w:val="Tabele"/>
            </w:pPr>
            <w:r w:rsidRPr="00694B7D">
              <w:t>Corbières, të ndjekur ose jo nga Boutenac</w:t>
            </w:r>
          </w:p>
          <w:p w:rsidR="00633F74" w:rsidRPr="00694B7D" w:rsidRDefault="00633F74" w:rsidP="008F39FF">
            <w:pPr>
              <w:pStyle w:val="Tabele"/>
            </w:pPr>
            <w:r w:rsidRPr="00694B7D">
              <w:t>Cornas</w:t>
            </w:r>
          </w:p>
          <w:p w:rsidR="00633F74" w:rsidRPr="00694B7D" w:rsidRDefault="00633F74" w:rsidP="008F39FF">
            <w:pPr>
              <w:pStyle w:val="Tabele"/>
            </w:pPr>
            <w:r w:rsidRPr="00694B7D">
              <w:t>Corton</w:t>
            </w:r>
          </w:p>
          <w:p w:rsidR="00633F74" w:rsidRPr="00694B7D" w:rsidRDefault="00633F74" w:rsidP="008F39FF">
            <w:pPr>
              <w:pStyle w:val="Tabele"/>
            </w:pPr>
            <w:r w:rsidRPr="00694B7D">
              <w:t>Corton-Charlemagne</w:t>
            </w:r>
          </w:p>
          <w:p w:rsidR="00633F74" w:rsidRPr="00694B7D" w:rsidRDefault="00633F74" w:rsidP="008F39FF">
            <w:pPr>
              <w:pStyle w:val="Tabele"/>
            </w:pPr>
            <w:r w:rsidRPr="00694B7D">
              <w:t>Costières de Nîmes</w:t>
            </w:r>
          </w:p>
          <w:p w:rsidR="00633F74" w:rsidRPr="00694B7D" w:rsidRDefault="00633F74" w:rsidP="008F39FF">
            <w:pPr>
              <w:pStyle w:val="Tabele"/>
            </w:pPr>
            <w:r w:rsidRPr="00694B7D">
              <w:t>Côte de Beaune, të ndjekur ose jo nga  emri i një rajoni më të vogël gjeografik</w:t>
            </w:r>
          </w:p>
          <w:p w:rsidR="00633F74" w:rsidRPr="00694B7D" w:rsidRDefault="00633F74" w:rsidP="008F39FF">
            <w:pPr>
              <w:pStyle w:val="Tabele"/>
            </w:pPr>
            <w:r w:rsidRPr="00694B7D">
              <w:t>Côte de Beaune-Villages</w:t>
            </w:r>
          </w:p>
          <w:p w:rsidR="00633F74" w:rsidRPr="00694B7D" w:rsidRDefault="00633F74" w:rsidP="008F39FF">
            <w:pPr>
              <w:pStyle w:val="Tabele"/>
            </w:pPr>
            <w:r w:rsidRPr="00694B7D">
              <w:t>Côte de Brouilly</w:t>
            </w:r>
          </w:p>
          <w:p w:rsidR="00633F74" w:rsidRPr="00694B7D" w:rsidRDefault="00633F74" w:rsidP="008F39FF">
            <w:pPr>
              <w:pStyle w:val="Tabele"/>
            </w:pPr>
            <w:r w:rsidRPr="00694B7D">
              <w:t>Côte de Nuits</w:t>
            </w:r>
          </w:p>
          <w:p w:rsidR="00633F74" w:rsidRPr="00694B7D" w:rsidRDefault="00633F74" w:rsidP="008F39FF">
            <w:pPr>
              <w:pStyle w:val="Tabele"/>
            </w:pPr>
            <w:r w:rsidRPr="00694B7D">
              <w:t>Côte Roannaise</w:t>
            </w:r>
          </w:p>
          <w:p w:rsidR="00633F74" w:rsidRPr="00694B7D" w:rsidRDefault="00633F74" w:rsidP="008F39FF">
            <w:pPr>
              <w:pStyle w:val="Tabele"/>
            </w:pPr>
            <w:r w:rsidRPr="00694B7D">
              <w:t>Côte Rôtie</w:t>
            </w:r>
          </w:p>
          <w:p w:rsidR="00633F74" w:rsidRPr="00694B7D" w:rsidRDefault="00633F74" w:rsidP="008F39FF">
            <w:pPr>
              <w:pStyle w:val="Tabele"/>
            </w:pPr>
            <w:r w:rsidRPr="00694B7D">
              <w:t>Coteaux Champenois, të ndjekur ose jo nga  emri i një rajoni më të vogël gjeografik</w:t>
            </w:r>
          </w:p>
          <w:p w:rsidR="00633F74" w:rsidRPr="00694B7D" w:rsidRDefault="00633F74" w:rsidP="008F39FF">
            <w:pPr>
              <w:pStyle w:val="Tabele"/>
            </w:pPr>
            <w:r w:rsidRPr="00694B7D">
              <w:t>Coteaux d’Aix-en-Provence</w:t>
            </w:r>
          </w:p>
          <w:p w:rsidR="00633F74" w:rsidRPr="00694B7D" w:rsidRDefault="00633F74" w:rsidP="008F39FF">
            <w:pPr>
              <w:pStyle w:val="Tabele"/>
            </w:pPr>
            <w:r w:rsidRPr="00694B7D">
              <w:t>Coteaux d’Ancenis, të ndjekur ose jo nga varieteti i vreshtit</w:t>
            </w:r>
          </w:p>
          <w:p w:rsidR="00633F74" w:rsidRPr="00694B7D" w:rsidRDefault="00633F74" w:rsidP="008F39FF">
            <w:pPr>
              <w:pStyle w:val="Tabele"/>
            </w:pPr>
            <w:r w:rsidRPr="00694B7D">
              <w:t>Coteaux de Die</w:t>
            </w:r>
          </w:p>
          <w:p w:rsidR="00633F74" w:rsidRPr="00694B7D" w:rsidRDefault="00633F74" w:rsidP="008F39FF">
            <w:pPr>
              <w:pStyle w:val="Tabele"/>
            </w:pPr>
            <w:r w:rsidRPr="00694B7D">
              <w:t>Coteaux de l’Aubance</w:t>
            </w:r>
          </w:p>
          <w:p w:rsidR="00633F74" w:rsidRPr="00694B7D" w:rsidRDefault="00633F74" w:rsidP="008F39FF">
            <w:pPr>
              <w:pStyle w:val="Tabele"/>
            </w:pPr>
            <w:r w:rsidRPr="00694B7D">
              <w:t>Coteaux de Pierrevert</w:t>
            </w:r>
          </w:p>
          <w:p w:rsidR="00633F74" w:rsidRPr="00694B7D" w:rsidRDefault="00633F74" w:rsidP="008F39FF">
            <w:pPr>
              <w:pStyle w:val="Tabele"/>
            </w:pPr>
            <w:r w:rsidRPr="00694B7D">
              <w:t>Coteaux de Saumur</w:t>
            </w:r>
          </w:p>
          <w:p w:rsidR="00633F74" w:rsidRPr="00694B7D" w:rsidRDefault="00633F74" w:rsidP="008F39FF">
            <w:pPr>
              <w:pStyle w:val="Tabele"/>
            </w:pPr>
            <w:r w:rsidRPr="00694B7D">
              <w:t>Coteaux du Giennois</w:t>
            </w:r>
          </w:p>
          <w:p w:rsidR="00633F74" w:rsidRPr="00694B7D" w:rsidRDefault="00633F74" w:rsidP="008F39FF">
            <w:pPr>
              <w:pStyle w:val="Tabele"/>
            </w:pPr>
            <w:r w:rsidRPr="00694B7D">
              <w:t>Coteaux du Languedoc Picpoul de Pinet</w:t>
            </w:r>
          </w:p>
          <w:p w:rsidR="00633F74" w:rsidRPr="00694B7D" w:rsidRDefault="00633F74" w:rsidP="008F39FF">
            <w:pPr>
              <w:pStyle w:val="Tabele"/>
            </w:pPr>
            <w:r w:rsidRPr="00694B7D">
              <w:t>Coteaux du Languedoc, të ndjekur ose jo nga  emri i një rajoni më të vogël gjeografik</w:t>
            </w:r>
          </w:p>
          <w:p w:rsidR="00633F74" w:rsidRPr="00694B7D" w:rsidRDefault="00633F74" w:rsidP="008F39FF">
            <w:pPr>
              <w:pStyle w:val="Tabele"/>
            </w:pPr>
            <w:r w:rsidRPr="00694B7D">
              <w:t>Coteaux du Layon ose Coteaux du Layon Chaume</w:t>
            </w:r>
          </w:p>
          <w:p w:rsidR="00633F74" w:rsidRPr="00694B7D" w:rsidRDefault="00633F74" w:rsidP="008F39FF">
            <w:pPr>
              <w:pStyle w:val="Tabele"/>
            </w:pPr>
            <w:r w:rsidRPr="00694B7D">
              <w:t>Coteaux du Layon, të ndjekur ose jo nga  emri i një rajoni më të vogël gjeografik</w:t>
            </w:r>
          </w:p>
          <w:p w:rsidR="00633F74" w:rsidRPr="00694B7D" w:rsidRDefault="00633F74" w:rsidP="008F39FF">
            <w:pPr>
              <w:pStyle w:val="Tabele"/>
            </w:pPr>
            <w:r w:rsidRPr="00694B7D">
              <w:t>Coteaux du Loir</w:t>
            </w:r>
          </w:p>
          <w:p w:rsidR="00633F74" w:rsidRPr="00694B7D" w:rsidRDefault="00633F74" w:rsidP="008F39FF">
            <w:pPr>
              <w:pStyle w:val="Tabele"/>
            </w:pPr>
            <w:r w:rsidRPr="00694B7D">
              <w:t>Coteaux du Lyonnais</w:t>
            </w:r>
          </w:p>
          <w:p w:rsidR="00633F74" w:rsidRPr="00694B7D" w:rsidRDefault="00633F74" w:rsidP="008F39FF">
            <w:pPr>
              <w:pStyle w:val="Tabele"/>
            </w:pPr>
            <w:r w:rsidRPr="00694B7D">
              <w:t>Coteaux du Quercy</w:t>
            </w:r>
          </w:p>
          <w:p w:rsidR="00633F74" w:rsidRPr="00694B7D" w:rsidRDefault="00633F74" w:rsidP="008F39FF">
            <w:pPr>
              <w:pStyle w:val="Tabele"/>
            </w:pPr>
            <w:r w:rsidRPr="00694B7D">
              <w:t>Coteaux du Tricastin</w:t>
            </w:r>
          </w:p>
          <w:p w:rsidR="00633F74" w:rsidRPr="00694B7D" w:rsidRDefault="00633F74" w:rsidP="008F39FF">
            <w:pPr>
              <w:pStyle w:val="Tabele"/>
            </w:pPr>
            <w:r w:rsidRPr="00694B7D">
              <w:t>Coteaux du Vendômois</w:t>
            </w:r>
          </w:p>
          <w:p w:rsidR="00633F74" w:rsidRPr="00694B7D" w:rsidRDefault="00633F74" w:rsidP="008F39FF">
            <w:pPr>
              <w:pStyle w:val="Tabele"/>
            </w:pPr>
            <w:r w:rsidRPr="00694B7D">
              <w:t>Coteaux Varois</w:t>
            </w:r>
          </w:p>
          <w:p w:rsidR="00633F74" w:rsidRPr="00694B7D" w:rsidRDefault="00633F74" w:rsidP="008F39FF">
            <w:pPr>
              <w:pStyle w:val="Tabele"/>
            </w:pPr>
            <w:r w:rsidRPr="00694B7D">
              <w:t>Côte-de-Nuits-Villages</w:t>
            </w:r>
          </w:p>
          <w:p w:rsidR="00633F74" w:rsidRPr="00694B7D" w:rsidRDefault="00633F74" w:rsidP="008F39FF">
            <w:pPr>
              <w:pStyle w:val="Tabele"/>
            </w:pPr>
            <w:r w:rsidRPr="00694B7D">
              <w:t>Côtes Canon-Fronsac</w:t>
            </w:r>
          </w:p>
          <w:p w:rsidR="00633F74" w:rsidRPr="00694B7D" w:rsidRDefault="00633F74" w:rsidP="008F39FF">
            <w:pPr>
              <w:pStyle w:val="Tabele"/>
            </w:pPr>
            <w:r w:rsidRPr="00694B7D">
              <w:t>Côtes d’Auvergne, të ndjekur ose jo nga  emri i një rajoni më të vogël gjeografik</w:t>
            </w:r>
          </w:p>
          <w:p w:rsidR="00633F74" w:rsidRPr="00694B7D" w:rsidRDefault="00633F74" w:rsidP="008F39FF">
            <w:pPr>
              <w:pStyle w:val="Tabele"/>
            </w:pPr>
            <w:r w:rsidRPr="00694B7D">
              <w:t>Côtes de Beaune, të ndjekur ose jo nga  emri i një rajoni më të vogël gjeografik</w:t>
            </w:r>
          </w:p>
          <w:p w:rsidR="00633F74" w:rsidRPr="00694B7D" w:rsidRDefault="00633F74" w:rsidP="008F39FF">
            <w:pPr>
              <w:pStyle w:val="Tabele"/>
            </w:pPr>
            <w:r w:rsidRPr="00694B7D">
              <w:t>Côtes de Bergerac</w:t>
            </w:r>
          </w:p>
          <w:p w:rsidR="00633F74" w:rsidRPr="00694B7D" w:rsidRDefault="00633F74" w:rsidP="008F39FF">
            <w:pPr>
              <w:pStyle w:val="Tabele"/>
            </w:pPr>
            <w:r w:rsidRPr="00694B7D">
              <w:t>Côtes de Blaye</w:t>
            </w:r>
          </w:p>
          <w:p w:rsidR="00633F74" w:rsidRPr="00694B7D" w:rsidRDefault="00633F74" w:rsidP="008F39FF">
            <w:pPr>
              <w:pStyle w:val="Tabele"/>
            </w:pPr>
            <w:r w:rsidRPr="00694B7D">
              <w:t>Côtes de Bordeaux Saint-Macaire</w:t>
            </w:r>
          </w:p>
          <w:p w:rsidR="00633F74" w:rsidRPr="00694B7D" w:rsidRDefault="00633F74" w:rsidP="008F39FF">
            <w:pPr>
              <w:pStyle w:val="Tabele"/>
            </w:pPr>
            <w:r w:rsidRPr="00694B7D">
              <w:t>Côtes de Bourg</w:t>
            </w:r>
          </w:p>
          <w:p w:rsidR="00633F74" w:rsidRPr="00694B7D" w:rsidRDefault="00633F74" w:rsidP="008F39FF">
            <w:pPr>
              <w:pStyle w:val="Tabele"/>
            </w:pPr>
            <w:r w:rsidRPr="00694B7D">
              <w:t>Côtes de Brulhois</w:t>
            </w:r>
          </w:p>
          <w:p w:rsidR="00633F74" w:rsidRPr="00694B7D" w:rsidRDefault="00633F74" w:rsidP="008F39FF">
            <w:pPr>
              <w:pStyle w:val="Tabele"/>
            </w:pPr>
            <w:r w:rsidRPr="00694B7D">
              <w:t>Côtes de Castillon</w:t>
            </w:r>
          </w:p>
          <w:p w:rsidR="00633F74" w:rsidRPr="00694B7D" w:rsidRDefault="00633F74" w:rsidP="008F39FF">
            <w:pPr>
              <w:pStyle w:val="Tabele"/>
            </w:pPr>
            <w:r w:rsidRPr="00694B7D">
              <w:t>Côtes de Duras</w:t>
            </w:r>
          </w:p>
          <w:p w:rsidR="00633F74" w:rsidRPr="00694B7D" w:rsidRDefault="00633F74" w:rsidP="008F39FF">
            <w:pPr>
              <w:pStyle w:val="Tabele"/>
            </w:pPr>
            <w:r w:rsidRPr="00694B7D">
              <w:t>Côtes de la Malepère</w:t>
            </w:r>
          </w:p>
          <w:p w:rsidR="00633F74" w:rsidRPr="00694B7D" w:rsidRDefault="00633F74" w:rsidP="008F39FF">
            <w:pPr>
              <w:pStyle w:val="Tabele"/>
            </w:pPr>
            <w:r w:rsidRPr="00694B7D">
              <w:t>Côtes de Millau</w:t>
            </w:r>
          </w:p>
          <w:p w:rsidR="00633F74" w:rsidRPr="00694B7D" w:rsidRDefault="00633F74" w:rsidP="008F39FF">
            <w:pPr>
              <w:pStyle w:val="Tabele"/>
            </w:pPr>
            <w:r w:rsidRPr="00694B7D">
              <w:t>Côtes de Montravel</w:t>
            </w:r>
          </w:p>
          <w:p w:rsidR="00633F74" w:rsidRPr="00694B7D" w:rsidRDefault="00633F74" w:rsidP="008F39FF">
            <w:pPr>
              <w:pStyle w:val="Tabele"/>
            </w:pPr>
            <w:r w:rsidRPr="00694B7D">
              <w:t>Côtes de Provence, të ndjekur ose jo nga  emri Sainte Victoire</w:t>
            </w:r>
          </w:p>
          <w:p w:rsidR="00633F74" w:rsidRPr="00694B7D" w:rsidRDefault="00633F74" w:rsidP="008F39FF">
            <w:pPr>
              <w:pStyle w:val="Tabele"/>
            </w:pPr>
            <w:r w:rsidRPr="00694B7D">
              <w:t>Côtes de Saint-Mont</w:t>
            </w:r>
          </w:p>
          <w:p w:rsidR="00633F74" w:rsidRPr="00694B7D" w:rsidRDefault="00633F74" w:rsidP="008F39FF">
            <w:pPr>
              <w:pStyle w:val="Tabele"/>
            </w:pPr>
            <w:r w:rsidRPr="00694B7D">
              <w:t>Côtes de Toul</w:t>
            </w:r>
          </w:p>
          <w:p w:rsidR="00633F74" w:rsidRPr="00694B7D" w:rsidRDefault="00633F74" w:rsidP="008F39FF">
            <w:pPr>
              <w:pStyle w:val="Tabele"/>
            </w:pPr>
            <w:r w:rsidRPr="00694B7D">
              <w:t>Côtes du Frontonnais, të ndjekur ose jo nga  emri Fronton ose Villaudric</w:t>
            </w:r>
          </w:p>
          <w:p w:rsidR="00633F74" w:rsidRPr="00694B7D" w:rsidRDefault="00633F74" w:rsidP="008F39FF">
            <w:pPr>
              <w:pStyle w:val="Tabele"/>
            </w:pPr>
            <w:r w:rsidRPr="00694B7D">
              <w:t>Côtes du Jura</w:t>
            </w:r>
          </w:p>
          <w:p w:rsidR="00633F74" w:rsidRPr="00107593" w:rsidRDefault="00633F74" w:rsidP="008F39FF">
            <w:pPr>
              <w:pStyle w:val="Tabele"/>
              <w:rPr>
                <w:lang w:val="de-DE"/>
              </w:rPr>
            </w:pPr>
            <w:r w:rsidRPr="00107593">
              <w:rPr>
                <w:lang w:val="de-DE"/>
              </w:rPr>
              <w:t>Côtes du Lubéron</w:t>
            </w:r>
          </w:p>
          <w:p w:rsidR="00633F74" w:rsidRPr="00107593" w:rsidRDefault="00633F74" w:rsidP="008F39FF">
            <w:pPr>
              <w:pStyle w:val="Tabele"/>
              <w:rPr>
                <w:lang w:val="de-DE"/>
              </w:rPr>
            </w:pPr>
            <w:r w:rsidRPr="00107593">
              <w:rPr>
                <w:lang w:val="de-DE"/>
              </w:rPr>
              <w:t>Côtes du Marmandais</w:t>
            </w:r>
          </w:p>
          <w:p w:rsidR="00633F74" w:rsidRPr="00107593" w:rsidRDefault="00633F74" w:rsidP="008F39FF">
            <w:pPr>
              <w:pStyle w:val="Tabele"/>
              <w:rPr>
                <w:lang w:val="de-DE"/>
              </w:rPr>
            </w:pPr>
            <w:r w:rsidRPr="00107593">
              <w:rPr>
                <w:lang w:val="de-DE"/>
              </w:rPr>
              <w:t>Côtes du Rhône</w:t>
            </w:r>
          </w:p>
          <w:p w:rsidR="00633F74" w:rsidRPr="00107593" w:rsidRDefault="00633F74" w:rsidP="008F39FF">
            <w:pPr>
              <w:pStyle w:val="Tabele"/>
              <w:rPr>
                <w:lang w:val="de-DE"/>
              </w:rPr>
            </w:pPr>
            <w:r w:rsidRPr="00107593">
              <w:rPr>
                <w:lang w:val="de-DE"/>
              </w:rPr>
              <w:t>Côtes du Rhône Villages, të ndjekur ose jo nga  emri i një rajoni më të vogël gjeografik</w:t>
            </w:r>
          </w:p>
          <w:p w:rsidR="00633F74" w:rsidRPr="00694B7D" w:rsidRDefault="00633F74" w:rsidP="008F39FF">
            <w:pPr>
              <w:pStyle w:val="Tabele"/>
            </w:pPr>
            <w:r w:rsidRPr="00694B7D">
              <w:t>Côtes du Roussillon</w:t>
            </w:r>
          </w:p>
          <w:p w:rsidR="00633F74" w:rsidRPr="00694B7D" w:rsidRDefault="00633F74" w:rsidP="008F39FF">
            <w:pPr>
              <w:pStyle w:val="Tabele"/>
            </w:pPr>
            <w:r w:rsidRPr="00694B7D">
              <w:t>Côtes du Roussillon Villages, të ndjekur ose jo nga  emrat e komunave  Caramany ose Latour de France ose Les Aspres ose Lesquerde ose Tautavel</w:t>
            </w:r>
          </w:p>
          <w:p w:rsidR="00633F74" w:rsidRPr="00107593" w:rsidRDefault="00633F74" w:rsidP="008F39FF">
            <w:pPr>
              <w:pStyle w:val="Tabele"/>
              <w:rPr>
                <w:lang w:val="de-DE"/>
              </w:rPr>
            </w:pPr>
            <w:r w:rsidRPr="00107593">
              <w:rPr>
                <w:lang w:val="de-DE"/>
              </w:rPr>
              <w:t>Côtes du Ventoux</w:t>
            </w:r>
          </w:p>
          <w:p w:rsidR="00633F74" w:rsidRPr="00107593" w:rsidRDefault="00633F74" w:rsidP="008F39FF">
            <w:pPr>
              <w:pStyle w:val="Tabele"/>
              <w:rPr>
                <w:lang w:val="de-DE"/>
              </w:rPr>
            </w:pPr>
            <w:r w:rsidRPr="00107593">
              <w:rPr>
                <w:lang w:val="de-DE"/>
              </w:rPr>
              <w:t>Côtes du Vivarais</w:t>
            </w:r>
          </w:p>
          <w:p w:rsidR="00633F74" w:rsidRPr="00694B7D" w:rsidRDefault="00633F74" w:rsidP="008F39FF">
            <w:pPr>
              <w:pStyle w:val="Tabele"/>
            </w:pPr>
            <w:r w:rsidRPr="00694B7D">
              <w:t>Cour-Cheverny</w:t>
            </w:r>
          </w:p>
          <w:p w:rsidR="00633F74" w:rsidRPr="00694B7D" w:rsidRDefault="00633F74" w:rsidP="008F39FF">
            <w:pPr>
              <w:pStyle w:val="Tabele"/>
            </w:pPr>
            <w:r w:rsidRPr="00694B7D">
              <w:t>Crémant d’Alsace</w:t>
            </w:r>
          </w:p>
          <w:p w:rsidR="00633F74" w:rsidRPr="00694B7D" w:rsidRDefault="00633F74" w:rsidP="008F39FF">
            <w:pPr>
              <w:pStyle w:val="Tabele"/>
            </w:pPr>
            <w:r w:rsidRPr="00694B7D">
              <w:t>Crémant de Bordeaux</w:t>
            </w:r>
          </w:p>
          <w:p w:rsidR="00633F74" w:rsidRPr="00107593" w:rsidRDefault="00633F74" w:rsidP="008F39FF">
            <w:pPr>
              <w:pStyle w:val="Tabele"/>
              <w:rPr>
                <w:lang w:val="de-DE"/>
              </w:rPr>
            </w:pPr>
            <w:r w:rsidRPr="00107593">
              <w:rPr>
                <w:lang w:val="de-DE"/>
              </w:rPr>
              <w:t>Crémant de Bourgogne</w:t>
            </w:r>
          </w:p>
          <w:p w:rsidR="00633F74" w:rsidRPr="00107593" w:rsidRDefault="00633F74" w:rsidP="008F39FF">
            <w:pPr>
              <w:pStyle w:val="Tabele"/>
              <w:rPr>
                <w:lang w:val="de-DE"/>
              </w:rPr>
            </w:pPr>
            <w:r w:rsidRPr="00107593">
              <w:rPr>
                <w:lang w:val="de-DE"/>
              </w:rPr>
              <w:t>Crémant de Die</w:t>
            </w:r>
          </w:p>
          <w:p w:rsidR="00633F74" w:rsidRPr="00816291" w:rsidRDefault="00633F74" w:rsidP="008F39FF">
            <w:pPr>
              <w:pStyle w:val="Tabele"/>
              <w:rPr>
                <w:lang w:val="de-DE"/>
              </w:rPr>
            </w:pPr>
            <w:r w:rsidRPr="00816291">
              <w:rPr>
                <w:lang w:val="de-DE"/>
              </w:rPr>
              <w:t>Crémant de Limoux</w:t>
            </w:r>
          </w:p>
          <w:p w:rsidR="00633F74" w:rsidRPr="00816291" w:rsidRDefault="00633F74" w:rsidP="008F39FF">
            <w:pPr>
              <w:pStyle w:val="Tabele"/>
              <w:rPr>
                <w:lang w:val="de-DE"/>
              </w:rPr>
            </w:pPr>
            <w:r w:rsidRPr="00816291">
              <w:rPr>
                <w:lang w:val="de-DE"/>
              </w:rPr>
              <w:t>Crémant de Loire</w:t>
            </w:r>
          </w:p>
          <w:p w:rsidR="00633F74" w:rsidRPr="00816291" w:rsidRDefault="00633F74" w:rsidP="008F39FF">
            <w:pPr>
              <w:pStyle w:val="Tabele"/>
              <w:rPr>
                <w:lang w:val="de-DE"/>
              </w:rPr>
            </w:pPr>
            <w:r w:rsidRPr="00816291">
              <w:rPr>
                <w:lang w:val="de-DE"/>
              </w:rPr>
              <w:t>Crémant du Jura</w:t>
            </w:r>
          </w:p>
          <w:p w:rsidR="00633F74" w:rsidRPr="00816291" w:rsidRDefault="00633F74" w:rsidP="008F39FF">
            <w:pPr>
              <w:pStyle w:val="Tabele"/>
              <w:rPr>
                <w:lang w:val="de-DE"/>
              </w:rPr>
            </w:pPr>
            <w:r w:rsidRPr="00816291">
              <w:rPr>
                <w:lang w:val="de-DE"/>
              </w:rPr>
              <w:t>Crépy</w:t>
            </w:r>
          </w:p>
          <w:p w:rsidR="00633F74" w:rsidRPr="00816291" w:rsidRDefault="00633F74" w:rsidP="008F39FF">
            <w:pPr>
              <w:pStyle w:val="Tabele"/>
              <w:rPr>
                <w:lang w:val="de-DE"/>
              </w:rPr>
            </w:pPr>
            <w:r w:rsidRPr="00816291">
              <w:rPr>
                <w:lang w:val="de-DE"/>
              </w:rPr>
              <w:t>Criots Bâtard-Montrachet</w:t>
            </w:r>
          </w:p>
          <w:p w:rsidR="00633F74" w:rsidRPr="00816291" w:rsidRDefault="00633F74" w:rsidP="008F39FF">
            <w:pPr>
              <w:pStyle w:val="Tabele"/>
              <w:rPr>
                <w:lang w:val="de-DE"/>
              </w:rPr>
            </w:pPr>
            <w:r w:rsidRPr="00816291">
              <w:rPr>
                <w:lang w:val="de-DE"/>
              </w:rPr>
              <w:t>Crozes Ermitage</w:t>
            </w:r>
          </w:p>
          <w:p w:rsidR="00633F74" w:rsidRPr="00816291" w:rsidRDefault="00633F74" w:rsidP="008F39FF">
            <w:pPr>
              <w:pStyle w:val="Tabele"/>
              <w:rPr>
                <w:lang w:val="de-DE"/>
              </w:rPr>
            </w:pPr>
            <w:r w:rsidRPr="00816291">
              <w:rPr>
                <w:lang w:val="de-DE"/>
              </w:rPr>
              <w:t>Crozes-Hermitage</w:t>
            </w:r>
          </w:p>
          <w:p w:rsidR="00633F74" w:rsidRPr="00816291" w:rsidRDefault="00633F74" w:rsidP="008F39FF">
            <w:pPr>
              <w:pStyle w:val="Tabele"/>
              <w:rPr>
                <w:lang w:val="de-DE"/>
              </w:rPr>
            </w:pPr>
            <w:r w:rsidRPr="00816291">
              <w:rPr>
                <w:lang w:val="de-DE"/>
              </w:rPr>
              <w:t>Echezeaux</w:t>
            </w:r>
          </w:p>
          <w:p w:rsidR="00633F74" w:rsidRPr="00816291" w:rsidRDefault="00633F74" w:rsidP="008F39FF">
            <w:pPr>
              <w:pStyle w:val="Tabele"/>
              <w:rPr>
                <w:lang w:val="de-DE"/>
              </w:rPr>
            </w:pPr>
            <w:r w:rsidRPr="00816291">
              <w:rPr>
                <w:lang w:val="de-DE"/>
              </w:rPr>
              <w:t>Entre-Deux-Mers ose Entre-Deux-Mers Haut-Benauge</w:t>
            </w:r>
          </w:p>
          <w:p w:rsidR="00633F74" w:rsidRPr="00816291" w:rsidRDefault="00633F74" w:rsidP="008F39FF">
            <w:pPr>
              <w:pStyle w:val="Tabele"/>
              <w:rPr>
                <w:lang w:val="de-DE"/>
              </w:rPr>
            </w:pPr>
            <w:r w:rsidRPr="00816291">
              <w:rPr>
                <w:lang w:val="de-DE"/>
              </w:rPr>
              <w:t>Ermitage</w:t>
            </w:r>
          </w:p>
          <w:p w:rsidR="00633F74" w:rsidRPr="00816291" w:rsidRDefault="00633F74" w:rsidP="008F39FF">
            <w:pPr>
              <w:pStyle w:val="Tabele"/>
              <w:rPr>
                <w:lang w:val="de-DE"/>
              </w:rPr>
            </w:pPr>
            <w:r w:rsidRPr="00816291">
              <w:rPr>
                <w:lang w:val="de-DE"/>
              </w:rPr>
              <w:t>Faugères</w:t>
            </w:r>
          </w:p>
          <w:p w:rsidR="00633F74" w:rsidRPr="00816291" w:rsidRDefault="00633F74" w:rsidP="008F39FF">
            <w:pPr>
              <w:pStyle w:val="Tabele"/>
              <w:rPr>
                <w:lang w:val="de-DE"/>
              </w:rPr>
            </w:pPr>
            <w:r w:rsidRPr="00816291">
              <w:rPr>
                <w:lang w:val="de-DE"/>
              </w:rPr>
              <w:t>Fiefs Vendéens, të ndjekur ose jo nga  emri ‘lieu dits’ Mareuil ose Brem ose Vix ose Pissotte</w:t>
            </w:r>
          </w:p>
          <w:p w:rsidR="00633F74" w:rsidRPr="00694B7D" w:rsidRDefault="00633F74" w:rsidP="008F39FF">
            <w:pPr>
              <w:pStyle w:val="Tabele"/>
            </w:pPr>
            <w:r w:rsidRPr="00694B7D">
              <w:t>Fitou</w:t>
            </w:r>
          </w:p>
          <w:p w:rsidR="00633F74" w:rsidRPr="00694B7D" w:rsidRDefault="00633F74" w:rsidP="008F39FF">
            <w:pPr>
              <w:pStyle w:val="Tabele"/>
            </w:pPr>
            <w:r w:rsidRPr="00694B7D">
              <w:t>Fixin</w:t>
            </w:r>
          </w:p>
          <w:p w:rsidR="00633F74" w:rsidRPr="00694B7D" w:rsidRDefault="00633F74" w:rsidP="008F39FF">
            <w:pPr>
              <w:pStyle w:val="Tabele"/>
            </w:pPr>
            <w:r w:rsidRPr="00694B7D">
              <w:t>Fleurie</w:t>
            </w:r>
          </w:p>
          <w:p w:rsidR="00633F74" w:rsidRPr="00694B7D" w:rsidRDefault="00633F74" w:rsidP="008F39FF">
            <w:pPr>
              <w:pStyle w:val="Tabele"/>
            </w:pPr>
            <w:r w:rsidRPr="00694B7D">
              <w:t>Floc de Gascogne</w:t>
            </w:r>
          </w:p>
          <w:p w:rsidR="00633F74" w:rsidRPr="00694B7D" w:rsidRDefault="00633F74" w:rsidP="008F39FF">
            <w:pPr>
              <w:pStyle w:val="Tabele"/>
            </w:pPr>
            <w:r w:rsidRPr="00694B7D">
              <w:t>Fronsac</w:t>
            </w:r>
          </w:p>
          <w:p w:rsidR="00633F74" w:rsidRPr="00694B7D" w:rsidRDefault="00633F74" w:rsidP="008F39FF">
            <w:pPr>
              <w:pStyle w:val="Tabele"/>
            </w:pPr>
            <w:r w:rsidRPr="00694B7D">
              <w:t>Frontignan</w:t>
            </w:r>
          </w:p>
          <w:p w:rsidR="00633F74" w:rsidRPr="00694B7D" w:rsidRDefault="00633F74" w:rsidP="008F39FF">
            <w:pPr>
              <w:pStyle w:val="Tabele"/>
            </w:pPr>
            <w:r w:rsidRPr="00694B7D">
              <w:t>Gaillac</w:t>
            </w:r>
          </w:p>
          <w:p w:rsidR="00633F74" w:rsidRPr="00694B7D" w:rsidRDefault="00633F74" w:rsidP="008F39FF">
            <w:pPr>
              <w:pStyle w:val="Tabele"/>
            </w:pPr>
            <w:r w:rsidRPr="00694B7D">
              <w:t>Gaillac Premières Côtes</w:t>
            </w:r>
          </w:p>
          <w:p w:rsidR="00633F74" w:rsidRPr="00694B7D" w:rsidRDefault="00633F74" w:rsidP="008F39FF">
            <w:pPr>
              <w:pStyle w:val="Tabele"/>
            </w:pPr>
            <w:r w:rsidRPr="00694B7D">
              <w:t>Gevrey-Chambertin</w:t>
            </w:r>
          </w:p>
          <w:p w:rsidR="00633F74" w:rsidRPr="00694B7D" w:rsidRDefault="00633F74" w:rsidP="008F39FF">
            <w:pPr>
              <w:pStyle w:val="Tabele"/>
            </w:pPr>
            <w:r w:rsidRPr="00694B7D">
              <w:t>Gigondas</w:t>
            </w:r>
          </w:p>
          <w:p w:rsidR="00633F74" w:rsidRPr="00694B7D" w:rsidRDefault="00633F74" w:rsidP="008F39FF">
            <w:pPr>
              <w:pStyle w:val="Tabele"/>
            </w:pPr>
            <w:r w:rsidRPr="00694B7D">
              <w:t>Givry</w:t>
            </w:r>
          </w:p>
          <w:p w:rsidR="00633F74" w:rsidRPr="00694B7D" w:rsidRDefault="00633F74" w:rsidP="008F39FF">
            <w:pPr>
              <w:pStyle w:val="Tabele"/>
            </w:pPr>
            <w:r w:rsidRPr="00694B7D">
              <w:t xml:space="preserve">Grand </w:t>
            </w:r>
            <w:smartTag w:uri="urn:schemas-microsoft-com:office:smarttags" w:element="place">
              <w:r w:rsidRPr="00694B7D">
                <w:t>Roussillon</w:t>
              </w:r>
            </w:smartTag>
          </w:p>
          <w:p w:rsidR="00633F74" w:rsidRPr="00694B7D" w:rsidRDefault="00633F74" w:rsidP="008F39FF">
            <w:pPr>
              <w:pStyle w:val="Tabele"/>
            </w:pPr>
            <w:r w:rsidRPr="00694B7D">
              <w:t>Grands Echezeaux</w:t>
            </w:r>
          </w:p>
          <w:p w:rsidR="00633F74" w:rsidRPr="00694B7D" w:rsidRDefault="00633F74" w:rsidP="008F39FF">
            <w:pPr>
              <w:pStyle w:val="Tabele"/>
            </w:pPr>
            <w:smartTag w:uri="urn:schemas-microsoft-com:office:smarttags" w:element="place">
              <w:r w:rsidRPr="00694B7D">
                <w:t>Graves</w:t>
              </w:r>
            </w:smartTag>
          </w:p>
          <w:p w:rsidR="00633F74" w:rsidRPr="00694B7D" w:rsidRDefault="00633F74" w:rsidP="008F39FF">
            <w:pPr>
              <w:pStyle w:val="Tabele"/>
            </w:pPr>
            <w:r w:rsidRPr="00694B7D">
              <w:t>Graves de Vayres</w:t>
            </w:r>
          </w:p>
          <w:p w:rsidR="00633F74" w:rsidRPr="00694B7D" w:rsidRDefault="00633F74" w:rsidP="008F39FF">
            <w:pPr>
              <w:pStyle w:val="Tabele"/>
            </w:pPr>
            <w:r w:rsidRPr="00694B7D">
              <w:t>Griotte-Chambertin</w:t>
            </w:r>
          </w:p>
          <w:p w:rsidR="00633F74" w:rsidRPr="00694B7D" w:rsidRDefault="00633F74" w:rsidP="008F39FF">
            <w:pPr>
              <w:pStyle w:val="Tabele"/>
            </w:pPr>
            <w:r w:rsidRPr="00694B7D">
              <w:t>Gros Plant du Pays Nantais</w:t>
            </w:r>
          </w:p>
          <w:p w:rsidR="00633F74" w:rsidRPr="00694B7D" w:rsidRDefault="00633F74" w:rsidP="008F39FF">
            <w:pPr>
              <w:pStyle w:val="Tabele"/>
            </w:pPr>
            <w:r w:rsidRPr="00694B7D">
              <w:t>Haut Poitou</w:t>
            </w:r>
          </w:p>
          <w:p w:rsidR="00633F74" w:rsidRPr="00694B7D" w:rsidRDefault="00633F74" w:rsidP="008F39FF">
            <w:pPr>
              <w:pStyle w:val="Tabele"/>
            </w:pPr>
            <w:r w:rsidRPr="00694B7D">
              <w:t>Haut-Médoc</w:t>
            </w:r>
          </w:p>
          <w:p w:rsidR="00633F74" w:rsidRPr="00694B7D" w:rsidRDefault="00633F74" w:rsidP="008F39FF">
            <w:pPr>
              <w:pStyle w:val="Tabele"/>
            </w:pPr>
            <w:r w:rsidRPr="00694B7D">
              <w:t>Haut-Montravel</w:t>
            </w:r>
          </w:p>
          <w:p w:rsidR="00633F74" w:rsidRPr="00694B7D" w:rsidRDefault="00633F74" w:rsidP="008F39FF">
            <w:pPr>
              <w:pStyle w:val="Tabele"/>
            </w:pPr>
            <w:r w:rsidRPr="00694B7D">
              <w:t>Hermitage</w:t>
            </w:r>
          </w:p>
          <w:p w:rsidR="00633F74" w:rsidRPr="00694B7D" w:rsidRDefault="00633F74" w:rsidP="008F39FF">
            <w:pPr>
              <w:pStyle w:val="Tabele"/>
            </w:pPr>
            <w:r w:rsidRPr="00694B7D">
              <w:t>Irancy</w:t>
            </w:r>
          </w:p>
          <w:p w:rsidR="00633F74" w:rsidRPr="00694B7D" w:rsidRDefault="00633F74" w:rsidP="008F39FF">
            <w:pPr>
              <w:pStyle w:val="Tabele"/>
            </w:pPr>
            <w:r w:rsidRPr="00694B7D">
              <w:t>Irouléguy</w:t>
            </w:r>
          </w:p>
          <w:p w:rsidR="00633F74" w:rsidRPr="00694B7D" w:rsidRDefault="00633F74" w:rsidP="008F39FF">
            <w:pPr>
              <w:pStyle w:val="Tabele"/>
            </w:pPr>
            <w:r w:rsidRPr="00694B7D">
              <w:t>Jasnières</w:t>
            </w:r>
          </w:p>
          <w:p w:rsidR="00633F74" w:rsidRPr="00694B7D" w:rsidRDefault="00633F74" w:rsidP="008F39FF">
            <w:pPr>
              <w:pStyle w:val="Tabele"/>
            </w:pPr>
            <w:r w:rsidRPr="00694B7D">
              <w:t>Juliénas</w:t>
            </w:r>
          </w:p>
          <w:p w:rsidR="00633F74" w:rsidRPr="00694B7D" w:rsidRDefault="00633F74" w:rsidP="008F39FF">
            <w:pPr>
              <w:pStyle w:val="Tabele"/>
            </w:pPr>
            <w:r w:rsidRPr="00694B7D">
              <w:t>Jurançon</w:t>
            </w:r>
          </w:p>
          <w:p w:rsidR="00633F74" w:rsidRPr="00694B7D" w:rsidRDefault="00633F74" w:rsidP="008F39FF">
            <w:pPr>
              <w:pStyle w:val="Tabele"/>
            </w:pPr>
            <w:r w:rsidRPr="00694B7D">
              <w:t>L’Etoile</w:t>
            </w:r>
          </w:p>
          <w:p w:rsidR="00633F74" w:rsidRPr="00694B7D" w:rsidRDefault="00633F74" w:rsidP="008F39FF">
            <w:pPr>
              <w:pStyle w:val="Tabele"/>
            </w:pPr>
            <w:r w:rsidRPr="00694B7D">
              <w:t>La Grande Rue</w:t>
            </w:r>
          </w:p>
          <w:p w:rsidR="00633F74" w:rsidRPr="00694B7D" w:rsidRDefault="00633F74" w:rsidP="008F39FF">
            <w:pPr>
              <w:pStyle w:val="Tabele"/>
            </w:pPr>
            <w:r w:rsidRPr="00694B7D">
              <w:t>Ladoix ose Ladoix Côte de Beaune ose Ladoix Côte de beaune-Fshatrat</w:t>
            </w:r>
          </w:p>
          <w:p w:rsidR="00633F74" w:rsidRPr="00694B7D" w:rsidRDefault="00633F74" w:rsidP="008F39FF">
            <w:pPr>
              <w:pStyle w:val="Tabele"/>
            </w:pPr>
            <w:r w:rsidRPr="00694B7D">
              <w:t>Lalande de Pomerol</w:t>
            </w:r>
          </w:p>
          <w:p w:rsidR="00633F74" w:rsidRPr="00694B7D" w:rsidRDefault="00633F74" w:rsidP="008F39FF">
            <w:pPr>
              <w:pStyle w:val="Tabele"/>
            </w:pPr>
            <w:smartTag w:uri="urn:schemas-microsoft-com:office:smarttags" w:element="State">
              <w:smartTag w:uri="urn:schemas-microsoft-com:office:smarttags" w:element="place">
                <w:r w:rsidRPr="00694B7D">
                  <w:t>Languedoc</w:t>
                </w:r>
              </w:smartTag>
            </w:smartTag>
            <w:r w:rsidRPr="00694B7D">
              <w:t>, të ndjekur ose jo nga  emri i një rajoni më të vogël gjeografik</w:t>
            </w:r>
          </w:p>
          <w:p w:rsidR="00633F74" w:rsidRPr="00694B7D" w:rsidRDefault="00633F74" w:rsidP="008F39FF">
            <w:pPr>
              <w:pStyle w:val="Tabele"/>
            </w:pPr>
            <w:r w:rsidRPr="00694B7D">
              <w:t>Latricières-Chambertin</w:t>
            </w:r>
          </w:p>
          <w:p w:rsidR="00633F74" w:rsidRPr="00694B7D" w:rsidRDefault="00633F74" w:rsidP="008F39FF">
            <w:pPr>
              <w:pStyle w:val="Tabele"/>
            </w:pPr>
            <w:r w:rsidRPr="00694B7D">
              <w:t>Les-Baux-de-Provence</w:t>
            </w:r>
          </w:p>
          <w:p w:rsidR="00633F74" w:rsidRPr="00694B7D" w:rsidRDefault="00633F74" w:rsidP="008F39FF">
            <w:pPr>
              <w:pStyle w:val="Tabele"/>
            </w:pPr>
            <w:r w:rsidRPr="00694B7D">
              <w:t>Limoux</w:t>
            </w:r>
          </w:p>
          <w:p w:rsidR="00633F74" w:rsidRPr="00694B7D" w:rsidRDefault="00633F74" w:rsidP="008F39FF">
            <w:pPr>
              <w:pStyle w:val="Tabele"/>
            </w:pPr>
            <w:r w:rsidRPr="00694B7D">
              <w:t>Lirac</w:t>
            </w:r>
          </w:p>
          <w:p w:rsidR="00633F74" w:rsidRPr="00694B7D" w:rsidRDefault="00633F74" w:rsidP="008F39FF">
            <w:pPr>
              <w:pStyle w:val="Tabele"/>
            </w:pPr>
            <w:r w:rsidRPr="00694B7D">
              <w:t>Listrac-Médoc</w:t>
            </w:r>
          </w:p>
          <w:p w:rsidR="00633F74" w:rsidRPr="00694B7D" w:rsidRDefault="00633F74" w:rsidP="008F39FF">
            <w:pPr>
              <w:pStyle w:val="Tabele"/>
            </w:pPr>
            <w:r w:rsidRPr="00694B7D">
              <w:t>Loupiac</w:t>
            </w:r>
          </w:p>
          <w:p w:rsidR="00633F74" w:rsidRPr="00694B7D" w:rsidRDefault="00633F74" w:rsidP="008F39FF">
            <w:pPr>
              <w:pStyle w:val="Tabele"/>
            </w:pPr>
            <w:r w:rsidRPr="00694B7D">
              <w:t>Lunel, të paraprirë ose jo nga ‘</w:t>
            </w:r>
            <w:smartTag w:uri="urn:schemas-microsoft-com:office:smarttags" w:element="City">
              <w:smartTag w:uri="urn:schemas-microsoft-com:office:smarttags" w:element="place">
                <w:r w:rsidRPr="00694B7D">
                  <w:t>Muscat</w:t>
                </w:r>
              </w:smartTag>
            </w:smartTag>
            <w:r w:rsidRPr="00694B7D">
              <w:t xml:space="preserve"> de’</w:t>
            </w:r>
          </w:p>
          <w:p w:rsidR="00633F74" w:rsidRPr="00694B7D" w:rsidRDefault="00633F74" w:rsidP="008F39FF">
            <w:pPr>
              <w:pStyle w:val="Tabele"/>
            </w:pPr>
            <w:r w:rsidRPr="00694B7D">
              <w:t>Lussac Saint-Émilion</w:t>
            </w:r>
          </w:p>
          <w:p w:rsidR="00633F74" w:rsidRPr="00694B7D" w:rsidRDefault="00633F74" w:rsidP="008F39FF">
            <w:pPr>
              <w:pStyle w:val="Tabele"/>
            </w:pPr>
            <w:r w:rsidRPr="00694B7D">
              <w:t>Mâcon ose Pinot-Chardonnay-Macôn</w:t>
            </w:r>
          </w:p>
          <w:p w:rsidR="00633F74" w:rsidRPr="00694B7D" w:rsidRDefault="00633F74" w:rsidP="008F39FF">
            <w:pPr>
              <w:pStyle w:val="Tabele"/>
            </w:pPr>
            <w:r w:rsidRPr="00694B7D">
              <w:t xml:space="preserve">Mâcon, të ndjekur ose jo nga  emri i një rajoni më të vogël gjeografik </w:t>
            </w:r>
          </w:p>
          <w:p w:rsidR="00633F74" w:rsidRPr="00816291" w:rsidRDefault="00633F74" w:rsidP="008F39FF">
            <w:pPr>
              <w:pStyle w:val="Tabele"/>
              <w:rPr>
                <w:lang w:val="de-DE"/>
              </w:rPr>
            </w:pPr>
            <w:r w:rsidRPr="00816291">
              <w:rPr>
                <w:lang w:val="de-DE"/>
              </w:rPr>
              <w:t>Mâcon-Villages</w:t>
            </w:r>
          </w:p>
          <w:p w:rsidR="00633F74" w:rsidRPr="00816291" w:rsidRDefault="00633F74" w:rsidP="008F39FF">
            <w:pPr>
              <w:pStyle w:val="Tabele"/>
              <w:rPr>
                <w:lang w:val="de-DE"/>
              </w:rPr>
            </w:pPr>
            <w:r w:rsidRPr="00816291">
              <w:rPr>
                <w:lang w:val="de-DE"/>
              </w:rPr>
              <w:t>Macvin du Jura</w:t>
            </w:r>
          </w:p>
          <w:p w:rsidR="00633F74" w:rsidRPr="00816291" w:rsidRDefault="00633F74" w:rsidP="008F39FF">
            <w:pPr>
              <w:pStyle w:val="Tabele"/>
              <w:rPr>
                <w:lang w:val="de-DE"/>
              </w:rPr>
            </w:pPr>
            <w:r w:rsidRPr="00816291">
              <w:rPr>
                <w:lang w:val="de-DE"/>
              </w:rPr>
              <w:t>Madiran</w:t>
            </w:r>
          </w:p>
          <w:p w:rsidR="00633F74" w:rsidRPr="00816291" w:rsidRDefault="00633F74" w:rsidP="008F39FF">
            <w:pPr>
              <w:pStyle w:val="Tabele"/>
              <w:rPr>
                <w:lang w:val="de-DE"/>
              </w:rPr>
            </w:pPr>
            <w:r w:rsidRPr="00816291">
              <w:rPr>
                <w:lang w:val="de-DE"/>
              </w:rPr>
              <w:t>Maranges Côte de Beaune ose Maranges Côtes de Beaune-Villages</w:t>
            </w:r>
          </w:p>
          <w:p w:rsidR="00633F74" w:rsidRPr="00816291" w:rsidRDefault="00633F74" w:rsidP="008F39FF">
            <w:pPr>
              <w:pStyle w:val="Tabele"/>
              <w:rPr>
                <w:lang w:val="de-DE"/>
              </w:rPr>
            </w:pPr>
            <w:r w:rsidRPr="00816291">
              <w:rPr>
                <w:lang w:val="de-DE"/>
              </w:rPr>
              <w:t>Maranges, të ndjekur ose jo nga  emri i një rajoni më të vogël gjeografik</w:t>
            </w:r>
          </w:p>
          <w:p w:rsidR="00633F74" w:rsidRPr="00694B7D" w:rsidRDefault="00633F74" w:rsidP="008F39FF">
            <w:pPr>
              <w:pStyle w:val="Tabele"/>
            </w:pPr>
            <w:r w:rsidRPr="00694B7D">
              <w:t>Marcillac</w:t>
            </w:r>
          </w:p>
          <w:p w:rsidR="00633F74" w:rsidRPr="00694B7D" w:rsidRDefault="00633F74" w:rsidP="008F39FF">
            <w:pPr>
              <w:pStyle w:val="Tabele"/>
            </w:pPr>
            <w:r w:rsidRPr="00694B7D">
              <w:t>Margaux</w:t>
            </w:r>
          </w:p>
          <w:p w:rsidR="00633F74" w:rsidRPr="00694B7D" w:rsidRDefault="00633F74" w:rsidP="008F39FF">
            <w:pPr>
              <w:pStyle w:val="Tabele"/>
            </w:pPr>
            <w:r w:rsidRPr="00694B7D">
              <w:t>Marsannay</w:t>
            </w:r>
          </w:p>
          <w:p w:rsidR="00633F74" w:rsidRPr="00694B7D" w:rsidRDefault="00633F74" w:rsidP="008F39FF">
            <w:pPr>
              <w:pStyle w:val="Tabele"/>
            </w:pPr>
            <w:r w:rsidRPr="00694B7D">
              <w:t>Maury</w:t>
            </w:r>
          </w:p>
          <w:p w:rsidR="00633F74" w:rsidRPr="00694B7D" w:rsidRDefault="00633F74" w:rsidP="008F39FF">
            <w:pPr>
              <w:pStyle w:val="Tabele"/>
            </w:pPr>
            <w:r w:rsidRPr="00694B7D">
              <w:t>Mazis-Chambertin</w:t>
            </w:r>
          </w:p>
          <w:p w:rsidR="00633F74" w:rsidRPr="00694B7D" w:rsidRDefault="00633F74" w:rsidP="008F39FF">
            <w:pPr>
              <w:pStyle w:val="Tabele"/>
            </w:pPr>
            <w:r w:rsidRPr="00694B7D">
              <w:t>Mazoyères-Chambertin</w:t>
            </w:r>
          </w:p>
          <w:p w:rsidR="00633F74" w:rsidRPr="00694B7D" w:rsidRDefault="00633F74" w:rsidP="008F39FF">
            <w:pPr>
              <w:pStyle w:val="Tabele"/>
            </w:pPr>
            <w:r w:rsidRPr="00694B7D">
              <w:t>Médoc</w:t>
            </w:r>
          </w:p>
          <w:p w:rsidR="00633F74" w:rsidRPr="00694B7D" w:rsidRDefault="00633F74" w:rsidP="008F39FF">
            <w:pPr>
              <w:pStyle w:val="Tabele"/>
            </w:pPr>
            <w:r w:rsidRPr="00694B7D">
              <w:t>Menetou Salon, të ndjekur ose jo nga  emri i një rajoni më të vogël gjeografik</w:t>
            </w:r>
          </w:p>
          <w:p w:rsidR="00633F74" w:rsidRPr="00694B7D" w:rsidRDefault="00633F74" w:rsidP="008F39FF">
            <w:pPr>
              <w:pStyle w:val="Tabele"/>
            </w:pPr>
            <w:r w:rsidRPr="00694B7D">
              <w:t>Mercurey</w:t>
            </w:r>
          </w:p>
          <w:p w:rsidR="00633F74" w:rsidRPr="00694B7D" w:rsidRDefault="00633F74" w:rsidP="008F39FF">
            <w:pPr>
              <w:pStyle w:val="Tabele"/>
            </w:pPr>
            <w:r w:rsidRPr="00694B7D">
              <w:t>Meursault ose Meursault Côte de Beaune ose Meursault Côte de Beaune-Villages</w:t>
            </w:r>
          </w:p>
          <w:p w:rsidR="00633F74" w:rsidRPr="00694B7D" w:rsidRDefault="00633F74" w:rsidP="008F39FF">
            <w:pPr>
              <w:pStyle w:val="Tabele"/>
            </w:pPr>
            <w:r w:rsidRPr="00694B7D">
              <w:t>Minervois</w:t>
            </w:r>
          </w:p>
          <w:p w:rsidR="00633F74" w:rsidRPr="00694B7D" w:rsidRDefault="00633F74" w:rsidP="008F39FF">
            <w:pPr>
              <w:pStyle w:val="Tabele"/>
            </w:pPr>
            <w:r w:rsidRPr="00694B7D">
              <w:t>Minervois-la-Livinière</w:t>
            </w:r>
          </w:p>
          <w:p w:rsidR="00633F74" w:rsidRPr="00694B7D" w:rsidRDefault="00633F74" w:rsidP="008F39FF">
            <w:pPr>
              <w:pStyle w:val="Tabele"/>
            </w:pPr>
            <w:r w:rsidRPr="00694B7D">
              <w:t>Mireval</w:t>
            </w:r>
          </w:p>
          <w:p w:rsidR="00633F74" w:rsidRPr="00694B7D" w:rsidRDefault="00633F74" w:rsidP="008F39FF">
            <w:pPr>
              <w:pStyle w:val="Tabele"/>
            </w:pPr>
            <w:r w:rsidRPr="00694B7D">
              <w:t>Monbazillac</w:t>
            </w:r>
          </w:p>
          <w:p w:rsidR="00633F74" w:rsidRPr="00694B7D" w:rsidRDefault="00633F74" w:rsidP="008F39FF">
            <w:pPr>
              <w:pStyle w:val="Tabele"/>
            </w:pPr>
            <w:r w:rsidRPr="00694B7D">
              <w:t>Montagne Saint-Émilion</w:t>
            </w:r>
          </w:p>
          <w:p w:rsidR="00633F74" w:rsidRPr="00694B7D" w:rsidRDefault="00633F74" w:rsidP="008F39FF">
            <w:pPr>
              <w:pStyle w:val="Tabele"/>
            </w:pPr>
            <w:r w:rsidRPr="00694B7D">
              <w:t>Montagny</w:t>
            </w:r>
          </w:p>
          <w:p w:rsidR="00633F74" w:rsidRPr="00694B7D" w:rsidRDefault="00633F74" w:rsidP="008F39FF">
            <w:pPr>
              <w:pStyle w:val="Tabele"/>
            </w:pPr>
            <w:r w:rsidRPr="00694B7D">
              <w:t>Monthélie ose Monthélie Côte de Beaune ose Monthélie Côte de Beaune-Villages</w:t>
            </w:r>
          </w:p>
          <w:p w:rsidR="00633F74" w:rsidRPr="00694B7D" w:rsidRDefault="00633F74" w:rsidP="008F39FF">
            <w:pPr>
              <w:pStyle w:val="Tabele"/>
            </w:pPr>
            <w:r w:rsidRPr="00694B7D">
              <w:t>Montlouis, të ndjekur ose jo nga  emri ‘mousseux’ ose ‘pétillant’</w:t>
            </w:r>
          </w:p>
          <w:p w:rsidR="00633F74" w:rsidRPr="00694B7D" w:rsidRDefault="00633F74" w:rsidP="008F39FF">
            <w:pPr>
              <w:pStyle w:val="Tabele"/>
            </w:pPr>
            <w:r w:rsidRPr="00694B7D">
              <w:t>Montrachet</w:t>
            </w:r>
          </w:p>
          <w:p w:rsidR="00633F74" w:rsidRPr="00694B7D" w:rsidRDefault="00633F74" w:rsidP="008F39FF">
            <w:pPr>
              <w:pStyle w:val="Tabele"/>
            </w:pPr>
            <w:r w:rsidRPr="00694B7D">
              <w:t>Montravel</w:t>
            </w:r>
          </w:p>
          <w:p w:rsidR="00633F74" w:rsidRPr="00694B7D" w:rsidRDefault="00633F74" w:rsidP="008F39FF">
            <w:pPr>
              <w:pStyle w:val="Tabele"/>
            </w:pPr>
            <w:r w:rsidRPr="00694B7D">
              <w:t>Morey-Saint-Denis</w:t>
            </w:r>
          </w:p>
          <w:p w:rsidR="00633F74" w:rsidRPr="00694B7D" w:rsidRDefault="00633F74" w:rsidP="008F39FF">
            <w:pPr>
              <w:pStyle w:val="Tabele"/>
            </w:pPr>
            <w:r w:rsidRPr="00694B7D">
              <w:t>Morgon</w:t>
            </w:r>
          </w:p>
          <w:p w:rsidR="00633F74" w:rsidRPr="00694B7D" w:rsidRDefault="00633F74" w:rsidP="008F39FF">
            <w:pPr>
              <w:pStyle w:val="Tabele"/>
            </w:pPr>
            <w:smartTag w:uri="urn:schemas-microsoft-com:office:smarttags" w:element="place">
              <w:r w:rsidRPr="00694B7D">
                <w:t>Moselle</w:t>
              </w:r>
            </w:smartTag>
          </w:p>
          <w:p w:rsidR="00633F74" w:rsidRPr="00694B7D" w:rsidRDefault="00633F74" w:rsidP="008F39FF">
            <w:pPr>
              <w:pStyle w:val="Tabele"/>
            </w:pPr>
            <w:r w:rsidRPr="00694B7D">
              <w:t>Moulin-à-Vent</w:t>
            </w:r>
          </w:p>
          <w:p w:rsidR="00633F74" w:rsidRPr="00694B7D" w:rsidRDefault="00633F74" w:rsidP="008F39FF">
            <w:pPr>
              <w:pStyle w:val="Tabele"/>
            </w:pPr>
            <w:r w:rsidRPr="00694B7D">
              <w:t>Moulis</w:t>
            </w:r>
          </w:p>
          <w:p w:rsidR="00633F74" w:rsidRPr="00694B7D" w:rsidRDefault="00633F74" w:rsidP="008F39FF">
            <w:pPr>
              <w:pStyle w:val="Tabele"/>
            </w:pPr>
            <w:r w:rsidRPr="00694B7D">
              <w:t>Moulis-en-Médoc</w:t>
            </w:r>
          </w:p>
          <w:p w:rsidR="00633F74" w:rsidRPr="00694B7D" w:rsidRDefault="00633F74" w:rsidP="008F39FF">
            <w:pPr>
              <w:pStyle w:val="Tabele"/>
            </w:pPr>
            <w:r w:rsidRPr="00694B7D">
              <w:t>Muscadet</w:t>
            </w:r>
          </w:p>
          <w:p w:rsidR="00633F74" w:rsidRPr="00694B7D" w:rsidRDefault="00633F74" w:rsidP="008F39FF">
            <w:pPr>
              <w:pStyle w:val="Tabele"/>
            </w:pPr>
            <w:r w:rsidRPr="00694B7D">
              <w:t>Muscadet Coteaux de la Loire</w:t>
            </w:r>
          </w:p>
          <w:p w:rsidR="00633F74" w:rsidRPr="00694B7D" w:rsidRDefault="00633F74" w:rsidP="008F39FF">
            <w:pPr>
              <w:pStyle w:val="Tabele"/>
            </w:pPr>
            <w:r w:rsidRPr="00694B7D">
              <w:t>Muscadet Côtes de Grandlieu</w:t>
            </w:r>
          </w:p>
          <w:p w:rsidR="00633F74" w:rsidRPr="00694B7D" w:rsidRDefault="00633F74" w:rsidP="008F39FF">
            <w:pPr>
              <w:pStyle w:val="Tabele"/>
            </w:pPr>
            <w:r w:rsidRPr="00694B7D">
              <w:t>Muscadet Sèvre-et-Maine</w:t>
            </w:r>
          </w:p>
          <w:p w:rsidR="00633F74" w:rsidRPr="00694B7D" w:rsidRDefault="00633F74" w:rsidP="008F39FF">
            <w:pPr>
              <w:pStyle w:val="Tabele"/>
            </w:pPr>
            <w:r w:rsidRPr="00694B7D">
              <w:t>Musigny</w:t>
            </w:r>
          </w:p>
          <w:p w:rsidR="00633F74" w:rsidRPr="00694B7D" w:rsidRDefault="00633F74" w:rsidP="008F39FF">
            <w:pPr>
              <w:pStyle w:val="Tabele"/>
            </w:pPr>
            <w:r w:rsidRPr="00694B7D">
              <w:t>Néac</w:t>
            </w:r>
          </w:p>
          <w:p w:rsidR="00633F74" w:rsidRPr="00694B7D" w:rsidRDefault="00633F74" w:rsidP="008F39FF">
            <w:pPr>
              <w:pStyle w:val="Tabele"/>
            </w:pPr>
            <w:r w:rsidRPr="00694B7D">
              <w:t>Nuits</w:t>
            </w:r>
          </w:p>
          <w:p w:rsidR="00633F74" w:rsidRPr="00694B7D" w:rsidRDefault="00633F74" w:rsidP="008F39FF">
            <w:pPr>
              <w:pStyle w:val="Tabele"/>
            </w:pPr>
            <w:r w:rsidRPr="00694B7D">
              <w:t>Nuits-Saint-Georges</w:t>
            </w:r>
          </w:p>
          <w:p w:rsidR="00633F74" w:rsidRPr="00694B7D" w:rsidRDefault="00633F74" w:rsidP="008F39FF">
            <w:pPr>
              <w:pStyle w:val="Tabele"/>
            </w:pPr>
            <w:r w:rsidRPr="00694B7D">
              <w:t>Orléans</w:t>
            </w:r>
          </w:p>
          <w:p w:rsidR="00633F74" w:rsidRPr="00694B7D" w:rsidRDefault="00633F74" w:rsidP="008F39FF">
            <w:pPr>
              <w:pStyle w:val="Tabele"/>
            </w:pPr>
            <w:r w:rsidRPr="00694B7D">
              <w:t>Orléans-Cléry</w:t>
            </w:r>
          </w:p>
          <w:p w:rsidR="00633F74" w:rsidRPr="00694B7D" w:rsidRDefault="00633F74" w:rsidP="008F39FF">
            <w:pPr>
              <w:pStyle w:val="Tabele"/>
            </w:pPr>
            <w:r w:rsidRPr="00694B7D">
              <w:t>Pacherenc du Vic-Bilh</w:t>
            </w:r>
          </w:p>
          <w:p w:rsidR="00633F74" w:rsidRPr="00694B7D" w:rsidRDefault="00633F74" w:rsidP="008F39FF">
            <w:pPr>
              <w:pStyle w:val="Tabele"/>
            </w:pPr>
            <w:r w:rsidRPr="00694B7D">
              <w:t>Palette</w:t>
            </w:r>
          </w:p>
          <w:p w:rsidR="00633F74" w:rsidRPr="00694B7D" w:rsidRDefault="00633F74" w:rsidP="008F39FF">
            <w:pPr>
              <w:pStyle w:val="Tabele"/>
            </w:pPr>
            <w:r w:rsidRPr="00694B7D">
              <w:t>Patrimonio</w:t>
            </w:r>
          </w:p>
          <w:p w:rsidR="00633F74" w:rsidRPr="00694B7D" w:rsidRDefault="00633F74" w:rsidP="008F39FF">
            <w:pPr>
              <w:pStyle w:val="Tabele"/>
            </w:pPr>
            <w:r w:rsidRPr="00694B7D">
              <w:t>Pauillac</w:t>
            </w:r>
          </w:p>
          <w:p w:rsidR="00633F74" w:rsidRPr="00694B7D" w:rsidRDefault="00633F74" w:rsidP="008F39FF">
            <w:pPr>
              <w:pStyle w:val="Tabele"/>
            </w:pPr>
            <w:r w:rsidRPr="00694B7D">
              <w:t>Pécharmant</w:t>
            </w:r>
          </w:p>
          <w:p w:rsidR="00633F74" w:rsidRPr="00694B7D" w:rsidRDefault="00633F74" w:rsidP="008F39FF">
            <w:pPr>
              <w:pStyle w:val="Tabele"/>
            </w:pPr>
            <w:r w:rsidRPr="00694B7D">
              <w:t>Pernand-Vergelesses ose Pernand-Vergelesses Côte de Beaune ose Pernand-Vergelesses Côte de Beaune-Villages</w:t>
            </w:r>
          </w:p>
          <w:p w:rsidR="00633F74" w:rsidRPr="00694B7D" w:rsidRDefault="00633F74" w:rsidP="008F39FF">
            <w:pPr>
              <w:pStyle w:val="Tabele"/>
            </w:pPr>
            <w:r w:rsidRPr="00694B7D">
              <w:t>Pessac-Léognan</w:t>
            </w:r>
          </w:p>
          <w:p w:rsidR="00633F74" w:rsidRPr="00694B7D" w:rsidRDefault="00633F74" w:rsidP="008F39FF">
            <w:pPr>
              <w:pStyle w:val="Tabele"/>
            </w:pPr>
            <w:r w:rsidRPr="00694B7D">
              <w:t xml:space="preserve">Petit Chablis, të ndjekur ose jo nga  emri i një rajoni më të vogël gjeografik </w:t>
            </w:r>
          </w:p>
          <w:p w:rsidR="00633F74" w:rsidRPr="00694B7D" w:rsidRDefault="00633F74" w:rsidP="008F39FF">
            <w:pPr>
              <w:pStyle w:val="Tabele"/>
            </w:pPr>
            <w:r w:rsidRPr="00694B7D">
              <w:t>Pineau des Charentes</w:t>
            </w:r>
          </w:p>
          <w:p w:rsidR="00633F74" w:rsidRPr="00694B7D" w:rsidRDefault="00633F74" w:rsidP="008F39FF">
            <w:pPr>
              <w:pStyle w:val="Tabele"/>
            </w:pPr>
            <w:r w:rsidRPr="00694B7D">
              <w:t>Pinot-Chardonnay-Macôn</w:t>
            </w:r>
          </w:p>
          <w:p w:rsidR="00633F74" w:rsidRPr="00694B7D" w:rsidRDefault="00633F74" w:rsidP="008F39FF">
            <w:pPr>
              <w:pStyle w:val="Tabele"/>
            </w:pPr>
            <w:r w:rsidRPr="00694B7D">
              <w:t>Pomerol</w:t>
            </w:r>
          </w:p>
          <w:p w:rsidR="00633F74" w:rsidRPr="00694B7D" w:rsidRDefault="00633F74" w:rsidP="008F39FF">
            <w:pPr>
              <w:pStyle w:val="Tabele"/>
            </w:pPr>
            <w:r w:rsidRPr="00694B7D">
              <w:t>Pommard</w:t>
            </w:r>
          </w:p>
          <w:p w:rsidR="00633F74" w:rsidRPr="00694B7D" w:rsidRDefault="00633F74" w:rsidP="008F39FF">
            <w:pPr>
              <w:pStyle w:val="Tabele"/>
            </w:pPr>
            <w:r w:rsidRPr="00694B7D">
              <w:t>Pouilly Fumé</w:t>
            </w:r>
          </w:p>
          <w:p w:rsidR="00633F74" w:rsidRPr="00694B7D" w:rsidRDefault="00633F74" w:rsidP="008F39FF">
            <w:pPr>
              <w:pStyle w:val="Tabele"/>
            </w:pPr>
            <w:r w:rsidRPr="00694B7D">
              <w:t>Pouilly-Fuissé</w:t>
            </w:r>
          </w:p>
          <w:p w:rsidR="00633F74" w:rsidRPr="00694B7D" w:rsidRDefault="00633F74" w:rsidP="008F39FF">
            <w:pPr>
              <w:pStyle w:val="Tabele"/>
            </w:pPr>
            <w:r w:rsidRPr="00694B7D">
              <w:t>Pouilly-Loché</w:t>
            </w:r>
          </w:p>
          <w:p w:rsidR="00633F74" w:rsidRPr="00694B7D" w:rsidRDefault="00633F74" w:rsidP="008F39FF">
            <w:pPr>
              <w:pStyle w:val="Tabele"/>
            </w:pPr>
            <w:r w:rsidRPr="00694B7D">
              <w:t>Pouilly-sur-Loire</w:t>
            </w:r>
          </w:p>
          <w:p w:rsidR="00633F74" w:rsidRPr="00694B7D" w:rsidRDefault="00633F74" w:rsidP="008F39FF">
            <w:pPr>
              <w:pStyle w:val="Tabele"/>
            </w:pPr>
            <w:r w:rsidRPr="00694B7D">
              <w:t>Pouilly-Vinzelles</w:t>
            </w:r>
          </w:p>
          <w:p w:rsidR="00633F74" w:rsidRPr="00694B7D" w:rsidRDefault="00633F74" w:rsidP="008F39FF">
            <w:pPr>
              <w:pStyle w:val="Tabele"/>
            </w:pPr>
            <w:r w:rsidRPr="00694B7D">
              <w:t>Premières Côtes de Blaye</w:t>
            </w:r>
          </w:p>
          <w:p w:rsidR="00633F74" w:rsidRPr="00694B7D" w:rsidRDefault="00633F74" w:rsidP="008F39FF">
            <w:pPr>
              <w:pStyle w:val="Tabele"/>
            </w:pPr>
            <w:r w:rsidRPr="00694B7D">
              <w:t>Premières Côtes de Bordeaux, të ndjekur ose jo nga  emri i një rajoni më të vogël gjeografik Puisseguin Saint-Émilion</w:t>
            </w:r>
          </w:p>
          <w:p w:rsidR="00633F74" w:rsidRPr="00694B7D" w:rsidRDefault="00633F74" w:rsidP="008F39FF">
            <w:pPr>
              <w:pStyle w:val="Tabele"/>
            </w:pPr>
            <w:r w:rsidRPr="00694B7D">
              <w:t>Puligny-Montrachet ose Puligny-Montrachet Côte de Beaune ose Puligny-Montrachet Côte de Beaune-Villages</w:t>
            </w:r>
          </w:p>
          <w:p w:rsidR="00633F74" w:rsidRPr="00694B7D" w:rsidRDefault="00633F74" w:rsidP="008F39FF">
            <w:pPr>
              <w:pStyle w:val="Tabele"/>
            </w:pPr>
            <w:r w:rsidRPr="00694B7D">
              <w:t>Quarts-de-Chaume</w:t>
            </w:r>
          </w:p>
          <w:p w:rsidR="00633F74" w:rsidRPr="00694B7D" w:rsidRDefault="00633F74" w:rsidP="008F39FF">
            <w:pPr>
              <w:pStyle w:val="Tabele"/>
            </w:pPr>
            <w:smartTag w:uri="urn:schemas-microsoft-com:office:smarttags" w:element="City">
              <w:smartTag w:uri="urn:schemas-microsoft-com:office:smarttags" w:element="place">
                <w:r w:rsidRPr="00694B7D">
                  <w:t>Quincy</w:t>
                </w:r>
              </w:smartTag>
            </w:smartTag>
          </w:p>
          <w:p w:rsidR="00633F74" w:rsidRPr="00694B7D" w:rsidRDefault="00633F74" w:rsidP="008F39FF">
            <w:pPr>
              <w:pStyle w:val="Tabele"/>
            </w:pPr>
            <w:r w:rsidRPr="00694B7D">
              <w:t>Rasteau</w:t>
            </w:r>
          </w:p>
          <w:p w:rsidR="00633F74" w:rsidRPr="00694B7D" w:rsidRDefault="00633F74" w:rsidP="008F39FF">
            <w:pPr>
              <w:pStyle w:val="Tabele"/>
            </w:pPr>
            <w:r w:rsidRPr="00694B7D">
              <w:t>Rasteau Rancio</w:t>
            </w:r>
          </w:p>
          <w:p w:rsidR="00633F74" w:rsidRPr="00694B7D" w:rsidRDefault="00633F74" w:rsidP="008F39FF">
            <w:pPr>
              <w:pStyle w:val="Tabele"/>
            </w:pPr>
            <w:r w:rsidRPr="00694B7D">
              <w:t>Régnié</w:t>
            </w:r>
          </w:p>
          <w:p w:rsidR="00633F74" w:rsidRPr="00694B7D" w:rsidRDefault="00633F74" w:rsidP="008F39FF">
            <w:pPr>
              <w:pStyle w:val="Tabele"/>
            </w:pPr>
            <w:r w:rsidRPr="00694B7D">
              <w:t>Reuilly</w:t>
            </w:r>
          </w:p>
          <w:p w:rsidR="00633F74" w:rsidRPr="00694B7D" w:rsidRDefault="00633F74" w:rsidP="008F39FF">
            <w:pPr>
              <w:pStyle w:val="Tabele"/>
            </w:pPr>
            <w:r w:rsidRPr="00694B7D">
              <w:t>Richebourg</w:t>
            </w:r>
          </w:p>
          <w:p w:rsidR="00633F74" w:rsidRPr="00694B7D" w:rsidRDefault="00633F74" w:rsidP="008F39FF">
            <w:pPr>
              <w:pStyle w:val="Tabele"/>
            </w:pPr>
            <w:r w:rsidRPr="00694B7D">
              <w:t>Rivesaltes, të paraprirë ose jo nga ‘</w:t>
            </w:r>
            <w:smartTag w:uri="urn:schemas-microsoft-com:office:smarttags" w:element="City">
              <w:smartTag w:uri="urn:schemas-microsoft-com:office:smarttags" w:element="place">
                <w:r w:rsidRPr="00694B7D">
                  <w:t>Muscat</w:t>
                </w:r>
              </w:smartTag>
            </w:smartTag>
            <w:r w:rsidRPr="00694B7D">
              <w:t xml:space="preserve"> de’</w:t>
            </w:r>
          </w:p>
          <w:p w:rsidR="00633F74" w:rsidRPr="00694B7D" w:rsidRDefault="00633F74" w:rsidP="008F39FF">
            <w:pPr>
              <w:pStyle w:val="Tabele"/>
            </w:pPr>
            <w:r w:rsidRPr="00694B7D">
              <w:t>Rivesaltes Rancio</w:t>
            </w:r>
          </w:p>
          <w:p w:rsidR="00633F74" w:rsidRPr="00694B7D" w:rsidRDefault="00633F74" w:rsidP="008F39FF">
            <w:pPr>
              <w:pStyle w:val="Tabele"/>
            </w:pPr>
            <w:r w:rsidRPr="00694B7D">
              <w:t>Romanée (La)</w:t>
            </w:r>
          </w:p>
          <w:p w:rsidR="00633F74" w:rsidRPr="00694B7D" w:rsidRDefault="00633F74" w:rsidP="008F39FF">
            <w:pPr>
              <w:pStyle w:val="Tabele"/>
            </w:pPr>
            <w:r w:rsidRPr="00694B7D">
              <w:t>Romanée Conti</w:t>
            </w:r>
          </w:p>
          <w:p w:rsidR="00633F74" w:rsidRPr="00694B7D" w:rsidRDefault="00633F74" w:rsidP="008F39FF">
            <w:pPr>
              <w:pStyle w:val="Tabele"/>
            </w:pPr>
            <w:r w:rsidRPr="00694B7D">
              <w:t>Romanée Saint-Vivant</w:t>
            </w:r>
          </w:p>
          <w:p w:rsidR="00633F74" w:rsidRPr="00694B7D" w:rsidRDefault="00633F74" w:rsidP="008F39FF">
            <w:pPr>
              <w:pStyle w:val="Tabele"/>
            </w:pPr>
            <w:r w:rsidRPr="00694B7D">
              <w:t>Rosé des Riceys</w:t>
            </w:r>
          </w:p>
          <w:p w:rsidR="00633F74" w:rsidRPr="00694B7D" w:rsidRDefault="00633F74" w:rsidP="008F39FF">
            <w:pPr>
              <w:pStyle w:val="Tabele"/>
            </w:pPr>
            <w:r w:rsidRPr="00694B7D">
              <w:t>Rosette</w:t>
            </w:r>
          </w:p>
          <w:p w:rsidR="00633F74" w:rsidRPr="00694B7D" w:rsidRDefault="00633F74" w:rsidP="008F39FF">
            <w:pPr>
              <w:pStyle w:val="Tabele"/>
            </w:pPr>
            <w:r w:rsidRPr="00694B7D">
              <w:t>Roussette de Savoie, të ndjekur ose jo nga  emri i një rajoni më të vogël gjeografik</w:t>
            </w:r>
          </w:p>
          <w:p w:rsidR="00633F74" w:rsidRPr="00694B7D" w:rsidRDefault="00633F74" w:rsidP="008F39FF">
            <w:pPr>
              <w:pStyle w:val="Tabele"/>
            </w:pPr>
            <w:r w:rsidRPr="00694B7D">
              <w:t>Roussette du Bugey, të ndjekur ose jo nga  emri i një rajoni më të vogël gjeografik</w:t>
            </w:r>
          </w:p>
          <w:p w:rsidR="00633F74" w:rsidRPr="00694B7D" w:rsidRDefault="00633F74" w:rsidP="008F39FF">
            <w:pPr>
              <w:pStyle w:val="Tabele"/>
            </w:pPr>
            <w:r w:rsidRPr="00694B7D">
              <w:t>Ruchottes-Chambertin</w:t>
            </w:r>
          </w:p>
          <w:p w:rsidR="00633F74" w:rsidRPr="00694B7D" w:rsidRDefault="00633F74" w:rsidP="008F39FF">
            <w:pPr>
              <w:pStyle w:val="Tabele"/>
            </w:pPr>
            <w:r w:rsidRPr="00694B7D">
              <w:t>Rully</w:t>
            </w:r>
          </w:p>
          <w:p w:rsidR="00633F74" w:rsidRPr="00694B7D" w:rsidRDefault="00633F74" w:rsidP="008F39FF">
            <w:pPr>
              <w:pStyle w:val="Tabele"/>
            </w:pPr>
            <w:r w:rsidRPr="00694B7D">
              <w:t>Saint Julien</w:t>
            </w:r>
          </w:p>
          <w:p w:rsidR="00633F74" w:rsidRPr="00694B7D" w:rsidRDefault="00633F74" w:rsidP="008F39FF">
            <w:pPr>
              <w:pStyle w:val="Tabele"/>
            </w:pPr>
            <w:r w:rsidRPr="00694B7D">
              <w:t>Saint-Amour</w:t>
            </w:r>
          </w:p>
          <w:p w:rsidR="00633F74" w:rsidRPr="00694B7D" w:rsidRDefault="00633F74" w:rsidP="008F39FF">
            <w:pPr>
              <w:pStyle w:val="Tabele"/>
            </w:pPr>
            <w:r w:rsidRPr="00694B7D">
              <w:t>Saint-Aubin ose Saint-Aubin Côte de Beaune ose Saint-Aubin Côte de Beaune-Villages</w:t>
            </w:r>
          </w:p>
          <w:p w:rsidR="00633F74" w:rsidRPr="00694B7D" w:rsidRDefault="00633F74" w:rsidP="008F39FF">
            <w:pPr>
              <w:pStyle w:val="Tabele"/>
            </w:pPr>
            <w:r w:rsidRPr="00694B7D">
              <w:t>Saint-Bris</w:t>
            </w:r>
          </w:p>
          <w:p w:rsidR="00633F74" w:rsidRPr="00694B7D" w:rsidRDefault="00633F74" w:rsidP="008F39FF">
            <w:pPr>
              <w:pStyle w:val="Tabele"/>
            </w:pPr>
            <w:r w:rsidRPr="00694B7D">
              <w:t>Saint-Chinian</w:t>
            </w:r>
          </w:p>
          <w:p w:rsidR="00633F74" w:rsidRPr="00694B7D" w:rsidRDefault="00633F74" w:rsidP="008F39FF">
            <w:pPr>
              <w:pStyle w:val="Tabele"/>
            </w:pPr>
            <w:r w:rsidRPr="00694B7D">
              <w:t>Sainte-Croix-du-Mont</w:t>
            </w:r>
          </w:p>
          <w:p w:rsidR="00633F74" w:rsidRPr="00694B7D" w:rsidRDefault="00633F74" w:rsidP="008F39FF">
            <w:pPr>
              <w:pStyle w:val="Tabele"/>
            </w:pPr>
            <w:r w:rsidRPr="00694B7D">
              <w:t xml:space="preserve">Sainte-Foy </w:t>
            </w:r>
            <w:smartTag w:uri="urn:schemas-microsoft-com:office:smarttags" w:element="City">
              <w:smartTag w:uri="urn:schemas-microsoft-com:office:smarttags" w:element="place">
                <w:r w:rsidRPr="00694B7D">
                  <w:t>Bordeaux</w:t>
                </w:r>
              </w:smartTag>
            </w:smartTag>
          </w:p>
          <w:p w:rsidR="00633F74" w:rsidRPr="00694B7D" w:rsidRDefault="00633F74" w:rsidP="008F39FF">
            <w:pPr>
              <w:pStyle w:val="Tabele"/>
            </w:pPr>
            <w:r w:rsidRPr="00694B7D">
              <w:t>Saint-Émilion</w:t>
            </w:r>
          </w:p>
          <w:p w:rsidR="00633F74" w:rsidRPr="00694B7D" w:rsidRDefault="00633F74" w:rsidP="008F39FF">
            <w:pPr>
              <w:pStyle w:val="Tabele"/>
            </w:pPr>
            <w:r w:rsidRPr="00694B7D">
              <w:t>Saint-Emilion Grand Cru</w:t>
            </w:r>
          </w:p>
          <w:p w:rsidR="00633F74" w:rsidRPr="00694B7D" w:rsidRDefault="00633F74" w:rsidP="008F39FF">
            <w:pPr>
              <w:pStyle w:val="Tabele"/>
            </w:pPr>
            <w:r w:rsidRPr="00694B7D">
              <w:t>Saint-Estèphe</w:t>
            </w:r>
          </w:p>
          <w:p w:rsidR="00633F74" w:rsidRPr="00694B7D" w:rsidRDefault="00633F74" w:rsidP="008F39FF">
            <w:pPr>
              <w:pStyle w:val="Tabele"/>
            </w:pPr>
            <w:r w:rsidRPr="00694B7D">
              <w:t>Saint-Georges Saint-Émilion</w:t>
            </w:r>
          </w:p>
          <w:p w:rsidR="00633F74" w:rsidRPr="00694B7D" w:rsidRDefault="00633F74" w:rsidP="008F39FF">
            <w:pPr>
              <w:pStyle w:val="Tabele"/>
            </w:pPr>
            <w:r w:rsidRPr="00694B7D">
              <w:t>Saint-Jean-de-Minervois, të paraprirë ose jo nga ‘</w:t>
            </w:r>
            <w:smartTag w:uri="urn:schemas-microsoft-com:office:smarttags" w:element="City">
              <w:smartTag w:uri="urn:schemas-microsoft-com:office:smarttags" w:element="place">
                <w:r w:rsidRPr="00694B7D">
                  <w:t>Muscat</w:t>
                </w:r>
              </w:smartTag>
            </w:smartTag>
            <w:r w:rsidRPr="00694B7D">
              <w:t xml:space="preserve"> de’</w:t>
            </w:r>
          </w:p>
          <w:p w:rsidR="00633F74" w:rsidRPr="00694B7D" w:rsidRDefault="00633F74" w:rsidP="008F39FF">
            <w:pPr>
              <w:pStyle w:val="Tabele"/>
            </w:pPr>
            <w:r w:rsidRPr="00694B7D">
              <w:t>Saint-Joseph</w:t>
            </w:r>
          </w:p>
          <w:p w:rsidR="00633F74" w:rsidRPr="00694B7D" w:rsidRDefault="00633F74" w:rsidP="008F39FF">
            <w:pPr>
              <w:pStyle w:val="Tabele"/>
            </w:pPr>
            <w:r w:rsidRPr="00694B7D">
              <w:t>Saint-Nicolas-de-Bourgueil</w:t>
            </w:r>
          </w:p>
          <w:p w:rsidR="00633F74" w:rsidRPr="00694B7D" w:rsidRDefault="00633F74" w:rsidP="008F39FF">
            <w:pPr>
              <w:pStyle w:val="Tabele"/>
            </w:pPr>
            <w:r w:rsidRPr="00694B7D">
              <w:t>Saint-Péray</w:t>
            </w:r>
          </w:p>
          <w:p w:rsidR="00633F74" w:rsidRPr="00694B7D" w:rsidRDefault="00633F74" w:rsidP="008F39FF">
            <w:pPr>
              <w:pStyle w:val="Tabele"/>
            </w:pPr>
            <w:r w:rsidRPr="00694B7D">
              <w:t>Saint-Pourçain</w:t>
            </w:r>
          </w:p>
          <w:p w:rsidR="00633F74" w:rsidRPr="00694B7D" w:rsidRDefault="00633F74" w:rsidP="008F39FF">
            <w:pPr>
              <w:pStyle w:val="Tabele"/>
            </w:pPr>
            <w:r w:rsidRPr="00694B7D">
              <w:t>Saint-Romain ose Saint-Romain Côte de Beaune ose Saint-Romain Côte de Beaune-Villages</w:t>
            </w:r>
          </w:p>
          <w:p w:rsidR="00633F74" w:rsidRPr="00694B7D" w:rsidRDefault="00633F74" w:rsidP="008F39FF">
            <w:pPr>
              <w:pStyle w:val="Tabele"/>
            </w:pPr>
            <w:r w:rsidRPr="00694B7D">
              <w:t>Saint-Véran</w:t>
            </w:r>
          </w:p>
          <w:p w:rsidR="00633F74" w:rsidRPr="00694B7D" w:rsidRDefault="00633F74" w:rsidP="008F39FF">
            <w:pPr>
              <w:pStyle w:val="Tabele"/>
            </w:pPr>
            <w:r w:rsidRPr="00694B7D">
              <w:t>Sancerre</w:t>
            </w:r>
          </w:p>
          <w:p w:rsidR="00633F74" w:rsidRPr="00694B7D" w:rsidRDefault="00633F74" w:rsidP="008F39FF">
            <w:pPr>
              <w:pStyle w:val="Tabele"/>
            </w:pPr>
            <w:r w:rsidRPr="00694B7D">
              <w:t>Santenay ose Santenay Côte de Beaune ose Santenay Côte de Beaune-Villages</w:t>
            </w:r>
          </w:p>
          <w:p w:rsidR="00633F74" w:rsidRPr="00694B7D" w:rsidRDefault="00633F74" w:rsidP="008F39FF">
            <w:pPr>
              <w:pStyle w:val="Tabele"/>
            </w:pPr>
            <w:r w:rsidRPr="00694B7D">
              <w:t>Saumur Champigny</w:t>
            </w:r>
          </w:p>
          <w:p w:rsidR="00633F74" w:rsidRPr="00694B7D" w:rsidRDefault="00633F74" w:rsidP="008F39FF">
            <w:pPr>
              <w:pStyle w:val="Tabele"/>
            </w:pPr>
            <w:r w:rsidRPr="00694B7D">
              <w:t>Saussignac</w:t>
            </w:r>
          </w:p>
          <w:p w:rsidR="00633F74" w:rsidRPr="00694B7D" w:rsidRDefault="00633F74" w:rsidP="008F39FF">
            <w:pPr>
              <w:pStyle w:val="Tabele"/>
            </w:pPr>
            <w:r w:rsidRPr="00694B7D">
              <w:t>Sauternes</w:t>
            </w:r>
          </w:p>
          <w:p w:rsidR="00633F74" w:rsidRPr="00694B7D" w:rsidRDefault="00633F74" w:rsidP="008F39FF">
            <w:pPr>
              <w:pStyle w:val="Tabele"/>
            </w:pPr>
            <w:r w:rsidRPr="00694B7D">
              <w:t>Savennières</w:t>
            </w:r>
          </w:p>
          <w:p w:rsidR="00633F74" w:rsidRPr="00694B7D" w:rsidRDefault="00633F74" w:rsidP="008F39FF">
            <w:pPr>
              <w:pStyle w:val="Tabele"/>
            </w:pPr>
            <w:r w:rsidRPr="00694B7D">
              <w:t>Savennières-Coulée-de-Serrant</w:t>
            </w:r>
          </w:p>
          <w:p w:rsidR="00633F74" w:rsidRPr="00694B7D" w:rsidRDefault="00633F74" w:rsidP="008F39FF">
            <w:pPr>
              <w:pStyle w:val="Tabele"/>
            </w:pPr>
            <w:r w:rsidRPr="00694B7D">
              <w:t>Savennières-Roche-aux-Moines</w:t>
            </w:r>
          </w:p>
          <w:p w:rsidR="00633F74" w:rsidRPr="00694B7D" w:rsidRDefault="00633F74" w:rsidP="008F39FF">
            <w:pPr>
              <w:pStyle w:val="Tabele"/>
            </w:pPr>
            <w:r w:rsidRPr="00694B7D">
              <w:t>Savigny ose Savigny-lès-Beaune</w:t>
            </w:r>
          </w:p>
          <w:p w:rsidR="00633F74" w:rsidRPr="00694B7D" w:rsidRDefault="00633F74" w:rsidP="008F39FF">
            <w:pPr>
              <w:pStyle w:val="Tabele"/>
            </w:pPr>
            <w:r w:rsidRPr="00694B7D">
              <w:t>Seyssel</w:t>
            </w:r>
          </w:p>
          <w:p w:rsidR="00633F74" w:rsidRPr="00694B7D" w:rsidRDefault="00633F74" w:rsidP="008F39FF">
            <w:pPr>
              <w:pStyle w:val="Tabele"/>
            </w:pPr>
            <w:r w:rsidRPr="00694B7D">
              <w:t>Tâche (La)</w:t>
            </w:r>
          </w:p>
          <w:p w:rsidR="00633F74" w:rsidRPr="00694B7D" w:rsidRDefault="00633F74" w:rsidP="008F39FF">
            <w:pPr>
              <w:pStyle w:val="Tabele"/>
            </w:pPr>
            <w:r w:rsidRPr="00694B7D">
              <w:t>Tavel</w:t>
            </w:r>
          </w:p>
          <w:p w:rsidR="00633F74" w:rsidRPr="00694B7D" w:rsidRDefault="00633F74" w:rsidP="008F39FF">
            <w:pPr>
              <w:pStyle w:val="Tabele"/>
            </w:pPr>
            <w:r w:rsidRPr="00694B7D">
              <w:t>Thouarsais</w:t>
            </w:r>
          </w:p>
          <w:p w:rsidR="00633F74" w:rsidRPr="00694B7D" w:rsidRDefault="00633F74" w:rsidP="008F39FF">
            <w:pPr>
              <w:pStyle w:val="Tabele"/>
            </w:pPr>
            <w:smartTag w:uri="urn:schemas-microsoft-com:office:smarttags" w:element="State">
              <w:smartTag w:uri="urn:schemas-microsoft-com:office:smarttags" w:element="place">
                <w:r w:rsidRPr="00694B7D">
                  <w:t>Touraine</w:t>
                </w:r>
              </w:smartTag>
            </w:smartTag>
            <w:r w:rsidRPr="00694B7D">
              <w:t xml:space="preserve"> </w:t>
            </w:r>
            <w:smartTag w:uri="urn:schemas-microsoft-com:office:smarttags" w:element="City">
              <w:smartTag w:uri="urn:schemas-microsoft-com:office:smarttags" w:element="place">
                <w:r w:rsidRPr="00694B7D">
                  <w:t>Amboise</w:t>
                </w:r>
              </w:smartTag>
            </w:smartTag>
          </w:p>
          <w:p w:rsidR="00633F74" w:rsidRPr="00694B7D" w:rsidRDefault="00633F74" w:rsidP="008F39FF">
            <w:pPr>
              <w:pStyle w:val="Tabele"/>
            </w:pPr>
            <w:smartTag w:uri="urn:schemas-microsoft-com:office:smarttags" w:element="State">
              <w:smartTag w:uri="urn:schemas-microsoft-com:office:smarttags" w:element="place">
                <w:r w:rsidRPr="00694B7D">
                  <w:t>Touraine</w:t>
                </w:r>
              </w:smartTag>
            </w:smartTag>
            <w:r w:rsidRPr="00694B7D">
              <w:t xml:space="preserve"> Azay-le-Rideau</w:t>
            </w:r>
          </w:p>
          <w:p w:rsidR="00633F74" w:rsidRPr="00694B7D" w:rsidRDefault="00633F74" w:rsidP="008F39FF">
            <w:pPr>
              <w:pStyle w:val="Tabele"/>
            </w:pPr>
            <w:smartTag w:uri="urn:schemas-microsoft-com:office:smarttags" w:element="State">
              <w:smartTag w:uri="urn:schemas-microsoft-com:office:smarttags" w:element="place">
                <w:r w:rsidRPr="00694B7D">
                  <w:t>Touraine</w:t>
                </w:r>
              </w:smartTag>
            </w:smartTag>
            <w:r w:rsidRPr="00694B7D">
              <w:t xml:space="preserve"> Mesland</w:t>
            </w:r>
          </w:p>
          <w:p w:rsidR="00633F74" w:rsidRPr="00694B7D" w:rsidRDefault="00633F74" w:rsidP="008F39FF">
            <w:pPr>
              <w:pStyle w:val="Tabele"/>
            </w:pPr>
            <w:smartTag w:uri="urn:schemas-microsoft-com:office:smarttags" w:element="State">
              <w:smartTag w:uri="urn:schemas-microsoft-com:office:smarttags" w:element="place">
                <w:r w:rsidRPr="00694B7D">
                  <w:t>Touraine</w:t>
                </w:r>
              </w:smartTag>
            </w:smartTag>
            <w:r w:rsidRPr="00694B7D">
              <w:t xml:space="preserve"> Noble Joue</w:t>
            </w:r>
          </w:p>
          <w:p w:rsidR="00633F74" w:rsidRPr="00694B7D" w:rsidRDefault="00633F74" w:rsidP="008F39FF">
            <w:pPr>
              <w:pStyle w:val="Tabele"/>
            </w:pPr>
            <w:smartTag w:uri="urn:schemas-microsoft-com:office:smarttags" w:element="State">
              <w:smartTag w:uri="urn:schemas-microsoft-com:office:smarttags" w:element="place">
                <w:r w:rsidRPr="00694B7D">
                  <w:t>Touraine</w:t>
                </w:r>
              </w:smartTag>
            </w:smartTag>
            <w:r w:rsidRPr="00694B7D">
              <w:t>, të ndjekur ose jo nga  emri ‘mousseux’ ose ‘pétillant’</w:t>
            </w:r>
          </w:p>
          <w:p w:rsidR="00633F74" w:rsidRPr="00694B7D" w:rsidRDefault="00633F74" w:rsidP="008F39FF">
            <w:pPr>
              <w:pStyle w:val="Tabele"/>
            </w:pPr>
            <w:r w:rsidRPr="00694B7D">
              <w:t>Tursan</w:t>
            </w:r>
          </w:p>
          <w:p w:rsidR="00633F74" w:rsidRPr="00694B7D" w:rsidRDefault="00633F74" w:rsidP="008F39FF">
            <w:pPr>
              <w:pStyle w:val="Tabele"/>
            </w:pPr>
            <w:r w:rsidRPr="00694B7D">
              <w:t>Vacqueyras</w:t>
            </w:r>
          </w:p>
          <w:p w:rsidR="00633F74" w:rsidRPr="00694B7D" w:rsidRDefault="00633F74" w:rsidP="008F39FF">
            <w:pPr>
              <w:pStyle w:val="Tabele"/>
            </w:pPr>
            <w:r w:rsidRPr="00694B7D">
              <w:t>Valençay</w:t>
            </w:r>
          </w:p>
          <w:p w:rsidR="00633F74" w:rsidRPr="00694B7D" w:rsidRDefault="00633F74" w:rsidP="008F39FF">
            <w:pPr>
              <w:pStyle w:val="Tabele"/>
            </w:pPr>
            <w:r w:rsidRPr="00694B7D">
              <w:t>Vin d’Entraygues et du Fel</w:t>
            </w:r>
          </w:p>
          <w:p w:rsidR="00633F74" w:rsidRPr="00694B7D" w:rsidRDefault="00633F74" w:rsidP="008F39FF">
            <w:pPr>
              <w:pStyle w:val="Tabele"/>
            </w:pPr>
            <w:r w:rsidRPr="00694B7D">
              <w:t>Vin d’Estaing</w:t>
            </w:r>
          </w:p>
          <w:p w:rsidR="00633F74" w:rsidRPr="00694B7D" w:rsidRDefault="00633F74" w:rsidP="008F39FF">
            <w:pPr>
              <w:pStyle w:val="Tabele"/>
            </w:pPr>
            <w:r w:rsidRPr="00694B7D">
              <w:t>Vin de Corse, të ndjekur ose jo nga  emri i një rajoni më të vogël gjeografik</w:t>
            </w:r>
          </w:p>
          <w:p w:rsidR="00633F74" w:rsidRPr="00694B7D" w:rsidRDefault="00633F74" w:rsidP="008F39FF">
            <w:pPr>
              <w:pStyle w:val="Tabele"/>
            </w:pPr>
            <w:r w:rsidRPr="00694B7D">
              <w:t>Vin de Lavilledieu</w:t>
            </w:r>
          </w:p>
          <w:p w:rsidR="00633F74" w:rsidRPr="00694B7D" w:rsidRDefault="00633F74" w:rsidP="008F39FF">
            <w:pPr>
              <w:pStyle w:val="Tabele"/>
            </w:pPr>
            <w:r w:rsidRPr="00694B7D">
              <w:t>Vin de Savoie ose Vin de Savoie-Ayze, të ndjekur ose jo nga  emri i një rajoni më të vogël gjeografik</w:t>
            </w:r>
          </w:p>
          <w:p w:rsidR="00633F74" w:rsidRPr="00694B7D" w:rsidRDefault="00633F74" w:rsidP="008F39FF">
            <w:pPr>
              <w:pStyle w:val="Tabele"/>
            </w:pPr>
            <w:r w:rsidRPr="00694B7D">
              <w:t>Vin du Bugey, të ndjekur ose jo nga  emri i një rajoni më të vogël gjeografik</w:t>
            </w:r>
          </w:p>
          <w:p w:rsidR="00633F74" w:rsidRPr="00694B7D" w:rsidRDefault="00633F74" w:rsidP="008F39FF">
            <w:pPr>
              <w:pStyle w:val="Tabele"/>
            </w:pPr>
            <w:r w:rsidRPr="00694B7D">
              <w:t>Vin Fin de la Côte de Nuits</w:t>
            </w:r>
          </w:p>
          <w:p w:rsidR="00633F74" w:rsidRPr="00694B7D" w:rsidRDefault="00633F74" w:rsidP="008F39FF">
            <w:pPr>
              <w:pStyle w:val="Tabele"/>
            </w:pPr>
            <w:r w:rsidRPr="00694B7D">
              <w:t>Viré Clessé</w:t>
            </w:r>
          </w:p>
          <w:p w:rsidR="00633F74" w:rsidRPr="00694B7D" w:rsidRDefault="00633F74" w:rsidP="008F39FF">
            <w:pPr>
              <w:pStyle w:val="Tabele"/>
            </w:pPr>
            <w:r w:rsidRPr="00694B7D">
              <w:t>Volnay</w:t>
            </w:r>
          </w:p>
          <w:p w:rsidR="00633F74" w:rsidRPr="00694B7D" w:rsidRDefault="00633F74" w:rsidP="008F39FF">
            <w:pPr>
              <w:pStyle w:val="Tabele"/>
            </w:pPr>
            <w:r w:rsidRPr="00694B7D">
              <w:t>Volnay Santenots</w:t>
            </w:r>
          </w:p>
          <w:p w:rsidR="00633F74" w:rsidRPr="00694B7D" w:rsidRDefault="00633F74" w:rsidP="008F39FF">
            <w:pPr>
              <w:pStyle w:val="Tabele"/>
            </w:pPr>
            <w:r w:rsidRPr="00694B7D">
              <w:t>Vosne-Romanée</w:t>
            </w:r>
          </w:p>
          <w:p w:rsidR="00633F74" w:rsidRPr="00694B7D" w:rsidRDefault="00633F74" w:rsidP="008F39FF">
            <w:pPr>
              <w:pStyle w:val="Tabele"/>
            </w:pPr>
            <w:r w:rsidRPr="00694B7D">
              <w:t>Vougeot</w:t>
            </w:r>
          </w:p>
          <w:p w:rsidR="00633F74" w:rsidRPr="00694B7D" w:rsidRDefault="00633F74" w:rsidP="008F39FF">
            <w:pPr>
              <w:pStyle w:val="Tabele"/>
            </w:pPr>
            <w:r w:rsidRPr="00694B7D">
              <w:t>Vouvray, të ndjekur ose jo nga  emri ‘mousseux’ ose ‘pétillant’</w:t>
            </w:r>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te  caktuar gjeografike</w:t>
      </w:r>
    </w:p>
    <w:tbl>
      <w:tblPr>
        <w:tblW w:w="0" w:type="auto"/>
        <w:tblLook w:val="01E0" w:firstRow="1" w:lastRow="1" w:firstColumn="1" w:lastColumn="1" w:noHBand="0" w:noVBand="0"/>
      </w:tblPr>
      <w:tblGrid>
        <w:gridCol w:w="9287"/>
      </w:tblGrid>
      <w:tr w:rsidR="00633F74" w:rsidRPr="00694B7D">
        <w:tc>
          <w:tcPr>
            <w:tcW w:w="9288" w:type="dxa"/>
          </w:tcPr>
          <w:p w:rsidR="00633F74" w:rsidRPr="00694B7D" w:rsidRDefault="00633F74" w:rsidP="008F39FF">
            <w:pPr>
              <w:pStyle w:val="Tabele"/>
            </w:pPr>
            <w:r w:rsidRPr="00694B7D">
              <w:t>Vin de pays de l’Agenais</w:t>
            </w:r>
          </w:p>
          <w:p w:rsidR="00633F74" w:rsidRPr="00694B7D" w:rsidRDefault="00633F74" w:rsidP="008F39FF">
            <w:pPr>
              <w:pStyle w:val="Tabele"/>
            </w:pPr>
            <w:r w:rsidRPr="00694B7D">
              <w:t>Vin de pays d’Aigues</w:t>
            </w:r>
          </w:p>
          <w:p w:rsidR="00633F74" w:rsidRPr="00694B7D" w:rsidRDefault="00633F74" w:rsidP="008F39FF">
            <w:pPr>
              <w:pStyle w:val="Tabele"/>
            </w:pPr>
            <w:r w:rsidRPr="00694B7D">
              <w:t>Vin de pays de l’Ain</w:t>
            </w:r>
          </w:p>
          <w:p w:rsidR="00633F74" w:rsidRPr="00694B7D" w:rsidRDefault="00633F74" w:rsidP="008F39FF">
            <w:pPr>
              <w:pStyle w:val="Tabele"/>
            </w:pPr>
            <w:r w:rsidRPr="00694B7D">
              <w:t>Vin de pays de l’Allier</w:t>
            </w:r>
          </w:p>
          <w:p w:rsidR="00633F74" w:rsidRPr="00694B7D" w:rsidRDefault="00633F74" w:rsidP="008F39FF">
            <w:pPr>
              <w:pStyle w:val="Tabele"/>
            </w:pPr>
            <w:r w:rsidRPr="00694B7D">
              <w:t>Vin de pays d’Allobrogie</w:t>
            </w:r>
          </w:p>
          <w:p w:rsidR="00633F74" w:rsidRPr="00694B7D" w:rsidRDefault="00633F74" w:rsidP="008F39FF">
            <w:pPr>
              <w:pStyle w:val="Tabele"/>
            </w:pPr>
            <w:r w:rsidRPr="00694B7D">
              <w:t>Vin de pays des Alpes de Haute-Provence</w:t>
            </w:r>
          </w:p>
          <w:p w:rsidR="00633F74" w:rsidRPr="00694B7D" w:rsidRDefault="00633F74" w:rsidP="008F39FF">
            <w:pPr>
              <w:pStyle w:val="Tabele"/>
            </w:pPr>
            <w:r w:rsidRPr="00694B7D">
              <w:t>Vin de pays des Alpes Maritimes</w:t>
            </w:r>
          </w:p>
          <w:p w:rsidR="00633F74" w:rsidRPr="00694B7D" w:rsidRDefault="00633F74" w:rsidP="008F39FF">
            <w:pPr>
              <w:pStyle w:val="Tabele"/>
            </w:pPr>
            <w:r w:rsidRPr="00694B7D">
              <w:t>Vin de pays de l’Ardèche</w:t>
            </w:r>
          </w:p>
          <w:p w:rsidR="00633F74" w:rsidRPr="00694B7D" w:rsidRDefault="00633F74" w:rsidP="008F39FF">
            <w:pPr>
              <w:pStyle w:val="Tabele"/>
            </w:pPr>
            <w:r w:rsidRPr="00694B7D">
              <w:t>Vin de pays d’Argens</w:t>
            </w:r>
          </w:p>
          <w:p w:rsidR="00633F74" w:rsidRPr="00694B7D" w:rsidRDefault="00633F74" w:rsidP="008F39FF">
            <w:pPr>
              <w:pStyle w:val="Tabele"/>
            </w:pPr>
            <w:r w:rsidRPr="00694B7D">
              <w:t>Vin de pays de l’Ariège</w:t>
            </w:r>
          </w:p>
          <w:p w:rsidR="00633F74" w:rsidRPr="00694B7D" w:rsidRDefault="00633F74" w:rsidP="008F39FF">
            <w:pPr>
              <w:pStyle w:val="Tabele"/>
            </w:pPr>
            <w:r w:rsidRPr="00694B7D">
              <w:t>Vin de pays de l’Aude</w:t>
            </w:r>
          </w:p>
          <w:p w:rsidR="00633F74" w:rsidRPr="00694B7D" w:rsidRDefault="00633F74" w:rsidP="008F39FF">
            <w:pPr>
              <w:pStyle w:val="Tabele"/>
            </w:pPr>
            <w:r w:rsidRPr="00694B7D">
              <w:t>Vin de pays de l’Aveyron</w:t>
            </w:r>
          </w:p>
          <w:p w:rsidR="00633F74" w:rsidRPr="00694B7D" w:rsidRDefault="00633F74" w:rsidP="008F39FF">
            <w:pPr>
              <w:pStyle w:val="Tabele"/>
            </w:pPr>
            <w:r w:rsidRPr="00694B7D">
              <w:t>Vin de pays des Balmes dauphinoises</w:t>
            </w:r>
          </w:p>
          <w:p w:rsidR="00633F74" w:rsidRPr="00694B7D" w:rsidRDefault="00633F74" w:rsidP="008F39FF">
            <w:pPr>
              <w:pStyle w:val="Tabele"/>
            </w:pPr>
            <w:r w:rsidRPr="00694B7D">
              <w:t>Vin de pays de la Bénovie</w:t>
            </w:r>
          </w:p>
          <w:p w:rsidR="00633F74" w:rsidRPr="00694B7D" w:rsidRDefault="00633F74" w:rsidP="008F39FF">
            <w:pPr>
              <w:pStyle w:val="Tabele"/>
            </w:pPr>
            <w:r w:rsidRPr="00694B7D">
              <w:t>Vin de pays du Bérange</w:t>
            </w:r>
          </w:p>
          <w:p w:rsidR="00633F74" w:rsidRPr="00816291" w:rsidRDefault="00633F74" w:rsidP="008F39FF">
            <w:pPr>
              <w:pStyle w:val="Tabele"/>
              <w:rPr>
                <w:lang w:val="de-DE"/>
              </w:rPr>
            </w:pPr>
            <w:r w:rsidRPr="00816291">
              <w:rPr>
                <w:lang w:val="de-DE"/>
              </w:rPr>
              <w:t>Vin de pays de Bessan</w:t>
            </w:r>
          </w:p>
          <w:p w:rsidR="00633F74" w:rsidRPr="00816291" w:rsidRDefault="00633F74" w:rsidP="008F39FF">
            <w:pPr>
              <w:pStyle w:val="Tabele"/>
              <w:rPr>
                <w:lang w:val="de-DE"/>
              </w:rPr>
            </w:pPr>
            <w:r w:rsidRPr="00816291">
              <w:rPr>
                <w:lang w:val="de-DE"/>
              </w:rPr>
              <w:t>Vin de pays de Bigorre</w:t>
            </w:r>
          </w:p>
          <w:p w:rsidR="00633F74" w:rsidRPr="00816291" w:rsidRDefault="00633F74" w:rsidP="008F39FF">
            <w:pPr>
              <w:pStyle w:val="Tabele"/>
              <w:rPr>
                <w:lang w:val="de-DE"/>
              </w:rPr>
            </w:pPr>
            <w:r w:rsidRPr="00816291">
              <w:rPr>
                <w:lang w:val="de-DE"/>
              </w:rPr>
              <w:t>Vin de pays des Bouches du Rhône</w:t>
            </w:r>
          </w:p>
          <w:p w:rsidR="00633F74" w:rsidRPr="00694B7D" w:rsidRDefault="00633F74" w:rsidP="008F39FF">
            <w:pPr>
              <w:pStyle w:val="Tabele"/>
            </w:pPr>
            <w:r w:rsidRPr="00694B7D">
              <w:t>Vin de pays du Bourbonnais</w:t>
            </w:r>
          </w:p>
          <w:p w:rsidR="00633F74" w:rsidRPr="00694B7D" w:rsidRDefault="00633F74" w:rsidP="008F39FF">
            <w:pPr>
              <w:pStyle w:val="Tabele"/>
            </w:pPr>
            <w:r w:rsidRPr="00694B7D">
              <w:t>Vin de pays du Calvados</w:t>
            </w:r>
          </w:p>
          <w:p w:rsidR="00633F74" w:rsidRPr="00694B7D" w:rsidRDefault="00633F74" w:rsidP="008F39FF">
            <w:pPr>
              <w:pStyle w:val="Tabele"/>
            </w:pPr>
            <w:r w:rsidRPr="00694B7D">
              <w:t>Vin de pays de Cassan</w:t>
            </w:r>
          </w:p>
          <w:p w:rsidR="00633F74" w:rsidRPr="00694B7D" w:rsidRDefault="00633F74" w:rsidP="008F39FF">
            <w:pPr>
              <w:pStyle w:val="Tabele"/>
            </w:pPr>
            <w:r w:rsidRPr="00694B7D">
              <w:t>Vin de pays Cathare</w:t>
            </w:r>
          </w:p>
          <w:p w:rsidR="00633F74" w:rsidRPr="00694B7D" w:rsidRDefault="00633F74" w:rsidP="008F39FF">
            <w:pPr>
              <w:pStyle w:val="Tabele"/>
            </w:pPr>
            <w:r w:rsidRPr="00694B7D">
              <w:t>Vin de pays de Caux</w:t>
            </w:r>
          </w:p>
          <w:p w:rsidR="00633F74" w:rsidRPr="00694B7D" w:rsidRDefault="00633F74" w:rsidP="008F39FF">
            <w:pPr>
              <w:pStyle w:val="Tabele"/>
            </w:pPr>
            <w:r w:rsidRPr="00694B7D">
              <w:t>Vin de pays de Cessenon</w:t>
            </w:r>
          </w:p>
          <w:p w:rsidR="00633F74" w:rsidRPr="00694B7D" w:rsidRDefault="00633F74" w:rsidP="008F39FF">
            <w:pPr>
              <w:pStyle w:val="Tabele"/>
            </w:pPr>
            <w:r w:rsidRPr="00694B7D">
              <w:t>Vin de pays des Cévennes, të ndjekur ose jo nga  emri Mont Bouquet</w:t>
            </w:r>
          </w:p>
          <w:p w:rsidR="00633F74" w:rsidRPr="00694B7D" w:rsidRDefault="00633F74" w:rsidP="008F39FF">
            <w:pPr>
              <w:pStyle w:val="Tabele"/>
            </w:pPr>
            <w:r w:rsidRPr="00694B7D">
              <w:t>Vin de pays Charentais, të ndjekur ose jo nga  emri Ile de Ré ose Ile d’Oléron ose Saint-Sornin</w:t>
            </w:r>
          </w:p>
          <w:p w:rsidR="00633F74" w:rsidRPr="00694B7D" w:rsidRDefault="00633F74" w:rsidP="008F39FF">
            <w:pPr>
              <w:pStyle w:val="Tabele"/>
            </w:pPr>
            <w:r w:rsidRPr="00694B7D">
              <w:t>Vin de pays de la Charente</w:t>
            </w:r>
          </w:p>
          <w:p w:rsidR="00633F74" w:rsidRPr="00694B7D" w:rsidRDefault="00633F74" w:rsidP="008F39FF">
            <w:pPr>
              <w:pStyle w:val="Tabele"/>
            </w:pPr>
            <w:r w:rsidRPr="00694B7D">
              <w:t>Vin de pays des Charentes-Maritimes</w:t>
            </w:r>
          </w:p>
          <w:p w:rsidR="00633F74" w:rsidRPr="00694B7D" w:rsidRDefault="00633F74" w:rsidP="008F39FF">
            <w:pPr>
              <w:pStyle w:val="Tabele"/>
            </w:pPr>
            <w:r w:rsidRPr="00694B7D">
              <w:t>Vin de pays du Cher</w:t>
            </w:r>
          </w:p>
          <w:p w:rsidR="00633F74" w:rsidRPr="00694B7D" w:rsidRDefault="00633F74" w:rsidP="008F39FF">
            <w:pPr>
              <w:pStyle w:val="Tabele"/>
            </w:pPr>
            <w:r w:rsidRPr="00694B7D">
              <w:t>Vin de pays de la Cité de Carcassonne</w:t>
            </w:r>
          </w:p>
          <w:p w:rsidR="00633F74" w:rsidRPr="00694B7D" w:rsidRDefault="00633F74" w:rsidP="008F39FF">
            <w:pPr>
              <w:pStyle w:val="Tabele"/>
            </w:pPr>
            <w:r w:rsidRPr="00694B7D">
              <w:t>Vin de pays des Collines de la Moure</w:t>
            </w:r>
          </w:p>
          <w:p w:rsidR="00633F74" w:rsidRPr="00694B7D" w:rsidRDefault="00633F74" w:rsidP="008F39FF">
            <w:pPr>
              <w:pStyle w:val="Tabele"/>
            </w:pPr>
            <w:r w:rsidRPr="00694B7D">
              <w:t>Vin de pays des Collines rhodaniennes</w:t>
            </w:r>
          </w:p>
          <w:p w:rsidR="00633F74" w:rsidRPr="00694B7D" w:rsidRDefault="00633F74" w:rsidP="008F39FF">
            <w:pPr>
              <w:pStyle w:val="Tabele"/>
            </w:pPr>
            <w:r w:rsidRPr="00694B7D">
              <w:t>Vin de pays du Comté de Grignan</w:t>
            </w:r>
          </w:p>
          <w:p w:rsidR="00633F74" w:rsidRPr="00694B7D" w:rsidRDefault="00633F74" w:rsidP="008F39FF">
            <w:pPr>
              <w:pStyle w:val="Tabele"/>
            </w:pPr>
            <w:r w:rsidRPr="00694B7D">
              <w:t>Vin de pays du Comté tolosan</w:t>
            </w:r>
          </w:p>
          <w:p w:rsidR="00633F74" w:rsidRPr="00694B7D" w:rsidRDefault="00633F74" w:rsidP="008F39FF">
            <w:pPr>
              <w:pStyle w:val="Tabele"/>
            </w:pPr>
            <w:r w:rsidRPr="00694B7D">
              <w:t>Vin de pays des Comtés rhodaniens</w:t>
            </w:r>
          </w:p>
          <w:p w:rsidR="00633F74" w:rsidRPr="00694B7D" w:rsidRDefault="00633F74" w:rsidP="008F39FF">
            <w:pPr>
              <w:pStyle w:val="Tabele"/>
            </w:pPr>
            <w:r w:rsidRPr="00694B7D">
              <w:t>Vin de pays de la Corrèze</w:t>
            </w:r>
          </w:p>
          <w:p w:rsidR="00633F74" w:rsidRPr="00816291" w:rsidRDefault="00633F74" w:rsidP="008F39FF">
            <w:pPr>
              <w:pStyle w:val="Tabele"/>
              <w:rPr>
                <w:lang w:val="de-DE"/>
              </w:rPr>
            </w:pPr>
            <w:r w:rsidRPr="00816291">
              <w:rPr>
                <w:lang w:val="de-DE"/>
              </w:rPr>
              <w:t>Vin de pays de la Côte Vermeille</w:t>
            </w:r>
          </w:p>
          <w:p w:rsidR="00633F74" w:rsidRPr="00694B7D" w:rsidRDefault="00633F74" w:rsidP="008F39FF">
            <w:pPr>
              <w:pStyle w:val="Tabele"/>
            </w:pPr>
            <w:r w:rsidRPr="00694B7D">
              <w:t>Vin de pays des coteaux charitois</w:t>
            </w:r>
          </w:p>
          <w:p w:rsidR="00633F74" w:rsidRPr="00694B7D" w:rsidRDefault="00633F74" w:rsidP="008F39FF">
            <w:pPr>
              <w:pStyle w:val="Tabele"/>
            </w:pPr>
            <w:r w:rsidRPr="00694B7D">
              <w:t>Vin de pays des coteaux d’Enserune</w:t>
            </w:r>
          </w:p>
          <w:p w:rsidR="00633F74" w:rsidRPr="00694B7D" w:rsidRDefault="00633F74" w:rsidP="008F39FF">
            <w:pPr>
              <w:pStyle w:val="Tabele"/>
            </w:pPr>
            <w:r w:rsidRPr="00694B7D">
              <w:t>Vin de pays des coteaux de Besilles</w:t>
            </w:r>
          </w:p>
          <w:p w:rsidR="00633F74" w:rsidRPr="00694B7D" w:rsidRDefault="00633F74" w:rsidP="008F39FF">
            <w:pPr>
              <w:pStyle w:val="Tabele"/>
            </w:pPr>
            <w:r w:rsidRPr="00694B7D">
              <w:t>Vin de pays des coteaux de Cèze</w:t>
            </w:r>
          </w:p>
          <w:p w:rsidR="00633F74" w:rsidRPr="00694B7D" w:rsidRDefault="00633F74" w:rsidP="008F39FF">
            <w:pPr>
              <w:pStyle w:val="Tabele"/>
            </w:pPr>
            <w:r w:rsidRPr="00694B7D">
              <w:t>Vin de pays des coteaux de Coiffy</w:t>
            </w:r>
          </w:p>
          <w:p w:rsidR="00633F74" w:rsidRPr="00694B7D" w:rsidRDefault="00633F74" w:rsidP="008F39FF">
            <w:pPr>
              <w:pStyle w:val="Tabele"/>
            </w:pPr>
            <w:r w:rsidRPr="00694B7D">
              <w:t>Vin de pays des coteaux Flaviens</w:t>
            </w:r>
          </w:p>
          <w:p w:rsidR="00633F74" w:rsidRPr="00694B7D" w:rsidRDefault="00633F74" w:rsidP="008F39FF">
            <w:pPr>
              <w:pStyle w:val="Tabele"/>
            </w:pPr>
            <w:r w:rsidRPr="00694B7D">
              <w:t>Vin de pays des coteaux de Fontcaude</w:t>
            </w:r>
          </w:p>
          <w:p w:rsidR="00633F74" w:rsidRPr="00694B7D" w:rsidRDefault="00633F74" w:rsidP="008F39FF">
            <w:pPr>
              <w:pStyle w:val="Tabele"/>
            </w:pPr>
            <w:r w:rsidRPr="00694B7D">
              <w:t>Vin de pays des coteaux de Glanes</w:t>
            </w:r>
          </w:p>
          <w:p w:rsidR="00633F74" w:rsidRPr="00694B7D" w:rsidRDefault="00633F74" w:rsidP="008F39FF">
            <w:pPr>
              <w:pStyle w:val="Tabele"/>
            </w:pPr>
            <w:r w:rsidRPr="00694B7D">
              <w:t>Vin de pays des coteaux de l’Ardèche</w:t>
            </w:r>
          </w:p>
          <w:p w:rsidR="00633F74" w:rsidRPr="00694B7D" w:rsidRDefault="00633F74" w:rsidP="008F39FF">
            <w:pPr>
              <w:pStyle w:val="Tabele"/>
            </w:pPr>
            <w:r w:rsidRPr="00694B7D">
              <w:t>Vin de pays des coteaux de l’Auxois</w:t>
            </w:r>
          </w:p>
          <w:p w:rsidR="00633F74" w:rsidRPr="00694B7D" w:rsidRDefault="00633F74" w:rsidP="008F39FF">
            <w:pPr>
              <w:pStyle w:val="Tabele"/>
            </w:pPr>
            <w:r w:rsidRPr="00694B7D">
              <w:t>Vin de pays des coteaux de la Cabrerisse</w:t>
            </w:r>
          </w:p>
          <w:p w:rsidR="00633F74" w:rsidRPr="00694B7D" w:rsidRDefault="00633F74" w:rsidP="008F39FF">
            <w:pPr>
              <w:pStyle w:val="Tabele"/>
            </w:pPr>
            <w:r w:rsidRPr="00694B7D">
              <w:t>Vin de pays des coteaux de Laurens</w:t>
            </w:r>
          </w:p>
          <w:p w:rsidR="00633F74" w:rsidRPr="00694B7D" w:rsidRDefault="00633F74" w:rsidP="008F39FF">
            <w:pPr>
              <w:pStyle w:val="Tabele"/>
            </w:pPr>
            <w:r w:rsidRPr="00694B7D">
              <w:t>Vin de pays des coteaux de Miramont</w:t>
            </w:r>
          </w:p>
          <w:p w:rsidR="00633F74" w:rsidRPr="00694B7D" w:rsidRDefault="00633F74" w:rsidP="008F39FF">
            <w:pPr>
              <w:pStyle w:val="Tabele"/>
            </w:pPr>
            <w:r w:rsidRPr="00694B7D">
              <w:t>Vin de pays des coteaux de Montélimar</w:t>
            </w:r>
          </w:p>
          <w:p w:rsidR="00633F74" w:rsidRPr="00694B7D" w:rsidRDefault="00633F74" w:rsidP="008F39FF">
            <w:pPr>
              <w:pStyle w:val="Tabele"/>
            </w:pPr>
            <w:r w:rsidRPr="00694B7D">
              <w:t>Vin de pays des coteaux de Murviel</w:t>
            </w:r>
          </w:p>
          <w:p w:rsidR="00633F74" w:rsidRPr="00816291" w:rsidRDefault="00633F74" w:rsidP="008F39FF">
            <w:pPr>
              <w:pStyle w:val="Tabele"/>
              <w:rPr>
                <w:lang w:val="de-DE"/>
              </w:rPr>
            </w:pPr>
            <w:r w:rsidRPr="00816291">
              <w:rPr>
                <w:lang w:val="de-DE"/>
              </w:rPr>
              <w:t>Vin de pays des coteaux de Narbonne</w:t>
            </w:r>
          </w:p>
          <w:p w:rsidR="00633F74" w:rsidRPr="00816291" w:rsidRDefault="00633F74" w:rsidP="008F39FF">
            <w:pPr>
              <w:pStyle w:val="Tabele"/>
              <w:rPr>
                <w:lang w:val="de-DE"/>
              </w:rPr>
            </w:pPr>
            <w:r w:rsidRPr="00816291">
              <w:rPr>
                <w:lang w:val="de-DE"/>
              </w:rPr>
              <w:t>Vin de pays des coteaux de Peyriac</w:t>
            </w:r>
          </w:p>
          <w:p w:rsidR="00633F74" w:rsidRPr="00816291" w:rsidRDefault="00633F74" w:rsidP="008F39FF">
            <w:pPr>
              <w:pStyle w:val="Tabele"/>
              <w:rPr>
                <w:lang w:val="de-DE"/>
              </w:rPr>
            </w:pPr>
            <w:r w:rsidRPr="00816291">
              <w:rPr>
                <w:lang w:val="de-DE"/>
              </w:rPr>
              <w:t>Vin de pays des coteaux des Baronnies</w:t>
            </w:r>
          </w:p>
          <w:p w:rsidR="00633F74" w:rsidRPr="00816291" w:rsidRDefault="00633F74" w:rsidP="008F39FF">
            <w:pPr>
              <w:pStyle w:val="Tabele"/>
              <w:rPr>
                <w:lang w:val="de-DE"/>
              </w:rPr>
            </w:pPr>
            <w:r w:rsidRPr="00816291">
              <w:rPr>
                <w:lang w:val="de-DE"/>
              </w:rPr>
              <w:t>Vin de pays des coteaux du Cher et de l’Arnon</w:t>
            </w:r>
          </w:p>
          <w:p w:rsidR="00633F74" w:rsidRPr="00816291" w:rsidRDefault="00633F74" w:rsidP="008F39FF">
            <w:pPr>
              <w:pStyle w:val="Tabele"/>
              <w:rPr>
                <w:lang w:val="de-DE"/>
              </w:rPr>
            </w:pPr>
            <w:r w:rsidRPr="00816291">
              <w:rPr>
                <w:lang w:val="de-DE"/>
              </w:rPr>
              <w:t>Vin de pays des coteaux du Grésivaudan</w:t>
            </w:r>
          </w:p>
          <w:p w:rsidR="00633F74" w:rsidRPr="00816291" w:rsidRDefault="00633F74" w:rsidP="008F39FF">
            <w:pPr>
              <w:pStyle w:val="Tabele"/>
              <w:rPr>
                <w:lang w:val="de-DE"/>
              </w:rPr>
            </w:pPr>
            <w:r w:rsidRPr="00816291">
              <w:rPr>
                <w:lang w:val="de-DE"/>
              </w:rPr>
              <w:t>Vin de pays des coteaux du Libron</w:t>
            </w:r>
          </w:p>
          <w:p w:rsidR="00633F74" w:rsidRPr="00816291" w:rsidRDefault="00633F74" w:rsidP="008F39FF">
            <w:pPr>
              <w:pStyle w:val="Tabele"/>
              <w:rPr>
                <w:lang w:val="de-DE"/>
              </w:rPr>
            </w:pPr>
            <w:r w:rsidRPr="00816291">
              <w:rPr>
                <w:lang w:val="de-DE"/>
              </w:rPr>
              <w:t>Vin de pays des coteaux du Littoral Audois</w:t>
            </w:r>
          </w:p>
          <w:p w:rsidR="00633F74" w:rsidRPr="00816291" w:rsidRDefault="00633F74" w:rsidP="008F39FF">
            <w:pPr>
              <w:pStyle w:val="Tabele"/>
              <w:rPr>
                <w:lang w:val="de-DE"/>
              </w:rPr>
            </w:pPr>
            <w:r w:rsidRPr="00816291">
              <w:rPr>
                <w:lang w:val="de-DE"/>
              </w:rPr>
              <w:t>Vin de pays des coteaux du Pont du Gard</w:t>
            </w:r>
          </w:p>
          <w:p w:rsidR="00633F74" w:rsidRPr="00816291" w:rsidRDefault="00633F74" w:rsidP="008F39FF">
            <w:pPr>
              <w:pStyle w:val="Tabele"/>
              <w:rPr>
                <w:lang w:val="de-DE"/>
              </w:rPr>
            </w:pPr>
            <w:r w:rsidRPr="00816291">
              <w:rPr>
                <w:lang w:val="de-DE"/>
              </w:rPr>
              <w:t>Vin de pays des coteaux du Salagou</w:t>
            </w:r>
          </w:p>
          <w:p w:rsidR="00633F74" w:rsidRPr="00816291" w:rsidRDefault="00633F74" w:rsidP="008F39FF">
            <w:pPr>
              <w:pStyle w:val="Tabele"/>
              <w:rPr>
                <w:lang w:val="de-DE"/>
              </w:rPr>
            </w:pPr>
            <w:r w:rsidRPr="00816291">
              <w:rPr>
                <w:lang w:val="de-DE"/>
              </w:rPr>
              <w:t>Vin de pays des coteaux de Tannay</w:t>
            </w:r>
          </w:p>
          <w:p w:rsidR="00633F74" w:rsidRPr="00816291" w:rsidRDefault="00633F74" w:rsidP="008F39FF">
            <w:pPr>
              <w:pStyle w:val="Tabele"/>
              <w:rPr>
                <w:lang w:val="de-DE"/>
              </w:rPr>
            </w:pPr>
            <w:r w:rsidRPr="00816291">
              <w:rPr>
                <w:lang w:val="de-DE"/>
              </w:rPr>
              <w:t>Vin de pays des coteaux du Verdon</w:t>
            </w:r>
          </w:p>
          <w:p w:rsidR="00633F74" w:rsidRPr="00816291" w:rsidRDefault="00633F74" w:rsidP="008F39FF">
            <w:pPr>
              <w:pStyle w:val="Tabele"/>
              <w:rPr>
                <w:lang w:val="de-DE"/>
              </w:rPr>
            </w:pPr>
            <w:r w:rsidRPr="00816291">
              <w:rPr>
                <w:lang w:val="de-DE"/>
              </w:rPr>
              <w:t>Vin de pays des coteaux et terrasses de Montauban</w:t>
            </w:r>
          </w:p>
          <w:p w:rsidR="00633F74" w:rsidRPr="00816291" w:rsidRDefault="00633F74" w:rsidP="008F39FF">
            <w:pPr>
              <w:pStyle w:val="Tabele"/>
              <w:rPr>
                <w:lang w:val="de-DE"/>
              </w:rPr>
            </w:pPr>
            <w:r w:rsidRPr="00816291">
              <w:rPr>
                <w:lang w:val="de-DE"/>
              </w:rPr>
              <w:t>Vin de pays des côtes catalanes</w:t>
            </w:r>
          </w:p>
          <w:p w:rsidR="00633F74" w:rsidRPr="00816291" w:rsidRDefault="00633F74" w:rsidP="008F39FF">
            <w:pPr>
              <w:pStyle w:val="Tabele"/>
              <w:rPr>
                <w:lang w:val="de-DE"/>
              </w:rPr>
            </w:pPr>
            <w:r w:rsidRPr="00816291">
              <w:rPr>
                <w:lang w:val="de-DE"/>
              </w:rPr>
              <w:t>Vin de pays des côtes de Gascogne</w:t>
            </w:r>
          </w:p>
          <w:p w:rsidR="00633F74" w:rsidRPr="00816291" w:rsidRDefault="00633F74" w:rsidP="008F39FF">
            <w:pPr>
              <w:pStyle w:val="Tabele"/>
              <w:rPr>
                <w:lang w:val="de-DE"/>
              </w:rPr>
            </w:pPr>
            <w:r w:rsidRPr="00816291">
              <w:rPr>
                <w:lang w:val="de-DE"/>
              </w:rPr>
              <w:t>Vin de pays des côtes de Lastours</w:t>
            </w:r>
          </w:p>
          <w:p w:rsidR="00633F74" w:rsidRPr="00816291" w:rsidRDefault="00633F74" w:rsidP="008F39FF">
            <w:pPr>
              <w:pStyle w:val="Tabele"/>
              <w:rPr>
                <w:lang w:val="de-DE"/>
              </w:rPr>
            </w:pPr>
            <w:r w:rsidRPr="00816291">
              <w:rPr>
                <w:lang w:val="de-DE"/>
              </w:rPr>
              <w:t>Vin de pays des côtes de Montestruc</w:t>
            </w:r>
          </w:p>
          <w:p w:rsidR="00633F74" w:rsidRPr="00816291" w:rsidRDefault="00633F74" w:rsidP="008F39FF">
            <w:pPr>
              <w:pStyle w:val="Tabele"/>
              <w:rPr>
                <w:lang w:val="de-DE"/>
              </w:rPr>
            </w:pPr>
            <w:r w:rsidRPr="00816291">
              <w:rPr>
                <w:lang w:val="de-DE"/>
              </w:rPr>
              <w:t>Vin de pays des côtes de Pérignan</w:t>
            </w:r>
          </w:p>
          <w:p w:rsidR="00633F74" w:rsidRPr="00816291" w:rsidRDefault="00633F74" w:rsidP="008F39FF">
            <w:pPr>
              <w:pStyle w:val="Tabele"/>
              <w:rPr>
                <w:lang w:val="de-DE"/>
              </w:rPr>
            </w:pPr>
            <w:r w:rsidRPr="00816291">
              <w:rPr>
                <w:lang w:val="de-DE"/>
              </w:rPr>
              <w:t>Vin de pays des côtes de Prouilhe</w:t>
            </w:r>
          </w:p>
          <w:p w:rsidR="00633F74" w:rsidRPr="00816291" w:rsidRDefault="00633F74" w:rsidP="008F39FF">
            <w:pPr>
              <w:pStyle w:val="Tabele"/>
              <w:rPr>
                <w:lang w:val="de-DE"/>
              </w:rPr>
            </w:pPr>
            <w:r w:rsidRPr="00816291">
              <w:rPr>
                <w:lang w:val="de-DE"/>
              </w:rPr>
              <w:t>Vin de pays des côtes de Thau</w:t>
            </w:r>
          </w:p>
          <w:p w:rsidR="00633F74" w:rsidRPr="00816291" w:rsidRDefault="00633F74" w:rsidP="008F39FF">
            <w:pPr>
              <w:pStyle w:val="Tabele"/>
              <w:rPr>
                <w:lang w:val="de-DE"/>
              </w:rPr>
            </w:pPr>
            <w:r w:rsidRPr="00816291">
              <w:rPr>
                <w:lang w:val="de-DE"/>
              </w:rPr>
              <w:t>Vin de pays des côtes de Thongue</w:t>
            </w:r>
          </w:p>
          <w:p w:rsidR="00633F74" w:rsidRPr="00816291" w:rsidRDefault="00633F74" w:rsidP="008F39FF">
            <w:pPr>
              <w:pStyle w:val="Tabele"/>
              <w:rPr>
                <w:lang w:val="de-DE"/>
              </w:rPr>
            </w:pPr>
            <w:r w:rsidRPr="00816291">
              <w:rPr>
                <w:lang w:val="de-DE"/>
              </w:rPr>
              <w:t>Vin de pays des côtes du Brian</w:t>
            </w:r>
          </w:p>
          <w:p w:rsidR="00633F74" w:rsidRPr="00694B7D" w:rsidRDefault="00633F74" w:rsidP="008F39FF">
            <w:pPr>
              <w:pStyle w:val="Tabele"/>
            </w:pPr>
            <w:r w:rsidRPr="00694B7D">
              <w:t>Vin de pays des côtes de Ceressou</w:t>
            </w:r>
          </w:p>
          <w:p w:rsidR="00633F74" w:rsidRPr="00816291" w:rsidRDefault="00633F74" w:rsidP="008F39FF">
            <w:pPr>
              <w:pStyle w:val="Tabele"/>
              <w:rPr>
                <w:lang w:val="de-DE"/>
              </w:rPr>
            </w:pPr>
            <w:r w:rsidRPr="00816291">
              <w:rPr>
                <w:lang w:val="de-DE"/>
              </w:rPr>
              <w:t>Vin de pays des côtes du Condomois</w:t>
            </w:r>
          </w:p>
          <w:p w:rsidR="00633F74" w:rsidRPr="00816291" w:rsidRDefault="00633F74" w:rsidP="008F39FF">
            <w:pPr>
              <w:pStyle w:val="Tabele"/>
              <w:rPr>
                <w:lang w:val="de-DE"/>
              </w:rPr>
            </w:pPr>
            <w:r w:rsidRPr="00816291">
              <w:rPr>
                <w:lang w:val="de-DE"/>
              </w:rPr>
              <w:t>Vin de pays des côtes du Tarn</w:t>
            </w:r>
          </w:p>
          <w:p w:rsidR="00633F74" w:rsidRPr="00816291" w:rsidRDefault="00633F74" w:rsidP="008F39FF">
            <w:pPr>
              <w:pStyle w:val="Tabele"/>
              <w:rPr>
                <w:lang w:val="de-DE"/>
              </w:rPr>
            </w:pPr>
            <w:r w:rsidRPr="00816291">
              <w:rPr>
                <w:lang w:val="de-DE"/>
              </w:rPr>
              <w:t>Vin de pays des côtes du Vidourle</w:t>
            </w:r>
          </w:p>
          <w:p w:rsidR="00633F74" w:rsidRPr="00694B7D" w:rsidRDefault="00633F74" w:rsidP="008F39FF">
            <w:pPr>
              <w:pStyle w:val="Tabele"/>
            </w:pPr>
            <w:r w:rsidRPr="00694B7D">
              <w:t>Vin de pays de la Creuse</w:t>
            </w:r>
          </w:p>
          <w:p w:rsidR="00633F74" w:rsidRPr="00694B7D" w:rsidRDefault="00633F74" w:rsidP="008F39FF">
            <w:pPr>
              <w:pStyle w:val="Tabele"/>
            </w:pPr>
            <w:r w:rsidRPr="00694B7D">
              <w:t>Vin de pays de Cucugnan</w:t>
            </w:r>
          </w:p>
          <w:p w:rsidR="00633F74" w:rsidRPr="00694B7D" w:rsidRDefault="00633F74" w:rsidP="008F39FF">
            <w:pPr>
              <w:pStyle w:val="Tabele"/>
            </w:pPr>
            <w:r w:rsidRPr="00694B7D">
              <w:t>Vin de pays des Deux-Sèvres</w:t>
            </w:r>
          </w:p>
          <w:p w:rsidR="00633F74" w:rsidRPr="00694B7D" w:rsidRDefault="00633F74" w:rsidP="008F39FF">
            <w:pPr>
              <w:pStyle w:val="Tabele"/>
            </w:pPr>
            <w:r w:rsidRPr="00694B7D">
              <w:t>Vin de pays de la Dordogne</w:t>
            </w:r>
          </w:p>
          <w:p w:rsidR="00633F74" w:rsidRPr="00694B7D" w:rsidRDefault="00633F74" w:rsidP="008F39FF">
            <w:pPr>
              <w:pStyle w:val="Tabele"/>
            </w:pPr>
            <w:r w:rsidRPr="00694B7D">
              <w:t>Vin de pays du Doubs</w:t>
            </w:r>
          </w:p>
          <w:p w:rsidR="00633F74" w:rsidRPr="00694B7D" w:rsidRDefault="00633F74" w:rsidP="008F39FF">
            <w:pPr>
              <w:pStyle w:val="Tabele"/>
            </w:pPr>
            <w:r w:rsidRPr="00694B7D">
              <w:t>Vin de pays de la Drôme</w:t>
            </w:r>
          </w:p>
          <w:p w:rsidR="00633F74" w:rsidRPr="00694B7D" w:rsidRDefault="00633F74" w:rsidP="008F39FF">
            <w:pPr>
              <w:pStyle w:val="Tabele"/>
            </w:pPr>
            <w:r w:rsidRPr="00694B7D">
              <w:t>Vin de pays Duché d’Uzès</w:t>
            </w:r>
          </w:p>
          <w:p w:rsidR="00633F74" w:rsidRPr="00694B7D" w:rsidRDefault="00633F74" w:rsidP="008F39FF">
            <w:pPr>
              <w:pStyle w:val="Tabele"/>
            </w:pPr>
            <w:r w:rsidRPr="00694B7D">
              <w:t>Vin de pays de Franche-Comté, të ndjekur ose jo nga  emri Coteaux de Champlitte</w:t>
            </w:r>
          </w:p>
          <w:p w:rsidR="00633F74" w:rsidRPr="00694B7D" w:rsidRDefault="00633F74" w:rsidP="008F39FF">
            <w:pPr>
              <w:pStyle w:val="Tabele"/>
            </w:pPr>
            <w:r w:rsidRPr="00694B7D">
              <w:t>Vin de pays du Gard</w:t>
            </w:r>
          </w:p>
          <w:p w:rsidR="00633F74" w:rsidRPr="00816291" w:rsidRDefault="00633F74" w:rsidP="008F39FF">
            <w:pPr>
              <w:pStyle w:val="Tabele"/>
              <w:rPr>
                <w:lang w:val="de-DE"/>
              </w:rPr>
            </w:pPr>
            <w:r w:rsidRPr="00816291">
              <w:rPr>
                <w:lang w:val="de-DE"/>
              </w:rPr>
              <w:t>Vin de pays du Gers</w:t>
            </w:r>
          </w:p>
          <w:p w:rsidR="00633F74" w:rsidRPr="00816291" w:rsidRDefault="00633F74" w:rsidP="008F39FF">
            <w:pPr>
              <w:pStyle w:val="Tabele"/>
              <w:rPr>
                <w:lang w:val="de-DE"/>
              </w:rPr>
            </w:pPr>
            <w:r w:rsidRPr="00816291">
              <w:rPr>
                <w:lang w:val="de-DE"/>
              </w:rPr>
              <w:t>Vin de pays des Hautes-Alpes</w:t>
            </w:r>
          </w:p>
          <w:p w:rsidR="00633F74" w:rsidRPr="00816291" w:rsidRDefault="00633F74" w:rsidP="008F39FF">
            <w:pPr>
              <w:pStyle w:val="Tabele"/>
              <w:rPr>
                <w:lang w:val="de-DE"/>
              </w:rPr>
            </w:pPr>
            <w:r w:rsidRPr="00816291">
              <w:rPr>
                <w:lang w:val="de-DE"/>
              </w:rPr>
              <w:t>Vin de pays de la Haute-Garonne</w:t>
            </w:r>
          </w:p>
          <w:p w:rsidR="00633F74" w:rsidRPr="00816291" w:rsidRDefault="00633F74" w:rsidP="008F39FF">
            <w:pPr>
              <w:pStyle w:val="Tabele"/>
              <w:rPr>
                <w:lang w:val="de-DE"/>
              </w:rPr>
            </w:pPr>
            <w:r w:rsidRPr="00816291">
              <w:rPr>
                <w:lang w:val="de-DE"/>
              </w:rPr>
              <w:t>Vin de pays de la Haute-Marne</w:t>
            </w:r>
          </w:p>
          <w:p w:rsidR="00633F74" w:rsidRPr="00816291" w:rsidRDefault="00633F74" w:rsidP="008F39FF">
            <w:pPr>
              <w:pStyle w:val="Tabele"/>
              <w:rPr>
                <w:lang w:val="de-DE"/>
              </w:rPr>
            </w:pPr>
            <w:r w:rsidRPr="00816291">
              <w:rPr>
                <w:lang w:val="de-DE"/>
              </w:rPr>
              <w:t>Vin de pays des Hautes-Pyrénées</w:t>
            </w:r>
          </w:p>
          <w:p w:rsidR="00633F74" w:rsidRPr="00816291" w:rsidRDefault="00633F74" w:rsidP="008F39FF">
            <w:pPr>
              <w:pStyle w:val="Tabele"/>
              <w:rPr>
                <w:lang w:val="de-DE"/>
              </w:rPr>
            </w:pPr>
            <w:r w:rsidRPr="00816291">
              <w:rPr>
                <w:lang w:val="de-DE"/>
              </w:rPr>
              <w:t>Vin de pays d’Hauterive, të ndjekur ose jo nga  emri Val d’Orbieu ose Coteaux du Termenès ose Côtes de Lézignan</w:t>
            </w:r>
          </w:p>
          <w:p w:rsidR="00633F74" w:rsidRPr="00816291" w:rsidRDefault="00633F74" w:rsidP="008F39FF">
            <w:pPr>
              <w:pStyle w:val="Tabele"/>
              <w:rPr>
                <w:lang w:val="de-DE"/>
              </w:rPr>
            </w:pPr>
            <w:r w:rsidRPr="00816291">
              <w:rPr>
                <w:lang w:val="de-DE"/>
              </w:rPr>
              <w:t>Vin de pays de la Haute-Saône</w:t>
            </w:r>
          </w:p>
          <w:p w:rsidR="00633F74" w:rsidRPr="00816291" w:rsidRDefault="00633F74" w:rsidP="008F39FF">
            <w:pPr>
              <w:pStyle w:val="Tabele"/>
              <w:rPr>
                <w:lang w:val="de-DE"/>
              </w:rPr>
            </w:pPr>
            <w:r w:rsidRPr="00816291">
              <w:rPr>
                <w:lang w:val="de-DE"/>
              </w:rPr>
              <w:t>Vin de pays de la Haute-Vienne</w:t>
            </w:r>
          </w:p>
          <w:p w:rsidR="00633F74" w:rsidRPr="00816291" w:rsidRDefault="00633F74" w:rsidP="008F39FF">
            <w:pPr>
              <w:pStyle w:val="Tabele"/>
              <w:rPr>
                <w:lang w:val="de-DE"/>
              </w:rPr>
            </w:pPr>
            <w:r w:rsidRPr="00816291">
              <w:rPr>
                <w:lang w:val="de-DE"/>
              </w:rPr>
              <w:t>Vin de pays de la Haute vallée de l’Aude</w:t>
            </w:r>
          </w:p>
          <w:p w:rsidR="00633F74" w:rsidRPr="00816291" w:rsidRDefault="00633F74" w:rsidP="008F39FF">
            <w:pPr>
              <w:pStyle w:val="Tabele"/>
              <w:rPr>
                <w:lang w:val="de-DE"/>
              </w:rPr>
            </w:pPr>
            <w:r w:rsidRPr="00816291">
              <w:rPr>
                <w:lang w:val="de-DE"/>
              </w:rPr>
              <w:t>Vin de pays de la Haute vallée de l’Orb</w:t>
            </w:r>
          </w:p>
          <w:p w:rsidR="00633F74" w:rsidRPr="00816291" w:rsidRDefault="00633F74" w:rsidP="008F39FF">
            <w:pPr>
              <w:pStyle w:val="Tabele"/>
              <w:rPr>
                <w:lang w:val="de-DE"/>
              </w:rPr>
            </w:pPr>
            <w:r w:rsidRPr="00816291">
              <w:rPr>
                <w:lang w:val="de-DE"/>
              </w:rPr>
              <w:t>Vin de pays des Hauts de Badens</w:t>
            </w:r>
          </w:p>
          <w:p w:rsidR="00633F74" w:rsidRPr="00816291" w:rsidRDefault="00633F74" w:rsidP="008F39FF">
            <w:pPr>
              <w:pStyle w:val="Tabele"/>
              <w:rPr>
                <w:lang w:val="de-DE"/>
              </w:rPr>
            </w:pPr>
            <w:r w:rsidRPr="00816291">
              <w:rPr>
                <w:lang w:val="de-DE"/>
              </w:rPr>
              <w:t>Vin de pays de l’Hérault</w:t>
            </w:r>
          </w:p>
          <w:p w:rsidR="00633F74" w:rsidRPr="00816291" w:rsidRDefault="00633F74" w:rsidP="008F39FF">
            <w:pPr>
              <w:pStyle w:val="Tabele"/>
              <w:rPr>
                <w:lang w:val="de-DE"/>
              </w:rPr>
            </w:pPr>
            <w:r w:rsidRPr="00816291">
              <w:rPr>
                <w:lang w:val="de-DE"/>
              </w:rPr>
              <w:t>Vin de pays de l’Ile de Beauté</w:t>
            </w:r>
          </w:p>
          <w:p w:rsidR="00633F74" w:rsidRPr="00816291" w:rsidRDefault="00633F74" w:rsidP="008F39FF">
            <w:pPr>
              <w:pStyle w:val="Tabele"/>
              <w:rPr>
                <w:lang w:val="de-DE"/>
              </w:rPr>
            </w:pPr>
            <w:r w:rsidRPr="00816291">
              <w:rPr>
                <w:lang w:val="de-DE"/>
              </w:rPr>
              <w:t>Vin de pays de l’Indre et Loire</w:t>
            </w:r>
          </w:p>
          <w:p w:rsidR="00633F74" w:rsidRPr="00816291" w:rsidRDefault="00633F74" w:rsidP="008F39FF">
            <w:pPr>
              <w:pStyle w:val="Tabele"/>
              <w:rPr>
                <w:lang w:val="de-DE"/>
              </w:rPr>
            </w:pPr>
            <w:r w:rsidRPr="00816291">
              <w:rPr>
                <w:lang w:val="de-DE"/>
              </w:rPr>
              <w:t>Vin de pays de l’Indre</w:t>
            </w:r>
          </w:p>
          <w:p w:rsidR="00633F74" w:rsidRPr="00816291" w:rsidRDefault="00633F74" w:rsidP="008F39FF">
            <w:pPr>
              <w:pStyle w:val="Tabele"/>
              <w:rPr>
                <w:lang w:val="de-DE"/>
              </w:rPr>
            </w:pPr>
            <w:r w:rsidRPr="00816291">
              <w:rPr>
                <w:lang w:val="de-DE"/>
              </w:rPr>
              <w:t>Vin de pays de l’Isère</w:t>
            </w:r>
          </w:p>
          <w:p w:rsidR="00633F74" w:rsidRPr="00816291" w:rsidRDefault="00633F74" w:rsidP="008F39FF">
            <w:pPr>
              <w:pStyle w:val="Tabele"/>
              <w:rPr>
                <w:lang w:val="de-DE"/>
              </w:rPr>
            </w:pPr>
            <w:r w:rsidRPr="00816291">
              <w:rPr>
                <w:lang w:val="de-DE"/>
              </w:rPr>
              <w:t>Vin de pays du Jardin de la France, të ndjekur ose jo nga  emri Marches de Bretagne ose Pays de Retz</w:t>
            </w:r>
          </w:p>
          <w:p w:rsidR="00633F74" w:rsidRPr="00816291" w:rsidRDefault="00633F74" w:rsidP="008F39FF">
            <w:pPr>
              <w:pStyle w:val="Tabele"/>
              <w:rPr>
                <w:lang w:val="de-DE"/>
              </w:rPr>
            </w:pPr>
            <w:r w:rsidRPr="00816291">
              <w:rPr>
                <w:lang w:val="de-DE"/>
              </w:rPr>
              <w:t>Vin de pays des Landes</w:t>
            </w:r>
          </w:p>
          <w:p w:rsidR="00633F74" w:rsidRPr="00816291" w:rsidRDefault="00633F74" w:rsidP="008F39FF">
            <w:pPr>
              <w:pStyle w:val="Tabele"/>
              <w:rPr>
                <w:lang w:val="de-DE"/>
              </w:rPr>
            </w:pPr>
            <w:r w:rsidRPr="00816291">
              <w:rPr>
                <w:lang w:val="de-DE"/>
              </w:rPr>
              <w:t>Vin de pays de Loire-Atlantique</w:t>
            </w:r>
          </w:p>
          <w:p w:rsidR="00633F74" w:rsidRPr="00816291" w:rsidRDefault="00633F74" w:rsidP="008F39FF">
            <w:pPr>
              <w:pStyle w:val="Tabele"/>
              <w:rPr>
                <w:lang w:val="de-DE"/>
              </w:rPr>
            </w:pPr>
            <w:r w:rsidRPr="00816291">
              <w:rPr>
                <w:lang w:val="de-DE"/>
              </w:rPr>
              <w:t>Vin de pays du Loir et Cher</w:t>
            </w:r>
          </w:p>
          <w:p w:rsidR="00633F74" w:rsidRPr="00816291" w:rsidRDefault="00633F74" w:rsidP="008F39FF">
            <w:pPr>
              <w:pStyle w:val="Tabele"/>
              <w:rPr>
                <w:lang w:val="de-DE"/>
              </w:rPr>
            </w:pPr>
            <w:r w:rsidRPr="00816291">
              <w:rPr>
                <w:lang w:val="de-DE"/>
              </w:rPr>
              <w:t>Vin de pays du Loiret</w:t>
            </w:r>
          </w:p>
          <w:p w:rsidR="00633F74" w:rsidRPr="00816291" w:rsidRDefault="00633F74" w:rsidP="008F39FF">
            <w:pPr>
              <w:pStyle w:val="Tabele"/>
              <w:rPr>
                <w:lang w:val="de-DE"/>
              </w:rPr>
            </w:pPr>
            <w:r w:rsidRPr="00816291">
              <w:rPr>
                <w:lang w:val="de-DE"/>
              </w:rPr>
              <w:t>Vin de pays du Lot</w:t>
            </w:r>
          </w:p>
          <w:p w:rsidR="00633F74" w:rsidRPr="00816291" w:rsidRDefault="00633F74" w:rsidP="008F39FF">
            <w:pPr>
              <w:pStyle w:val="Tabele"/>
              <w:rPr>
                <w:lang w:val="de-DE"/>
              </w:rPr>
            </w:pPr>
            <w:r w:rsidRPr="00816291">
              <w:rPr>
                <w:lang w:val="de-DE"/>
              </w:rPr>
              <w:t>Vin de pays du Lot et Garonne</w:t>
            </w:r>
          </w:p>
          <w:p w:rsidR="00633F74" w:rsidRPr="00816291" w:rsidRDefault="00633F74" w:rsidP="008F39FF">
            <w:pPr>
              <w:pStyle w:val="Tabele"/>
              <w:rPr>
                <w:lang w:val="de-DE"/>
              </w:rPr>
            </w:pPr>
            <w:r w:rsidRPr="00816291">
              <w:rPr>
                <w:lang w:val="de-DE"/>
              </w:rPr>
              <w:t>Vin de pays des Maures</w:t>
            </w:r>
          </w:p>
          <w:p w:rsidR="00633F74" w:rsidRPr="00816291" w:rsidRDefault="00633F74" w:rsidP="008F39FF">
            <w:pPr>
              <w:pStyle w:val="Tabele"/>
              <w:rPr>
                <w:lang w:val="de-DE"/>
              </w:rPr>
            </w:pPr>
            <w:r w:rsidRPr="00816291">
              <w:rPr>
                <w:lang w:val="de-DE"/>
              </w:rPr>
              <w:t>Vin de pays de Maine et Loire</w:t>
            </w:r>
          </w:p>
          <w:p w:rsidR="00633F74" w:rsidRPr="00816291" w:rsidRDefault="00633F74" w:rsidP="008F39FF">
            <w:pPr>
              <w:pStyle w:val="Tabele"/>
              <w:rPr>
                <w:lang w:val="de-DE"/>
              </w:rPr>
            </w:pPr>
            <w:r w:rsidRPr="00816291">
              <w:rPr>
                <w:lang w:val="de-DE"/>
              </w:rPr>
              <w:t>Vin de pays de la Mayenne</w:t>
            </w:r>
          </w:p>
          <w:p w:rsidR="00633F74" w:rsidRPr="00816291" w:rsidRDefault="00633F74" w:rsidP="008F39FF">
            <w:pPr>
              <w:pStyle w:val="Tabele"/>
              <w:rPr>
                <w:lang w:val="de-DE"/>
              </w:rPr>
            </w:pPr>
            <w:r w:rsidRPr="00816291">
              <w:rPr>
                <w:lang w:val="de-DE"/>
              </w:rPr>
              <w:t>Vin de pays de Meurthe-et-Moselle</w:t>
            </w:r>
          </w:p>
          <w:p w:rsidR="00633F74" w:rsidRPr="00816291" w:rsidRDefault="00633F74" w:rsidP="008F39FF">
            <w:pPr>
              <w:pStyle w:val="Tabele"/>
              <w:rPr>
                <w:lang w:val="de-DE"/>
              </w:rPr>
            </w:pPr>
            <w:r w:rsidRPr="00816291">
              <w:rPr>
                <w:lang w:val="de-DE"/>
              </w:rPr>
              <w:t>Vin de pays de la Meuse</w:t>
            </w:r>
          </w:p>
          <w:p w:rsidR="00633F74" w:rsidRPr="00816291" w:rsidRDefault="00633F74" w:rsidP="008F39FF">
            <w:pPr>
              <w:pStyle w:val="Tabele"/>
              <w:rPr>
                <w:lang w:val="de-DE"/>
              </w:rPr>
            </w:pPr>
            <w:r w:rsidRPr="00816291">
              <w:rPr>
                <w:lang w:val="de-DE"/>
              </w:rPr>
              <w:t>Vin de pays du Mont Baudile</w:t>
            </w:r>
          </w:p>
          <w:p w:rsidR="00633F74" w:rsidRPr="00816291" w:rsidRDefault="00633F74" w:rsidP="008F39FF">
            <w:pPr>
              <w:pStyle w:val="Tabele"/>
              <w:rPr>
                <w:lang w:val="de-DE"/>
              </w:rPr>
            </w:pPr>
            <w:r w:rsidRPr="00816291">
              <w:rPr>
                <w:lang w:val="de-DE"/>
              </w:rPr>
              <w:t>Vin de pays du Mont Caume</w:t>
            </w:r>
          </w:p>
          <w:p w:rsidR="00633F74" w:rsidRPr="00816291" w:rsidRDefault="00633F74" w:rsidP="008F39FF">
            <w:pPr>
              <w:pStyle w:val="Tabele"/>
              <w:rPr>
                <w:lang w:val="de-DE"/>
              </w:rPr>
            </w:pPr>
            <w:r w:rsidRPr="00816291">
              <w:rPr>
                <w:lang w:val="de-DE"/>
              </w:rPr>
              <w:t>Vin de pays des Monts de la Grage</w:t>
            </w:r>
          </w:p>
          <w:p w:rsidR="00633F74" w:rsidRPr="00816291" w:rsidRDefault="00633F74" w:rsidP="008F39FF">
            <w:pPr>
              <w:pStyle w:val="Tabele"/>
              <w:rPr>
                <w:lang w:val="de-DE"/>
              </w:rPr>
            </w:pPr>
            <w:r w:rsidRPr="00816291">
              <w:rPr>
                <w:lang w:val="de-DE"/>
              </w:rPr>
              <w:t>Vin de pays de la Nièvre</w:t>
            </w:r>
          </w:p>
          <w:p w:rsidR="00633F74" w:rsidRPr="00816291" w:rsidRDefault="00633F74" w:rsidP="008F39FF">
            <w:pPr>
              <w:pStyle w:val="Tabele"/>
              <w:rPr>
                <w:lang w:val="de-DE"/>
              </w:rPr>
            </w:pPr>
            <w:r w:rsidRPr="00816291">
              <w:rPr>
                <w:lang w:val="de-DE"/>
              </w:rPr>
              <w:t>Vin de pays d’Oc</w:t>
            </w:r>
          </w:p>
          <w:p w:rsidR="00633F74" w:rsidRPr="00816291" w:rsidRDefault="00633F74" w:rsidP="008F39FF">
            <w:pPr>
              <w:pStyle w:val="Tabele"/>
              <w:rPr>
                <w:lang w:val="de-DE"/>
              </w:rPr>
            </w:pPr>
            <w:r w:rsidRPr="00816291">
              <w:rPr>
                <w:lang w:val="de-DE"/>
              </w:rPr>
              <w:t>Vin de pays du Périgord, të ndjekur ose jo nga  emri Vin de Domme</w:t>
            </w:r>
          </w:p>
          <w:p w:rsidR="00633F74" w:rsidRPr="00694B7D" w:rsidRDefault="00633F74" w:rsidP="008F39FF">
            <w:pPr>
              <w:pStyle w:val="Tabele"/>
            </w:pPr>
            <w:r w:rsidRPr="00694B7D">
              <w:t>Vin de pays de la Petite Crau</w:t>
            </w:r>
          </w:p>
          <w:p w:rsidR="00633F74" w:rsidRPr="00816291" w:rsidRDefault="00633F74" w:rsidP="008F39FF">
            <w:pPr>
              <w:pStyle w:val="Tabele"/>
              <w:rPr>
                <w:lang w:val="de-DE"/>
              </w:rPr>
            </w:pPr>
            <w:r w:rsidRPr="00816291">
              <w:rPr>
                <w:lang w:val="de-DE"/>
              </w:rPr>
              <w:t>Vin de pays des Portes de Méditerranée</w:t>
            </w:r>
          </w:p>
          <w:p w:rsidR="00633F74" w:rsidRPr="00694B7D" w:rsidRDefault="00633F74" w:rsidP="008F39FF">
            <w:pPr>
              <w:pStyle w:val="Tabele"/>
            </w:pPr>
            <w:r w:rsidRPr="00694B7D">
              <w:t>Vin de pays de la Principauté d’Orange</w:t>
            </w:r>
          </w:p>
          <w:p w:rsidR="00633F74" w:rsidRPr="00816291" w:rsidRDefault="00633F74" w:rsidP="008F39FF">
            <w:pPr>
              <w:pStyle w:val="Tabele"/>
              <w:rPr>
                <w:lang w:val="de-DE"/>
              </w:rPr>
            </w:pPr>
            <w:r w:rsidRPr="00816291">
              <w:rPr>
                <w:lang w:val="de-DE"/>
              </w:rPr>
              <w:t>Vin de pays du Puy de Dôme</w:t>
            </w:r>
          </w:p>
          <w:p w:rsidR="00633F74" w:rsidRPr="00694B7D" w:rsidRDefault="00633F74" w:rsidP="008F39FF">
            <w:pPr>
              <w:pStyle w:val="Tabele"/>
            </w:pPr>
            <w:r w:rsidRPr="00694B7D">
              <w:t>Vin de pays des Pyrénées-Atlantiques</w:t>
            </w:r>
          </w:p>
          <w:p w:rsidR="00633F74" w:rsidRPr="00816291" w:rsidRDefault="00633F74" w:rsidP="008F39FF">
            <w:pPr>
              <w:pStyle w:val="Tabele"/>
              <w:rPr>
                <w:lang w:val="de-DE"/>
              </w:rPr>
            </w:pPr>
            <w:r w:rsidRPr="00816291">
              <w:rPr>
                <w:lang w:val="de-DE"/>
              </w:rPr>
              <w:t>Vin de pays des Pyrénées-Orientales</w:t>
            </w:r>
          </w:p>
          <w:p w:rsidR="00633F74" w:rsidRPr="00816291" w:rsidRDefault="00633F74" w:rsidP="008F39FF">
            <w:pPr>
              <w:pStyle w:val="Tabele"/>
              <w:rPr>
                <w:lang w:val="de-DE"/>
              </w:rPr>
            </w:pPr>
            <w:r w:rsidRPr="00816291">
              <w:rPr>
                <w:lang w:val="de-DE"/>
              </w:rPr>
              <w:t>Vin de pays des Sables du Golfe du Lion</w:t>
            </w:r>
          </w:p>
          <w:p w:rsidR="00633F74" w:rsidRPr="00816291" w:rsidRDefault="00633F74" w:rsidP="008F39FF">
            <w:pPr>
              <w:pStyle w:val="Tabele"/>
              <w:rPr>
                <w:lang w:val="de-DE"/>
              </w:rPr>
            </w:pPr>
            <w:r w:rsidRPr="00816291">
              <w:rPr>
                <w:lang w:val="de-DE"/>
              </w:rPr>
              <w:t>Vin de pays de la Sainte Baume</w:t>
            </w:r>
          </w:p>
          <w:p w:rsidR="00633F74" w:rsidRPr="00816291" w:rsidRDefault="00633F74" w:rsidP="008F39FF">
            <w:pPr>
              <w:pStyle w:val="Tabele"/>
              <w:rPr>
                <w:lang w:val="de-DE"/>
              </w:rPr>
            </w:pPr>
            <w:r w:rsidRPr="00816291">
              <w:rPr>
                <w:lang w:val="de-DE"/>
              </w:rPr>
              <w:t>Vin de pays de Saint Guilhem-le-Désert</w:t>
            </w:r>
          </w:p>
          <w:p w:rsidR="00633F74" w:rsidRPr="00816291" w:rsidRDefault="00633F74" w:rsidP="008F39FF">
            <w:pPr>
              <w:pStyle w:val="Tabele"/>
              <w:rPr>
                <w:lang w:val="de-DE"/>
              </w:rPr>
            </w:pPr>
            <w:r w:rsidRPr="00816291">
              <w:rPr>
                <w:lang w:val="de-DE"/>
              </w:rPr>
              <w:t>Vin de pays de Saint-Sardos</w:t>
            </w:r>
          </w:p>
          <w:p w:rsidR="00633F74" w:rsidRPr="00694B7D" w:rsidRDefault="00633F74" w:rsidP="008F39FF">
            <w:pPr>
              <w:pStyle w:val="Tabele"/>
            </w:pPr>
            <w:r w:rsidRPr="00694B7D">
              <w:t>Vin de pays de Sainte Marie la Blanche</w:t>
            </w:r>
          </w:p>
          <w:p w:rsidR="00633F74" w:rsidRPr="00694B7D" w:rsidRDefault="00633F74" w:rsidP="008F39FF">
            <w:pPr>
              <w:pStyle w:val="Tabele"/>
            </w:pPr>
            <w:r w:rsidRPr="00694B7D">
              <w:t xml:space="preserve">Vin de pays de Saône et </w:t>
            </w:r>
            <w:smartTag w:uri="urn:schemas-microsoft-com:office:smarttags" w:element="place">
              <w:r w:rsidRPr="00694B7D">
                <w:t>Loire</w:t>
              </w:r>
            </w:smartTag>
          </w:p>
          <w:p w:rsidR="00633F74" w:rsidRPr="00694B7D" w:rsidRDefault="00633F74" w:rsidP="008F39FF">
            <w:pPr>
              <w:pStyle w:val="Tabele"/>
            </w:pPr>
            <w:r w:rsidRPr="00694B7D">
              <w:t>Vin de pays de la Sarthe</w:t>
            </w:r>
          </w:p>
          <w:p w:rsidR="00633F74" w:rsidRPr="00816291" w:rsidRDefault="00633F74" w:rsidP="008F39FF">
            <w:pPr>
              <w:pStyle w:val="Tabele"/>
              <w:rPr>
                <w:lang w:val="de-DE"/>
              </w:rPr>
            </w:pPr>
            <w:r w:rsidRPr="00816291">
              <w:rPr>
                <w:lang w:val="de-DE"/>
              </w:rPr>
              <w:t>Vin de pays de Seine et Marne</w:t>
            </w:r>
          </w:p>
          <w:p w:rsidR="00633F74" w:rsidRPr="00816291" w:rsidRDefault="00633F74" w:rsidP="008F39FF">
            <w:pPr>
              <w:pStyle w:val="Tabele"/>
              <w:rPr>
                <w:lang w:val="de-DE"/>
              </w:rPr>
            </w:pPr>
            <w:r w:rsidRPr="00816291">
              <w:rPr>
                <w:lang w:val="de-DE"/>
              </w:rPr>
              <w:t>Vin de pays du Tarn</w:t>
            </w:r>
          </w:p>
          <w:p w:rsidR="00633F74" w:rsidRPr="00816291" w:rsidRDefault="00633F74" w:rsidP="008F39FF">
            <w:pPr>
              <w:pStyle w:val="Tabele"/>
              <w:rPr>
                <w:lang w:val="de-DE"/>
              </w:rPr>
            </w:pPr>
            <w:r w:rsidRPr="00816291">
              <w:rPr>
                <w:lang w:val="de-DE"/>
              </w:rPr>
              <w:t>Vin de pays du Tarn et Garonne</w:t>
            </w:r>
          </w:p>
          <w:p w:rsidR="00633F74" w:rsidRPr="00694B7D" w:rsidRDefault="00633F74" w:rsidP="008F39FF">
            <w:pPr>
              <w:pStyle w:val="Tabele"/>
            </w:pPr>
            <w:r w:rsidRPr="00694B7D">
              <w:t>Vin de pays des Terroirs landais, të ndjekur ose jo nga  emri Coteaux de Chalosse ose Côtes de L’Adour ose Sables Fauves ose Sables de l’Océan</w:t>
            </w:r>
          </w:p>
          <w:p w:rsidR="00633F74" w:rsidRPr="00694B7D" w:rsidRDefault="00633F74" w:rsidP="008F39FF">
            <w:pPr>
              <w:pStyle w:val="Tabele"/>
            </w:pPr>
            <w:r w:rsidRPr="00694B7D">
              <w:t>Vin de pays de Thézac-Perricard</w:t>
            </w:r>
          </w:p>
          <w:p w:rsidR="00633F74" w:rsidRPr="00694B7D" w:rsidRDefault="00633F74" w:rsidP="008F39FF">
            <w:pPr>
              <w:pStyle w:val="Tabele"/>
            </w:pPr>
            <w:r w:rsidRPr="00694B7D">
              <w:t>Vin de pays du Torgan</w:t>
            </w:r>
          </w:p>
          <w:p w:rsidR="00633F74" w:rsidRPr="00694B7D" w:rsidRDefault="00633F74" w:rsidP="008F39FF">
            <w:pPr>
              <w:pStyle w:val="Tabele"/>
            </w:pPr>
            <w:r w:rsidRPr="00694B7D">
              <w:t>Vin de pays d’Urfé</w:t>
            </w:r>
          </w:p>
          <w:p w:rsidR="00633F74" w:rsidRPr="00694B7D" w:rsidRDefault="00633F74" w:rsidP="008F39FF">
            <w:pPr>
              <w:pStyle w:val="Tabele"/>
            </w:pPr>
            <w:r w:rsidRPr="00694B7D">
              <w:t>Vin de pays du Val de Cesse</w:t>
            </w:r>
          </w:p>
          <w:p w:rsidR="00633F74" w:rsidRPr="00694B7D" w:rsidRDefault="00633F74" w:rsidP="008F39FF">
            <w:pPr>
              <w:pStyle w:val="Tabele"/>
            </w:pPr>
            <w:r w:rsidRPr="00694B7D">
              <w:t>Vin de pays du Val de Dagne</w:t>
            </w:r>
          </w:p>
          <w:p w:rsidR="00633F74" w:rsidRPr="00694B7D" w:rsidRDefault="00633F74" w:rsidP="008F39FF">
            <w:pPr>
              <w:pStyle w:val="Tabele"/>
            </w:pPr>
            <w:r w:rsidRPr="00694B7D">
              <w:t>Vin de pays du Val de Montferrand</w:t>
            </w:r>
          </w:p>
          <w:p w:rsidR="00633F74" w:rsidRPr="00694B7D" w:rsidRDefault="00633F74" w:rsidP="008F39FF">
            <w:pPr>
              <w:pStyle w:val="Tabele"/>
            </w:pPr>
            <w:r w:rsidRPr="00694B7D">
              <w:t>Vin de pays de la Vallée du Paradis</w:t>
            </w:r>
          </w:p>
          <w:p w:rsidR="00633F74" w:rsidRPr="00694B7D" w:rsidRDefault="00633F74" w:rsidP="008F39FF">
            <w:pPr>
              <w:pStyle w:val="Tabele"/>
            </w:pPr>
            <w:r w:rsidRPr="00694B7D">
              <w:t>Vin de pays du Var</w:t>
            </w:r>
          </w:p>
          <w:p w:rsidR="00633F74" w:rsidRPr="00694B7D" w:rsidRDefault="00633F74" w:rsidP="008F39FF">
            <w:pPr>
              <w:pStyle w:val="Tabele"/>
            </w:pPr>
            <w:r w:rsidRPr="00694B7D">
              <w:t>Vin de pays du Vaucluse</w:t>
            </w:r>
          </w:p>
          <w:p w:rsidR="00633F74" w:rsidRPr="00694B7D" w:rsidRDefault="00633F74" w:rsidP="008F39FF">
            <w:pPr>
              <w:pStyle w:val="Tabele"/>
            </w:pPr>
            <w:r w:rsidRPr="00694B7D">
              <w:t>Vin de pays de la Vaunage</w:t>
            </w:r>
          </w:p>
          <w:p w:rsidR="00633F74" w:rsidRPr="00694B7D" w:rsidRDefault="00633F74" w:rsidP="008F39FF">
            <w:pPr>
              <w:pStyle w:val="Tabele"/>
            </w:pPr>
            <w:r w:rsidRPr="00694B7D">
              <w:t>Vin de pays de la Vendée</w:t>
            </w:r>
          </w:p>
          <w:p w:rsidR="00633F74" w:rsidRPr="00694B7D" w:rsidRDefault="00633F74" w:rsidP="008F39FF">
            <w:pPr>
              <w:pStyle w:val="Tabele"/>
            </w:pPr>
            <w:r w:rsidRPr="00694B7D">
              <w:t>Vin de pays de la Vicomté d’Aumelas</w:t>
            </w:r>
          </w:p>
          <w:p w:rsidR="00633F74" w:rsidRPr="00694B7D" w:rsidRDefault="00633F74" w:rsidP="008F39FF">
            <w:pPr>
              <w:pStyle w:val="Tabele"/>
            </w:pPr>
            <w:r w:rsidRPr="00694B7D">
              <w:t>Vin de pays de la Vienne</w:t>
            </w:r>
          </w:p>
          <w:p w:rsidR="00633F74" w:rsidRPr="00694B7D" w:rsidRDefault="00633F74" w:rsidP="008F39FF">
            <w:pPr>
              <w:pStyle w:val="Tabele"/>
            </w:pPr>
            <w:r w:rsidRPr="00694B7D">
              <w:t>Vin de pays de la Vistrenque</w:t>
            </w:r>
          </w:p>
          <w:p w:rsidR="00633F74" w:rsidRPr="00694B7D" w:rsidRDefault="00633F74" w:rsidP="008F39FF">
            <w:pPr>
              <w:pStyle w:val="Tabele"/>
            </w:pPr>
            <w:r w:rsidRPr="00694B7D">
              <w:t>Vin de pays de l’Yonne</w:t>
            </w:r>
          </w:p>
        </w:tc>
      </w:tr>
    </w:tbl>
    <w:p w:rsidR="00633F74" w:rsidRPr="00694B7D" w:rsidRDefault="00633F74" w:rsidP="00694B7D">
      <w:pPr>
        <w:pStyle w:val="Paragrafi"/>
      </w:pPr>
    </w:p>
    <w:p w:rsidR="00633F74" w:rsidRPr="00694B7D" w:rsidRDefault="00633F74" w:rsidP="00694B7D">
      <w:pPr>
        <w:pStyle w:val="Paragrafi"/>
      </w:pPr>
      <w:r w:rsidRPr="00694B7D">
        <w:t>GJERMANI</w:t>
      </w: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5030"/>
        <w:gridCol w:w="4257"/>
      </w:tblGrid>
      <w:tr w:rsidR="00633F74" w:rsidRPr="00694B7D">
        <w:tc>
          <w:tcPr>
            <w:tcW w:w="5030" w:type="dxa"/>
          </w:tcPr>
          <w:p w:rsidR="00633F74" w:rsidRPr="00694B7D" w:rsidRDefault="00633F74" w:rsidP="008F39FF">
            <w:pPr>
              <w:pStyle w:val="Tabele"/>
            </w:pPr>
            <w:r w:rsidRPr="00694B7D">
              <w:t>Emrat e rajoneve te caktuara</w:t>
            </w:r>
          </w:p>
          <w:p w:rsidR="00633F74" w:rsidRPr="00694B7D" w:rsidRDefault="00633F74" w:rsidP="008F39FF">
            <w:pPr>
              <w:pStyle w:val="Tabele"/>
            </w:pPr>
            <w:r w:rsidRPr="00694B7D">
              <w:t>(të ndjekura ose jo nga  emrat e nën-rajoneve te caktuara)</w:t>
            </w:r>
          </w:p>
        </w:tc>
        <w:tc>
          <w:tcPr>
            <w:tcW w:w="4258" w:type="dxa"/>
          </w:tcPr>
          <w:p w:rsidR="00633F74" w:rsidRPr="00694B7D" w:rsidRDefault="00633F74" w:rsidP="008F39FF">
            <w:pPr>
              <w:pStyle w:val="Tabele"/>
            </w:pPr>
            <w:r w:rsidRPr="00694B7D">
              <w:t xml:space="preserve">Nën-rajone të caktuara </w:t>
            </w:r>
          </w:p>
          <w:p w:rsidR="00633F74" w:rsidRPr="00694B7D" w:rsidRDefault="00633F74" w:rsidP="008F39FF">
            <w:pPr>
              <w:pStyle w:val="Tabele"/>
            </w:pPr>
          </w:p>
        </w:tc>
      </w:tr>
      <w:tr w:rsidR="00633F74" w:rsidRPr="00694B7D">
        <w:tc>
          <w:tcPr>
            <w:tcW w:w="5030" w:type="dxa"/>
          </w:tcPr>
          <w:p w:rsidR="00633F74" w:rsidRPr="00816291" w:rsidRDefault="00633F74" w:rsidP="008F39FF">
            <w:pPr>
              <w:pStyle w:val="Tabele"/>
              <w:rPr>
                <w:lang w:val="de-DE"/>
              </w:rPr>
            </w:pPr>
            <w:r w:rsidRPr="00816291">
              <w:rPr>
                <w:lang w:val="de-DE"/>
              </w:rPr>
              <w:t>Ahr………………………………………………</w:t>
            </w:r>
          </w:p>
          <w:p w:rsidR="00633F74" w:rsidRPr="00816291" w:rsidRDefault="00633F74" w:rsidP="008F39FF">
            <w:pPr>
              <w:pStyle w:val="Tabele"/>
              <w:rPr>
                <w:lang w:val="de-DE"/>
              </w:rPr>
            </w:pPr>
            <w:r w:rsidRPr="00816291">
              <w:rPr>
                <w:lang w:val="de-DE"/>
              </w:rPr>
              <w:t>Baden……………………………………………</w:t>
            </w: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r w:rsidRPr="00816291">
              <w:rPr>
                <w:lang w:val="de-DE"/>
              </w:rPr>
              <w:t>Franken………………………………………….</w:t>
            </w: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r w:rsidRPr="00816291">
              <w:rPr>
                <w:lang w:val="de-DE"/>
              </w:rPr>
              <w:t>Hessische Bergstraße……………………………</w:t>
            </w:r>
          </w:p>
          <w:p w:rsidR="00633F74" w:rsidRPr="00816291" w:rsidRDefault="00633F74" w:rsidP="008F39FF">
            <w:pPr>
              <w:pStyle w:val="Tabele"/>
              <w:rPr>
                <w:lang w:val="de-DE"/>
              </w:rPr>
            </w:pPr>
          </w:p>
          <w:p w:rsidR="00633F74" w:rsidRPr="00816291" w:rsidRDefault="00633F74" w:rsidP="008F39FF">
            <w:pPr>
              <w:pStyle w:val="Tabele"/>
              <w:rPr>
                <w:lang w:val="de-DE"/>
              </w:rPr>
            </w:pPr>
            <w:r w:rsidRPr="00816291">
              <w:rPr>
                <w:lang w:val="de-DE"/>
              </w:rPr>
              <w:t>Mittelrhein……………………………………….</w:t>
            </w:r>
          </w:p>
          <w:p w:rsidR="00633F74" w:rsidRPr="00816291" w:rsidRDefault="00633F74" w:rsidP="008F39FF">
            <w:pPr>
              <w:pStyle w:val="Tabele"/>
              <w:rPr>
                <w:lang w:val="de-DE"/>
              </w:rPr>
            </w:pPr>
          </w:p>
          <w:p w:rsidR="00633F74" w:rsidRPr="00816291" w:rsidRDefault="00633F74" w:rsidP="008F39FF">
            <w:pPr>
              <w:pStyle w:val="Tabele"/>
              <w:rPr>
                <w:lang w:val="de-DE"/>
              </w:rPr>
            </w:pPr>
            <w:r w:rsidRPr="00816291">
              <w:rPr>
                <w:lang w:val="de-DE"/>
              </w:rPr>
              <w:t>Mosel-Saar-Ruwer ose Mosel ose Saar ose Ruwer….</w:t>
            </w: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r w:rsidRPr="00816291">
              <w:rPr>
                <w:lang w:val="de-DE"/>
              </w:rPr>
              <w:t>Nahe……………………………………………..</w:t>
            </w:r>
          </w:p>
          <w:p w:rsidR="00633F74" w:rsidRPr="00816291" w:rsidRDefault="00633F74" w:rsidP="008F39FF">
            <w:pPr>
              <w:pStyle w:val="Tabele"/>
              <w:rPr>
                <w:lang w:val="de-DE"/>
              </w:rPr>
            </w:pPr>
            <w:r w:rsidRPr="00816291">
              <w:rPr>
                <w:lang w:val="de-DE"/>
              </w:rPr>
              <w:t>Pfalz……………………………………………...</w:t>
            </w:r>
          </w:p>
          <w:p w:rsidR="00633F74" w:rsidRPr="00816291" w:rsidRDefault="00633F74" w:rsidP="008F39FF">
            <w:pPr>
              <w:pStyle w:val="Tabele"/>
              <w:rPr>
                <w:lang w:val="de-DE"/>
              </w:rPr>
            </w:pPr>
          </w:p>
          <w:p w:rsidR="00633F74" w:rsidRPr="00816291" w:rsidRDefault="00633F74" w:rsidP="008F39FF">
            <w:pPr>
              <w:pStyle w:val="Tabele"/>
              <w:rPr>
                <w:lang w:val="de-DE"/>
              </w:rPr>
            </w:pPr>
            <w:r w:rsidRPr="00816291">
              <w:rPr>
                <w:lang w:val="de-DE"/>
              </w:rPr>
              <w:t>Rheingau…………………………………………</w:t>
            </w:r>
          </w:p>
          <w:p w:rsidR="00633F74" w:rsidRPr="00816291" w:rsidRDefault="00633F74" w:rsidP="008F39FF">
            <w:pPr>
              <w:pStyle w:val="Tabele"/>
              <w:rPr>
                <w:lang w:val="de-DE"/>
              </w:rPr>
            </w:pPr>
          </w:p>
          <w:p w:rsidR="00633F74" w:rsidRPr="00816291" w:rsidRDefault="00633F74" w:rsidP="008F39FF">
            <w:pPr>
              <w:pStyle w:val="Tabele"/>
              <w:rPr>
                <w:lang w:val="de-DE"/>
              </w:rPr>
            </w:pPr>
            <w:r w:rsidRPr="00816291">
              <w:rPr>
                <w:lang w:val="de-DE"/>
              </w:rPr>
              <w:t>Rheinhessen………………………………………</w:t>
            </w: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r w:rsidRPr="00816291">
              <w:rPr>
                <w:lang w:val="de-DE"/>
              </w:rPr>
              <w:t>Saale-Unstrut…………………………………….</w:t>
            </w: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694B7D" w:rsidRDefault="00633F74" w:rsidP="008F39FF">
            <w:pPr>
              <w:pStyle w:val="Tabele"/>
            </w:pPr>
            <w:r w:rsidRPr="00694B7D">
              <w:t>Sachsen…………………………………………..</w:t>
            </w:r>
          </w:p>
          <w:p w:rsidR="00633F74" w:rsidRPr="00694B7D" w:rsidRDefault="00633F74" w:rsidP="008F39FF">
            <w:pPr>
              <w:pStyle w:val="Tabele"/>
            </w:pPr>
            <w:r w:rsidRPr="00694B7D">
              <w:t>Württemberg……………………………………..</w:t>
            </w:r>
          </w:p>
          <w:p w:rsidR="00633F74" w:rsidRPr="00694B7D" w:rsidRDefault="00633F74" w:rsidP="008F39FF">
            <w:pPr>
              <w:pStyle w:val="Tabele"/>
            </w:pPr>
          </w:p>
        </w:tc>
        <w:tc>
          <w:tcPr>
            <w:tcW w:w="4258" w:type="dxa"/>
          </w:tcPr>
          <w:p w:rsidR="00633F74" w:rsidRPr="00816291" w:rsidRDefault="00633F74" w:rsidP="008F39FF">
            <w:pPr>
              <w:pStyle w:val="Tabele"/>
              <w:rPr>
                <w:lang w:val="de-DE"/>
              </w:rPr>
            </w:pPr>
            <w:r w:rsidRPr="00816291">
              <w:rPr>
                <w:lang w:val="de-DE"/>
              </w:rPr>
              <w:t>Walporzheim ose Ahrtal</w:t>
            </w:r>
          </w:p>
          <w:p w:rsidR="00633F74" w:rsidRPr="00816291" w:rsidRDefault="00633F74" w:rsidP="008F39FF">
            <w:pPr>
              <w:pStyle w:val="Tabele"/>
              <w:rPr>
                <w:lang w:val="de-DE"/>
              </w:rPr>
            </w:pPr>
            <w:r w:rsidRPr="00816291">
              <w:rPr>
                <w:lang w:val="de-DE"/>
              </w:rPr>
              <w:t>Badische Bergstraße (Bergstrasse)</w:t>
            </w:r>
          </w:p>
          <w:p w:rsidR="00633F74" w:rsidRPr="00816291" w:rsidRDefault="00633F74" w:rsidP="008F39FF">
            <w:pPr>
              <w:pStyle w:val="Tabele"/>
              <w:rPr>
                <w:lang w:val="de-DE"/>
              </w:rPr>
            </w:pPr>
            <w:r w:rsidRPr="00816291">
              <w:rPr>
                <w:lang w:val="de-DE"/>
              </w:rPr>
              <w:t>Bodensee</w:t>
            </w:r>
          </w:p>
          <w:p w:rsidR="00633F74" w:rsidRPr="00816291" w:rsidRDefault="00633F74" w:rsidP="008F39FF">
            <w:pPr>
              <w:pStyle w:val="Tabele"/>
              <w:rPr>
                <w:lang w:val="de-DE"/>
              </w:rPr>
            </w:pPr>
            <w:r w:rsidRPr="00816291">
              <w:rPr>
                <w:lang w:val="de-DE"/>
              </w:rPr>
              <w:t>Breisgau</w:t>
            </w:r>
          </w:p>
          <w:p w:rsidR="00633F74" w:rsidRPr="00816291" w:rsidRDefault="00633F74" w:rsidP="008F39FF">
            <w:pPr>
              <w:pStyle w:val="Tabele"/>
              <w:rPr>
                <w:lang w:val="de-DE"/>
              </w:rPr>
            </w:pPr>
            <w:r w:rsidRPr="00816291">
              <w:rPr>
                <w:lang w:val="de-DE"/>
              </w:rPr>
              <w:t>Kaiserstuhl</w:t>
            </w:r>
          </w:p>
          <w:p w:rsidR="00633F74" w:rsidRPr="00816291" w:rsidRDefault="00633F74" w:rsidP="008F39FF">
            <w:pPr>
              <w:pStyle w:val="Tabele"/>
              <w:rPr>
                <w:lang w:val="de-DE"/>
              </w:rPr>
            </w:pPr>
            <w:r w:rsidRPr="00816291">
              <w:rPr>
                <w:lang w:val="de-DE"/>
              </w:rPr>
              <w:t>Kraichgau</w:t>
            </w:r>
          </w:p>
          <w:p w:rsidR="00633F74" w:rsidRPr="00816291" w:rsidRDefault="00633F74" w:rsidP="008F39FF">
            <w:pPr>
              <w:pStyle w:val="Tabele"/>
              <w:rPr>
                <w:lang w:val="de-DE"/>
              </w:rPr>
            </w:pPr>
            <w:r w:rsidRPr="00816291">
              <w:rPr>
                <w:lang w:val="de-DE"/>
              </w:rPr>
              <w:t>Markgräflerland</w:t>
            </w:r>
          </w:p>
          <w:p w:rsidR="00633F74" w:rsidRPr="00816291" w:rsidRDefault="00633F74" w:rsidP="008F39FF">
            <w:pPr>
              <w:pStyle w:val="Tabele"/>
              <w:rPr>
                <w:lang w:val="de-DE"/>
              </w:rPr>
            </w:pPr>
            <w:r w:rsidRPr="00816291">
              <w:rPr>
                <w:lang w:val="de-DE"/>
              </w:rPr>
              <w:t>Ortenau</w:t>
            </w:r>
          </w:p>
          <w:p w:rsidR="00633F74" w:rsidRPr="00816291" w:rsidRDefault="00633F74" w:rsidP="008F39FF">
            <w:pPr>
              <w:pStyle w:val="Tabele"/>
              <w:rPr>
                <w:lang w:val="de-DE"/>
              </w:rPr>
            </w:pPr>
            <w:r w:rsidRPr="00816291">
              <w:rPr>
                <w:lang w:val="de-DE"/>
              </w:rPr>
              <w:t>Tauberfranken</w:t>
            </w:r>
          </w:p>
          <w:p w:rsidR="00633F74" w:rsidRPr="00816291" w:rsidRDefault="00633F74" w:rsidP="008F39FF">
            <w:pPr>
              <w:pStyle w:val="Tabele"/>
              <w:rPr>
                <w:lang w:val="de-DE"/>
              </w:rPr>
            </w:pPr>
            <w:r w:rsidRPr="00816291">
              <w:rPr>
                <w:lang w:val="de-DE"/>
              </w:rPr>
              <w:t>Tuniberg</w:t>
            </w:r>
          </w:p>
          <w:p w:rsidR="00633F74" w:rsidRPr="00816291" w:rsidRDefault="00633F74" w:rsidP="008F39FF">
            <w:pPr>
              <w:pStyle w:val="Tabele"/>
              <w:rPr>
                <w:lang w:val="de-DE"/>
              </w:rPr>
            </w:pPr>
            <w:r w:rsidRPr="00816291">
              <w:rPr>
                <w:lang w:val="de-DE"/>
              </w:rPr>
              <w:t>Maindreieck</w:t>
            </w:r>
          </w:p>
          <w:p w:rsidR="00633F74" w:rsidRPr="00816291" w:rsidRDefault="00633F74" w:rsidP="008F39FF">
            <w:pPr>
              <w:pStyle w:val="Tabele"/>
              <w:rPr>
                <w:lang w:val="de-DE"/>
              </w:rPr>
            </w:pPr>
            <w:r w:rsidRPr="00816291">
              <w:rPr>
                <w:lang w:val="de-DE"/>
              </w:rPr>
              <w:t>Mainviereck</w:t>
            </w:r>
          </w:p>
          <w:p w:rsidR="00633F74" w:rsidRPr="00816291" w:rsidRDefault="00633F74" w:rsidP="008F39FF">
            <w:pPr>
              <w:pStyle w:val="Tabele"/>
              <w:rPr>
                <w:lang w:val="de-DE"/>
              </w:rPr>
            </w:pPr>
            <w:r w:rsidRPr="00816291">
              <w:rPr>
                <w:lang w:val="de-DE"/>
              </w:rPr>
              <w:t>Steigerwald</w:t>
            </w:r>
          </w:p>
          <w:p w:rsidR="00633F74" w:rsidRPr="00816291" w:rsidRDefault="00633F74" w:rsidP="008F39FF">
            <w:pPr>
              <w:pStyle w:val="Tabele"/>
              <w:rPr>
                <w:lang w:val="de-DE"/>
              </w:rPr>
            </w:pPr>
            <w:r w:rsidRPr="00816291">
              <w:rPr>
                <w:lang w:val="de-DE"/>
              </w:rPr>
              <w:t>Starkenburg</w:t>
            </w:r>
          </w:p>
          <w:p w:rsidR="00633F74" w:rsidRPr="00816291" w:rsidRDefault="00633F74" w:rsidP="008F39FF">
            <w:pPr>
              <w:pStyle w:val="Tabele"/>
              <w:rPr>
                <w:lang w:val="de-DE"/>
              </w:rPr>
            </w:pPr>
            <w:r w:rsidRPr="00816291">
              <w:rPr>
                <w:lang w:val="de-DE"/>
              </w:rPr>
              <w:t>Umstadt</w:t>
            </w:r>
          </w:p>
          <w:p w:rsidR="00633F74" w:rsidRPr="00816291" w:rsidRDefault="00633F74" w:rsidP="008F39FF">
            <w:pPr>
              <w:pStyle w:val="Tabele"/>
              <w:rPr>
                <w:lang w:val="de-DE"/>
              </w:rPr>
            </w:pPr>
            <w:r w:rsidRPr="00816291">
              <w:rPr>
                <w:lang w:val="de-DE"/>
              </w:rPr>
              <w:t>Loreley</w:t>
            </w:r>
          </w:p>
          <w:p w:rsidR="00633F74" w:rsidRPr="00816291" w:rsidRDefault="00633F74" w:rsidP="008F39FF">
            <w:pPr>
              <w:pStyle w:val="Tabele"/>
              <w:rPr>
                <w:lang w:val="de-DE"/>
              </w:rPr>
            </w:pPr>
            <w:r w:rsidRPr="00816291">
              <w:rPr>
                <w:lang w:val="de-DE"/>
              </w:rPr>
              <w:t>Siebengebirge</w:t>
            </w:r>
          </w:p>
          <w:p w:rsidR="00633F74" w:rsidRPr="00816291" w:rsidRDefault="00633F74" w:rsidP="008F39FF">
            <w:pPr>
              <w:pStyle w:val="Tabele"/>
              <w:rPr>
                <w:lang w:val="de-DE"/>
              </w:rPr>
            </w:pPr>
            <w:r w:rsidRPr="00816291">
              <w:rPr>
                <w:lang w:val="de-DE"/>
              </w:rPr>
              <w:t>Bernkastel</w:t>
            </w:r>
          </w:p>
          <w:p w:rsidR="00633F74" w:rsidRPr="00816291" w:rsidRDefault="00633F74" w:rsidP="008F39FF">
            <w:pPr>
              <w:pStyle w:val="Tabele"/>
              <w:rPr>
                <w:lang w:val="de-DE"/>
              </w:rPr>
            </w:pPr>
            <w:r w:rsidRPr="00816291">
              <w:rPr>
                <w:lang w:val="de-DE"/>
              </w:rPr>
              <w:t>Burg Cochem</w:t>
            </w:r>
          </w:p>
          <w:p w:rsidR="00633F74" w:rsidRPr="00816291" w:rsidRDefault="00633F74" w:rsidP="008F39FF">
            <w:pPr>
              <w:pStyle w:val="Tabele"/>
              <w:rPr>
                <w:lang w:val="de-DE"/>
              </w:rPr>
            </w:pPr>
            <w:r w:rsidRPr="00816291">
              <w:rPr>
                <w:lang w:val="de-DE"/>
              </w:rPr>
              <w:t>Moseltor</w:t>
            </w:r>
          </w:p>
          <w:p w:rsidR="00633F74" w:rsidRPr="00816291" w:rsidRDefault="00633F74" w:rsidP="008F39FF">
            <w:pPr>
              <w:pStyle w:val="Tabele"/>
              <w:rPr>
                <w:lang w:val="de-DE"/>
              </w:rPr>
            </w:pPr>
            <w:r w:rsidRPr="00816291">
              <w:rPr>
                <w:lang w:val="de-DE"/>
              </w:rPr>
              <w:t>Obermosel</w:t>
            </w:r>
          </w:p>
          <w:p w:rsidR="00633F74" w:rsidRPr="00816291" w:rsidRDefault="00633F74" w:rsidP="008F39FF">
            <w:pPr>
              <w:pStyle w:val="Tabele"/>
              <w:rPr>
                <w:lang w:val="de-DE"/>
              </w:rPr>
            </w:pPr>
            <w:r w:rsidRPr="00816291">
              <w:rPr>
                <w:lang w:val="de-DE"/>
              </w:rPr>
              <w:t>Ruwertal</w:t>
            </w:r>
          </w:p>
          <w:p w:rsidR="00633F74" w:rsidRPr="00816291" w:rsidRDefault="00633F74" w:rsidP="008F39FF">
            <w:pPr>
              <w:pStyle w:val="Tabele"/>
              <w:rPr>
                <w:lang w:val="de-DE"/>
              </w:rPr>
            </w:pPr>
            <w:r w:rsidRPr="00816291">
              <w:rPr>
                <w:lang w:val="de-DE"/>
              </w:rPr>
              <w:t>Saar</w:t>
            </w:r>
          </w:p>
          <w:p w:rsidR="00633F74" w:rsidRPr="00816291" w:rsidRDefault="00633F74" w:rsidP="008F39FF">
            <w:pPr>
              <w:pStyle w:val="Tabele"/>
              <w:rPr>
                <w:lang w:val="de-DE"/>
              </w:rPr>
            </w:pPr>
            <w:r w:rsidRPr="00816291">
              <w:rPr>
                <w:lang w:val="de-DE"/>
              </w:rPr>
              <w:t>Nahetal</w:t>
            </w:r>
          </w:p>
          <w:p w:rsidR="00633F74" w:rsidRPr="00816291" w:rsidRDefault="00633F74" w:rsidP="008F39FF">
            <w:pPr>
              <w:pStyle w:val="Tabele"/>
              <w:rPr>
                <w:lang w:val="de-DE"/>
              </w:rPr>
            </w:pPr>
            <w:r w:rsidRPr="00816291">
              <w:rPr>
                <w:lang w:val="de-DE"/>
              </w:rPr>
              <w:t>Mittelhaardt Deutsche Weinstraße (Weinstrasse)</w:t>
            </w:r>
          </w:p>
          <w:p w:rsidR="00633F74" w:rsidRPr="00816291" w:rsidRDefault="00633F74" w:rsidP="008F39FF">
            <w:pPr>
              <w:pStyle w:val="Tabele"/>
              <w:rPr>
                <w:lang w:val="de-DE"/>
              </w:rPr>
            </w:pPr>
            <w:r w:rsidRPr="00816291">
              <w:rPr>
                <w:lang w:val="de-DE"/>
              </w:rPr>
              <w:t>Südliche Weinstraße (Weinstrasse)</w:t>
            </w:r>
          </w:p>
          <w:p w:rsidR="00633F74" w:rsidRPr="00816291" w:rsidRDefault="00633F74" w:rsidP="008F39FF">
            <w:pPr>
              <w:pStyle w:val="Tabele"/>
              <w:rPr>
                <w:lang w:val="de-DE"/>
              </w:rPr>
            </w:pPr>
            <w:r w:rsidRPr="00816291">
              <w:rPr>
                <w:lang w:val="de-DE"/>
              </w:rPr>
              <w:t xml:space="preserve">Johannisberg </w:t>
            </w:r>
          </w:p>
          <w:p w:rsidR="00633F74" w:rsidRPr="00816291" w:rsidRDefault="00633F74" w:rsidP="008F39FF">
            <w:pPr>
              <w:pStyle w:val="Tabele"/>
              <w:rPr>
                <w:lang w:val="de-DE"/>
              </w:rPr>
            </w:pPr>
          </w:p>
          <w:p w:rsidR="00633F74" w:rsidRPr="00816291" w:rsidRDefault="00633F74" w:rsidP="008F39FF">
            <w:pPr>
              <w:pStyle w:val="Tabele"/>
              <w:rPr>
                <w:lang w:val="de-DE"/>
              </w:rPr>
            </w:pPr>
            <w:r w:rsidRPr="00816291">
              <w:rPr>
                <w:lang w:val="de-DE"/>
              </w:rPr>
              <w:t>Bingen</w:t>
            </w:r>
          </w:p>
          <w:p w:rsidR="00633F74" w:rsidRPr="00816291" w:rsidRDefault="00633F74" w:rsidP="008F39FF">
            <w:pPr>
              <w:pStyle w:val="Tabele"/>
              <w:rPr>
                <w:lang w:val="de-DE"/>
              </w:rPr>
            </w:pPr>
            <w:r w:rsidRPr="00816291">
              <w:rPr>
                <w:lang w:val="de-DE"/>
              </w:rPr>
              <w:t>Nierstein</w:t>
            </w:r>
          </w:p>
          <w:p w:rsidR="00633F74" w:rsidRPr="00816291" w:rsidRDefault="00633F74" w:rsidP="008F39FF">
            <w:pPr>
              <w:pStyle w:val="Tabele"/>
              <w:rPr>
                <w:lang w:val="de-DE"/>
              </w:rPr>
            </w:pPr>
            <w:r w:rsidRPr="00816291">
              <w:rPr>
                <w:lang w:val="de-DE"/>
              </w:rPr>
              <w:t>Wonnegau</w:t>
            </w:r>
          </w:p>
          <w:p w:rsidR="00633F74" w:rsidRPr="00816291" w:rsidRDefault="00633F74" w:rsidP="008F39FF">
            <w:pPr>
              <w:pStyle w:val="Tabele"/>
              <w:rPr>
                <w:lang w:val="de-DE"/>
              </w:rPr>
            </w:pPr>
            <w:r w:rsidRPr="00816291">
              <w:rPr>
                <w:lang w:val="de-DE"/>
              </w:rPr>
              <w:t>Mansfelder Seen</w:t>
            </w:r>
          </w:p>
          <w:p w:rsidR="00633F74" w:rsidRPr="00816291" w:rsidRDefault="00633F74" w:rsidP="008F39FF">
            <w:pPr>
              <w:pStyle w:val="Tabele"/>
              <w:rPr>
                <w:lang w:val="de-DE"/>
              </w:rPr>
            </w:pPr>
            <w:r w:rsidRPr="00816291">
              <w:rPr>
                <w:lang w:val="de-DE"/>
              </w:rPr>
              <w:t>Schloß Neuenburg (Schloss Neuenburg)</w:t>
            </w:r>
          </w:p>
          <w:p w:rsidR="00633F74" w:rsidRPr="00816291" w:rsidRDefault="00633F74" w:rsidP="008F39FF">
            <w:pPr>
              <w:pStyle w:val="Tabele"/>
              <w:rPr>
                <w:lang w:val="de-DE"/>
              </w:rPr>
            </w:pPr>
            <w:r w:rsidRPr="00816291">
              <w:rPr>
                <w:lang w:val="de-DE"/>
              </w:rPr>
              <w:t>Thüringen</w:t>
            </w:r>
          </w:p>
          <w:p w:rsidR="00633F74" w:rsidRPr="00816291" w:rsidRDefault="00633F74" w:rsidP="008F39FF">
            <w:pPr>
              <w:pStyle w:val="Tabele"/>
              <w:rPr>
                <w:lang w:val="de-DE"/>
              </w:rPr>
            </w:pPr>
            <w:r w:rsidRPr="00816291">
              <w:rPr>
                <w:lang w:val="de-DE"/>
              </w:rPr>
              <w:t>Elsterstal</w:t>
            </w:r>
          </w:p>
          <w:p w:rsidR="00633F74" w:rsidRPr="00816291" w:rsidRDefault="00633F74" w:rsidP="008F39FF">
            <w:pPr>
              <w:pStyle w:val="Tabele"/>
              <w:rPr>
                <w:lang w:val="de-DE"/>
              </w:rPr>
            </w:pPr>
            <w:r w:rsidRPr="00816291">
              <w:rPr>
                <w:lang w:val="de-DE"/>
              </w:rPr>
              <w:t>Meißen (Meissen)</w:t>
            </w:r>
          </w:p>
          <w:p w:rsidR="00633F74" w:rsidRPr="00816291" w:rsidRDefault="00633F74" w:rsidP="008F39FF">
            <w:pPr>
              <w:pStyle w:val="Tabele"/>
              <w:rPr>
                <w:lang w:val="de-DE"/>
              </w:rPr>
            </w:pPr>
            <w:r w:rsidRPr="00816291">
              <w:rPr>
                <w:lang w:val="de-DE"/>
              </w:rPr>
              <w:t>Bayerischer Bodensee</w:t>
            </w:r>
          </w:p>
          <w:p w:rsidR="00633F74" w:rsidRPr="00816291" w:rsidRDefault="00633F74" w:rsidP="008F39FF">
            <w:pPr>
              <w:pStyle w:val="Tabele"/>
              <w:rPr>
                <w:lang w:val="de-DE"/>
              </w:rPr>
            </w:pPr>
            <w:r w:rsidRPr="00816291">
              <w:rPr>
                <w:lang w:val="de-DE"/>
              </w:rPr>
              <w:t>Kocher-Jagst-Tauber</w:t>
            </w:r>
          </w:p>
          <w:p w:rsidR="00633F74" w:rsidRPr="00816291" w:rsidRDefault="00633F74" w:rsidP="008F39FF">
            <w:pPr>
              <w:pStyle w:val="Tabele"/>
              <w:rPr>
                <w:lang w:val="de-DE"/>
              </w:rPr>
            </w:pPr>
            <w:r w:rsidRPr="00816291">
              <w:rPr>
                <w:lang w:val="de-DE"/>
              </w:rPr>
              <w:t>Oberer Neckar</w:t>
            </w:r>
          </w:p>
          <w:p w:rsidR="00633F74" w:rsidRPr="00816291" w:rsidRDefault="00633F74" w:rsidP="008F39FF">
            <w:pPr>
              <w:pStyle w:val="Tabele"/>
              <w:rPr>
                <w:lang w:val="de-DE"/>
              </w:rPr>
            </w:pPr>
            <w:r w:rsidRPr="00816291">
              <w:rPr>
                <w:lang w:val="de-DE"/>
              </w:rPr>
              <w:t>Remstal-Stuttgart</w:t>
            </w:r>
          </w:p>
          <w:p w:rsidR="00633F74" w:rsidRPr="00694B7D" w:rsidRDefault="00633F74" w:rsidP="008F39FF">
            <w:pPr>
              <w:pStyle w:val="Tabele"/>
            </w:pPr>
            <w:r w:rsidRPr="00694B7D">
              <w:t>Württembergisch Unterland</w:t>
            </w:r>
          </w:p>
          <w:p w:rsidR="00633F74" w:rsidRPr="00694B7D" w:rsidRDefault="00633F74" w:rsidP="008F39FF">
            <w:pPr>
              <w:pStyle w:val="Tabele"/>
            </w:pPr>
            <w:r w:rsidRPr="00694B7D">
              <w:t>Württembergischer Bodensee</w:t>
            </w:r>
          </w:p>
          <w:p w:rsidR="00633F74" w:rsidRPr="00694B7D" w:rsidRDefault="00633F74" w:rsidP="008F39FF">
            <w:pPr>
              <w:pStyle w:val="Tabele"/>
            </w:pPr>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te  caktuar gjeografike</w:t>
      </w:r>
    </w:p>
    <w:tbl>
      <w:tblPr>
        <w:tblW w:w="0" w:type="auto"/>
        <w:tblLook w:val="01E0" w:firstRow="1" w:lastRow="1" w:firstColumn="1" w:lastColumn="1" w:noHBand="0" w:noVBand="0"/>
      </w:tblPr>
      <w:tblGrid>
        <w:gridCol w:w="4644"/>
        <w:gridCol w:w="4643"/>
      </w:tblGrid>
      <w:tr w:rsidR="00633F74" w:rsidRPr="00694B7D">
        <w:tc>
          <w:tcPr>
            <w:tcW w:w="4644" w:type="dxa"/>
          </w:tcPr>
          <w:p w:rsidR="00633F74" w:rsidRPr="00694B7D" w:rsidRDefault="00633F74" w:rsidP="008F39FF">
            <w:pPr>
              <w:pStyle w:val="Tabele"/>
            </w:pPr>
            <w:r w:rsidRPr="00694B7D">
              <w:t>Landwein</w:t>
            </w:r>
          </w:p>
        </w:tc>
        <w:tc>
          <w:tcPr>
            <w:tcW w:w="4644" w:type="dxa"/>
          </w:tcPr>
          <w:p w:rsidR="00633F74" w:rsidRPr="00694B7D" w:rsidRDefault="00633F74" w:rsidP="008F39FF">
            <w:pPr>
              <w:pStyle w:val="Tabele"/>
            </w:pPr>
            <w:r w:rsidRPr="00694B7D">
              <w:t>Tafelwein</w:t>
            </w:r>
          </w:p>
        </w:tc>
      </w:tr>
      <w:tr w:rsidR="00633F74" w:rsidRPr="00694B7D">
        <w:tc>
          <w:tcPr>
            <w:tcW w:w="4644" w:type="dxa"/>
          </w:tcPr>
          <w:p w:rsidR="00633F74" w:rsidRPr="00816291" w:rsidRDefault="00633F74" w:rsidP="008F39FF">
            <w:pPr>
              <w:pStyle w:val="Tabele"/>
              <w:rPr>
                <w:lang w:val="de-DE"/>
              </w:rPr>
            </w:pPr>
            <w:r w:rsidRPr="00816291">
              <w:rPr>
                <w:lang w:val="de-DE"/>
              </w:rPr>
              <w:t>Ahrtaler Landwein</w:t>
            </w:r>
          </w:p>
          <w:p w:rsidR="00633F74" w:rsidRPr="00816291" w:rsidRDefault="00633F74" w:rsidP="008F39FF">
            <w:pPr>
              <w:pStyle w:val="Tabele"/>
              <w:rPr>
                <w:lang w:val="de-DE"/>
              </w:rPr>
            </w:pPr>
            <w:r w:rsidRPr="00816291">
              <w:rPr>
                <w:lang w:val="de-DE"/>
              </w:rPr>
              <w:t>Badischer Landwein</w:t>
            </w:r>
          </w:p>
          <w:p w:rsidR="00633F74" w:rsidRPr="00816291" w:rsidRDefault="00633F74" w:rsidP="008F39FF">
            <w:pPr>
              <w:pStyle w:val="Tabele"/>
              <w:rPr>
                <w:lang w:val="de-DE"/>
              </w:rPr>
            </w:pPr>
            <w:r w:rsidRPr="00816291">
              <w:rPr>
                <w:lang w:val="de-DE"/>
              </w:rPr>
              <w:t>Bayerischer Bodensee-Landwein</w:t>
            </w:r>
          </w:p>
          <w:p w:rsidR="00633F74" w:rsidRPr="00816291" w:rsidRDefault="00633F74" w:rsidP="008F39FF">
            <w:pPr>
              <w:pStyle w:val="Tabele"/>
              <w:rPr>
                <w:lang w:val="de-DE"/>
              </w:rPr>
            </w:pPr>
            <w:r w:rsidRPr="00816291">
              <w:rPr>
                <w:lang w:val="de-DE"/>
              </w:rPr>
              <w:t>Fränkischer Landwein</w:t>
            </w:r>
          </w:p>
          <w:p w:rsidR="00633F74" w:rsidRPr="00816291" w:rsidRDefault="00633F74" w:rsidP="008F39FF">
            <w:pPr>
              <w:pStyle w:val="Tabele"/>
              <w:rPr>
                <w:lang w:val="de-DE"/>
              </w:rPr>
            </w:pPr>
            <w:r w:rsidRPr="00816291">
              <w:rPr>
                <w:lang w:val="de-DE"/>
              </w:rPr>
              <w:t>Landwein der Mosel</w:t>
            </w:r>
          </w:p>
          <w:p w:rsidR="00633F74" w:rsidRPr="00816291" w:rsidRDefault="00633F74" w:rsidP="008F39FF">
            <w:pPr>
              <w:pStyle w:val="Tabele"/>
              <w:rPr>
                <w:lang w:val="de-DE"/>
              </w:rPr>
            </w:pPr>
            <w:r w:rsidRPr="00816291">
              <w:rPr>
                <w:lang w:val="de-DE"/>
              </w:rPr>
              <w:t>Landwein der Ruwer</w:t>
            </w:r>
          </w:p>
          <w:p w:rsidR="00633F74" w:rsidRPr="00816291" w:rsidRDefault="00633F74" w:rsidP="008F39FF">
            <w:pPr>
              <w:pStyle w:val="Tabele"/>
              <w:rPr>
                <w:lang w:val="de-DE"/>
              </w:rPr>
            </w:pPr>
            <w:r w:rsidRPr="00816291">
              <w:rPr>
                <w:lang w:val="de-DE"/>
              </w:rPr>
              <w:t>Landwein der Saar</w:t>
            </w:r>
          </w:p>
          <w:p w:rsidR="00633F74" w:rsidRPr="00816291" w:rsidRDefault="00633F74" w:rsidP="008F39FF">
            <w:pPr>
              <w:pStyle w:val="Tabele"/>
              <w:rPr>
                <w:lang w:val="de-DE"/>
              </w:rPr>
            </w:pPr>
            <w:r w:rsidRPr="00816291">
              <w:rPr>
                <w:lang w:val="de-DE"/>
              </w:rPr>
              <w:t>Mecklenburger Landwein</w:t>
            </w:r>
          </w:p>
          <w:p w:rsidR="00633F74" w:rsidRPr="00816291" w:rsidRDefault="00633F74" w:rsidP="008F39FF">
            <w:pPr>
              <w:pStyle w:val="Tabele"/>
              <w:rPr>
                <w:lang w:val="de-DE"/>
              </w:rPr>
            </w:pPr>
            <w:r w:rsidRPr="00816291">
              <w:rPr>
                <w:lang w:val="de-DE"/>
              </w:rPr>
              <w:t>Mitteldeutscher Landwein</w:t>
            </w:r>
          </w:p>
          <w:p w:rsidR="00633F74" w:rsidRPr="00816291" w:rsidRDefault="00633F74" w:rsidP="008F39FF">
            <w:pPr>
              <w:pStyle w:val="Tabele"/>
              <w:rPr>
                <w:lang w:val="de-DE"/>
              </w:rPr>
            </w:pPr>
            <w:r w:rsidRPr="00816291">
              <w:rPr>
                <w:lang w:val="de-DE"/>
              </w:rPr>
              <w:t>Nahegauer Landwein</w:t>
            </w:r>
          </w:p>
          <w:p w:rsidR="00633F74" w:rsidRPr="00816291" w:rsidRDefault="00633F74" w:rsidP="008F39FF">
            <w:pPr>
              <w:pStyle w:val="Tabele"/>
              <w:rPr>
                <w:lang w:val="de-DE"/>
              </w:rPr>
            </w:pPr>
            <w:r w:rsidRPr="00816291">
              <w:rPr>
                <w:lang w:val="de-DE"/>
              </w:rPr>
              <w:t>Pfälzer Landwein</w:t>
            </w:r>
          </w:p>
          <w:p w:rsidR="00633F74" w:rsidRPr="00816291" w:rsidRDefault="00633F74" w:rsidP="008F39FF">
            <w:pPr>
              <w:pStyle w:val="Tabele"/>
              <w:rPr>
                <w:lang w:val="de-DE"/>
              </w:rPr>
            </w:pPr>
            <w:r w:rsidRPr="00816291">
              <w:rPr>
                <w:lang w:val="de-DE"/>
              </w:rPr>
              <w:t>Regensburger Landwein</w:t>
            </w:r>
          </w:p>
          <w:p w:rsidR="00633F74" w:rsidRPr="00816291" w:rsidRDefault="00633F74" w:rsidP="008F39FF">
            <w:pPr>
              <w:pStyle w:val="Tabele"/>
              <w:rPr>
                <w:lang w:val="de-DE"/>
              </w:rPr>
            </w:pPr>
            <w:r w:rsidRPr="00816291">
              <w:rPr>
                <w:lang w:val="de-DE"/>
              </w:rPr>
              <w:t>Rheinburgen-Landwein</w:t>
            </w:r>
          </w:p>
          <w:p w:rsidR="00633F74" w:rsidRPr="00816291" w:rsidRDefault="00633F74" w:rsidP="008F39FF">
            <w:pPr>
              <w:pStyle w:val="Tabele"/>
              <w:rPr>
                <w:lang w:val="de-DE"/>
              </w:rPr>
            </w:pPr>
            <w:r w:rsidRPr="00816291">
              <w:rPr>
                <w:lang w:val="de-DE"/>
              </w:rPr>
              <w:t>Rheingauer Landwein</w:t>
            </w:r>
          </w:p>
          <w:p w:rsidR="00633F74" w:rsidRPr="00816291" w:rsidRDefault="00633F74" w:rsidP="008F39FF">
            <w:pPr>
              <w:pStyle w:val="Tabele"/>
              <w:rPr>
                <w:lang w:val="de-DE"/>
              </w:rPr>
            </w:pPr>
            <w:r w:rsidRPr="00816291">
              <w:rPr>
                <w:lang w:val="de-DE"/>
              </w:rPr>
              <w:t>Rheinischer Landwein</w:t>
            </w:r>
          </w:p>
          <w:p w:rsidR="00633F74" w:rsidRPr="00816291" w:rsidRDefault="00633F74" w:rsidP="008F39FF">
            <w:pPr>
              <w:pStyle w:val="Tabele"/>
              <w:rPr>
                <w:lang w:val="de-DE"/>
              </w:rPr>
            </w:pPr>
            <w:r w:rsidRPr="00816291">
              <w:rPr>
                <w:lang w:val="de-DE"/>
              </w:rPr>
              <w:t>Saarländischer Landwein der Mosel</w:t>
            </w:r>
          </w:p>
          <w:p w:rsidR="00633F74" w:rsidRPr="00816291" w:rsidRDefault="00633F74" w:rsidP="008F39FF">
            <w:pPr>
              <w:pStyle w:val="Tabele"/>
              <w:rPr>
                <w:lang w:val="de-DE"/>
              </w:rPr>
            </w:pPr>
            <w:r w:rsidRPr="00816291">
              <w:rPr>
                <w:lang w:val="de-DE"/>
              </w:rPr>
              <w:t>Sächsischer Landwein</w:t>
            </w:r>
          </w:p>
          <w:p w:rsidR="00633F74" w:rsidRPr="00816291" w:rsidRDefault="00633F74" w:rsidP="008F39FF">
            <w:pPr>
              <w:pStyle w:val="Tabele"/>
              <w:rPr>
                <w:lang w:val="de-DE"/>
              </w:rPr>
            </w:pPr>
            <w:r w:rsidRPr="00816291">
              <w:rPr>
                <w:lang w:val="de-DE"/>
              </w:rPr>
              <w:t>Schwäbischer Landwein</w:t>
            </w:r>
          </w:p>
          <w:p w:rsidR="00633F74" w:rsidRPr="00816291" w:rsidRDefault="00633F74" w:rsidP="008F39FF">
            <w:pPr>
              <w:pStyle w:val="Tabele"/>
              <w:rPr>
                <w:lang w:val="de-DE"/>
              </w:rPr>
            </w:pPr>
            <w:r w:rsidRPr="00816291">
              <w:rPr>
                <w:lang w:val="de-DE"/>
              </w:rPr>
              <w:t>Starkenburger Landwein</w:t>
            </w:r>
          </w:p>
          <w:p w:rsidR="00633F74" w:rsidRPr="00816291" w:rsidRDefault="00633F74" w:rsidP="008F39FF">
            <w:pPr>
              <w:pStyle w:val="Tabele"/>
              <w:rPr>
                <w:lang w:val="de-DE"/>
              </w:rPr>
            </w:pPr>
            <w:r w:rsidRPr="00816291">
              <w:rPr>
                <w:lang w:val="de-DE"/>
              </w:rPr>
              <w:t>Taubertäler Landwein</w:t>
            </w:r>
          </w:p>
        </w:tc>
        <w:tc>
          <w:tcPr>
            <w:tcW w:w="4644" w:type="dxa"/>
          </w:tcPr>
          <w:p w:rsidR="00633F74" w:rsidRPr="00816291" w:rsidRDefault="00633F74" w:rsidP="008F39FF">
            <w:pPr>
              <w:pStyle w:val="Tabele"/>
              <w:rPr>
                <w:lang w:val="de-DE"/>
              </w:rPr>
            </w:pPr>
            <w:r w:rsidRPr="00816291">
              <w:rPr>
                <w:lang w:val="de-DE"/>
              </w:rPr>
              <w:t>Albrechtsburg</w:t>
            </w:r>
          </w:p>
          <w:p w:rsidR="00633F74" w:rsidRPr="00816291" w:rsidRDefault="00633F74" w:rsidP="008F39FF">
            <w:pPr>
              <w:pStyle w:val="Tabele"/>
              <w:rPr>
                <w:lang w:val="de-DE"/>
              </w:rPr>
            </w:pPr>
            <w:r w:rsidRPr="00816291">
              <w:rPr>
                <w:lang w:val="de-DE"/>
              </w:rPr>
              <w:t>Bayern</w:t>
            </w:r>
          </w:p>
          <w:p w:rsidR="00633F74" w:rsidRPr="00816291" w:rsidRDefault="00633F74" w:rsidP="008F39FF">
            <w:pPr>
              <w:pStyle w:val="Tabele"/>
              <w:rPr>
                <w:lang w:val="de-DE"/>
              </w:rPr>
            </w:pPr>
            <w:r w:rsidRPr="00816291">
              <w:rPr>
                <w:lang w:val="de-DE"/>
              </w:rPr>
              <w:t>Burgengau</w:t>
            </w:r>
          </w:p>
          <w:p w:rsidR="00633F74" w:rsidRPr="00816291" w:rsidRDefault="00633F74" w:rsidP="008F39FF">
            <w:pPr>
              <w:pStyle w:val="Tabele"/>
              <w:rPr>
                <w:lang w:val="de-DE"/>
              </w:rPr>
            </w:pPr>
            <w:r w:rsidRPr="00816291">
              <w:rPr>
                <w:lang w:val="de-DE"/>
              </w:rPr>
              <w:t>Donau</w:t>
            </w:r>
          </w:p>
          <w:p w:rsidR="00633F74" w:rsidRPr="00816291" w:rsidRDefault="00633F74" w:rsidP="008F39FF">
            <w:pPr>
              <w:pStyle w:val="Tabele"/>
              <w:rPr>
                <w:lang w:val="de-DE"/>
              </w:rPr>
            </w:pPr>
            <w:r w:rsidRPr="00816291">
              <w:rPr>
                <w:lang w:val="de-DE"/>
              </w:rPr>
              <w:t>Lindau</w:t>
            </w:r>
          </w:p>
          <w:p w:rsidR="00633F74" w:rsidRPr="00816291" w:rsidRDefault="00633F74" w:rsidP="008F39FF">
            <w:pPr>
              <w:pStyle w:val="Tabele"/>
              <w:rPr>
                <w:lang w:val="de-DE"/>
              </w:rPr>
            </w:pPr>
            <w:r w:rsidRPr="00816291">
              <w:rPr>
                <w:lang w:val="de-DE"/>
              </w:rPr>
              <w:t>Main</w:t>
            </w:r>
          </w:p>
          <w:p w:rsidR="00633F74" w:rsidRPr="00816291" w:rsidRDefault="00633F74" w:rsidP="008F39FF">
            <w:pPr>
              <w:pStyle w:val="Tabele"/>
              <w:rPr>
                <w:lang w:val="de-DE"/>
              </w:rPr>
            </w:pPr>
            <w:r w:rsidRPr="00816291">
              <w:rPr>
                <w:lang w:val="de-DE"/>
              </w:rPr>
              <w:t>Mecklenburger</w:t>
            </w:r>
          </w:p>
          <w:p w:rsidR="00633F74" w:rsidRPr="00816291" w:rsidRDefault="00633F74" w:rsidP="008F39FF">
            <w:pPr>
              <w:pStyle w:val="Tabele"/>
              <w:rPr>
                <w:lang w:val="de-DE"/>
              </w:rPr>
            </w:pPr>
            <w:r w:rsidRPr="00816291">
              <w:rPr>
                <w:lang w:val="de-DE"/>
              </w:rPr>
              <w:t>Neckar</w:t>
            </w:r>
          </w:p>
          <w:p w:rsidR="00633F74" w:rsidRPr="00816291" w:rsidRDefault="00633F74" w:rsidP="008F39FF">
            <w:pPr>
              <w:pStyle w:val="Tabele"/>
              <w:rPr>
                <w:lang w:val="de-DE"/>
              </w:rPr>
            </w:pPr>
            <w:r w:rsidRPr="00816291">
              <w:rPr>
                <w:lang w:val="de-DE"/>
              </w:rPr>
              <w:t>Oberrhein</w:t>
            </w:r>
          </w:p>
          <w:p w:rsidR="00633F74" w:rsidRPr="00816291" w:rsidRDefault="00633F74" w:rsidP="008F39FF">
            <w:pPr>
              <w:pStyle w:val="Tabele"/>
              <w:rPr>
                <w:lang w:val="de-DE"/>
              </w:rPr>
            </w:pPr>
            <w:r w:rsidRPr="00816291">
              <w:rPr>
                <w:lang w:val="de-DE"/>
              </w:rPr>
              <w:t>Rhein</w:t>
            </w:r>
          </w:p>
          <w:p w:rsidR="00633F74" w:rsidRPr="00816291" w:rsidRDefault="00633F74" w:rsidP="008F39FF">
            <w:pPr>
              <w:pStyle w:val="Tabele"/>
              <w:rPr>
                <w:lang w:val="de-DE"/>
              </w:rPr>
            </w:pPr>
            <w:r w:rsidRPr="00816291">
              <w:rPr>
                <w:lang w:val="de-DE"/>
              </w:rPr>
              <w:t>Rhein-Mosel</w:t>
            </w:r>
          </w:p>
          <w:p w:rsidR="00633F74" w:rsidRPr="00694B7D" w:rsidRDefault="00633F74" w:rsidP="008F39FF">
            <w:pPr>
              <w:pStyle w:val="Tabele"/>
            </w:pPr>
            <w:r w:rsidRPr="00694B7D">
              <w:t>Römertor</w:t>
            </w:r>
          </w:p>
          <w:p w:rsidR="00633F74" w:rsidRPr="00694B7D" w:rsidRDefault="00633F74" w:rsidP="008F39FF">
            <w:pPr>
              <w:pStyle w:val="Tabele"/>
            </w:pPr>
            <w:smartTag w:uri="urn:schemas-microsoft-com:office:smarttags" w:element="place">
              <w:smartTag w:uri="urn:schemas-microsoft-com:office:smarttags" w:element="PlaceName">
                <w:r w:rsidRPr="00694B7D">
                  <w:t>Stargarder</w:t>
                </w:r>
              </w:smartTag>
              <w:r w:rsidRPr="00694B7D">
                <w:t xml:space="preserve"> </w:t>
              </w:r>
              <w:smartTag w:uri="urn:schemas-microsoft-com:office:smarttags" w:element="PlaceType">
                <w:r w:rsidRPr="00694B7D">
                  <w:t>Land</w:t>
                </w:r>
              </w:smartTag>
            </w:smartTag>
          </w:p>
          <w:p w:rsidR="00633F74" w:rsidRPr="00694B7D" w:rsidRDefault="00633F74" w:rsidP="008F39FF">
            <w:pPr>
              <w:pStyle w:val="Tabele"/>
            </w:pPr>
          </w:p>
        </w:tc>
      </w:tr>
    </w:tbl>
    <w:p w:rsidR="00633F74" w:rsidRPr="00694B7D" w:rsidRDefault="00633F74" w:rsidP="00694B7D">
      <w:pPr>
        <w:pStyle w:val="Paragrafi"/>
      </w:pPr>
    </w:p>
    <w:p w:rsidR="00633F74" w:rsidRPr="00694B7D" w:rsidRDefault="00633F74" w:rsidP="00694B7D">
      <w:pPr>
        <w:pStyle w:val="Paragrafi"/>
      </w:pPr>
      <w:r w:rsidRPr="00694B7D">
        <w:t>GREQIA</w:t>
      </w:r>
    </w:p>
    <w:p w:rsidR="00633F74" w:rsidRPr="00694B7D" w:rsidRDefault="00633F74" w:rsidP="00694B7D">
      <w:pPr>
        <w:pStyle w:val="Paragrafi"/>
      </w:pP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4644"/>
        <w:gridCol w:w="4643"/>
      </w:tblGrid>
      <w:tr w:rsidR="00633F74" w:rsidRPr="00816291">
        <w:tc>
          <w:tcPr>
            <w:tcW w:w="9288" w:type="dxa"/>
            <w:gridSpan w:val="2"/>
          </w:tcPr>
          <w:p w:rsidR="00633F74" w:rsidRPr="00816291" w:rsidRDefault="00633F74" w:rsidP="008F39FF">
            <w:pPr>
              <w:pStyle w:val="Tabele"/>
            </w:pPr>
            <w:r w:rsidRPr="00816291">
              <w:t>Emrat e rajoneve te caktuara</w:t>
            </w:r>
          </w:p>
        </w:tc>
      </w:tr>
      <w:tr w:rsidR="00633F74" w:rsidRPr="00694B7D">
        <w:tc>
          <w:tcPr>
            <w:tcW w:w="4644" w:type="dxa"/>
          </w:tcPr>
          <w:p w:rsidR="00633F74" w:rsidRPr="00694B7D" w:rsidRDefault="00633F74" w:rsidP="008F39FF">
            <w:pPr>
              <w:pStyle w:val="Tabele"/>
            </w:pPr>
            <w:r w:rsidRPr="00694B7D">
              <w:t>Në Greqisht</w:t>
            </w:r>
          </w:p>
        </w:tc>
        <w:tc>
          <w:tcPr>
            <w:tcW w:w="4644" w:type="dxa"/>
          </w:tcPr>
          <w:p w:rsidR="00633F74" w:rsidRPr="00694B7D" w:rsidRDefault="00633F74" w:rsidP="008F39FF">
            <w:pPr>
              <w:pStyle w:val="Tabele"/>
            </w:pPr>
            <w:r w:rsidRPr="00694B7D">
              <w:t>Në Anglisht</w:t>
            </w:r>
          </w:p>
        </w:tc>
      </w:tr>
      <w:tr w:rsidR="00633F74" w:rsidRPr="00694B7D">
        <w:tc>
          <w:tcPr>
            <w:tcW w:w="4644" w:type="dxa"/>
          </w:tcPr>
          <w:p w:rsidR="00633F74" w:rsidRPr="00694B7D" w:rsidRDefault="00633F74" w:rsidP="008F39FF">
            <w:pPr>
              <w:pStyle w:val="Tabele"/>
            </w:pPr>
            <w:r w:rsidRPr="00694B7D">
              <w:rPr>
                <w:rFonts w:ascii="Times New Roman" w:hAnsi="Times New Roman"/>
              </w:rPr>
              <w:t>Σάμος</w:t>
            </w:r>
          </w:p>
          <w:p w:rsidR="00633F74" w:rsidRPr="00694B7D" w:rsidRDefault="00633F74" w:rsidP="008F39FF">
            <w:pPr>
              <w:pStyle w:val="Tabele"/>
            </w:pPr>
            <w:r w:rsidRPr="00694B7D">
              <w:rPr>
                <w:rFonts w:ascii="Times New Roman" w:hAnsi="Times New Roman"/>
              </w:rPr>
              <w:t>Μοσχάτος</w:t>
            </w:r>
            <w:r w:rsidRPr="00694B7D">
              <w:rPr>
                <w:rFonts w:cs="CG Times"/>
              </w:rPr>
              <w:t xml:space="preserve"> </w:t>
            </w:r>
            <w:r w:rsidRPr="00694B7D">
              <w:rPr>
                <w:rFonts w:ascii="Times New Roman" w:hAnsi="Times New Roman"/>
              </w:rPr>
              <w:t>Πατρών</w:t>
            </w:r>
          </w:p>
          <w:p w:rsidR="00633F74" w:rsidRPr="00694B7D" w:rsidRDefault="00633F74" w:rsidP="008F39FF">
            <w:pPr>
              <w:pStyle w:val="Tabele"/>
            </w:pPr>
            <w:r w:rsidRPr="00694B7D">
              <w:rPr>
                <w:rFonts w:ascii="Times New Roman" w:hAnsi="Times New Roman"/>
              </w:rPr>
              <w:t>Μοσχάτος</w:t>
            </w:r>
            <w:r w:rsidRPr="00694B7D">
              <w:rPr>
                <w:rFonts w:cs="CG Times"/>
              </w:rPr>
              <w:t xml:space="preserve"> </w:t>
            </w:r>
            <w:r w:rsidRPr="00694B7D">
              <w:rPr>
                <w:rFonts w:ascii="Times New Roman" w:hAnsi="Times New Roman"/>
              </w:rPr>
              <w:t>Ρίου</w:t>
            </w:r>
            <w:r w:rsidRPr="00694B7D">
              <w:rPr>
                <w:rFonts w:cs="CG Times"/>
              </w:rPr>
              <w:t xml:space="preserve"> – </w:t>
            </w:r>
            <w:r w:rsidRPr="00694B7D">
              <w:rPr>
                <w:rFonts w:ascii="Times New Roman" w:hAnsi="Times New Roman"/>
              </w:rPr>
              <w:t>Πατρών</w:t>
            </w:r>
          </w:p>
          <w:p w:rsidR="00633F74" w:rsidRPr="00694B7D" w:rsidRDefault="00633F74" w:rsidP="008F39FF">
            <w:pPr>
              <w:pStyle w:val="Tabele"/>
            </w:pPr>
            <w:r w:rsidRPr="00694B7D">
              <w:rPr>
                <w:rFonts w:ascii="Times New Roman" w:hAnsi="Times New Roman"/>
              </w:rPr>
              <w:t>Μοσχάτος</w:t>
            </w:r>
            <w:r w:rsidRPr="00694B7D">
              <w:rPr>
                <w:rFonts w:cs="CG Times"/>
              </w:rPr>
              <w:t xml:space="preserve"> </w:t>
            </w:r>
            <w:r w:rsidRPr="00694B7D">
              <w:rPr>
                <w:rFonts w:ascii="Times New Roman" w:hAnsi="Times New Roman"/>
              </w:rPr>
              <w:t>Κεφαλληνίας</w:t>
            </w:r>
          </w:p>
          <w:p w:rsidR="00633F74" w:rsidRPr="00694B7D" w:rsidRDefault="00633F74" w:rsidP="008F39FF">
            <w:pPr>
              <w:pStyle w:val="Tabele"/>
            </w:pPr>
            <w:r w:rsidRPr="00694B7D">
              <w:rPr>
                <w:rFonts w:ascii="Times New Roman" w:hAnsi="Times New Roman"/>
              </w:rPr>
              <w:t>Μοσχάτος</w:t>
            </w:r>
            <w:r w:rsidRPr="00694B7D">
              <w:rPr>
                <w:rFonts w:cs="CG Times"/>
              </w:rPr>
              <w:t xml:space="preserve"> </w:t>
            </w:r>
            <w:r w:rsidRPr="00694B7D">
              <w:rPr>
                <w:rFonts w:ascii="Times New Roman" w:hAnsi="Times New Roman"/>
              </w:rPr>
              <w:t>Λήμνου</w:t>
            </w:r>
          </w:p>
          <w:p w:rsidR="00633F74" w:rsidRPr="00694B7D" w:rsidRDefault="00633F74" w:rsidP="008F39FF">
            <w:pPr>
              <w:pStyle w:val="Tabele"/>
            </w:pPr>
            <w:r w:rsidRPr="00694B7D">
              <w:rPr>
                <w:rFonts w:ascii="Times New Roman" w:hAnsi="Times New Roman"/>
              </w:rPr>
              <w:t>Μοσχάτος</w:t>
            </w:r>
            <w:r w:rsidRPr="00694B7D">
              <w:rPr>
                <w:rFonts w:cs="CG Times"/>
              </w:rPr>
              <w:t xml:space="preserve"> </w:t>
            </w:r>
            <w:r w:rsidRPr="00694B7D">
              <w:rPr>
                <w:rFonts w:ascii="Times New Roman" w:hAnsi="Times New Roman"/>
              </w:rPr>
              <w:t>Ρόδου</w:t>
            </w:r>
          </w:p>
          <w:p w:rsidR="00633F74" w:rsidRPr="00694B7D" w:rsidRDefault="00633F74" w:rsidP="008F39FF">
            <w:pPr>
              <w:pStyle w:val="Tabele"/>
            </w:pPr>
            <w:r w:rsidRPr="00694B7D">
              <w:rPr>
                <w:rFonts w:ascii="Times New Roman" w:hAnsi="Times New Roman"/>
              </w:rPr>
              <w:t>Μαυροδάφνη</w:t>
            </w:r>
            <w:r w:rsidRPr="00694B7D">
              <w:rPr>
                <w:rFonts w:cs="CG Times"/>
              </w:rPr>
              <w:t xml:space="preserve"> </w:t>
            </w:r>
            <w:r w:rsidRPr="00694B7D">
              <w:rPr>
                <w:rFonts w:ascii="Times New Roman" w:hAnsi="Times New Roman"/>
              </w:rPr>
              <w:t>Πατρών</w:t>
            </w:r>
          </w:p>
          <w:p w:rsidR="00633F74" w:rsidRPr="00694B7D" w:rsidRDefault="00633F74" w:rsidP="008F39FF">
            <w:pPr>
              <w:pStyle w:val="Tabele"/>
            </w:pPr>
            <w:r w:rsidRPr="00694B7D">
              <w:rPr>
                <w:rFonts w:ascii="Times New Roman" w:hAnsi="Times New Roman"/>
              </w:rPr>
              <w:t>Μαυροδάφνη</w:t>
            </w:r>
            <w:r w:rsidRPr="00694B7D">
              <w:rPr>
                <w:rFonts w:cs="CG Times"/>
              </w:rPr>
              <w:t xml:space="preserve"> </w:t>
            </w:r>
            <w:r w:rsidRPr="00694B7D">
              <w:rPr>
                <w:rFonts w:ascii="Times New Roman" w:hAnsi="Times New Roman"/>
              </w:rPr>
              <w:t>Κεφαλληνίας</w:t>
            </w:r>
          </w:p>
          <w:p w:rsidR="00633F74" w:rsidRPr="00694B7D" w:rsidRDefault="00633F74" w:rsidP="008F39FF">
            <w:pPr>
              <w:pStyle w:val="Tabele"/>
            </w:pPr>
            <w:r w:rsidRPr="00694B7D">
              <w:rPr>
                <w:rFonts w:ascii="Times New Roman" w:hAnsi="Times New Roman"/>
              </w:rPr>
              <w:t>Σητεία</w:t>
            </w:r>
          </w:p>
          <w:p w:rsidR="00633F74" w:rsidRPr="00694B7D" w:rsidRDefault="00633F74" w:rsidP="008F39FF">
            <w:pPr>
              <w:pStyle w:val="Tabele"/>
            </w:pPr>
            <w:r w:rsidRPr="00694B7D">
              <w:rPr>
                <w:rFonts w:ascii="Times New Roman" w:hAnsi="Times New Roman"/>
              </w:rPr>
              <w:t>Νεμέα</w:t>
            </w:r>
          </w:p>
          <w:p w:rsidR="00633F74" w:rsidRPr="00694B7D" w:rsidRDefault="00633F74" w:rsidP="008F39FF">
            <w:pPr>
              <w:pStyle w:val="Tabele"/>
            </w:pPr>
            <w:r w:rsidRPr="00694B7D">
              <w:rPr>
                <w:rFonts w:ascii="Times New Roman" w:hAnsi="Times New Roman"/>
              </w:rPr>
              <w:t>Σαντορίνη</w:t>
            </w:r>
          </w:p>
          <w:p w:rsidR="00633F74" w:rsidRPr="00694B7D" w:rsidRDefault="00633F74" w:rsidP="008F39FF">
            <w:pPr>
              <w:pStyle w:val="Tabele"/>
            </w:pPr>
            <w:r w:rsidRPr="00694B7D">
              <w:rPr>
                <w:rFonts w:ascii="Times New Roman" w:hAnsi="Times New Roman"/>
              </w:rPr>
              <w:t>Δαφνές</w:t>
            </w:r>
          </w:p>
          <w:p w:rsidR="00633F74" w:rsidRPr="00694B7D" w:rsidRDefault="00633F74" w:rsidP="008F39FF">
            <w:pPr>
              <w:pStyle w:val="Tabele"/>
            </w:pPr>
            <w:r w:rsidRPr="00694B7D">
              <w:rPr>
                <w:rFonts w:ascii="Times New Roman" w:hAnsi="Times New Roman"/>
              </w:rPr>
              <w:t>Ρόδος</w:t>
            </w:r>
          </w:p>
          <w:p w:rsidR="00633F74" w:rsidRPr="00694B7D" w:rsidRDefault="00633F74" w:rsidP="008F39FF">
            <w:pPr>
              <w:pStyle w:val="Tabele"/>
            </w:pPr>
            <w:r w:rsidRPr="00694B7D">
              <w:rPr>
                <w:rFonts w:ascii="Times New Roman" w:hAnsi="Times New Roman"/>
              </w:rPr>
              <w:t>Νάουσα</w:t>
            </w:r>
          </w:p>
          <w:p w:rsidR="00633F74" w:rsidRPr="00694B7D" w:rsidRDefault="00633F74" w:rsidP="008F39FF">
            <w:pPr>
              <w:pStyle w:val="Tabele"/>
            </w:pPr>
            <w:r w:rsidRPr="00694B7D">
              <w:rPr>
                <w:rFonts w:ascii="Times New Roman" w:hAnsi="Times New Roman"/>
              </w:rPr>
              <w:t>Ρομπόλα</w:t>
            </w:r>
            <w:r w:rsidRPr="00694B7D">
              <w:rPr>
                <w:rFonts w:cs="CG Times"/>
              </w:rPr>
              <w:t xml:space="preserve"> </w:t>
            </w:r>
            <w:r w:rsidRPr="00694B7D">
              <w:rPr>
                <w:rFonts w:ascii="Times New Roman" w:hAnsi="Times New Roman"/>
              </w:rPr>
              <w:t>Κεφαλληνίας</w:t>
            </w:r>
          </w:p>
          <w:p w:rsidR="00633F74" w:rsidRPr="00694B7D" w:rsidRDefault="00633F74" w:rsidP="008F39FF">
            <w:pPr>
              <w:pStyle w:val="Tabele"/>
            </w:pPr>
            <w:r w:rsidRPr="00694B7D">
              <w:rPr>
                <w:rFonts w:ascii="Times New Roman" w:hAnsi="Times New Roman"/>
              </w:rPr>
              <w:t>Ραψάνη</w:t>
            </w:r>
          </w:p>
          <w:p w:rsidR="00633F74" w:rsidRPr="00694B7D" w:rsidRDefault="00633F74" w:rsidP="008F39FF">
            <w:pPr>
              <w:pStyle w:val="Tabele"/>
            </w:pPr>
            <w:r w:rsidRPr="00694B7D">
              <w:rPr>
                <w:rFonts w:ascii="Times New Roman" w:hAnsi="Times New Roman"/>
              </w:rPr>
              <w:t>Μαντινεία</w:t>
            </w:r>
          </w:p>
          <w:p w:rsidR="00633F74" w:rsidRPr="00694B7D" w:rsidRDefault="00633F74" w:rsidP="008F39FF">
            <w:pPr>
              <w:pStyle w:val="Tabele"/>
            </w:pPr>
            <w:r w:rsidRPr="00694B7D">
              <w:rPr>
                <w:rFonts w:ascii="Times New Roman" w:hAnsi="Times New Roman"/>
              </w:rPr>
              <w:t>Μεσενικόλα</w:t>
            </w:r>
          </w:p>
          <w:p w:rsidR="00633F74" w:rsidRPr="00694B7D" w:rsidRDefault="00633F74" w:rsidP="008F39FF">
            <w:pPr>
              <w:pStyle w:val="Tabele"/>
            </w:pPr>
            <w:r w:rsidRPr="00694B7D">
              <w:rPr>
                <w:rFonts w:ascii="Times New Roman" w:hAnsi="Times New Roman"/>
              </w:rPr>
              <w:t>Πεζά</w:t>
            </w:r>
          </w:p>
          <w:p w:rsidR="00633F74" w:rsidRPr="00694B7D" w:rsidRDefault="00633F74" w:rsidP="008F39FF">
            <w:pPr>
              <w:pStyle w:val="Tabele"/>
            </w:pPr>
            <w:r w:rsidRPr="00694B7D">
              <w:rPr>
                <w:rFonts w:ascii="Times New Roman" w:hAnsi="Times New Roman"/>
              </w:rPr>
              <w:t>Αρχάνες</w:t>
            </w:r>
          </w:p>
          <w:p w:rsidR="00633F74" w:rsidRPr="00694B7D" w:rsidRDefault="00633F74" w:rsidP="008F39FF">
            <w:pPr>
              <w:pStyle w:val="Tabele"/>
            </w:pPr>
            <w:r w:rsidRPr="00694B7D">
              <w:rPr>
                <w:rFonts w:ascii="Times New Roman" w:hAnsi="Times New Roman"/>
              </w:rPr>
              <w:t>Πάτρα</w:t>
            </w:r>
          </w:p>
          <w:p w:rsidR="00633F74" w:rsidRPr="00694B7D" w:rsidRDefault="00633F74" w:rsidP="008F39FF">
            <w:pPr>
              <w:pStyle w:val="Tabele"/>
            </w:pPr>
            <w:r w:rsidRPr="00694B7D">
              <w:rPr>
                <w:rFonts w:ascii="Times New Roman" w:hAnsi="Times New Roman"/>
              </w:rPr>
              <w:t>Ζίτσα</w:t>
            </w:r>
          </w:p>
          <w:p w:rsidR="00633F74" w:rsidRPr="00694B7D" w:rsidRDefault="00633F74" w:rsidP="008F39FF">
            <w:pPr>
              <w:pStyle w:val="Tabele"/>
            </w:pPr>
            <w:r w:rsidRPr="00694B7D">
              <w:rPr>
                <w:rFonts w:ascii="Times New Roman" w:hAnsi="Times New Roman"/>
              </w:rPr>
              <w:t>Αμύνταιο</w:t>
            </w:r>
          </w:p>
          <w:p w:rsidR="00633F74" w:rsidRPr="00694B7D" w:rsidRDefault="00633F74" w:rsidP="008F39FF">
            <w:pPr>
              <w:pStyle w:val="Tabele"/>
            </w:pPr>
            <w:r w:rsidRPr="00694B7D">
              <w:rPr>
                <w:rFonts w:ascii="Times New Roman" w:hAnsi="Times New Roman"/>
              </w:rPr>
              <w:t>Γουμένισσα</w:t>
            </w:r>
          </w:p>
          <w:p w:rsidR="00633F74" w:rsidRPr="00694B7D" w:rsidRDefault="00633F74" w:rsidP="008F39FF">
            <w:pPr>
              <w:pStyle w:val="Tabele"/>
            </w:pPr>
            <w:r w:rsidRPr="00694B7D">
              <w:rPr>
                <w:rFonts w:ascii="Times New Roman" w:hAnsi="Times New Roman"/>
              </w:rPr>
              <w:t>Πάρος</w:t>
            </w:r>
          </w:p>
          <w:p w:rsidR="00633F74" w:rsidRPr="00694B7D" w:rsidRDefault="00633F74" w:rsidP="008F39FF">
            <w:pPr>
              <w:pStyle w:val="Tabele"/>
            </w:pPr>
            <w:r w:rsidRPr="00694B7D">
              <w:rPr>
                <w:rFonts w:ascii="Times New Roman" w:hAnsi="Times New Roman"/>
              </w:rPr>
              <w:t>Λήμνος</w:t>
            </w:r>
          </w:p>
          <w:p w:rsidR="00633F74" w:rsidRPr="00694B7D" w:rsidRDefault="00633F74" w:rsidP="008F39FF">
            <w:pPr>
              <w:pStyle w:val="Tabele"/>
            </w:pPr>
            <w:r w:rsidRPr="00694B7D">
              <w:rPr>
                <w:rFonts w:ascii="Times New Roman" w:hAnsi="Times New Roman"/>
              </w:rPr>
              <w:t>Αγχίαλος</w:t>
            </w:r>
          </w:p>
          <w:p w:rsidR="00633F74" w:rsidRPr="00694B7D" w:rsidRDefault="00633F74" w:rsidP="008F39FF">
            <w:pPr>
              <w:pStyle w:val="Tabele"/>
            </w:pPr>
            <w:r w:rsidRPr="00694B7D">
              <w:rPr>
                <w:rFonts w:ascii="Times New Roman" w:hAnsi="Times New Roman"/>
              </w:rPr>
              <w:t>Πλαγιές</w:t>
            </w:r>
            <w:r w:rsidRPr="00694B7D">
              <w:rPr>
                <w:rFonts w:cs="CG Times"/>
              </w:rPr>
              <w:t xml:space="preserve"> </w:t>
            </w:r>
            <w:r w:rsidRPr="00694B7D">
              <w:rPr>
                <w:rFonts w:ascii="Times New Roman" w:hAnsi="Times New Roman"/>
              </w:rPr>
              <w:t>Μελίτωνα</w:t>
            </w:r>
          </w:p>
        </w:tc>
        <w:tc>
          <w:tcPr>
            <w:tcW w:w="4644" w:type="dxa"/>
          </w:tcPr>
          <w:p w:rsidR="00633F74" w:rsidRPr="00694B7D" w:rsidRDefault="00633F74" w:rsidP="008F39FF">
            <w:pPr>
              <w:pStyle w:val="Tabele"/>
            </w:pPr>
            <w:smartTag w:uri="urn:schemas-microsoft-com:office:smarttags" w:element="place">
              <w:r w:rsidRPr="00694B7D">
                <w:t>Samos</w:t>
              </w:r>
            </w:smartTag>
          </w:p>
          <w:p w:rsidR="00633F74" w:rsidRPr="00694B7D" w:rsidRDefault="00633F74" w:rsidP="008F39FF">
            <w:pPr>
              <w:pStyle w:val="Tabele"/>
            </w:pPr>
            <w:r w:rsidRPr="00694B7D">
              <w:t>Moschatos Patra</w:t>
            </w:r>
          </w:p>
          <w:p w:rsidR="00633F74" w:rsidRPr="00694B7D" w:rsidRDefault="00633F74" w:rsidP="008F39FF">
            <w:pPr>
              <w:pStyle w:val="Tabele"/>
            </w:pPr>
            <w:r w:rsidRPr="00694B7D">
              <w:t>Moschatos Riou Patra</w:t>
            </w:r>
          </w:p>
          <w:p w:rsidR="00633F74" w:rsidRPr="00694B7D" w:rsidRDefault="00633F74" w:rsidP="008F39FF">
            <w:pPr>
              <w:pStyle w:val="Tabele"/>
            </w:pPr>
            <w:r w:rsidRPr="00694B7D">
              <w:t>Moschatos Kephalinia</w:t>
            </w:r>
          </w:p>
          <w:p w:rsidR="00633F74" w:rsidRPr="00694B7D" w:rsidRDefault="00633F74" w:rsidP="008F39FF">
            <w:pPr>
              <w:pStyle w:val="Tabele"/>
            </w:pPr>
            <w:r w:rsidRPr="00694B7D">
              <w:t>Moschatos Lemnos</w:t>
            </w:r>
          </w:p>
          <w:p w:rsidR="00633F74" w:rsidRPr="00694B7D" w:rsidRDefault="00633F74" w:rsidP="008F39FF">
            <w:pPr>
              <w:pStyle w:val="Tabele"/>
            </w:pPr>
            <w:r w:rsidRPr="00694B7D">
              <w:t>Moschatos Rhodos</w:t>
            </w:r>
          </w:p>
          <w:p w:rsidR="00633F74" w:rsidRPr="00694B7D" w:rsidRDefault="00633F74" w:rsidP="008F39FF">
            <w:pPr>
              <w:pStyle w:val="Tabele"/>
            </w:pPr>
            <w:r w:rsidRPr="00694B7D">
              <w:t>Mavrodafni Patra</w:t>
            </w:r>
          </w:p>
          <w:p w:rsidR="00633F74" w:rsidRPr="00694B7D" w:rsidRDefault="00633F74" w:rsidP="008F39FF">
            <w:pPr>
              <w:pStyle w:val="Tabele"/>
            </w:pPr>
            <w:r w:rsidRPr="00694B7D">
              <w:t>Mavrodafni Kephalinia</w:t>
            </w:r>
          </w:p>
          <w:p w:rsidR="00633F74" w:rsidRPr="00694B7D" w:rsidRDefault="00633F74" w:rsidP="008F39FF">
            <w:pPr>
              <w:pStyle w:val="Tabele"/>
            </w:pPr>
            <w:r w:rsidRPr="00694B7D">
              <w:t>Sitia</w:t>
            </w:r>
          </w:p>
          <w:p w:rsidR="00633F74" w:rsidRPr="00694B7D" w:rsidRDefault="00633F74" w:rsidP="008F39FF">
            <w:pPr>
              <w:pStyle w:val="Tabele"/>
            </w:pPr>
            <w:smartTag w:uri="urn:schemas-microsoft-com:office:smarttags" w:element="place">
              <w:r w:rsidRPr="00694B7D">
                <w:t>Nemea</w:t>
              </w:r>
            </w:smartTag>
          </w:p>
          <w:p w:rsidR="00633F74" w:rsidRPr="00694B7D" w:rsidRDefault="00633F74" w:rsidP="008F39FF">
            <w:pPr>
              <w:pStyle w:val="Tabele"/>
            </w:pPr>
            <w:r w:rsidRPr="00694B7D">
              <w:t>Santorini</w:t>
            </w:r>
          </w:p>
          <w:p w:rsidR="00633F74" w:rsidRPr="00694B7D" w:rsidRDefault="00633F74" w:rsidP="008F39FF">
            <w:pPr>
              <w:pStyle w:val="Tabele"/>
            </w:pPr>
            <w:r w:rsidRPr="00694B7D">
              <w:t>Dafnes</w:t>
            </w:r>
          </w:p>
          <w:p w:rsidR="00633F74" w:rsidRPr="00694B7D" w:rsidRDefault="00633F74" w:rsidP="008F39FF">
            <w:pPr>
              <w:pStyle w:val="Tabele"/>
            </w:pPr>
            <w:r w:rsidRPr="00694B7D">
              <w:t>Rhodos</w:t>
            </w:r>
          </w:p>
          <w:p w:rsidR="00633F74" w:rsidRPr="00694B7D" w:rsidRDefault="00633F74" w:rsidP="008F39FF">
            <w:pPr>
              <w:pStyle w:val="Tabele"/>
            </w:pPr>
            <w:r w:rsidRPr="00694B7D">
              <w:t>Naoussa</w:t>
            </w:r>
          </w:p>
          <w:p w:rsidR="00633F74" w:rsidRPr="00694B7D" w:rsidRDefault="00633F74" w:rsidP="008F39FF">
            <w:pPr>
              <w:pStyle w:val="Tabele"/>
            </w:pPr>
            <w:r w:rsidRPr="00694B7D">
              <w:t>Robola Kephalinia</w:t>
            </w:r>
          </w:p>
          <w:p w:rsidR="00633F74" w:rsidRPr="00694B7D" w:rsidRDefault="00633F74" w:rsidP="008F39FF">
            <w:pPr>
              <w:pStyle w:val="Tabele"/>
            </w:pPr>
            <w:r w:rsidRPr="00694B7D">
              <w:t>Rapsani</w:t>
            </w:r>
          </w:p>
          <w:p w:rsidR="00633F74" w:rsidRPr="00694B7D" w:rsidRDefault="00633F74" w:rsidP="008F39FF">
            <w:pPr>
              <w:pStyle w:val="Tabele"/>
            </w:pPr>
            <w:r w:rsidRPr="00694B7D">
              <w:t>Mantinia</w:t>
            </w:r>
          </w:p>
          <w:p w:rsidR="00633F74" w:rsidRPr="00694B7D" w:rsidRDefault="00633F74" w:rsidP="008F39FF">
            <w:pPr>
              <w:pStyle w:val="Tabele"/>
            </w:pPr>
            <w:r w:rsidRPr="00694B7D">
              <w:t>Mesenicola</w:t>
            </w:r>
          </w:p>
          <w:p w:rsidR="00633F74" w:rsidRPr="00694B7D" w:rsidRDefault="00633F74" w:rsidP="008F39FF">
            <w:pPr>
              <w:pStyle w:val="Tabele"/>
            </w:pPr>
            <w:r w:rsidRPr="00694B7D">
              <w:t>Peza</w:t>
            </w:r>
          </w:p>
          <w:p w:rsidR="00633F74" w:rsidRPr="00694B7D" w:rsidRDefault="00633F74" w:rsidP="008F39FF">
            <w:pPr>
              <w:pStyle w:val="Tabele"/>
            </w:pPr>
            <w:r w:rsidRPr="00694B7D">
              <w:t>Archanes</w:t>
            </w:r>
          </w:p>
          <w:p w:rsidR="00633F74" w:rsidRPr="00694B7D" w:rsidRDefault="00633F74" w:rsidP="008F39FF">
            <w:pPr>
              <w:pStyle w:val="Tabele"/>
            </w:pPr>
            <w:r w:rsidRPr="00694B7D">
              <w:t>Patra</w:t>
            </w:r>
          </w:p>
          <w:p w:rsidR="00633F74" w:rsidRPr="00694B7D" w:rsidRDefault="00633F74" w:rsidP="008F39FF">
            <w:pPr>
              <w:pStyle w:val="Tabele"/>
            </w:pPr>
            <w:r w:rsidRPr="00694B7D">
              <w:t>Zitsa</w:t>
            </w:r>
          </w:p>
          <w:p w:rsidR="00633F74" w:rsidRPr="00694B7D" w:rsidRDefault="00633F74" w:rsidP="008F39FF">
            <w:pPr>
              <w:pStyle w:val="Tabele"/>
            </w:pPr>
            <w:r w:rsidRPr="00694B7D">
              <w:t>Amynteon</w:t>
            </w:r>
          </w:p>
          <w:p w:rsidR="00633F74" w:rsidRPr="00694B7D" w:rsidRDefault="00633F74" w:rsidP="008F39FF">
            <w:pPr>
              <w:pStyle w:val="Tabele"/>
            </w:pPr>
            <w:r w:rsidRPr="00694B7D">
              <w:t>Goumenissa</w:t>
            </w:r>
          </w:p>
          <w:p w:rsidR="00633F74" w:rsidRPr="00694B7D" w:rsidRDefault="00633F74" w:rsidP="008F39FF">
            <w:pPr>
              <w:pStyle w:val="Tabele"/>
            </w:pPr>
            <w:smartTag w:uri="urn:schemas-microsoft-com:office:smarttags" w:element="place">
              <w:r w:rsidRPr="00694B7D">
                <w:t>Paros</w:t>
              </w:r>
            </w:smartTag>
          </w:p>
          <w:p w:rsidR="00633F74" w:rsidRPr="00694B7D" w:rsidRDefault="00633F74" w:rsidP="008F39FF">
            <w:pPr>
              <w:pStyle w:val="Tabele"/>
            </w:pPr>
            <w:smartTag w:uri="urn:schemas-microsoft-com:office:smarttags" w:element="place">
              <w:r w:rsidRPr="00694B7D">
                <w:t>Lemnos</w:t>
              </w:r>
            </w:smartTag>
          </w:p>
          <w:p w:rsidR="00633F74" w:rsidRPr="00694B7D" w:rsidRDefault="00633F74" w:rsidP="008F39FF">
            <w:pPr>
              <w:pStyle w:val="Tabele"/>
            </w:pPr>
            <w:r w:rsidRPr="00694B7D">
              <w:t>Anchialos</w:t>
            </w:r>
          </w:p>
          <w:p w:rsidR="00633F74" w:rsidRPr="00694B7D" w:rsidRDefault="00633F74" w:rsidP="008F39FF">
            <w:pPr>
              <w:pStyle w:val="Tabele"/>
            </w:pPr>
            <w:r w:rsidRPr="00694B7D">
              <w:t>Slopes të Melitona</w:t>
            </w:r>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te  caktuar gjeografike</w:t>
      </w:r>
    </w:p>
    <w:tbl>
      <w:tblPr>
        <w:tblW w:w="9468" w:type="dxa"/>
        <w:tblLook w:val="01E0" w:firstRow="1" w:lastRow="1" w:firstColumn="1" w:lastColumn="1" w:noHBand="0" w:noVBand="0"/>
      </w:tblPr>
      <w:tblGrid>
        <w:gridCol w:w="4644"/>
        <w:gridCol w:w="4824"/>
      </w:tblGrid>
      <w:tr w:rsidR="00633F74" w:rsidRPr="00694B7D">
        <w:tc>
          <w:tcPr>
            <w:tcW w:w="4644" w:type="dxa"/>
          </w:tcPr>
          <w:p w:rsidR="00633F74" w:rsidRPr="00694B7D" w:rsidRDefault="00633F74" w:rsidP="008F39FF">
            <w:pPr>
              <w:pStyle w:val="Tabele"/>
            </w:pPr>
            <w:r w:rsidRPr="00694B7D">
              <w:t>Në Greqisht</w:t>
            </w:r>
          </w:p>
        </w:tc>
        <w:tc>
          <w:tcPr>
            <w:tcW w:w="4824" w:type="dxa"/>
          </w:tcPr>
          <w:p w:rsidR="00633F74" w:rsidRPr="00694B7D" w:rsidRDefault="00633F74" w:rsidP="008F39FF">
            <w:pPr>
              <w:pStyle w:val="Tabele"/>
            </w:pPr>
            <w:r w:rsidRPr="00694B7D">
              <w:t>Në Anglisht</w:t>
            </w:r>
          </w:p>
        </w:tc>
      </w:tr>
      <w:tr w:rsidR="00633F74" w:rsidRPr="00694B7D">
        <w:tc>
          <w:tcPr>
            <w:tcW w:w="4644" w:type="dxa"/>
          </w:tcPr>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Μεσογείων</w:t>
            </w:r>
            <w:r w:rsidRPr="00694B7D">
              <w:rPr>
                <w:rFonts w:cs="CG Times"/>
              </w:rPr>
              <w:t xml:space="preserve">, të ndjekur ose jo nga  emri </w:t>
            </w:r>
            <w:r w:rsidRPr="00694B7D">
              <w:rPr>
                <w:rFonts w:ascii="Times New Roman" w:hAnsi="Times New Roman"/>
              </w:rPr>
              <w:t>Αττικής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Κρωπίας</w:t>
            </w:r>
            <w:r w:rsidRPr="00694B7D">
              <w:rPr>
                <w:rFonts w:cs="CG Times"/>
              </w:rPr>
              <w:t xml:space="preserve"> ose </w:t>
            </w:r>
            <w:r w:rsidRPr="00694B7D">
              <w:rPr>
                <w:rFonts w:ascii="Times New Roman" w:hAnsi="Times New Roman"/>
              </w:rPr>
              <w:t>Ρετσίνα</w:t>
            </w:r>
            <w:r w:rsidRPr="00694B7D">
              <w:rPr>
                <w:rFonts w:cs="CG Times"/>
              </w:rPr>
              <w:t xml:space="preserve"> </w:t>
            </w:r>
            <w:r w:rsidRPr="00694B7D">
              <w:rPr>
                <w:rFonts w:ascii="Times New Roman" w:hAnsi="Times New Roman"/>
              </w:rPr>
              <w:t>Κορωπίου</w:t>
            </w:r>
            <w:r w:rsidRPr="00694B7D">
              <w:rPr>
                <w:rFonts w:cs="CG Times"/>
              </w:rPr>
              <w:t xml:space="preserve">, të ndjekur ose jo nga  emri </w:t>
            </w:r>
            <w:r w:rsidRPr="00694B7D">
              <w:rPr>
                <w:rFonts w:ascii="Times New Roman" w:hAnsi="Times New Roman"/>
              </w:rPr>
              <w:t>Αττικής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Μαρκοπούλου</w:t>
            </w:r>
            <w:r w:rsidRPr="00694B7D">
              <w:rPr>
                <w:rFonts w:cs="CG Times"/>
              </w:rPr>
              <w:t xml:space="preserve">, të ndjekur ose jo nga  emri </w:t>
            </w:r>
            <w:r w:rsidRPr="00694B7D">
              <w:rPr>
                <w:rFonts w:ascii="Times New Roman" w:hAnsi="Times New Roman"/>
              </w:rPr>
              <w:t>Αττικής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Μεγάρων</w:t>
            </w:r>
            <w:r w:rsidRPr="00694B7D">
              <w:rPr>
                <w:rFonts w:cs="CG Times"/>
              </w:rPr>
              <w:t xml:space="preserve">, të ndjekur ose jo nga  emri </w:t>
            </w:r>
            <w:r w:rsidRPr="00694B7D">
              <w:rPr>
                <w:rFonts w:ascii="Times New Roman" w:hAnsi="Times New Roman"/>
              </w:rPr>
              <w:t>Αττικής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Παιανίας</w:t>
            </w:r>
            <w:r w:rsidRPr="00694B7D">
              <w:rPr>
                <w:rFonts w:cs="CG Times"/>
              </w:rPr>
              <w:t xml:space="preserve"> </w:t>
            </w:r>
            <w:r w:rsidRPr="00694B7D">
              <w:t xml:space="preserve">ose </w:t>
            </w:r>
            <w:r w:rsidRPr="00694B7D">
              <w:rPr>
                <w:rFonts w:ascii="Times New Roman" w:hAnsi="Times New Roman"/>
              </w:rPr>
              <w:t>Ρετσίνα</w:t>
            </w:r>
            <w:r w:rsidRPr="00694B7D">
              <w:rPr>
                <w:rFonts w:cs="CG Times"/>
              </w:rPr>
              <w:t xml:space="preserve"> </w:t>
            </w:r>
            <w:r w:rsidRPr="00694B7D">
              <w:rPr>
                <w:rFonts w:ascii="Times New Roman" w:hAnsi="Times New Roman"/>
              </w:rPr>
              <w:t>Λιοπεσίου</w:t>
            </w:r>
            <w:r w:rsidRPr="00694B7D">
              <w:rPr>
                <w:rFonts w:cs="CG Times"/>
              </w:rPr>
              <w:t xml:space="preserve">, të ndjekur ose jo nga  emri </w:t>
            </w:r>
            <w:r w:rsidRPr="00694B7D">
              <w:rPr>
                <w:rFonts w:ascii="Times New Roman" w:hAnsi="Times New Roman"/>
              </w:rPr>
              <w:t>Αττικής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Παλλήνης</w:t>
            </w:r>
            <w:r w:rsidRPr="00694B7D">
              <w:rPr>
                <w:rFonts w:cs="CG Times"/>
              </w:rPr>
              <w:t xml:space="preserve">, të ndjekur ose jo nga  emri </w:t>
            </w:r>
            <w:r w:rsidRPr="00694B7D">
              <w:rPr>
                <w:rFonts w:ascii="Times New Roman" w:hAnsi="Times New Roman"/>
              </w:rPr>
              <w:t>Αττικής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Πικερμίου</w:t>
            </w:r>
            <w:r w:rsidRPr="00694B7D">
              <w:rPr>
                <w:rFonts w:cs="CG Times"/>
              </w:rPr>
              <w:t xml:space="preserve">, të ndjekur ose jo nga  emri </w:t>
            </w:r>
            <w:r w:rsidRPr="00694B7D">
              <w:rPr>
                <w:rFonts w:ascii="Times New Roman" w:hAnsi="Times New Roman"/>
              </w:rPr>
              <w:t>Αττικής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Σπάτων</w:t>
            </w:r>
            <w:r w:rsidRPr="00694B7D">
              <w:rPr>
                <w:rFonts w:cs="CG Times"/>
              </w:rPr>
              <w:t xml:space="preserve">, të ndjekur ose jo nga  emri </w:t>
            </w:r>
            <w:r w:rsidRPr="00694B7D">
              <w:rPr>
                <w:rFonts w:ascii="Times New Roman" w:hAnsi="Times New Roman"/>
              </w:rPr>
              <w:t>Αττικής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Θηβών</w:t>
            </w:r>
            <w:r w:rsidRPr="00694B7D">
              <w:rPr>
                <w:rFonts w:cs="CG Times"/>
              </w:rPr>
              <w:t>, të ndjekur ose jo nga</w:t>
            </w:r>
            <w:r w:rsidRPr="00694B7D">
              <w:t xml:space="preserve">  emri </w:t>
            </w:r>
            <w:r w:rsidRPr="00694B7D">
              <w:rPr>
                <w:rFonts w:ascii="Times New Roman" w:hAnsi="Times New Roman"/>
              </w:rPr>
              <w:t>Βοιωτίας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Γιάλτρων</w:t>
            </w:r>
            <w:r w:rsidRPr="00694B7D">
              <w:rPr>
                <w:rFonts w:cs="CG Times"/>
              </w:rPr>
              <w:t xml:space="preserve">, të ndjekur ose jo nga  emri </w:t>
            </w:r>
            <w:r w:rsidRPr="00694B7D">
              <w:rPr>
                <w:rFonts w:ascii="Times New Roman" w:hAnsi="Times New Roman"/>
              </w:rPr>
              <w:t>Ευβοίας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Καρύστου</w:t>
            </w:r>
            <w:r w:rsidRPr="00694B7D">
              <w:rPr>
                <w:rFonts w:cs="CG Times"/>
              </w:rPr>
              <w:t xml:space="preserve">, të ndjekur ose jo nga  emri </w:t>
            </w:r>
            <w:r w:rsidRPr="00694B7D">
              <w:rPr>
                <w:rFonts w:ascii="Times New Roman" w:hAnsi="Times New Roman"/>
              </w:rPr>
              <w:t>Ευβοίας</w:t>
            </w:r>
          </w:p>
          <w:p w:rsidR="00633F74" w:rsidRPr="00694B7D" w:rsidRDefault="00633F74" w:rsidP="008F39FF">
            <w:pPr>
              <w:pStyle w:val="Tabele"/>
            </w:pPr>
            <w:r w:rsidRPr="00694B7D">
              <w:rPr>
                <w:rFonts w:ascii="Times New Roman" w:hAnsi="Times New Roman"/>
              </w:rPr>
              <w:t>Ρετσίνα</w:t>
            </w:r>
            <w:r w:rsidRPr="00694B7D">
              <w:rPr>
                <w:rFonts w:cs="CG Times"/>
              </w:rPr>
              <w:t xml:space="preserve"> </w:t>
            </w:r>
            <w:r w:rsidRPr="00694B7D">
              <w:rPr>
                <w:rFonts w:ascii="Times New Roman" w:hAnsi="Times New Roman"/>
              </w:rPr>
              <w:t>Χαλκίδας</w:t>
            </w:r>
            <w:r w:rsidRPr="00694B7D">
              <w:rPr>
                <w:rFonts w:cs="CG Times"/>
              </w:rPr>
              <w:t xml:space="preserve">, të ndjekur ose jo nga  emri </w:t>
            </w:r>
            <w:r w:rsidRPr="00694B7D">
              <w:rPr>
                <w:rFonts w:ascii="Times New Roman" w:hAnsi="Times New Roman"/>
              </w:rPr>
              <w:t>Ευβοίας</w:t>
            </w:r>
          </w:p>
          <w:p w:rsidR="00633F74" w:rsidRPr="00694B7D" w:rsidRDefault="00633F74" w:rsidP="008F39FF">
            <w:pPr>
              <w:pStyle w:val="Tabele"/>
            </w:pPr>
            <w:r w:rsidRPr="00694B7D">
              <w:rPr>
                <w:rFonts w:ascii="Times New Roman" w:hAnsi="Times New Roman"/>
              </w:rPr>
              <w:t>Βερντεα</w:t>
            </w:r>
            <w:r w:rsidRPr="00694B7D">
              <w:rPr>
                <w:rFonts w:cs="CG Times"/>
              </w:rPr>
              <w:t xml:space="preserve"> </w:t>
            </w:r>
            <w:r w:rsidRPr="00694B7D">
              <w:rPr>
                <w:rFonts w:ascii="Times New Roman" w:hAnsi="Times New Roman"/>
              </w:rPr>
              <w:t>Ζακύνθου</w:t>
            </w:r>
          </w:p>
          <w:p w:rsidR="00633F74" w:rsidRPr="00694B7D" w:rsidRDefault="00633F74" w:rsidP="008F39FF">
            <w:pPr>
              <w:pStyle w:val="Tabele"/>
            </w:pPr>
            <w:r w:rsidRPr="00694B7D">
              <w:rPr>
                <w:rFonts w:ascii="Times New Roman" w:hAnsi="Times New Roman"/>
              </w:rPr>
              <w:t>Αγιορείτικος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Αναβύσσου</w:t>
            </w:r>
          </w:p>
          <w:p w:rsidR="00633F74" w:rsidRPr="00694B7D" w:rsidRDefault="00633F74" w:rsidP="008F39FF">
            <w:pPr>
              <w:pStyle w:val="Tabele"/>
            </w:pPr>
            <w:r w:rsidRPr="00694B7D">
              <w:rPr>
                <w:rFonts w:ascii="Times New Roman" w:hAnsi="Times New Roman"/>
              </w:rPr>
              <w:t>Αττικός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Βιλίτσας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Γρεβενών</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Δράμας</w:t>
            </w:r>
          </w:p>
          <w:p w:rsidR="00633F74" w:rsidRPr="00694B7D" w:rsidRDefault="00633F74" w:rsidP="008F39FF">
            <w:pPr>
              <w:pStyle w:val="Tabele"/>
            </w:pPr>
            <w:r w:rsidRPr="00694B7D">
              <w:rPr>
                <w:rFonts w:ascii="Times New Roman" w:hAnsi="Times New Roman"/>
              </w:rPr>
              <w:t>Δωδεκανησιακός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Επανομής</w:t>
            </w:r>
          </w:p>
          <w:p w:rsidR="00633F74" w:rsidRPr="00694B7D" w:rsidRDefault="00633F74" w:rsidP="008F39FF">
            <w:pPr>
              <w:pStyle w:val="Tabele"/>
            </w:pPr>
            <w:r w:rsidRPr="00694B7D">
              <w:rPr>
                <w:rFonts w:ascii="Times New Roman" w:hAnsi="Times New Roman"/>
              </w:rPr>
              <w:t>Ηρακλειώτικος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Θεσσαλικός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Θηβαϊκός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Κισσάμου</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Κρανιάς</w:t>
            </w:r>
          </w:p>
          <w:p w:rsidR="00633F74" w:rsidRPr="00694B7D" w:rsidRDefault="00633F74" w:rsidP="008F39FF">
            <w:pPr>
              <w:pStyle w:val="Tabele"/>
            </w:pPr>
            <w:r w:rsidRPr="00694B7D">
              <w:rPr>
                <w:rFonts w:ascii="Times New Roman" w:hAnsi="Times New Roman"/>
              </w:rPr>
              <w:t>Κρητικός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Λασιθιώτικος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Μακεδονικός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Μεσημβριώτικος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Μεσσηνιακός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Παιανίτικος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Παλληνιώτικος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Πελοποννησιακός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Πλαγιές</w:t>
            </w:r>
            <w:r w:rsidRPr="00694B7D">
              <w:rPr>
                <w:rFonts w:cs="CG Times"/>
              </w:rPr>
              <w:t xml:space="preserve"> </w:t>
            </w:r>
            <w:r w:rsidRPr="00694B7D">
              <w:rPr>
                <w:rFonts w:ascii="Times New Roman" w:hAnsi="Times New Roman"/>
              </w:rPr>
              <w:t>Αμπέλου</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Πλαγιές</w:t>
            </w:r>
            <w:r w:rsidRPr="00694B7D">
              <w:rPr>
                <w:rFonts w:cs="CG Times"/>
              </w:rPr>
              <w:t xml:space="preserve"> </w:t>
            </w:r>
            <w:r w:rsidRPr="00694B7D">
              <w:rPr>
                <w:rFonts w:ascii="Times New Roman" w:hAnsi="Times New Roman"/>
              </w:rPr>
              <w:t>Βερτίσκου</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Πλαγιών</w:t>
            </w:r>
            <w:r w:rsidRPr="00694B7D">
              <w:rPr>
                <w:rFonts w:cs="CG Times"/>
              </w:rPr>
              <w:t xml:space="preserve"> </w:t>
            </w:r>
            <w:r w:rsidRPr="00694B7D">
              <w:rPr>
                <w:rFonts w:ascii="Times New Roman" w:hAnsi="Times New Roman"/>
              </w:rPr>
              <w:t>Κιθαιρώνα</w:t>
            </w:r>
          </w:p>
          <w:p w:rsidR="00B1426C" w:rsidRPr="00694B7D" w:rsidRDefault="00B1426C" w:rsidP="008F39FF">
            <w:pPr>
              <w:pStyle w:val="Tabele"/>
            </w:pPr>
          </w:p>
          <w:p w:rsidR="00633F74" w:rsidRPr="00694B7D" w:rsidRDefault="00633F74" w:rsidP="008F39FF">
            <w:pPr>
              <w:pStyle w:val="Tabele"/>
            </w:pPr>
            <w:r w:rsidRPr="00694B7D">
              <w:rPr>
                <w:rFonts w:ascii="Times New Roman" w:hAnsi="Times New Roman"/>
              </w:rPr>
              <w:t>Κορινθιακός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Πλαγιών</w:t>
            </w:r>
            <w:r w:rsidRPr="00694B7D">
              <w:rPr>
                <w:rFonts w:cs="CG Times"/>
              </w:rPr>
              <w:t xml:space="preserve"> </w:t>
            </w:r>
            <w:r w:rsidRPr="00694B7D">
              <w:rPr>
                <w:rFonts w:ascii="Times New Roman" w:hAnsi="Times New Roman"/>
              </w:rPr>
              <w:t>Πάρνηθας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Πυλίας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Τριφυλίας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Τυρνάβου</w:t>
            </w:r>
          </w:p>
          <w:p w:rsidR="00633F74" w:rsidRPr="00694B7D" w:rsidRDefault="00633F74" w:rsidP="008F39FF">
            <w:pPr>
              <w:pStyle w:val="Tabele"/>
            </w:pPr>
            <w:r w:rsidRPr="00694B7D">
              <w:rPr>
                <w:rFonts w:ascii="Times New Roman" w:hAnsi="Times New Roman"/>
              </w:rPr>
              <w:t>Σιατιστινός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Ριτσώνας</w:t>
            </w:r>
            <w:r w:rsidRPr="00694B7D">
              <w:rPr>
                <w:rFonts w:cs="CG Times"/>
              </w:rPr>
              <w:t xml:space="preserve"> </w:t>
            </w:r>
            <w:r w:rsidRPr="00694B7D">
              <w:rPr>
                <w:rFonts w:ascii="Times New Roman" w:hAnsi="Times New Roman"/>
              </w:rPr>
              <w:t>Αυλίδος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Λετρίνων</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Σπάτων</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Βορείων</w:t>
            </w:r>
            <w:r w:rsidRPr="00694B7D">
              <w:rPr>
                <w:rFonts w:cs="CG Times"/>
              </w:rPr>
              <w:t xml:space="preserve"> </w:t>
            </w:r>
            <w:r w:rsidRPr="00694B7D">
              <w:rPr>
                <w:rFonts w:ascii="Times New Roman" w:hAnsi="Times New Roman"/>
              </w:rPr>
              <w:t>Πλαγιών</w:t>
            </w:r>
            <w:r w:rsidRPr="00694B7D">
              <w:rPr>
                <w:rFonts w:cs="CG Times"/>
              </w:rPr>
              <w:t xml:space="preserve"> </w:t>
            </w:r>
            <w:r w:rsidRPr="00694B7D">
              <w:rPr>
                <w:rFonts w:ascii="Times New Roman" w:hAnsi="Times New Roman"/>
              </w:rPr>
              <w:t>Πεντελικού</w:t>
            </w:r>
          </w:p>
          <w:p w:rsidR="00633F74" w:rsidRPr="00694B7D" w:rsidRDefault="00633F74" w:rsidP="008F39FF">
            <w:pPr>
              <w:pStyle w:val="Tabele"/>
            </w:pPr>
            <w:r w:rsidRPr="00694B7D">
              <w:rPr>
                <w:rFonts w:ascii="Times New Roman" w:hAnsi="Times New Roman"/>
              </w:rPr>
              <w:t>Αιγαιοπελαγίτικος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Ληλάντιου</w:t>
            </w:r>
            <w:r w:rsidRPr="00694B7D">
              <w:rPr>
                <w:rFonts w:cs="CG Times"/>
              </w:rPr>
              <w:t xml:space="preserve"> </w:t>
            </w:r>
            <w:r w:rsidRPr="00694B7D">
              <w:rPr>
                <w:rFonts w:ascii="Times New Roman" w:hAnsi="Times New Roman"/>
              </w:rPr>
              <w:t>πεδίου</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Μαρκόπουλου</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Τεγέας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Ανδριανής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Χαλικούνας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Χαλκιδικής</w:t>
            </w:r>
          </w:p>
          <w:p w:rsidR="00633F74" w:rsidRPr="00694B7D" w:rsidRDefault="00633F74" w:rsidP="008F39FF">
            <w:pPr>
              <w:pStyle w:val="Tabele"/>
            </w:pPr>
            <w:r w:rsidRPr="00694B7D">
              <w:rPr>
                <w:rFonts w:ascii="Times New Roman" w:hAnsi="Times New Roman"/>
              </w:rPr>
              <w:t>Καρυστινός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Πέλλας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Σερρών</w:t>
            </w:r>
          </w:p>
          <w:p w:rsidR="00633F74" w:rsidRPr="00694B7D" w:rsidRDefault="00633F74" w:rsidP="008F39FF">
            <w:pPr>
              <w:pStyle w:val="Tabele"/>
            </w:pPr>
            <w:r w:rsidRPr="00694B7D">
              <w:rPr>
                <w:rFonts w:ascii="Times New Roman" w:hAnsi="Times New Roman"/>
              </w:rPr>
              <w:t>Συριανός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Πλαγιών</w:t>
            </w:r>
            <w:r w:rsidRPr="00694B7D">
              <w:rPr>
                <w:rFonts w:cs="CG Times"/>
              </w:rPr>
              <w:t xml:space="preserve"> </w:t>
            </w:r>
            <w:r w:rsidRPr="00694B7D">
              <w:rPr>
                <w:rFonts w:ascii="Times New Roman" w:hAnsi="Times New Roman"/>
              </w:rPr>
              <w:t>Πετρωτού</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Γερανείων</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Οπουντίας</w:t>
            </w:r>
            <w:r w:rsidRPr="00694B7D">
              <w:rPr>
                <w:rFonts w:cs="CG Times"/>
              </w:rPr>
              <w:t xml:space="preserve"> </w:t>
            </w:r>
            <w:r w:rsidRPr="00694B7D">
              <w:rPr>
                <w:rFonts w:ascii="Times New Roman" w:hAnsi="Times New Roman"/>
              </w:rPr>
              <w:t>Λοκρίδος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Στερεάς</w:t>
            </w:r>
            <w:r w:rsidRPr="00694B7D">
              <w:rPr>
                <w:rFonts w:cs="CG Times"/>
              </w:rPr>
              <w:t xml:space="preserve"> </w:t>
            </w:r>
            <w:r w:rsidRPr="00694B7D">
              <w:rPr>
                <w:rFonts w:ascii="Times New Roman" w:hAnsi="Times New Roman"/>
              </w:rPr>
              <w:t>Ελλάδος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Αγοράς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Κοιλάδος</w:t>
            </w:r>
            <w:r w:rsidRPr="00694B7D">
              <w:rPr>
                <w:rFonts w:cs="CG Times"/>
              </w:rPr>
              <w:t xml:space="preserve"> </w:t>
            </w:r>
            <w:r w:rsidRPr="00694B7D">
              <w:rPr>
                <w:rFonts w:ascii="Times New Roman" w:hAnsi="Times New Roman"/>
              </w:rPr>
              <w:t>Αταλάντης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Αρκαδίας</w:t>
            </w:r>
          </w:p>
          <w:p w:rsidR="00633F74" w:rsidRPr="00694B7D" w:rsidRDefault="00633F74" w:rsidP="008F39FF">
            <w:pPr>
              <w:pStyle w:val="Tabele"/>
            </w:pPr>
            <w:r w:rsidRPr="00694B7D">
              <w:rPr>
                <w:rFonts w:ascii="Times New Roman" w:hAnsi="Times New Roman"/>
              </w:rPr>
              <w:t>Παγγαιορείτικος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Μεταξάτων</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Ημαθίας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Κλημέντι</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Κέρκυρας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Σιθωνίας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Μαντζαβινάτων</w:t>
            </w:r>
          </w:p>
          <w:p w:rsidR="00633F74" w:rsidRPr="00694B7D" w:rsidRDefault="00633F74" w:rsidP="008F39FF">
            <w:pPr>
              <w:pStyle w:val="Tabele"/>
            </w:pPr>
            <w:r w:rsidRPr="00694B7D">
              <w:rPr>
                <w:rFonts w:ascii="Times New Roman" w:hAnsi="Times New Roman"/>
              </w:rPr>
              <w:t>Ισμαρικός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Αβδήρων</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Ιωαννίνων</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Πλαγιές</w:t>
            </w:r>
            <w:r w:rsidRPr="00694B7D">
              <w:rPr>
                <w:rFonts w:cs="CG Times"/>
              </w:rPr>
              <w:t xml:space="preserve"> </w:t>
            </w:r>
            <w:r w:rsidRPr="00694B7D">
              <w:rPr>
                <w:rFonts w:ascii="Times New Roman" w:hAnsi="Times New Roman"/>
              </w:rPr>
              <w:t>Αιγιαλείας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Πλαγιές</w:t>
            </w:r>
            <w:r w:rsidRPr="00694B7D">
              <w:rPr>
                <w:rFonts w:cs="CG Times"/>
              </w:rPr>
              <w:t xml:space="preserve"> </w:t>
            </w:r>
            <w:r w:rsidRPr="00694B7D">
              <w:rPr>
                <w:rFonts w:ascii="Times New Roman" w:hAnsi="Times New Roman"/>
              </w:rPr>
              <w:t>του</w:t>
            </w:r>
            <w:r w:rsidRPr="00694B7D">
              <w:rPr>
                <w:rFonts w:cs="CG Times"/>
              </w:rPr>
              <w:t xml:space="preserve"> </w:t>
            </w:r>
            <w:r w:rsidRPr="00694B7D">
              <w:rPr>
                <w:rFonts w:ascii="Times New Roman" w:hAnsi="Times New Roman"/>
              </w:rPr>
              <w:t>Αίνου</w:t>
            </w:r>
          </w:p>
          <w:p w:rsidR="00633F74" w:rsidRPr="00694B7D" w:rsidRDefault="00633F74" w:rsidP="008F39FF">
            <w:pPr>
              <w:pStyle w:val="Tabele"/>
            </w:pPr>
            <w:r w:rsidRPr="00694B7D">
              <w:rPr>
                <w:rFonts w:ascii="Times New Roman" w:hAnsi="Times New Roman"/>
              </w:rPr>
              <w:t>Θρακικός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ose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Θράκης</w:t>
            </w:r>
          </w:p>
          <w:p w:rsidR="00633F74" w:rsidRPr="00694B7D" w:rsidRDefault="00633F74" w:rsidP="008F39FF">
            <w:pPr>
              <w:pStyle w:val="Tabele"/>
            </w:pP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Ιλίου</w:t>
            </w:r>
          </w:p>
          <w:p w:rsidR="00633F74" w:rsidRPr="00694B7D" w:rsidRDefault="00633F74" w:rsidP="008F39FF">
            <w:pPr>
              <w:pStyle w:val="Tabele"/>
            </w:pPr>
            <w:r w:rsidRPr="00694B7D">
              <w:rPr>
                <w:rFonts w:ascii="Times New Roman" w:hAnsi="Times New Roman"/>
              </w:rPr>
              <w:t>Μετσοβίτικος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Κορωπίου</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Φλώρινας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Θαψανών</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Πλαγιών</w:t>
            </w:r>
            <w:r w:rsidRPr="00694B7D">
              <w:rPr>
                <w:rFonts w:cs="CG Times"/>
              </w:rPr>
              <w:t xml:space="preserve"> </w:t>
            </w:r>
            <w:r w:rsidRPr="00694B7D">
              <w:rPr>
                <w:rFonts w:ascii="Times New Roman" w:hAnsi="Times New Roman"/>
              </w:rPr>
              <w:t>Κνημίδος</w:t>
            </w:r>
          </w:p>
          <w:p w:rsidR="00633F74" w:rsidRPr="00694B7D" w:rsidRDefault="00633F74" w:rsidP="008F39FF">
            <w:pPr>
              <w:pStyle w:val="Tabele"/>
            </w:pPr>
            <w:r w:rsidRPr="00694B7D">
              <w:rPr>
                <w:rFonts w:ascii="Times New Roman" w:hAnsi="Times New Roman"/>
              </w:rPr>
              <w:t>Ηπειρωτικός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Πισάτιδος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Λευκάδας</w:t>
            </w:r>
          </w:p>
          <w:p w:rsidR="00633F74" w:rsidRPr="00694B7D" w:rsidRDefault="00633F74" w:rsidP="008F39FF">
            <w:pPr>
              <w:pStyle w:val="Tabele"/>
            </w:pPr>
            <w:r w:rsidRPr="00694B7D">
              <w:rPr>
                <w:rFonts w:ascii="Times New Roman" w:hAnsi="Times New Roman"/>
              </w:rPr>
              <w:t>Μονεμβάσιος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Βελβεντού</w:t>
            </w:r>
          </w:p>
          <w:p w:rsidR="00633F74" w:rsidRPr="00694B7D" w:rsidRDefault="00633F74" w:rsidP="008F39FF">
            <w:pPr>
              <w:pStyle w:val="Tabele"/>
            </w:pPr>
            <w:r w:rsidRPr="00694B7D">
              <w:rPr>
                <w:rFonts w:ascii="Times New Roman" w:hAnsi="Times New Roman"/>
              </w:rPr>
              <w:t>Λακωνικός</w:t>
            </w:r>
            <w:r w:rsidRPr="00694B7D">
              <w:rPr>
                <w:rFonts w:cs="CG Times"/>
              </w:rPr>
              <w:t xml:space="preserve"> </w:t>
            </w: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t>T</w:t>
            </w:r>
            <w:r w:rsidRPr="00694B7D">
              <w:rPr>
                <w:rFonts w:ascii="Times New Roman" w:hAnsi="Times New Roman"/>
              </w:rPr>
              <w:t>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Μαρτίνου</w:t>
            </w:r>
          </w:p>
          <w:p w:rsidR="00633F74" w:rsidRPr="00694B7D" w:rsidRDefault="00633F74" w:rsidP="008F39FF">
            <w:pPr>
              <w:pStyle w:val="Tabele"/>
            </w:pPr>
            <w:r w:rsidRPr="00694B7D">
              <w:t>A</w:t>
            </w:r>
            <w:r w:rsidRPr="00694B7D">
              <w:rPr>
                <w:rFonts w:ascii="Times New Roman" w:hAnsi="Times New Roman"/>
              </w:rPr>
              <w:t>χαϊκός</w:t>
            </w:r>
            <w:r w:rsidRPr="00694B7D">
              <w:rPr>
                <w:rFonts w:cs="CG Times"/>
              </w:rPr>
              <w:t xml:space="preserve"> T</w:t>
            </w:r>
            <w:r w:rsidRPr="00694B7D">
              <w:rPr>
                <w:rFonts w:ascii="Times New Roman" w:hAnsi="Times New Roman"/>
              </w:rPr>
              <w:t>οπικός</w:t>
            </w:r>
            <w:r w:rsidRPr="00694B7D">
              <w:rPr>
                <w:rFonts w:cs="CG Times"/>
              </w:rPr>
              <w:t xml:space="preserve"> </w:t>
            </w:r>
            <w:r w:rsidRPr="00694B7D">
              <w:rPr>
                <w:rFonts w:ascii="Times New Roman" w:hAnsi="Times New Roman"/>
              </w:rPr>
              <w:t>Οίνος</w:t>
            </w:r>
          </w:p>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r w:rsidRPr="00694B7D">
              <w:rPr>
                <w:rFonts w:cs="CG Times"/>
              </w:rPr>
              <w:t xml:space="preserve"> </w:t>
            </w:r>
            <w:r w:rsidRPr="00694B7D">
              <w:rPr>
                <w:rFonts w:ascii="Times New Roman" w:hAnsi="Times New Roman"/>
              </w:rPr>
              <w:t>Ηλιείας</w:t>
            </w:r>
          </w:p>
        </w:tc>
        <w:tc>
          <w:tcPr>
            <w:tcW w:w="4824" w:type="dxa"/>
          </w:tcPr>
          <w:p w:rsidR="00633F74" w:rsidRPr="00694B7D" w:rsidRDefault="00633F74" w:rsidP="008F39FF">
            <w:pPr>
              <w:pStyle w:val="Tabele"/>
            </w:pPr>
            <w:r w:rsidRPr="00694B7D">
              <w:t>Retsina të Mesogia, të ndjekur ose jo nga  emri Attika</w:t>
            </w:r>
          </w:p>
          <w:p w:rsidR="00633F74" w:rsidRPr="00694B7D" w:rsidRDefault="00633F74" w:rsidP="008F39FF">
            <w:pPr>
              <w:pStyle w:val="Tabele"/>
            </w:pPr>
            <w:r w:rsidRPr="00694B7D">
              <w:t>Retsina të Kropia ose Retsina Koropi, të ndjekur ose jo nga  emri Attika</w:t>
            </w:r>
          </w:p>
          <w:p w:rsidR="00633F74" w:rsidRPr="00694B7D" w:rsidRDefault="00633F74" w:rsidP="008F39FF">
            <w:pPr>
              <w:pStyle w:val="Tabele"/>
            </w:pPr>
            <w:r w:rsidRPr="00694B7D">
              <w:t>Retsina të Markopoulou, të ndjekur ose jo nga  emri Attika</w:t>
            </w:r>
          </w:p>
          <w:p w:rsidR="00633F74" w:rsidRPr="00694B7D" w:rsidRDefault="00633F74" w:rsidP="008F39FF">
            <w:pPr>
              <w:pStyle w:val="Tabele"/>
            </w:pPr>
            <w:r w:rsidRPr="00694B7D">
              <w:t xml:space="preserve">Retsina të </w:t>
            </w:r>
            <w:smartTag w:uri="urn:schemas-microsoft-com:office:smarttags" w:element="City">
              <w:smartTag w:uri="urn:schemas-microsoft-com:office:smarttags" w:element="place">
                <w:r w:rsidRPr="00694B7D">
                  <w:t>Megara</w:t>
                </w:r>
              </w:smartTag>
            </w:smartTag>
            <w:r w:rsidRPr="00694B7D">
              <w:t>, të ndjekur ose jo nga  emri Attika</w:t>
            </w:r>
          </w:p>
          <w:p w:rsidR="00633F74" w:rsidRPr="00694B7D" w:rsidRDefault="00633F74" w:rsidP="008F39FF">
            <w:pPr>
              <w:pStyle w:val="Tabele"/>
            </w:pPr>
            <w:r w:rsidRPr="00694B7D">
              <w:t>Retsina të Peania ose Retsina të Liopesi, të ndjekur ose jo nga  emri Attika</w:t>
            </w:r>
          </w:p>
          <w:p w:rsidR="00633F74" w:rsidRPr="00694B7D" w:rsidRDefault="00633F74" w:rsidP="008F39FF">
            <w:pPr>
              <w:pStyle w:val="Tabele"/>
            </w:pPr>
            <w:r w:rsidRPr="00694B7D">
              <w:t>Retsina të Pallini, të ndjekur ose jo nga  emri Attika</w:t>
            </w:r>
          </w:p>
          <w:p w:rsidR="00633F74" w:rsidRPr="00694B7D" w:rsidRDefault="00633F74" w:rsidP="008F39FF">
            <w:pPr>
              <w:pStyle w:val="Tabele"/>
            </w:pPr>
            <w:r w:rsidRPr="00694B7D">
              <w:t>Retsina të Pikermi, të ndjekur ose jo nga  emri Attika</w:t>
            </w:r>
          </w:p>
          <w:p w:rsidR="00633F74" w:rsidRPr="00694B7D" w:rsidRDefault="00633F74" w:rsidP="008F39FF">
            <w:pPr>
              <w:pStyle w:val="Tabele"/>
            </w:pPr>
            <w:r w:rsidRPr="00694B7D">
              <w:t>Retsina të Spata, të ndjekur ose jo nga  emri Attika</w:t>
            </w:r>
          </w:p>
          <w:p w:rsidR="00633F74" w:rsidRPr="00694B7D" w:rsidRDefault="00633F74" w:rsidP="008F39FF">
            <w:pPr>
              <w:pStyle w:val="Tabele"/>
            </w:pPr>
            <w:r w:rsidRPr="00694B7D">
              <w:t>Retsina të bes, të ndjekur ose jo nga  emri Viotias</w:t>
            </w:r>
          </w:p>
          <w:p w:rsidR="00633F74" w:rsidRPr="00694B7D" w:rsidRDefault="00633F74" w:rsidP="008F39FF">
            <w:pPr>
              <w:pStyle w:val="Tabele"/>
            </w:pPr>
            <w:r w:rsidRPr="00694B7D">
              <w:t>Retsina të Gialtra, të ndjekur ose jo nga  emri Evvia</w:t>
            </w:r>
          </w:p>
          <w:p w:rsidR="00633F74" w:rsidRPr="00694B7D" w:rsidRDefault="00633F74" w:rsidP="008F39FF">
            <w:pPr>
              <w:pStyle w:val="Tabele"/>
            </w:pPr>
            <w:r w:rsidRPr="00694B7D">
              <w:t>Retsina të Karystos, të ndjekur ose jo nga  emri Evvia</w:t>
            </w:r>
          </w:p>
          <w:p w:rsidR="00633F74" w:rsidRPr="00694B7D" w:rsidRDefault="00633F74" w:rsidP="008F39FF">
            <w:pPr>
              <w:pStyle w:val="Tabele"/>
            </w:pPr>
            <w:r w:rsidRPr="00694B7D">
              <w:t>Retsina të Halkida, të ndjekur ose jo nga  emri Evvia</w:t>
            </w:r>
          </w:p>
          <w:p w:rsidR="00633F74" w:rsidRPr="00694B7D" w:rsidRDefault="00633F74" w:rsidP="008F39FF">
            <w:pPr>
              <w:pStyle w:val="Tabele"/>
            </w:pPr>
            <w:r w:rsidRPr="00694B7D">
              <w:t>Verntea Zakynthou</w:t>
            </w:r>
          </w:p>
          <w:p w:rsidR="00633F74" w:rsidRPr="00694B7D" w:rsidRDefault="00633F74" w:rsidP="008F39FF">
            <w:pPr>
              <w:pStyle w:val="Tabele"/>
            </w:pPr>
            <w:r w:rsidRPr="00694B7D">
              <w:t>Verë rajonale e Mount Athos Agioritikos</w:t>
            </w:r>
          </w:p>
          <w:p w:rsidR="00633F74" w:rsidRPr="00694B7D" w:rsidRDefault="00633F74" w:rsidP="008F39FF">
            <w:pPr>
              <w:pStyle w:val="Tabele"/>
            </w:pPr>
            <w:r w:rsidRPr="00694B7D">
              <w:t>Verë rajonale e Anavyssos</w:t>
            </w:r>
          </w:p>
          <w:p w:rsidR="00633F74" w:rsidRPr="00816291" w:rsidRDefault="00633F74" w:rsidP="008F39FF">
            <w:pPr>
              <w:pStyle w:val="Tabele"/>
              <w:rPr>
                <w:lang w:val="de-DE"/>
              </w:rPr>
            </w:pPr>
            <w:r w:rsidRPr="00816291">
              <w:rPr>
                <w:lang w:val="de-DE"/>
              </w:rPr>
              <w:t>Verë rajonale e Attiki-Attikos</w:t>
            </w:r>
          </w:p>
          <w:p w:rsidR="00633F74" w:rsidRPr="00816291" w:rsidRDefault="00633F74" w:rsidP="008F39FF">
            <w:pPr>
              <w:pStyle w:val="Tabele"/>
              <w:rPr>
                <w:lang w:val="de-DE"/>
              </w:rPr>
            </w:pPr>
            <w:r w:rsidRPr="00816291">
              <w:rPr>
                <w:lang w:val="de-DE"/>
              </w:rPr>
              <w:t>Verë rajonale e Vilitsas</w:t>
            </w:r>
          </w:p>
          <w:p w:rsidR="00633F74" w:rsidRPr="00816291" w:rsidRDefault="00633F74" w:rsidP="008F39FF">
            <w:pPr>
              <w:pStyle w:val="Tabele"/>
              <w:rPr>
                <w:lang w:val="de-DE"/>
              </w:rPr>
            </w:pPr>
            <w:r w:rsidRPr="00816291">
              <w:rPr>
                <w:lang w:val="de-DE"/>
              </w:rPr>
              <w:t>Verë rajonale e Grevena</w:t>
            </w:r>
          </w:p>
          <w:p w:rsidR="00633F74" w:rsidRPr="00816291" w:rsidRDefault="00633F74" w:rsidP="008F39FF">
            <w:pPr>
              <w:pStyle w:val="Tabele"/>
              <w:rPr>
                <w:lang w:val="de-DE"/>
              </w:rPr>
            </w:pPr>
            <w:r w:rsidRPr="00816291">
              <w:rPr>
                <w:lang w:val="de-DE"/>
              </w:rPr>
              <w:t>Verë rajonale e Drama</w:t>
            </w:r>
          </w:p>
          <w:p w:rsidR="00633F74" w:rsidRPr="00816291" w:rsidRDefault="00633F74" w:rsidP="008F39FF">
            <w:pPr>
              <w:pStyle w:val="Tabele"/>
              <w:rPr>
                <w:lang w:val="de-DE"/>
              </w:rPr>
            </w:pPr>
            <w:r w:rsidRPr="00816291">
              <w:rPr>
                <w:lang w:val="de-DE"/>
              </w:rPr>
              <w:t>Verë rajonale e Dodekanese - Dodekanissiakos</w:t>
            </w:r>
          </w:p>
          <w:p w:rsidR="00633F74" w:rsidRPr="00816291" w:rsidRDefault="00633F74" w:rsidP="008F39FF">
            <w:pPr>
              <w:pStyle w:val="Tabele"/>
              <w:rPr>
                <w:lang w:val="de-DE"/>
              </w:rPr>
            </w:pPr>
            <w:r w:rsidRPr="00816291">
              <w:rPr>
                <w:lang w:val="de-DE"/>
              </w:rPr>
              <w:t>Verë rajonale e Epanomi</w:t>
            </w:r>
          </w:p>
          <w:p w:rsidR="00633F74" w:rsidRPr="00816291" w:rsidRDefault="00633F74" w:rsidP="008F39FF">
            <w:pPr>
              <w:pStyle w:val="Tabele"/>
              <w:rPr>
                <w:lang w:val="de-DE"/>
              </w:rPr>
            </w:pPr>
            <w:r w:rsidRPr="00816291">
              <w:rPr>
                <w:lang w:val="de-DE"/>
              </w:rPr>
              <w:t>Verë rajonale e Heraklion - Herakliotikos</w:t>
            </w:r>
          </w:p>
          <w:p w:rsidR="00633F74" w:rsidRPr="00816291" w:rsidRDefault="00633F74" w:rsidP="008F39FF">
            <w:pPr>
              <w:pStyle w:val="Tabele"/>
              <w:rPr>
                <w:lang w:val="de-DE"/>
              </w:rPr>
            </w:pPr>
            <w:r w:rsidRPr="00816291">
              <w:rPr>
                <w:lang w:val="de-DE"/>
              </w:rPr>
              <w:t>Verë rajonale e ssalia - ssalikos</w:t>
            </w:r>
          </w:p>
          <w:p w:rsidR="00633F74" w:rsidRPr="00816291" w:rsidRDefault="00633F74" w:rsidP="008F39FF">
            <w:pPr>
              <w:pStyle w:val="Tabele"/>
              <w:rPr>
                <w:lang w:val="de-DE"/>
              </w:rPr>
            </w:pPr>
            <w:r w:rsidRPr="00816291">
              <w:rPr>
                <w:lang w:val="de-DE"/>
              </w:rPr>
              <w:t>Verë rajonale e bes - Thivaikos</w:t>
            </w:r>
          </w:p>
          <w:p w:rsidR="00633F74" w:rsidRPr="00816291" w:rsidRDefault="00633F74" w:rsidP="008F39FF">
            <w:pPr>
              <w:pStyle w:val="Tabele"/>
              <w:rPr>
                <w:lang w:val="de-DE"/>
              </w:rPr>
            </w:pPr>
            <w:r w:rsidRPr="00816291">
              <w:rPr>
                <w:lang w:val="de-DE"/>
              </w:rPr>
              <w:t>Verë rajonale e Kissamos</w:t>
            </w:r>
          </w:p>
          <w:p w:rsidR="00633F74" w:rsidRPr="00816291" w:rsidRDefault="00633F74" w:rsidP="008F39FF">
            <w:pPr>
              <w:pStyle w:val="Tabele"/>
              <w:rPr>
                <w:lang w:val="de-DE"/>
              </w:rPr>
            </w:pPr>
            <w:r w:rsidRPr="00816291">
              <w:rPr>
                <w:lang w:val="de-DE"/>
              </w:rPr>
              <w:t>Verë rajonale e Krania</w:t>
            </w:r>
          </w:p>
          <w:p w:rsidR="00633F74" w:rsidRPr="00816291" w:rsidRDefault="00633F74" w:rsidP="008F39FF">
            <w:pPr>
              <w:pStyle w:val="Tabele"/>
              <w:rPr>
                <w:lang w:val="de-DE"/>
              </w:rPr>
            </w:pPr>
            <w:r w:rsidRPr="00816291">
              <w:rPr>
                <w:lang w:val="de-DE"/>
              </w:rPr>
              <w:t>Verë rajonale e Kretes - Kritikos</w:t>
            </w:r>
          </w:p>
          <w:p w:rsidR="00633F74" w:rsidRPr="00816291" w:rsidRDefault="00633F74" w:rsidP="008F39FF">
            <w:pPr>
              <w:pStyle w:val="Tabele"/>
              <w:rPr>
                <w:lang w:val="de-DE"/>
              </w:rPr>
            </w:pPr>
            <w:r w:rsidRPr="00816291">
              <w:rPr>
                <w:lang w:val="de-DE"/>
              </w:rPr>
              <w:t>Verë rajonale e Lasithi - Lassithiotikos</w:t>
            </w:r>
          </w:p>
          <w:p w:rsidR="00633F74" w:rsidRPr="00816291" w:rsidRDefault="00633F74" w:rsidP="008F39FF">
            <w:pPr>
              <w:pStyle w:val="Tabele"/>
              <w:rPr>
                <w:lang w:val="de-DE"/>
              </w:rPr>
            </w:pPr>
            <w:r w:rsidRPr="00816291">
              <w:rPr>
                <w:lang w:val="de-DE"/>
              </w:rPr>
              <w:t>Verë rajonale e Maqedonisë - Macedonikos</w:t>
            </w:r>
          </w:p>
          <w:p w:rsidR="00633F74" w:rsidRPr="00816291" w:rsidRDefault="00633F74" w:rsidP="008F39FF">
            <w:pPr>
              <w:pStyle w:val="Tabele"/>
              <w:rPr>
                <w:lang w:val="de-DE"/>
              </w:rPr>
            </w:pPr>
            <w:r w:rsidRPr="00816291">
              <w:rPr>
                <w:lang w:val="de-DE"/>
              </w:rPr>
              <w:t>Verë rajonale e Messinia - Messiniakos</w:t>
            </w:r>
          </w:p>
          <w:p w:rsidR="00633F74" w:rsidRPr="00816291" w:rsidRDefault="00633F74" w:rsidP="008F39FF">
            <w:pPr>
              <w:pStyle w:val="Tabele"/>
              <w:rPr>
                <w:lang w:val="de-DE"/>
              </w:rPr>
            </w:pPr>
            <w:r w:rsidRPr="00816291">
              <w:rPr>
                <w:lang w:val="de-DE"/>
              </w:rPr>
              <w:t>Verë rajonale e Peanea</w:t>
            </w:r>
          </w:p>
          <w:p w:rsidR="00633F74" w:rsidRPr="00816291" w:rsidRDefault="00633F74" w:rsidP="008F39FF">
            <w:pPr>
              <w:pStyle w:val="Tabele"/>
              <w:rPr>
                <w:lang w:val="de-DE"/>
              </w:rPr>
            </w:pPr>
            <w:r w:rsidRPr="00816291">
              <w:rPr>
                <w:lang w:val="de-DE"/>
              </w:rPr>
              <w:t>Verë rajonale e Pallini - Palliniotikos</w:t>
            </w:r>
          </w:p>
          <w:p w:rsidR="00633F74" w:rsidRPr="00816291" w:rsidRDefault="00633F74" w:rsidP="008F39FF">
            <w:pPr>
              <w:pStyle w:val="Tabele"/>
              <w:rPr>
                <w:lang w:val="de-DE"/>
              </w:rPr>
            </w:pPr>
            <w:r w:rsidRPr="00816291">
              <w:rPr>
                <w:lang w:val="de-DE"/>
              </w:rPr>
              <w:t>Verë rajonale e Peloponezit - Peloponnisiakos</w:t>
            </w:r>
          </w:p>
          <w:p w:rsidR="00633F74" w:rsidRPr="00816291" w:rsidRDefault="00633F74" w:rsidP="008F39FF">
            <w:pPr>
              <w:pStyle w:val="Tabele"/>
              <w:rPr>
                <w:lang w:val="de-DE"/>
              </w:rPr>
            </w:pPr>
            <w:r w:rsidRPr="00816291">
              <w:rPr>
                <w:lang w:val="de-DE"/>
              </w:rPr>
              <w:t>Verë rajonale e Shpateve të Ambelos</w:t>
            </w:r>
          </w:p>
          <w:p w:rsidR="00633F74" w:rsidRPr="00816291" w:rsidRDefault="00633F74" w:rsidP="008F39FF">
            <w:pPr>
              <w:pStyle w:val="Tabele"/>
              <w:rPr>
                <w:lang w:val="de-DE"/>
              </w:rPr>
            </w:pPr>
            <w:r w:rsidRPr="00816291">
              <w:rPr>
                <w:lang w:val="de-DE"/>
              </w:rPr>
              <w:t>Verë rajonale e Shpateve të Vertiskos</w:t>
            </w:r>
          </w:p>
          <w:p w:rsidR="00633F74" w:rsidRPr="00694B7D" w:rsidRDefault="00633F74" w:rsidP="008F39FF">
            <w:pPr>
              <w:pStyle w:val="Tabele"/>
            </w:pPr>
            <w:r w:rsidRPr="00694B7D">
              <w:t>Verë rajonale e Shpateve të Kitherona</w:t>
            </w:r>
          </w:p>
          <w:p w:rsidR="00633F74" w:rsidRPr="00694B7D" w:rsidRDefault="00633F74" w:rsidP="008F39FF">
            <w:pPr>
              <w:pStyle w:val="Tabele"/>
            </w:pPr>
            <w:r w:rsidRPr="00694B7D">
              <w:t xml:space="preserve">Verë rajonale e Shpateve të </w:t>
            </w:r>
            <w:smartTag w:uri="urn:schemas-microsoft-com:office:smarttags" w:element="place">
              <w:r w:rsidRPr="00694B7D">
                <w:t>Korinthos</w:t>
              </w:r>
            </w:smartTag>
            <w:r w:rsidRPr="00694B7D">
              <w:t xml:space="preserve"> - Korinthiakos</w:t>
            </w:r>
          </w:p>
          <w:p w:rsidR="00633F74" w:rsidRPr="00694B7D" w:rsidRDefault="00633F74" w:rsidP="008F39FF">
            <w:pPr>
              <w:pStyle w:val="Tabele"/>
            </w:pPr>
            <w:r w:rsidRPr="00694B7D">
              <w:t>Verë rajonale e Shpateve të Parnitha</w:t>
            </w:r>
          </w:p>
          <w:p w:rsidR="00633F74" w:rsidRPr="00816291" w:rsidRDefault="00633F74" w:rsidP="008F39FF">
            <w:pPr>
              <w:pStyle w:val="Tabele"/>
              <w:rPr>
                <w:lang w:val="de-DE"/>
              </w:rPr>
            </w:pPr>
            <w:r w:rsidRPr="00816291">
              <w:rPr>
                <w:lang w:val="de-DE"/>
              </w:rPr>
              <w:t>Verë rajonale e Pylia</w:t>
            </w:r>
          </w:p>
          <w:p w:rsidR="00633F74" w:rsidRPr="00816291" w:rsidRDefault="00633F74" w:rsidP="008F39FF">
            <w:pPr>
              <w:pStyle w:val="Tabele"/>
              <w:rPr>
                <w:lang w:val="de-DE"/>
              </w:rPr>
            </w:pPr>
            <w:r w:rsidRPr="00816291">
              <w:rPr>
                <w:lang w:val="de-DE"/>
              </w:rPr>
              <w:t>Verë rajonale e Trifilia</w:t>
            </w:r>
          </w:p>
          <w:p w:rsidR="00633F74" w:rsidRPr="00816291" w:rsidRDefault="00633F74" w:rsidP="008F39FF">
            <w:pPr>
              <w:pStyle w:val="Tabele"/>
              <w:rPr>
                <w:lang w:val="de-DE"/>
              </w:rPr>
            </w:pPr>
            <w:r w:rsidRPr="00816291">
              <w:rPr>
                <w:lang w:val="de-DE"/>
              </w:rPr>
              <w:t>Verë rajonale e Tyrnavos</w:t>
            </w:r>
          </w:p>
          <w:p w:rsidR="00633F74" w:rsidRPr="00816291" w:rsidRDefault="00633F74" w:rsidP="008F39FF">
            <w:pPr>
              <w:pStyle w:val="Tabele"/>
              <w:rPr>
                <w:lang w:val="de-DE"/>
              </w:rPr>
            </w:pPr>
            <w:r w:rsidRPr="00816291">
              <w:rPr>
                <w:lang w:val="de-DE"/>
              </w:rPr>
              <w:t>Verë rajonale e Siastista - Siatistinos</w:t>
            </w:r>
          </w:p>
          <w:p w:rsidR="00633F74" w:rsidRPr="00816291" w:rsidRDefault="00633F74" w:rsidP="008F39FF">
            <w:pPr>
              <w:pStyle w:val="Tabele"/>
              <w:rPr>
                <w:lang w:val="de-DE"/>
              </w:rPr>
            </w:pPr>
            <w:r w:rsidRPr="00816291">
              <w:rPr>
                <w:lang w:val="de-DE"/>
              </w:rPr>
              <w:t>Verë rajonale e Ritsona Avlidas</w:t>
            </w:r>
          </w:p>
          <w:p w:rsidR="00633F74" w:rsidRPr="00816291" w:rsidRDefault="00633F74" w:rsidP="008F39FF">
            <w:pPr>
              <w:pStyle w:val="Tabele"/>
              <w:rPr>
                <w:lang w:val="de-DE"/>
              </w:rPr>
            </w:pPr>
            <w:r w:rsidRPr="00816291">
              <w:rPr>
                <w:lang w:val="de-DE"/>
              </w:rPr>
              <w:t>Verë rajonale e Letrines</w:t>
            </w:r>
          </w:p>
          <w:p w:rsidR="00633F74" w:rsidRPr="00816291" w:rsidRDefault="00633F74" w:rsidP="008F39FF">
            <w:pPr>
              <w:pStyle w:val="Tabele"/>
              <w:rPr>
                <w:lang w:val="de-DE"/>
              </w:rPr>
            </w:pPr>
            <w:r w:rsidRPr="00816291">
              <w:rPr>
                <w:lang w:val="de-DE"/>
              </w:rPr>
              <w:t>Verë rajonale e Spata</w:t>
            </w:r>
          </w:p>
          <w:p w:rsidR="00633F74" w:rsidRPr="00816291" w:rsidRDefault="00633F74" w:rsidP="008F39FF">
            <w:pPr>
              <w:pStyle w:val="Tabele"/>
              <w:rPr>
                <w:lang w:val="de-DE"/>
              </w:rPr>
            </w:pPr>
            <w:r w:rsidRPr="00816291">
              <w:rPr>
                <w:lang w:val="de-DE"/>
              </w:rPr>
              <w:t>Verë rajonale e Shpateve të Penteliko</w:t>
            </w:r>
          </w:p>
          <w:p w:rsidR="00B1426C" w:rsidRPr="00816291" w:rsidRDefault="00B1426C" w:rsidP="008F39FF">
            <w:pPr>
              <w:pStyle w:val="Tabele"/>
              <w:rPr>
                <w:lang w:val="de-DE"/>
              </w:rPr>
            </w:pPr>
          </w:p>
          <w:p w:rsidR="00633F74" w:rsidRPr="00816291" w:rsidRDefault="00633F74" w:rsidP="008F39FF">
            <w:pPr>
              <w:pStyle w:val="Tabele"/>
              <w:rPr>
                <w:lang w:val="de-DE"/>
              </w:rPr>
            </w:pPr>
            <w:r w:rsidRPr="00816291">
              <w:rPr>
                <w:lang w:val="de-DE"/>
              </w:rPr>
              <w:t>Verë rajonale e Detit Egje</w:t>
            </w:r>
          </w:p>
          <w:p w:rsidR="00633F74" w:rsidRPr="00816291" w:rsidRDefault="00633F74" w:rsidP="008F39FF">
            <w:pPr>
              <w:pStyle w:val="Tabele"/>
              <w:rPr>
                <w:lang w:val="de-DE"/>
              </w:rPr>
            </w:pPr>
            <w:r w:rsidRPr="00816291">
              <w:rPr>
                <w:lang w:val="de-DE"/>
              </w:rPr>
              <w:t>Verë rajonale e Lilantio Pedio</w:t>
            </w:r>
          </w:p>
          <w:p w:rsidR="00633F74" w:rsidRPr="00816291" w:rsidRDefault="00633F74" w:rsidP="008F39FF">
            <w:pPr>
              <w:pStyle w:val="Tabele"/>
              <w:rPr>
                <w:lang w:val="de-DE"/>
              </w:rPr>
            </w:pPr>
            <w:r w:rsidRPr="00816291">
              <w:rPr>
                <w:lang w:val="de-DE"/>
              </w:rPr>
              <w:t>Verë rajonale e Markopoulo</w:t>
            </w:r>
          </w:p>
          <w:p w:rsidR="00633F74" w:rsidRPr="00816291" w:rsidRDefault="00633F74" w:rsidP="008F39FF">
            <w:pPr>
              <w:pStyle w:val="Tabele"/>
              <w:rPr>
                <w:lang w:val="de-DE"/>
              </w:rPr>
            </w:pPr>
            <w:r w:rsidRPr="00816291">
              <w:rPr>
                <w:lang w:val="de-DE"/>
              </w:rPr>
              <w:t>Verë rajonale e Tegea</w:t>
            </w:r>
          </w:p>
          <w:p w:rsidR="00633F74" w:rsidRPr="00816291" w:rsidRDefault="00633F74" w:rsidP="008F39FF">
            <w:pPr>
              <w:pStyle w:val="Tabele"/>
              <w:rPr>
                <w:lang w:val="de-DE"/>
              </w:rPr>
            </w:pPr>
            <w:r w:rsidRPr="00816291">
              <w:rPr>
                <w:lang w:val="de-DE"/>
              </w:rPr>
              <w:t>Verë rajonale e Adriana</w:t>
            </w:r>
          </w:p>
          <w:p w:rsidR="00633F74" w:rsidRPr="00816291" w:rsidRDefault="00633F74" w:rsidP="008F39FF">
            <w:pPr>
              <w:pStyle w:val="Tabele"/>
              <w:rPr>
                <w:lang w:val="de-DE"/>
              </w:rPr>
            </w:pPr>
            <w:r w:rsidRPr="00816291">
              <w:rPr>
                <w:lang w:val="de-DE"/>
              </w:rPr>
              <w:t>Verë rajonale e Halikouna</w:t>
            </w:r>
          </w:p>
          <w:p w:rsidR="00633F74" w:rsidRPr="00816291" w:rsidRDefault="00633F74" w:rsidP="008F39FF">
            <w:pPr>
              <w:pStyle w:val="Tabele"/>
              <w:rPr>
                <w:lang w:val="de-DE"/>
              </w:rPr>
            </w:pPr>
            <w:r w:rsidRPr="00816291">
              <w:rPr>
                <w:lang w:val="de-DE"/>
              </w:rPr>
              <w:t>Verë rajonale e Halkidiki</w:t>
            </w:r>
          </w:p>
          <w:p w:rsidR="00633F74" w:rsidRPr="00816291" w:rsidRDefault="00633F74" w:rsidP="008F39FF">
            <w:pPr>
              <w:pStyle w:val="Tabele"/>
              <w:rPr>
                <w:lang w:val="de-DE"/>
              </w:rPr>
            </w:pPr>
            <w:r w:rsidRPr="00816291">
              <w:rPr>
                <w:lang w:val="de-DE"/>
              </w:rPr>
              <w:t>Verë rajonale e Karystos - Karystinos</w:t>
            </w:r>
          </w:p>
          <w:p w:rsidR="00633F74" w:rsidRPr="00816291" w:rsidRDefault="00633F74" w:rsidP="008F39FF">
            <w:pPr>
              <w:pStyle w:val="Tabele"/>
              <w:rPr>
                <w:lang w:val="de-DE"/>
              </w:rPr>
            </w:pPr>
            <w:r w:rsidRPr="00816291">
              <w:rPr>
                <w:lang w:val="de-DE"/>
              </w:rPr>
              <w:t>Verë rajonale e Pella</w:t>
            </w:r>
          </w:p>
          <w:p w:rsidR="00633F74" w:rsidRPr="00816291" w:rsidRDefault="00633F74" w:rsidP="008F39FF">
            <w:pPr>
              <w:pStyle w:val="Tabele"/>
              <w:rPr>
                <w:lang w:val="de-DE"/>
              </w:rPr>
            </w:pPr>
            <w:r w:rsidRPr="00816291">
              <w:rPr>
                <w:lang w:val="de-DE"/>
              </w:rPr>
              <w:t>Verë rajonale e Serres</w:t>
            </w:r>
          </w:p>
          <w:p w:rsidR="00633F74" w:rsidRPr="00816291" w:rsidRDefault="00633F74" w:rsidP="008F39FF">
            <w:pPr>
              <w:pStyle w:val="Tabele"/>
              <w:rPr>
                <w:lang w:val="de-DE"/>
              </w:rPr>
            </w:pPr>
            <w:r w:rsidRPr="00816291">
              <w:rPr>
                <w:lang w:val="de-DE"/>
              </w:rPr>
              <w:t>Verë rajonale e Syros - Syrianos</w:t>
            </w:r>
          </w:p>
          <w:p w:rsidR="00633F74" w:rsidRPr="00816291" w:rsidRDefault="00633F74" w:rsidP="008F39FF">
            <w:pPr>
              <w:pStyle w:val="Tabele"/>
              <w:rPr>
                <w:lang w:val="de-DE"/>
              </w:rPr>
            </w:pPr>
            <w:r w:rsidRPr="00816291">
              <w:rPr>
                <w:lang w:val="de-DE"/>
              </w:rPr>
              <w:t>Verë rajonale e Shpateve të Petroto</w:t>
            </w:r>
          </w:p>
          <w:p w:rsidR="00633F74" w:rsidRPr="00816291" w:rsidRDefault="00633F74" w:rsidP="008F39FF">
            <w:pPr>
              <w:pStyle w:val="Tabele"/>
              <w:rPr>
                <w:lang w:val="de-DE"/>
              </w:rPr>
            </w:pPr>
            <w:r w:rsidRPr="00816291">
              <w:rPr>
                <w:lang w:val="de-DE"/>
              </w:rPr>
              <w:t>Verë rajonale e Gerania</w:t>
            </w:r>
          </w:p>
          <w:p w:rsidR="00633F74" w:rsidRPr="00816291" w:rsidRDefault="00633F74" w:rsidP="008F39FF">
            <w:pPr>
              <w:pStyle w:val="Tabele"/>
              <w:rPr>
                <w:lang w:val="de-DE"/>
              </w:rPr>
            </w:pPr>
            <w:r w:rsidRPr="00816291">
              <w:rPr>
                <w:lang w:val="de-DE"/>
              </w:rPr>
              <w:t>Verë rajonale e Opountias Lokridos</w:t>
            </w:r>
          </w:p>
          <w:p w:rsidR="00633F74" w:rsidRPr="00816291" w:rsidRDefault="00633F74" w:rsidP="008F39FF">
            <w:pPr>
              <w:pStyle w:val="Tabele"/>
              <w:rPr>
                <w:lang w:val="de-DE"/>
              </w:rPr>
            </w:pPr>
            <w:r w:rsidRPr="00816291">
              <w:rPr>
                <w:lang w:val="de-DE"/>
              </w:rPr>
              <w:t>Verë rajonale e Sterea Ellada</w:t>
            </w:r>
          </w:p>
          <w:p w:rsidR="00633F74" w:rsidRPr="00816291" w:rsidRDefault="00633F74" w:rsidP="008F39FF">
            <w:pPr>
              <w:pStyle w:val="Tabele"/>
              <w:rPr>
                <w:lang w:val="de-DE"/>
              </w:rPr>
            </w:pPr>
            <w:r w:rsidRPr="00816291">
              <w:rPr>
                <w:lang w:val="de-DE"/>
              </w:rPr>
              <w:t>Verë rajonale e Agora</w:t>
            </w:r>
          </w:p>
          <w:p w:rsidR="00633F74" w:rsidRPr="00816291" w:rsidRDefault="00633F74" w:rsidP="008F39FF">
            <w:pPr>
              <w:pStyle w:val="Tabele"/>
              <w:rPr>
                <w:lang w:val="de-DE"/>
              </w:rPr>
            </w:pPr>
            <w:r w:rsidRPr="00816291">
              <w:rPr>
                <w:lang w:val="de-DE"/>
              </w:rPr>
              <w:t>Verë rajonale e Lugines së Atalantit</w:t>
            </w:r>
          </w:p>
          <w:p w:rsidR="00633F74" w:rsidRPr="00816291" w:rsidRDefault="00633F74" w:rsidP="008F39FF">
            <w:pPr>
              <w:pStyle w:val="Tabele"/>
              <w:rPr>
                <w:lang w:val="de-DE"/>
              </w:rPr>
            </w:pPr>
            <w:r w:rsidRPr="00816291">
              <w:rPr>
                <w:lang w:val="de-DE"/>
              </w:rPr>
              <w:t>Verë rajonale e Arkadia</w:t>
            </w:r>
          </w:p>
          <w:p w:rsidR="00633F74" w:rsidRPr="00816291" w:rsidRDefault="00633F74" w:rsidP="008F39FF">
            <w:pPr>
              <w:pStyle w:val="Tabele"/>
              <w:rPr>
                <w:lang w:val="de-DE"/>
              </w:rPr>
            </w:pPr>
            <w:r w:rsidRPr="00816291">
              <w:rPr>
                <w:lang w:val="de-DE"/>
              </w:rPr>
              <w:t>Verë rajonale e Pangeon - Pangeoritikos</w:t>
            </w:r>
          </w:p>
          <w:p w:rsidR="00633F74" w:rsidRPr="00816291" w:rsidRDefault="00633F74" w:rsidP="008F39FF">
            <w:pPr>
              <w:pStyle w:val="Tabele"/>
              <w:rPr>
                <w:lang w:val="de-DE"/>
              </w:rPr>
            </w:pPr>
            <w:r w:rsidRPr="00816291">
              <w:rPr>
                <w:lang w:val="de-DE"/>
              </w:rPr>
              <w:t>Verë rajonale e Metaxata</w:t>
            </w:r>
          </w:p>
          <w:p w:rsidR="00633F74" w:rsidRPr="00816291" w:rsidRDefault="00633F74" w:rsidP="008F39FF">
            <w:pPr>
              <w:pStyle w:val="Tabele"/>
              <w:rPr>
                <w:lang w:val="de-DE"/>
              </w:rPr>
            </w:pPr>
            <w:r w:rsidRPr="00816291">
              <w:rPr>
                <w:lang w:val="de-DE"/>
              </w:rPr>
              <w:t>Verë rajonale e Imathia</w:t>
            </w:r>
          </w:p>
          <w:p w:rsidR="00633F74" w:rsidRPr="00816291" w:rsidRDefault="00633F74" w:rsidP="008F39FF">
            <w:pPr>
              <w:pStyle w:val="Tabele"/>
              <w:rPr>
                <w:lang w:val="de-DE"/>
              </w:rPr>
            </w:pPr>
            <w:r w:rsidRPr="00816291">
              <w:rPr>
                <w:lang w:val="de-DE"/>
              </w:rPr>
              <w:t>Verë rajonale e Klimenti</w:t>
            </w:r>
          </w:p>
          <w:p w:rsidR="00633F74" w:rsidRPr="00816291" w:rsidRDefault="00633F74" w:rsidP="008F39FF">
            <w:pPr>
              <w:pStyle w:val="Tabele"/>
              <w:rPr>
                <w:lang w:val="de-DE"/>
              </w:rPr>
            </w:pPr>
            <w:r w:rsidRPr="00816291">
              <w:rPr>
                <w:lang w:val="de-DE"/>
              </w:rPr>
              <w:t>Verë rajonale e Korfuzit</w:t>
            </w:r>
          </w:p>
          <w:p w:rsidR="00633F74" w:rsidRPr="00816291" w:rsidRDefault="00633F74" w:rsidP="008F39FF">
            <w:pPr>
              <w:pStyle w:val="Tabele"/>
              <w:rPr>
                <w:lang w:val="de-DE"/>
              </w:rPr>
            </w:pPr>
            <w:r w:rsidRPr="00816291">
              <w:rPr>
                <w:lang w:val="de-DE"/>
              </w:rPr>
              <w:t>Verë rajonale e Sithonia</w:t>
            </w:r>
          </w:p>
          <w:p w:rsidR="00633F74" w:rsidRPr="00816291" w:rsidRDefault="00633F74" w:rsidP="008F39FF">
            <w:pPr>
              <w:pStyle w:val="Tabele"/>
              <w:rPr>
                <w:lang w:val="de-DE"/>
              </w:rPr>
            </w:pPr>
            <w:r w:rsidRPr="00816291">
              <w:rPr>
                <w:lang w:val="de-DE"/>
              </w:rPr>
              <w:t>Verë rajonale e Mantzavinata</w:t>
            </w:r>
          </w:p>
          <w:p w:rsidR="00633F74" w:rsidRPr="00816291" w:rsidRDefault="00633F74" w:rsidP="008F39FF">
            <w:pPr>
              <w:pStyle w:val="Tabele"/>
              <w:rPr>
                <w:lang w:val="de-DE"/>
              </w:rPr>
            </w:pPr>
            <w:r w:rsidRPr="00816291">
              <w:rPr>
                <w:lang w:val="de-DE"/>
              </w:rPr>
              <w:t>Verë rajonale e Ismaros - Ismarikos</w:t>
            </w:r>
          </w:p>
          <w:p w:rsidR="00633F74" w:rsidRPr="00816291" w:rsidRDefault="00633F74" w:rsidP="008F39FF">
            <w:pPr>
              <w:pStyle w:val="Tabele"/>
              <w:rPr>
                <w:lang w:val="de-DE"/>
              </w:rPr>
            </w:pPr>
            <w:r w:rsidRPr="00816291">
              <w:rPr>
                <w:lang w:val="de-DE"/>
              </w:rPr>
              <w:t>Verë rajonale e Avdira</w:t>
            </w:r>
          </w:p>
          <w:p w:rsidR="00633F74" w:rsidRPr="00816291" w:rsidRDefault="00633F74" w:rsidP="008F39FF">
            <w:pPr>
              <w:pStyle w:val="Tabele"/>
              <w:rPr>
                <w:lang w:val="de-DE"/>
              </w:rPr>
            </w:pPr>
            <w:r w:rsidRPr="00816291">
              <w:rPr>
                <w:lang w:val="de-DE"/>
              </w:rPr>
              <w:t>Verë rajonale e Janines</w:t>
            </w:r>
          </w:p>
          <w:p w:rsidR="00633F74" w:rsidRPr="00816291" w:rsidRDefault="00633F74" w:rsidP="008F39FF">
            <w:pPr>
              <w:pStyle w:val="Tabele"/>
              <w:rPr>
                <w:lang w:val="de-DE"/>
              </w:rPr>
            </w:pPr>
            <w:r w:rsidRPr="00816291">
              <w:rPr>
                <w:lang w:val="de-DE"/>
              </w:rPr>
              <w:t>Verë rajonale e Shpateve të Egialia</w:t>
            </w:r>
          </w:p>
          <w:p w:rsidR="00633F74" w:rsidRPr="00816291" w:rsidRDefault="00633F74" w:rsidP="008F39FF">
            <w:pPr>
              <w:pStyle w:val="Tabele"/>
              <w:rPr>
                <w:lang w:val="de-DE"/>
              </w:rPr>
            </w:pPr>
            <w:r w:rsidRPr="00816291">
              <w:rPr>
                <w:lang w:val="de-DE"/>
              </w:rPr>
              <w:t>Verë rajonale e Enos</w:t>
            </w:r>
          </w:p>
          <w:p w:rsidR="00633F74" w:rsidRPr="00816291" w:rsidRDefault="00633F74" w:rsidP="008F39FF">
            <w:pPr>
              <w:pStyle w:val="Tabele"/>
              <w:rPr>
                <w:lang w:val="de-DE"/>
              </w:rPr>
            </w:pPr>
            <w:r w:rsidRPr="00816291">
              <w:rPr>
                <w:lang w:val="de-DE"/>
              </w:rPr>
              <w:t>Verë rajonale e Thrakes - Thrakikos ose Verë   rajonale e Thrakes</w:t>
            </w:r>
          </w:p>
          <w:p w:rsidR="00633F74" w:rsidRPr="00816291" w:rsidRDefault="00633F74" w:rsidP="008F39FF">
            <w:pPr>
              <w:pStyle w:val="Tabele"/>
              <w:rPr>
                <w:lang w:val="de-DE"/>
              </w:rPr>
            </w:pPr>
            <w:r w:rsidRPr="00816291">
              <w:rPr>
                <w:lang w:val="de-DE"/>
              </w:rPr>
              <w:t>Verë rajonale e Ilion</w:t>
            </w:r>
          </w:p>
          <w:p w:rsidR="00633F74" w:rsidRPr="00816291" w:rsidRDefault="00633F74" w:rsidP="008F39FF">
            <w:pPr>
              <w:pStyle w:val="Tabele"/>
              <w:rPr>
                <w:lang w:val="de-DE"/>
              </w:rPr>
            </w:pPr>
            <w:r w:rsidRPr="00816291">
              <w:rPr>
                <w:lang w:val="de-DE"/>
              </w:rPr>
              <w:t>Verë rajonale e Metsovo - Metsovitikos</w:t>
            </w:r>
          </w:p>
          <w:p w:rsidR="00633F74" w:rsidRPr="00816291" w:rsidRDefault="00633F74" w:rsidP="008F39FF">
            <w:pPr>
              <w:pStyle w:val="Tabele"/>
              <w:rPr>
                <w:lang w:val="de-DE"/>
              </w:rPr>
            </w:pPr>
            <w:r w:rsidRPr="00816291">
              <w:rPr>
                <w:lang w:val="de-DE"/>
              </w:rPr>
              <w:t>Verë rajonale e Koropi</w:t>
            </w:r>
          </w:p>
          <w:p w:rsidR="00633F74" w:rsidRPr="00816291" w:rsidRDefault="00633F74" w:rsidP="008F39FF">
            <w:pPr>
              <w:pStyle w:val="Tabele"/>
              <w:rPr>
                <w:lang w:val="de-DE"/>
              </w:rPr>
            </w:pPr>
            <w:r w:rsidRPr="00816291">
              <w:rPr>
                <w:lang w:val="de-DE"/>
              </w:rPr>
              <w:t>Verë rajonale e Florina</w:t>
            </w:r>
          </w:p>
          <w:p w:rsidR="00633F74" w:rsidRPr="00816291" w:rsidRDefault="00633F74" w:rsidP="008F39FF">
            <w:pPr>
              <w:pStyle w:val="Tabele"/>
              <w:rPr>
                <w:lang w:val="de-DE"/>
              </w:rPr>
            </w:pPr>
            <w:r w:rsidRPr="00816291">
              <w:rPr>
                <w:lang w:val="de-DE"/>
              </w:rPr>
              <w:t>Verë rajonale e Thapsana</w:t>
            </w:r>
          </w:p>
          <w:p w:rsidR="00633F74" w:rsidRPr="00816291" w:rsidRDefault="00633F74" w:rsidP="008F39FF">
            <w:pPr>
              <w:pStyle w:val="Tabele"/>
              <w:rPr>
                <w:lang w:val="de-DE"/>
              </w:rPr>
            </w:pPr>
            <w:r w:rsidRPr="00816291">
              <w:rPr>
                <w:lang w:val="de-DE"/>
              </w:rPr>
              <w:t>Verë rajonale e Shpateve të Knimida</w:t>
            </w:r>
          </w:p>
          <w:p w:rsidR="00633F74" w:rsidRPr="00816291" w:rsidRDefault="00633F74" w:rsidP="008F39FF">
            <w:pPr>
              <w:pStyle w:val="Tabele"/>
              <w:rPr>
                <w:lang w:val="de-DE"/>
              </w:rPr>
            </w:pPr>
            <w:r w:rsidRPr="00816291">
              <w:rPr>
                <w:lang w:val="de-DE"/>
              </w:rPr>
              <w:t>Verë rajonale e Epirit - Epirotikos</w:t>
            </w:r>
          </w:p>
          <w:p w:rsidR="00633F74" w:rsidRPr="00816291" w:rsidRDefault="00633F74" w:rsidP="008F39FF">
            <w:pPr>
              <w:pStyle w:val="Tabele"/>
              <w:rPr>
                <w:lang w:val="de-DE"/>
              </w:rPr>
            </w:pPr>
            <w:r w:rsidRPr="00816291">
              <w:rPr>
                <w:lang w:val="de-DE"/>
              </w:rPr>
              <w:t>Verë rajonale e Pisatis</w:t>
            </w:r>
          </w:p>
          <w:p w:rsidR="00633F74" w:rsidRPr="00816291" w:rsidRDefault="00633F74" w:rsidP="008F39FF">
            <w:pPr>
              <w:pStyle w:val="Tabele"/>
              <w:rPr>
                <w:lang w:val="de-DE"/>
              </w:rPr>
            </w:pPr>
            <w:r w:rsidRPr="00816291">
              <w:rPr>
                <w:lang w:val="de-DE"/>
              </w:rPr>
              <w:t>Verë rajonale e Lefkada</w:t>
            </w:r>
          </w:p>
          <w:p w:rsidR="00633F74" w:rsidRPr="00816291" w:rsidRDefault="00633F74" w:rsidP="008F39FF">
            <w:pPr>
              <w:pStyle w:val="Tabele"/>
              <w:rPr>
                <w:lang w:val="de-DE"/>
              </w:rPr>
            </w:pPr>
            <w:r w:rsidRPr="00816291">
              <w:rPr>
                <w:lang w:val="de-DE"/>
              </w:rPr>
              <w:t>Verë rajonale e Monemvasia - Monemvasios</w:t>
            </w:r>
          </w:p>
          <w:p w:rsidR="00633F74" w:rsidRPr="00816291" w:rsidRDefault="00633F74" w:rsidP="008F39FF">
            <w:pPr>
              <w:pStyle w:val="Tabele"/>
              <w:rPr>
                <w:lang w:val="de-DE"/>
              </w:rPr>
            </w:pPr>
            <w:r w:rsidRPr="00816291">
              <w:rPr>
                <w:lang w:val="de-DE"/>
              </w:rPr>
              <w:t>Verë rajonale e Velvendos</w:t>
            </w:r>
          </w:p>
          <w:p w:rsidR="00633F74" w:rsidRPr="00816291" w:rsidRDefault="00633F74" w:rsidP="008F39FF">
            <w:pPr>
              <w:pStyle w:val="Tabele"/>
              <w:rPr>
                <w:lang w:val="de-DE"/>
              </w:rPr>
            </w:pPr>
            <w:r w:rsidRPr="00816291">
              <w:rPr>
                <w:lang w:val="de-DE"/>
              </w:rPr>
              <w:t>Verë rajonale e Lakonia – Lakonikos</w:t>
            </w:r>
          </w:p>
          <w:p w:rsidR="00633F74" w:rsidRPr="00816291" w:rsidRDefault="00633F74" w:rsidP="008F39FF">
            <w:pPr>
              <w:pStyle w:val="Tabele"/>
              <w:rPr>
                <w:lang w:val="de-DE"/>
              </w:rPr>
            </w:pPr>
            <w:r w:rsidRPr="00816291">
              <w:rPr>
                <w:lang w:val="de-DE"/>
              </w:rPr>
              <w:t>Verë rajonale e Martino</w:t>
            </w:r>
          </w:p>
          <w:p w:rsidR="00633F74" w:rsidRPr="00816291" w:rsidRDefault="00633F74" w:rsidP="008F39FF">
            <w:pPr>
              <w:pStyle w:val="Tabele"/>
              <w:rPr>
                <w:lang w:val="de-DE"/>
              </w:rPr>
            </w:pPr>
            <w:r w:rsidRPr="00816291">
              <w:rPr>
                <w:lang w:val="de-DE"/>
              </w:rPr>
              <w:t>Verë rajonale e Achaia</w:t>
            </w:r>
          </w:p>
          <w:p w:rsidR="00633F74" w:rsidRPr="00694B7D" w:rsidRDefault="00633F74" w:rsidP="008F39FF">
            <w:pPr>
              <w:pStyle w:val="Tabele"/>
            </w:pPr>
            <w:r w:rsidRPr="00694B7D">
              <w:t>Verë rajonale e Ilia</w:t>
            </w:r>
          </w:p>
          <w:p w:rsidR="00633F74" w:rsidRPr="00694B7D" w:rsidRDefault="00633F74" w:rsidP="008F39FF">
            <w:pPr>
              <w:pStyle w:val="Tabele"/>
            </w:pPr>
          </w:p>
        </w:tc>
      </w:tr>
    </w:tbl>
    <w:p w:rsidR="00633F74" w:rsidRPr="00694B7D" w:rsidRDefault="00633F74" w:rsidP="00694B7D">
      <w:pPr>
        <w:pStyle w:val="Paragrafi"/>
      </w:pPr>
    </w:p>
    <w:p w:rsidR="0052272A" w:rsidRPr="00694B7D" w:rsidRDefault="0052272A" w:rsidP="00694B7D">
      <w:pPr>
        <w:pStyle w:val="Paragrafi"/>
      </w:pPr>
    </w:p>
    <w:p w:rsidR="00633F74" w:rsidRPr="00694B7D" w:rsidRDefault="00633F74" w:rsidP="00694B7D">
      <w:pPr>
        <w:pStyle w:val="Paragrafi"/>
      </w:pPr>
      <w:r w:rsidRPr="00694B7D">
        <w:t>HUNGARIA</w:t>
      </w: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4644"/>
        <w:gridCol w:w="4643"/>
      </w:tblGrid>
      <w:tr w:rsidR="00633F74" w:rsidRPr="00816291">
        <w:tc>
          <w:tcPr>
            <w:tcW w:w="4644" w:type="dxa"/>
          </w:tcPr>
          <w:p w:rsidR="00633F74" w:rsidRPr="00816291" w:rsidRDefault="00633F74" w:rsidP="008F39FF">
            <w:pPr>
              <w:pStyle w:val="Tabele"/>
            </w:pPr>
            <w:r w:rsidRPr="00816291">
              <w:t>Emrat e rajoneve te caktuara</w:t>
            </w:r>
          </w:p>
        </w:tc>
        <w:tc>
          <w:tcPr>
            <w:tcW w:w="4644" w:type="dxa"/>
          </w:tcPr>
          <w:p w:rsidR="00633F74" w:rsidRPr="00816291" w:rsidRDefault="00633F74" w:rsidP="008F39FF">
            <w:pPr>
              <w:pStyle w:val="Tabele"/>
            </w:pPr>
            <w:r w:rsidRPr="00816291">
              <w:t>Nën-rajone të caktuara (të paraprira ose jo nga  emrat e rajoneve te caktuara)</w:t>
            </w:r>
          </w:p>
        </w:tc>
      </w:tr>
      <w:tr w:rsidR="00633F74" w:rsidRPr="00694B7D">
        <w:tc>
          <w:tcPr>
            <w:tcW w:w="4644" w:type="dxa"/>
          </w:tcPr>
          <w:p w:rsidR="00633F74" w:rsidRPr="00694B7D" w:rsidRDefault="00633F74" w:rsidP="008F39FF">
            <w:pPr>
              <w:pStyle w:val="Tabele"/>
            </w:pPr>
            <w:r w:rsidRPr="00694B7D">
              <w:t>Ászár-Neszmély(-i)………………………………</w:t>
            </w:r>
          </w:p>
          <w:p w:rsidR="00633F74" w:rsidRPr="00694B7D" w:rsidRDefault="00633F74" w:rsidP="008F39FF">
            <w:pPr>
              <w:pStyle w:val="Tabele"/>
            </w:pPr>
          </w:p>
          <w:p w:rsidR="00633F74" w:rsidRPr="00694B7D" w:rsidRDefault="00633F74" w:rsidP="008F39FF">
            <w:pPr>
              <w:pStyle w:val="Tabele"/>
            </w:pPr>
            <w:r w:rsidRPr="00694B7D">
              <w:t>Badacsony(-i)</w:t>
            </w:r>
          </w:p>
          <w:p w:rsidR="00633F74" w:rsidRPr="00694B7D" w:rsidRDefault="00633F74" w:rsidP="008F39FF">
            <w:pPr>
              <w:pStyle w:val="Tabele"/>
            </w:pPr>
            <w:r w:rsidRPr="00694B7D">
              <w:t>Balatonboglár(-i)…………………………………</w:t>
            </w:r>
          </w:p>
          <w:p w:rsidR="00633F74" w:rsidRPr="00694B7D" w:rsidRDefault="00633F74" w:rsidP="008F39FF">
            <w:pPr>
              <w:pStyle w:val="Tabele"/>
            </w:pPr>
          </w:p>
          <w:p w:rsidR="00633F74" w:rsidRPr="00694B7D" w:rsidRDefault="00633F74" w:rsidP="008F39FF">
            <w:pPr>
              <w:pStyle w:val="Tabele"/>
            </w:pPr>
            <w:r w:rsidRPr="00694B7D">
              <w:t>Balatonfelvidék(-i)……………………………….</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Balatonfüred-Csopak(-i)…………………………</w:t>
            </w:r>
          </w:p>
          <w:p w:rsidR="00633F74" w:rsidRPr="00694B7D" w:rsidRDefault="00633F74" w:rsidP="008F39FF">
            <w:pPr>
              <w:pStyle w:val="Tabele"/>
            </w:pPr>
            <w:r w:rsidRPr="00694B7D">
              <w:t>Balatonmelléke ose Balatonmelléki………………</w:t>
            </w:r>
          </w:p>
          <w:p w:rsidR="00633F74" w:rsidRPr="00694B7D" w:rsidRDefault="00633F74" w:rsidP="008F39FF">
            <w:pPr>
              <w:pStyle w:val="Tabele"/>
            </w:pPr>
            <w:r w:rsidRPr="00694B7D">
              <w:t>Bükkalja(-i)</w:t>
            </w:r>
          </w:p>
          <w:p w:rsidR="00633F74" w:rsidRPr="00694B7D" w:rsidRDefault="00633F74" w:rsidP="008F39FF">
            <w:pPr>
              <w:pStyle w:val="Tabele"/>
            </w:pPr>
            <w:r w:rsidRPr="00694B7D">
              <w:t>Csongrád(-i)……………………………………...</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smartTag w:uri="urn:schemas-microsoft-com:office:smarttags" w:element="City">
              <w:smartTag w:uri="urn:schemas-microsoft-com:office:smarttags" w:element="place">
                <w:r w:rsidRPr="00694B7D">
                  <w:t>Eger</w:t>
                </w:r>
              </w:smartTag>
            </w:smartTag>
            <w:r w:rsidRPr="00694B7D">
              <w:t xml:space="preserve"> ose Egri………………………………………</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Etyek-Buda(-i)……………………………………</w:t>
            </w:r>
          </w:p>
          <w:p w:rsidR="00633F74" w:rsidRPr="00694B7D" w:rsidRDefault="00633F74" w:rsidP="008F39FF">
            <w:pPr>
              <w:pStyle w:val="Tabele"/>
            </w:pPr>
          </w:p>
          <w:p w:rsidR="00B1426C" w:rsidRPr="00694B7D" w:rsidRDefault="00B1426C" w:rsidP="008F39FF">
            <w:pPr>
              <w:pStyle w:val="Tabele"/>
            </w:pPr>
          </w:p>
          <w:p w:rsidR="00B1426C" w:rsidRPr="00694B7D" w:rsidRDefault="00B1426C" w:rsidP="008F39FF">
            <w:pPr>
              <w:pStyle w:val="Tabele"/>
            </w:pPr>
          </w:p>
          <w:p w:rsidR="00633F74" w:rsidRPr="00694B7D" w:rsidRDefault="00633F74" w:rsidP="008F39FF">
            <w:pPr>
              <w:pStyle w:val="Tabele"/>
            </w:pPr>
            <w:r w:rsidRPr="00694B7D">
              <w:t>Hajós-Baja(-i)</w:t>
            </w:r>
          </w:p>
          <w:p w:rsidR="00633F74" w:rsidRPr="00694B7D" w:rsidRDefault="00633F74" w:rsidP="008F39FF">
            <w:pPr>
              <w:pStyle w:val="Tabele"/>
            </w:pPr>
            <w:r w:rsidRPr="00694B7D">
              <w:t>Kőszegi</w:t>
            </w:r>
          </w:p>
          <w:p w:rsidR="00633F74" w:rsidRPr="00694B7D" w:rsidRDefault="00633F74" w:rsidP="008F39FF">
            <w:pPr>
              <w:pStyle w:val="Tabele"/>
            </w:pPr>
            <w:r w:rsidRPr="00694B7D">
              <w:t>Kunság(-i)………………………………………..</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Mátra(-i)</w:t>
            </w:r>
          </w:p>
          <w:p w:rsidR="00633F74" w:rsidRPr="00694B7D" w:rsidRDefault="00633F74" w:rsidP="008F39FF">
            <w:pPr>
              <w:pStyle w:val="Tabele"/>
            </w:pPr>
            <w:r w:rsidRPr="00694B7D">
              <w:t>Mór(-i)</w:t>
            </w:r>
          </w:p>
          <w:p w:rsidR="00633F74" w:rsidRPr="00694B7D" w:rsidRDefault="00633F74" w:rsidP="008F39FF">
            <w:pPr>
              <w:pStyle w:val="Tabele"/>
            </w:pPr>
            <w:r w:rsidRPr="00694B7D">
              <w:t>Pannonhalma (Pannonhalmi)</w:t>
            </w:r>
          </w:p>
          <w:p w:rsidR="00633F74" w:rsidRPr="00694B7D" w:rsidRDefault="00633F74" w:rsidP="008F39FF">
            <w:pPr>
              <w:pStyle w:val="Tabele"/>
            </w:pPr>
            <w:r w:rsidRPr="00694B7D">
              <w:t>Pécs(-i)…………………………………………...</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Szekszárd(-i)</w:t>
            </w:r>
          </w:p>
          <w:p w:rsidR="00633F74" w:rsidRPr="00694B7D" w:rsidRDefault="00633F74" w:rsidP="008F39FF">
            <w:pPr>
              <w:pStyle w:val="Tabele"/>
            </w:pPr>
            <w:r w:rsidRPr="00694B7D">
              <w:t>Somló(-i)…………………………………………</w:t>
            </w:r>
          </w:p>
          <w:p w:rsidR="00633F74" w:rsidRPr="00694B7D" w:rsidRDefault="00633F74" w:rsidP="008F39FF">
            <w:pPr>
              <w:pStyle w:val="Tabele"/>
            </w:pPr>
            <w:smartTag w:uri="urn:schemas-microsoft-com:office:smarttags" w:element="City">
              <w:smartTag w:uri="urn:schemas-microsoft-com:office:smarttags" w:element="place">
                <w:r w:rsidRPr="00694B7D">
                  <w:t>Sopron</w:t>
                </w:r>
              </w:smartTag>
            </w:smartTag>
            <w:r w:rsidRPr="00694B7D">
              <w:t>(-i)………………………………………..</w:t>
            </w:r>
          </w:p>
          <w:p w:rsidR="00633F74" w:rsidRPr="00694B7D" w:rsidRDefault="00633F74" w:rsidP="008F39FF">
            <w:pPr>
              <w:pStyle w:val="Tabele"/>
            </w:pPr>
            <w:r w:rsidRPr="00694B7D">
              <w:t>Tokaj(-i)………………………………………….</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Tolna(-i)…………………………………………</w:t>
            </w:r>
          </w:p>
          <w:p w:rsidR="00633F74" w:rsidRPr="00694B7D" w:rsidRDefault="00633F74" w:rsidP="008F39FF">
            <w:pPr>
              <w:pStyle w:val="Tabele"/>
            </w:pPr>
          </w:p>
          <w:p w:rsidR="00633F74" w:rsidRPr="00694B7D" w:rsidRDefault="00633F74" w:rsidP="008F39FF">
            <w:pPr>
              <w:pStyle w:val="Tabele"/>
            </w:pPr>
            <w:r w:rsidRPr="00694B7D">
              <w:t>Villány(-i)………………………………………..</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tc>
        <w:tc>
          <w:tcPr>
            <w:tcW w:w="4644" w:type="dxa"/>
          </w:tcPr>
          <w:p w:rsidR="00633F74" w:rsidRPr="00694B7D" w:rsidRDefault="00633F74" w:rsidP="008F39FF">
            <w:pPr>
              <w:pStyle w:val="Tabele"/>
            </w:pPr>
            <w:r w:rsidRPr="00694B7D">
              <w:t>Ászár(-i)</w:t>
            </w:r>
          </w:p>
          <w:p w:rsidR="00633F74" w:rsidRPr="00694B7D" w:rsidRDefault="00633F74" w:rsidP="008F39FF">
            <w:pPr>
              <w:pStyle w:val="Tabele"/>
            </w:pPr>
            <w:r w:rsidRPr="00694B7D">
              <w:t>Neszmély(-i)</w:t>
            </w:r>
          </w:p>
          <w:p w:rsidR="00633F74" w:rsidRPr="00694B7D" w:rsidRDefault="00633F74" w:rsidP="008F39FF">
            <w:pPr>
              <w:pStyle w:val="Tabele"/>
            </w:pPr>
          </w:p>
          <w:p w:rsidR="00633F74" w:rsidRPr="00694B7D" w:rsidRDefault="00633F74" w:rsidP="008F39FF">
            <w:pPr>
              <w:pStyle w:val="Tabele"/>
            </w:pPr>
            <w:r w:rsidRPr="00694B7D">
              <w:t>Balatonlelle(-i)</w:t>
            </w:r>
          </w:p>
          <w:p w:rsidR="00633F74" w:rsidRPr="00694B7D" w:rsidRDefault="00633F74" w:rsidP="008F39FF">
            <w:pPr>
              <w:pStyle w:val="Tabele"/>
            </w:pPr>
            <w:r w:rsidRPr="00694B7D">
              <w:t>Marcali</w:t>
            </w:r>
          </w:p>
          <w:p w:rsidR="00633F74" w:rsidRPr="00694B7D" w:rsidRDefault="00633F74" w:rsidP="008F39FF">
            <w:pPr>
              <w:pStyle w:val="Tabele"/>
            </w:pPr>
            <w:r w:rsidRPr="00694B7D">
              <w:t>Balatonederics-Lesence(-i)</w:t>
            </w:r>
          </w:p>
          <w:p w:rsidR="00633F74" w:rsidRPr="00694B7D" w:rsidRDefault="00633F74" w:rsidP="008F39FF">
            <w:pPr>
              <w:pStyle w:val="Tabele"/>
            </w:pPr>
            <w:r w:rsidRPr="00694B7D">
              <w:t>Cserszeg(-i)</w:t>
            </w:r>
          </w:p>
          <w:p w:rsidR="00633F74" w:rsidRPr="00694B7D" w:rsidRDefault="00633F74" w:rsidP="008F39FF">
            <w:pPr>
              <w:pStyle w:val="Tabele"/>
            </w:pPr>
            <w:r w:rsidRPr="00694B7D">
              <w:t>Kál(-i)</w:t>
            </w:r>
          </w:p>
          <w:p w:rsidR="00633F74" w:rsidRPr="00694B7D" w:rsidRDefault="00633F74" w:rsidP="008F39FF">
            <w:pPr>
              <w:pStyle w:val="Tabele"/>
            </w:pPr>
            <w:r w:rsidRPr="00694B7D">
              <w:t>Zánka(-i)</w:t>
            </w:r>
          </w:p>
          <w:p w:rsidR="00633F74" w:rsidRPr="00694B7D" w:rsidRDefault="00633F74" w:rsidP="008F39FF">
            <w:pPr>
              <w:pStyle w:val="Tabele"/>
            </w:pPr>
            <w:r w:rsidRPr="00694B7D">
              <w:t>Muravidéki</w:t>
            </w:r>
          </w:p>
          <w:p w:rsidR="00633F74" w:rsidRPr="00694B7D" w:rsidRDefault="00633F74" w:rsidP="008F39FF">
            <w:pPr>
              <w:pStyle w:val="Tabele"/>
            </w:pPr>
          </w:p>
          <w:p w:rsidR="00633F74" w:rsidRPr="00694B7D" w:rsidRDefault="00633F74" w:rsidP="008F39FF">
            <w:pPr>
              <w:pStyle w:val="Tabele"/>
            </w:pPr>
            <w:r w:rsidRPr="00694B7D">
              <w:t>Kistelek(-i)</w:t>
            </w:r>
          </w:p>
          <w:p w:rsidR="00633F74" w:rsidRPr="00694B7D" w:rsidRDefault="00633F74" w:rsidP="008F39FF">
            <w:pPr>
              <w:pStyle w:val="Tabele"/>
            </w:pPr>
            <w:r w:rsidRPr="00694B7D">
              <w:t>Mórahalom ose Mórahalmi</w:t>
            </w:r>
          </w:p>
          <w:p w:rsidR="00633F74" w:rsidRPr="00694B7D" w:rsidRDefault="00633F74" w:rsidP="008F39FF">
            <w:pPr>
              <w:pStyle w:val="Tabele"/>
            </w:pPr>
            <w:r w:rsidRPr="00694B7D">
              <w:t>Pusztamérges(-i)</w:t>
            </w:r>
          </w:p>
          <w:p w:rsidR="00633F74" w:rsidRPr="00694B7D" w:rsidRDefault="00633F74" w:rsidP="008F39FF">
            <w:pPr>
              <w:pStyle w:val="Tabele"/>
            </w:pPr>
            <w:r w:rsidRPr="00694B7D">
              <w:t>Debrő(-i), të ndjekur ose jo nga  emri Andornaktálya(-i) ose Demjén(-i) ose Egerbakta(-i) ose Egerszalók(-i) ose Egerszólát(-i) ose Felsőtárkány(-i) ose Kerecsend(-i) ose Maklár(-i) ose Nagytálya(-i) ose Noszvaj(-i) ose Novaj(-i) ose Ostoros(-i) ose Szomolya(-i) ose Aldebrő(-i) ose Feldebrő(-i) ose Tófalu(-i) ose Verpelét(-i) ose Kompolt(-i) ose Tarnaszentmária(-i)</w:t>
            </w:r>
          </w:p>
          <w:p w:rsidR="00633F74" w:rsidRPr="00694B7D" w:rsidRDefault="00633F74" w:rsidP="008F39FF">
            <w:pPr>
              <w:pStyle w:val="Tabele"/>
            </w:pPr>
            <w:r w:rsidRPr="00694B7D">
              <w:t>Buda(-i)</w:t>
            </w:r>
          </w:p>
          <w:p w:rsidR="00633F74" w:rsidRPr="00694B7D" w:rsidRDefault="00633F74" w:rsidP="008F39FF">
            <w:pPr>
              <w:pStyle w:val="Tabele"/>
            </w:pPr>
            <w:r w:rsidRPr="00694B7D">
              <w:t>Etyek(-i)</w:t>
            </w:r>
          </w:p>
          <w:p w:rsidR="00633F74" w:rsidRPr="00694B7D" w:rsidRDefault="00633F74" w:rsidP="008F39FF">
            <w:pPr>
              <w:pStyle w:val="Tabele"/>
            </w:pPr>
            <w:r w:rsidRPr="00694B7D">
              <w:t>Velence(-i)</w:t>
            </w:r>
          </w:p>
          <w:p w:rsidR="00633F74" w:rsidRPr="00694B7D" w:rsidRDefault="00633F74" w:rsidP="008F39FF">
            <w:pPr>
              <w:pStyle w:val="Tabele"/>
            </w:pPr>
          </w:p>
          <w:p w:rsidR="00B1426C" w:rsidRPr="00694B7D" w:rsidRDefault="00B1426C" w:rsidP="008F39FF">
            <w:pPr>
              <w:pStyle w:val="Tabele"/>
            </w:pPr>
          </w:p>
          <w:p w:rsidR="00B1426C" w:rsidRPr="00694B7D" w:rsidRDefault="00B1426C" w:rsidP="008F39FF">
            <w:pPr>
              <w:pStyle w:val="Tabele"/>
            </w:pPr>
          </w:p>
          <w:p w:rsidR="00633F74" w:rsidRPr="00694B7D" w:rsidRDefault="00633F74" w:rsidP="008F39FF">
            <w:pPr>
              <w:pStyle w:val="Tabele"/>
            </w:pPr>
            <w:r w:rsidRPr="00694B7D">
              <w:t>Bácska(-i)</w:t>
            </w:r>
          </w:p>
          <w:p w:rsidR="00633F74" w:rsidRPr="00694B7D" w:rsidRDefault="00633F74" w:rsidP="008F39FF">
            <w:pPr>
              <w:pStyle w:val="Tabele"/>
            </w:pPr>
            <w:r w:rsidRPr="00694B7D">
              <w:t>Cegléd(-i)</w:t>
            </w:r>
          </w:p>
          <w:p w:rsidR="00633F74" w:rsidRPr="00694B7D" w:rsidRDefault="00633F74" w:rsidP="008F39FF">
            <w:pPr>
              <w:pStyle w:val="Tabele"/>
            </w:pPr>
            <w:r w:rsidRPr="00694B7D">
              <w:t>Duna mente ose Duna menti</w:t>
            </w:r>
          </w:p>
          <w:p w:rsidR="00633F74" w:rsidRPr="00694B7D" w:rsidRDefault="00633F74" w:rsidP="008F39FF">
            <w:pPr>
              <w:pStyle w:val="Tabele"/>
            </w:pPr>
            <w:r w:rsidRPr="00694B7D">
              <w:t>Izsák(-i)</w:t>
            </w:r>
          </w:p>
          <w:p w:rsidR="00633F74" w:rsidRPr="00694B7D" w:rsidRDefault="00633F74" w:rsidP="008F39FF">
            <w:pPr>
              <w:pStyle w:val="Tabele"/>
            </w:pPr>
            <w:r w:rsidRPr="00694B7D">
              <w:t>Jászság(-i)</w:t>
            </w:r>
          </w:p>
          <w:p w:rsidR="00633F74" w:rsidRPr="00694B7D" w:rsidRDefault="00633F74" w:rsidP="008F39FF">
            <w:pPr>
              <w:pStyle w:val="Tabele"/>
            </w:pPr>
            <w:r w:rsidRPr="00694B7D">
              <w:t>Kecskemét-Kiskunfélegyháza ose Kecskemét-Kiskunfélegyházi</w:t>
            </w:r>
          </w:p>
          <w:p w:rsidR="00633F74" w:rsidRPr="00694B7D" w:rsidRDefault="00633F74" w:rsidP="008F39FF">
            <w:pPr>
              <w:pStyle w:val="Tabele"/>
            </w:pPr>
            <w:r w:rsidRPr="00694B7D">
              <w:t xml:space="preserve">Kiskunhalas-Kiskunmajsa(-i) </w:t>
            </w:r>
          </w:p>
          <w:p w:rsidR="00633F74" w:rsidRPr="00694B7D" w:rsidRDefault="00633F74" w:rsidP="008F39FF">
            <w:pPr>
              <w:pStyle w:val="Tabele"/>
            </w:pPr>
            <w:r w:rsidRPr="00694B7D">
              <w:t>Kiskőrös(-i)</w:t>
            </w:r>
          </w:p>
          <w:p w:rsidR="00633F74" w:rsidRPr="00694B7D" w:rsidRDefault="00633F74" w:rsidP="008F39FF">
            <w:pPr>
              <w:pStyle w:val="Tabele"/>
            </w:pPr>
            <w:r w:rsidRPr="00694B7D">
              <w:t>Monor(-i)</w:t>
            </w:r>
          </w:p>
          <w:p w:rsidR="00633F74" w:rsidRPr="00816291" w:rsidRDefault="00633F74" w:rsidP="008F39FF">
            <w:pPr>
              <w:pStyle w:val="Tabele"/>
            </w:pPr>
            <w:smartTag w:uri="urn:schemas-microsoft-com:office:smarttags" w:element="place">
              <w:r w:rsidRPr="00816291">
                <w:t>Tisza</w:t>
              </w:r>
            </w:smartTag>
            <w:r w:rsidRPr="00816291">
              <w:t xml:space="preserve"> mente ose </w:t>
            </w:r>
            <w:smartTag w:uri="urn:schemas-microsoft-com:office:smarttags" w:element="place">
              <w:r w:rsidRPr="00816291">
                <w:t>Tisza</w:t>
              </w:r>
            </w:smartTag>
            <w:r w:rsidRPr="00816291">
              <w:t xml:space="preserve"> menti</w:t>
            </w:r>
          </w:p>
          <w:p w:rsidR="00633F74" w:rsidRPr="00816291" w:rsidRDefault="00633F74" w:rsidP="008F39FF">
            <w:pPr>
              <w:pStyle w:val="Tabele"/>
            </w:pPr>
          </w:p>
          <w:p w:rsidR="00633F74" w:rsidRPr="00816291" w:rsidRDefault="00633F74" w:rsidP="008F39FF">
            <w:pPr>
              <w:pStyle w:val="Tabele"/>
            </w:pPr>
            <w:r w:rsidRPr="00816291">
              <w:t>Versend(-i)</w:t>
            </w:r>
          </w:p>
          <w:p w:rsidR="00633F74" w:rsidRPr="00694B7D" w:rsidRDefault="00633F74" w:rsidP="008F39FF">
            <w:pPr>
              <w:pStyle w:val="Tabele"/>
            </w:pPr>
            <w:r w:rsidRPr="00694B7D">
              <w:t>Szigetvár(-i)</w:t>
            </w:r>
          </w:p>
          <w:p w:rsidR="00633F74" w:rsidRPr="00694B7D" w:rsidRDefault="00633F74" w:rsidP="008F39FF">
            <w:pPr>
              <w:pStyle w:val="Tabele"/>
            </w:pPr>
            <w:r w:rsidRPr="00694B7D">
              <w:t>Kapos(-i)</w:t>
            </w:r>
          </w:p>
          <w:p w:rsidR="00633F74" w:rsidRPr="00694B7D" w:rsidRDefault="00633F74" w:rsidP="008F39FF">
            <w:pPr>
              <w:pStyle w:val="Tabele"/>
            </w:pPr>
          </w:p>
          <w:p w:rsidR="00633F74" w:rsidRPr="00694B7D" w:rsidRDefault="00633F74" w:rsidP="008F39FF">
            <w:pPr>
              <w:pStyle w:val="Tabele"/>
            </w:pPr>
            <w:r w:rsidRPr="00694B7D">
              <w:t>Kissomlyó-Sághegyi</w:t>
            </w:r>
          </w:p>
          <w:p w:rsidR="00633F74" w:rsidRPr="00694B7D" w:rsidRDefault="00633F74" w:rsidP="008F39FF">
            <w:pPr>
              <w:pStyle w:val="Tabele"/>
            </w:pPr>
            <w:r w:rsidRPr="00694B7D">
              <w:t>Köszeg(-i)</w:t>
            </w:r>
          </w:p>
          <w:p w:rsidR="00633F74" w:rsidRPr="00694B7D" w:rsidRDefault="00633F74" w:rsidP="008F39FF">
            <w:pPr>
              <w:pStyle w:val="Tabele"/>
            </w:pPr>
            <w:r w:rsidRPr="00694B7D">
              <w:t>Abaújszántó(-i) ose Bekecs(-i) ose Bodrogkeresztúr(-i) ose Bodrogkisfalud(-i) ose Bodrogolaszi ose Erdőbénye(-i) ose Erdőhorváti ose Golop(-i) ose Hercegkút(-i) ose Legyesbénye(-i) ose Makkoshotyka(-i) ose Mád(-i) ose Mezőzombor(-i) ose Monok(-i) ose Olaszliszka(-i) ose Rátka(-i) ose Sárazsadány(-i) ose Sárospatak(-i) ose Sátoraljaújhely(-i) ose Szegi ose Szegilong(-i) ose Szerencs(-i) ose Tarcal(-i) ose Tállya(-i) ose Tolcsva(-i) ose Vámosújfalu(-i)</w:t>
            </w:r>
          </w:p>
          <w:p w:rsidR="00633F74" w:rsidRPr="00694B7D" w:rsidRDefault="00633F74" w:rsidP="008F39FF">
            <w:pPr>
              <w:pStyle w:val="Tabele"/>
            </w:pPr>
            <w:r w:rsidRPr="00694B7D">
              <w:t>Tamási</w:t>
            </w:r>
          </w:p>
          <w:p w:rsidR="00633F74" w:rsidRPr="00694B7D" w:rsidRDefault="00633F74" w:rsidP="008F39FF">
            <w:pPr>
              <w:pStyle w:val="Tabele"/>
            </w:pPr>
            <w:r w:rsidRPr="00694B7D">
              <w:t>Völgység(-i)</w:t>
            </w:r>
          </w:p>
          <w:p w:rsidR="00633F74" w:rsidRPr="00694B7D" w:rsidRDefault="00633F74" w:rsidP="008F39FF">
            <w:pPr>
              <w:pStyle w:val="Tabele"/>
            </w:pPr>
            <w:r w:rsidRPr="00694B7D">
              <w:t>Siklós(-i), të ndjekur ose jo nga  emri Kisharsány(-i) ose Nagyharsány(-i) ose Palkonya(-i) ose Villánykövesd(-i) ose Bisse(-i) ose Csarnóta(-i) ose Diósviszló(-i) ose Harkány(-i) ose Hegyszentmárton(-i) ose Kistótfalu(-i) ose Márfa(-i) ose Nagytótfalu(-i) ose Szava(-i) ose Túrony(-i) ose Vokány(-i)</w:t>
            </w:r>
          </w:p>
        </w:tc>
      </w:tr>
    </w:tbl>
    <w:p w:rsidR="00633F74" w:rsidRPr="00694B7D" w:rsidRDefault="00633F74" w:rsidP="00694B7D">
      <w:pPr>
        <w:pStyle w:val="Paragrafi"/>
      </w:pPr>
    </w:p>
    <w:p w:rsidR="00633F74" w:rsidRPr="00694B7D" w:rsidRDefault="00633F74" w:rsidP="00694B7D">
      <w:pPr>
        <w:pStyle w:val="Paragrafi"/>
      </w:pPr>
      <w:r w:rsidRPr="00694B7D">
        <w:t>ITALIA</w:t>
      </w:r>
    </w:p>
    <w:p w:rsidR="00633F74" w:rsidRPr="00694B7D" w:rsidRDefault="00633F74" w:rsidP="00694B7D">
      <w:pPr>
        <w:pStyle w:val="Paragrafi"/>
      </w:pP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9287"/>
      </w:tblGrid>
      <w:tr w:rsidR="00633F74" w:rsidRPr="00694B7D">
        <w:tc>
          <w:tcPr>
            <w:tcW w:w="9288" w:type="dxa"/>
          </w:tcPr>
          <w:p w:rsidR="00633F74" w:rsidRPr="00694B7D" w:rsidRDefault="00633F74" w:rsidP="008F39FF">
            <w:pPr>
              <w:pStyle w:val="Tabele"/>
            </w:pPr>
            <w:r w:rsidRPr="00694B7D">
              <w:t>D.O.C.G. (Denominazioni di Origine Controllata e Garantita)</w:t>
            </w:r>
          </w:p>
        </w:tc>
      </w:tr>
      <w:tr w:rsidR="00633F74" w:rsidRPr="00694B7D">
        <w:tc>
          <w:tcPr>
            <w:tcW w:w="9288" w:type="dxa"/>
          </w:tcPr>
          <w:p w:rsidR="00633F74" w:rsidRPr="00694B7D" w:rsidRDefault="00633F74" w:rsidP="008F39FF">
            <w:pPr>
              <w:pStyle w:val="Tabele"/>
            </w:pPr>
            <w:r w:rsidRPr="00694B7D">
              <w:t>Albana di Romagna</w:t>
            </w:r>
          </w:p>
          <w:p w:rsidR="00633F74" w:rsidRPr="00694B7D" w:rsidRDefault="00633F74" w:rsidP="008F39FF">
            <w:pPr>
              <w:pStyle w:val="Tabele"/>
            </w:pPr>
            <w:smartTag w:uri="urn:schemas-microsoft-com:office:smarttags" w:element="City">
              <w:smartTag w:uri="urn:schemas-microsoft-com:office:smarttags" w:element="place">
                <w:r w:rsidRPr="00694B7D">
                  <w:t>Asti</w:t>
                </w:r>
              </w:smartTag>
            </w:smartTag>
            <w:r w:rsidRPr="00694B7D">
              <w:t xml:space="preserve"> ose Moscato d’Asti ose Asti Spumante</w:t>
            </w:r>
          </w:p>
          <w:p w:rsidR="00633F74" w:rsidRPr="00694B7D" w:rsidRDefault="00633F74" w:rsidP="008F39FF">
            <w:pPr>
              <w:pStyle w:val="Tabele"/>
            </w:pPr>
            <w:r w:rsidRPr="00694B7D">
              <w:t>Barbaresco</w:t>
            </w:r>
          </w:p>
          <w:p w:rsidR="00633F74" w:rsidRPr="00694B7D" w:rsidRDefault="00633F74" w:rsidP="008F39FF">
            <w:pPr>
              <w:pStyle w:val="Tabele"/>
            </w:pPr>
            <w:r w:rsidRPr="00694B7D">
              <w:t>Bardolino superiore</w:t>
            </w:r>
          </w:p>
          <w:p w:rsidR="00633F74" w:rsidRPr="00694B7D" w:rsidRDefault="00633F74" w:rsidP="008F39FF">
            <w:pPr>
              <w:pStyle w:val="Tabele"/>
            </w:pPr>
            <w:r w:rsidRPr="00694B7D">
              <w:t>Barolo</w:t>
            </w:r>
          </w:p>
          <w:p w:rsidR="00633F74" w:rsidRPr="00694B7D" w:rsidRDefault="00633F74" w:rsidP="008F39FF">
            <w:pPr>
              <w:pStyle w:val="Tabele"/>
            </w:pPr>
            <w:r w:rsidRPr="00694B7D">
              <w:t>Brachetto d’Acqui ose Acqui</w:t>
            </w:r>
          </w:p>
          <w:p w:rsidR="00633F74" w:rsidRPr="00694B7D" w:rsidRDefault="00633F74" w:rsidP="008F39FF">
            <w:pPr>
              <w:pStyle w:val="Tabele"/>
            </w:pPr>
            <w:r w:rsidRPr="00694B7D">
              <w:t>Brunello di Montalcino</w:t>
            </w:r>
          </w:p>
          <w:p w:rsidR="00633F74" w:rsidRPr="00694B7D" w:rsidRDefault="00633F74" w:rsidP="008F39FF">
            <w:pPr>
              <w:pStyle w:val="Tabele"/>
            </w:pPr>
            <w:r w:rsidRPr="00694B7D">
              <w:t>Carmignano</w:t>
            </w:r>
          </w:p>
          <w:p w:rsidR="00633F74" w:rsidRPr="00694B7D" w:rsidRDefault="00633F74" w:rsidP="008F39FF">
            <w:pPr>
              <w:pStyle w:val="Tabele"/>
            </w:pPr>
            <w:r w:rsidRPr="00694B7D">
              <w:t>Chianti, të ndjekur ose jo nga  emri Colli Aretini ose Colli Fiorentini ose Colline Pisane ose Colli Senesi ose Montalbano ose Montespertoli ose Rufina</w:t>
            </w:r>
          </w:p>
          <w:p w:rsidR="00633F74" w:rsidRPr="00694B7D" w:rsidRDefault="00633F74" w:rsidP="008F39FF">
            <w:pPr>
              <w:pStyle w:val="Tabele"/>
            </w:pPr>
            <w:r w:rsidRPr="00694B7D">
              <w:t>Chianti Classico</w:t>
            </w:r>
          </w:p>
          <w:p w:rsidR="00633F74" w:rsidRPr="00694B7D" w:rsidRDefault="00633F74" w:rsidP="008F39FF">
            <w:pPr>
              <w:pStyle w:val="Tabele"/>
            </w:pPr>
            <w:r w:rsidRPr="00694B7D">
              <w:t>Fiano di Avellino</w:t>
            </w:r>
          </w:p>
          <w:p w:rsidR="00633F74" w:rsidRPr="00694B7D" w:rsidRDefault="00633F74" w:rsidP="008F39FF">
            <w:pPr>
              <w:pStyle w:val="Tabele"/>
            </w:pPr>
            <w:r w:rsidRPr="00694B7D">
              <w:t>Forgiano</w:t>
            </w:r>
          </w:p>
          <w:p w:rsidR="00633F74" w:rsidRPr="00694B7D" w:rsidRDefault="00633F74" w:rsidP="008F39FF">
            <w:pPr>
              <w:pStyle w:val="Tabele"/>
            </w:pPr>
            <w:r w:rsidRPr="00694B7D">
              <w:t>Franciacorta</w:t>
            </w:r>
          </w:p>
          <w:p w:rsidR="00633F74" w:rsidRPr="00694B7D" w:rsidRDefault="00633F74" w:rsidP="008F39FF">
            <w:pPr>
              <w:pStyle w:val="Tabele"/>
            </w:pPr>
            <w:r w:rsidRPr="00694B7D">
              <w:t>Gattinara</w:t>
            </w:r>
          </w:p>
          <w:p w:rsidR="00633F74" w:rsidRPr="00694B7D" w:rsidRDefault="00633F74" w:rsidP="008F39FF">
            <w:pPr>
              <w:pStyle w:val="Tabele"/>
            </w:pPr>
            <w:r w:rsidRPr="00694B7D">
              <w:t>Gavi ose Cortese di Gavi</w:t>
            </w:r>
          </w:p>
          <w:p w:rsidR="00633F74" w:rsidRPr="00694B7D" w:rsidRDefault="00633F74" w:rsidP="008F39FF">
            <w:pPr>
              <w:pStyle w:val="Tabele"/>
            </w:pPr>
            <w:r w:rsidRPr="00694B7D">
              <w:t>Ghemme</w:t>
            </w:r>
          </w:p>
          <w:p w:rsidR="00633F74" w:rsidRPr="00694B7D" w:rsidRDefault="00633F74" w:rsidP="008F39FF">
            <w:pPr>
              <w:pStyle w:val="Tabele"/>
            </w:pPr>
            <w:r w:rsidRPr="00694B7D">
              <w:t>Greco di Tufo</w:t>
            </w:r>
          </w:p>
          <w:p w:rsidR="00633F74" w:rsidRPr="00694B7D" w:rsidRDefault="00633F74" w:rsidP="008F39FF">
            <w:pPr>
              <w:pStyle w:val="Tabele"/>
            </w:pPr>
            <w:r w:rsidRPr="00694B7D">
              <w:t xml:space="preserve">Montefalco Sagrantino </w:t>
            </w:r>
          </w:p>
          <w:p w:rsidR="00633F74" w:rsidRPr="00694B7D" w:rsidRDefault="00633F74" w:rsidP="008F39FF">
            <w:pPr>
              <w:pStyle w:val="Tabele"/>
            </w:pPr>
            <w:r w:rsidRPr="00694B7D">
              <w:t>Montepulciano d’Abruzzo Colline Tramane</w:t>
            </w:r>
          </w:p>
          <w:p w:rsidR="00633F74" w:rsidRPr="00694B7D" w:rsidRDefault="00633F74" w:rsidP="008F39FF">
            <w:pPr>
              <w:pStyle w:val="Tabele"/>
            </w:pPr>
            <w:r w:rsidRPr="00694B7D">
              <w:t>Ramandolo</w:t>
            </w:r>
          </w:p>
          <w:p w:rsidR="00633F74" w:rsidRPr="00694B7D" w:rsidRDefault="00633F74" w:rsidP="008F39FF">
            <w:pPr>
              <w:pStyle w:val="Tabele"/>
            </w:pPr>
            <w:r w:rsidRPr="00694B7D">
              <w:t>Recioto di Soave</w:t>
            </w:r>
          </w:p>
          <w:p w:rsidR="00633F74" w:rsidRPr="00694B7D" w:rsidRDefault="00633F74" w:rsidP="008F39FF">
            <w:pPr>
              <w:pStyle w:val="Tabele"/>
            </w:pPr>
            <w:r w:rsidRPr="00694B7D">
              <w:t>Sforzato di Valtellina ose Sfursat di Valtellina</w:t>
            </w:r>
          </w:p>
          <w:p w:rsidR="00633F74" w:rsidRPr="00694B7D" w:rsidRDefault="00633F74" w:rsidP="008F39FF">
            <w:pPr>
              <w:pStyle w:val="Tabele"/>
            </w:pPr>
            <w:r w:rsidRPr="00694B7D">
              <w:t>Soave superiore</w:t>
            </w:r>
          </w:p>
          <w:p w:rsidR="00633F74" w:rsidRPr="00694B7D" w:rsidRDefault="00633F74" w:rsidP="008F39FF">
            <w:pPr>
              <w:pStyle w:val="Tabele"/>
            </w:pPr>
            <w:r w:rsidRPr="00694B7D">
              <w:t>Taurasi</w:t>
            </w:r>
          </w:p>
          <w:p w:rsidR="00633F74" w:rsidRPr="00694B7D" w:rsidRDefault="00633F74" w:rsidP="008F39FF">
            <w:pPr>
              <w:pStyle w:val="Tabele"/>
            </w:pPr>
            <w:r w:rsidRPr="00694B7D">
              <w:t>Valtellina Superiore, të ndjekur ose jo nga  emri Grumello ose Inferno ose Maroggia ose Sassella ose Stagafassli ose Vagella</w:t>
            </w:r>
          </w:p>
          <w:p w:rsidR="00633F74" w:rsidRPr="00694B7D" w:rsidRDefault="00633F74" w:rsidP="008F39FF">
            <w:pPr>
              <w:pStyle w:val="Tabele"/>
            </w:pPr>
            <w:r w:rsidRPr="00694B7D">
              <w:t>Vermentino di Gallura ose Sardegna Vermentino di Gallura</w:t>
            </w:r>
          </w:p>
          <w:p w:rsidR="00633F74" w:rsidRPr="00694B7D" w:rsidRDefault="00633F74" w:rsidP="008F39FF">
            <w:pPr>
              <w:pStyle w:val="Tabele"/>
            </w:pPr>
            <w:r w:rsidRPr="00694B7D">
              <w:t>Vernaccia di San Gimignano</w:t>
            </w:r>
          </w:p>
          <w:p w:rsidR="00633F74" w:rsidRPr="00694B7D" w:rsidRDefault="00633F74" w:rsidP="008F39FF">
            <w:pPr>
              <w:pStyle w:val="Tabele"/>
            </w:pPr>
            <w:r w:rsidRPr="00694B7D">
              <w:t>Vino Nobile di Montepulciano</w:t>
            </w:r>
          </w:p>
        </w:tc>
      </w:tr>
    </w:tbl>
    <w:p w:rsidR="00633F74" w:rsidRPr="00694B7D" w:rsidRDefault="00633F74" w:rsidP="00694B7D">
      <w:pPr>
        <w:pStyle w:val="Paragrafi"/>
      </w:pPr>
    </w:p>
    <w:tbl>
      <w:tblPr>
        <w:tblW w:w="0" w:type="auto"/>
        <w:tblLook w:val="01E0" w:firstRow="1" w:lastRow="1" w:firstColumn="1" w:lastColumn="1" w:noHBand="0" w:noVBand="0"/>
      </w:tblPr>
      <w:tblGrid>
        <w:gridCol w:w="9287"/>
      </w:tblGrid>
      <w:tr w:rsidR="00633F74" w:rsidRPr="00694B7D">
        <w:tc>
          <w:tcPr>
            <w:tcW w:w="9288" w:type="dxa"/>
          </w:tcPr>
          <w:p w:rsidR="00633F74" w:rsidRPr="00694B7D" w:rsidRDefault="00633F74" w:rsidP="008F39FF">
            <w:pPr>
              <w:pStyle w:val="Tabele"/>
            </w:pPr>
            <w:r w:rsidRPr="00694B7D">
              <w:t>D.O.C. (Denominazioni di Origine Controllata)</w:t>
            </w:r>
          </w:p>
        </w:tc>
      </w:tr>
      <w:tr w:rsidR="00633F74" w:rsidRPr="00694B7D">
        <w:tc>
          <w:tcPr>
            <w:tcW w:w="9288" w:type="dxa"/>
          </w:tcPr>
          <w:p w:rsidR="00633F74" w:rsidRPr="00694B7D" w:rsidRDefault="00633F74" w:rsidP="008F39FF">
            <w:pPr>
              <w:pStyle w:val="Tabele"/>
            </w:pPr>
            <w:r w:rsidRPr="00694B7D">
              <w:t>Aglianico del Taburno ose Taburno</w:t>
            </w:r>
          </w:p>
          <w:p w:rsidR="00633F74" w:rsidRPr="00694B7D" w:rsidRDefault="00633F74" w:rsidP="008F39FF">
            <w:pPr>
              <w:pStyle w:val="Tabele"/>
            </w:pPr>
            <w:r w:rsidRPr="00694B7D">
              <w:t>Aglianico del Vulture</w:t>
            </w:r>
          </w:p>
          <w:p w:rsidR="00633F74" w:rsidRPr="00694B7D" w:rsidRDefault="00633F74" w:rsidP="008F39FF">
            <w:pPr>
              <w:pStyle w:val="Tabele"/>
            </w:pPr>
            <w:r w:rsidRPr="00694B7D">
              <w:t>Albugnano</w:t>
            </w:r>
          </w:p>
          <w:p w:rsidR="00633F74" w:rsidRPr="00694B7D" w:rsidRDefault="00633F74" w:rsidP="008F39FF">
            <w:pPr>
              <w:pStyle w:val="Tabele"/>
            </w:pPr>
            <w:smartTag w:uri="urn:schemas-microsoft-com:office:smarttags" w:element="City">
              <w:smartTag w:uri="urn:schemas-microsoft-com:office:smarttags" w:element="place">
                <w:r w:rsidRPr="00694B7D">
                  <w:t>Alcamo</w:t>
                </w:r>
              </w:smartTag>
            </w:smartTag>
            <w:r w:rsidRPr="00694B7D">
              <w:t xml:space="preserve"> ose </w:t>
            </w:r>
            <w:smartTag w:uri="urn:schemas-microsoft-com:office:smarttags" w:element="City">
              <w:smartTag w:uri="urn:schemas-microsoft-com:office:smarttags" w:element="place">
                <w:r w:rsidRPr="00694B7D">
                  <w:t>Alcamo</w:t>
                </w:r>
              </w:smartTag>
            </w:smartTag>
            <w:r w:rsidRPr="00694B7D">
              <w:t xml:space="preserve"> classico</w:t>
            </w:r>
          </w:p>
          <w:p w:rsidR="00633F74" w:rsidRPr="00694B7D" w:rsidRDefault="00633F74" w:rsidP="008F39FF">
            <w:pPr>
              <w:pStyle w:val="Tabele"/>
            </w:pPr>
            <w:r w:rsidRPr="00694B7D">
              <w:t>Aleatico di Gradoli</w:t>
            </w:r>
          </w:p>
          <w:p w:rsidR="00633F74" w:rsidRPr="00694B7D" w:rsidRDefault="00633F74" w:rsidP="008F39FF">
            <w:pPr>
              <w:pStyle w:val="Tabele"/>
            </w:pPr>
            <w:r w:rsidRPr="00694B7D">
              <w:t>Aleatico di Puglia</w:t>
            </w:r>
          </w:p>
          <w:p w:rsidR="00633F74" w:rsidRPr="00694B7D" w:rsidRDefault="00633F74" w:rsidP="008F39FF">
            <w:pPr>
              <w:pStyle w:val="Tabele"/>
            </w:pPr>
            <w:r w:rsidRPr="00694B7D">
              <w:t>Alezio</w:t>
            </w:r>
          </w:p>
          <w:p w:rsidR="00633F74" w:rsidRPr="00694B7D" w:rsidRDefault="00633F74" w:rsidP="008F39FF">
            <w:pPr>
              <w:pStyle w:val="Tabele"/>
            </w:pPr>
            <w:r w:rsidRPr="00694B7D">
              <w:t>Alghero ose Sardegna Alghero</w:t>
            </w:r>
          </w:p>
          <w:p w:rsidR="00633F74" w:rsidRPr="00694B7D" w:rsidRDefault="00633F74" w:rsidP="008F39FF">
            <w:pPr>
              <w:pStyle w:val="Tabele"/>
            </w:pPr>
            <w:r w:rsidRPr="00694B7D">
              <w:t>Alta Langa</w:t>
            </w:r>
          </w:p>
          <w:p w:rsidR="00633F74" w:rsidRPr="00694B7D" w:rsidRDefault="00633F74" w:rsidP="008F39FF">
            <w:pPr>
              <w:pStyle w:val="Tabele"/>
            </w:pPr>
            <w:r w:rsidRPr="00694B7D">
              <w:t xml:space="preserve">Alto </w:t>
            </w:r>
            <w:smartTag w:uri="urn:schemas-microsoft-com:office:smarttags" w:element="place">
              <w:r w:rsidRPr="00694B7D">
                <w:t>Adige</w:t>
              </w:r>
            </w:smartTag>
            <w:r w:rsidRPr="00694B7D">
              <w:t xml:space="preserve"> ose dell’Alto </w:t>
            </w:r>
            <w:smartTag w:uri="urn:schemas-microsoft-com:office:smarttags" w:element="place">
              <w:r w:rsidRPr="00694B7D">
                <w:t>Adige</w:t>
              </w:r>
            </w:smartTag>
            <w:r w:rsidRPr="00694B7D">
              <w:t xml:space="preserve"> (Südtirol ose Südtiroler), të ndjekur ose jo nga  emri: </w:t>
            </w:r>
          </w:p>
          <w:p w:rsidR="00B1426C" w:rsidRPr="00694B7D" w:rsidRDefault="00B1426C" w:rsidP="008F39FF">
            <w:pPr>
              <w:pStyle w:val="Tabele"/>
            </w:pPr>
          </w:p>
          <w:p w:rsidR="00B1426C" w:rsidRPr="00694B7D" w:rsidRDefault="00B1426C" w:rsidP="008F39FF">
            <w:pPr>
              <w:pStyle w:val="Tabele"/>
            </w:pPr>
          </w:p>
          <w:p w:rsidR="00633F74" w:rsidRPr="00816291" w:rsidRDefault="00633F74" w:rsidP="008F39FF">
            <w:pPr>
              <w:pStyle w:val="Tabele"/>
              <w:rPr>
                <w:lang w:val="de-DE"/>
              </w:rPr>
            </w:pPr>
            <w:r w:rsidRPr="00816291">
              <w:rPr>
                <w:lang w:val="de-DE"/>
              </w:rPr>
              <w:t>- Colli di Bolzano (Bozner Leiten),</w:t>
            </w:r>
          </w:p>
          <w:p w:rsidR="00633F74" w:rsidRPr="00694B7D" w:rsidRDefault="00633F74" w:rsidP="008F39FF">
            <w:pPr>
              <w:pStyle w:val="Tabele"/>
            </w:pPr>
            <w:r w:rsidRPr="00694B7D">
              <w:t>- Meranese di Collina ose Meranese (Meraner Hugel ose Meraner),</w:t>
            </w:r>
          </w:p>
          <w:p w:rsidR="00633F74" w:rsidRPr="00816291" w:rsidRDefault="00633F74" w:rsidP="008F39FF">
            <w:pPr>
              <w:pStyle w:val="Tabele"/>
              <w:rPr>
                <w:lang w:val="de-DE"/>
              </w:rPr>
            </w:pPr>
            <w:r w:rsidRPr="00816291">
              <w:rPr>
                <w:lang w:val="de-DE"/>
              </w:rPr>
              <w:t>- Santa Maddalena (St.Magdalener),</w:t>
            </w:r>
          </w:p>
          <w:p w:rsidR="00633F74" w:rsidRPr="00816291" w:rsidRDefault="00633F74" w:rsidP="008F39FF">
            <w:pPr>
              <w:pStyle w:val="Tabele"/>
              <w:rPr>
                <w:lang w:val="de-DE"/>
              </w:rPr>
            </w:pPr>
            <w:r w:rsidRPr="00816291">
              <w:rPr>
                <w:lang w:val="de-DE"/>
              </w:rPr>
              <w:t>- Terlano (Terlaner),</w:t>
            </w:r>
          </w:p>
          <w:p w:rsidR="00633F74" w:rsidRPr="00816291" w:rsidRDefault="00633F74" w:rsidP="008F39FF">
            <w:pPr>
              <w:pStyle w:val="Tabele"/>
              <w:rPr>
                <w:lang w:val="de-DE"/>
              </w:rPr>
            </w:pPr>
            <w:r w:rsidRPr="00816291">
              <w:rPr>
                <w:lang w:val="de-DE"/>
              </w:rPr>
              <w:t>- Valle Isarco (Eisacktal ose Eisacktaler),</w:t>
            </w:r>
          </w:p>
          <w:p w:rsidR="00633F74" w:rsidRPr="00816291" w:rsidRDefault="00633F74" w:rsidP="008F39FF">
            <w:pPr>
              <w:pStyle w:val="Tabele"/>
              <w:rPr>
                <w:lang w:val="de-DE"/>
              </w:rPr>
            </w:pPr>
            <w:r w:rsidRPr="00816291">
              <w:rPr>
                <w:lang w:val="de-DE"/>
              </w:rPr>
              <w:t>- Valle Venosta (Vinschgau)</w:t>
            </w:r>
          </w:p>
          <w:p w:rsidR="00633F74" w:rsidRPr="00694B7D" w:rsidRDefault="00633F74" w:rsidP="008F39FF">
            <w:pPr>
              <w:pStyle w:val="Tabele"/>
            </w:pPr>
            <w:r w:rsidRPr="00694B7D">
              <w:t>Ansonica Costa dell’Argentario</w:t>
            </w:r>
          </w:p>
          <w:p w:rsidR="00633F74" w:rsidRPr="00694B7D" w:rsidRDefault="00633F74" w:rsidP="008F39FF">
            <w:pPr>
              <w:pStyle w:val="Tabele"/>
            </w:pPr>
            <w:r w:rsidRPr="00694B7D">
              <w:t>Aprilia</w:t>
            </w:r>
          </w:p>
          <w:p w:rsidR="00633F74" w:rsidRPr="00694B7D" w:rsidRDefault="00633F74" w:rsidP="008F39FF">
            <w:pPr>
              <w:pStyle w:val="Tabele"/>
            </w:pPr>
            <w:r w:rsidRPr="00694B7D">
              <w:t>Arborea ose Sardegna Arborea</w:t>
            </w:r>
          </w:p>
          <w:p w:rsidR="00633F74" w:rsidRPr="00694B7D" w:rsidRDefault="00633F74" w:rsidP="008F39FF">
            <w:pPr>
              <w:pStyle w:val="Tabele"/>
            </w:pPr>
            <w:r w:rsidRPr="00694B7D">
              <w:t>Arcole</w:t>
            </w:r>
          </w:p>
          <w:p w:rsidR="00633F74" w:rsidRPr="00694B7D" w:rsidRDefault="00633F74" w:rsidP="008F39FF">
            <w:pPr>
              <w:pStyle w:val="Tabele"/>
            </w:pPr>
            <w:smartTag w:uri="urn:schemas-microsoft-com:office:smarttags" w:element="City">
              <w:smartTag w:uri="urn:schemas-microsoft-com:office:smarttags" w:element="place">
                <w:r w:rsidRPr="00694B7D">
                  <w:t>Assisi</w:t>
                </w:r>
              </w:smartTag>
            </w:smartTag>
          </w:p>
          <w:p w:rsidR="00633F74" w:rsidRPr="00694B7D" w:rsidRDefault="00633F74" w:rsidP="008F39FF">
            <w:pPr>
              <w:pStyle w:val="Tabele"/>
            </w:pPr>
            <w:r w:rsidRPr="00694B7D">
              <w:t>Atina</w:t>
            </w:r>
          </w:p>
          <w:p w:rsidR="00633F74" w:rsidRPr="00694B7D" w:rsidRDefault="00633F74" w:rsidP="008F39FF">
            <w:pPr>
              <w:pStyle w:val="Tabele"/>
            </w:pPr>
            <w:smartTag w:uri="urn:schemas-microsoft-com:office:smarttags" w:element="City">
              <w:smartTag w:uri="urn:schemas-microsoft-com:office:smarttags" w:element="place">
                <w:r w:rsidRPr="00694B7D">
                  <w:t>Aversa</w:t>
                </w:r>
              </w:smartTag>
            </w:smartTag>
          </w:p>
          <w:p w:rsidR="00633F74" w:rsidRPr="00694B7D" w:rsidRDefault="00633F74" w:rsidP="008F39FF">
            <w:pPr>
              <w:pStyle w:val="Tabele"/>
            </w:pPr>
            <w:r w:rsidRPr="00694B7D">
              <w:t>Bagnoli di Sopra ose Bagnoli</w:t>
            </w:r>
          </w:p>
          <w:p w:rsidR="00633F74" w:rsidRPr="00694B7D" w:rsidRDefault="00633F74" w:rsidP="008F39FF">
            <w:pPr>
              <w:pStyle w:val="Tabele"/>
            </w:pPr>
            <w:r w:rsidRPr="00694B7D">
              <w:t>Barbera d’Asti</w:t>
            </w:r>
          </w:p>
          <w:p w:rsidR="00633F74" w:rsidRPr="00694B7D" w:rsidRDefault="00633F74" w:rsidP="008F39FF">
            <w:pPr>
              <w:pStyle w:val="Tabele"/>
            </w:pPr>
            <w:r w:rsidRPr="00694B7D">
              <w:t>Barbera del Monferrato</w:t>
            </w:r>
          </w:p>
          <w:p w:rsidR="00633F74" w:rsidRPr="00694B7D" w:rsidRDefault="00633F74" w:rsidP="008F39FF">
            <w:pPr>
              <w:pStyle w:val="Tabele"/>
            </w:pPr>
            <w:r w:rsidRPr="00694B7D">
              <w:t>Barbera</w:t>
            </w:r>
            <w:r w:rsidRPr="00694B7D">
              <w:tab/>
              <w:t xml:space="preserve"> d’Alba</w:t>
            </w:r>
          </w:p>
          <w:p w:rsidR="00633F74" w:rsidRPr="00694B7D" w:rsidRDefault="00633F74" w:rsidP="008F39FF">
            <w:pPr>
              <w:pStyle w:val="Tabele"/>
            </w:pPr>
            <w:r w:rsidRPr="00694B7D">
              <w:t>Barco Reale di Carmignano ose Rosato di Carmignano ose Vin Santo di Carmignano</w:t>
            </w:r>
          </w:p>
          <w:p w:rsidR="00633F74" w:rsidRPr="00694B7D" w:rsidRDefault="00633F74" w:rsidP="008F39FF">
            <w:pPr>
              <w:pStyle w:val="Tabele"/>
            </w:pPr>
            <w:r w:rsidRPr="00694B7D">
              <w:t xml:space="preserve"> ose Vin Santo Carmignano Occhio di Pernice</w:t>
            </w:r>
          </w:p>
          <w:p w:rsidR="00633F74" w:rsidRPr="00694B7D" w:rsidRDefault="00633F74" w:rsidP="008F39FF">
            <w:pPr>
              <w:pStyle w:val="Tabele"/>
            </w:pPr>
            <w:r w:rsidRPr="00694B7D">
              <w:t>Bardolino</w:t>
            </w:r>
          </w:p>
          <w:p w:rsidR="00633F74" w:rsidRPr="00694B7D" w:rsidRDefault="00633F74" w:rsidP="008F39FF">
            <w:pPr>
              <w:pStyle w:val="Tabele"/>
            </w:pPr>
            <w:r w:rsidRPr="00694B7D">
              <w:t>Bianchello del Metauro</w:t>
            </w:r>
          </w:p>
          <w:p w:rsidR="00633F74" w:rsidRPr="00694B7D" w:rsidRDefault="00633F74" w:rsidP="008F39FF">
            <w:pPr>
              <w:pStyle w:val="Tabele"/>
            </w:pPr>
            <w:r w:rsidRPr="00694B7D">
              <w:t>Bianco Capena</w:t>
            </w:r>
          </w:p>
          <w:p w:rsidR="00633F74" w:rsidRPr="00694B7D" w:rsidRDefault="00633F74" w:rsidP="008F39FF">
            <w:pPr>
              <w:pStyle w:val="Tabele"/>
            </w:pPr>
            <w:r w:rsidRPr="00694B7D">
              <w:t>Bianco dell’Empolese</w:t>
            </w:r>
          </w:p>
          <w:p w:rsidR="00633F74" w:rsidRPr="00694B7D" w:rsidRDefault="00633F74" w:rsidP="008F39FF">
            <w:pPr>
              <w:pStyle w:val="Tabele"/>
            </w:pPr>
            <w:r w:rsidRPr="00694B7D">
              <w:t>Bianco della Valdinievole</w:t>
            </w:r>
          </w:p>
          <w:p w:rsidR="00633F74" w:rsidRPr="00694B7D" w:rsidRDefault="00633F74" w:rsidP="008F39FF">
            <w:pPr>
              <w:pStyle w:val="Tabele"/>
            </w:pPr>
            <w:r w:rsidRPr="00694B7D">
              <w:t>Bianco di Custoza</w:t>
            </w:r>
          </w:p>
          <w:p w:rsidR="00633F74" w:rsidRPr="00694B7D" w:rsidRDefault="00633F74" w:rsidP="008F39FF">
            <w:pPr>
              <w:pStyle w:val="Tabele"/>
            </w:pPr>
            <w:r w:rsidRPr="00694B7D">
              <w:t>Bianco di Pitigliano</w:t>
            </w:r>
          </w:p>
          <w:p w:rsidR="00633F74" w:rsidRPr="00694B7D" w:rsidRDefault="00633F74" w:rsidP="008F39FF">
            <w:pPr>
              <w:pStyle w:val="Tabele"/>
            </w:pPr>
            <w:r w:rsidRPr="00694B7D">
              <w:t>Bianco Pisano di S. Torpè</w:t>
            </w:r>
          </w:p>
          <w:p w:rsidR="00633F74" w:rsidRPr="00694B7D" w:rsidRDefault="00633F74" w:rsidP="008F39FF">
            <w:pPr>
              <w:pStyle w:val="Tabele"/>
            </w:pPr>
            <w:r w:rsidRPr="00694B7D">
              <w:t>Biferno</w:t>
            </w:r>
          </w:p>
          <w:p w:rsidR="00633F74" w:rsidRPr="00694B7D" w:rsidRDefault="00633F74" w:rsidP="008F39FF">
            <w:pPr>
              <w:pStyle w:val="Tabele"/>
            </w:pPr>
            <w:r w:rsidRPr="00694B7D">
              <w:t>Bivongi</w:t>
            </w:r>
          </w:p>
          <w:p w:rsidR="00633F74" w:rsidRPr="00694B7D" w:rsidRDefault="00633F74" w:rsidP="008F39FF">
            <w:pPr>
              <w:pStyle w:val="Tabele"/>
            </w:pPr>
            <w:r w:rsidRPr="00694B7D">
              <w:t>Boca</w:t>
            </w:r>
          </w:p>
          <w:p w:rsidR="00633F74" w:rsidRPr="00694B7D" w:rsidRDefault="00633F74" w:rsidP="008F39FF">
            <w:pPr>
              <w:pStyle w:val="Tabele"/>
            </w:pPr>
            <w:r w:rsidRPr="00694B7D">
              <w:t>Bolgheri e Bolgheri Sassicaia</w:t>
            </w:r>
          </w:p>
          <w:p w:rsidR="00633F74" w:rsidRPr="00694B7D" w:rsidRDefault="00633F74" w:rsidP="008F39FF">
            <w:pPr>
              <w:pStyle w:val="Tabele"/>
            </w:pPr>
            <w:r w:rsidRPr="00694B7D">
              <w:t>Bosco Eliceo</w:t>
            </w:r>
          </w:p>
          <w:p w:rsidR="00633F74" w:rsidRPr="00694B7D" w:rsidRDefault="00633F74" w:rsidP="008F39FF">
            <w:pPr>
              <w:pStyle w:val="Tabele"/>
            </w:pPr>
            <w:r w:rsidRPr="00694B7D">
              <w:t>Botticino</w:t>
            </w:r>
          </w:p>
          <w:p w:rsidR="00633F74" w:rsidRPr="00694B7D" w:rsidRDefault="00633F74" w:rsidP="008F39FF">
            <w:pPr>
              <w:pStyle w:val="Tabele"/>
            </w:pPr>
            <w:r w:rsidRPr="00694B7D">
              <w:t>Bramaterra</w:t>
            </w:r>
          </w:p>
          <w:p w:rsidR="00633F74" w:rsidRPr="00694B7D" w:rsidRDefault="00633F74" w:rsidP="008F39FF">
            <w:pPr>
              <w:pStyle w:val="Tabele"/>
            </w:pPr>
            <w:r w:rsidRPr="00694B7D">
              <w:t>Breganze</w:t>
            </w:r>
          </w:p>
          <w:p w:rsidR="00633F74" w:rsidRPr="00694B7D" w:rsidRDefault="00633F74" w:rsidP="008F39FF">
            <w:pPr>
              <w:pStyle w:val="Tabele"/>
            </w:pPr>
            <w:smartTag w:uri="urn:schemas-microsoft-com:office:smarttags" w:element="City">
              <w:smartTag w:uri="urn:schemas-microsoft-com:office:smarttags" w:element="place">
                <w:r w:rsidRPr="00694B7D">
                  <w:t>Brindisi</w:t>
                </w:r>
              </w:smartTag>
            </w:smartTag>
          </w:p>
          <w:p w:rsidR="00633F74" w:rsidRPr="00694B7D" w:rsidRDefault="00633F74" w:rsidP="008F39FF">
            <w:pPr>
              <w:pStyle w:val="Tabele"/>
            </w:pPr>
            <w:r w:rsidRPr="00694B7D">
              <w:t>Cacc’e mmitte di Lucera</w:t>
            </w:r>
          </w:p>
          <w:p w:rsidR="00633F74" w:rsidRPr="00694B7D" w:rsidRDefault="00633F74" w:rsidP="008F39FF">
            <w:pPr>
              <w:pStyle w:val="Tabele"/>
            </w:pPr>
            <w:r w:rsidRPr="00694B7D">
              <w:t>Cagnina di Romagna</w:t>
            </w:r>
          </w:p>
          <w:p w:rsidR="00633F74" w:rsidRPr="00694B7D" w:rsidRDefault="00633F74" w:rsidP="008F39FF">
            <w:pPr>
              <w:pStyle w:val="Tabele"/>
            </w:pPr>
            <w:r w:rsidRPr="00694B7D">
              <w:t>Caldaro (Kalterer) ose Lago di Caldaro (Kalterersee), të ndjekur ose jo nga  emri ‘Classico’</w:t>
            </w:r>
          </w:p>
          <w:p w:rsidR="00633F74" w:rsidRPr="00694B7D" w:rsidRDefault="00633F74" w:rsidP="008F39FF">
            <w:pPr>
              <w:pStyle w:val="Tabele"/>
            </w:pPr>
            <w:r w:rsidRPr="00694B7D">
              <w:t>Campi Flegrei</w:t>
            </w:r>
          </w:p>
          <w:p w:rsidR="00633F74" w:rsidRPr="00694B7D" w:rsidRDefault="00633F74" w:rsidP="008F39FF">
            <w:pPr>
              <w:pStyle w:val="Tabele"/>
            </w:pPr>
            <w:r w:rsidRPr="00694B7D">
              <w:t>Campidano di Terralba ose Terralba ose Sardegna Campidano di Terralba ose Sardegna Terralba</w:t>
            </w:r>
          </w:p>
          <w:p w:rsidR="00633F74" w:rsidRPr="00694B7D" w:rsidRDefault="00633F74" w:rsidP="008F39FF">
            <w:pPr>
              <w:pStyle w:val="Tabele"/>
            </w:pPr>
            <w:r w:rsidRPr="00694B7D">
              <w:t>Canavese</w:t>
            </w:r>
          </w:p>
          <w:p w:rsidR="00633F74" w:rsidRPr="00694B7D" w:rsidRDefault="00633F74" w:rsidP="008F39FF">
            <w:pPr>
              <w:pStyle w:val="Tabele"/>
            </w:pPr>
            <w:r w:rsidRPr="00694B7D">
              <w:t>Candia dei Colli Apuani</w:t>
            </w:r>
          </w:p>
          <w:p w:rsidR="00633F74" w:rsidRPr="00694B7D" w:rsidRDefault="00633F74" w:rsidP="008F39FF">
            <w:pPr>
              <w:pStyle w:val="Tabele"/>
            </w:pPr>
            <w:r w:rsidRPr="00694B7D">
              <w:t>Cannonau di Sardegna, të ndjekur ose jo nga  emri Capo Ferrato ose Oliena ose Nepente di Oliena Jerzu</w:t>
            </w:r>
          </w:p>
          <w:p w:rsidR="00633F74" w:rsidRPr="00694B7D" w:rsidRDefault="00633F74" w:rsidP="008F39FF">
            <w:pPr>
              <w:pStyle w:val="Tabele"/>
            </w:pPr>
            <w:r w:rsidRPr="00694B7D">
              <w:t>Capalbio</w:t>
            </w:r>
          </w:p>
          <w:p w:rsidR="00633F74" w:rsidRPr="00694B7D" w:rsidRDefault="00633F74" w:rsidP="008F39FF">
            <w:pPr>
              <w:pStyle w:val="Tabele"/>
            </w:pPr>
            <w:smartTag w:uri="urn:schemas-microsoft-com:office:smarttags" w:element="place">
              <w:r w:rsidRPr="00694B7D">
                <w:t>Capri</w:t>
              </w:r>
            </w:smartTag>
          </w:p>
          <w:p w:rsidR="00633F74" w:rsidRPr="00694B7D" w:rsidRDefault="00633F74" w:rsidP="008F39FF">
            <w:pPr>
              <w:pStyle w:val="Tabele"/>
            </w:pPr>
            <w:r w:rsidRPr="00694B7D">
              <w:t>Capriano del Colle</w:t>
            </w:r>
          </w:p>
          <w:p w:rsidR="00633F74" w:rsidRPr="00694B7D" w:rsidRDefault="00633F74" w:rsidP="008F39FF">
            <w:pPr>
              <w:pStyle w:val="Tabele"/>
            </w:pPr>
            <w:r w:rsidRPr="00694B7D">
              <w:t>Carema</w:t>
            </w:r>
          </w:p>
          <w:p w:rsidR="00633F74" w:rsidRPr="00694B7D" w:rsidRDefault="00633F74" w:rsidP="008F39FF">
            <w:pPr>
              <w:pStyle w:val="Tabele"/>
            </w:pPr>
            <w:r w:rsidRPr="00694B7D">
              <w:t>Carignano del Sulcis ose Sardegna Carignano del Sulcis</w:t>
            </w:r>
          </w:p>
          <w:p w:rsidR="00633F74" w:rsidRPr="00694B7D" w:rsidRDefault="00633F74" w:rsidP="008F39FF">
            <w:pPr>
              <w:pStyle w:val="Tabele"/>
            </w:pPr>
            <w:r w:rsidRPr="00694B7D">
              <w:t>Carso</w:t>
            </w:r>
          </w:p>
          <w:p w:rsidR="00633F74" w:rsidRPr="00694B7D" w:rsidRDefault="00633F74" w:rsidP="008F39FF">
            <w:pPr>
              <w:pStyle w:val="Tabele"/>
            </w:pPr>
            <w:r w:rsidRPr="00694B7D">
              <w:t>Castel del Monte</w:t>
            </w:r>
          </w:p>
          <w:p w:rsidR="00633F74" w:rsidRPr="00694B7D" w:rsidRDefault="00633F74" w:rsidP="008F39FF">
            <w:pPr>
              <w:pStyle w:val="Tabele"/>
            </w:pPr>
            <w:r w:rsidRPr="00694B7D">
              <w:t xml:space="preserve">Castel </w:t>
            </w:r>
            <w:smartTag w:uri="urn:schemas-microsoft-com:office:smarttags" w:element="place">
              <w:r w:rsidRPr="00694B7D">
                <w:t>San Lorenzo</w:t>
              </w:r>
            </w:smartTag>
          </w:p>
          <w:p w:rsidR="00633F74" w:rsidRPr="00694B7D" w:rsidRDefault="00633F74" w:rsidP="008F39FF">
            <w:pPr>
              <w:pStyle w:val="Tabele"/>
            </w:pPr>
            <w:r w:rsidRPr="00694B7D">
              <w:t>Casteller</w:t>
            </w:r>
          </w:p>
          <w:p w:rsidR="00633F74" w:rsidRPr="00694B7D" w:rsidRDefault="00633F74" w:rsidP="008F39FF">
            <w:pPr>
              <w:pStyle w:val="Tabele"/>
            </w:pPr>
            <w:r w:rsidRPr="00694B7D">
              <w:t>Castelli Romani</w:t>
            </w:r>
          </w:p>
          <w:p w:rsidR="00633F74" w:rsidRPr="00694B7D" w:rsidRDefault="00633F74" w:rsidP="008F39FF">
            <w:pPr>
              <w:pStyle w:val="Tabele"/>
            </w:pPr>
            <w:r w:rsidRPr="00694B7D">
              <w:t>Cellatica</w:t>
            </w:r>
          </w:p>
          <w:p w:rsidR="00633F74" w:rsidRPr="00694B7D" w:rsidRDefault="00633F74" w:rsidP="008F39FF">
            <w:pPr>
              <w:pStyle w:val="Tabele"/>
            </w:pPr>
            <w:r w:rsidRPr="00694B7D">
              <w:t>Cerasuolo di Vittoria</w:t>
            </w:r>
          </w:p>
          <w:p w:rsidR="00633F74" w:rsidRPr="00694B7D" w:rsidRDefault="00633F74" w:rsidP="008F39FF">
            <w:pPr>
              <w:pStyle w:val="Tabele"/>
            </w:pPr>
            <w:r w:rsidRPr="00694B7D">
              <w:t>Cerveteri</w:t>
            </w:r>
          </w:p>
          <w:p w:rsidR="00633F74" w:rsidRPr="00694B7D" w:rsidRDefault="00633F74" w:rsidP="008F39FF">
            <w:pPr>
              <w:pStyle w:val="Tabele"/>
            </w:pPr>
            <w:r w:rsidRPr="00694B7D">
              <w:t>Cesanese del Piglio</w:t>
            </w:r>
          </w:p>
          <w:p w:rsidR="00633F74" w:rsidRPr="00694B7D" w:rsidRDefault="00633F74" w:rsidP="008F39FF">
            <w:pPr>
              <w:pStyle w:val="Tabele"/>
            </w:pPr>
            <w:r w:rsidRPr="00694B7D">
              <w:t>Cesanese di Affile ose Affile</w:t>
            </w:r>
          </w:p>
          <w:p w:rsidR="00633F74" w:rsidRPr="00694B7D" w:rsidRDefault="00633F74" w:rsidP="008F39FF">
            <w:pPr>
              <w:pStyle w:val="Tabele"/>
            </w:pPr>
            <w:r w:rsidRPr="00694B7D">
              <w:t>Cesanese di Olevano Romano ose Olevano Romano</w:t>
            </w:r>
          </w:p>
          <w:p w:rsidR="00633F74" w:rsidRPr="00694B7D" w:rsidRDefault="00633F74" w:rsidP="008F39FF">
            <w:pPr>
              <w:pStyle w:val="Tabele"/>
            </w:pPr>
            <w:r w:rsidRPr="00694B7D">
              <w:t>Cilento</w:t>
            </w:r>
          </w:p>
          <w:p w:rsidR="00633F74" w:rsidRPr="00694B7D" w:rsidRDefault="00633F74" w:rsidP="008F39FF">
            <w:pPr>
              <w:pStyle w:val="Tabele"/>
            </w:pPr>
            <w:r w:rsidRPr="00694B7D">
              <w:t>Cinque Terre ose Cinque Terre Sciacchetrà, të ndjekur ose jo nga  emri Costa de sera ose Costa de Campu ose Costa da Posa</w:t>
            </w:r>
          </w:p>
          <w:p w:rsidR="00633F74" w:rsidRPr="00694B7D" w:rsidRDefault="00633F74" w:rsidP="008F39FF">
            <w:pPr>
              <w:pStyle w:val="Tabele"/>
            </w:pPr>
            <w:r w:rsidRPr="00694B7D">
              <w:t>Circeo</w:t>
            </w:r>
          </w:p>
          <w:p w:rsidR="00633F74" w:rsidRPr="00694B7D" w:rsidRDefault="00633F74" w:rsidP="008F39FF">
            <w:pPr>
              <w:pStyle w:val="Tabele"/>
            </w:pPr>
            <w:r w:rsidRPr="00694B7D">
              <w:t>Cirò</w:t>
            </w:r>
          </w:p>
          <w:p w:rsidR="00633F74" w:rsidRPr="00694B7D" w:rsidRDefault="00633F74" w:rsidP="008F39FF">
            <w:pPr>
              <w:pStyle w:val="Tabele"/>
            </w:pPr>
            <w:r w:rsidRPr="00694B7D">
              <w:t>Cisterna d’Asti</w:t>
            </w:r>
          </w:p>
          <w:p w:rsidR="00633F74" w:rsidRPr="00694B7D" w:rsidRDefault="00633F74" w:rsidP="008F39FF">
            <w:pPr>
              <w:pStyle w:val="Tabele"/>
            </w:pPr>
            <w:r w:rsidRPr="00694B7D">
              <w:t xml:space="preserve">Colli Albani </w:t>
            </w:r>
          </w:p>
          <w:p w:rsidR="00633F74" w:rsidRPr="00694B7D" w:rsidRDefault="00633F74" w:rsidP="008F39FF">
            <w:pPr>
              <w:pStyle w:val="Tabele"/>
            </w:pPr>
            <w:r w:rsidRPr="00694B7D">
              <w:t>Colli Altotiberini</w:t>
            </w:r>
          </w:p>
          <w:p w:rsidR="00633F74" w:rsidRPr="00694B7D" w:rsidRDefault="00633F74" w:rsidP="008F39FF">
            <w:pPr>
              <w:pStyle w:val="Tabele"/>
            </w:pPr>
            <w:r w:rsidRPr="00694B7D">
              <w:t>Colli Amerini</w:t>
            </w:r>
          </w:p>
          <w:p w:rsidR="00633F74" w:rsidRPr="00694B7D" w:rsidRDefault="00633F74" w:rsidP="008F39FF">
            <w:pPr>
              <w:pStyle w:val="Tabele"/>
            </w:pPr>
            <w:r w:rsidRPr="00694B7D">
              <w:t>Colli Berici, ëhether ose not folloëed by”Barbarano”</w:t>
            </w:r>
          </w:p>
          <w:p w:rsidR="00633F74" w:rsidRPr="00694B7D" w:rsidRDefault="00633F74" w:rsidP="008F39FF">
            <w:pPr>
              <w:pStyle w:val="Tabele"/>
            </w:pPr>
            <w:r w:rsidRPr="00694B7D">
              <w:t>Colli Bolognesi, të ndjekur ose jo nga  emri Colline di Riposto ose Colline Marconiane ose Zola Predona ose Monte San Pietro ose Colline di Oliveto or</w:t>
            </w:r>
          </w:p>
          <w:p w:rsidR="00633F74" w:rsidRPr="00694B7D" w:rsidRDefault="00633F74" w:rsidP="008F39FF">
            <w:pPr>
              <w:pStyle w:val="Tabele"/>
            </w:pPr>
            <w:r w:rsidRPr="00694B7D">
              <w:t>Terre di Montebudello ose Serravalle</w:t>
            </w:r>
          </w:p>
          <w:p w:rsidR="00633F74" w:rsidRPr="00694B7D" w:rsidRDefault="00633F74" w:rsidP="008F39FF">
            <w:pPr>
              <w:pStyle w:val="Tabele"/>
            </w:pPr>
            <w:r w:rsidRPr="00694B7D">
              <w:t>Colli Bolognesi Classico-Pignoletto</w:t>
            </w:r>
          </w:p>
          <w:p w:rsidR="00633F74" w:rsidRPr="00694B7D" w:rsidRDefault="00633F74" w:rsidP="008F39FF">
            <w:pPr>
              <w:pStyle w:val="Tabele"/>
            </w:pPr>
            <w:r w:rsidRPr="00694B7D">
              <w:t>Colli del Trasimeno ose Trasimeno</w:t>
            </w:r>
          </w:p>
          <w:p w:rsidR="00633F74" w:rsidRPr="00694B7D" w:rsidRDefault="00633F74" w:rsidP="008F39FF">
            <w:pPr>
              <w:pStyle w:val="Tabele"/>
            </w:pPr>
            <w:r w:rsidRPr="00694B7D">
              <w:t>Colli della Sabina</w:t>
            </w:r>
          </w:p>
          <w:p w:rsidR="00633F74" w:rsidRPr="00694B7D" w:rsidRDefault="00633F74" w:rsidP="008F39FF">
            <w:pPr>
              <w:pStyle w:val="Tabele"/>
            </w:pPr>
            <w:r w:rsidRPr="00694B7D">
              <w:t>Colli dell'Etruria Centrale</w:t>
            </w:r>
          </w:p>
          <w:p w:rsidR="00633F74" w:rsidRPr="00694B7D" w:rsidRDefault="00633F74" w:rsidP="008F39FF">
            <w:pPr>
              <w:pStyle w:val="Tabele"/>
            </w:pPr>
            <w:r w:rsidRPr="00694B7D">
              <w:t>Colli di Conegliano, të ndjekur ose jo nga  emri Refrontolo ose Torchiato di Fregona</w:t>
            </w:r>
          </w:p>
          <w:p w:rsidR="00633F74" w:rsidRPr="00694B7D" w:rsidRDefault="00633F74" w:rsidP="008F39FF">
            <w:pPr>
              <w:pStyle w:val="Tabele"/>
            </w:pPr>
            <w:r w:rsidRPr="00694B7D">
              <w:t>Colli di Faenza</w:t>
            </w:r>
          </w:p>
          <w:p w:rsidR="00633F74" w:rsidRPr="00694B7D" w:rsidRDefault="00633F74" w:rsidP="008F39FF">
            <w:pPr>
              <w:pStyle w:val="Tabele"/>
            </w:pPr>
            <w:r w:rsidRPr="00694B7D">
              <w:t xml:space="preserve">Colli di Luni (Rajoni </w:t>
            </w:r>
            <w:smartTag w:uri="urn:schemas-microsoft-com:office:smarttags" w:element="State">
              <w:smartTag w:uri="urn:schemas-microsoft-com:office:smarttags" w:element="place">
                <w:r w:rsidRPr="00694B7D">
                  <w:t>Liguria</w:t>
                </w:r>
              </w:smartTag>
            </w:smartTag>
            <w:r w:rsidRPr="00694B7D">
              <w:t>)</w:t>
            </w:r>
          </w:p>
          <w:p w:rsidR="00633F74" w:rsidRPr="00694B7D" w:rsidRDefault="00633F74" w:rsidP="008F39FF">
            <w:pPr>
              <w:pStyle w:val="Tabele"/>
            </w:pPr>
            <w:r w:rsidRPr="00694B7D">
              <w:t>Colli di Luni (Rajoni Toscana)</w:t>
            </w:r>
          </w:p>
          <w:p w:rsidR="00633F74" w:rsidRPr="00694B7D" w:rsidRDefault="00633F74" w:rsidP="008F39FF">
            <w:pPr>
              <w:pStyle w:val="Tabele"/>
            </w:pPr>
            <w:r w:rsidRPr="00694B7D">
              <w:t>Colli di Parma</w:t>
            </w:r>
          </w:p>
          <w:p w:rsidR="00633F74" w:rsidRPr="00694B7D" w:rsidRDefault="00633F74" w:rsidP="008F39FF">
            <w:pPr>
              <w:pStyle w:val="Tabele"/>
            </w:pPr>
            <w:r w:rsidRPr="00694B7D">
              <w:t>Colli di Rimini</w:t>
            </w:r>
          </w:p>
          <w:p w:rsidR="00633F74" w:rsidRPr="00694B7D" w:rsidRDefault="00633F74" w:rsidP="008F39FF">
            <w:pPr>
              <w:pStyle w:val="Tabele"/>
            </w:pPr>
            <w:r w:rsidRPr="00694B7D">
              <w:t xml:space="preserve">Colli di Scandiano e di </w:t>
            </w:r>
            <w:smartTag w:uri="urn:schemas-microsoft-com:office:smarttags" w:element="place">
              <w:r w:rsidRPr="00694B7D">
                <w:t>Canossa</w:t>
              </w:r>
            </w:smartTag>
          </w:p>
          <w:p w:rsidR="00633F74" w:rsidRPr="00694B7D" w:rsidRDefault="00633F74" w:rsidP="008F39FF">
            <w:pPr>
              <w:pStyle w:val="Tabele"/>
            </w:pPr>
            <w:r w:rsidRPr="00694B7D">
              <w:t>Colli d'Imola</w:t>
            </w:r>
          </w:p>
          <w:p w:rsidR="00633F74" w:rsidRPr="00694B7D" w:rsidRDefault="00633F74" w:rsidP="008F39FF">
            <w:pPr>
              <w:pStyle w:val="Tabele"/>
            </w:pPr>
            <w:r w:rsidRPr="00694B7D">
              <w:t>Colli Etruschi Viterbesi</w:t>
            </w:r>
          </w:p>
          <w:p w:rsidR="00633F74" w:rsidRPr="00694B7D" w:rsidRDefault="00633F74" w:rsidP="008F39FF">
            <w:pPr>
              <w:pStyle w:val="Tabele"/>
            </w:pPr>
            <w:r w:rsidRPr="00694B7D">
              <w:t>Colli Euganei</w:t>
            </w:r>
          </w:p>
          <w:p w:rsidR="00633F74" w:rsidRPr="00694B7D" w:rsidRDefault="00633F74" w:rsidP="008F39FF">
            <w:pPr>
              <w:pStyle w:val="Tabele"/>
            </w:pPr>
            <w:r w:rsidRPr="00694B7D">
              <w:t>Colli Lanuvini</w:t>
            </w:r>
          </w:p>
          <w:p w:rsidR="00633F74" w:rsidRPr="00694B7D" w:rsidRDefault="00633F74" w:rsidP="008F39FF">
            <w:pPr>
              <w:pStyle w:val="Tabele"/>
            </w:pPr>
            <w:r w:rsidRPr="00694B7D">
              <w:t xml:space="preserve">Colli Maceratesi </w:t>
            </w:r>
          </w:p>
          <w:p w:rsidR="00633F74" w:rsidRPr="00694B7D" w:rsidRDefault="00633F74" w:rsidP="008F39FF">
            <w:pPr>
              <w:pStyle w:val="Tabele"/>
            </w:pPr>
            <w:r w:rsidRPr="00694B7D">
              <w:t>Colli Martani, të ndjekur ose jo nga  emri Todi</w:t>
            </w:r>
          </w:p>
          <w:p w:rsidR="00633F74" w:rsidRPr="00694B7D" w:rsidRDefault="00633F74" w:rsidP="008F39FF">
            <w:pPr>
              <w:pStyle w:val="Tabele"/>
            </w:pPr>
            <w:r w:rsidRPr="00694B7D">
              <w:t>Colli Orientali del Friuli, të ndjekur ose jo nga  emri Cialla ose Rosazzo</w:t>
            </w:r>
          </w:p>
          <w:p w:rsidR="00633F74" w:rsidRPr="00694B7D" w:rsidRDefault="00633F74" w:rsidP="008F39FF">
            <w:pPr>
              <w:pStyle w:val="Tabele"/>
            </w:pPr>
            <w:r w:rsidRPr="00694B7D">
              <w:t>Colli Perugini</w:t>
            </w:r>
          </w:p>
          <w:p w:rsidR="00633F74" w:rsidRPr="00694B7D" w:rsidRDefault="00633F74" w:rsidP="008F39FF">
            <w:pPr>
              <w:pStyle w:val="Tabele"/>
            </w:pPr>
            <w:r w:rsidRPr="00694B7D">
              <w:t>Colli Pesaresi, të ndjekur ose jo nga  emri Focara ose Roncaglia</w:t>
            </w:r>
          </w:p>
          <w:p w:rsidR="00633F74" w:rsidRPr="00694B7D" w:rsidRDefault="00633F74" w:rsidP="008F39FF">
            <w:pPr>
              <w:pStyle w:val="Tabele"/>
            </w:pPr>
            <w:r w:rsidRPr="00694B7D">
              <w:t>Colli Piacentini, të ndjekur ose jo nga  emri Vigoleno ose Gutturnio ose Monterosso Val d’Arda ose Trebbianino Val Trebbia ose Val Nure</w:t>
            </w:r>
          </w:p>
          <w:p w:rsidR="00633F74" w:rsidRPr="00694B7D" w:rsidRDefault="00633F74" w:rsidP="008F39FF">
            <w:pPr>
              <w:pStyle w:val="Tabele"/>
            </w:pPr>
            <w:r w:rsidRPr="00694B7D">
              <w:t>Colli Romagna Centrale</w:t>
            </w:r>
          </w:p>
          <w:p w:rsidR="00633F74" w:rsidRPr="00694B7D" w:rsidRDefault="00633F74" w:rsidP="008F39FF">
            <w:pPr>
              <w:pStyle w:val="Tabele"/>
            </w:pPr>
            <w:r w:rsidRPr="00694B7D">
              <w:t>Colli Tortonesi</w:t>
            </w:r>
          </w:p>
          <w:p w:rsidR="00633F74" w:rsidRPr="00694B7D" w:rsidRDefault="00633F74" w:rsidP="008F39FF">
            <w:pPr>
              <w:pStyle w:val="Tabele"/>
            </w:pPr>
            <w:r w:rsidRPr="00694B7D">
              <w:t>Collina Torinese</w:t>
            </w:r>
          </w:p>
          <w:p w:rsidR="00633F74" w:rsidRPr="00694B7D" w:rsidRDefault="00633F74" w:rsidP="008F39FF">
            <w:pPr>
              <w:pStyle w:val="Tabele"/>
            </w:pPr>
            <w:r w:rsidRPr="00694B7D">
              <w:t>Colline di Levanto</w:t>
            </w:r>
          </w:p>
          <w:p w:rsidR="00633F74" w:rsidRPr="00694B7D" w:rsidRDefault="00633F74" w:rsidP="008F39FF">
            <w:pPr>
              <w:pStyle w:val="Tabele"/>
            </w:pPr>
            <w:r w:rsidRPr="00694B7D">
              <w:t>Colline Lucchesi</w:t>
            </w:r>
          </w:p>
          <w:p w:rsidR="00633F74" w:rsidRPr="00694B7D" w:rsidRDefault="00633F74" w:rsidP="008F39FF">
            <w:pPr>
              <w:pStyle w:val="Tabele"/>
            </w:pPr>
            <w:r w:rsidRPr="00694B7D">
              <w:t>Colline Novaresi</w:t>
            </w:r>
          </w:p>
          <w:p w:rsidR="00633F74" w:rsidRPr="00694B7D" w:rsidRDefault="00633F74" w:rsidP="008F39FF">
            <w:pPr>
              <w:pStyle w:val="Tabele"/>
            </w:pPr>
            <w:r w:rsidRPr="00694B7D">
              <w:t>Colline Saluzzesi</w:t>
            </w:r>
          </w:p>
          <w:p w:rsidR="00633F74" w:rsidRPr="00694B7D" w:rsidRDefault="00633F74" w:rsidP="008F39FF">
            <w:pPr>
              <w:pStyle w:val="Tabele"/>
            </w:pPr>
            <w:r w:rsidRPr="00694B7D">
              <w:t>Collio Goriziano ose Collio</w:t>
            </w:r>
          </w:p>
          <w:p w:rsidR="00633F74" w:rsidRPr="00694B7D" w:rsidRDefault="00633F74" w:rsidP="008F39FF">
            <w:pPr>
              <w:pStyle w:val="Tabele"/>
            </w:pPr>
            <w:r w:rsidRPr="00694B7D">
              <w:t>Conegliano-Valdobbiadene, të ndjekur ose jo nga  emri Cartizze</w:t>
            </w:r>
          </w:p>
          <w:p w:rsidR="00633F74" w:rsidRPr="00694B7D" w:rsidRDefault="00633F74" w:rsidP="008F39FF">
            <w:pPr>
              <w:pStyle w:val="Tabele"/>
            </w:pPr>
            <w:r w:rsidRPr="00694B7D">
              <w:t>Conero</w:t>
            </w:r>
          </w:p>
          <w:p w:rsidR="00633F74" w:rsidRPr="00694B7D" w:rsidRDefault="00633F74" w:rsidP="008F39FF">
            <w:pPr>
              <w:pStyle w:val="Tabele"/>
            </w:pPr>
            <w:r w:rsidRPr="00694B7D">
              <w:t>Contea di Sclafani</w:t>
            </w:r>
          </w:p>
          <w:p w:rsidR="00633F74" w:rsidRPr="00694B7D" w:rsidRDefault="00633F74" w:rsidP="008F39FF">
            <w:pPr>
              <w:pStyle w:val="Tabele"/>
            </w:pPr>
            <w:r w:rsidRPr="00694B7D">
              <w:t>Contessa Entellina</w:t>
            </w:r>
          </w:p>
          <w:p w:rsidR="00633F74" w:rsidRPr="00694B7D" w:rsidRDefault="00633F74" w:rsidP="008F39FF">
            <w:pPr>
              <w:pStyle w:val="Tabele"/>
            </w:pPr>
            <w:r w:rsidRPr="00694B7D">
              <w:t>Controguerra</w:t>
            </w:r>
          </w:p>
          <w:p w:rsidR="00633F74" w:rsidRPr="00694B7D" w:rsidRDefault="00633F74" w:rsidP="008F39FF">
            <w:pPr>
              <w:pStyle w:val="Tabele"/>
            </w:pPr>
            <w:r w:rsidRPr="00694B7D">
              <w:t>Copertino</w:t>
            </w:r>
          </w:p>
          <w:p w:rsidR="00633F74" w:rsidRPr="00694B7D" w:rsidRDefault="00633F74" w:rsidP="008F39FF">
            <w:pPr>
              <w:pStyle w:val="Tabele"/>
            </w:pPr>
            <w:r w:rsidRPr="00694B7D">
              <w:t>Cori</w:t>
            </w:r>
          </w:p>
          <w:p w:rsidR="00633F74" w:rsidRPr="00694B7D" w:rsidRDefault="00633F74" w:rsidP="008F39FF">
            <w:pPr>
              <w:pStyle w:val="Tabele"/>
            </w:pPr>
            <w:r w:rsidRPr="00694B7D">
              <w:t>Cortese dell’Alto Monferrato</w:t>
            </w:r>
          </w:p>
          <w:p w:rsidR="00633F74" w:rsidRPr="00694B7D" w:rsidRDefault="00633F74" w:rsidP="008F39FF">
            <w:pPr>
              <w:pStyle w:val="Tabele"/>
            </w:pPr>
            <w:r w:rsidRPr="00694B7D">
              <w:t>Corti Benedettine del Padovano</w:t>
            </w:r>
          </w:p>
          <w:p w:rsidR="00633F74" w:rsidRPr="00694B7D" w:rsidRDefault="00633F74" w:rsidP="008F39FF">
            <w:pPr>
              <w:pStyle w:val="Tabele"/>
            </w:pPr>
            <w:r w:rsidRPr="00694B7D">
              <w:t>Cortona</w:t>
            </w:r>
          </w:p>
          <w:p w:rsidR="00633F74" w:rsidRPr="00694B7D" w:rsidRDefault="00633F74" w:rsidP="008F39FF">
            <w:pPr>
              <w:pStyle w:val="Tabele"/>
            </w:pPr>
            <w:r w:rsidRPr="00694B7D">
              <w:t>Costa d’Amalfi, të ndjekur ose jo nga  emri Furore ose Ravello ose Tramonti</w:t>
            </w:r>
          </w:p>
          <w:p w:rsidR="00633F74" w:rsidRPr="00694B7D" w:rsidRDefault="00633F74" w:rsidP="008F39FF">
            <w:pPr>
              <w:pStyle w:val="Tabele"/>
            </w:pPr>
            <w:r w:rsidRPr="00694B7D">
              <w:t>Coste della Sesia</w:t>
            </w:r>
          </w:p>
          <w:p w:rsidR="00633F74" w:rsidRPr="00694B7D" w:rsidRDefault="00633F74" w:rsidP="008F39FF">
            <w:pPr>
              <w:pStyle w:val="Tabele"/>
            </w:pPr>
            <w:r w:rsidRPr="00694B7D">
              <w:t>Delia Nivolelli</w:t>
            </w:r>
          </w:p>
          <w:p w:rsidR="00633F74" w:rsidRPr="00694B7D" w:rsidRDefault="00633F74" w:rsidP="008F39FF">
            <w:pPr>
              <w:pStyle w:val="Tabele"/>
            </w:pPr>
            <w:r w:rsidRPr="00694B7D">
              <w:t>Dolcetto d’Acqui</w:t>
            </w:r>
          </w:p>
          <w:p w:rsidR="00633F74" w:rsidRPr="00694B7D" w:rsidRDefault="00633F74" w:rsidP="008F39FF">
            <w:pPr>
              <w:pStyle w:val="Tabele"/>
            </w:pPr>
            <w:r w:rsidRPr="00694B7D">
              <w:t>Dolcetto d’Alba</w:t>
            </w:r>
          </w:p>
          <w:p w:rsidR="00633F74" w:rsidRPr="00694B7D" w:rsidRDefault="00633F74" w:rsidP="008F39FF">
            <w:pPr>
              <w:pStyle w:val="Tabele"/>
            </w:pPr>
            <w:r w:rsidRPr="00694B7D">
              <w:t xml:space="preserve">Dolcetto d’Asti </w:t>
            </w:r>
          </w:p>
          <w:p w:rsidR="00633F74" w:rsidRPr="00694B7D" w:rsidRDefault="00633F74" w:rsidP="008F39FF">
            <w:pPr>
              <w:pStyle w:val="Tabele"/>
            </w:pPr>
            <w:r w:rsidRPr="00694B7D">
              <w:t>Dolcetto delle Langhe Monregalesi</w:t>
            </w:r>
          </w:p>
          <w:p w:rsidR="00633F74" w:rsidRPr="00694B7D" w:rsidRDefault="00633F74" w:rsidP="008F39FF">
            <w:pPr>
              <w:pStyle w:val="Tabele"/>
            </w:pPr>
            <w:r w:rsidRPr="00694B7D">
              <w:t>Dolcetto di Diano d’Alba ose Diano d’Alba</w:t>
            </w:r>
          </w:p>
          <w:p w:rsidR="00633F74" w:rsidRPr="00694B7D" w:rsidRDefault="00633F74" w:rsidP="008F39FF">
            <w:pPr>
              <w:pStyle w:val="Tabele"/>
            </w:pPr>
            <w:r w:rsidRPr="00694B7D">
              <w:t>Dolcetto di Dogliani superior ose Dogliani</w:t>
            </w:r>
          </w:p>
          <w:p w:rsidR="00633F74" w:rsidRPr="00694B7D" w:rsidRDefault="00633F74" w:rsidP="008F39FF">
            <w:pPr>
              <w:pStyle w:val="Tabele"/>
            </w:pPr>
            <w:r w:rsidRPr="00694B7D">
              <w:t>Dolcetto di Ovada</w:t>
            </w:r>
          </w:p>
          <w:p w:rsidR="00633F74" w:rsidRPr="00694B7D" w:rsidRDefault="00633F74" w:rsidP="008F39FF">
            <w:pPr>
              <w:pStyle w:val="Tabele"/>
            </w:pPr>
            <w:r w:rsidRPr="00694B7D">
              <w:t>Donnici</w:t>
            </w:r>
          </w:p>
          <w:p w:rsidR="00633F74" w:rsidRPr="00694B7D" w:rsidRDefault="00633F74" w:rsidP="008F39FF">
            <w:pPr>
              <w:pStyle w:val="Tabele"/>
            </w:pPr>
            <w:smartTag w:uri="urn:schemas-microsoft-com:office:smarttags" w:element="place">
              <w:r w:rsidRPr="00694B7D">
                <w:t>Elba</w:t>
              </w:r>
            </w:smartTag>
          </w:p>
          <w:p w:rsidR="00633F74" w:rsidRPr="00694B7D" w:rsidRDefault="00633F74" w:rsidP="008F39FF">
            <w:pPr>
              <w:pStyle w:val="Tabele"/>
            </w:pPr>
            <w:r w:rsidRPr="00694B7D">
              <w:t>Eloro, të ndjekur ose jo nga  emri Pachino</w:t>
            </w:r>
          </w:p>
          <w:p w:rsidR="00633F74" w:rsidRPr="00694B7D" w:rsidRDefault="00633F74" w:rsidP="008F39FF">
            <w:pPr>
              <w:pStyle w:val="Tabele"/>
            </w:pPr>
            <w:r w:rsidRPr="00694B7D">
              <w:t>Erbaluce di Caluso ose Caluso</w:t>
            </w:r>
          </w:p>
          <w:p w:rsidR="00633F74" w:rsidRPr="00694B7D" w:rsidRDefault="00633F74" w:rsidP="008F39FF">
            <w:pPr>
              <w:pStyle w:val="Tabele"/>
            </w:pPr>
            <w:r w:rsidRPr="00694B7D">
              <w:t>Erice</w:t>
            </w:r>
          </w:p>
          <w:p w:rsidR="00633F74" w:rsidRPr="00694B7D" w:rsidRDefault="00633F74" w:rsidP="008F39FF">
            <w:pPr>
              <w:pStyle w:val="Tabele"/>
            </w:pPr>
            <w:r w:rsidRPr="00694B7D">
              <w:t>Esino</w:t>
            </w:r>
          </w:p>
          <w:p w:rsidR="00633F74" w:rsidRPr="00694B7D" w:rsidRDefault="00633F74" w:rsidP="008F39FF">
            <w:pPr>
              <w:pStyle w:val="Tabele"/>
            </w:pPr>
            <w:r w:rsidRPr="00694B7D">
              <w:t>Est! Est!! Est!!! di Montefiascone</w:t>
            </w:r>
          </w:p>
          <w:p w:rsidR="00633F74" w:rsidRPr="00694B7D" w:rsidRDefault="00633F74" w:rsidP="008F39FF">
            <w:pPr>
              <w:pStyle w:val="Tabele"/>
            </w:pPr>
            <w:r w:rsidRPr="00694B7D">
              <w:t>Etna</w:t>
            </w:r>
          </w:p>
          <w:p w:rsidR="00633F74" w:rsidRPr="00694B7D" w:rsidRDefault="00633F74" w:rsidP="008F39FF">
            <w:pPr>
              <w:pStyle w:val="Tabele"/>
            </w:pPr>
            <w:r w:rsidRPr="00694B7D">
              <w:t>Falerio dei Colli Ascolani ose Falerio</w:t>
            </w:r>
          </w:p>
          <w:p w:rsidR="00633F74" w:rsidRPr="00816291" w:rsidRDefault="00633F74" w:rsidP="008F39FF">
            <w:pPr>
              <w:pStyle w:val="Tabele"/>
              <w:rPr>
                <w:lang w:val="de-DE"/>
              </w:rPr>
            </w:pPr>
            <w:r w:rsidRPr="00816291">
              <w:rPr>
                <w:lang w:val="de-DE"/>
              </w:rPr>
              <w:t>Falerno del Massico</w:t>
            </w:r>
          </w:p>
          <w:p w:rsidR="00633F74" w:rsidRPr="00816291" w:rsidRDefault="00633F74" w:rsidP="008F39FF">
            <w:pPr>
              <w:pStyle w:val="Tabele"/>
              <w:rPr>
                <w:lang w:val="de-DE"/>
              </w:rPr>
            </w:pPr>
            <w:r w:rsidRPr="00816291">
              <w:rPr>
                <w:lang w:val="de-DE"/>
              </w:rPr>
              <w:t>Fara</w:t>
            </w:r>
          </w:p>
          <w:p w:rsidR="00633F74" w:rsidRPr="00816291" w:rsidRDefault="00633F74" w:rsidP="008F39FF">
            <w:pPr>
              <w:pStyle w:val="Tabele"/>
              <w:rPr>
                <w:lang w:val="de-DE"/>
              </w:rPr>
            </w:pPr>
            <w:r w:rsidRPr="00816291">
              <w:rPr>
                <w:lang w:val="de-DE"/>
              </w:rPr>
              <w:t>Faro</w:t>
            </w:r>
          </w:p>
          <w:p w:rsidR="00633F74" w:rsidRPr="00816291" w:rsidRDefault="00633F74" w:rsidP="008F39FF">
            <w:pPr>
              <w:pStyle w:val="Tabele"/>
              <w:rPr>
                <w:lang w:val="de-DE"/>
              </w:rPr>
            </w:pPr>
            <w:r w:rsidRPr="00816291">
              <w:rPr>
                <w:lang w:val="de-DE"/>
              </w:rPr>
              <w:t>Frascati</w:t>
            </w:r>
          </w:p>
          <w:p w:rsidR="00633F74" w:rsidRPr="00816291" w:rsidRDefault="00633F74" w:rsidP="008F39FF">
            <w:pPr>
              <w:pStyle w:val="Tabele"/>
              <w:rPr>
                <w:lang w:val="de-DE"/>
              </w:rPr>
            </w:pPr>
            <w:r w:rsidRPr="00816291">
              <w:rPr>
                <w:lang w:val="de-DE"/>
              </w:rPr>
              <w:t>Freisa d’Asti</w:t>
            </w:r>
          </w:p>
          <w:p w:rsidR="00633F74" w:rsidRPr="00816291" w:rsidRDefault="00633F74" w:rsidP="008F39FF">
            <w:pPr>
              <w:pStyle w:val="Tabele"/>
              <w:rPr>
                <w:lang w:val="de-DE"/>
              </w:rPr>
            </w:pPr>
            <w:r w:rsidRPr="00816291">
              <w:rPr>
                <w:lang w:val="de-DE"/>
              </w:rPr>
              <w:t>Freisa di Chieri</w:t>
            </w:r>
          </w:p>
          <w:p w:rsidR="00633F74" w:rsidRPr="00694B7D" w:rsidRDefault="00633F74" w:rsidP="008F39FF">
            <w:pPr>
              <w:pStyle w:val="Tabele"/>
            </w:pPr>
            <w:smartTag w:uri="urn:schemas-microsoft-com:office:smarttags" w:element="place">
              <w:r w:rsidRPr="00694B7D">
                <w:t>Friuli</w:t>
              </w:r>
            </w:smartTag>
            <w:r w:rsidRPr="00694B7D">
              <w:t xml:space="preserve"> Annia</w:t>
            </w:r>
          </w:p>
          <w:p w:rsidR="00633F74" w:rsidRPr="00694B7D" w:rsidRDefault="00633F74" w:rsidP="008F39FF">
            <w:pPr>
              <w:pStyle w:val="Tabele"/>
            </w:pPr>
            <w:smartTag w:uri="urn:schemas-microsoft-com:office:smarttags" w:element="place">
              <w:r w:rsidRPr="00694B7D">
                <w:t>Friuli</w:t>
              </w:r>
            </w:smartTag>
            <w:r w:rsidRPr="00694B7D">
              <w:t xml:space="preserve"> </w:t>
            </w:r>
            <w:smartTag w:uri="urn:schemas-microsoft-com:office:smarttags" w:element="City">
              <w:smartTag w:uri="urn:schemas-microsoft-com:office:smarttags" w:element="place">
                <w:r w:rsidRPr="00694B7D">
                  <w:t>Aquileia</w:t>
                </w:r>
              </w:smartTag>
            </w:smartTag>
          </w:p>
          <w:p w:rsidR="00633F74" w:rsidRPr="00694B7D" w:rsidRDefault="00633F74" w:rsidP="008F39FF">
            <w:pPr>
              <w:pStyle w:val="Tabele"/>
            </w:pPr>
            <w:smartTag w:uri="urn:schemas-microsoft-com:office:smarttags" w:element="place">
              <w:r w:rsidRPr="00694B7D">
                <w:t>Friuli</w:t>
              </w:r>
            </w:smartTag>
            <w:r w:rsidRPr="00694B7D">
              <w:t xml:space="preserve"> Grave</w:t>
            </w:r>
          </w:p>
          <w:p w:rsidR="00633F74" w:rsidRPr="00694B7D" w:rsidRDefault="00633F74" w:rsidP="008F39FF">
            <w:pPr>
              <w:pStyle w:val="Tabele"/>
            </w:pPr>
            <w:r w:rsidRPr="00694B7D">
              <w:t>Friuli Isonzo ose Isonzo del Friuli</w:t>
            </w:r>
          </w:p>
          <w:p w:rsidR="00633F74" w:rsidRPr="00694B7D" w:rsidRDefault="00633F74" w:rsidP="008F39FF">
            <w:pPr>
              <w:pStyle w:val="Tabele"/>
            </w:pPr>
            <w:smartTag w:uri="urn:schemas-microsoft-com:office:smarttags" w:element="place">
              <w:r w:rsidRPr="00694B7D">
                <w:t>Friuli</w:t>
              </w:r>
            </w:smartTag>
            <w:r w:rsidRPr="00694B7D">
              <w:t xml:space="preserve"> Latisana</w:t>
            </w:r>
          </w:p>
          <w:p w:rsidR="00633F74" w:rsidRPr="00694B7D" w:rsidRDefault="00633F74" w:rsidP="008F39FF">
            <w:pPr>
              <w:pStyle w:val="Tabele"/>
            </w:pPr>
            <w:r w:rsidRPr="00694B7D">
              <w:t>Gabiano</w:t>
            </w:r>
          </w:p>
          <w:p w:rsidR="00633F74" w:rsidRPr="00694B7D" w:rsidRDefault="00633F74" w:rsidP="008F39FF">
            <w:pPr>
              <w:pStyle w:val="Tabele"/>
            </w:pPr>
            <w:r w:rsidRPr="00694B7D">
              <w:t>Galatinishta</w:t>
            </w:r>
          </w:p>
          <w:p w:rsidR="00633F74" w:rsidRPr="00694B7D" w:rsidRDefault="00633F74" w:rsidP="008F39FF">
            <w:pPr>
              <w:pStyle w:val="Tabele"/>
            </w:pPr>
            <w:r w:rsidRPr="00694B7D">
              <w:t>Galluccio</w:t>
            </w:r>
          </w:p>
          <w:p w:rsidR="00633F74" w:rsidRPr="00694B7D" w:rsidRDefault="00633F74" w:rsidP="008F39FF">
            <w:pPr>
              <w:pStyle w:val="Tabele"/>
            </w:pPr>
            <w:r w:rsidRPr="00694B7D">
              <w:t>Gambellara</w:t>
            </w:r>
          </w:p>
          <w:p w:rsidR="00633F74" w:rsidRPr="00694B7D" w:rsidRDefault="00633F74" w:rsidP="008F39FF">
            <w:pPr>
              <w:pStyle w:val="Tabele"/>
            </w:pPr>
            <w:r w:rsidRPr="00694B7D">
              <w:t>Garda (Rajoni Lombardia)</w:t>
            </w:r>
          </w:p>
          <w:p w:rsidR="00633F74" w:rsidRPr="00694B7D" w:rsidRDefault="00633F74" w:rsidP="008F39FF">
            <w:pPr>
              <w:pStyle w:val="Tabele"/>
            </w:pPr>
            <w:r w:rsidRPr="00694B7D">
              <w:t xml:space="preserve">Garda (Rajoni </w:t>
            </w:r>
            <w:smartTag w:uri="urn:schemas-microsoft-com:office:smarttags" w:element="State">
              <w:smartTag w:uri="urn:schemas-microsoft-com:office:smarttags" w:element="place">
                <w:r w:rsidRPr="00694B7D">
                  <w:t>Veneto</w:t>
                </w:r>
              </w:smartTag>
            </w:smartTag>
            <w:r w:rsidRPr="00694B7D">
              <w:t>)</w:t>
            </w:r>
          </w:p>
          <w:p w:rsidR="00633F74" w:rsidRPr="00694B7D" w:rsidRDefault="00633F74" w:rsidP="008F39FF">
            <w:pPr>
              <w:pStyle w:val="Tabele"/>
            </w:pPr>
            <w:r w:rsidRPr="00694B7D">
              <w:t>Garda Colli Mantovani</w:t>
            </w:r>
          </w:p>
          <w:p w:rsidR="00633F74" w:rsidRPr="00694B7D" w:rsidRDefault="00633F74" w:rsidP="008F39FF">
            <w:pPr>
              <w:pStyle w:val="Tabele"/>
            </w:pPr>
            <w:r w:rsidRPr="00694B7D">
              <w:t>Genazzano</w:t>
            </w:r>
          </w:p>
          <w:p w:rsidR="00633F74" w:rsidRPr="00694B7D" w:rsidRDefault="00633F74" w:rsidP="008F39FF">
            <w:pPr>
              <w:pStyle w:val="Tabele"/>
            </w:pPr>
            <w:r w:rsidRPr="00694B7D">
              <w:t>Gioia del Colle</w:t>
            </w:r>
          </w:p>
          <w:p w:rsidR="00633F74" w:rsidRPr="00694B7D" w:rsidRDefault="00633F74" w:rsidP="008F39FF">
            <w:pPr>
              <w:pStyle w:val="Tabele"/>
            </w:pPr>
            <w:r w:rsidRPr="00694B7D">
              <w:t>Girò di Cagliari ose Sardegna Girò di Cagliari</w:t>
            </w:r>
          </w:p>
          <w:p w:rsidR="00633F74" w:rsidRPr="00694B7D" w:rsidRDefault="00633F74" w:rsidP="008F39FF">
            <w:pPr>
              <w:pStyle w:val="Tabele"/>
            </w:pPr>
            <w:r w:rsidRPr="00694B7D">
              <w:t>Golfo del Tigullio</w:t>
            </w:r>
          </w:p>
          <w:p w:rsidR="00633F74" w:rsidRPr="00694B7D" w:rsidRDefault="00633F74" w:rsidP="008F39FF">
            <w:pPr>
              <w:pStyle w:val="Tabele"/>
            </w:pPr>
            <w:r w:rsidRPr="00694B7D">
              <w:t>Gravina</w:t>
            </w:r>
          </w:p>
          <w:p w:rsidR="00633F74" w:rsidRPr="00694B7D" w:rsidRDefault="00633F74" w:rsidP="008F39FF">
            <w:pPr>
              <w:pStyle w:val="Tabele"/>
            </w:pPr>
            <w:r w:rsidRPr="00694B7D">
              <w:t>Greco di Bianco</w:t>
            </w:r>
          </w:p>
          <w:p w:rsidR="00633F74" w:rsidRPr="00694B7D" w:rsidRDefault="00633F74" w:rsidP="008F39FF">
            <w:pPr>
              <w:pStyle w:val="Tabele"/>
            </w:pPr>
            <w:r w:rsidRPr="00694B7D">
              <w:t>Greco di Tufo</w:t>
            </w:r>
          </w:p>
          <w:p w:rsidR="00633F74" w:rsidRPr="00694B7D" w:rsidRDefault="00633F74" w:rsidP="008F39FF">
            <w:pPr>
              <w:pStyle w:val="Tabele"/>
            </w:pPr>
            <w:r w:rsidRPr="00694B7D">
              <w:t>Grignolino d’Asti</w:t>
            </w:r>
          </w:p>
          <w:p w:rsidR="00633F74" w:rsidRPr="00694B7D" w:rsidRDefault="00633F74" w:rsidP="008F39FF">
            <w:pPr>
              <w:pStyle w:val="Tabele"/>
            </w:pPr>
            <w:r w:rsidRPr="00694B7D">
              <w:t>Grignolino del Monferrato Casalese</w:t>
            </w:r>
          </w:p>
          <w:p w:rsidR="00633F74" w:rsidRPr="00694B7D" w:rsidRDefault="00633F74" w:rsidP="008F39FF">
            <w:pPr>
              <w:pStyle w:val="Tabele"/>
            </w:pPr>
            <w:r w:rsidRPr="00694B7D">
              <w:t>Guardia Sanframondi o Guardiolo</w:t>
            </w:r>
          </w:p>
          <w:p w:rsidR="00633F74" w:rsidRPr="00694B7D" w:rsidRDefault="00633F74" w:rsidP="008F39FF">
            <w:pPr>
              <w:pStyle w:val="Tabele"/>
            </w:pPr>
            <w:r w:rsidRPr="00694B7D">
              <w:t>I Terreni di Sanseverino</w:t>
            </w:r>
          </w:p>
          <w:p w:rsidR="00633F74" w:rsidRPr="00694B7D" w:rsidRDefault="00633F74" w:rsidP="008F39FF">
            <w:pPr>
              <w:pStyle w:val="Tabele"/>
            </w:pPr>
            <w:smartTag w:uri="urn:schemas-microsoft-com:office:smarttags" w:element="place">
              <w:r w:rsidRPr="00694B7D">
                <w:t>Ischia</w:t>
              </w:r>
            </w:smartTag>
          </w:p>
          <w:p w:rsidR="00633F74" w:rsidRPr="00694B7D" w:rsidRDefault="00633F74" w:rsidP="008F39FF">
            <w:pPr>
              <w:pStyle w:val="Tabele"/>
            </w:pPr>
            <w:r w:rsidRPr="00694B7D">
              <w:t>Lacrima di Morro ose Lacrima di Morro d'Alba</w:t>
            </w:r>
          </w:p>
          <w:p w:rsidR="00633F74" w:rsidRPr="00694B7D" w:rsidRDefault="00633F74" w:rsidP="008F39FF">
            <w:pPr>
              <w:pStyle w:val="Tabele"/>
            </w:pPr>
            <w:r w:rsidRPr="00694B7D">
              <w:t xml:space="preserve">Lago di Corbara </w:t>
            </w:r>
          </w:p>
          <w:p w:rsidR="00633F74" w:rsidRPr="00694B7D" w:rsidRDefault="00633F74" w:rsidP="008F39FF">
            <w:pPr>
              <w:pStyle w:val="Tabele"/>
            </w:pPr>
            <w:r w:rsidRPr="00694B7D">
              <w:t>Lambrusco di Sorbara</w:t>
            </w:r>
          </w:p>
          <w:p w:rsidR="00633F74" w:rsidRPr="00694B7D" w:rsidRDefault="00633F74" w:rsidP="008F39FF">
            <w:pPr>
              <w:pStyle w:val="Tabele"/>
            </w:pPr>
            <w:r w:rsidRPr="00694B7D">
              <w:t>Lambrusco Grasparossa di Castelvetro</w:t>
            </w:r>
          </w:p>
          <w:p w:rsidR="00633F74" w:rsidRPr="00694B7D" w:rsidRDefault="00633F74" w:rsidP="008F39FF">
            <w:pPr>
              <w:pStyle w:val="Tabele"/>
            </w:pPr>
            <w:r w:rsidRPr="00694B7D">
              <w:t>Lambrusco Mantovano, të ndjekur ose jo nga  emri: Oltrepò Mantovano ose Viadanese-Sabbionetano</w:t>
            </w:r>
          </w:p>
          <w:p w:rsidR="00633F74" w:rsidRPr="00694B7D" w:rsidRDefault="00633F74" w:rsidP="008F39FF">
            <w:pPr>
              <w:pStyle w:val="Tabele"/>
            </w:pPr>
            <w:r w:rsidRPr="00694B7D">
              <w:t>Lambrusco Salamino di Santa Croce</w:t>
            </w:r>
          </w:p>
          <w:p w:rsidR="00633F74" w:rsidRPr="00694B7D" w:rsidRDefault="00633F74" w:rsidP="008F39FF">
            <w:pPr>
              <w:pStyle w:val="Tabele"/>
            </w:pPr>
            <w:r w:rsidRPr="00694B7D">
              <w:t>Lamezia</w:t>
            </w:r>
          </w:p>
          <w:p w:rsidR="00633F74" w:rsidRPr="00694B7D" w:rsidRDefault="00633F74" w:rsidP="008F39FF">
            <w:pPr>
              <w:pStyle w:val="Tabele"/>
            </w:pPr>
            <w:r w:rsidRPr="00694B7D">
              <w:t>Langhe</w:t>
            </w:r>
          </w:p>
          <w:p w:rsidR="00633F74" w:rsidRPr="00694B7D" w:rsidRDefault="00633F74" w:rsidP="008F39FF">
            <w:pPr>
              <w:pStyle w:val="Tabele"/>
            </w:pPr>
            <w:r w:rsidRPr="00694B7D">
              <w:t>Lessona</w:t>
            </w:r>
          </w:p>
          <w:p w:rsidR="00633F74" w:rsidRPr="00694B7D" w:rsidRDefault="00633F74" w:rsidP="008F39FF">
            <w:pPr>
              <w:pStyle w:val="Tabele"/>
            </w:pPr>
            <w:r w:rsidRPr="00694B7D">
              <w:t>Leverano</w:t>
            </w:r>
          </w:p>
          <w:p w:rsidR="00633F74" w:rsidRPr="00694B7D" w:rsidRDefault="00633F74" w:rsidP="008F39FF">
            <w:pPr>
              <w:pStyle w:val="Tabele"/>
            </w:pPr>
            <w:r w:rsidRPr="00694B7D">
              <w:t>Lizzano</w:t>
            </w:r>
          </w:p>
          <w:p w:rsidR="00633F74" w:rsidRPr="00694B7D" w:rsidRDefault="00633F74" w:rsidP="008F39FF">
            <w:pPr>
              <w:pStyle w:val="Tabele"/>
            </w:pPr>
            <w:r w:rsidRPr="00694B7D">
              <w:t>Loazzolo</w:t>
            </w:r>
          </w:p>
          <w:p w:rsidR="00633F74" w:rsidRPr="00694B7D" w:rsidRDefault="00633F74" w:rsidP="008F39FF">
            <w:pPr>
              <w:pStyle w:val="Tabele"/>
            </w:pPr>
            <w:r w:rsidRPr="00694B7D">
              <w:t>Locorotondo</w:t>
            </w:r>
          </w:p>
          <w:p w:rsidR="00633F74" w:rsidRPr="00694B7D" w:rsidRDefault="00633F74" w:rsidP="008F39FF">
            <w:pPr>
              <w:pStyle w:val="Tabele"/>
            </w:pPr>
            <w:r w:rsidRPr="00694B7D">
              <w:t xml:space="preserve">Lugana (Rajoni </w:t>
            </w:r>
            <w:smartTag w:uri="urn:schemas-microsoft-com:office:smarttags" w:element="State">
              <w:smartTag w:uri="urn:schemas-microsoft-com:office:smarttags" w:element="place">
                <w:r w:rsidRPr="00694B7D">
                  <w:t>Veneto</w:t>
                </w:r>
              </w:smartTag>
            </w:smartTag>
            <w:r w:rsidRPr="00694B7D">
              <w:t>)</w:t>
            </w:r>
          </w:p>
          <w:p w:rsidR="00633F74" w:rsidRPr="00694B7D" w:rsidRDefault="00633F74" w:rsidP="008F39FF">
            <w:pPr>
              <w:pStyle w:val="Tabele"/>
            </w:pPr>
            <w:r w:rsidRPr="00694B7D">
              <w:t>Lugana (Rajoni Lombardia)</w:t>
            </w:r>
          </w:p>
          <w:p w:rsidR="00633F74" w:rsidRPr="00694B7D" w:rsidRDefault="00633F74" w:rsidP="008F39FF">
            <w:pPr>
              <w:pStyle w:val="Tabele"/>
            </w:pPr>
            <w:r w:rsidRPr="00694B7D">
              <w:t>Malvasia delle Lipari</w:t>
            </w:r>
          </w:p>
          <w:p w:rsidR="00633F74" w:rsidRPr="00694B7D" w:rsidRDefault="00633F74" w:rsidP="008F39FF">
            <w:pPr>
              <w:pStyle w:val="Tabele"/>
            </w:pPr>
            <w:r w:rsidRPr="00694B7D">
              <w:t>Malvasia di Bosa ose Sardegna Malvasia di Bosa</w:t>
            </w:r>
          </w:p>
          <w:p w:rsidR="00633F74" w:rsidRPr="00694B7D" w:rsidRDefault="00633F74" w:rsidP="008F39FF">
            <w:pPr>
              <w:pStyle w:val="Tabele"/>
            </w:pPr>
            <w:r w:rsidRPr="00694B7D">
              <w:t xml:space="preserve">Malvasia di </w:t>
            </w:r>
            <w:smartTag w:uri="urn:schemas-microsoft-com:office:smarttags" w:element="City">
              <w:smartTag w:uri="urn:schemas-microsoft-com:office:smarttags" w:element="place">
                <w:r w:rsidRPr="00694B7D">
                  <w:t>Cagliari</w:t>
                </w:r>
              </w:smartTag>
            </w:smartTag>
            <w:r w:rsidRPr="00694B7D">
              <w:t xml:space="preserve"> ose Sardegna Malvasia di Cagliari</w:t>
            </w:r>
          </w:p>
          <w:p w:rsidR="00633F74" w:rsidRPr="00694B7D" w:rsidRDefault="00633F74" w:rsidP="008F39FF">
            <w:pPr>
              <w:pStyle w:val="Tabele"/>
            </w:pPr>
            <w:r w:rsidRPr="00694B7D">
              <w:t>Malvasia di Casorzo d'Asti</w:t>
            </w:r>
          </w:p>
          <w:p w:rsidR="00633F74" w:rsidRPr="00694B7D" w:rsidRDefault="00633F74" w:rsidP="008F39FF">
            <w:pPr>
              <w:pStyle w:val="Tabele"/>
            </w:pPr>
            <w:r w:rsidRPr="00694B7D">
              <w:t>Malvasia di Castelnuovo Don Bosco</w:t>
            </w:r>
          </w:p>
          <w:p w:rsidR="00633F74" w:rsidRPr="00816291" w:rsidRDefault="00633F74" w:rsidP="008F39FF">
            <w:pPr>
              <w:pStyle w:val="Tabele"/>
              <w:rPr>
                <w:lang w:val="de-DE"/>
              </w:rPr>
            </w:pPr>
            <w:r w:rsidRPr="00816291">
              <w:rPr>
                <w:lang w:val="de-DE"/>
              </w:rPr>
              <w:t>Mandrolisai ose Sardegna Mandrolisai</w:t>
            </w:r>
          </w:p>
          <w:p w:rsidR="00633F74" w:rsidRPr="00816291" w:rsidRDefault="00633F74" w:rsidP="008F39FF">
            <w:pPr>
              <w:pStyle w:val="Tabele"/>
              <w:rPr>
                <w:lang w:val="de-DE"/>
              </w:rPr>
            </w:pPr>
            <w:r w:rsidRPr="00816291">
              <w:rPr>
                <w:lang w:val="de-DE"/>
              </w:rPr>
              <w:t>Marino</w:t>
            </w:r>
          </w:p>
          <w:p w:rsidR="00633F74" w:rsidRPr="00816291" w:rsidRDefault="00633F74" w:rsidP="008F39FF">
            <w:pPr>
              <w:pStyle w:val="Tabele"/>
              <w:rPr>
                <w:lang w:val="de-DE"/>
              </w:rPr>
            </w:pPr>
            <w:r w:rsidRPr="00816291">
              <w:rPr>
                <w:lang w:val="de-DE"/>
              </w:rPr>
              <w:t>Marsala</w:t>
            </w:r>
          </w:p>
          <w:p w:rsidR="00633F74" w:rsidRPr="00694B7D" w:rsidRDefault="00633F74" w:rsidP="008F39FF">
            <w:pPr>
              <w:pStyle w:val="Tabele"/>
            </w:pPr>
            <w:r w:rsidRPr="00694B7D">
              <w:t>Martina ose Martina Franca</w:t>
            </w:r>
          </w:p>
          <w:p w:rsidR="00633F74" w:rsidRPr="00694B7D" w:rsidRDefault="00633F74" w:rsidP="008F39FF">
            <w:pPr>
              <w:pStyle w:val="Tabele"/>
            </w:pPr>
            <w:r w:rsidRPr="00694B7D">
              <w:t>Matino</w:t>
            </w:r>
          </w:p>
          <w:p w:rsidR="00633F74" w:rsidRPr="00694B7D" w:rsidRDefault="00633F74" w:rsidP="008F39FF">
            <w:pPr>
              <w:pStyle w:val="Tabele"/>
            </w:pPr>
            <w:r w:rsidRPr="00694B7D">
              <w:t>Melissa</w:t>
            </w:r>
          </w:p>
          <w:p w:rsidR="00633F74" w:rsidRPr="00694B7D" w:rsidRDefault="00633F74" w:rsidP="008F39FF">
            <w:pPr>
              <w:pStyle w:val="Tabele"/>
            </w:pPr>
            <w:r w:rsidRPr="00694B7D">
              <w:t>Menfi, të ndjekur ose jo nga  emri Feudo ose Fiori ose Bonera</w:t>
            </w:r>
          </w:p>
          <w:p w:rsidR="00633F74" w:rsidRPr="00694B7D" w:rsidRDefault="00633F74" w:rsidP="008F39FF">
            <w:pPr>
              <w:pStyle w:val="Tabele"/>
            </w:pPr>
            <w:r w:rsidRPr="00694B7D">
              <w:t>Merlara</w:t>
            </w:r>
          </w:p>
          <w:p w:rsidR="00633F74" w:rsidRPr="00694B7D" w:rsidRDefault="00633F74" w:rsidP="008F39FF">
            <w:pPr>
              <w:pStyle w:val="Tabele"/>
            </w:pPr>
            <w:smartTag w:uri="urn:schemas-microsoft-com:office:smarttags" w:element="State">
              <w:smartTag w:uri="urn:schemas-microsoft-com:office:smarttags" w:element="place">
                <w:r w:rsidRPr="00694B7D">
                  <w:t>Molise</w:t>
                </w:r>
              </w:smartTag>
            </w:smartTag>
          </w:p>
          <w:p w:rsidR="00633F74" w:rsidRPr="00694B7D" w:rsidRDefault="00633F74" w:rsidP="008F39FF">
            <w:pPr>
              <w:pStyle w:val="Tabele"/>
            </w:pPr>
            <w:r w:rsidRPr="00694B7D">
              <w:t>Monferrato, të ndjekur ose jo nga  emri Casalese</w:t>
            </w:r>
          </w:p>
          <w:p w:rsidR="00633F74" w:rsidRPr="00694B7D" w:rsidRDefault="00633F74" w:rsidP="008F39FF">
            <w:pPr>
              <w:pStyle w:val="Tabele"/>
            </w:pPr>
            <w:r w:rsidRPr="00694B7D">
              <w:t xml:space="preserve">Monica di Cagliari ose Sardegna Monica di Cagliari </w:t>
            </w:r>
          </w:p>
          <w:p w:rsidR="00633F74" w:rsidRPr="00694B7D" w:rsidRDefault="00633F74" w:rsidP="008F39FF">
            <w:pPr>
              <w:pStyle w:val="Tabele"/>
            </w:pPr>
            <w:r w:rsidRPr="00694B7D">
              <w:t>Monica di Sardegna</w:t>
            </w:r>
          </w:p>
          <w:p w:rsidR="00633F74" w:rsidRPr="00694B7D" w:rsidRDefault="00633F74" w:rsidP="008F39FF">
            <w:pPr>
              <w:pStyle w:val="Tabele"/>
            </w:pPr>
            <w:r w:rsidRPr="00694B7D">
              <w:t>Monreale</w:t>
            </w:r>
          </w:p>
          <w:p w:rsidR="00633F74" w:rsidRPr="00694B7D" w:rsidRDefault="00633F74" w:rsidP="008F39FF">
            <w:pPr>
              <w:pStyle w:val="Tabele"/>
            </w:pPr>
            <w:r w:rsidRPr="00694B7D">
              <w:t>Montecarlo</w:t>
            </w:r>
          </w:p>
          <w:p w:rsidR="00633F74" w:rsidRPr="00694B7D" w:rsidRDefault="00633F74" w:rsidP="008F39FF">
            <w:pPr>
              <w:pStyle w:val="Tabele"/>
            </w:pPr>
            <w:r w:rsidRPr="00694B7D">
              <w:t>Montecompatri Colonna ose Montecompatri ose Colonna</w:t>
            </w:r>
          </w:p>
          <w:p w:rsidR="00633F74" w:rsidRPr="00694B7D" w:rsidRDefault="00633F74" w:rsidP="008F39FF">
            <w:pPr>
              <w:pStyle w:val="Tabele"/>
            </w:pPr>
            <w:r w:rsidRPr="00694B7D">
              <w:t>Montecucco</w:t>
            </w:r>
          </w:p>
          <w:p w:rsidR="00633F74" w:rsidRPr="00694B7D" w:rsidRDefault="00633F74" w:rsidP="008F39FF">
            <w:pPr>
              <w:pStyle w:val="Tabele"/>
            </w:pPr>
            <w:r w:rsidRPr="00694B7D">
              <w:t>Montefalco</w:t>
            </w:r>
          </w:p>
          <w:p w:rsidR="00633F74" w:rsidRPr="00694B7D" w:rsidRDefault="00633F74" w:rsidP="008F39FF">
            <w:pPr>
              <w:pStyle w:val="Tabele"/>
            </w:pPr>
            <w:r w:rsidRPr="00694B7D">
              <w:t xml:space="preserve">Montello e Colli Asolani </w:t>
            </w:r>
          </w:p>
          <w:p w:rsidR="00633F74" w:rsidRPr="00694B7D" w:rsidRDefault="00633F74" w:rsidP="008F39FF">
            <w:pPr>
              <w:pStyle w:val="Tabele"/>
            </w:pPr>
            <w:r w:rsidRPr="00694B7D">
              <w:t>Montepulciano d'Abruzzo</w:t>
            </w:r>
          </w:p>
          <w:p w:rsidR="00633F74" w:rsidRPr="00694B7D" w:rsidRDefault="00633F74" w:rsidP="008F39FF">
            <w:pPr>
              <w:pStyle w:val="Tabele"/>
            </w:pPr>
            <w:r w:rsidRPr="00694B7D">
              <w:t>Monteregio di Massa Marittima</w:t>
            </w:r>
          </w:p>
          <w:p w:rsidR="00633F74" w:rsidRPr="00694B7D" w:rsidRDefault="00633F74" w:rsidP="008F39FF">
            <w:pPr>
              <w:pStyle w:val="Tabele"/>
            </w:pPr>
            <w:r w:rsidRPr="00694B7D">
              <w:t>Montescudaio</w:t>
            </w:r>
          </w:p>
          <w:p w:rsidR="00633F74" w:rsidRPr="00694B7D" w:rsidRDefault="00633F74" w:rsidP="008F39FF">
            <w:pPr>
              <w:pStyle w:val="Tabele"/>
            </w:pPr>
            <w:r w:rsidRPr="00694B7D">
              <w:t xml:space="preserve">Monti Lessini ose Lessini </w:t>
            </w:r>
          </w:p>
          <w:p w:rsidR="00633F74" w:rsidRPr="00694B7D" w:rsidRDefault="00633F74" w:rsidP="008F39FF">
            <w:pPr>
              <w:pStyle w:val="Tabele"/>
            </w:pPr>
            <w:r w:rsidRPr="00694B7D">
              <w:t>Morellino di Scansano</w:t>
            </w:r>
          </w:p>
          <w:p w:rsidR="00633F74" w:rsidRPr="00694B7D" w:rsidRDefault="00633F74" w:rsidP="008F39FF">
            <w:pPr>
              <w:pStyle w:val="Tabele"/>
            </w:pPr>
            <w:r w:rsidRPr="00694B7D">
              <w:t>Moscadello di Montalcino</w:t>
            </w:r>
          </w:p>
          <w:p w:rsidR="00633F74" w:rsidRPr="00694B7D" w:rsidRDefault="00633F74" w:rsidP="008F39FF">
            <w:pPr>
              <w:pStyle w:val="Tabele"/>
            </w:pPr>
            <w:r w:rsidRPr="00694B7D">
              <w:t>Moscato di Cagliari ose Sardegna Moscato di Cagliari</w:t>
            </w:r>
          </w:p>
          <w:p w:rsidR="00633F74" w:rsidRPr="00694B7D" w:rsidRDefault="00633F74" w:rsidP="008F39FF">
            <w:pPr>
              <w:pStyle w:val="Tabele"/>
            </w:pPr>
            <w:r w:rsidRPr="00694B7D">
              <w:t>Moscato di Noto</w:t>
            </w:r>
          </w:p>
          <w:p w:rsidR="00633F74" w:rsidRPr="00694B7D" w:rsidRDefault="00633F74" w:rsidP="008F39FF">
            <w:pPr>
              <w:pStyle w:val="Tabele"/>
            </w:pPr>
            <w:r w:rsidRPr="00694B7D">
              <w:t>Moscato di Pantelleria ose Passito di Pantelleria ose Pantelleria</w:t>
            </w:r>
          </w:p>
          <w:p w:rsidR="00633F74" w:rsidRPr="00694B7D" w:rsidRDefault="00633F74" w:rsidP="008F39FF">
            <w:pPr>
              <w:pStyle w:val="Tabele"/>
            </w:pPr>
            <w:r w:rsidRPr="00694B7D">
              <w:t>Moscato di Sardegna, të ndjekur ose jo nga  emri: Gallura ose Tempio Pausania ose Tempio</w:t>
            </w:r>
          </w:p>
          <w:p w:rsidR="00633F74" w:rsidRPr="00694B7D" w:rsidRDefault="00633F74" w:rsidP="008F39FF">
            <w:pPr>
              <w:pStyle w:val="Tabele"/>
            </w:pPr>
            <w:r w:rsidRPr="00694B7D">
              <w:t>Moscato di Siracusa</w:t>
            </w:r>
          </w:p>
          <w:p w:rsidR="00633F74" w:rsidRPr="00694B7D" w:rsidRDefault="00633F74" w:rsidP="008F39FF">
            <w:pPr>
              <w:pStyle w:val="Tabele"/>
            </w:pPr>
            <w:r w:rsidRPr="00694B7D">
              <w:t>Moscato di Sorso-Sennori ose Moscato di Sorso ose Moscato di Sennori</w:t>
            </w:r>
          </w:p>
          <w:p w:rsidR="00633F74" w:rsidRPr="00694B7D" w:rsidRDefault="00633F74" w:rsidP="008F39FF">
            <w:pPr>
              <w:pStyle w:val="Tabele"/>
            </w:pPr>
            <w:r w:rsidRPr="00694B7D">
              <w:t xml:space="preserve"> ose Sardegna Moscato di Sorso-Sennori ose Sardegna Moscato di Sorso</w:t>
            </w:r>
          </w:p>
          <w:p w:rsidR="00633F74" w:rsidRPr="00694B7D" w:rsidRDefault="00633F74" w:rsidP="008F39FF">
            <w:pPr>
              <w:pStyle w:val="Tabele"/>
            </w:pPr>
            <w:r w:rsidRPr="00694B7D">
              <w:t xml:space="preserve"> ose Sardegna Moscato di Sennori</w:t>
            </w:r>
          </w:p>
          <w:p w:rsidR="00633F74" w:rsidRPr="00694B7D" w:rsidRDefault="00633F74" w:rsidP="008F39FF">
            <w:pPr>
              <w:pStyle w:val="Tabele"/>
            </w:pPr>
            <w:r w:rsidRPr="00694B7D">
              <w:t>Moscato di Trani</w:t>
            </w:r>
          </w:p>
          <w:p w:rsidR="00633F74" w:rsidRPr="00694B7D" w:rsidRDefault="00633F74" w:rsidP="008F39FF">
            <w:pPr>
              <w:pStyle w:val="Tabele"/>
            </w:pPr>
            <w:r w:rsidRPr="00694B7D">
              <w:t>Nardò</w:t>
            </w:r>
          </w:p>
          <w:p w:rsidR="00633F74" w:rsidRPr="00694B7D" w:rsidRDefault="00633F74" w:rsidP="008F39FF">
            <w:pPr>
              <w:pStyle w:val="Tabele"/>
            </w:pPr>
            <w:r w:rsidRPr="00694B7D">
              <w:t>Nasco di Cagliari ose Sardegna Nasco di Cagliari</w:t>
            </w:r>
          </w:p>
          <w:p w:rsidR="00633F74" w:rsidRPr="00694B7D" w:rsidRDefault="00633F74" w:rsidP="008F39FF">
            <w:pPr>
              <w:pStyle w:val="Tabele"/>
            </w:pPr>
            <w:r w:rsidRPr="00694B7D">
              <w:t>Nebiolo d’Alba</w:t>
            </w:r>
          </w:p>
          <w:p w:rsidR="00633F74" w:rsidRPr="00694B7D" w:rsidRDefault="00633F74" w:rsidP="008F39FF">
            <w:pPr>
              <w:pStyle w:val="Tabele"/>
            </w:pPr>
            <w:r w:rsidRPr="00694B7D">
              <w:t>Nettuno</w:t>
            </w:r>
          </w:p>
          <w:p w:rsidR="00633F74" w:rsidRPr="00694B7D" w:rsidRDefault="00633F74" w:rsidP="008F39FF">
            <w:pPr>
              <w:pStyle w:val="Tabele"/>
            </w:pPr>
            <w:r w:rsidRPr="00694B7D">
              <w:t>Nuragus di Cagliari ose Sardegna Nuragus di Cagliari</w:t>
            </w:r>
          </w:p>
          <w:p w:rsidR="00633F74" w:rsidRPr="00694B7D" w:rsidRDefault="00633F74" w:rsidP="008F39FF">
            <w:pPr>
              <w:pStyle w:val="Tabele"/>
            </w:pPr>
            <w:r w:rsidRPr="00694B7D">
              <w:t>Offida</w:t>
            </w:r>
          </w:p>
          <w:p w:rsidR="00633F74" w:rsidRPr="00694B7D" w:rsidRDefault="00633F74" w:rsidP="008F39FF">
            <w:pPr>
              <w:pStyle w:val="Tabele"/>
            </w:pPr>
            <w:r w:rsidRPr="00694B7D">
              <w:t>Oltrepò Pavese</w:t>
            </w:r>
          </w:p>
          <w:p w:rsidR="00633F74" w:rsidRPr="00694B7D" w:rsidRDefault="00633F74" w:rsidP="008F39FF">
            <w:pPr>
              <w:pStyle w:val="Tabele"/>
            </w:pPr>
            <w:r w:rsidRPr="00694B7D">
              <w:t>Orcia</w:t>
            </w:r>
          </w:p>
          <w:p w:rsidR="00633F74" w:rsidRPr="00694B7D" w:rsidRDefault="00633F74" w:rsidP="008F39FF">
            <w:pPr>
              <w:pStyle w:val="Tabele"/>
            </w:pPr>
            <w:r w:rsidRPr="00694B7D">
              <w:t>Orta Nova</w:t>
            </w:r>
          </w:p>
          <w:p w:rsidR="00633F74" w:rsidRPr="00694B7D" w:rsidRDefault="00633F74" w:rsidP="008F39FF">
            <w:pPr>
              <w:pStyle w:val="Tabele"/>
            </w:pPr>
            <w:r w:rsidRPr="00694B7D">
              <w:t xml:space="preserve">Orvieto (Rajoni </w:t>
            </w:r>
            <w:smartTag w:uri="urn:schemas-microsoft-com:office:smarttags" w:element="State">
              <w:smartTag w:uri="urn:schemas-microsoft-com:office:smarttags" w:element="place">
                <w:r w:rsidRPr="00694B7D">
                  <w:t>Umbria</w:t>
                </w:r>
              </w:smartTag>
            </w:smartTag>
            <w:r w:rsidRPr="00694B7D">
              <w:t>)</w:t>
            </w:r>
          </w:p>
          <w:p w:rsidR="00633F74" w:rsidRPr="00694B7D" w:rsidRDefault="00633F74" w:rsidP="008F39FF">
            <w:pPr>
              <w:pStyle w:val="Tabele"/>
            </w:pPr>
            <w:r w:rsidRPr="00694B7D">
              <w:t>Orvieto (Rajoni Lazio)</w:t>
            </w:r>
          </w:p>
          <w:p w:rsidR="00633F74" w:rsidRPr="00694B7D" w:rsidRDefault="00633F74" w:rsidP="008F39FF">
            <w:pPr>
              <w:pStyle w:val="Tabele"/>
            </w:pPr>
            <w:r w:rsidRPr="00694B7D">
              <w:t>Ostuni</w:t>
            </w:r>
          </w:p>
          <w:p w:rsidR="00633F74" w:rsidRPr="00694B7D" w:rsidRDefault="00633F74" w:rsidP="008F39FF">
            <w:pPr>
              <w:pStyle w:val="Tabele"/>
            </w:pPr>
            <w:r w:rsidRPr="00694B7D">
              <w:t>Pagadebit di Romagna, të ndjekur ose jo nga  emri Bertinoro</w:t>
            </w:r>
          </w:p>
          <w:p w:rsidR="00633F74" w:rsidRPr="00694B7D" w:rsidRDefault="00633F74" w:rsidP="008F39FF">
            <w:pPr>
              <w:pStyle w:val="Tabele"/>
            </w:pPr>
            <w:r w:rsidRPr="00694B7D">
              <w:t>Parrina</w:t>
            </w:r>
          </w:p>
          <w:p w:rsidR="00633F74" w:rsidRPr="00694B7D" w:rsidRDefault="00633F74" w:rsidP="008F39FF">
            <w:pPr>
              <w:pStyle w:val="Tabele"/>
            </w:pPr>
            <w:r w:rsidRPr="00694B7D">
              <w:t xml:space="preserve">Penisola Sorrentina, të ndjekur ose jo nga  emri Gragnano ose Lettere ose </w:t>
            </w:r>
            <w:smartTag w:uri="urn:schemas-microsoft-com:office:smarttags" w:element="City">
              <w:smartTag w:uri="urn:schemas-microsoft-com:office:smarttags" w:element="place">
                <w:r w:rsidRPr="00694B7D">
                  <w:t>Sorrento</w:t>
                </w:r>
              </w:smartTag>
            </w:smartTag>
          </w:p>
          <w:p w:rsidR="00633F74" w:rsidRPr="00694B7D" w:rsidRDefault="00633F74" w:rsidP="008F39FF">
            <w:pPr>
              <w:pStyle w:val="Tabele"/>
            </w:pPr>
            <w:r w:rsidRPr="00694B7D">
              <w:t>Pentro di Isernia ose Pentro</w:t>
            </w:r>
          </w:p>
          <w:p w:rsidR="00633F74" w:rsidRPr="00694B7D" w:rsidRDefault="00633F74" w:rsidP="008F39FF">
            <w:pPr>
              <w:pStyle w:val="Tabele"/>
            </w:pPr>
            <w:r w:rsidRPr="00694B7D">
              <w:t>Piemonte</w:t>
            </w:r>
          </w:p>
          <w:p w:rsidR="00633F74" w:rsidRPr="00694B7D" w:rsidRDefault="00633F74" w:rsidP="008F39FF">
            <w:pPr>
              <w:pStyle w:val="Tabele"/>
            </w:pPr>
            <w:r w:rsidRPr="00694B7D">
              <w:t>Pinerolese</w:t>
            </w:r>
          </w:p>
          <w:p w:rsidR="00633F74" w:rsidRPr="00694B7D" w:rsidRDefault="00633F74" w:rsidP="008F39FF">
            <w:pPr>
              <w:pStyle w:val="Tabele"/>
            </w:pPr>
            <w:r w:rsidRPr="00694B7D">
              <w:t>Pollino</w:t>
            </w:r>
          </w:p>
          <w:p w:rsidR="00633F74" w:rsidRPr="00694B7D" w:rsidRDefault="00633F74" w:rsidP="008F39FF">
            <w:pPr>
              <w:pStyle w:val="Tabele"/>
            </w:pPr>
            <w:r w:rsidRPr="00694B7D">
              <w:t>Pomino</w:t>
            </w:r>
          </w:p>
          <w:p w:rsidR="00633F74" w:rsidRPr="00694B7D" w:rsidRDefault="00633F74" w:rsidP="008F39FF">
            <w:pPr>
              <w:pStyle w:val="Tabele"/>
            </w:pPr>
            <w:r w:rsidRPr="00694B7D">
              <w:t>Pornassio ose Ormeasco di Pornassio</w:t>
            </w:r>
          </w:p>
          <w:p w:rsidR="00633F74" w:rsidRPr="00694B7D" w:rsidRDefault="00633F74" w:rsidP="008F39FF">
            <w:pPr>
              <w:pStyle w:val="Tabele"/>
            </w:pPr>
            <w:r w:rsidRPr="00694B7D">
              <w:t>Primitivo di Manduria</w:t>
            </w:r>
          </w:p>
          <w:p w:rsidR="00633F74" w:rsidRPr="00694B7D" w:rsidRDefault="00633F74" w:rsidP="008F39FF">
            <w:pPr>
              <w:pStyle w:val="Tabele"/>
            </w:pPr>
            <w:r w:rsidRPr="00694B7D">
              <w:t>Reggiano</w:t>
            </w:r>
          </w:p>
          <w:p w:rsidR="00633F74" w:rsidRPr="00694B7D" w:rsidRDefault="00633F74" w:rsidP="008F39FF">
            <w:pPr>
              <w:pStyle w:val="Tabele"/>
            </w:pPr>
            <w:smartTag w:uri="urn:schemas-microsoft-com:office:smarttags" w:element="City">
              <w:smartTag w:uri="urn:schemas-microsoft-com:office:smarttags" w:element="place">
                <w:r w:rsidRPr="00694B7D">
                  <w:t>Reno</w:t>
                </w:r>
              </w:smartTag>
            </w:smartTag>
          </w:p>
          <w:p w:rsidR="00633F74" w:rsidRPr="00694B7D" w:rsidRDefault="00633F74" w:rsidP="008F39FF">
            <w:pPr>
              <w:pStyle w:val="Tabele"/>
            </w:pPr>
            <w:r w:rsidRPr="00694B7D">
              <w:t>Riesi</w:t>
            </w:r>
          </w:p>
          <w:p w:rsidR="00633F74" w:rsidRPr="00694B7D" w:rsidRDefault="00633F74" w:rsidP="008F39FF">
            <w:pPr>
              <w:pStyle w:val="Tabele"/>
            </w:pPr>
            <w:smartTag w:uri="urn:schemas-microsoft-com:office:smarttags" w:element="State">
              <w:smartTag w:uri="urn:schemas-microsoft-com:office:smarttags" w:element="place">
                <w:r w:rsidRPr="00694B7D">
                  <w:t>Riviera</w:t>
                </w:r>
              </w:smartTag>
            </w:smartTag>
            <w:r w:rsidRPr="00694B7D">
              <w:t xml:space="preserve"> del Brenta</w:t>
            </w:r>
          </w:p>
          <w:p w:rsidR="00633F74" w:rsidRPr="00694B7D" w:rsidRDefault="00633F74" w:rsidP="008F39FF">
            <w:pPr>
              <w:pStyle w:val="Tabele"/>
            </w:pPr>
            <w:r w:rsidRPr="00694B7D">
              <w:t>Riviera del Garda Bresciano ose Garda Bresciano</w:t>
            </w:r>
          </w:p>
          <w:p w:rsidR="00633F74" w:rsidRPr="00694B7D" w:rsidRDefault="00633F74" w:rsidP="008F39FF">
            <w:pPr>
              <w:pStyle w:val="Tabele"/>
            </w:pPr>
            <w:r w:rsidRPr="00694B7D">
              <w:t>Riviera Ligure di Ponente, të ndjekur ose jo nga  emri: Riviera dei Fiori ose Albenga o Albenganese ose Finale ose Finalese ose Ormeasco</w:t>
            </w:r>
          </w:p>
          <w:p w:rsidR="00633F74" w:rsidRPr="00694B7D" w:rsidRDefault="00633F74" w:rsidP="008F39FF">
            <w:pPr>
              <w:pStyle w:val="Tabele"/>
            </w:pPr>
            <w:r w:rsidRPr="00694B7D">
              <w:t>Roero</w:t>
            </w:r>
          </w:p>
          <w:p w:rsidR="00633F74" w:rsidRPr="00694B7D" w:rsidRDefault="00633F74" w:rsidP="008F39FF">
            <w:pPr>
              <w:pStyle w:val="Tabele"/>
            </w:pPr>
            <w:r w:rsidRPr="00694B7D">
              <w:t>Romagna Albana spumante</w:t>
            </w:r>
          </w:p>
          <w:p w:rsidR="00633F74" w:rsidRPr="00694B7D" w:rsidRDefault="00633F74" w:rsidP="008F39FF">
            <w:pPr>
              <w:pStyle w:val="Tabele"/>
            </w:pPr>
            <w:r w:rsidRPr="00694B7D">
              <w:t>Rossese di Dolceacqua ose Dolceacqua</w:t>
            </w:r>
          </w:p>
          <w:p w:rsidR="00633F74" w:rsidRPr="00694B7D" w:rsidRDefault="00633F74" w:rsidP="008F39FF">
            <w:pPr>
              <w:pStyle w:val="Tabele"/>
            </w:pPr>
            <w:r w:rsidRPr="00694B7D">
              <w:t>Rosso Barletta</w:t>
            </w:r>
          </w:p>
          <w:p w:rsidR="00633F74" w:rsidRPr="00694B7D" w:rsidRDefault="00633F74" w:rsidP="008F39FF">
            <w:pPr>
              <w:pStyle w:val="Tabele"/>
            </w:pPr>
            <w:r w:rsidRPr="00694B7D">
              <w:t>Rosso Canosa ose Rosso Canosa Canusium</w:t>
            </w:r>
          </w:p>
          <w:p w:rsidR="00633F74" w:rsidRPr="00694B7D" w:rsidRDefault="00633F74" w:rsidP="008F39FF">
            <w:pPr>
              <w:pStyle w:val="Tabele"/>
            </w:pPr>
            <w:r w:rsidRPr="00694B7D">
              <w:t>Rosso Conero</w:t>
            </w:r>
          </w:p>
          <w:p w:rsidR="00633F74" w:rsidRPr="00694B7D" w:rsidRDefault="00633F74" w:rsidP="008F39FF">
            <w:pPr>
              <w:pStyle w:val="Tabele"/>
            </w:pPr>
            <w:r w:rsidRPr="00694B7D">
              <w:t>Rosso di Cerignola</w:t>
            </w:r>
          </w:p>
          <w:p w:rsidR="00633F74" w:rsidRPr="00694B7D" w:rsidRDefault="00633F74" w:rsidP="008F39FF">
            <w:pPr>
              <w:pStyle w:val="Tabele"/>
            </w:pPr>
            <w:r w:rsidRPr="00694B7D">
              <w:t>Rosso di Montalcino</w:t>
            </w:r>
          </w:p>
          <w:p w:rsidR="00633F74" w:rsidRPr="00694B7D" w:rsidRDefault="00633F74" w:rsidP="008F39FF">
            <w:pPr>
              <w:pStyle w:val="Tabele"/>
            </w:pPr>
            <w:r w:rsidRPr="00694B7D">
              <w:t>Rosso di Montepulciano</w:t>
            </w:r>
          </w:p>
          <w:p w:rsidR="00633F74" w:rsidRPr="00694B7D" w:rsidRDefault="00633F74" w:rsidP="008F39FF">
            <w:pPr>
              <w:pStyle w:val="Tabele"/>
            </w:pPr>
            <w:r w:rsidRPr="00694B7D">
              <w:t>Rosso Orvietano ose Orvietano Rosso</w:t>
            </w:r>
          </w:p>
          <w:p w:rsidR="00633F74" w:rsidRPr="00694B7D" w:rsidRDefault="00633F74" w:rsidP="008F39FF">
            <w:pPr>
              <w:pStyle w:val="Tabele"/>
            </w:pPr>
            <w:r w:rsidRPr="00694B7D">
              <w:t>Rosso Piceno</w:t>
            </w:r>
          </w:p>
          <w:p w:rsidR="00633F74" w:rsidRPr="00694B7D" w:rsidRDefault="00633F74" w:rsidP="008F39FF">
            <w:pPr>
              <w:pStyle w:val="Tabele"/>
            </w:pPr>
            <w:r w:rsidRPr="00694B7D">
              <w:t>Rubino di Cantavenna</w:t>
            </w:r>
          </w:p>
          <w:p w:rsidR="00633F74" w:rsidRPr="00694B7D" w:rsidRDefault="00633F74" w:rsidP="008F39FF">
            <w:pPr>
              <w:pStyle w:val="Tabele"/>
            </w:pPr>
            <w:r w:rsidRPr="00694B7D">
              <w:t>Ruchè di Castagnole Monferrato</w:t>
            </w:r>
          </w:p>
          <w:p w:rsidR="00633F74" w:rsidRPr="00694B7D" w:rsidRDefault="00633F74" w:rsidP="008F39FF">
            <w:pPr>
              <w:pStyle w:val="Tabele"/>
            </w:pPr>
            <w:r w:rsidRPr="00694B7D">
              <w:t>Salice Salentino</w:t>
            </w:r>
          </w:p>
          <w:p w:rsidR="00633F74" w:rsidRPr="00694B7D" w:rsidRDefault="00633F74" w:rsidP="008F39FF">
            <w:pPr>
              <w:pStyle w:val="Tabele"/>
            </w:pPr>
            <w:r w:rsidRPr="00694B7D">
              <w:t>Sambuca di Sicilia</w:t>
            </w:r>
          </w:p>
          <w:p w:rsidR="00633F74" w:rsidRPr="00694B7D" w:rsidRDefault="00633F74" w:rsidP="008F39FF">
            <w:pPr>
              <w:pStyle w:val="Tabele"/>
            </w:pPr>
            <w:r w:rsidRPr="00694B7D">
              <w:t>San Colombano al Lambro ose San Colombano</w:t>
            </w:r>
          </w:p>
          <w:p w:rsidR="00633F74" w:rsidRPr="00694B7D" w:rsidRDefault="00633F74" w:rsidP="008F39FF">
            <w:pPr>
              <w:pStyle w:val="Tabele"/>
            </w:pPr>
            <w:r w:rsidRPr="00694B7D">
              <w:t>San Gimignano</w:t>
            </w:r>
          </w:p>
          <w:p w:rsidR="00633F74" w:rsidRPr="00694B7D" w:rsidRDefault="00633F74" w:rsidP="008F39FF">
            <w:pPr>
              <w:pStyle w:val="Tabele"/>
            </w:pPr>
            <w:r w:rsidRPr="00694B7D">
              <w:t xml:space="preserve">San Martino della Battaglia (Rajoni </w:t>
            </w:r>
            <w:smartTag w:uri="urn:schemas-microsoft-com:office:smarttags" w:element="State">
              <w:smartTag w:uri="urn:schemas-microsoft-com:office:smarttags" w:element="place">
                <w:r w:rsidRPr="00694B7D">
                  <w:t>Veneto</w:t>
                </w:r>
              </w:smartTag>
            </w:smartTag>
            <w:r w:rsidRPr="00694B7D">
              <w:t>)</w:t>
            </w:r>
          </w:p>
          <w:p w:rsidR="00633F74" w:rsidRPr="00694B7D" w:rsidRDefault="00633F74" w:rsidP="008F39FF">
            <w:pPr>
              <w:pStyle w:val="Tabele"/>
            </w:pPr>
            <w:r w:rsidRPr="00694B7D">
              <w:t>San Martino della Battaglia (Rajoni Lombardia)</w:t>
            </w:r>
          </w:p>
          <w:p w:rsidR="00633F74" w:rsidRPr="00694B7D" w:rsidRDefault="00633F74" w:rsidP="008F39FF">
            <w:pPr>
              <w:pStyle w:val="Tabele"/>
            </w:pPr>
            <w:smartTag w:uri="urn:schemas-microsoft-com:office:smarttags" w:element="City">
              <w:smartTag w:uri="urn:schemas-microsoft-com:office:smarttags" w:element="place">
                <w:r w:rsidRPr="00694B7D">
                  <w:t>San Severo</w:t>
                </w:r>
              </w:smartTag>
            </w:smartTag>
          </w:p>
          <w:p w:rsidR="00633F74" w:rsidRPr="00694B7D" w:rsidRDefault="00633F74" w:rsidP="008F39FF">
            <w:pPr>
              <w:pStyle w:val="Tabele"/>
            </w:pPr>
            <w:r w:rsidRPr="00694B7D">
              <w:t>San Vito di Luzzi</w:t>
            </w:r>
          </w:p>
          <w:p w:rsidR="00633F74" w:rsidRPr="00694B7D" w:rsidRDefault="00633F74" w:rsidP="008F39FF">
            <w:pPr>
              <w:pStyle w:val="Tabele"/>
            </w:pPr>
            <w:r w:rsidRPr="00694B7D">
              <w:t>Sangiovese di Romagna</w:t>
            </w:r>
          </w:p>
          <w:p w:rsidR="00633F74" w:rsidRPr="00694B7D" w:rsidRDefault="00633F74" w:rsidP="008F39FF">
            <w:pPr>
              <w:pStyle w:val="Tabele"/>
            </w:pPr>
            <w:r w:rsidRPr="00694B7D">
              <w:t>Sannio</w:t>
            </w:r>
          </w:p>
          <w:p w:rsidR="00633F74" w:rsidRPr="00694B7D" w:rsidRDefault="00633F74" w:rsidP="008F39FF">
            <w:pPr>
              <w:pStyle w:val="Tabele"/>
            </w:pPr>
            <w:r w:rsidRPr="00694B7D">
              <w:t>Sant’Agata de Goti</w:t>
            </w:r>
          </w:p>
          <w:p w:rsidR="00633F74" w:rsidRPr="00694B7D" w:rsidRDefault="00633F74" w:rsidP="008F39FF">
            <w:pPr>
              <w:pStyle w:val="Tabele"/>
            </w:pPr>
            <w:r w:rsidRPr="00694B7D">
              <w:t>Santa Margherita di Belice</w:t>
            </w:r>
          </w:p>
          <w:p w:rsidR="00633F74" w:rsidRPr="00694B7D" w:rsidRDefault="00633F74" w:rsidP="008F39FF">
            <w:pPr>
              <w:pStyle w:val="Tabele"/>
            </w:pPr>
            <w:r w:rsidRPr="00694B7D">
              <w:t>Sant'Anna di Isola di Capo Rizzuto</w:t>
            </w:r>
          </w:p>
          <w:p w:rsidR="00633F74" w:rsidRPr="00694B7D" w:rsidRDefault="00633F74" w:rsidP="008F39FF">
            <w:pPr>
              <w:pStyle w:val="Tabele"/>
            </w:pPr>
            <w:r w:rsidRPr="00694B7D">
              <w:t>Sant'Antimo</w:t>
            </w:r>
          </w:p>
          <w:p w:rsidR="00633F74" w:rsidRPr="00694B7D" w:rsidRDefault="00633F74" w:rsidP="008F39FF">
            <w:pPr>
              <w:pStyle w:val="Tabele"/>
            </w:pPr>
            <w:r w:rsidRPr="00694B7D">
              <w:t>Sardegna Semidano, të ndjekur ose jo nga  emri Mogoro</w:t>
            </w:r>
          </w:p>
          <w:p w:rsidR="00633F74" w:rsidRPr="00694B7D" w:rsidRDefault="00633F74" w:rsidP="008F39FF">
            <w:pPr>
              <w:pStyle w:val="Tabele"/>
            </w:pPr>
            <w:r w:rsidRPr="00694B7D">
              <w:t>Savuto</w:t>
            </w:r>
          </w:p>
          <w:p w:rsidR="00633F74" w:rsidRPr="00694B7D" w:rsidRDefault="00633F74" w:rsidP="008F39FF">
            <w:pPr>
              <w:pStyle w:val="Tabele"/>
            </w:pPr>
            <w:r w:rsidRPr="00694B7D">
              <w:t>Scanzo ose Moscato di Scanzo</w:t>
            </w:r>
          </w:p>
          <w:p w:rsidR="00633F74" w:rsidRPr="00694B7D" w:rsidRDefault="00633F74" w:rsidP="008F39FF">
            <w:pPr>
              <w:pStyle w:val="Tabele"/>
            </w:pPr>
            <w:r w:rsidRPr="00694B7D">
              <w:t>Scavigna</w:t>
            </w:r>
          </w:p>
          <w:p w:rsidR="00633F74" w:rsidRPr="00694B7D" w:rsidRDefault="00633F74" w:rsidP="008F39FF">
            <w:pPr>
              <w:pStyle w:val="Tabele"/>
            </w:pPr>
            <w:r w:rsidRPr="00694B7D">
              <w:t>Sciacca, të ndjekur ose jo nga  emri Rayana</w:t>
            </w:r>
          </w:p>
          <w:p w:rsidR="00633F74" w:rsidRPr="00694B7D" w:rsidRDefault="00633F74" w:rsidP="008F39FF">
            <w:pPr>
              <w:pStyle w:val="Tabele"/>
            </w:pPr>
            <w:r w:rsidRPr="00694B7D">
              <w:t>Serrapetrona</w:t>
            </w:r>
          </w:p>
          <w:p w:rsidR="00633F74" w:rsidRPr="00694B7D" w:rsidRDefault="00633F74" w:rsidP="008F39FF">
            <w:pPr>
              <w:pStyle w:val="Tabele"/>
            </w:pPr>
            <w:r w:rsidRPr="00694B7D">
              <w:t>Sizzano</w:t>
            </w:r>
          </w:p>
          <w:p w:rsidR="00633F74" w:rsidRPr="00694B7D" w:rsidRDefault="00633F74" w:rsidP="008F39FF">
            <w:pPr>
              <w:pStyle w:val="Tabele"/>
            </w:pPr>
            <w:r w:rsidRPr="00694B7D">
              <w:t>Soave</w:t>
            </w:r>
          </w:p>
          <w:p w:rsidR="00633F74" w:rsidRPr="00694B7D" w:rsidRDefault="00633F74" w:rsidP="008F39FF">
            <w:pPr>
              <w:pStyle w:val="Tabele"/>
            </w:pPr>
            <w:r w:rsidRPr="00694B7D">
              <w:t>Solopaca</w:t>
            </w:r>
          </w:p>
          <w:p w:rsidR="00633F74" w:rsidRPr="00694B7D" w:rsidRDefault="00633F74" w:rsidP="008F39FF">
            <w:pPr>
              <w:pStyle w:val="Tabele"/>
            </w:pPr>
            <w:r w:rsidRPr="00694B7D">
              <w:t>Sovana</w:t>
            </w:r>
          </w:p>
          <w:p w:rsidR="00633F74" w:rsidRPr="00694B7D" w:rsidRDefault="00633F74" w:rsidP="008F39FF">
            <w:pPr>
              <w:pStyle w:val="Tabele"/>
            </w:pPr>
            <w:r w:rsidRPr="00694B7D">
              <w:t>Squinzano</w:t>
            </w:r>
          </w:p>
          <w:p w:rsidR="00633F74" w:rsidRPr="00694B7D" w:rsidRDefault="00633F74" w:rsidP="008F39FF">
            <w:pPr>
              <w:pStyle w:val="Tabele"/>
            </w:pPr>
            <w:r w:rsidRPr="00694B7D">
              <w:t>Tarquinia</w:t>
            </w:r>
          </w:p>
          <w:p w:rsidR="00633F74" w:rsidRPr="00694B7D" w:rsidRDefault="00633F74" w:rsidP="008F39FF">
            <w:pPr>
              <w:pStyle w:val="Tabele"/>
            </w:pPr>
            <w:r w:rsidRPr="00694B7D">
              <w:t>Teroldego Rotaliano</w:t>
            </w:r>
          </w:p>
          <w:p w:rsidR="00633F74" w:rsidRPr="00694B7D" w:rsidRDefault="00633F74" w:rsidP="008F39FF">
            <w:pPr>
              <w:pStyle w:val="Tabele"/>
            </w:pPr>
            <w:r w:rsidRPr="00694B7D">
              <w:t>Terre di Franciacorta</w:t>
            </w:r>
          </w:p>
          <w:p w:rsidR="00633F74" w:rsidRPr="00694B7D" w:rsidRDefault="00633F74" w:rsidP="008F39FF">
            <w:pPr>
              <w:pStyle w:val="Tabele"/>
            </w:pPr>
            <w:r w:rsidRPr="00694B7D">
              <w:t>Torgiano</w:t>
            </w:r>
          </w:p>
          <w:p w:rsidR="00633F74" w:rsidRPr="00694B7D" w:rsidRDefault="00633F74" w:rsidP="008F39FF">
            <w:pPr>
              <w:pStyle w:val="Tabele"/>
            </w:pPr>
            <w:r w:rsidRPr="00694B7D">
              <w:t>Trebbiano d'Abruzzo</w:t>
            </w:r>
          </w:p>
          <w:p w:rsidR="00633F74" w:rsidRPr="00694B7D" w:rsidRDefault="00633F74" w:rsidP="008F39FF">
            <w:pPr>
              <w:pStyle w:val="Tabele"/>
            </w:pPr>
            <w:r w:rsidRPr="00694B7D">
              <w:t>Trebbiano di Romagna</w:t>
            </w:r>
          </w:p>
          <w:p w:rsidR="00633F74" w:rsidRPr="00694B7D" w:rsidRDefault="00633F74" w:rsidP="008F39FF">
            <w:pPr>
              <w:pStyle w:val="Tabele"/>
            </w:pPr>
            <w:r w:rsidRPr="00694B7D">
              <w:t>Trentino, të ndjekur ose jo nga  emri Sorni ose Isera ose d’Isera ose Ziresi ose dei Ziresi</w:t>
            </w:r>
          </w:p>
          <w:p w:rsidR="00633F74" w:rsidRPr="00694B7D" w:rsidRDefault="00633F74" w:rsidP="008F39FF">
            <w:pPr>
              <w:pStyle w:val="Tabele"/>
            </w:pPr>
            <w:smartTag w:uri="urn:schemas-microsoft-com:office:smarttags" w:element="place">
              <w:r w:rsidRPr="00694B7D">
                <w:t>Trento</w:t>
              </w:r>
            </w:smartTag>
          </w:p>
          <w:p w:rsidR="00633F74" w:rsidRPr="00694B7D" w:rsidRDefault="00633F74" w:rsidP="008F39FF">
            <w:pPr>
              <w:pStyle w:val="Tabele"/>
            </w:pPr>
            <w:r w:rsidRPr="00694B7D">
              <w:t>Val d'Arbia</w:t>
            </w:r>
          </w:p>
          <w:p w:rsidR="00633F74" w:rsidRPr="00694B7D" w:rsidRDefault="00633F74" w:rsidP="008F39FF">
            <w:pPr>
              <w:pStyle w:val="Tabele"/>
            </w:pPr>
            <w:r w:rsidRPr="00694B7D">
              <w:t>Val di Cornia, të ndjekur ose jo nga  emri Suvereto</w:t>
            </w:r>
          </w:p>
          <w:p w:rsidR="00633F74" w:rsidRPr="00694B7D" w:rsidRDefault="00633F74" w:rsidP="008F39FF">
            <w:pPr>
              <w:pStyle w:val="Tabele"/>
            </w:pPr>
            <w:r w:rsidRPr="00694B7D">
              <w:t>Val Polcevera, të ndjekur ose jo nga  emri Coronata</w:t>
            </w:r>
          </w:p>
          <w:p w:rsidR="00633F74" w:rsidRPr="00694B7D" w:rsidRDefault="00633F74" w:rsidP="008F39FF">
            <w:pPr>
              <w:pStyle w:val="Tabele"/>
            </w:pPr>
            <w:r w:rsidRPr="00694B7D">
              <w:t>Valcalepio</w:t>
            </w:r>
          </w:p>
          <w:p w:rsidR="00633F74" w:rsidRPr="00694B7D" w:rsidRDefault="00633F74" w:rsidP="008F39FF">
            <w:pPr>
              <w:pStyle w:val="Tabele"/>
            </w:pPr>
            <w:r w:rsidRPr="00694B7D">
              <w:t xml:space="preserve">Valdadige (Etschaler) (Rajoni Trentino Alto </w:t>
            </w:r>
            <w:smartTag w:uri="urn:schemas-microsoft-com:office:smarttags" w:element="place">
              <w:r w:rsidRPr="00694B7D">
                <w:t>Adige</w:t>
              </w:r>
            </w:smartTag>
            <w:r w:rsidRPr="00694B7D">
              <w:t>)</w:t>
            </w:r>
          </w:p>
          <w:p w:rsidR="00633F74" w:rsidRPr="00694B7D" w:rsidRDefault="00633F74" w:rsidP="008F39FF">
            <w:pPr>
              <w:pStyle w:val="Tabele"/>
            </w:pPr>
            <w:r w:rsidRPr="00694B7D">
              <w:t xml:space="preserve">Valdadige (Etschtaler), të ndjekur ose jo nga  emri Terra dei Forti (Regieno </w:t>
            </w:r>
            <w:smartTag w:uri="urn:schemas-microsoft-com:office:smarttags" w:element="State">
              <w:smartTag w:uri="urn:schemas-microsoft-com:office:smarttags" w:element="place">
                <w:r w:rsidRPr="00694B7D">
                  <w:t>Veneto</w:t>
                </w:r>
              </w:smartTag>
            </w:smartTag>
            <w:r w:rsidRPr="00694B7D">
              <w:t>)</w:t>
            </w:r>
          </w:p>
          <w:p w:rsidR="00633F74" w:rsidRPr="00694B7D" w:rsidRDefault="00633F74" w:rsidP="008F39FF">
            <w:pPr>
              <w:pStyle w:val="Tabele"/>
            </w:pPr>
            <w:r w:rsidRPr="00694B7D">
              <w:t>Valdichiana</w:t>
            </w:r>
          </w:p>
          <w:p w:rsidR="00633F74" w:rsidRPr="00694B7D" w:rsidRDefault="00633F74" w:rsidP="008F39FF">
            <w:pPr>
              <w:pStyle w:val="Tabele"/>
            </w:pPr>
            <w:smartTag w:uri="urn:schemas-microsoft-com:office:smarttags" w:element="State">
              <w:smartTag w:uri="urn:schemas-microsoft-com:office:smarttags" w:element="place">
                <w:r w:rsidRPr="00694B7D">
                  <w:t>Valle d’Aosta</w:t>
                </w:r>
              </w:smartTag>
            </w:smartTag>
            <w:r w:rsidRPr="00694B7D">
              <w:t xml:space="preserve"> ose Vallée d’Aoste, të ndjekur ose jo nga  emri: Arnad-Montjovet ose Donnas ose </w:t>
            </w:r>
          </w:p>
          <w:p w:rsidR="00633F74" w:rsidRPr="00694B7D" w:rsidRDefault="00633F74" w:rsidP="008F39FF">
            <w:pPr>
              <w:pStyle w:val="Tabele"/>
            </w:pPr>
            <w:r w:rsidRPr="00694B7D">
              <w:t xml:space="preserve">Enfer d’Arvier ose Torrette ose </w:t>
            </w:r>
          </w:p>
          <w:p w:rsidR="00633F74" w:rsidRPr="00694B7D" w:rsidRDefault="00633F74" w:rsidP="008F39FF">
            <w:pPr>
              <w:pStyle w:val="Tabele"/>
            </w:pPr>
            <w:r w:rsidRPr="00694B7D">
              <w:t>Blanc de Morgex et de la Salle ose Chambave ose Nus</w:t>
            </w:r>
          </w:p>
          <w:p w:rsidR="00633F74" w:rsidRPr="00694B7D" w:rsidRDefault="00633F74" w:rsidP="008F39FF">
            <w:pPr>
              <w:pStyle w:val="Tabele"/>
            </w:pPr>
            <w:r w:rsidRPr="00694B7D">
              <w:t>Valpolicella, të ndjekur ose jo nga  emri Valpantena</w:t>
            </w:r>
          </w:p>
          <w:p w:rsidR="00633F74" w:rsidRPr="00694B7D" w:rsidRDefault="00633F74" w:rsidP="008F39FF">
            <w:pPr>
              <w:pStyle w:val="Tabele"/>
            </w:pPr>
            <w:r w:rsidRPr="00694B7D">
              <w:t>Valsusa</w:t>
            </w:r>
          </w:p>
          <w:p w:rsidR="00633F74" w:rsidRPr="00694B7D" w:rsidRDefault="00633F74" w:rsidP="008F39FF">
            <w:pPr>
              <w:pStyle w:val="Tabele"/>
            </w:pPr>
            <w:r w:rsidRPr="00694B7D">
              <w:t>Valtellina</w:t>
            </w:r>
          </w:p>
          <w:p w:rsidR="00633F74" w:rsidRPr="00694B7D" w:rsidRDefault="00633F74" w:rsidP="008F39FF">
            <w:pPr>
              <w:pStyle w:val="Tabele"/>
            </w:pPr>
            <w:r w:rsidRPr="00694B7D">
              <w:t>Valtellina superiore, të ndjekur ose jo nga  emri Grumello ose Inferno ose Maroggia ose Sassella ose Vagella</w:t>
            </w:r>
          </w:p>
          <w:p w:rsidR="00633F74" w:rsidRPr="00816291" w:rsidRDefault="00633F74" w:rsidP="008F39FF">
            <w:pPr>
              <w:pStyle w:val="Tabele"/>
              <w:rPr>
                <w:lang w:val="de-DE"/>
              </w:rPr>
            </w:pPr>
            <w:r w:rsidRPr="00816291">
              <w:rPr>
                <w:lang w:val="de-DE"/>
              </w:rPr>
              <w:t>Velletri</w:t>
            </w:r>
          </w:p>
          <w:p w:rsidR="00633F74" w:rsidRPr="00816291" w:rsidRDefault="00633F74" w:rsidP="008F39FF">
            <w:pPr>
              <w:pStyle w:val="Tabele"/>
              <w:rPr>
                <w:lang w:val="de-DE"/>
              </w:rPr>
            </w:pPr>
            <w:r w:rsidRPr="00816291">
              <w:rPr>
                <w:lang w:val="de-DE"/>
              </w:rPr>
              <w:t>Verbicaro</w:t>
            </w:r>
          </w:p>
          <w:p w:rsidR="00633F74" w:rsidRPr="00816291" w:rsidRDefault="00633F74" w:rsidP="008F39FF">
            <w:pPr>
              <w:pStyle w:val="Tabele"/>
              <w:rPr>
                <w:lang w:val="de-DE"/>
              </w:rPr>
            </w:pPr>
            <w:r w:rsidRPr="00816291">
              <w:rPr>
                <w:lang w:val="de-DE"/>
              </w:rPr>
              <w:t>Verdicchio dei Castelli di Jesi</w:t>
            </w:r>
          </w:p>
          <w:p w:rsidR="00633F74" w:rsidRPr="00816291" w:rsidRDefault="00633F74" w:rsidP="008F39FF">
            <w:pPr>
              <w:pStyle w:val="Tabele"/>
              <w:rPr>
                <w:lang w:val="de-DE"/>
              </w:rPr>
            </w:pPr>
            <w:r w:rsidRPr="00816291">
              <w:rPr>
                <w:lang w:val="de-DE"/>
              </w:rPr>
              <w:t>Verdicchio di Matelica</w:t>
            </w:r>
          </w:p>
          <w:p w:rsidR="00633F74" w:rsidRPr="00816291" w:rsidRDefault="00633F74" w:rsidP="008F39FF">
            <w:pPr>
              <w:pStyle w:val="Tabele"/>
              <w:rPr>
                <w:lang w:val="de-DE"/>
              </w:rPr>
            </w:pPr>
            <w:r w:rsidRPr="00816291">
              <w:rPr>
                <w:lang w:val="de-DE"/>
              </w:rPr>
              <w:t>Verduno Pelaverga ose Verduno</w:t>
            </w:r>
          </w:p>
          <w:p w:rsidR="00633F74" w:rsidRPr="00694B7D" w:rsidRDefault="00633F74" w:rsidP="008F39FF">
            <w:pPr>
              <w:pStyle w:val="Tabele"/>
            </w:pPr>
            <w:r w:rsidRPr="00694B7D">
              <w:t>Vermentino di Sardegna</w:t>
            </w:r>
          </w:p>
          <w:p w:rsidR="00633F74" w:rsidRPr="00694B7D" w:rsidRDefault="00633F74" w:rsidP="008F39FF">
            <w:pPr>
              <w:pStyle w:val="Tabele"/>
            </w:pPr>
            <w:r w:rsidRPr="00694B7D">
              <w:t>Vernaccia di Oristano ose Sardegna Vernaccia di Oristano</w:t>
            </w:r>
          </w:p>
          <w:p w:rsidR="00633F74" w:rsidRPr="00694B7D" w:rsidRDefault="00633F74" w:rsidP="008F39FF">
            <w:pPr>
              <w:pStyle w:val="Tabele"/>
            </w:pPr>
            <w:r w:rsidRPr="00694B7D">
              <w:t>Vesuvio</w:t>
            </w:r>
          </w:p>
          <w:p w:rsidR="00633F74" w:rsidRPr="00694B7D" w:rsidRDefault="00633F74" w:rsidP="008F39FF">
            <w:pPr>
              <w:pStyle w:val="Tabele"/>
            </w:pPr>
            <w:smartTag w:uri="urn:schemas-microsoft-com:office:smarttags" w:element="City">
              <w:smartTag w:uri="urn:schemas-microsoft-com:office:smarttags" w:element="place">
                <w:r w:rsidRPr="00694B7D">
                  <w:t>Vicenza</w:t>
                </w:r>
              </w:smartTag>
            </w:smartTag>
          </w:p>
          <w:p w:rsidR="00633F74" w:rsidRPr="00694B7D" w:rsidRDefault="00633F74" w:rsidP="008F39FF">
            <w:pPr>
              <w:pStyle w:val="Tabele"/>
            </w:pPr>
            <w:r w:rsidRPr="00694B7D">
              <w:t>Vignanello</w:t>
            </w:r>
          </w:p>
          <w:p w:rsidR="00633F74" w:rsidRPr="00694B7D" w:rsidRDefault="00633F74" w:rsidP="008F39FF">
            <w:pPr>
              <w:pStyle w:val="Tabele"/>
            </w:pPr>
            <w:r w:rsidRPr="00694B7D">
              <w:t>Vin Santo del Chianti</w:t>
            </w:r>
          </w:p>
          <w:p w:rsidR="00633F74" w:rsidRPr="00694B7D" w:rsidRDefault="00633F74" w:rsidP="008F39FF">
            <w:pPr>
              <w:pStyle w:val="Tabele"/>
            </w:pPr>
            <w:r w:rsidRPr="00694B7D">
              <w:t>Vin Santo del Chianti Classico</w:t>
            </w:r>
          </w:p>
          <w:p w:rsidR="00633F74" w:rsidRPr="00694B7D" w:rsidRDefault="00633F74" w:rsidP="008F39FF">
            <w:pPr>
              <w:pStyle w:val="Tabele"/>
            </w:pPr>
            <w:r w:rsidRPr="00694B7D">
              <w:t>Vin Santo di Montepulciano</w:t>
            </w:r>
          </w:p>
          <w:p w:rsidR="00633F74" w:rsidRPr="00694B7D" w:rsidRDefault="00633F74" w:rsidP="008F39FF">
            <w:pPr>
              <w:pStyle w:val="Tabele"/>
            </w:pPr>
            <w:r w:rsidRPr="00694B7D">
              <w:t>Vini del Piave ose Piave</w:t>
            </w:r>
          </w:p>
          <w:p w:rsidR="00633F74" w:rsidRPr="00694B7D" w:rsidRDefault="00633F74" w:rsidP="008F39FF">
            <w:pPr>
              <w:pStyle w:val="Tabele"/>
            </w:pPr>
            <w:r w:rsidRPr="00694B7D">
              <w:t>Zagarolo</w:t>
            </w:r>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te  caktuar gjeografike</w:t>
      </w:r>
    </w:p>
    <w:tbl>
      <w:tblPr>
        <w:tblW w:w="0" w:type="auto"/>
        <w:tblLook w:val="01E0" w:firstRow="1" w:lastRow="1" w:firstColumn="1" w:lastColumn="1" w:noHBand="0" w:noVBand="0"/>
      </w:tblPr>
      <w:tblGrid>
        <w:gridCol w:w="9287"/>
      </w:tblGrid>
      <w:tr w:rsidR="00633F74" w:rsidRPr="00816291">
        <w:tc>
          <w:tcPr>
            <w:tcW w:w="9288" w:type="dxa"/>
          </w:tcPr>
          <w:p w:rsidR="00633F74" w:rsidRPr="00694B7D" w:rsidRDefault="00633F74" w:rsidP="008F39FF">
            <w:pPr>
              <w:pStyle w:val="Tabele"/>
            </w:pPr>
            <w:r w:rsidRPr="00694B7D">
              <w:t>Allerona</w:t>
            </w:r>
          </w:p>
          <w:p w:rsidR="00633F74" w:rsidRPr="00694B7D" w:rsidRDefault="00633F74" w:rsidP="008F39FF">
            <w:pPr>
              <w:pStyle w:val="Tabele"/>
            </w:pPr>
            <w:r w:rsidRPr="00694B7D">
              <w:t>Alta Valle della Greve</w:t>
            </w:r>
          </w:p>
          <w:p w:rsidR="00633F74" w:rsidRPr="00694B7D" w:rsidRDefault="00633F74" w:rsidP="008F39FF">
            <w:pPr>
              <w:pStyle w:val="Tabele"/>
            </w:pPr>
            <w:r w:rsidRPr="00694B7D">
              <w:t xml:space="preserve">Alto Livenza (Rajoni </w:t>
            </w:r>
            <w:smartTag w:uri="urn:schemas-microsoft-com:office:smarttags" w:element="State">
              <w:smartTag w:uri="urn:schemas-microsoft-com:office:smarttags" w:element="place">
                <w:r w:rsidRPr="00694B7D">
                  <w:t>Veneto</w:t>
                </w:r>
              </w:smartTag>
            </w:smartTag>
            <w:r w:rsidRPr="00694B7D">
              <w:t>)</w:t>
            </w:r>
          </w:p>
          <w:p w:rsidR="00633F74" w:rsidRPr="00694B7D" w:rsidRDefault="00633F74" w:rsidP="008F39FF">
            <w:pPr>
              <w:pStyle w:val="Tabele"/>
            </w:pPr>
            <w:r w:rsidRPr="00694B7D">
              <w:t xml:space="preserve">Alto Livenza (Rajoni </w:t>
            </w:r>
            <w:smartTag w:uri="urn:schemas-microsoft-com:office:smarttags" w:element="place">
              <w:r w:rsidRPr="00694B7D">
                <w:t>Friuli</w:t>
              </w:r>
            </w:smartTag>
            <w:r w:rsidRPr="00694B7D">
              <w:t xml:space="preserve"> Venezia Giulia)</w:t>
            </w:r>
          </w:p>
          <w:p w:rsidR="00633F74" w:rsidRPr="00694B7D" w:rsidRDefault="00633F74" w:rsidP="008F39FF">
            <w:pPr>
              <w:pStyle w:val="Tabele"/>
            </w:pPr>
            <w:r w:rsidRPr="00694B7D">
              <w:t>Alto Mincio</w:t>
            </w:r>
          </w:p>
          <w:p w:rsidR="00633F74" w:rsidRPr="00694B7D" w:rsidRDefault="00633F74" w:rsidP="008F39FF">
            <w:pPr>
              <w:pStyle w:val="Tabele"/>
            </w:pPr>
            <w:r w:rsidRPr="00694B7D">
              <w:t>Alto Tirino</w:t>
            </w:r>
          </w:p>
          <w:p w:rsidR="00633F74" w:rsidRPr="00694B7D" w:rsidRDefault="00633F74" w:rsidP="008F39FF">
            <w:pPr>
              <w:pStyle w:val="Tabele"/>
            </w:pPr>
            <w:r w:rsidRPr="00694B7D">
              <w:t>Arghillà</w:t>
            </w:r>
          </w:p>
          <w:p w:rsidR="00633F74" w:rsidRPr="00694B7D" w:rsidRDefault="00633F74" w:rsidP="008F39FF">
            <w:pPr>
              <w:pStyle w:val="Tabele"/>
            </w:pPr>
            <w:r w:rsidRPr="00694B7D">
              <w:t>Barbagia</w:t>
            </w:r>
          </w:p>
          <w:p w:rsidR="00633F74" w:rsidRPr="00694B7D" w:rsidRDefault="00633F74" w:rsidP="008F39FF">
            <w:pPr>
              <w:pStyle w:val="Tabele"/>
            </w:pPr>
            <w:smartTag w:uri="urn:schemas-microsoft-com:office:smarttags" w:element="State">
              <w:smartTag w:uri="urn:schemas-microsoft-com:office:smarttags" w:element="place">
                <w:r w:rsidRPr="00694B7D">
                  <w:t>Basilicata</w:t>
                </w:r>
              </w:smartTag>
            </w:smartTag>
          </w:p>
          <w:p w:rsidR="00633F74" w:rsidRPr="00694B7D" w:rsidRDefault="00633F74" w:rsidP="008F39FF">
            <w:pPr>
              <w:pStyle w:val="Tabele"/>
            </w:pPr>
            <w:r w:rsidRPr="00694B7D">
              <w:t>Benaco bresciano</w:t>
            </w:r>
          </w:p>
          <w:p w:rsidR="00633F74" w:rsidRPr="00694B7D" w:rsidRDefault="00633F74" w:rsidP="008F39FF">
            <w:pPr>
              <w:pStyle w:val="Tabele"/>
            </w:pPr>
            <w:r w:rsidRPr="00694B7D">
              <w:t>Beneventano</w:t>
            </w:r>
          </w:p>
          <w:p w:rsidR="00633F74" w:rsidRPr="00694B7D" w:rsidRDefault="00633F74" w:rsidP="008F39FF">
            <w:pPr>
              <w:pStyle w:val="Tabele"/>
            </w:pPr>
            <w:r w:rsidRPr="00694B7D">
              <w:t>Bergamasca</w:t>
            </w:r>
          </w:p>
          <w:p w:rsidR="00633F74" w:rsidRPr="00694B7D" w:rsidRDefault="00633F74" w:rsidP="008F39FF">
            <w:pPr>
              <w:pStyle w:val="Tabele"/>
            </w:pPr>
            <w:r w:rsidRPr="00694B7D">
              <w:t>Bettona</w:t>
            </w:r>
          </w:p>
          <w:p w:rsidR="00633F74" w:rsidRPr="00694B7D" w:rsidRDefault="00633F74" w:rsidP="008F39FF">
            <w:pPr>
              <w:pStyle w:val="Tabele"/>
            </w:pPr>
            <w:r w:rsidRPr="00694B7D">
              <w:t>Bianco di Castelfranco Emilia</w:t>
            </w:r>
          </w:p>
          <w:p w:rsidR="00633F74" w:rsidRPr="00694B7D" w:rsidRDefault="00633F74" w:rsidP="008F39FF">
            <w:pPr>
              <w:pStyle w:val="Tabele"/>
            </w:pPr>
            <w:smartTag w:uri="urn:schemas-microsoft-com:office:smarttags" w:element="State">
              <w:smartTag w:uri="urn:schemas-microsoft-com:office:smarttags" w:element="place">
                <w:r w:rsidRPr="00694B7D">
                  <w:t>Calabria</w:t>
                </w:r>
              </w:smartTag>
            </w:smartTag>
          </w:p>
          <w:p w:rsidR="00633F74" w:rsidRPr="00694B7D" w:rsidRDefault="00633F74" w:rsidP="008F39FF">
            <w:pPr>
              <w:pStyle w:val="Tabele"/>
            </w:pPr>
            <w:r w:rsidRPr="00694B7D">
              <w:t>Camarro</w:t>
            </w:r>
          </w:p>
          <w:p w:rsidR="00633F74" w:rsidRPr="00694B7D" w:rsidRDefault="00633F74" w:rsidP="008F39FF">
            <w:pPr>
              <w:pStyle w:val="Tabele"/>
            </w:pPr>
            <w:smartTag w:uri="urn:schemas-microsoft-com:office:smarttags" w:element="State">
              <w:smartTag w:uri="urn:schemas-microsoft-com:office:smarttags" w:element="place">
                <w:r w:rsidRPr="00694B7D">
                  <w:t>Campania</w:t>
                </w:r>
              </w:smartTag>
            </w:smartTag>
          </w:p>
          <w:p w:rsidR="00633F74" w:rsidRPr="00694B7D" w:rsidRDefault="00633F74" w:rsidP="008F39FF">
            <w:pPr>
              <w:pStyle w:val="Tabele"/>
            </w:pPr>
            <w:r w:rsidRPr="00694B7D">
              <w:t>Cannara</w:t>
            </w:r>
          </w:p>
          <w:p w:rsidR="00633F74" w:rsidRPr="00694B7D" w:rsidRDefault="00633F74" w:rsidP="008F39FF">
            <w:pPr>
              <w:pStyle w:val="Tabele"/>
            </w:pPr>
            <w:r w:rsidRPr="00694B7D">
              <w:t>Civitella d'Agliano</w:t>
            </w:r>
          </w:p>
          <w:p w:rsidR="00633F74" w:rsidRPr="00694B7D" w:rsidRDefault="00633F74" w:rsidP="008F39FF">
            <w:pPr>
              <w:pStyle w:val="Tabele"/>
            </w:pPr>
            <w:r w:rsidRPr="00694B7D">
              <w:t>Colli Aprutini</w:t>
            </w:r>
          </w:p>
          <w:p w:rsidR="00633F74" w:rsidRPr="00694B7D" w:rsidRDefault="00633F74" w:rsidP="008F39FF">
            <w:pPr>
              <w:pStyle w:val="Tabele"/>
            </w:pPr>
            <w:r w:rsidRPr="00694B7D">
              <w:t>Colli Cimini</w:t>
            </w:r>
          </w:p>
          <w:p w:rsidR="00633F74" w:rsidRPr="00694B7D" w:rsidRDefault="00633F74" w:rsidP="008F39FF">
            <w:pPr>
              <w:pStyle w:val="Tabele"/>
            </w:pPr>
            <w:r w:rsidRPr="00694B7D">
              <w:t>Colli del Limbara</w:t>
            </w:r>
          </w:p>
          <w:p w:rsidR="00633F74" w:rsidRPr="00694B7D" w:rsidRDefault="00633F74" w:rsidP="008F39FF">
            <w:pPr>
              <w:pStyle w:val="Tabele"/>
            </w:pPr>
            <w:r w:rsidRPr="00694B7D">
              <w:t>Colli del Sangro</w:t>
            </w:r>
          </w:p>
          <w:p w:rsidR="00633F74" w:rsidRPr="00694B7D" w:rsidRDefault="00633F74" w:rsidP="008F39FF">
            <w:pPr>
              <w:pStyle w:val="Tabele"/>
            </w:pPr>
            <w:r w:rsidRPr="00694B7D">
              <w:t>Colli della Toscana centrale</w:t>
            </w:r>
          </w:p>
          <w:p w:rsidR="00633F74" w:rsidRPr="00694B7D" w:rsidRDefault="00633F74" w:rsidP="008F39FF">
            <w:pPr>
              <w:pStyle w:val="Tabele"/>
            </w:pPr>
            <w:r w:rsidRPr="00694B7D">
              <w:t>Colli di Salerno</w:t>
            </w:r>
          </w:p>
          <w:p w:rsidR="00633F74" w:rsidRPr="00694B7D" w:rsidRDefault="00633F74" w:rsidP="008F39FF">
            <w:pPr>
              <w:pStyle w:val="Tabele"/>
            </w:pPr>
            <w:r w:rsidRPr="00694B7D">
              <w:t>Colli Ericini</w:t>
            </w:r>
          </w:p>
          <w:p w:rsidR="00633F74" w:rsidRPr="00694B7D" w:rsidRDefault="00633F74" w:rsidP="008F39FF">
            <w:pPr>
              <w:pStyle w:val="Tabele"/>
            </w:pPr>
            <w:r w:rsidRPr="00694B7D">
              <w:t>Colli Trevigiani</w:t>
            </w:r>
          </w:p>
          <w:p w:rsidR="00633F74" w:rsidRPr="00694B7D" w:rsidRDefault="00633F74" w:rsidP="008F39FF">
            <w:pPr>
              <w:pStyle w:val="Tabele"/>
            </w:pPr>
            <w:r w:rsidRPr="00694B7D">
              <w:t>Collina del Milanese</w:t>
            </w:r>
          </w:p>
          <w:p w:rsidR="00633F74" w:rsidRPr="00694B7D" w:rsidRDefault="00633F74" w:rsidP="008F39FF">
            <w:pPr>
              <w:pStyle w:val="Tabele"/>
            </w:pPr>
            <w:r w:rsidRPr="00694B7D">
              <w:t>Colline del Genovesato</w:t>
            </w:r>
          </w:p>
          <w:p w:rsidR="00633F74" w:rsidRPr="00694B7D" w:rsidRDefault="00633F74" w:rsidP="008F39FF">
            <w:pPr>
              <w:pStyle w:val="Tabele"/>
            </w:pPr>
            <w:r w:rsidRPr="00694B7D">
              <w:t>Colline Frentane</w:t>
            </w:r>
          </w:p>
          <w:p w:rsidR="00633F74" w:rsidRPr="00694B7D" w:rsidRDefault="00633F74" w:rsidP="008F39FF">
            <w:pPr>
              <w:pStyle w:val="Tabele"/>
            </w:pPr>
            <w:r w:rsidRPr="00694B7D">
              <w:t>Colline Pescaresi</w:t>
            </w:r>
          </w:p>
          <w:p w:rsidR="00633F74" w:rsidRPr="00694B7D" w:rsidRDefault="00633F74" w:rsidP="008F39FF">
            <w:pPr>
              <w:pStyle w:val="Tabele"/>
            </w:pPr>
            <w:r w:rsidRPr="00694B7D">
              <w:t>Colline Savonesi</w:t>
            </w:r>
          </w:p>
          <w:p w:rsidR="00633F74" w:rsidRPr="00694B7D" w:rsidRDefault="00633F74" w:rsidP="008F39FF">
            <w:pPr>
              <w:pStyle w:val="Tabele"/>
            </w:pPr>
            <w:r w:rsidRPr="00694B7D">
              <w:t>Colline Teatine</w:t>
            </w:r>
          </w:p>
          <w:p w:rsidR="00633F74" w:rsidRPr="00694B7D" w:rsidRDefault="00633F74" w:rsidP="008F39FF">
            <w:pPr>
              <w:pStyle w:val="Tabele"/>
            </w:pPr>
            <w:r w:rsidRPr="00694B7D">
              <w:t>Condoleo</w:t>
            </w:r>
          </w:p>
          <w:p w:rsidR="00633F74" w:rsidRPr="00694B7D" w:rsidRDefault="00633F74" w:rsidP="008F39FF">
            <w:pPr>
              <w:pStyle w:val="Tabele"/>
            </w:pPr>
            <w:r w:rsidRPr="00694B7D">
              <w:t>Conselvano</w:t>
            </w:r>
          </w:p>
          <w:p w:rsidR="00633F74" w:rsidRPr="00694B7D" w:rsidRDefault="00633F74" w:rsidP="008F39FF">
            <w:pPr>
              <w:pStyle w:val="Tabele"/>
            </w:pPr>
            <w:r w:rsidRPr="00694B7D">
              <w:t>Costa Viola</w:t>
            </w:r>
          </w:p>
          <w:p w:rsidR="00633F74" w:rsidRPr="00694B7D" w:rsidRDefault="00633F74" w:rsidP="008F39FF">
            <w:pPr>
              <w:pStyle w:val="Tabele"/>
            </w:pPr>
            <w:r w:rsidRPr="00694B7D">
              <w:t>Daunia</w:t>
            </w:r>
          </w:p>
          <w:p w:rsidR="00633F74" w:rsidRPr="00694B7D" w:rsidRDefault="00633F74" w:rsidP="008F39FF">
            <w:pPr>
              <w:pStyle w:val="Tabele"/>
            </w:pPr>
            <w:r w:rsidRPr="00694B7D">
              <w:t>Del Vastese ose Histonium</w:t>
            </w:r>
          </w:p>
          <w:p w:rsidR="00633F74" w:rsidRPr="00694B7D" w:rsidRDefault="00633F74" w:rsidP="008F39FF">
            <w:pPr>
              <w:pStyle w:val="Tabele"/>
            </w:pPr>
            <w:r w:rsidRPr="00694B7D">
              <w:t xml:space="preserve">Delle Venezie (Rajoni </w:t>
            </w:r>
            <w:smartTag w:uri="urn:schemas-microsoft-com:office:smarttags" w:element="State">
              <w:smartTag w:uri="urn:schemas-microsoft-com:office:smarttags" w:element="place">
                <w:r w:rsidRPr="00694B7D">
                  <w:t>Veneto</w:t>
                </w:r>
              </w:smartTag>
            </w:smartTag>
            <w:r w:rsidRPr="00694B7D">
              <w:t>)</w:t>
            </w:r>
          </w:p>
          <w:p w:rsidR="00633F74" w:rsidRPr="00694B7D" w:rsidRDefault="00633F74" w:rsidP="008F39FF">
            <w:pPr>
              <w:pStyle w:val="Tabele"/>
            </w:pPr>
            <w:r w:rsidRPr="00694B7D">
              <w:t xml:space="preserve">Delle Venezie (Rajoni </w:t>
            </w:r>
            <w:smartTag w:uri="urn:schemas-microsoft-com:office:smarttags" w:element="place">
              <w:r w:rsidRPr="00694B7D">
                <w:t>Friuli</w:t>
              </w:r>
            </w:smartTag>
            <w:r w:rsidRPr="00694B7D">
              <w:t xml:space="preserve"> Venezia Giulia)</w:t>
            </w:r>
          </w:p>
          <w:p w:rsidR="00633F74" w:rsidRPr="00816291" w:rsidRDefault="00633F74" w:rsidP="008F39FF">
            <w:pPr>
              <w:pStyle w:val="Tabele"/>
              <w:rPr>
                <w:lang w:val="de-DE"/>
              </w:rPr>
            </w:pPr>
            <w:r w:rsidRPr="00816291">
              <w:rPr>
                <w:lang w:val="de-DE"/>
              </w:rPr>
              <w:t>Delle Venezie (Rajoni Trentino – Alto Adige)</w:t>
            </w:r>
          </w:p>
          <w:p w:rsidR="00633F74" w:rsidRPr="00816291" w:rsidRDefault="00633F74" w:rsidP="008F39FF">
            <w:pPr>
              <w:pStyle w:val="Tabele"/>
              <w:rPr>
                <w:lang w:val="de-DE"/>
              </w:rPr>
            </w:pPr>
            <w:r w:rsidRPr="00816291">
              <w:rPr>
                <w:lang w:val="de-DE"/>
              </w:rPr>
              <w:t>Dugenta</w:t>
            </w:r>
          </w:p>
          <w:p w:rsidR="00633F74" w:rsidRPr="00694B7D" w:rsidRDefault="00633F74" w:rsidP="008F39FF">
            <w:pPr>
              <w:pStyle w:val="Tabele"/>
            </w:pPr>
            <w:r w:rsidRPr="00694B7D">
              <w:t>Emilia ose dell’Emilia</w:t>
            </w:r>
          </w:p>
          <w:p w:rsidR="00633F74" w:rsidRPr="00694B7D" w:rsidRDefault="00633F74" w:rsidP="008F39FF">
            <w:pPr>
              <w:pStyle w:val="Tabele"/>
            </w:pPr>
            <w:r w:rsidRPr="00694B7D">
              <w:t>Epomeo</w:t>
            </w:r>
          </w:p>
          <w:p w:rsidR="00633F74" w:rsidRPr="00694B7D" w:rsidRDefault="00633F74" w:rsidP="008F39FF">
            <w:pPr>
              <w:pStyle w:val="Tabele"/>
            </w:pPr>
            <w:r w:rsidRPr="00694B7D">
              <w:t>Esaro</w:t>
            </w:r>
          </w:p>
          <w:p w:rsidR="00633F74" w:rsidRPr="00694B7D" w:rsidRDefault="00633F74" w:rsidP="008F39FF">
            <w:pPr>
              <w:pStyle w:val="Tabele"/>
            </w:pPr>
            <w:r w:rsidRPr="00694B7D">
              <w:t>Fontanarossa di Cerda</w:t>
            </w:r>
          </w:p>
          <w:p w:rsidR="00633F74" w:rsidRPr="00694B7D" w:rsidRDefault="00633F74" w:rsidP="008F39FF">
            <w:pPr>
              <w:pStyle w:val="Tabele"/>
            </w:pPr>
            <w:r w:rsidRPr="00694B7D">
              <w:t>Forlì</w:t>
            </w:r>
          </w:p>
          <w:p w:rsidR="00633F74" w:rsidRPr="00694B7D" w:rsidRDefault="00633F74" w:rsidP="008F39FF">
            <w:pPr>
              <w:pStyle w:val="Tabele"/>
            </w:pPr>
            <w:r w:rsidRPr="00694B7D">
              <w:t>Fortana del Taro</w:t>
            </w:r>
          </w:p>
          <w:p w:rsidR="00633F74" w:rsidRPr="00694B7D" w:rsidRDefault="00633F74" w:rsidP="008F39FF">
            <w:pPr>
              <w:pStyle w:val="Tabele"/>
            </w:pPr>
            <w:r w:rsidRPr="00694B7D">
              <w:t>Frusinate ose del Frusinate</w:t>
            </w:r>
          </w:p>
          <w:p w:rsidR="00633F74" w:rsidRPr="00694B7D" w:rsidRDefault="00633F74" w:rsidP="008F39FF">
            <w:pPr>
              <w:pStyle w:val="Tabele"/>
            </w:pPr>
            <w:r w:rsidRPr="00694B7D">
              <w:t>Golfo dei Poeti La Spezia ose Golfo dei Poeti</w:t>
            </w:r>
          </w:p>
          <w:p w:rsidR="00633F74" w:rsidRPr="00694B7D" w:rsidRDefault="00633F74" w:rsidP="008F39FF">
            <w:pPr>
              <w:pStyle w:val="Tabele"/>
            </w:pPr>
            <w:r w:rsidRPr="00694B7D">
              <w:t>Grottino di Roccanova</w:t>
            </w:r>
          </w:p>
          <w:p w:rsidR="00633F74" w:rsidRPr="00694B7D" w:rsidRDefault="00633F74" w:rsidP="008F39FF">
            <w:pPr>
              <w:pStyle w:val="Tabele"/>
            </w:pPr>
            <w:r w:rsidRPr="00694B7D">
              <w:t>Irpinia</w:t>
            </w:r>
          </w:p>
          <w:p w:rsidR="00633F74" w:rsidRPr="00694B7D" w:rsidRDefault="00633F74" w:rsidP="008F39FF">
            <w:pPr>
              <w:pStyle w:val="Tabele"/>
            </w:pPr>
            <w:r w:rsidRPr="00694B7D">
              <w:t>Isola dei Nuraghi</w:t>
            </w:r>
          </w:p>
          <w:p w:rsidR="00633F74" w:rsidRPr="00694B7D" w:rsidRDefault="00633F74" w:rsidP="008F39FF">
            <w:pPr>
              <w:pStyle w:val="Tabele"/>
            </w:pPr>
            <w:r w:rsidRPr="00694B7D">
              <w:t>Lazio</w:t>
            </w:r>
          </w:p>
          <w:p w:rsidR="00633F74" w:rsidRPr="00694B7D" w:rsidRDefault="00633F74" w:rsidP="008F39FF">
            <w:pPr>
              <w:pStyle w:val="Tabele"/>
            </w:pPr>
            <w:r w:rsidRPr="00694B7D">
              <w:t>Lipuda</w:t>
            </w:r>
          </w:p>
          <w:p w:rsidR="00633F74" w:rsidRPr="00694B7D" w:rsidRDefault="00633F74" w:rsidP="008F39FF">
            <w:pPr>
              <w:pStyle w:val="Tabele"/>
            </w:pPr>
            <w:r w:rsidRPr="00694B7D">
              <w:t>Locride</w:t>
            </w:r>
          </w:p>
          <w:p w:rsidR="00633F74" w:rsidRPr="00694B7D" w:rsidRDefault="00633F74" w:rsidP="008F39FF">
            <w:pPr>
              <w:pStyle w:val="Tabele"/>
            </w:pPr>
            <w:r w:rsidRPr="00694B7D">
              <w:t>Marca Trevigiana</w:t>
            </w:r>
          </w:p>
          <w:p w:rsidR="00633F74" w:rsidRPr="00694B7D" w:rsidRDefault="00633F74" w:rsidP="008F39FF">
            <w:pPr>
              <w:pStyle w:val="Tabele"/>
            </w:pPr>
            <w:smartTag w:uri="urn:schemas-microsoft-com:office:smarttags" w:element="State">
              <w:smartTag w:uri="urn:schemas-microsoft-com:office:smarttags" w:element="place">
                <w:r w:rsidRPr="00694B7D">
                  <w:t>Marche</w:t>
                </w:r>
              </w:smartTag>
            </w:smartTag>
          </w:p>
          <w:p w:rsidR="00633F74" w:rsidRPr="00816291" w:rsidRDefault="00633F74" w:rsidP="008F39FF">
            <w:pPr>
              <w:pStyle w:val="Tabele"/>
              <w:rPr>
                <w:lang w:val="de-DE"/>
              </w:rPr>
            </w:pPr>
            <w:r w:rsidRPr="00816291">
              <w:rPr>
                <w:lang w:val="de-DE"/>
              </w:rPr>
              <w:t>Maremma toscana</w:t>
            </w:r>
          </w:p>
          <w:p w:rsidR="00633F74" w:rsidRPr="00816291" w:rsidRDefault="00633F74" w:rsidP="008F39FF">
            <w:pPr>
              <w:pStyle w:val="Tabele"/>
              <w:rPr>
                <w:lang w:val="de-DE"/>
              </w:rPr>
            </w:pPr>
            <w:r w:rsidRPr="00816291">
              <w:rPr>
                <w:lang w:val="de-DE"/>
              </w:rPr>
              <w:t>Marmilla</w:t>
            </w:r>
          </w:p>
          <w:p w:rsidR="00633F74" w:rsidRPr="00816291" w:rsidRDefault="00633F74" w:rsidP="008F39FF">
            <w:pPr>
              <w:pStyle w:val="Tabele"/>
              <w:rPr>
                <w:lang w:val="de-DE"/>
              </w:rPr>
            </w:pPr>
            <w:r w:rsidRPr="00816291">
              <w:rPr>
                <w:lang w:val="de-DE"/>
              </w:rPr>
              <w:t>Mitterberg ose Mitterberg tra Cauria e Tel ose Mitterberg zëischen Gfrill und Toll</w:t>
            </w:r>
          </w:p>
          <w:p w:rsidR="00633F74" w:rsidRPr="00694B7D" w:rsidRDefault="00633F74" w:rsidP="008F39FF">
            <w:pPr>
              <w:pStyle w:val="Tabele"/>
            </w:pPr>
            <w:smartTag w:uri="urn:schemas-microsoft-com:office:smarttags" w:element="City">
              <w:smartTag w:uri="urn:schemas-microsoft-com:office:smarttags" w:element="place">
                <w:r w:rsidRPr="00694B7D">
                  <w:t>Modena</w:t>
                </w:r>
              </w:smartTag>
            </w:smartTag>
            <w:r w:rsidRPr="00694B7D">
              <w:t xml:space="preserve"> ose Provincia di Modena</w:t>
            </w:r>
          </w:p>
          <w:p w:rsidR="00633F74" w:rsidRPr="00694B7D" w:rsidRDefault="00633F74" w:rsidP="008F39FF">
            <w:pPr>
              <w:pStyle w:val="Tabele"/>
            </w:pPr>
            <w:r w:rsidRPr="00694B7D">
              <w:t>Montenetto di Brescia</w:t>
            </w:r>
          </w:p>
          <w:p w:rsidR="00633F74" w:rsidRPr="00694B7D" w:rsidRDefault="00633F74" w:rsidP="008F39FF">
            <w:pPr>
              <w:pStyle w:val="Tabele"/>
            </w:pPr>
            <w:r w:rsidRPr="00694B7D">
              <w:t>Murgia</w:t>
            </w:r>
          </w:p>
          <w:p w:rsidR="00633F74" w:rsidRPr="00694B7D" w:rsidRDefault="00633F74" w:rsidP="008F39FF">
            <w:pPr>
              <w:pStyle w:val="Tabele"/>
            </w:pPr>
            <w:r w:rsidRPr="00694B7D">
              <w:t>Narni</w:t>
            </w:r>
          </w:p>
          <w:p w:rsidR="00633F74" w:rsidRPr="00694B7D" w:rsidRDefault="00633F74" w:rsidP="008F39FF">
            <w:pPr>
              <w:pStyle w:val="Tabele"/>
            </w:pPr>
            <w:r w:rsidRPr="00694B7D">
              <w:t>Nurra</w:t>
            </w:r>
          </w:p>
          <w:p w:rsidR="00633F74" w:rsidRPr="00694B7D" w:rsidRDefault="00633F74" w:rsidP="008F39FF">
            <w:pPr>
              <w:pStyle w:val="Tabele"/>
            </w:pPr>
            <w:r w:rsidRPr="00694B7D">
              <w:t>Ogliastra</w:t>
            </w:r>
          </w:p>
          <w:p w:rsidR="00633F74" w:rsidRPr="00694B7D" w:rsidRDefault="00633F74" w:rsidP="008F39FF">
            <w:pPr>
              <w:pStyle w:val="Tabele"/>
            </w:pPr>
            <w:r w:rsidRPr="00694B7D">
              <w:t>Osco ose Terre degli Osci</w:t>
            </w:r>
          </w:p>
          <w:p w:rsidR="00633F74" w:rsidRPr="00694B7D" w:rsidRDefault="00633F74" w:rsidP="008F39FF">
            <w:pPr>
              <w:pStyle w:val="Tabele"/>
            </w:pPr>
            <w:smartTag w:uri="urn:schemas-microsoft-com:office:smarttags" w:element="City">
              <w:smartTag w:uri="urn:schemas-microsoft-com:office:smarttags" w:element="place">
                <w:r w:rsidRPr="00694B7D">
                  <w:t>Paestum</w:t>
                </w:r>
              </w:smartTag>
            </w:smartTag>
          </w:p>
          <w:p w:rsidR="00633F74" w:rsidRPr="00694B7D" w:rsidRDefault="00633F74" w:rsidP="008F39FF">
            <w:pPr>
              <w:pStyle w:val="Tabele"/>
            </w:pPr>
            <w:r w:rsidRPr="00694B7D">
              <w:t>Palizzi</w:t>
            </w:r>
          </w:p>
          <w:p w:rsidR="00633F74" w:rsidRPr="00694B7D" w:rsidRDefault="00633F74" w:rsidP="008F39FF">
            <w:pPr>
              <w:pStyle w:val="Tabele"/>
            </w:pPr>
            <w:r w:rsidRPr="00694B7D">
              <w:t>Pjesaeolla</w:t>
            </w:r>
          </w:p>
          <w:p w:rsidR="00633F74" w:rsidRPr="00694B7D" w:rsidRDefault="00633F74" w:rsidP="008F39FF">
            <w:pPr>
              <w:pStyle w:val="Tabele"/>
            </w:pPr>
            <w:r w:rsidRPr="00694B7D">
              <w:t>Pellaro</w:t>
            </w:r>
          </w:p>
          <w:p w:rsidR="00633F74" w:rsidRPr="00694B7D" w:rsidRDefault="00633F74" w:rsidP="008F39FF">
            <w:pPr>
              <w:pStyle w:val="Tabele"/>
            </w:pPr>
            <w:r w:rsidRPr="00694B7D">
              <w:t>Planargia</w:t>
            </w:r>
          </w:p>
          <w:p w:rsidR="00633F74" w:rsidRPr="00694B7D" w:rsidRDefault="00633F74" w:rsidP="008F39FF">
            <w:pPr>
              <w:pStyle w:val="Tabele"/>
            </w:pPr>
            <w:r w:rsidRPr="00694B7D">
              <w:t>Pompeiano</w:t>
            </w:r>
          </w:p>
          <w:p w:rsidR="00633F74" w:rsidRPr="00694B7D" w:rsidRDefault="00633F74" w:rsidP="008F39FF">
            <w:pPr>
              <w:pStyle w:val="Tabele"/>
            </w:pPr>
            <w:r w:rsidRPr="00694B7D">
              <w:t>Provincia di Mantova</w:t>
            </w:r>
          </w:p>
          <w:p w:rsidR="00633F74" w:rsidRPr="00694B7D" w:rsidRDefault="00633F74" w:rsidP="008F39FF">
            <w:pPr>
              <w:pStyle w:val="Tabele"/>
            </w:pPr>
            <w:r w:rsidRPr="00694B7D">
              <w:t>Provincia di Nuoro</w:t>
            </w:r>
          </w:p>
          <w:p w:rsidR="00633F74" w:rsidRPr="00694B7D" w:rsidRDefault="00633F74" w:rsidP="008F39FF">
            <w:pPr>
              <w:pStyle w:val="Tabele"/>
            </w:pPr>
            <w:r w:rsidRPr="00694B7D">
              <w:t>Provincia di Pavia</w:t>
            </w:r>
          </w:p>
          <w:p w:rsidR="00633F74" w:rsidRPr="00694B7D" w:rsidRDefault="00633F74" w:rsidP="008F39FF">
            <w:pPr>
              <w:pStyle w:val="Tabele"/>
            </w:pPr>
            <w:r w:rsidRPr="00694B7D">
              <w:t>Provincia di Verona ose Veronese</w:t>
            </w:r>
          </w:p>
          <w:p w:rsidR="00633F74" w:rsidRPr="00694B7D" w:rsidRDefault="00633F74" w:rsidP="008F39FF">
            <w:pPr>
              <w:pStyle w:val="Tabele"/>
            </w:pPr>
            <w:smartTag w:uri="urn:schemas-microsoft-com:office:smarttags" w:element="State">
              <w:smartTag w:uri="urn:schemas-microsoft-com:office:smarttags" w:element="place">
                <w:r w:rsidRPr="00694B7D">
                  <w:t>Puglia</w:t>
                </w:r>
              </w:smartTag>
            </w:smartTag>
          </w:p>
          <w:p w:rsidR="00633F74" w:rsidRPr="00694B7D" w:rsidRDefault="00633F74" w:rsidP="008F39FF">
            <w:pPr>
              <w:pStyle w:val="Tabele"/>
            </w:pPr>
            <w:r w:rsidRPr="00694B7D">
              <w:t>Quistello</w:t>
            </w:r>
          </w:p>
          <w:p w:rsidR="00633F74" w:rsidRPr="00694B7D" w:rsidRDefault="00633F74" w:rsidP="008F39FF">
            <w:pPr>
              <w:pStyle w:val="Tabele"/>
            </w:pPr>
            <w:smartTag w:uri="urn:schemas-microsoft-com:office:smarttags" w:element="City">
              <w:smartTag w:uri="urn:schemas-microsoft-com:office:smarttags" w:element="place">
                <w:r w:rsidRPr="00694B7D">
                  <w:t>Ravenna</w:t>
                </w:r>
              </w:smartTag>
            </w:smartTag>
          </w:p>
          <w:p w:rsidR="00633F74" w:rsidRPr="00694B7D" w:rsidRDefault="00633F74" w:rsidP="008F39FF">
            <w:pPr>
              <w:pStyle w:val="Tabele"/>
            </w:pPr>
            <w:r w:rsidRPr="00694B7D">
              <w:t>Roccamonfina</w:t>
            </w:r>
          </w:p>
          <w:p w:rsidR="00633F74" w:rsidRPr="00694B7D" w:rsidRDefault="00633F74" w:rsidP="008F39FF">
            <w:pPr>
              <w:pStyle w:val="Tabele"/>
            </w:pPr>
            <w:r w:rsidRPr="00694B7D">
              <w:t>Romangia</w:t>
            </w:r>
          </w:p>
          <w:p w:rsidR="00633F74" w:rsidRPr="00694B7D" w:rsidRDefault="00633F74" w:rsidP="008F39FF">
            <w:pPr>
              <w:pStyle w:val="Tabele"/>
            </w:pPr>
            <w:r w:rsidRPr="00694B7D">
              <w:t>Ronchi di Brescia</w:t>
            </w:r>
          </w:p>
          <w:p w:rsidR="00633F74" w:rsidRPr="00694B7D" w:rsidRDefault="00633F74" w:rsidP="008F39FF">
            <w:pPr>
              <w:pStyle w:val="Tabele"/>
            </w:pPr>
            <w:r w:rsidRPr="00694B7D">
              <w:t>Rotae</w:t>
            </w:r>
          </w:p>
          <w:p w:rsidR="00633F74" w:rsidRPr="00694B7D" w:rsidRDefault="00633F74" w:rsidP="008F39FF">
            <w:pPr>
              <w:pStyle w:val="Tabele"/>
            </w:pPr>
            <w:r w:rsidRPr="00694B7D">
              <w:t>Rubicone</w:t>
            </w:r>
          </w:p>
          <w:p w:rsidR="00633F74" w:rsidRPr="00694B7D" w:rsidRDefault="00633F74" w:rsidP="008F39FF">
            <w:pPr>
              <w:pStyle w:val="Tabele"/>
            </w:pPr>
            <w:r w:rsidRPr="00694B7D">
              <w:t>Sabbioneta</w:t>
            </w:r>
          </w:p>
          <w:p w:rsidR="00633F74" w:rsidRPr="00694B7D" w:rsidRDefault="00633F74" w:rsidP="008F39FF">
            <w:pPr>
              <w:pStyle w:val="Tabele"/>
            </w:pPr>
            <w:r w:rsidRPr="00694B7D">
              <w:t>Salemi</w:t>
            </w:r>
          </w:p>
          <w:p w:rsidR="00633F74" w:rsidRPr="00694B7D" w:rsidRDefault="00633F74" w:rsidP="008F39FF">
            <w:pPr>
              <w:pStyle w:val="Tabele"/>
            </w:pPr>
            <w:r w:rsidRPr="00694B7D">
              <w:t>Salento</w:t>
            </w:r>
          </w:p>
          <w:p w:rsidR="00633F74" w:rsidRPr="00694B7D" w:rsidRDefault="00633F74" w:rsidP="008F39FF">
            <w:pPr>
              <w:pStyle w:val="Tabele"/>
            </w:pPr>
            <w:smartTag w:uri="urn:schemas-microsoft-com:office:smarttags" w:element="City">
              <w:smartTag w:uri="urn:schemas-microsoft-com:office:smarttags" w:element="place">
                <w:r w:rsidRPr="00694B7D">
                  <w:t>Salina</w:t>
                </w:r>
              </w:smartTag>
            </w:smartTag>
          </w:p>
          <w:p w:rsidR="00633F74" w:rsidRPr="00694B7D" w:rsidRDefault="00633F74" w:rsidP="008F39FF">
            <w:pPr>
              <w:pStyle w:val="Tabele"/>
            </w:pPr>
            <w:r w:rsidRPr="00694B7D">
              <w:t>Scilla</w:t>
            </w:r>
          </w:p>
          <w:p w:rsidR="00633F74" w:rsidRPr="00694B7D" w:rsidRDefault="00633F74" w:rsidP="008F39FF">
            <w:pPr>
              <w:pStyle w:val="Tabele"/>
            </w:pPr>
            <w:r w:rsidRPr="00694B7D">
              <w:t>Sebino</w:t>
            </w:r>
          </w:p>
          <w:p w:rsidR="00633F74" w:rsidRPr="00694B7D" w:rsidRDefault="00633F74" w:rsidP="008F39FF">
            <w:pPr>
              <w:pStyle w:val="Tabele"/>
            </w:pPr>
            <w:r w:rsidRPr="00694B7D">
              <w:t>Sibiola</w:t>
            </w:r>
          </w:p>
          <w:p w:rsidR="00633F74" w:rsidRPr="00694B7D" w:rsidRDefault="00633F74" w:rsidP="008F39FF">
            <w:pPr>
              <w:pStyle w:val="Tabele"/>
            </w:pPr>
            <w:r w:rsidRPr="00694B7D">
              <w:t>Sicilia</w:t>
            </w:r>
          </w:p>
          <w:p w:rsidR="00633F74" w:rsidRPr="00694B7D" w:rsidRDefault="00633F74" w:rsidP="008F39FF">
            <w:pPr>
              <w:pStyle w:val="Tabele"/>
            </w:pPr>
            <w:r w:rsidRPr="00694B7D">
              <w:t>Sillaro ose Bianco del Sillaro</w:t>
            </w:r>
          </w:p>
          <w:p w:rsidR="00633F74" w:rsidRPr="00694B7D" w:rsidRDefault="00633F74" w:rsidP="008F39FF">
            <w:pPr>
              <w:pStyle w:val="Tabele"/>
            </w:pPr>
            <w:r w:rsidRPr="00694B7D">
              <w:t>Spello</w:t>
            </w:r>
          </w:p>
          <w:p w:rsidR="00633F74" w:rsidRPr="00694B7D" w:rsidRDefault="00633F74" w:rsidP="008F39FF">
            <w:pPr>
              <w:pStyle w:val="Tabele"/>
            </w:pPr>
            <w:r w:rsidRPr="00694B7D">
              <w:t>Tarantino</w:t>
            </w:r>
          </w:p>
          <w:p w:rsidR="00633F74" w:rsidRPr="00694B7D" w:rsidRDefault="00633F74" w:rsidP="008F39FF">
            <w:pPr>
              <w:pStyle w:val="Tabele"/>
            </w:pPr>
            <w:r w:rsidRPr="00694B7D">
              <w:t>Terrazze Retiche di Sondrio</w:t>
            </w:r>
          </w:p>
          <w:p w:rsidR="00633F74" w:rsidRPr="00694B7D" w:rsidRDefault="00633F74" w:rsidP="008F39FF">
            <w:pPr>
              <w:pStyle w:val="Tabele"/>
            </w:pPr>
            <w:r w:rsidRPr="00694B7D">
              <w:t>Terre del Volturno</w:t>
            </w:r>
          </w:p>
          <w:p w:rsidR="00633F74" w:rsidRPr="00694B7D" w:rsidRDefault="00633F74" w:rsidP="008F39FF">
            <w:pPr>
              <w:pStyle w:val="Tabele"/>
            </w:pPr>
            <w:r w:rsidRPr="00694B7D">
              <w:t>Terre di Chieti</w:t>
            </w:r>
          </w:p>
          <w:p w:rsidR="00633F74" w:rsidRPr="00694B7D" w:rsidRDefault="00633F74" w:rsidP="008F39FF">
            <w:pPr>
              <w:pStyle w:val="Tabele"/>
            </w:pPr>
            <w:r w:rsidRPr="00694B7D">
              <w:t>Terre di Veleja</w:t>
            </w:r>
          </w:p>
          <w:p w:rsidR="00633F74" w:rsidRPr="00694B7D" w:rsidRDefault="00633F74" w:rsidP="008F39FF">
            <w:pPr>
              <w:pStyle w:val="Tabele"/>
            </w:pPr>
            <w:r w:rsidRPr="00694B7D">
              <w:t>Tharros</w:t>
            </w:r>
          </w:p>
          <w:p w:rsidR="00633F74" w:rsidRPr="00694B7D" w:rsidRDefault="00633F74" w:rsidP="008F39FF">
            <w:pPr>
              <w:pStyle w:val="Tabele"/>
            </w:pPr>
            <w:r w:rsidRPr="00694B7D">
              <w:t>Toscana ose Toscano</w:t>
            </w:r>
          </w:p>
          <w:p w:rsidR="00633F74" w:rsidRPr="00694B7D" w:rsidRDefault="00633F74" w:rsidP="008F39FF">
            <w:pPr>
              <w:pStyle w:val="Tabele"/>
            </w:pPr>
            <w:r w:rsidRPr="00694B7D">
              <w:t>Trexenta</w:t>
            </w:r>
          </w:p>
          <w:p w:rsidR="00633F74" w:rsidRPr="00694B7D" w:rsidRDefault="00633F74" w:rsidP="008F39FF">
            <w:pPr>
              <w:pStyle w:val="Tabele"/>
            </w:pPr>
            <w:smartTag w:uri="urn:schemas-microsoft-com:office:smarttags" w:element="State">
              <w:smartTag w:uri="urn:schemas-microsoft-com:office:smarttags" w:element="place">
                <w:r w:rsidRPr="00694B7D">
                  <w:t>Umbria</w:t>
                </w:r>
              </w:smartTag>
            </w:smartTag>
          </w:p>
          <w:p w:rsidR="00633F74" w:rsidRPr="00694B7D" w:rsidRDefault="00633F74" w:rsidP="008F39FF">
            <w:pPr>
              <w:pStyle w:val="Tabele"/>
            </w:pPr>
            <w:r w:rsidRPr="00694B7D">
              <w:t>Val di Magra</w:t>
            </w:r>
          </w:p>
          <w:p w:rsidR="00633F74" w:rsidRPr="00694B7D" w:rsidRDefault="00633F74" w:rsidP="008F39FF">
            <w:pPr>
              <w:pStyle w:val="Tabele"/>
            </w:pPr>
            <w:r w:rsidRPr="00694B7D">
              <w:t>Val di Neto</w:t>
            </w:r>
          </w:p>
          <w:p w:rsidR="00633F74" w:rsidRPr="00694B7D" w:rsidRDefault="00633F74" w:rsidP="008F39FF">
            <w:pPr>
              <w:pStyle w:val="Tabele"/>
            </w:pPr>
            <w:r w:rsidRPr="00694B7D">
              <w:t>Val Tidone</w:t>
            </w:r>
          </w:p>
          <w:p w:rsidR="00633F74" w:rsidRPr="00694B7D" w:rsidRDefault="00633F74" w:rsidP="008F39FF">
            <w:pPr>
              <w:pStyle w:val="Tabele"/>
            </w:pPr>
            <w:r w:rsidRPr="00694B7D">
              <w:t>Valdamato</w:t>
            </w:r>
          </w:p>
          <w:p w:rsidR="00633F74" w:rsidRPr="00694B7D" w:rsidRDefault="00633F74" w:rsidP="008F39FF">
            <w:pPr>
              <w:pStyle w:val="Tabele"/>
            </w:pPr>
            <w:r w:rsidRPr="00694B7D">
              <w:t xml:space="preserve">Vallagarina (Rajoni Trentino – Alto </w:t>
            </w:r>
            <w:smartTag w:uri="urn:schemas-microsoft-com:office:smarttags" w:element="place">
              <w:r w:rsidRPr="00694B7D">
                <w:t>Adige</w:t>
              </w:r>
            </w:smartTag>
            <w:r w:rsidRPr="00694B7D">
              <w:t>)</w:t>
            </w:r>
          </w:p>
          <w:p w:rsidR="00633F74" w:rsidRPr="00694B7D" w:rsidRDefault="00633F74" w:rsidP="008F39FF">
            <w:pPr>
              <w:pStyle w:val="Tabele"/>
            </w:pPr>
            <w:r w:rsidRPr="00694B7D">
              <w:t xml:space="preserve">Vallagarina (Rajoni </w:t>
            </w:r>
            <w:smartTag w:uri="urn:schemas-microsoft-com:office:smarttags" w:element="State">
              <w:smartTag w:uri="urn:schemas-microsoft-com:office:smarttags" w:element="place">
                <w:r w:rsidRPr="00694B7D">
                  <w:t>Veneto</w:t>
                </w:r>
              </w:smartTag>
            </w:smartTag>
            <w:r w:rsidRPr="00694B7D">
              <w:t>)</w:t>
            </w:r>
          </w:p>
          <w:p w:rsidR="00633F74" w:rsidRPr="00694B7D" w:rsidRDefault="00633F74" w:rsidP="008F39FF">
            <w:pPr>
              <w:pStyle w:val="Tabele"/>
            </w:pPr>
            <w:r w:rsidRPr="00694B7D">
              <w:t>Valle Belice</w:t>
            </w:r>
          </w:p>
          <w:p w:rsidR="00633F74" w:rsidRPr="00694B7D" w:rsidRDefault="00633F74" w:rsidP="008F39FF">
            <w:pPr>
              <w:pStyle w:val="Tabele"/>
            </w:pPr>
            <w:r w:rsidRPr="00694B7D">
              <w:t>Valle del Crati</w:t>
            </w:r>
          </w:p>
          <w:p w:rsidR="00633F74" w:rsidRPr="00694B7D" w:rsidRDefault="00633F74" w:rsidP="008F39FF">
            <w:pPr>
              <w:pStyle w:val="Tabele"/>
            </w:pPr>
            <w:r w:rsidRPr="00694B7D">
              <w:t>Valle del Tirso</w:t>
            </w:r>
          </w:p>
          <w:p w:rsidR="00633F74" w:rsidRPr="00694B7D" w:rsidRDefault="00633F74" w:rsidP="008F39FF">
            <w:pPr>
              <w:pStyle w:val="Tabele"/>
            </w:pPr>
            <w:r w:rsidRPr="00694B7D">
              <w:t>Valle d'Itria</w:t>
            </w:r>
          </w:p>
          <w:p w:rsidR="00633F74" w:rsidRPr="00694B7D" w:rsidRDefault="00633F74" w:rsidP="008F39FF">
            <w:pPr>
              <w:pStyle w:val="Tabele"/>
            </w:pPr>
            <w:r w:rsidRPr="00694B7D">
              <w:t>Valle Peligna</w:t>
            </w:r>
          </w:p>
          <w:p w:rsidR="00633F74" w:rsidRPr="00694B7D" w:rsidRDefault="00633F74" w:rsidP="008F39FF">
            <w:pPr>
              <w:pStyle w:val="Tabele"/>
            </w:pPr>
            <w:r w:rsidRPr="00694B7D">
              <w:t>Valli di Porto Pino</w:t>
            </w:r>
          </w:p>
          <w:p w:rsidR="00633F74" w:rsidRPr="00694B7D" w:rsidRDefault="00633F74" w:rsidP="008F39FF">
            <w:pPr>
              <w:pStyle w:val="Tabele"/>
            </w:pPr>
            <w:smartTag w:uri="urn:schemas-microsoft-com:office:smarttags" w:element="State">
              <w:smartTag w:uri="urn:schemas-microsoft-com:office:smarttags" w:element="place">
                <w:r w:rsidRPr="00694B7D">
                  <w:t>Veneto</w:t>
                </w:r>
              </w:smartTag>
            </w:smartTag>
          </w:p>
          <w:p w:rsidR="00633F74" w:rsidRPr="00694B7D" w:rsidRDefault="00633F74" w:rsidP="008F39FF">
            <w:pPr>
              <w:pStyle w:val="Tabele"/>
            </w:pPr>
            <w:smartTag w:uri="urn:schemas-microsoft-com:office:smarttags" w:element="State">
              <w:smartTag w:uri="urn:schemas-microsoft-com:office:smarttags" w:element="place">
                <w:r w:rsidRPr="00694B7D">
                  <w:t>Veneto</w:t>
                </w:r>
              </w:smartTag>
            </w:smartTag>
            <w:r w:rsidRPr="00694B7D">
              <w:t xml:space="preserve"> Orientale</w:t>
            </w:r>
          </w:p>
          <w:p w:rsidR="00633F74" w:rsidRPr="00694B7D" w:rsidRDefault="00633F74" w:rsidP="008F39FF">
            <w:pPr>
              <w:pStyle w:val="Tabele"/>
            </w:pPr>
            <w:r w:rsidRPr="00694B7D">
              <w:t>Venezia Giulia</w:t>
            </w:r>
          </w:p>
          <w:p w:rsidR="00633F74" w:rsidRPr="00694B7D" w:rsidRDefault="00633F74" w:rsidP="008F39FF">
            <w:pPr>
              <w:pStyle w:val="Tabele"/>
            </w:pPr>
            <w:r w:rsidRPr="00694B7D">
              <w:t>Vigneti delle Dolomiti ose Ëeinberg Dolomiten (Rajoni Trentino – Alto Adige)</w:t>
            </w:r>
          </w:p>
          <w:p w:rsidR="00633F74" w:rsidRPr="00816291" w:rsidRDefault="00633F74" w:rsidP="008F39FF">
            <w:pPr>
              <w:pStyle w:val="Tabele"/>
              <w:rPr>
                <w:lang w:val="de-DE"/>
              </w:rPr>
            </w:pPr>
            <w:r w:rsidRPr="00816291">
              <w:rPr>
                <w:lang w:val="de-DE"/>
              </w:rPr>
              <w:t>Vigneti delle Dolomiti ose Ëeinberg Dolomiten (Rajoni Veneto)</w:t>
            </w:r>
          </w:p>
        </w:tc>
      </w:tr>
    </w:tbl>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LUKSEMBURGU</w:t>
      </w:r>
    </w:p>
    <w:p w:rsidR="00633F74" w:rsidRPr="00816291" w:rsidRDefault="00633F74" w:rsidP="00694B7D">
      <w:pPr>
        <w:pStyle w:val="Paragrafi"/>
        <w:rPr>
          <w:lang w:val="de-DE"/>
        </w:rPr>
      </w:pPr>
      <w:r w:rsidRPr="00816291">
        <w:rPr>
          <w:lang w:val="de-DE"/>
        </w:rPr>
        <w:t>1. Verëra cilësore të prodhuara në një rajon të caktuar</w:t>
      </w:r>
    </w:p>
    <w:tbl>
      <w:tblPr>
        <w:tblW w:w="0" w:type="auto"/>
        <w:tblLook w:val="01E0" w:firstRow="1" w:lastRow="1" w:firstColumn="1" w:lastColumn="1" w:noHBand="0" w:noVBand="0"/>
      </w:tblPr>
      <w:tblGrid>
        <w:gridCol w:w="4644"/>
        <w:gridCol w:w="4643"/>
      </w:tblGrid>
      <w:tr w:rsidR="00633F74" w:rsidRPr="00816291">
        <w:tc>
          <w:tcPr>
            <w:tcW w:w="4644" w:type="dxa"/>
            <w:vAlign w:val="center"/>
          </w:tcPr>
          <w:p w:rsidR="00633F74" w:rsidRPr="00816291" w:rsidRDefault="00633F74" w:rsidP="008F39FF">
            <w:pPr>
              <w:pStyle w:val="Tabele"/>
            </w:pPr>
            <w:r w:rsidRPr="00816291">
              <w:t xml:space="preserve">Emrat e rajoneve te caktuara </w:t>
            </w:r>
          </w:p>
          <w:p w:rsidR="00633F74" w:rsidRPr="00816291" w:rsidRDefault="00633F74" w:rsidP="008F39FF">
            <w:pPr>
              <w:pStyle w:val="Tabele"/>
            </w:pPr>
            <w:r w:rsidRPr="00816291">
              <w:t>(të ndjekura ose jo nga  emrat e komunave ose pjeseve te komunave)</w:t>
            </w:r>
          </w:p>
        </w:tc>
        <w:tc>
          <w:tcPr>
            <w:tcW w:w="4644" w:type="dxa"/>
          </w:tcPr>
          <w:p w:rsidR="00633F74" w:rsidRPr="00816291" w:rsidRDefault="00633F74" w:rsidP="008F39FF">
            <w:pPr>
              <w:pStyle w:val="Tabele"/>
            </w:pPr>
            <w:r w:rsidRPr="00816291">
              <w:t>Emrat e komunave ose pjeseve te komunave</w:t>
            </w:r>
          </w:p>
        </w:tc>
      </w:tr>
      <w:tr w:rsidR="00633F74" w:rsidRPr="00816291">
        <w:tc>
          <w:tcPr>
            <w:tcW w:w="4644" w:type="dxa"/>
          </w:tcPr>
          <w:p w:rsidR="00633F74" w:rsidRPr="00694B7D" w:rsidRDefault="00633F74" w:rsidP="008F39FF">
            <w:pPr>
              <w:pStyle w:val="Tabele"/>
            </w:pPr>
            <w:smartTag w:uri="urn:schemas-microsoft-com:office:smarttags" w:element="place">
              <w:r w:rsidRPr="00694B7D">
                <w:t>Moselle</w:t>
              </w:r>
            </w:smartTag>
            <w:r w:rsidRPr="00694B7D">
              <w:t xml:space="preserve"> Luxembourgeoise……………………….</w:t>
            </w:r>
          </w:p>
          <w:p w:rsidR="00633F74" w:rsidRPr="00694B7D" w:rsidRDefault="00633F74" w:rsidP="008F39FF">
            <w:pPr>
              <w:pStyle w:val="Tabele"/>
            </w:pPr>
          </w:p>
        </w:tc>
        <w:tc>
          <w:tcPr>
            <w:tcW w:w="4644" w:type="dxa"/>
          </w:tcPr>
          <w:p w:rsidR="00633F74" w:rsidRPr="00816291" w:rsidRDefault="00633F74" w:rsidP="008F39FF">
            <w:pPr>
              <w:pStyle w:val="Tabele"/>
            </w:pPr>
            <w:r w:rsidRPr="00816291">
              <w:t>Ahn</w:t>
            </w:r>
          </w:p>
          <w:p w:rsidR="00633F74" w:rsidRPr="00816291" w:rsidRDefault="00633F74" w:rsidP="008F39FF">
            <w:pPr>
              <w:pStyle w:val="Tabele"/>
            </w:pPr>
            <w:r w:rsidRPr="00816291">
              <w:t>Assel</w:t>
            </w:r>
          </w:p>
          <w:p w:rsidR="00633F74" w:rsidRPr="00816291" w:rsidRDefault="00633F74" w:rsidP="008F39FF">
            <w:pPr>
              <w:pStyle w:val="Tabele"/>
            </w:pPr>
            <w:r w:rsidRPr="00816291">
              <w:t>Bech-Kleinmacher</w:t>
            </w:r>
          </w:p>
          <w:p w:rsidR="00633F74" w:rsidRPr="00816291" w:rsidRDefault="00633F74" w:rsidP="008F39FF">
            <w:pPr>
              <w:pStyle w:val="Tabele"/>
            </w:pPr>
            <w:r w:rsidRPr="00816291">
              <w:t>Born</w:t>
            </w:r>
          </w:p>
          <w:p w:rsidR="00633F74" w:rsidRPr="00816291" w:rsidRDefault="00633F74" w:rsidP="008F39FF">
            <w:pPr>
              <w:pStyle w:val="Tabele"/>
            </w:pPr>
            <w:r w:rsidRPr="00816291">
              <w:t>Bous</w:t>
            </w:r>
          </w:p>
          <w:p w:rsidR="00633F74" w:rsidRPr="00816291" w:rsidRDefault="00633F74" w:rsidP="008F39FF">
            <w:pPr>
              <w:pStyle w:val="Tabele"/>
            </w:pPr>
            <w:r w:rsidRPr="00816291">
              <w:t>Burmerange</w:t>
            </w:r>
          </w:p>
          <w:p w:rsidR="00633F74" w:rsidRPr="00816291" w:rsidRDefault="00633F74" w:rsidP="008F39FF">
            <w:pPr>
              <w:pStyle w:val="Tabele"/>
            </w:pPr>
            <w:r w:rsidRPr="00816291">
              <w:t>Canach</w:t>
            </w:r>
          </w:p>
          <w:p w:rsidR="00633F74" w:rsidRPr="00816291" w:rsidRDefault="00633F74" w:rsidP="008F39FF">
            <w:pPr>
              <w:pStyle w:val="Tabele"/>
            </w:pPr>
            <w:r w:rsidRPr="00816291">
              <w:t>Ehnen</w:t>
            </w:r>
          </w:p>
          <w:p w:rsidR="00633F74" w:rsidRPr="00816291" w:rsidRDefault="00633F74" w:rsidP="008F39FF">
            <w:pPr>
              <w:pStyle w:val="Tabele"/>
            </w:pPr>
            <w:r w:rsidRPr="00816291">
              <w:t>Ellingen</w:t>
            </w:r>
          </w:p>
          <w:p w:rsidR="00633F74" w:rsidRPr="00816291" w:rsidRDefault="00633F74" w:rsidP="008F39FF">
            <w:pPr>
              <w:pStyle w:val="Tabele"/>
            </w:pPr>
            <w:r w:rsidRPr="00816291">
              <w:t>Elvange</w:t>
            </w:r>
          </w:p>
          <w:p w:rsidR="00633F74" w:rsidRPr="00816291" w:rsidRDefault="00633F74" w:rsidP="008F39FF">
            <w:pPr>
              <w:pStyle w:val="Tabele"/>
            </w:pPr>
            <w:r w:rsidRPr="00816291">
              <w:t>Erpeldingen</w:t>
            </w:r>
          </w:p>
          <w:p w:rsidR="00633F74" w:rsidRPr="00816291" w:rsidRDefault="00633F74" w:rsidP="008F39FF">
            <w:pPr>
              <w:pStyle w:val="Tabele"/>
            </w:pPr>
            <w:r w:rsidRPr="00816291">
              <w:t>Gostingen</w:t>
            </w:r>
          </w:p>
          <w:p w:rsidR="00633F74" w:rsidRPr="00816291" w:rsidRDefault="00633F74" w:rsidP="008F39FF">
            <w:pPr>
              <w:pStyle w:val="Tabele"/>
            </w:pPr>
            <w:r w:rsidRPr="00816291">
              <w:t>Greiveldingen</w:t>
            </w:r>
          </w:p>
          <w:p w:rsidR="00633F74" w:rsidRPr="00816291" w:rsidRDefault="00633F74" w:rsidP="008F39FF">
            <w:pPr>
              <w:pStyle w:val="Tabele"/>
            </w:pPr>
            <w:r w:rsidRPr="00816291">
              <w:t>Grevenmacher</w:t>
            </w:r>
          </w:p>
          <w:p w:rsidR="00633F74" w:rsidRPr="00816291" w:rsidRDefault="00633F74" w:rsidP="008F39FF">
            <w:pPr>
              <w:pStyle w:val="Tabele"/>
            </w:pPr>
            <w:r w:rsidRPr="00816291">
              <w:t>Lenningen</w:t>
            </w:r>
          </w:p>
          <w:p w:rsidR="00633F74" w:rsidRPr="00816291" w:rsidRDefault="00633F74" w:rsidP="008F39FF">
            <w:pPr>
              <w:pStyle w:val="Tabele"/>
            </w:pPr>
            <w:r w:rsidRPr="00816291">
              <w:t>Machtum</w:t>
            </w:r>
          </w:p>
          <w:p w:rsidR="00633F74" w:rsidRPr="00816291" w:rsidRDefault="00633F74" w:rsidP="008F39FF">
            <w:pPr>
              <w:pStyle w:val="Tabele"/>
            </w:pPr>
            <w:r w:rsidRPr="00816291">
              <w:t>Mertert</w:t>
            </w:r>
          </w:p>
          <w:p w:rsidR="00633F74" w:rsidRPr="00816291" w:rsidRDefault="00633F74" w:rsidP="008F39FF">
            <w:pPr>
              <w:pStyle w:val="Tabele"/>
            </w:pPr>
            <w:r w:rsidRPr="00816291">
              <w:t>Moersdorf</w:t>
            </w:r>
          </w:p>
          <w:p w:rsidR="00633F74" w:rsidRPr="00816291" w:rsidRDefault="00633F74" w:rsidP="008F39FF">
            <w:pPr>
              <w:pStyle w:val="Tabele"/>
            </w:pPr>
            <w:r w:rsidRPr="00816291">
              <w:t>Mondorf</w:t>
            </w:r>
          </w:p>
          <w:p w:rsidR="00633F74" w:rsidRPr="00816291" w:rsidRDefault="00633F74" w:rsidP="008F39FF">
            <w:pPr>
              <w:pStyle w:val="Tabele"/>
            </w:pPr>
            <w:r w:rsidRPr="00816291">
              <w:t>Niederdonven</w:t>
            </w:r>
          </w:p>
          <w:p w:rsidR="00633F74" w:rsidRPr="00816291" w:rsidRDefault="00633F74" w:rsidP="008F39FF">
            <w:pPr>
              <w:pStyle w:val="Tabele"/>
            </w:pPr>
            <w:r w:rsidRPr="00816291">
              <w:t>Oberdonven</w:t>
            </w:r>
          </w:p>
          <w:p w:rsidR="00633F74" w:rsidRPr="00816291" w:rsidRDefault="00633F74" w:rsidP="008F39FF">
            <w:pPr>
              <w:pStyle w:val="Tabele"/>
            </w:pPr>
            <w:r w:rsidRPr="00816291">
              <w:t>Oberëormeldingen</w:t>
            </w:r>
          </w:p>
          <w:p w:rsidR="00633F74" w:rsidRPr="00816291" w:rsidRDefault="00633F74" w:rsidP="008F39FF">
            <w:pPr>
              <w:pStyle w:val="Tabele"/>
            </w:pPr>
            <w:r w:rsidRPr="00816291">
              <w:t>Remerschen</w:t>
            </w:r>
          </w:p>
          <w:p w:rsidR="00633F74" w:rsidRPr="00816291" w:rsidRDefault="00633F74" w:rsidP="008F39FF">
            <w:pPr>
              <w:pStyle w:val="Tabele"/>
            </w:pPr>
            <w:r w:rsidRPr="00816291">
              <w:t>Remich</w:t>
            </w:r>
          </w:p>
          <w:p w:rsidR="00633F74" w:rsidRPr="00816291" w:rsidRDefault="00633F74" w:rsidP="008F39FF">
            <w:pPr>
              <w:pStyle w:val="Tabele"/>
            </w:pPr>
            <w:r w:rsidRPr="00816291">
              <w:t>Rolling</w:t>
            </w:r>
          </w:p>
          <w:p w:rsidR="00633F74" w:rsidRPr="00816291" w:rsidRDefault="00633F74" w:rsidP="008F39FF">
            <w:pPr>
              <w:pStyle w:val="Tabele"/>
            </w:pPr>
            <w:r w:rsidRPr="00816291">
              <w:t>Rosport</w:t>
            </w:r>
          </w:p>
          <w:p w:rsidR="00633F74" w:rsidRPr="00816291" w:rsidRDefault="00633F74" w:rsidP="008F39FF">
            <w:pPr>
              <w:pStyle w:val="Tabele"/>
            </w:pPr>
            <w:r w:rsidRPr="00816291">
              <w:t>Schengen</w:t>
            </w:r>
          </w:p>
          <w:p w:rsidR="00633F74" w:rsidRPr="00816291" w:rsidRDefault="00633F74" w:rsidP="008F39FF">
            <w:pPr>
              <w:pStyle w:val="Tabele"/>
            </w:pPr>
            <w:r w:rsidRPr="00816291">
              <w:t>Schëebsingen</w:t>
            </w:r>
          </w:p>
          <w:p w:rsidR="00633F74" w:rsidRPr="00816291" w:rsidRDefault="00633F74" w:rsidP="008F39FF">
            <w:pPr>
              <w:pStyle w:val="Tabele"/>
            </w:pPr>
            <w:r w:rsidRPr="00816291">
              <w:t>Stadtbredimus</w:t>
            </w:r>
          </w:p>
          <w:p w:rsidR="00633F74" w:rsidRPr="00816291" w:rsidRDefault="00633F74" w:rsidP="008F39FF">
            <w:pPr>
              <w:pStyle w:val="Tabele"/>
            </w:pPr>
            <w:r w:rsidRPr="00816291">
              <w:t>Trintingen</w:t>
            </w:r>
          </w:p>
          <w:p w:rsidR="00633F74" w:rsidRPr="00816291" w:rsidRDefault="00633F74" w:rsidP="008F39FF">
            <w:pPr>
              <w:pStyle w:val="Tabele"/>
            </w:pPr>
            <w:r w:rsidRPr="00816291">
              <w:t>Ëasserbillig</w:t>
            </w:r>
          </w:p>
          <w:p w:rsidR="00633F74" w:rsidRPr="00816291" w:rsidRDefault="00633F74" w:rsidP="008F39FF">
            <w:pPr>
              <w:pStyle w:val="Tabele"/>
            </w:pPr>
            <w:r w:rsidRPr="00816291">
              <w:t>Ëellenstein</w:t>
            </w:r>
          </w:p>
          <w:p w:rsidR="00633F74" w:rsidRPr="00816291" w:rsidRDefault="00633F74" w:rsidP="008F39FF">
            <w:pPr>
              <w:pStyle w:val="Tabele"/>
            </w:pPr>
            <w:r w:rsidRPr="00816291">
              <w:t>Ëintringen</w:t>
            </w:r>
          </w:p>
          <w:p w:rsidR="00633F74" w:rsidRPr="00816291" w:rsidRDefault="00633F74" w:rsidP="008F39FF">
            <w:pPr>
              <w:pStyle w:val="Tabele"/>
            </w:pPr>
            <w:r w:rsidRPr="00816291">
              <w:t>Ëormeldingen</w:t>
            </w:r>
          </w:p>
        </w:tc>
      </w:tr>
    </w:tbl>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MALTA</w:t>
      </w:r>
    </w:p>
    <w:p w:rsidR="00633F74" w:rsidRPr="00816291" w:rsidRDefault="00633F74" w:rsidP="00694B7D">
      <w:pPr>
        <w:pStyle w:val="Paragrafi"/>
        <w:rPr>
          <w:lang w:val="de-DE"/>
        </w:rPr>
      </w:pPr>
      <w:r w:rsidRPr="00816291">
        <w:rPr>
          <w:lang w:val="de-DE"/>
        </w:rPr>
        <w:t>1. Verëra cilësore të prodhuara në një rajon të caktuar</w:t>
      </w:r>
    </w:p>
    <w:tbl>
      <w:tblPr>
        <w:tblW w:w="0" w:type="auto"/>
        <w:tblLook w:val="01E0" w:firstRow="1" w:lastRow="1" w:firstColumn="1" w:lastColumn="1" w:noHBand="0" w:noVBand="0"/>
      </w:tblPr>
      <w:tblGrid>
        <w:gridCol w:w="4936"/>
        <w:gridCol w:w="4351"/>
      </w:tblGrid>
      <w:tr w:rsidR="00633F74" w:rsidRPr="00694B7D">
        <w:tc>
          <w:tcPr>
            <w:tcW w:w="4936" w:type="dxa"/>
          </w:tcPr>
          <w:p w:rsidR="00633F74" w:rsidRPr="00816291" w:rsidRDefault="00633F74" w:rsidP="008F39FF">
            <w:pPr>
              <w:pStyle w:val="Tabele"/>
            </w:pPr>
            <w:r w:rsidRPr="00816291">
              <w:t>Emrat e rajoneve te caktuara</w:t>
            </w:r>
          </w:p>
          <w:p w:rsidR="00633F74" w:rsidRPr="00816291" w:rsidRDefault="00633F74" w:rsidP="008F39FF">
            <w:pPr>
              <w:pStyle w:val="Tabele"/>
            </w:pPr>
            <w:r w:rsidRPr="00816291">
              <w:t>(të ndjekura ose jo nga  emrii nën-rajonit )</w:t>
            </w:r>
          </w:p>
        </w:tc>
        <w:tc>
          <w:tcPr>
            <w:tcW w:w="4352" w:type="dxa"/>
          </w:tcPr>
          <w:p w:rsidR="00633F74" w:rsidRPr="00694B7D" w:rsidRDefault="00633F74" w:rsidP="008F39FF">
            <w:pPr>
              <w:pStyle w:val="Tabele"/>
            </w:pPr>
            <w:r w:rsidRPr="00694B7D">
              <w:t xml:space="preserve">Nën-rajonet  </w:t>
            </w:r>
          </w:p>
          <w:p w:rsidR="00633F74" w:rsidRPr="00694B7D" w:rsidRDefault="00633F74" w:rsidP="008F39FF">
            <w:pPr>
              <w:pStyle w:val="Tabele"/>
            </w:pPr>
          </w:p>
        </w:tc>
      </w:tr>
      <w:tr w:rsidR="00633F74" w:rsidRPr="00694B7D">
        <w:tc>
          <w:tcPr>
            <w:tcW w:w="4936" w:type="dxa"/>
          </w:tcPr>
          <w:p w:rsidR="00633F74" w:rsidRPr="00694B7D" w:rsidRDefault="00633F74" w:rsidP="008F39FF">
            <w:pPr>
              <w:pStyle w:val="Tabele"/>
            </w:pPr>
            <w:r w:rsidRPr="00694B7D">
              <w:t>Ishulli i Maltës…………………………………..</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Gozo……………………………………………..</w:t>
            </w:r>
          </w:p>
          <w:p w:rsidR="00633F74" w:rsidRPr="00694B7D" w:rsidRDefault="00633F74" w:rsidP="008F39FF">
            <w:pPr>
              <w:pStyle w:val="Tabele"/>
            </w:pPr>
          </w:p>
        </w:tc>
        <w:tc>
          <w:tcPr>
            <w:tcW w:w="4352" w:type="dxa"/>
          </w:tcPr>
          <w:p w:rsidR="00633F74" w:rsidRPr="00694B7D" w:rsidRDefault="00633F74" w:rsidP="008F39FF">
            <w:pPr>
              <w:pStyle w:val="Tabele"/>
            </w:pPr>
            <w:smartTag w:uri="urn:schemas-microsoft-com:office:smarttags" w:element="City">
              <w:smartTag w:uri="urn:schemas-microsoft-com:office:smarttags" w:element="place">
                <w:r w:rsidRPr="00694B7D">
                  <w:t>Rabat</w:t>
                </w:r>
              </w:smartTag>
            </w:smartTag>
          </w:p>
          <w:p w:rsidR="00633F74" w:rsidRPr="00694B7D" w:rsidRDefault="00633F74" w:rsidP="008F39FF">
            <w:pPr>
              <w:pStyle w:val="Tabele"/>
            </w:pPr>
            <w:r w:rsidRPr="00694B7D">
              <w:t xml:space="preserve">Mdina ose </w:t>
            </w:r>
            <w:smartTag w:uri="urn:schemas-microsoft-com:office:smarttags" w:element="City">
              <w:smartTag w:uri="urn:schemas-microsoft-com:office:smarttags" w:element="place">
                <w:r w:rsidRPr="00694B7D">
                  <w:t>Medina</w:t>
                </w:r>
              </w:smartTag>
            </w:smartTag>
          </w:p>
          <w:p w:rsidR="00633F74" w:rsidRPr="00694B7D" w:rsidRDefault="00633F74" w:rsidP="008F39FF">
            <w:pPr>
              <w:pStyle w:val="Tabele"/>
            </w:pPr>
            <w:r w:rsidRPr="00694B7D">
              <w:t>Marsaxlokk</w:t>
            </w:r>
          </w:p>
          <w:p w:rsidR="00633F74" w:rsidRPr="00694B7D" w:rsidRDefault="00633F74" w:rsidP="008F39FF">
            <w:pPr>
              <w:pStyle w:val="Tabele"/>
            </w:pPr>
            <w:r w:rsidRPr="00694B7D">
              <w:t>Marnisi</w:t>
            </w:r>
          </w:p>
          <w:p w:rsidR="00633F74" w:rsidRPr="00694B7D" w:rsidRDefault="00633F74" w:rsidP="008F39FF">
            <w:pPr>
              <w:pStyle w:val="Tabele"/>
            </w:pPr>
            <w:r w:rsidRPr="00694B7D">
              <w:t>Mgarr</w:t>
            </w:r>
          </w:p>
          <w:p w:rsidR="00633F74" w:rsidRPr="00694B7D" w:rsidRDefault="00633F74" w:rsidP="008F39FF">
            <w:pPr>
              <w:pStyle w:val="Tabele"/>
            </w:pPr>
            <w:r w:rsidRPr="00694B7D">
              <w:t>Ta‘ Qali</w:t>
            </w:r>
          </w:p>
          <w:p w:rsidR="00633F74" w:rsidRPr="00694B7D" w:rsidRDefault="00633F74" w:rsidP="008F39FF">
            <w:pPr>
              <w:pStyle w:val="Tabele"/>
            </w:pPr>
            <w:r w:rsidRPr="00694B7D">
              <w:t>Siggieëi</w:t>
            </w:r>
          </w:p>
          <w:p w:rsidR="00633F74" w:rsidRPr="00694B7D" w:rsidRDefault="00633F74" w:rsidP="008F39FF">
            <w:pPr>
              <w:pStyle w:val="Tabele"/>
            </w:pPr>
            <w:r w:rsidRPr="00694B7D">
              <w:t>Ramla</w:t>
            </w:r>
          </w:p>
          <w:p w:rsidR="00633F74" w:rsidRPr="00694B7D" w:rsidRDefault="00633F74" w:rsidP="008F39FF">
            <w:pPr>
              <w:pStyle w:val="Tabele"/>
            </w:pPr>
            <w:r w:rsidRPr="00694B7D">
              <w:t>Marsalforn</w:t>
            </w:r>
          </w:p>
          <w:p w:rsidR="00633F74" w:rsidRPr="00694B7D" w:rsidRDefault="00633F74" w:rsidP="008F39FF">
            <w:pPr>
              <w:pStyle w:val="Tabele"/>
            </w:pPr>
            <w:r w:rsidRPr="00694B7D">
              <w:t>Nadur</w:t>
            </w:r>
          </w:p>
          <w:p w:rsidR="00633F74" w:rsidRPr="00694B7D" w:rsidRDefault="00633F74" w:rsidP="008F39FF">
            <w:pPr>
              <w:pStyle w:val="Tabele"/>
            </w:pPr>
            <w:smartTag w:uri="urn:schemas-microsoft-com:office:smarttags" w:element="place">
              <w:smartTag w:uri="urn:schemas-microsoft-com:office:smarttags" w:element="PlaceName">
                <w:r w:rsidRPr="00694B7D">
                  <w:t>Victoria</w:t>
                </w:r>
              </w:smartTag>
              <w:r w:rsidRPr="00694B7D">
                <w:t xml:space="preserve"> </w:t>
              </w:r>
              <w:smartTag w:uri="urn:schemas-microsoft-com:office:smarttags" w:element="PlaceName">
                <w:r w:rsidRPr="00694B7D">
                  <w:t>Heights</w:t>
                </w:r>
              </w:smartTag>
            </w:smartTag>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te  caktuar gjeografike</w:t>
      </w:r>
    </w:p>
    <w:tbl>
      <w:tblPr>
        <w:tblW w:w="0" w:type="auto"/>
        <w:tblLook w:val="01E0" w:firstRow="1" w:lastRow="1" w:firstColumn="1" w:lastColumn="1" w:noHBand="0" w:noVBand="0"/>
      </w:tblPr>
      <w:tblGrid>
        <w:gridCol w:w="4643"/>
        <w:gridCol w:w="4643"/>
      </w:tblGrid>
      <w:tr w:rsidR="00633F74" w:rsidRPr="00694B7D">
        <w:tc>
          <w:tcPr>
            <w:tcW w:w="4643" w:type="dxa"/>
          </w:tcPr>
          <w:p w:rsidR="00633F74" w:rsidRPr="00694B7D" w:rsidRDefault="00633F74" w:rsidP="00694B7D">
            <w:pPr>
              <w:pStyle w:val="Paragrafi"/>
            </w:pPr>
            <w:r w:rsidRPr="00694B7D">
              <w:t>Në gjuhen Maltese</w:t>
            </w:r>
          </w:p>
        </w:tc>
        <w:tc>
          <w:tcPr>
            <w:tcW w:w="4643" w:type="dxa"/>
          </w:tcPr>
          <w:p w:rsidR="00633F74" w:rsidRPr="00694B7D" w:rsidRDefault="00633F74" w:rsidP="00694B7D">
            <w:pPr>
              <w:pStyle w:val="Paragrafi"/>
            </w:pPr>
            <w:r w:rsidRPr="00694B7D">
              <w:t>Në Anglisht</w:t>
            </w:r>
          </w:p>
        </w:tc>
      </w:tr>
      <w:tr w:rsidR="00633F74" w:rsidRPr="00694B7D">
        <w:tc>
          <w:tcPr>
            <w:tcW w:w="4643" w:type="dxa"/>
          </w:tcPr>
          <w:p w:rsidR="00633F74" w:rsidRPr="00694B7D" w:rsidRDefault="00633F74" w:rsidP="00694B7D">
            <w:pPr>
              <w:pStyle w:val="Paragrafi"/>
            </w:pPr>
            <w:r w:rsidRPr="00694B7D">
              <w:t>Gzejjer Maltin</w:t>
            </w:r>
          </w:p>
        </w:tc>
        <w:tc>
          <w:tcPr>
            <w:tcW w:w="4643" w:type="dxa"/>
          </w:tcPr>
          <w:p w:rsidR="00633F74" w:rsidRPr="00694B7D" w:rsidRDefault="00633F74" w:rsidP="00694B7D">
            <w:pPr>
              <w:pStyle w:val="Paragrafi"/>
            </w:pPr>
            <w:r w:rsidRPr="00694B7D">
              <w:t xml:space="preserve">Ishujt Maltese </w:t>
            </w:r>
          </w:p>
        </w:tc>
      </w:tr>
    </w:tbl>
    <w:p w:rsidR="00633F74" w:rsidRPr="00694B7D" w:rsidRDefault="00633F74" w:rsidP="00694B7D">
      <w:pPr>
        <w:pStyle w:val="Paragrafi"/>
      </w:pPr>
    </w:p>
    <w:p w:rsidR="00633F74" w:rsidRPr="00694B7D" w:rsidRDefault="00633F74" w:rsidP="00694B7D">
      <w:pPr>
        <w:pStyle w:val="Paragrafi"/>
      </w:pPr>
      <w:r w:rsidRPr="00694B7D">
        <w:t>PORTUGALIA</w:t>
      </w: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5149"/>
        <w:gridCol w:w="4138"/>
      </w:tblGrid>
      <w:tr w:rsidR="00633F74" w:rsidRPr="00694B7D">
        <w:tc>
          <w:tcPr>
            <w:tcW w:w="5149" w:type="dxa"/>
          </w:tcPr>
          <w:p w:rsidR="00633F74" w:rsidRPr="00694B7D" w:rsidRDefault="00633F74" w:rsidP="008F39FF">
            <w:pPr>
              <w:pStyle w:val="Tabele"/>
            </w:pPr>
            <w:r w:rsidRPr="00694B7D">
              <w:t>Emrat e rajoneve te caktuara</w:t>
            </w:r>
          </w:p>
          <w:p w:rsidR="00633F74" w:rsidRPr="00694B7D" w:rsidRDefault="00633F74" w:rsidP="008F39FF">
            <w:pPr>
              <w:pStyle w:val="Tabele"/>
            </w:pPr>
            <w:r w:rsidRPr="00694B7D">
              <w:t>(të ndjekura ose jo nga  emri i nën-rajonit )</w:t>
            </w:r>
          </w:p>
        </w:tc>
        <w:tc>
          <w:tcPr>
            <w:tcW w:w="4139" w:type="dxa"/>
          </w:tcPr>
          <w:p w:rsidR="00633F74" w:rsidRPr="00694B7D" w:rsidRDefault="00633F74" w:rsidP="008F39FF">
            <w:pPr>
              <w:pStyle w:val="Tabele"/>
            </w:pPr>
            <w:r w:rsidRPr="00694B7D">
              <w:t xml:space="preserve">Nën-rajonet  </w:t>
            </w:r>
          </w:p>
          <w:p w:rsidR="00633F74" w:rsidRPr="00694B7D" w:rsidRDefault="00633F74" w:rsidP="008F39FF">
            <w:pPr>
              <w:pStyle w:val="Tabele"/>
            </w:pPr>
          </w:p>
        </w:tc>
      </w:tr>
      <w:tr w:rsidR="00633F74" w:rsidRPr="00694B7D">
        <w:tc>
          <w:tcPr>
            <w:tcW w:w="5149" w:type="dxa"/>
          </w:tcPr>
          <w:p w:rsidR="00633F74" w:rsidRPr="00694B7D" w:rsidRDefault="00633F74" w:rsidP="008F39FF">
            <w:pPr>
              <w:pStyle w:val="Tabele"/>
            </w:pPr>
            <w:r w:rsidRPr="00694B7D">
              <w:t>Alenquer</w:t>
            </w:r>
          </w:p>
          <w:p w:rsidR="00633F74" w:rsidRPr="00694B7D" w:rsidRDefault="00633F74" w:rsidP="008F39FF">
            <w:pPr>
              <w:pStyle w:val="Tabele"/>
            </w:pPr>
            <w:r w:rsidRPr="00694B7D">
              <w:t>Alentejo…………………………………………..</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Arruda</w:t>
            </w:r>
          </w:p>
          <w:p w:rsidR="00633F74" w:rsidRPr="00694B7D" w:rsidRDefault="00633F74" w:rsidP="008F39FF">
            <w:pPr>
              <w:pStyle w:val="Tabele"/>
            </w:pPr>
            <w:r w:rsidRPr="00694B7D">
              <w:t>Bairrada</w:t>
            </w:r>
          </w:p>
          <w:p w:rsidR="00633F74" w:rsidRPr="00694B7D" w:rsidRDefault="00633F74" w:rsidP="008F39FF">
            <w:pPr>
              <w:pStyle w:val="Tabele"/>
            </w:pPr>
            <w:smartTag w:uri="urn:schemas-microsoft-com:office:smarttags" w:element="City">
              <w:smartTag w:uri="urn:schemas-microsoft-com:office:smarttags" w:element="place">
                <w:r w:rsidRPr="00694B7D">
                  <w:t>Beira</w:t>
                </w:r>
              </w:smartTag>
            </w:smartTag>
            <w:r w:rsidRPr="00694B7D">
              <w:t xml:space="preserve"> Interior……………………………………...</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Biscoitos</w:t>
            </w:r>
          </w:p>
          <w:p w:rsidR="00633F74" w:rsidRPr="00694B7D" w:rsidRDefault="00633F74" w:rsidP="008F39FF">
            <w:pPr>
              <w:pStyle w:val="Tabele"/>
            </w:pPr>
            <w:r w:rsidRPr="00694B7D">
              <w:t>Bucelas</w:t>
            </w:r>
          </w:p>
          <w:p w:rsidR="00633F74" w:rsidRPr="00694B7D" w:rsidRDefault="00633F74" w:rsidP="008F39FF">
            <w:pPr>
              <w:pStyle w:val="Tabele"/>
            </w:pPr>
            <w:r w:rsidRPr="00694B7D">
              <w:t>Carcavelos</w:t>
            </w:r>
          </w:p>
          <w:p w:rsidR="00633F74" w:rsidRPr="00694B7D" w:rsidRDefault="00633F74" w:rsidP="008F39FF">
            <w:pPr>
              <w:pStyle w:val="Tabele"/>
            </w:pPr>
            <w:r w:rsidRPr="00694B7D">
              <w:t>Chaves</w:t>
            </w:r>
          </w:p>
          <w:p w:rsidR="00633F74" w:rsidRPr="00694B7D" w:rsidRDefault="00633F74" w:rsidP="008F39FF">
            <w:pPr>
              <w:pStyle w:val="Tabele"/>
            </w:pPr>
            <w:r w:rsidRPr="00694B7D">
              <w:t>Colares</w:t>
            </w:r>
          </w:p>
          <w:p w:rsidR="00633F74" w:rsidRPr="00694B7D" w:rsidRDefault="00633F74" w:rsidP="008F39FF">
            <w:pPr>
              <w:pStyle w:val="Tabele"/>
            </w:pPr>
            <w:r w:rsidRPr="00694B7D">
              <w:t>Dão……………………………………………….</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smartTag w:uri="urn:schemas-microsoft-com:office:smarttags" w:element="place">
              <w:r w:rsidRPr="00694B7D">
                <w:t>Douro</w:t>
              </w:r>
            </w:smartTag>
            <w:r w:rsidRPr="00694B7D">
              <w:t>, të paraprirë ose jo nga Vinho do ose Moscatel do………………..</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Encostas d’Aire…………………………………...</w:t>
            </w:r>
          </w:p>
          <w:p w:rsidR="00633F74" w:rsidRPr="00694B7D" w:rsidRDefault="00633F74" w:rsidP="008F39FF">
            <w:pPr>
              <w:pStyle w:val="Tabele"/>
            </w:pPr>
          </w:p>
          <w:p w:rsidR="00633F74" w:rsidRPr="00694B7D" w:rsidRDefault="00633F74" w:rsidP="008F39FF">
            <w:pPr>
              <w:pStyle w:val="Tabele"/>
            </w:pPr>
            <w:r w:rsidRPr="00694B7D">
              <w:t>Graciosa</w:t>
            </w:r>
          </w:p>
          <w:p w:rsidR="00633F74" w:rsidRPr="00694B7D" w:rsidRDefault="00633F74" w:rsidP="008F39FF">
            <w:pPr>
              <w:pStyle w:val="Tabele"/>
            </w:pPr>
            <w:r w:rsidRPr="00694B7D">
              <w:t>Lafões</w:t>
            </w:r>
          </w:p>
          <w:p w:rsidR="00633F74" w:rsidRPr="00694B7D" w:rsidRDefault="00633F74" w:rsidP="008F39FF">
            <w:pPr>
              <w:pStyle w:val="Tabele"/>
            </w:pPr>
            <w:r w:rsidRPr="00694B7D">
              <w:t>Lagoa</w:t>
            </w:r>
          </w:p>
          <w:p w:rsidR="00633F74" w:rsidRPr="00694B7D" w:rsidRDefault="00633F74" w:rsidP="008F39FF">
            <w:pPr>
              <w:pStyle w:val="Tabele"/>
            </w:pPr>
            <w:smartTag w:uri="urn:schemas-microsoft-com:office:smarttags" w:element="City">
              <w:smartTag w:uri="urn:schemas-microsoft-com:office:smarttags" w:element="place">
                <w:r w:rsidRPr="00694B7D">
                  <w:t>Lagos</w:t>
                </w:r>
              </w:smartTag>
            </w:smartTag>
          </w:p>
          <w:p w:rsidR="00633F74" w:rsidRPr="00694B7D" w:rsidRDefault="00633F74" w:rsidP="008F39FF">
            <w:pPr>
              <w:pStyle w:val="Tabele"/>
            </w:pPr>
            <w:r w:rsidRPr="00694B7D">
              <w:t>Lourinhã</w:t>
            </w:r>
          </w:p>
          <w:p w:rsidR="00633F74" w:rsidRPr="00694B7D" w:rsidRDefault="00633F74" w:rsidP="008F39FF">
            <w:pPr>
              <w:pStyle w:val="Tabele"/>
            </w:pPr>
            <w:smartTag w:uri="urn:schemas-microsoft-com:office:smarttags" w:element="place">
              <w:r w:rsidRPr="00694B7D">
                <w:t>Madeira</w:t>
              </w:r>
            </w:smartTag>
            <w:r w:rsidRPr="00694B7D">
              <w:t xml:space="preserve"> ose Madère ose </w:t>
            </w:r>
            <w:smartTag w:uri="urn:schemas-microsoft-com:office:smarttags" w:element="City">
              <w:smartTag w:uri="urn:schemas-microsoft-com:office:smarttags" w:element="place">
                <w:r w:rsidRPr="00694B7D">
                  <w:t>Madera</w:t>
                </w:r>
              </w:smartTag>
            </w:smartTag>
            <w:r w:rsidRPr="00694B7D">
              <w:t xml:space="preserve"> ose Vinho da Madeira ose Madeira Ëeine ose Madeira Ëine ose </w:t>
            </w:r>
          </w:p>
          <w:p w:rsidR="00633F74" w:rsidRPr="00694B7D" w:rsidRDefault="00633F74" w:rsidP="008F39FF">
            <w:pPr>
              <w:pStyle w:val="Tabele"/>
            </w:pPr>
            <w:r w:rsidRPr="00694B7D">
              <w:t xml:space="preserve">Vin de Madère ose Vino di Madera ose Madera Ëijn  </w:t>
            </w:r>
          </w:p>
          <w:p w:rsidR="00633F74" w:rsidRPr="00694B7D" w:rsidRDefault="00633F74" w:rsidP="008F39FF">
            <w:pPr>
              <w:pStyle w:val="Tabele"/>
            </w:pPr>
            <w:r w:rsidRPr="00694B7D">
              <w:t>Óbidos</w:t>
            </w:r>
          </w:p>
          <w:p w:rsidR="00633F74" w:rsidRPr="00694B7D" w:rsidRDefault="00633F74" w:rsidP="008F39FF">
            <w:pPr>
              <w:pStyle w:val="Tabele"/>
            </w:pPr>
            <w:r w:rsidRPr="00694B7D">
              <w:t>Palmela</w:t>
            </w:r>
          </w:p>
          <w:p w:rsidR="00633F74" w:rsidRPr="00694B7D" w:rsidRDefault="00633F74" w:rsidP="008F39FF">
            <w:pPr>
              <w:pStyle w:val="Tabele"/>
            </w:pPr>
            <w:r w:rsidRPr="00694B7D">
              <w:t>Pico</w:t>
            </w:r>
          </w:p>
          <w:p w:rsidR="00633F74" w:rsidRPr="00694B7D" w:rsidRDefault="00633F74" w:rsidP="008F39FF">
            <w:pPr>
              <w:pStyle w:val="Tabele"/>
            </w:pPr>
            <w:r w:rsidRPr="00694B7D">
              <w:t>Planalto Mirandês</w:t>
            </w:r>
          </w:p>
          <w:p w:rsidR="00633F74" w:rsidRPr="00694B7D" w:rsidRDefault="00633F74" w:rsidP="008F39FF">
            <w:pPr>
              <w:pStyle w:val="Tabele"/>
            </w:pPr>
            <w:r w:rsidRPr="00694B7D">
              <w:t>Portimão</w:t>
            </w:r>
          </w:p>
          <w:p w:rsidR="00633F74" w:rsidRPr="00694B7D" w:rsidRDefault="00633F74" w:rsidP="008F39FF">
            <w:pPr>
              <w:pStyle w:val="Tabele"/>
            </w:pPr>
            <w:r w:rsidRPr="00694B7D">
              <w:t xml:space="preserve">Port ose </w:t>
            </w:r>
            <w:smartTag w:uri="urn:schemas-microsoft-com:office:smarttags" w:element="place">
              <w:r w:rsidRPr="00694B7D">
                <w:t>Porto</w:t>
              </w:r>
            </w:smartTag>
            <w:r w:rsidRPr="00694B7D">
              <w:t xml:space="preserve"> ose </w:t>
            </w:r>
            <w:smartTag w:uri="urn:schemas-microsoft-com:office:smarttags" w:element="City">
              <w:smartTag w:uri="urn:schemas-microsoft-com:office:smarttags" w:element="place">
                <w:r w:rsidRPr="00694B7D">
                  <w:t>Oporto</w:t>
                </w:r>
              </w:smartTag>
            </w:smartTag>
            <w:r w:rsidRPr="00694B7D">
              <w:t xml:space="preserve"> ose Portëein ose Portvin ose Portëijn ose Vin de Porto ose Port Ëine</w:t>
            </w:r>
          </w:p>
          <w:p w:rsidR="00633F74" w:rsidRPr="00694B7D" w:rsidRDefault="00633F74" w:rsidP="008F39FF">
            <w:pPr>
              <w:pStyle w:val="Tabele"/>
            </w:pPr>
            <w:r w:rsidRPr="00694B7D">
              <w:t>Ribatejo……………………………………………..</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Setúbal</w:t>
            </w:r>
          </w:p>
          <w:p w:rsidR="00633F74" w:rsidRPr="00694B7D" w:rsidRDefault="00633F74" w:rsidP="008F39FF">
            <w:pPr>
              <w:pStyle w:val="Tabele"/>
            </w:pPr>
            <w:r w:rsidRPr="00694B7D">
              <w:t>Tavira</w:t>
            </w:r>
          </w:p>
          <w:p w:rsidR="00633F74" w:rsidRPr="00694B7D" w:rsidRDefault="00633F74" w:rsidP="008F39FF">
            <w:pPr>
              <w:pStyle w:val="Tabele"/>
            </w:pPr>
            <w:r w:rsidRPr="00694B7D">
              <w:t>Távora-Vorosa</w:t>
            </w:r>
          </w:p>
          <w:p w:rsidR="00633F74" w:rsidRPr="00694B7D" w:rsidRDefault="00633F74" w:rsidP="008F39FF">
            <w:pPr>
              <w:pStyle w:val="Tabele"/>
            </w:pPr>
            <w:r w:rsidRPr="00694B7D">
              <w:t>Torres Vedras</w:t>
            </w:r>
          </w:p>
          <w:p w:rsidR="00633F74" w:rsidRPr="00694B7D" w:rsidRDefault="00633F74" w:rsidP="008F39FF">
            <w:pPr>
              <w:pStyle w:val="Tabele"/>
            </w:pPr>
            <w:r w:rsidRPr="00694B7D">
              <w:t>Valpaços</w:t>
            </w:r>
          </w:p>
          <w:p w:rsidR="00633F74" w:rsidRPr="00694B7D" w:rsidRDefault="00633F74" w:rsidP="008F39FF">
            <w:pPr>
              <w:pStyle w:val="Tabele"/>
            </w:pPr>
            <w:r w:rsidRPr="00694B7D">
              <w:t>Vinho Verde………………………………………</w:t>
            </w:r>
          </w:p>
          <w:p w:rsidR="00633F74" w:rsidRPr="00694B7D" w:rsidRDefault="00633F74" w:rsidP="008F39FF">
            <w:pPr>
              <w:pStyle w:val="Tabele"/>
            </w:pPr>
          </w:p>
        </w:tc>
        <w:tc>
          <w:tcPr>
            <w:tcW w:w="4139" w:type="dxa"/>
          </w:tcPr>
          <w:p w:rsidR="00633F74" w:rsidRPr="00694B7D" w:rsidRDefault="00633F74" w:rsidP="008F39FF">
            <w:pPr>
              <w:pStyle w:val="Tabele"/>
            </w:pPr>
          </w:p>
          <w:p w:rsidR="00633F74" w:rsidRPr="00694B7D" w:rsidRDefault="00633F74" w:rsidP="008F39FF">
            <w:pPr>
              <w:pStyle w:val="Tabele"/>
            </w:pPr>
            <w:r w:rsidRPr="00694B7D">
              <w:t>Borba</w:t>
            </w:r>
          </w:p>
          <w:p w:rsidR="00633F74" w:rsidRPr="00694B7D" w:rsidRDefault="00633F74" w:rsidP="008F39FF">
            <w:pPr>
              <w:pStyle w:val="Tabele"/>
            </w:pPr>
            <w:r w:rsidRPr="00694B7D">
              <w:t>Évora</w:t>
            </w:r>
          </w:p>
          <w:p w:rsidR="00633F74" w:rsidRPr="00694B7D" w:rsidRDefault="00633F74" w:rsidP="008F39FF">
            <w:pPr>
              <w:pStyle w:val="Tabele"/>
            </w:pPr>
            <w:r w:rsidRPr="00694B7D">
              <w:t>Granja-Amareleja</w:t>
            </w:r>
          </w:p>
          <w:p w:rsidR="00633F74" w:rsidRPr="00694B7D" w:rsidRDefault="00633F74" w:rsidP="008F39FF">
            <w:pPr>
              <w:pStyle w:val="Tabele"/>
            </w:pPr>
            <w:r w:rsidRPr="00694B7D">
              <w:t>Moura</w:t>
            </w:r>
          </w:p>
          <w:p w:rsidR="00633F74" w:rsidRPr="00694B7D" w:rsidRDefault="00633F74" w:rsidP="008F39FF">
            <w:pPr>
              <w:pStyle w:val="Tabele"/>
            </w:pPr>
            <w:r w:rsidRPr="00694B7D">
              <w:t>Portalegre</w:t>
            </w:r>
          </w:p>
          <w:p w:rsidR="00633F74" w:rsidRPr="00694B7D" w:rsidRDefault="00633F74" w:rsidP="008F39FF">
            <w:pPr>
              <w:pStyle w:val="Tabele"/>
            </w:pPr>
            <w:r w:rsidRPr="00694B7D">
              <w:t>Redondo</w:t>
            </w:r>
          </w:p>
          <w:p w:rsidR="00633F74" w:rsidRPr="00694B7D" w:rsidRDefault="00633F74" w:rsidP="008F39FF">
            <w:pPr>
              <w:pStyle w:val="Tabele"/>
            </w:pPr>
            <w:r w:rsidRPr="00694B7D">
              <w:t>Reguengos</w:t>
            </w:r>
          </w:p>
          <w:p w:rsidR="00633F74" w:rsidRPr="00694B7D" w:rsidRDefault="00633F74" w:rsidP="008F39FF">
            <w:pPr>
              <w:pStyle w:val="Tabele"/>
            </w:pPr>
            <w:r w:rsidRPr="00694B7D">
              <w:t>Vidigueira</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Castelo Rodrigo</w:t>
            </w:r>
          </w:p>
          <w:p w:rsidR="00633F74" w:rsidRPr="00694B7D" w:rsidRDefault="00633F74" w:rsidP="008F39FF">
            <w:pPr>
              <w:pStyle w:val="Tabele"/>
            </w:pPr>
            <w:r w:rsidRPr="00694B7D">
              <w:t>Cova da Beira</w:t>
            </w:r>
          </w:p>
          <w:p w:rsidR="00633F74" w:rsidRPr="00694B7D" w:rsidRDefault="00633F74" w:rsidP="008F39FF">
            <w:pPr>
              <w:pStyle w:val="Tabele"/>
            </w:pPr>
            <w:r w:rsidRPr="00694B7D">
              <w:t>Pinhel</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Alva</w:t>
            </w:r>
          </w:p>
          <w:p w:rsidR="00633F74" w:rsidRPr="00694B7D" w:rsidRDefault="00633F74" w:rsidP="008F39FF">
            <w:pPr>
              <w:pStyle w:val="Tabele"/>
            </w:pPr>
            <w:r w:rsidRPr="00694B7D">
              <w:t>Besteiros</w:t>
            </w:r>
          </w:p>
          <w:p w:rsidR="00633F74" w:rsidRPr="00694B7D" w:rsidRDefault="00633F74" w:rsidP="008F39FF">
            <w:pPr>
              <w:pStyle w:val="Tabele"/>
            </w:pPr>
            <w:r w:rsidRPr="00694B7D">
              <w:t>Castendo</w:t>
            </w:r>
          </w:p>
          <w:p w:rsidR="00633F74" w:rsidRPr="00694B7D" w:rsidRDefault="00633F74" w:rsidP="008F39FF">
            <w:pPr>
              <w:pStyle w:val="Tabele"/>
            </w:pPr>
            <w:smartTag w:uri="urn:schemas-microsoft-com:office:smarttags" w:element="place">
              <w:r w:rsidRPr="00694B7D">
                <w:t>Serra da Estrela</w:t>
              </w:r>
            </w:smartTag>
          </w:p>
          <w:p w:rsidR="00633F74" w:rsidRPr="00694B7D" w:rsidRDefault="00633F74" w:rsidP="008F39FF">
            <w:pPr>
              <w:pStyle w:val="Tabele"/>
            </w:pPr>
            <w:r w:rsidRPr="00694B7D">
              <w:t>Silgueiros</w:t>
            </w:r>
          </w:p>
          <w:p w:rsidR="00633F74" w:rsidRPr="00694B7D" w:rsidRDefault="00633F74" w:rsidP="008F39FF">
            <w:pPr>
              <w:pStyle w:val="Tabele"/>
            </w:pPr>
            <w:r w:rsidRPr="00694B7D">
              <w:t>Terras de Azurara</w:t>
            </w:r>
          </w:p>
          <w:p w:rsidR="00633F74" w:rsidRPr="00694B7D" w:rsidRDefault="00633F74" w:rsidP="008F39FF">
            <w:pPr>
              <w:pStyle w:val="Tabele"/>
            </w:pPr>
            <w:r w:rsidRPr="00694B7D">
              <w:t>Terras de Senhorim</w:t>
            </w:r>
          </w:p>
          <w:p w:rsidR="00633F74" w:rsidRPr="00694B7D" w:rsidRDefault="00633F74" w:rsidP="008F39FF">
            <w:pPr>
              <w:pStyle w:val="Tabele"/>
            </w:pPr>
          </w:p>
          <w:p w:rsidR="00633F74" w:rsidRPr="00694B7D" w:rsidRDefault="00633F74" w:rsidP="008F39FF">
            <w:pPr>
              <w:pStyle w:val="Tabele"/>
            </w:pPr>
            <w:r w:rsidRPr="00694B7D">
              <w:t>Baixo Corgo</w:t>
            </w:r>
          </w:p>
          <w:p w:rsidR="00633F74" w:rsidRPr="00694B7D" w:rsidRDefault="00633F74" w:rsidP="008F39FF">
            <w:pPr>
              <w:pStyle w:val="Tabele"/>
            </w:pPr>
            <w:r w:rsidRPr="00694B7D">
              <w:t>Cima Corgo</w:t>
            </w:r>
          </w:p>
          <w:p w:rsidR="00633F74" w:rsidRPr="00694B7D" w:rsidRDefault="00633F74" w:rsidP="008F39FF">
            <w:pPr>
              <w:pStyle w:val="Tabele"/>
            </w:pPr>
            <w:smartTag w:uri="urn:schemas-microsoft-com:office:smarttags" w:element="place">
              <w:r w:rsidRPr="00694B7D">
                <w:t>Douro</w:t>
              </w:r>
            </w:smartTag>
            <w:r w:rsidRPr="00694B7D">
              <w:t xml:space="preserve"> </w:t>
            </w:r>
            <w:smartTag w:uri="urn:schemas-microsoft-com:office:smarttags" w:element="City">
              <w:smartTag w:uri="urn:schemas-microsoft-com:office:smarttags" w:element="place">
                <w:r w:rsidRPr="00694B7D">
                  <w:t>Superior</w:t>
                </w:r>
              </w:smartTag>
            </w:smartTag>
          </w:p>
          <w:p w:rsidR="00633F74" w:rsidRPr="00694B7D" w:rsidRDefault="00633F74" w:rsidP="008F39FF">
            <w:pPr>
              <w:pStyle w:val="Tabele"/>
            </w:pPr>
            <w:r w:rsidRPr="00694B7D">
              <w:t>Alcobaça</w:t>
            </w:r>
          </w:p>
          <w:p w:rsidR="00633F74" w:rsidRPr="00694B7D" w:rsidRDefault="00633F74" w:rsidP="008F39FF">
            <w:pPr>
              <w:pStyle w:val="Tabele"/>
            </w:pPr>
            <w:r w:rsidRPr="00694B7D">
              <w:t>Ourém</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Almeirim</w:t>
            </w:r>
          </w:p>
          <w:p w:rsidR="00633F74" w:rsidRPr="00694B7D" w:rsidRDefault="00633F74" w:rsidP="008F39FF">
            <w:pPr>
              <w:pStyle w:val="Tabele"/>
            </w:pPr>
            <w:r w:rsidRPr="00694B7D">
              <w:t>Cartaxo</w:t>
            </w:r>
          </w:p>
          <w:p w:rsidR="00633F74" w:rsidRPr="00694B7D" w:rsidRDefault="00633F74" w:rsidP="008F39FF">
            <w:pPr>
              <w:pStyle w:val="Tabele"/>
            </w:pPr>
            <w:r w:rsidRPr="00694B7D">
              <w:t>Chamusca</w:t>
            </w:r>
          </w:p>
          <w:p w:rsidR="00633F74" w:rsidRPr="00694B7D" w:rsidRDefault="00633F74" w:rsidP="008F39FF">
            <w:pPr>
              <w:pStyle w:val="Tabele"/>
            </w:pPr>
            <w:r w:rsidRPr="00694B7D">
              <w:t>Coruche</w:t>
            </w:r>
          </w:p>
          <w:p w:rsidR="00633F74" w:rsidRPr="00694B7D" w:rsidRDefault="00633F74" w:rsidP="008F39FF">
            <w:pPr>
              <w:pStyle w:val="Tabele"/>
            </w:pPr>
            <w:r w:rsidRPr="00694B7D">
              <w:t>Santarém</w:t>
            </w:r>
          </w:p>
          <w:p w:rsidR="00633F74" w:rsidRPr="00694B7D" w:rsidRDefault="00633F74" w:rsidP="008F39FF">
            <w:pPr>
              <w:pStyle w:val="Tabele"/>
            </w:pPr>
            <w:r w:rsidRPr="00694B7D">
              <w:t>Tomar</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Amarante</w:t>
            </w:r>
          </w:p>
          <w:p w:rsidR="00633F74" w:rsidRPr="00694B7D" w:rsidRDefault="00633F74" w:rsidP="008F39FF">
            <w:pPr>
              <w:pStyle w:val="Tabele"/>
            </w:pPr>
            <w:r w:rsidRPr="00694B7D">
              <w:t>Ave</w:t>
            </w:r>
          </w:p>
          <w:p w:rsidR="00633F74" w:rsidRPr="00694B7D" w:rsidRDefault="00633F74" w:rsidP="008F39FF">
            <w:pPr>
              <w:pStyle w:val="Tabele"/>
            </w:pPr>
            <w:r w:rsidRPr="00694B7D">
              <w:t>Baião</w:t>
            </w:r>
          </w:p>
          <w:p w:rsidR="00633F74" w:rsidRPr="00694B7D" w:rsidRDefault="00633F74" w:rsidP="008F39FF">
            <w:pPr>
              <w:pStyle w:val="Tabele"/>
            </w:pPr>
            <w:r w:rsidRPr="00694B7D">
              <w:t>Basto</w:t>
            </w:r>
          </w:p>
          <w:p w:rsidR="00633F74" w:rsidRPr="00694B7D" w:rsidRDefault="00633F74" w:rsidP="008F39FF">
            <w:pPr>
              <w:pStyle w:val="Tabele"/>
            </w:pPr>
            <w:r w:rsidRPr="00694B7D">
              <w:t>Cávado</w:t>
            </w:r>
          </w:p>
          <w:p w:rsidR="00633F74" w:rsidRPr="00694B7D" w:rsidRDefault="00633F74" w:rsidP="008F39FF">
            <w:pPr>
              <w:pStyle w:val="Tabele"/>
            </w:pPr>
            <w:smartTag w:uri="urn:schemas-microsoft-com:office:smarttags" w:element="City">
              <w:smartTag w:uri="urn:schemas-microsoft-com:office:smarttags" w:element="place">
                <w:r w:rsidRPr="00694B7D">
                  <w:t>Lima</w:t>
                </w:r>
              </w:smartTag>
            </w:smartTag>
          </w:p>
          <w:p w:rsidR="00633F74" w:rsidRPr="00694B7D" w:rsidRDefault="00633F74" w:rsidP="008F39FF">
            <w:pPr>
              <w:pStyle w:val="Tabele"/>
            </w:pPr>
            <w:r w:rsidRPr="00694B7D">
              <w:t>Monção</w:t>
            </w:r>
          </w:p>
          <w:p w:rsidR="00633F74" w:rsidRPr="00694B7D" w:rsidRDefault="00633F74" w:rsidP="008F39FF">
            <w:pPr>
              <w:pStyle w:val="Tabele"/>
            </w:pPr>
            <w:r w:rsidRPr="00694B7D">
              <w:t>Paiva</w:t>
            </w:r>
          </w:p>
          <w:p w:rsidR="00633F74" w:rsidRPr="00694B7D" w:rsidRDefault="00633F74" w:rsidP="008F39FF">
            <w:pPr>
              <w:pStyle w:val="Tabele"/>
            </w:pPr>
            <w:r w:rsidRPr="00694B7D">
              <w:t>Sousa</w:t>
            </w:r>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te  caktuar gjeografike</w:t>
      </w:r>
    </w:p>
    <w:tbl>
      <w:tblPr>
        <w:tblW w:w="0" w:type="auto"/>
        <w:tblLook w:val="01E0" w:firstRow="1" w:lastRow="1" w:firstColumn="1" w:lastColumn="1" w:noHBand="0" w:noVBand="0"/>
      </w:tblPr>
      <w:tblGrid>
        <w:gridCol w:w="4951"/>
        <w:gridCol w:w="4336"/>
      </w:tblGrid>
      <w:tr w:rsidR="00633F74" w:rsidRPr="00694B7D">
        <w:tc>
          <w:tcPr>
            <w:tcW w:w="4951" w:type="dxa"/>
          </w:tcPr>
          <w:p w:rsidR="00633F74" w:rsidRPr="00694B7D" w:rsidRDefault="00633F74" w:rsidP="008F39FF">
            <w:pPr>
              <w:pStyle w:val="Tabele"/>
            </w:pPr>
            <w:r w:rsidRPr="00694B7D">
              <w:t>Emrat e rajoneve te caktuara</w:t>
            </w:r>
          </w:p>
          <w:p w:rsidR="00633F74" w:rsidRPr="00694B7D" w:rsidRDefault="00633F74" w:rsidP="008F39FF">
            <w:pPr>
              <w:pStyle w:val="Tabele"/>
            </w:pPr>
            <w:r w:rsidRPr="00694B7D">
              <w:t>(të ndjekura ose jo nga  emrat e nën-rajoneve te caktuara)</w:t>
            </w:r>
          </w:p>
        </w:tc>
        <w:tc>
          <w:tcPr>
            <w:tcW w:w="4337" w:type="dxa"/>
          </w:tcPr>
          <w:p w:rsidR="00633F74" w:rsidRPr="00694B7D" w:rsidRDefault="00633F74" w:rsidP="008F39FF">
            <w:pPr>
              <w:pStyle w:val="Tabele"/>
            </w:pPr>
            <w:r w:rsidRPr="00694B7D">
              <w:t xml:space="preserve">Nën-rajonet </w:t>
            </w:r>
          </w:p>
          <w:p w:rsidR="00633F74" w:rsidRPr="00694B7D" w:rsidRDefault="00633F74" w:rsidP="008F39FF">
            <w:pPr>
              <w:pStyle w:val="Tabele"/>
            </w:pPr>
          </w:p>
        </w:tc>
      </w:tr>
      <w:tr w:rsidR="00633F74" w:rsidRPr="00694B7D">
        <w:tc>
          <w:tcPr>
            <w:tcW w:w="4951" w:type="dxa"/>
          </w:tcPr>
          <w:p w:rsidR="00633F74" w:rsidRPr="00694B7D" w:rsidRDefault="00633F74" w:rsidP="008F39FF">
            <w:pPr>
              <w:pStyle w:val="Tabele"/>
            </w:pPr>
            <w:r w:rsidRPr="00694B7D">
              <w:t>Açores</w:t>
            </w:r>
          </w:p>
          <w:p w:rsidR="00633F74" w:rsidRPr="00694B7D" w:rsidRDefault="00633F74" w:rsidP="008F39FF">
            <w:pPr>
              <w:pStyle w:val="Tabele"/>
            </w:pPr>
            <w:r w:rsidRPr="00694B7D">
              <w:t>Alentejano</w:t>
            </w:r>
          </w:p>
          <w:p w:rsidR="00633F74" w:rsidRPr="00694B7D" w:rsidRDefault="00633F74" w:rsidP="008F39FF">
            <w:pPr>
              <w:pStyle w:val="Tabele"/>
            </w:pPr>
            <w:smartTag w:uri="urn:schemas-microsoft-com:office:smarttags" w:element="country-region">
              <w:smartTag w:uri="urn:schemas-microsoft-com:office:smarttags" w:element="place">
                <w:r w:rsidRPr="00694B7D">
                  <w:t>Algarve</w:t>
                </w:r>
              </w:smartTag>
            </w:smartTag>
          </w:p>
          <w:p w:rsidR="00633F74" w:rsidRPr="00694B7D" w:rsidRDefault="00633F74" w:rsidP="008F39FF">
            <w:pPr>
              <w:pStyle w:val="Tabele"/>
            </w:pPr>
            <w:r w:rsidRPr="00694B7D">
              <w:t>Beiras…………………………………………….</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smartTag w:uri="urn:schemas-microsoft-com:office:smarttags" w:element="State">
              <w:smartTag w:uri="urn:schemas-microsoft-com:office:smarttags" w:element="place">
                <w:r w:rsidRPr="00694B7D">
                  <w:t>Estremadura</w:t>
                </w:r>
              </w:smartTag>
            </w:smartTag>
            <w:r w:rsidRPr="00694B7D">
              <w:t>………………………………………</w:t>
            </w:r>
          </w:p>
          <w:p w:rsidR="00633F74" w:rsidRPr="00694B7D" w:rsidRDefault="00633F74" w:rsidP="008F39FF">
            <w:pPr>
              <w:pStyle w:val="Tabele"/>
            </w:pPr>
          </w:p>
          <w:p w:rsidR="00633F74" w:rsidRPr="00694B7D" w:rsidRDefault="00633F74" w:rsidP="008F39FF">
            <w:pPr>
              <w:pStyle w:val="Tabele"/>
            </w:pPr>
            <w:smartTag w:uri="urn:schemas-microsoft-com:office:smarttags" w:element="place">
              <w:r w:rsidRPr="00694B7D">
                <w:t>Minho</w:t>
              </w:r>
            </w:smartTag>
          </w:p>
          <w:p w:rsidR="00633F74" w:rsidRPr="00694B7D" w:rsidRDefault="00633F74" w:rsidP="008F39FF">
            <w:pPr>
              <w:pStyle w:val="Tabele"/>
            </w:pPr>
            <w:r w:rsidRPr="00694B7D">
              <w:t>Ribatejano</w:t>
            </w:r>
          </w:p>
          <w:p w:rsidR="00633F74" w:rsidRPr="00694B7D" w:rsidRDefault="00633F74" w:rsidP="008F39FF">
            <w:pPr>
              <w:pStyle w:val="Tabele"/>
            </w:pPr>
            <w:r w:rsidRPr="00694B7D">
              <w:t>Terras do Sado</w:t>
            </w:r>
          </w:p>
          <w:p w:rsidR="00633F74" w:rsidRPr="00694B7D" w:rsidRDefault="00633F74" w:rsidP="008F39FF">
            <w:pPr>
              <w:pStyle w:val="Tabele"/>
            </w:pPr>
            <w:r w:rsidRPr="00694B7D">
              <w:t>Trás-os-Montes……………………………………</w:t>
            </w:r>
          </w:p>
        </w:tc>
        <w:tc>
          <w:tcPr>
            <w:tcW w:w="4337" w:type="dxa"/>
          </w:tcPr>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smartTag w:uri="urn:schemas-microsoft-com:office:smarttags" w:element="City">
              <w:smartTag w:uri="urn:schemas-microsoft-com:office:smarttags" w:element="place">
                <w:r w:rsidRPr="00694B7D">
                  <w:t>Beira</w:t>
                </w:r>
              </w:smartTag>
            </w:smartTag>
            <w:r w:rsidRPr="00694B7D">
              <w:t xml:space="preserve"> Alta</w:t>
            </w:r>
          </w:p>
          <w:p w:rsidR="00633F74" w:rsidRPr="00694B7D" w:rsidRDefault="00633F74" w:rsidP="008F39FF">
            <w:pPr>
              <w:pStyle w:val="Tabele"/>
            </w:pPr>
            <w:smartTag w:uri="urn:schemas-microsoft-com:office:smarttags" w:element="City">
              <w:smartTag w:uri="urn:schemas-microsoft-com:office:smarttags" w:element="place">
                <w:r w:rsidRPr="00694B7D">
                  <w:t>Beira</w:t>
                </w:r>
              </w:smartTag>
            </w:smartTag>
            <w:r w:rsidRPr="00694B7D">
              <w:t xml:space="preserve"> Litoral</w:t>
            </w:r>
          </w:p>
          <w:p w:rsidR="00633F74" w:rsidRPr="00694B7D" w:rsidRDefault="00633F74" w:rsidP="008F39FF">
            <w:pPr>
              <w:pStyle w:val="Tabele"/>
            </w:pPr>
            <w:r w:rsidRPr="00694B7D">
              <w:t>Terras de Sicó</w:t>
            </w:r>
          </w:p>
          <w:p w:rsidR="00633F74" w:rsidRPr="00694B7D" w:rsidRDefault="00633F74" w:rsidP="008F39FF">
            <w:pPr>
              <w:pStyle w:val="Tabele"/>
            </w:pPr>
            <w:r w:rsidRPr="00694B7D">
              <w:t>Alta Estremadura</w:t>
            </w:r>
          </w:p>
          <w:p w:rsidR="00633F74" w:rsidRPr="00694B7D" w:rsidRDefault="00633F74" w:rsidP="008F39FF">
            <w:pPr>
              <w:pStyle w:val="Tabele"/>
            </w:pPr>
            <w:r w:rsidRPr="00694B7D">
              <w:t>Palhete de Ourém</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Terras Durienses</w:t>
            </w:r>
          </w:p>
        </w:tc>
      </w:tr>
    </w:tbl>
    <w:p w:rsidR="00633F74" w:rsidRPr="00694B7D" w:rsidRDefault="00633F74" w:rsidP="00694B7D">
      <w:pPr>
        <w:pStyle w:val="Paragrafi"/>
      </w:pPr>
    </w:p>
    <w:p w:rsidR="00633F74" w:rsidRPr="00694B7D" w:rsidRDefault="00633F74" w:rsidP="00694B7D">
      <w:pPr>
        <w:pStyle w:val="Paragrafi"/>
      </w:pPr>
      <w:r w:rsidRPr="00694B7D">
        <w:t>SLLOVAKIA</w:t>
      </w: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4983"/>
        <w:gridCol w:w="4304"/>
      </w:tblGrid>
      <w:tr w:rsidR="00633F74" w:rsidRPr="00694B7D">
        <w:tc>
          <w:tcPr>
            <w:tcW w:w="4983" w:type="dxa"/>
          </w:tcPr>
          <w:p w:rsidR="00633F74" w:rsidRPr="00694B7D" w:rsidRDefault="00633F74" w:rsidP="008F39FF">
            <w:pPr>
              <w:pStyle w:val="Tabele"/>
            </w:pPr>
            <w:r w:rsidRPr="00694B7D">
              <w:t>Emrat e rajoneve te caktuara</w:t>
            </w:r>
          </w:p>
          <w:p w:rsidR="00633F74" w:rsidRPr="00694B7D" w:rsidRDefault="00633F74" w:rsidP="008F39FF">
            <w:pPr>
              <w:pStyle w:val="Tabele"/>
            </w:pPr>
            <w:r w:rsidRPr="00694B7D">
              <w:t>(të ndjekura nga  termi “vinohradnícka oblasť”)</w:t>
            </w:r>
          </w:p>
        </w:tc>
        <w:tc>
          <w:tcPr>
            <w:tcW w:w="4306" w:type="dxa"/>
          </w:tcPr>
          <w:p w:rsidR="00633F74" w:rsidRPr="00694B7D" w:rsidRDefault="00633F74" w:rsidP="008F39FF">
            <w:pPr>
              <w:pStyle w:val="Tabele"/>
            </w:pPr>
            <w:r w:rsidRPr="00694B7D">
              <w:t xml:space="preserve">Nën-rajone të caktuara </w:t>
            </w:r>
          </w:p>
          <w:p w:rsidR="00633F74" w:rsidRPr="00694B7D" w:rsidRDefault="00633F74" w:rsidP="008F39FF">
            <w:pPr>
              <w:pStyle w:val="Tabele"/>
            </w:pPr>
            <w:r w:rsidRPr="00694B7D">
              <w:t xml:space="preserve"> (të ndjekura ose jo nga  emrat e rajoneve te caktuara)</w:t>
            </w:r>
          </w:p>
          <w:p w:rsidR="00633F74" w:rsidRPr="00694B7D" w:rsidRDefault="00633F74" w:rsidP="008F39FF">
            <w:pPr>
              <w:pStyle w:val="Tabele"/>
            </w:pPr>
            <w:r w:rsidRPr="00694B7D">
              <w:t>(të ndjekura nga  termi “vinohradnícky rajón”)</w:t>
            </w:r>
          </w:p>
        </w:tc>
      </w:tr>
      <w:tr w:rsidR="00633F74" w:rsidRPr="00694B7D">
        <w:tc>
          <w:tcPr>
            <w:tcW w:w="4983" w:type="dxa"/>
          </w:tcPr>
          <w:p w:rsidR="00633F74" w:rsidRPr="00694B7D" w:rsidRDefault="00633F74" w:rsidP="008F39FF">
            <w:pPr>
              <w:pStyle w:val="Tabele"/>
            </w:pPr>
            <w:r w:rsidRPr="00694B7D">
              <w:t>Južnoslovenská…………………………………..</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Malokarpatská…………………………………...</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Nitrianska………………………………………..</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Stredoslovenská………………………………….</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Tokaj / -ská / -ský / -ské …………………………</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Východoslovenská……………………………….</w:t>
            </w:r>
          </w:p>
          <w:p w:rsidR="00633F74" w:rsidRPr="00694B7D" w:rsidRDefault="00633F74" w:rsidP="008F39FF">
            <w:pPr>
              <w:pStyle w:val="Tabele"/>
            </w:pPr>
          </w:p>
        </w:tc>
        <w:tc>
          <w:tcPr>
            <w:tcW w:w="4306" w:type="dxa"/>
          </w:tcPr>
          <w:p w:rsidR="00633F74" w:rsidRPr="00694B7D" w:rsidRDefault="00633F74" w:rsidP="008F39FF">
            <w:pPr>
              <w:pStyle w:val="Tabele"/>
            </w:pPr>
            <w:r w:rsidRPr="00694B7D">
              <w:t>Dunajskostredský</w:t>
            </w:r>
          </w:p>
          <w:p w:rsidR="00633F74" w:rsidRPr="00694B7D" w:rsidRDefault="00633F74" w:rsidP="008F39FF">
            <w:pPr>
              <w:pStyle w:val="Tabele"/>
            </w:pPr>
            <w:r w:rsidRPr="00694B7D">
              <w:t>Galantský</w:t>
            </w:r>
          </w:p>
          <w:p w:rsidR="00633F74" w:rsidRPr="00694B7D" w:rsidRDefault="00633F74" w:rsidP="008F39FF">
            <w:pPr>
              <w:pStyle w:val="Tabele"/>
            </w:pPr>
            <w:r w:rsidRPr="00694B7D">
              <w:t>Hurbanovský</w:t>
            </w:r>
          </w:p>
          <w:p w:rsidR="00633F74" w:rsidRPr="00694B7D" w:rsidRDefault="00633F74" w:rsidP="008F39FF">
            <w:pPr>
              <w:pStyle w:val="Tabele"/>
            </w:pPr>
            <w:r w:rsidRPr="00694B7D">
              <w:t>Komárňanský</w:t>
            </w:r>
          </w:p>
          <w:p w:rsidR="00633F74" w:rsidRPr="00694B7D" w:rsidRDefault="00633F74" w:rsidP="008F39FF">
            <w:pPr>
              <w:pStyle w:val="Tabele"/>
            </w:pPr>
            <w:r w:rsidRPr="00694B7D">
              <w:t>Palárikovský</w:t>
            </w:r>
          </w:p>
          <w:p w:rsidR="00633F74" w:rsidRPr="00694B7D" w:rsidRDefault="00633F74" w:rsidP="008F39FF">
            <w:pPr>
              <w:pStyle w:val="Tabele"/>
            </w:pPr>
            <w:r w:rsidRPr="00694B7D">
              <w:t>Šamorínsky</w:t>
            </w:r>
          </w:p>
          <w:p w:rsidR="00633F74" w:rsidRPr="00694B7D" w:rsidRDefault="00633F74" w:rsidP="008F39FF">
            <w:pPr>
              <w:pStyle w:val="Tabele"/>
            </w:pPr>
            <w:r w:rsidRPr="00694B7D">
              <w:t>Strekovský</w:t>
            </w:r>
          </w:p>
          <w:p w:rsidR="00633F74" w:rsidRPr="00694B7D" w:rsidRDefault="00633F74" w:rsidP="008F39FF">
            <w:pPr>
              <w:pStyle w:val="Tabele"/>
            </w:pPr>
            <w:r w:rsidRPr="00694B7D">
              <w:t>Štúrovský</w:t>
            </w:r>
          </w:p>
          <w:p w:rsidR="00633F74" w:rsidRPr="00694B7D" w:rsidRDefault="00633F74" w:rsidP="008F39FF">
            <w:pPr>
              <w:pStyle w:val="Tabele"/>
            </w:pPr>
            <w:r w:rsidRPr="00694B7D">
              <w:t>Bratislavský</w:t>
            </w:r>
          </w:p>
          <w:p w:rsidR="00633F74" w:rsidRPr="00694B7D" w:rsidRDefault="00633F74" w:rsidP="008F39FF">
            <w:pPr>
              <w:pStyle w:val="Tabele"/>
            </w:pPr>
            <w:r w:rsidRPr="00694B7D">
              <w:t>Doľanský</w:t>
            </w:r>
          </w:p>
          <w:p w:rsidR="00633F74" w:rsidRPr="00694B7D" w:rsidRDefault="00633F74" w:rsidP="008F39FF">
            <w:pPr>
              <w:pStyle w:val="Tabele"/>
            </w:pPr>
            <w:r w:rsidRPr="00694B7D">
              <w:t>Hlohovecký</w:t>
            </w:r>
          </w:p>
          <w:p w:rsidR="00633F74" w:rsidRPr="00694B7D" w:rsidRDefault="00633F74" w:rsidP="008F39FF">
            <w:pPr>
              <w:pStyle w:val="Tabele"/>
            </w:pPr>
            <w:r w:rsidRPr="00694B7D">
              <w:t>Modranský</w:t>
            </w:r>
          </w:p>
          <w:p w:rsidR="00633F74" w:rsidRPr="00694B7D" w:rsidRDefault="00633F74" w:rsidP="008F39FF">
            <w:pPr>
              <w:pStyle w:val="Tabele"/>
            </w:pPr>
            <w:r w:rsidRPr="00694B7D">
              <w:t>Orešanský</w:t>
            </w:r>
          </w:p>
          <w:p w:rsidR="00633F74" w:rsidRPr="00694B7D" w:rsidRDefault="00633F74" w:rsidP="008F39FF">
            <w:pPr>
              <w:pStyle w:val="Tabele"/>
            </w:pPr>
            <w:r w:rsidRPr="00694B7D">
              <w:t>Pezinský</w:t>
            </w:r>
          </w:p>
          <w:p w:rsidR="00633F74" w:rsidRPr="00694B7D" w:rsidRDefault="00633F74" w:rsidP="008F39FF">
            <w:pPr>
              <w:pStyle w:val="Tabele"/>
            </w:pPr>
            <w:r w:rsidRPr="00694B7D">
              <w:t>Senecký</w:t>
            </w:r>
          </w:p>
          <w:p w:rsidR="00633F74" w:rsidRPr="00694B7D" w:rsidRDefault="00633F74" w:rsidP="008F39FF">
            <w:pPr>
              <w:pStyle w:val="Tabele"/>
            </w:pPr>
            <w:r w:rsidRPr="00694B7D">
              <w:t>Skalický</w:t>
            </w:r>
          </w:p>
          <w:p w:rsidR="00633F74" w:rsidRPr="00694B7D" w:rsidRDefault="00633F74" w:rsidP="008F39FF">
            <w:pPr>
              <w:pStyle w:val="Tabele"/>
            </w:pPr>
            <w:r w:rsidRPr="00694B7D">
              <w:t>Stupavský</w:t>
            </w:r>
          </w:p>
          <w:p w:rsidR="00633F74" w:rsidRPr="00694B7D" w:rsidRDefault="00633F74" w:rsidP="008F39FF">
            <w:pPr>
              <w:pStyle w:val="Tabele"/>
            </w:pPr>
            <w:r w:rsidRPr="00694B7D">
              <w:t>Trnavský</w:t>
            </w:r>
          </w:p>
          <w:p w:rsidR="00633F74" w:rsidRPr="00694B7D" w:rsidRDefault="00633F74" w:rsidP="008F39FF">
            <w:pPr>
              <w:pStyle w:val="Tabele"/>
            </w:pPr>
            <w:r w:rsidRPr="00694B7D">
              <w:t>Vrbovský</w:t>
            </w:r>
          </w:p>
          <w:p w:rsidR="00633F74" w:rsidRPr="00694B7D" w:rsidRDefault="00633F74" w:rsidP="008F39FF">
            <w:pPr>
              <w:pStyle w:val="Tabele"/>
            </w:pPr>
            <w:r w:rsidRPr="00694B7D">
              <w:t>Záhorský</w:t>
            </w:r>
          </w:p>
          <w:p w:rsidR="00633F74" w:rsidRPr="00694B7D" w:rsidRDefault="00633F74" w:rsidP="008F39FF">
            <w:pPr>
              <w:pStyle w:val="Tabele"/>
            </w:pPr>
            <w:r w:rsidRPr="00694B7D">
              <w:t>Nitriansky</w:t>
            </w:r>
          </w:p>
          <w:p w:rsidR="00633F74" w:rsidRPr="00694B7D" w:rsidRDefault="00633F74" w:rsidP="008F39FF">
            <w:pPr>
              <w:pStyle w:val="Tabele"/>
            </w:pPr>
            <w:r w:rsidRPr="00694B7D">
              <w:t>Pukanecký</w:t>
            </w:r>
          </w:p>
          <w:p w:rsidR="00633F74" w:rsidRPr="00694B7D" w:rsidRDefault="00633F74" w:rsidP="008F39FF">
            <w:pPr>
              <w:pStyle w:val="Tabele"/>
            </w:pPr>
            <w:r w:rsidRPr="00694B7D">
              <w:t>Radošinský</w:t>
            </w:r>
          </w:p>
          <w:p w:rsidR="00633F74" w:rsidRPr="00694B7D" w:rsidRDefault="00633F74" w:rsidP="008F39FF">
            <w:pPr>
              <w:pStyle w:val="Tabele"/>
            </w:pPr>
            <w:r w:rsidRPr="00694B7D">
              <w:t>Šintavský</w:t>
            </w:r>
          </w:p>
          <w:p w:rsidR="00633F74" w:rsidRPr="00694B7D" w:rsidRDefault="00633F74" w:rsidP="008F39FF">
            <w:pPr>
              <w:pStyle w:val="Tabele"/>
            </w:pPr>
            <w:r w:rsidRPr="00694B7D">
              <w:t>Tekovský</w:t>
            </w:r>
          </w:p>
          <w:p w:rsidR="00633F74" w:rsidRPr="00694B7D" w:rsidRDefault="00633F74" w:rsidP="008F39FF">
            <w:pPr>
              <w:pStyle w:val="Tabele"/>
            </w:pPr>
            <w:r w:rsidRPr="00694B7D">
              <w:t>Vrábeľský</w:t>
            </w:r>
          </w:p>
          <w:p w:rsidR="00633F74" w:rsidRPr="00694B7D" w:rsidRDefault="00633F74" w:rsidP="008F39FF">
            <w:pPr>
              <w:pStyle w:val="Tabele"/>
            </w:pPr>
            <w:r w:rsidRPr="00694B7D">
              <w:t>Želiezovský</w:t>
            </w:r>
          </w:p>
          <w:p w:rsidR="00633F74" w:rsidRPr="00694B7D" w:rsidRDefault="00633F74" w:rsidP="008F39FF">
            <w:pPr>
              <w:pStyle w:val="Tabele"/>
            </w:pPr>
            <w:r w:rsidRPr="00694B7D">
              <w:t>Žitavský</w:t>
            </w:r>
          </w:p>
          <w:p w:rsidR="00633F74" w:rsidRPr="00694B7D" w:rsidRDefault="00633F74" w:rsidP="008F39FF">
            <w:pPr>
              <w:pStyle w:val="Tabele"/>
            </w:pPr>
            <w:r w:rsidRPr="00694B7D">
              <w:t>Zlatomoravecký</w:t>
            </w:r>
          </w:p>
          <w:p w:rsidR="00633F74" w:rsidRPr="00694B7D" w:rsidRDefault="00633F74" w:rsidP="008F39FF">
            <w:pPr>
              <w:pStyle w:val="Tabele"/>
            </w:pPr>
            <w:r w:rsidRPr="00694B7D">
              <w:t>Fiľakovský</w:t>
            </w:r>
          </w:p>
          <w:p w:rsidR="00633F74" w:rsidRPr="00694B7D" w:rsidRDefault="00633F74" w:rsidP="008F39FF">
            <w:pPr>
              <w:pStyle w:val="Tabele"/>
            </w:pPr>
            <w:r w:rsidRPr="00694B7D">
              <w:t>Gemerský</w:t>
            </w:r>
          </w:p>
          <w:p w:rsidR="00633F74" w:rsidRPr="00694B7D" w:rsidRDefault="00633F74" w:rsidP="008F39FF">
            <w:pPr>
              <w:pStyle w:val="Tabele"/>
            </w:pPr>
            <w:r w:rsidRPr="00694B7D">
              <w:t>Hontiansky</w:t>
            </w:r>
          </w:p>
          <w:p w:rsidR="00633F74" w:rsidRPr="00694B7D" w:rsidRDefault="00633F74" w:rsidP="008F39FF">
            <w:pPr>
              <w:pStyle w:val="Tabele"/>
            </w:pPr>
            <w:r w:rsidRPr="00694B7D">
              <w:t>Ipeľský</w:t>
            </w:r>
          </w:p>
          <w:p w:rsidR="00633F74" w:rsidRPr="00694B7D" w:rsidRDefault="00633F74" w:rsidP="008F39FF">
            <w:pPr>
              <w:pStyle w:val="Tabele"/>
            </w:pPr>
            <w:r w:rsidRPr="00694B7D">
              <w:t>Modrokamenecký</w:t>
            </w:r>
          </w:p>
          <w:p w:rsidR="00633F74" w:rsidRPr="00694B7D" w:rsidRDefault="00633F74" w:rsidP="008F39FF">
            <w:pPr>
              <w:pStyle w:val="Tabele"/>
            </w:pPr>
            <w:r w:rsidRPr="00694B7D">
              <w:t>Tornaľský</w:t>
            </w:r>
          </w:p>
          <w:p w:rsidR="00633F74" w:rsidRPr="00694B7D" w:rsidRDefault="00633F74" w:rsidP="008F39FF">
            <w:pPr>
              <w:pStyle w:val="Tabele"/>
            </w:pPr>
            <w:r w:rsidRPr="00694B7D">
              <w:t>Vinický</w:t>
            </w:r>
          </w:p>
          <w:p w:rsidR="00633F74" w:rsidRPr="00694B7D" w:rsidRDefault="00633F74" w:rsidP="008F39FF">
            <w:pPr>
              <w:pStyle w:val="Tabele"/>
            </w:pPr>
            <w:r w:rsidRPr="00694B7D">
              <w:t>Čerhov</w:t>
            </w:r>
          </w:p>
          <w:p w:rsidR="00633F74" w:rsidRPr="00694B7D" w:rsidRDefault="00633F74" w:rsidP="008F39FF">
            <w:pPr>
              <w:pStyle w:val="Tabele"/>
            </w:pPr>
            <w:r w:rsidRPr="00694B7D">
              <w:t>Černochov</w:t>
            </w:r>
          </w:p>
          <w:p w:rsidR="00633F74" w:rsidRPr="00694B7D" w:rsidRDefault="00633F74" w:rsidP="008F39FF">
            <w:pPr>
              <w:pStyle w:val="Tabele"/>
            </w:pPr>
            <w:r w:rsidRPr="00694B7D">
              <w:t>Malá Tŕňa</w:t>
            </w:r>
          </w:p>
          <w:p w:rsidR="00633F74" w:rsidRPr="00694B7D" w:rsidRDefault="00633F74" w:rsidP="008F39FF">
            <w:pPr>
              <w:pStyle w:val="Tabele"/>
            </w:pPr>
            <w:r w:rsidRPr="00694B7D">
              <w:t>Slovenské Nové Mesto</w:t>
            </w:r>
          </w:p>
          <w:p w:rsidR="00633F74" w:rsidRPr="00694B7D" w:rsidRDefault="00633F74" w:rsidP="008F39FF">
            <w:pPr>
              <w:pStyle w:val="Tabele"/>
            </w:pPr>
            <w:r w:rsidRPr="00694B7D">
              <w:t>Veľká Bara</w:t>
            </w:r>
          </w:p>
          <w:p w:rsidR="00633F74" w:rsidRPr="00694B7D" w:rsidRDefault="00633F74" w:rsidP="008F39FF">
            <w:pPr>
              <w:pStyle w:val="Tabele"/>
            </w:pPr>
            <w:r w:rsidRPr="00694B7D">
              <w:t>Veľká Tŕňa</w:t>
            </w:r>
          </w:p>
          <w:p w:rsidR="00633F74" w:rsidRPr="00694B7D" w:rsidRDefault="00633F74" w:rsidP="008F39FF">
            <w:pPr>
              <w:pStyle w:val="Tabele"/>
            </w:pPr>
            <w:r w:rsidRPr="00694B7D">
              <w:t>Viničky</w:t>
            </w:r>
          </w:p>
          <w:p w:rsidR="00633F74" w:rsidRPr="00694B7D" w:rsidRDefault="00633F74" w:rsidP="008F39FF">
            <w:pPr>
              <w:pStyle w:val="Tabele"/>
            </w:pPr>
            <w:r w:rsidRPr="00694B7D">
              <w:t>Kráľovskochlmecký</w:t>
            </w:r>
          </w:p>
          <w:p w:rsidR="00633F74" w:rsidRPr="00694B7D" w:rsidRDefault="00633F74" w:rsidP="008F39FF">
            <w:pPr>
              <w:pStyle w:val="Tabele"/>
            </w:pPr>
            <w:r w:rsidRPr="00694B7D">
              <w:t>Michalovský</w:t>
            </w:r>
          </w:p>
          <w:p w:rsidR="00633F74" w:rsidRPr="00694B7D" w:rsidRDefault="00633F74" w:rsidP="008F39FF">
            <w:pPr>
              <w:pStyle w:val="Tabele"/>
            </w:pPr>
            <w:r w:rsidRPr="00694B7D">
              <w:t>Moldavský</w:t>
            </w:r>
          </w:p>
          <w:p w:rsidR="00633F74" w:rsidRPr="00694B7D" w:rsidRDefault="00633F74" w:rsidP="008F39FF">
            <w:pPr>
              <w:pStyle w:val="Tabele"/>
            </w:pPr>
            <w:r w:rsidRPr="00694B7D">
              <w:t>Sobranecký</w:t>
            </w:r>
          </w:p>
        </w:tc>
      </w:tr>
    </w:tbl>
    <w:p w:rsidR="00633F74" w:rsidRPr="00694B7D" w:rsidRDefault="00633F74" w:rsidP="00694B7D">
      <w:pPr>
        <w:pStyle w:val="Paragrafi"/>
      </w:pPr>
    </w:p>
    <w:p w:rsidR="00A03197" w:rsidRPr="00694B7D" w:rsidRDefault="00A03197" w:rsidP="00694B7D">
      <w:pPr>
        <w:pStyle w:val="Paragrafi"/>
      </w:pPr>
    </w:p>
    <w:p w:rsidR="00633F74" w:rsidRPr="00694B7D" w:rsidRDefault="00633F74" w:rsidP="00694B7D">
      <w:pPr>
        <w:pStyle w:val="Paragrafi"/>
      </w:pPr>
      <w:r w:rsidRPr="00694B7D">
        <w:t>SLLOVENIA</w:t>
      </w: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9287"/>
      </w:tblGrid>
      <w:tr w:rsidR="00633F74" w:rsidRPr="00694B7D">
        <w:tc>
          <w:tcPr>
            <w:tcW w:w="9288" w:type="dxa"/>
          </w:tcPr>
          <w:p w:rsidR="00633F74" w:rsidRPr="00694B7D" w:rsidRDefault="00633F74" w:rsidP="008F39FF">
            <w:pPr>
              <w:pStyle w:val="Tabele"/>
            </w:pPr>
            <w:r w:rsidRPr="00694B7D">
              <w:t>Emrat e rajoneve te caktuara</w:t>
            </w:r>
          </w:p>
          <w:p w:rsidR="00633F74" w:rsidRPr="00694B7D" w:rsidRDefault="00633F74" w:rsidP="008F39FF">
            <w:pPr>
              <w:pStyle w:val="Tabele"/>
            </w:pPr>
            <w:r w:rsidRPr="00694B7D">
              <w:t>(të ndjekura ose jo nga  emrat e komunave që merren me vreshtari dhe/ ose fermave të vreshtave)</w:t>
            </w:r>
          </w:p>
        </w:tc>
      </w:tr>
      <w:tr w:rsidR="00633F74" w:rsidRPr="00694B7D">
        <w:tc>
          <w:tcPr>
            <w:tcW w:w="9288" w:type="dxa"/>
          </w:tcPr>
          <w:p w:rsidR="00633F74" w:rsidRPr="00694B7D" w:rsidRDefault="00633F74" w:rsidP="008F39FF">
            <w:pPr>
              <w:pStyle w:val="Tabele"/>
            </w:pPr>
            <w:r w:rsidRPr="00694B7D">
              <w:t>Bela krajina ose Belokranjec</w:t>
            </w:r>
          </w:p>
          <w:p w:rsidR="00633F74" w:rsidRPr="00694B7D" w:rsidRDefault="00633F74" w:rsidP="008F39FF">
            <w:pPr>
              <w:pStyle w:val="Tabele"/>
            </w:pPr>
            <w:r w:rsidRPr="00694B7D">
              <w:t>Bizeljsko-Sremič ose Sremič-Bizeljsko</w:t>
            </w:r>
          </w:p>
          <w:p w:rsidR="00633F74" w:rsidRPr="00694B7D" w:rsidRDefault="00633F74" w:rsidP="008F39FF">
            <w:pPr>
              <w:pStyle w:val="Tabele"/>
            </w:pPr>
            <w:r w:rsidRPr="00694B7D">
              <w:t>Dolenjska</w:t>
            </w:r>
          </w:p>
          <w:p w:rsidR="00633F74" w:rsidRPr="00694B7D" w:rsidRDefault="00633F74" w:rsidP="008F39FF">
            <w:pPr>
              <w:pStyle w:val="Tabele"/>
            </w:pPr>
            <w:r w:rsidRPr="00694B7D">
              <w:t>Dolenjska, cviček</w:t>
            </w:r>
          </w:p>
          <w:p w:rsidR="00633F74" w:rsidRPr="00694B7D" w:rsidRDefault="00633F74" w:rsidP="008F39FF">
            <w:pPr>
              <w:pStyle w:val="Tabele"/>
            </w:pPr>
            <w:r w:rsidRPr="00694B7D">
              <w:t>Goriška Brda ose Brda</w:t>
            </w:r>
          </w:p>
          <w:p w:rsidR="00633F74" w:rsidRPr="00816291" w:rsidRDefault="00633F74" w:rsidP="008F39FF">
            <w:pPr>
              <w:pStyle w:val="Tabele"/>
              <w:rPr>
                <w:lang w:val="de-DE"/>
              </w:rPr>
            </w:pPr>
            <w:r w:rsidRPr="00816291">
              <w:rPr>
                <w:lang w:val="de-DE"/>
              </w:rPr>
              <w:t>Haloze ose Haložan</w:t>
            </w:r>
          </w:p>
          <w:p w:rsidR="00633F74" w:rsidRPr="00816291" w:rsidRDefault="00633F74" w:rsidP="008F39FF">
            <w:pPr>
              <w:pStyle w:val="Tabele"/>
              <w:rPr>
                <w:lang w:val="de-DE"/>
              </w:rPr>
            </w:pPr>
            <w:r w:rsidRPr="00816291">
              <w:rPr>
                <w:lang w:val="de-DE"/>
              </w:rPr>
              <w:t>Koper ose Koprčan</w:t>
            </w:r>
          </w:p>
          <w:p w:rsidR="00633F74" w:rsidRPr="00816291" w:rsidRDefault="00633F74" w:rsidP="008F39FF">
            <w:pPr>
              <w:pStyle w:val="Tabele"/>
              <w:rPr>
                <w:lang w:val="de-DE"/>
              </w:rPr>
            </w:pPr>
            <w:r w:rsidRPr="00816291">
              <w:rPr>
                <w:lang w:val="de-DE"/>
              </w:rPr>
              <w:t>Kras</w:t>
            </w:r>
          </w:p>
          <w:p w:rsidR="00633F74" w:rsidRPr="00816291" w:rsidRDefault="00633F74" w:rsidP="008F39FF">
            <w:pPr>
              <w:pStyle w:val="Tabele"/>
              <w:rPr>
                <w:lang w:val="de-DE"/>
              </w:rPr>
            </w:pPr>
            <w:r w:rsidRPr="00816291">
              <w:rPr>
                <w:lang w:val="de-DE"/>
              </w:rPr>
              <w:t>Kras, teran</w:t>
            </w:r>
          </w:p>
          <w:p w:rsidR="00633F74" w:rsidRPr="00816291" w:rsidRDefault="00633F74" w:rsidP="008F39FF">
            <w:pPr>
              <w:pStyle w:val="Tabele"/>
              <w:rPr>
                <w:lang w:val="de-DE"/>
              </w:rPr>
            </w:pPr>
            <w:r w:rsidRPr="00816291">
              <w:rPr>
                <w:lang w:val="de-DE"/>
              </w:rPr>
              <w:t>Ljutomer-Ormož ose Ormož-Ljutomer</w:t>
            </w:r>
          </w:p>
          <w:p w:rsidR="00633F74" w:rsidRPr="00816291" w:rsidRDefault="00633F74" w:rsidP="008F39FF">
            <w:pPr>
              <w:pStyle w:val="Tabele"/>
              <w:rPr>
                <w:lang w:val="de-DE"/>
              </w:rPr>
            </w:pPr>
            <w:r w:rsidRPr="00816291">
              <w:rPr>
                <w:lang w:val="de-DE"/>
              </w:rPr>
              <w:t>Maribor ose Mariborčan</w:t>
            </w:r>
          </w:p>
          <w:p w:rsidR="00633F74" w:rsidRPr="00816291" w:rsidRDefault="00633F74" w:rsidP="008F39FF">
            <w:pPr>
              <w:pStyle w:val="Tabele"/>
              <w:rPr>
                <w:lang w:val="de-DE"/>
              </w:rPr>
            </w:pPr>
            <w:r w:rsidRPr="00816291">
              <w:rPr>
                <w:lang w:val="de-DE"/>
              </w:rPr>
              <w:t>Radgona-Kapela ose Kapela Radgona</w:t>
            </w:r>
          </w:p>
          <w:p w:rsidR="00633F74" w:rsidRPr="00816291" w:rsidRDefault="00633F74" w:rsidP="008F39FF">
            <w:pPr>
              <w:pStyle w:val="Tabele"/>
              <w:rPr>
                <w:lang w:val="de-DE"/>
              </w:rPr>
            </w:pPr>
            <w:r w:rsidRPr="00816291">
              <w:rPr>
                <w:lang w:val="de-DE"/>
              </w:rPr>
              <w:t>Prekmurje ose Prekmurčan</w:t>
            </w:r>
          </w:p>
          <w:p w:rsidR="00633F74" w:rsidRPr="00816291" w:rsidRDefault="00633F74" w:rsidP="008F39FF">
            <w:pPr>
              <w:pStyle w:val="Tabele"/>
              <w:rPr>
                <w:lang w:val="de-DE"/>
              </w:rPr>
            </w:pPr>
            <w:r w:rsidRPr="00816291">
              <w:rPr>
                <w:lang w:val="de-DE"/>
              </w:rPr>
              <w:t>Šmarje-Virštanj ose Virštanj-Šmarje</w:t>
            </w:r>
          </w:p>
          <w:p w:rsidR="00633F74" w:rsidRPr="00816291" w:rsidRDefault="00633F74" w:rsidP="008F39FF">
            <w:pPr>
              <w:pStyle w:val="Tabele"/>
              <w:rPr>
                <w:lang w:val="de-DE"/>
              </w:rPr>
            </w:pPr>
            <w:r w:rsidRPr="00816291">
              <w:rPr>
                <w:lang w:val="de-DE"/>
              </w:rPr>
              <w:t>Srednje Slovenske gorice</w:t>
            </w:r>
          </w:p>
          <w:p w:rsidR="00633F74" w:rsidRPr="00694B7D" w:rsidRDefault="00633F74" w:rsidP="008F39FF">
            <w:pPr>
              <w:pStyle w:val="Tabele"/>
            </w:pPr>
            <w:r w:rsidRPr="00694B7D">
              <w:t>Vipavska dolina ose Vipavec ose Vipavčan</w:t>
            </w:r>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te  caktuar gjeografike</w:t>
      </w:r>
    </w:p>
    <w:tbl>
      <w:tblPr>
        <w:tblW w:w="0" w:type="auto"/>
        <w:tblLook w:val="01E0" w:firstRow="1" w:lastRow="1" w:firstColumn="1" w:lastColumn="1" w:noHBand="0" w:noVBand="0"/>
      </w:tblPr>
      <w:tblGrid>
        <w:gridCol w:w="9287"/>
      </w:tblGrid>
      <w:tr w:rsidR="00633F74" w:rsidRPr="00694B7D">
        <w:tc>
          <w:tcPr>
            <w:tcW w:w="9288" w:type="dxa"/>
          </w:tcPr>
          <w:p w:rsidR="00633F74" w:rsidRPr="00694B7D" w:rsidRDefault="00633F74" w:rsidP="008F39FF">
            <w:pPr>
              <w:pStyle w:val="Tabele"/>
            </w:pPr>
            <w:r w:rsidRPr="00694B7D">
              <w:t>Podravje</w:t>
            </w:r>
          </w:p>
          <w:p w:rsidR="00633F74" w:rsidRPr="00694B7D" w:rsidRDefault="00633F74" w:rsidP="008F39FF">
            <w:pPr>
              <w:pStyle w:val="Tabele"/>
            </w:pPr>
            <w:r w:rsidRPr="00694B7D">
              <w:t>Posavje</w:t>
            </w:r>
          </w:p>
          <w:p w:rsidR="00633F74" w:rsidRPr="00694B7D" w:rsidRDefault="00633F74" w:rsidP="008F39FF">
            <w:pPr>
              <w:pStyle w:val="Tabele"/>
            </w:pPr>
            <w:r w:rsidRPr="00694B7D">
              <w:t>Primorska</w:t>
            </w:r>
          </w:p>
        </w:tc>
      </w:tr>
    </w:tbl>
    <w:p w:rsidR="00633F74" w:rsidRPr="00694B7D" w:rsidRDefault="00633F74" w:rsidP="00694B7D">
      <w:pPr>
        <w:pStyle w:val="Paragrafi"/>
      </w:pPr>
    </w:p>
    <w:p w:rsidR="00633F74" w:rsidRPr="00694B7D" w:rsidRDefault="00633F74" w:rsidP="00694B7D">
      <w:pPr>
        <w:pStyle w:val="Paragrafi"/>
      </w:pPr>
      <w:r w:rsidRPr="00694B7D">
        <w:t>SPANJA</w:t>
      </w:r>
    </w:p>
    <w:p w:rsidR="00633F74" w:rsidRPr="00694B7D" w:rsidRDefault="00633F74" w:rsidP="00694B7D">
      <w:pPr>
        <w:pStyle w:val="Paragrafi"/>
      </w:pP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6168"/>
        <w:gridCol w:w="3119"/>
      </w:tblGrid>
      <w:tr w:rsidR="00633F74" w:rsidRPr="00694B7D">
        <w:tc>
          <w:tcPr>
            <w:tcW w:w="6169" w:type="dxa"/>
          </w:tcPr>
          <w:p w:rsidR="00633F74" w:rsidRPr="00694B7D" w:rsidRDefault="00633F74" w:rsidP="008F39FF">
            <w:pPr>
              <w:pStyle w:val="Tabele"/>
            </w:pPr>
            <w:r w:rsidRPr="00694B7D">
              <w:t>Emrat e rajoneve te caktuara</w:t>
            </w:r>
          </w:p>
          <w:p w:rsidR="00633F74" w:rsidRPr="00694B7D" w:rsidRDefault="00633F74" w:rsidP="008F39FF">
            <w:pPr>
              <w:pStyle w:val="Tabele"/>
            </w:pPr>
            <w:r w:rsidRPr="00694B7D">
              <w:t>(të ndjekura ose jo nga  emri i nën-rajonite)</w:t>
            </w:r>
          </w:p>
        </w:tc>
        <w:tc>
          <w:tcPr>
            <w:tcW w:w="3120" w:type="dxa"/>
          </w:tcPr>
          <w:p w:rsidR="00633F74" w:rsidRPr="00694B7D" w:rsidRDefault="00633F74" w:rsidP="008F39FF">
            <w:pPr>
              <w:pStyle w:val="Tabele"/>
            </w:pPr>
            <w:r w:rsidRPr="00694B7D">
              <w:t xml:space="preserve">Nën-rajonet  </w:t>
            </w:r>
          </w:p>
          <w:p w:rsidR="00633F74" w:rsidRPr="00694B7D" w:rsidRDefault="00633F74" w:rsidP="008F39FF">
            <w:pPr>
              <w:pStyle w:val="Tabele"/>
            </w:pPr>
          </w:p>
        </w:tc>
      </w:tr>
      <w:tr w:rsidR="00633F74" w:rsidRPr="00694B7D">
        <w:tc>
          <w:tcPr>
            <w:tcW w:w="6169" w:type="dxa"/>
          </w:tcPr>
          <w:p w:rsidR="00633F74" w:rsidRPr="00694B7D" w:rsidRDefault="00633F74" w:rsidP="008F39FF">
            <w:pPr>
              <w:pStyle w:val="Tabele"/>
            </w:pPr>
            <w:r w:rsidRPr="00694B7D">
              <w:t>Abona</w:t>
            </w:r>
          </w:p>
          <w:p w:rsidR="00633F74" w:rsidRPr="00694B7D" w:rsidRDefault="00633F74" w:rsidP="008F39FF">
            <w:pPr>
              <w:pStyle w:val="Tabele"/>
            </w:pPr>
            <w:r w:rsidRPr="00694B7D">
              <w:t>Alella</w:t>
            </w:r>
          </w:p>
          <w:p w:rsidR="00633F74" w:rsidRPr="00694B7D" w:rsidRDefault="00633F74" w:rsidP="008F39FF">
            <w:pPr>
              <w:pStyle w:val="Tabele"/>
            </w:pPr>
            <w:smartTag w:uri="urn:schemas-microsoft-com:office:smarttags" w:element="City">
              <w:smartTag w:uri="urn:schemas-microsoft-com:office:smarttags" w:element="place">
                <w:r w:rsidRPr="00694B7D">
                  <w:t>Alicante</w:t>
                </w:r>
              </w:smartTag>
            </w:smartTag>
            <w:r w:rsidRPr="00694B7D">
              <w:t>……………………………………………………….</w:t>
            </w:r>
          </w:p>
          <w:p w:rsidR="00633F74" w:rsidRPr="00694B7D" w:rsidRDefault="00633F74" w:rsidP="008F39FF">
            <w:pPr>
              <w:pStyle w:val="Tabele"/>
            </w:pPr>
            <w:r w:rsidRPr="00694B7D">
              <w:t>Almansa</w:t>
            </w:r>
          </w:p>
          <w:p w:rsidR="00633F74" w:rsidRPr="00694B7D" w:rsidRDefault="00633F74" w:rsidP="008F39FF">
            <w:pPr>
              <w:pStyle w:val="Tabele"/>
            </w:pPr>
            <w:r w:rsidRPr="00694B7D">
              <w:t>Ampurdán-Costa Brava</w:t>
            </w:r>
          </w:p>
          <w:p w:rsidR="00633F74" w:rsidRPr="00694B7D" w:rsidRDefault="00633F74" w:rsidP="008F39FF">
            <w:pPr>
              <w:pStyle w:val="Tabele"/>
            </w:pPr>
            <w:r w:rsidRPr="00694B7D">
              <w:t xml:space="preserve">Arabako Txakolina-Txakolí de Alava ose Chacolí de Álava </w:t>
            </w:r>
          </w:p>
          <w:p w:rsidR="00633F74" w:rsidRPr="00694B7D" w:rsidRDefault="00633F74" w:rsidP="008F39FF">
            <w:pPr>
              <w:pStyle w:val="Tabele"/>
            </w:pPr>
            <w:r w:rsidRPr="00694B7D">
              <w:t>Arlanza</w:t>
            </w:r>
          </w:p>
          <w:p w:rsidR="00633F74" w:rsidRPr="00694B7D" w:rsidRDefault="00633F74" w:rsidP="008F39FF">
            <w:pPr>
              <w:pStyle w:val="Tabele"/>
            </w:pPr>
            <w:r w:rsidRPr="00694B7D">
              <w:t>Arribes</w:t>
            </w:r>
          </w:p>
          <w:p w:rsidR="00633F74" w:rsidRPr="00694B7D" w:rsidRDefault="00633F74" w:rsidP="008F39FF">
            <w:pPr>
              <w:pStyle w:val="Tabele"/>
            </w:pPr>
            <w:r w:rsidRPr="00694B7D">
              <w:t>Bierzo</w:t>
            </w:r>
          </w:p>
          <w:p w:rsidR="00633F74" w:rsidRPr="00694B7D" w:rsidRDefault="00633F74" w:rsidP="008F39FF">
            <w:pPr>
              <w:pStyle w:val="Tabele"/>
            </w:pPr>
            <w:r w:rsidRPr="00694B7D">
              <w:t>Binissalem-Mallorca</w:t>
            </w:r>
          </w:p>
          <w:p w:rsidR="00633F74" w:rsidRPr="00694B7D" w:rsidRDefault="00633F74" w:rsidP="008F39FF">
            <w:pPr>
              <w:pStyle w:val="Tabele"/>
            </w:pPr>
            <w:r w:rsidRPr="00694B7D">
              <w:t>Bullas</w:t>
            </w:r>
          </w:p>
          <w:p w:rsidR="00633F74" w:rsidRPr="00694B7D" w:rsidRDefault="00633F74" w:rsidP="008F39FF">
            <w:pPr>
              <w:pStyle w:val="Tabele"/>
            </w:pPr>
            <w:r w:rsidRPr="00694B7D">
              <w:t>Calatayud</w:t>
            </w:r>
          </w:p>
          <w:p w:rsidR="00633F74" w:rsidRPr="00694B7D" w:rsidRDefault="00633F74" w:rsidP="008F39FF">
            <w:pPr>
              <w:pStyle w:val="Tabele"/>
            </w:pPr>
            <w:r w:rsidRPr="00694B7D">
              <w:t>Campo de Borja</w:t>
            </w:r>
          </w:p>
          <w:p w:rsidR="00633F74" w:rsidRPr="00694B7D" w:rsidRDefault="00633F74" w:rsidP="008F39FF">
            <w:pPr>
              <w:pStyle w:val="Tabele"/>
            </w:pPr>
            <w:r w:rsidRPr="00694B7D">
              <w:t>Cariñena</w:t>
            </w:r>
          </w:p>
          <w:p w:rsidR="00633F74" w:rsidRPr="00694B7D" w:rsidRDefault="00633F74" w:rsidP="008F39FF">
            <w:pPr>
              <w:pStyle w:val="Tabele"/>
            </w:pPr>
            <w:r w:rsidRPr="00694B7D">
              <w:t>Cataluña</w:t>
            </w:r>
          </w:p>
          <w:p w:rsidR="00633F74" w:rsidRPr="00694B7D" w:rsidRDefault="00633F74" w:rsidP="008F39FF">
            <w:pPr>
              <w:pStyle w:val="Tabele"/>
            </w:pPr>
            <w:r w:rsidRPr="00694B7D">
              <w:t>Cava</w:t>
            </w:r>
          </w:p>
          <w:p w:rsidR="00633F74" w:rsidRPr="00694B7D" w:rsidRDefault="00633F74" w:rsidP="008F39FF">
            <w:pPr>
              <w:pStyle w:val="Tabele"/>
            </w:pPr>
            <w:r w:rsidRPr="00694B7D">
              <w:t xml:space="preserve">Chacolí de Bizkaia-Bizkaiko Txakolina </w:t>
            </w:r>
          </w:p>
          <w:p w:rsidR="00633F74" w:rsidRPr="00694B7D" w:rsidRDefault="00633F74" w:rsidP="008F39FF">
            <w:pPr>
              <w:pStyle w:val="Tabele"/>
            </w:pPr>
            <w:r w:rsidRPr="00694B7D">
              <w:t xml:space="preserve">Chacolí de Getaria-Getariako Txakolina </w:t>
            </w:r>
          </w:p>
          <w:p w:rsidR="00633F74" w:rsidRPr="00694B7D" w:rsidRDefault="00633F74" w:rsidP="008F39FF">
            <w:pPr>
              <w:pStyle w:val="Tabele"/>
            </w:pPr>
            <w:r w:rsidRPr="00694B7D">
              <w:t>Cigales</w:t>
            </w:r>
          </w:p>
          <w:p w:rsidR="00633F74" w:rsidRPr="00694B7D" w:rsidRDefault="00633F74" w:rsidP="008F39FF">
            <w:pPr>
              <w:pStyle w:val="Tabele"/>
            </w:pPr>
            <w:r w:rsidRPr="00694B7D">
              <w:t>Conca de Barberá</w:t>
            </w:r>
          </w:p>
          <w:p w:rsidR="00633F74" w:rsidRPr="00694B7D" w:rsidRDefault="00633F74" w:rsidP="008F39FF">
            <w:pPr>
              <w:pStyle w:val="Tabele"/>
            </w:pPr>
            <w:r w:rsidRPr="00694B7D">
              <w:t>Condado de Huelva</w:t>
            </w:r>
          </w:p>
          <w:p w:rsidR="00633F74" w:rsidRPr="00694B7D" w:rsidRDefault="00633F74" w:rsidP="008F39FF">
            <w:pPr>
              <w:pStyle w:val="Tabele"/>
            </w:pPr>
            <w:r w:rsidRPr="00694B7D">
              <w:t>Costers del Segre……………………………………………...</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Dominio de Valdepusa</w:t>
            </w:r>
          </w:p>
          <w:p w:rsidR="00633F74" w:rsidRPr="00694B7D" w:rsidRDefault="00633F74" w:rsidP="008F39FF">
            <w:pPr>
              <w:pStyle w:val="Tabele"/>
            </w:pPr>
            <w:r w:rsidRPr="00694B7D">
              <w:t>El Hierro</w:t>
            </w:r>
          </w:p>
          <w:p w:rsidR="00633F74" w:rsidRPr="00694B7D" w:rsidRDefault="00633F74" w:rsidP="008F39FF">
            <w:pPr>
              <w:pStyle w:val="Tabele"/>
            </w:pPr>
            <w:r w:rsidRPr="00694B7D">
              <w:t>Guijoso</w:t>
            </w:r>
          </w:p>
          <w:p w:rsidR="00633F74" w:rsidRPr="00694B7D" w:rsidRDefault="00633F74" w:rsidP="008F39FF">
            <w:pPr>
              <w:pStyle w:val="Tabele"/>
            </w:pPr>
            <w:r w:rsidRPr="00694B7D">
              <w:t xml:space="preserve">Jerez-Xérès-Sherry ose </w:t>
            </w:r>
            <w:smartTag w:uri="urn:schemas-microsoft-com:office:smarttags" w:element="City">
              <w:smartTag w:uri="urn:schemas-microsoft-com:office:smarttags" w:element="place">
                <w:r w:rsidRPr="00694B7D">
                  <w:t>Jerez</w:t>
                </w:r>
              </w:smartTag>
            </w:smartTag>
            <w:r w:rsidRPr="00694B7D">
              <w:t xml:space="preserve"> ose Xérès ose Sherry</w:t>
            </w:r>
          </w:p>
          <w:p w:rsidR="00633F74" w:rsidRPr="00694B7D" w:rsidRDefault="00633F74" w:rsidP="008F39FF">
            <w:pPr>
              <w:pStyle w:val="Tabele"/>
            </w:pPr>
            <w:r w:rsidRPr="00694B7D">
              <w:t>Jumilla</w:t>
            </w:r>
          </w:p>
          <w:p w:rsidR="00633F74" w:rsidRPr="00694B7D" w:rsidRDefault="00633F74" w:rsidP="008F39FF">
            <w:pPr>
              <w:pStyle w:val="Tabele"/>
            </w:pPr>
            <w:smartTag w:uri="urn:schemas-microsoft-com:office:smarttags" w:element="place">
              <w:r w:rsidRPr="00694B7D">
                <w:t>La Mancha</w:t>
              </w:r>
            </w:smartTag>
          </w:p>
          <w:p w:rsidR="00633F74" w:rsidRPr="00694B7D" w:rsidRDefault="00633F74" w:rsidP="008F39FF">
            <w:pPr>
              <w:pStyle w:val="Tabele"/>
            </w:pPr>
            <w:smartTag w:uri="urn:schemas-microsoft-com:office:smarttags" w:element="City">
              <w:smartTag w:uri="urn:schemas-microsoft-com:office:smarttags" w:element="place">
                <w:r w:rsidRPr="00694B7D">
                  <w:t>La Palma</w:t>
                </w:r>
              </w:smartTag>
            </w:smartTag>
            <w:r w:rsidRPr="00694B7D">
              <w:t>………………………………………………………</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Lanzarote</w:t>
            </w:r>
          </w:p>
          <w:p w:rsidR="00633F74" w:rsidRPr="00694B7D" w:rsidRDefault="00633F74" w:rsidP="008F39FF">
            <w:pPr>
              <w:pStyle w:val="Tabele"/>
            </w:pPr>
            <w:r w:rsidRPr="00694B7D">
              <w:t xml:space="preserve">Málaga </w:t>
            </w:r>
          </w:p>
          <w:p w:rsidR="00633F74" w:rsidRPr="00694B7D" w:rsidRDefault="00633F74" w:rsidP="008F39FF">
            <w:pPr>
              <w:pStyle w:val="Tabele"/>
            </w:pPr>
            <w:r w:rsidRPr="00694B7D">
              <w:t>Manchuela</w:t>
            </w:r>
          </w:p>
          <w:p w:rsidR="00633F74" w:rsidRPr="00694B7D" w:rsidRDefault="00633F74" w:rsidP="008F39FF">
            <w:pPr>
              <w:pStyle w:val="Tabele"/>
            </w:pPr>
            <w:r w:rsidRPr="00694B7D">
              <w:t>Manzanilla</w:t>
            </w:r>
          </w:p>
          <w:p w:rsidR="00633F74" w:rsidRPr="00694B7D" w:rsidRDefault="00633F74" w:rsidP="008F39FF">
            <w:pPr>
              <w:pStyle w:val="Tabele"/>
            </w:pPr>
            <w:r w:rsidRPr="00694B7D">
              <w:t>Manzanilla-Sanlúcar de Barrameda</w:t>
            </w:r>
          </w:p>
          <w:p w:rsidR="00633F74" w:rsidRPr="00694B7D" w:rsidRDefault="00633F74" w:rsidP="008F39FF">
            <w:pPr>
              <w:pStyle w:val="Tabele"/>
            </w:pPr>
            <w:r w:rsidRPr="00694B7D">
              <w:t>Méntrida</w:t>
            </w:r>
          </w:p>
          <w:p w:rsidR="00633F74" w:rsidRPr="00694B7D" w:rsidRDefault="00633F74" w:rsidP="008F39FF">
            <w:pPr>
              <w:pStyle w:val="Tabele"/>
            </w:pPr>
            <w:r w:rsidRPr="00694B7D">
              <w:t>Mondéjar</w:t>
            </w:r>
          </w:p>
          <w:p w:rsidR="00633F74" w:rsidRPr="00694B7D" w:rsidRDefault="00633F74" w:rsidP="008F39FF">
            <w:pPr>
              <w:pStyle w:val="Tabele"/>
            </w:pPr>
            <w:r w:rsidRPr="00694B7D">
              <w:t>Monterrei……………………………………………………...</w:t>
            </w:r>
          </w:p>
          <w:p w:rsidR="00633F74" w:rsidRPr="00694B7D" w:rsidRDefault="00633F74" w:rsidP="008F39FF">
            <w:pPr>
              <w:pStyle w:val="Tabele"/>
            </w:pPr>
          </w:p>
          <w:p w:rsidR="00633F74" w:rsidRPr="00694B7D" w:rsidRDefault="00633F74" w:rsidP="008F39FF">
            <w:pPr>
              <w:pStyle w:val="Tabele"/>
            </w:pPr>
            <w:r w:rsidRPr="00694B7D">
              <w:t>Montilla-Moriles</w:t>
            </w:r>
          </w:p>
          <w:p w:rsidR="00633F74" w:rsidRPr="00694B7D" w:rsidRDefault="00633F74" w:rsidP="008F39FF">
            <w:pPr>
              <w:pStyle w:val="Tabele"/>
            </w:pPr>
            <w:r w:rsidRPr="00694B7D">
              <w:t>Montsant</w:t>
            </w:r>
          </w:p>
          <w:p w:rsidR="00633F74" w:rsidRPr="00694B7D" w:rsidRDefault="00633F74" w:rsidP="008F39FF">
            <w:pPr>
              <w:pStyle w:val="Tabele"/>
            </w:pPr>
            <w:r w:rsidRPr="00694B7D">
              <w:t>Navarra………………………………………………………..</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Penedés</w:t>
            </w:r>
          </w:p>
          <w:p w:rsidR="00633F74" w:rsidRPr="00694B7D" w:rsidRDefault="00633F74" w:rsidP="008F39FF">
            <w:pPr>
              <w:pStyle w:val="Tabele"/>
            </w:pPr>
            <w:r w:rsidRPr="00694B7D">
              <w:t>Pla de Bages</w:t>
            </w:r>
          </w:p>
          <w:p w:rsidR="00633F74" w:rsidRPr="00694B7D" w:rsidRDefault="00633F74" w:rsidP="008F39FF">
            <w:pPr>
              <w:pStyle w:val="Tabele"/>
            </w:pPr>
            <w:r w:rsidRPr="00694B7D">
              <w:t>Pla i Llevant</w:t>
            </w:r>
          </w:p>
          <w:p w:rsidR="00633F74" w:rsidRPr="00694B7D" w:rsidRDefault="00633F74" w:rsidP="008F39FF">
            <w:pPr>
              <w:pStyle w:val="Tabele"/>
            </w:pPr>
            <w:r w:rsidRPr="00694B7D">
              <w:t>Priorato</w:t>
            </w:r>
          </w:p>
          <w:p w:rsidR="00633F74" w:rsidRPr="00694B7D" w:rsidRDefault="00633F74" w:rsidP="008F39FF">
            <w:pPr>
              <w:pStyle w:val="Tabele"/>
            </w:pPr>
            <w:r w:rsidRPr="00694B7D">
              <w:t>Rías Baixas……………………………………………………</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Ribeira Sacra………………………………………………….</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Ribeiro</w:t>
            </w:r>
          </w:p>
          <w:p w:rsidR="00633F74" w:rsidRPr="00694B7D" w:rsidRDefault="00633F74" w:rsidP="008F39FF">
            <w:pPr>
              <w:pStyle w:val="Tabele"/>
            </w:pPr>
            <w:r w:rsidRPr="00694B7D">
              <w:t xml:space="preserve">Ribera del Duero </w:t>
            </w:r>
          </w:p>
          <w:p w:rsidR="00633F74" w:rsidRPr="00694B7D" w:rsidRDefault="00633F74" w:rsidP="008F39FF">
            <w:pPr>
              <w:pStyle w:val="Tabele"/>
            </w:pPr>
            <w:r w:rsidRPr="00694B7D">
              <w:t>Ribera del Guardiana…………………………………………</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816291" w:rsidRDefault="00633F74" w:rsidP="008F39FF">
            <w:pPr>
              <w:pStyle w:val="Tabele"/>
              <w:rPr>
                <w:lang w:val="de-DE"/>
              </w:rPr>
            </w:pPr>
            <w:r w:rsidRPr="00816291">
              <w:rPr>
                <w:lang w:val="de-DE"/>
              </w:rPr>
              <w:t>Ribera del Júcar</w:t>
            </w:r>
          </w:p>
          <w:p w:rsidR="00633F74" w:rsidRPr="00816291" w:rsidRDefault="00633F74" w:rsidP="008F39FF">
            <w:pPr>
              <w:pStyle w:val="Tabele"/>
              <w:rPr>
                <w:lang w:val="de-DE"/>
              </w:rPr>
            </w:pPr>
            <w:r w:rsidRPr="00816291">
              <w:rPr>
                <w:lang w:val="de-DE"/>
              </w:rPr>
              <w:t>Rioja………………………………………………………….</w:t>
            </w: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r w:rsidRPr="00816291">
              <w:rPr>
                <w:lang w:val="de-DE"/>
              </w:rPr>
              <w:t>Rueda</w:t>
            </w:r>
          </w:p>
          <w:p w:rsidR="00633F74" w:rsidRPr="00816291" w:rsidRDefault="00633F74" w:rsidP="008F39FF">
            <w:pPr>
              <w:pStyle w:val="Tabele"/>
              <w:rPr>
                <w:lang w:val="de-DE"/>
              </w:rPr>
            </w:pPr>
            <w:r w:rsidRPr="00816291">
              <w:rPr>
                <w:lang w:val="de-DE"/>
              </w:rPr>
              <w:t>Sierras de Málaga…………………………………………….</w:t>
            </w:r>
          </w:p>
          <w:p w:rsidR="00633F74" w:rsidRPr="00694B7D" w:rsidRDefault="00633F74" w:rsidP="008F39FF">
            <w:pPr>
              <w:pStyle w:val="Tabele"/>
            </w:pPr>
            <w:r w:rsidRPr="00694B7D">
              <w:t>Somontano</w:t>
            </w:r>
          </w:p>
          <w:p w:rsidR="00633F74" w:rsidRPr="00694B7D" w:rsidRDefault="00633F74" w:rsidP="008F39FF">
            <w:pPr>
              <w:pStyle w:val="Tabele"/>
            </w:pPr>
            <w:r w:rsidRPr="00694B7D">
              <w:t>Tacoronte-Acentejo…………………………………………..</w:t>
            </w:r>
          </w:p>
          <w:p w:rsidR="00633F74" w:rsidRPr="00694B7D" w:rsidRDefault="00633F74" w:rsidP="008F39FF">
            <w:pPr>
              <w:pStyle w:val="Tabele"/>
            </w:pPr>
            <w:smartTag w:uri="urn:schemas-microsoft-com:office:smarttags" w:element="City">
              <w:smartTag w:uri="urn:schemas-microsoft-com:office:smarttags" w:element="place">
                <w:r w:rsidRPr="00694B7D">
                  <w:t>Tarragona</w:t>
                </w:r>
              </w:smartTag>
            </w:smartTag>
          </w:p>
          <w:p w:rsidR="00633F74" w:rsidRPr="00694B7D" w:rsidRDefault="00633F74" w:rsidP="008F39FF">
            <w:pPr>
              <w:pStyle w:val="Tabele"/>
            </w:pPr>
            <w:r w:rsidRPr="00694B7D">
              <w:t>Terra Alta</w:t>
            </w:r>
          </w:p>
          <w:p w:rsidR="00633F74" w:rsidRPr="00816291" w:rsidRDefault="00633F74" w:rsidP="008F39FF">
            <w:pPr>
              <w:pStyle w:val="Tabele"/>
              <w:rPr>
                <w:lang w:val="de-DE"/>
              </w:rPr>
            </w:pPr>
            <w:r w:rsidRPr="00816291">
              <w:rPr>
                <w:lang w:val="de-DE"/>
              </w:rPr>
              <w:t>Tierra de León</w:t>
            </w:r>
          </w:p>
          <w:p w:rsidR="00633F74" w:rsidRPr="00816291" w:rsidRDefault="00633F74" w:rsidP="008F39FF">
            <w:pPr>
              <w:pStyle w:val="Tabele"/>
              <w:rPr>
                <w:lang w:val="de-DE"/>
              </w:rPr>
            </w:pPr>
            <w:r w:rsidRPr="00816291">
              <w:rPr>
                <w:lang w:val="de-DE"/>
              </w:rPr>
              <w:t>Tierra del Vino de Zamora</w:t>
            </w:r>
          </w:p>
          <w:p w:rsidR="00633F74" w:rsidRPr="00694B7D" w:rsidRDefault="00633F74" w:rsidP="008F39FF">
            <w:pPr>
              <w:pStyle w:val="Tabele"/>
            </w:pPr>
            <w:r w:rsidRPr="00694B7D">
              <w:t>Toro</w:t>
            </w:r>
          </w:p>
          <w:p w:rsidR="00633F74" w:rsidRPr="00694B7D" w:rsidRDefault="00633F74" w:rsidP="008F39FF">
            <w:pPr>
              <w:pStyle w:val="Tabele"/>
            </w:pPr>
            <w:r w:rsidRPr="00694B7D">
              <w:t>Utiel-Requena</w:t>
            </w:r>
          </w:p>
          <w:p w:rsidR="00633F74" w:rsidRPr="00694B7D" w:rsidRDefault="00633F74" w:rsidP="008F39FF">
            <w:pPr>
              <w:pStyle w:val="Tabele"/>
            </w:pPr>
            <w:r w:rsidRPr="00694B7D">
              <w:t>Valdeorras</w:t>
            </w:r>
          </w:p>
          <w:p w:rsidR="00633F74" w:rsidRPr="00694B7D" w:rsidRDefault="00633F74" w:rsidP="008F39FF">
            <w:pPr>
              <w:pStyle w:val="Tabele"/>
            </w:pPr>
            <w:r w:rsidRPr="00694B7D">
              <w:t>Valdepeñas</w:t>
            </w:r>
          </w:p>
          <w:p w:rsidR="00633F74" w:rsidRPr="00694B7D" w:rsidRDefault="00633F74" w:rsidP="008F39FF">
            <w:pPr>
              <w:pStyle w:val="Tabele"/>
            </w:pPr>
            <w:smartTag w:uri="urn:schemas-microsoft-com:office:smarttags" w:element="country-region">
              <w:smartTag w:uri="urn:schemas-microsoft-com:office:smarttags" w:element="place">
                <w:r w:rsidRPr="00694B7D">
                  <w:t>Valencia</w:t>
                </w:r>
              </w:smartTag>
            </w:smartTag>
            <w:r w:rsidRPr="00694B7D">
              <w:t>……………………………………………………….</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Valle de Güímar</w:t>
            </w:r>
          </w:p>
          <w:p w:rsidR="00633F74" w:rsidRPr="00694B7D" w:rsidRDefault="00633F74" w:rsidP="008F39FF">
            <w:pPr>
              <w:pStyle w:val="Tabele"/>
            </w:pPr>
            <w:r w:rsidRPr="00694B7D">
              <w:t>Valle de la Orotava</w:t>
            </w:r>
          </w:p>
          <w:p w:rsidR="00633F74" w:rsidRPr="00694B7D" w:rsidRDefault="00633F74" w:rsidP="008F39FF">
            <w:pPr>
              <w:pStyle w:val="Tabele"/>
            </w:pPr>
            <w:r w:rsidRPr="00694B7D">
              <w:t>Valles de Benavente (Los)</w:t>
            </w:r>
          </w:p>
          <w:p w:rsidR="00633F74" w:rsidRPr="00694B7D" w:rsidRDefault="00633F74" w:rsidP="008F39FF">
            <w:pPr>
              <w:pStyle w:val="Tabele"/>
            </w:pPr>
            <w:r w:rsidRPr="00694B7D">
              <w:t>Vinos de Madrid..……………………………………………..</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Ycoden-Daute-Isora</w:t>
            </w:r>
          </w:p>
          <w:p w:rsidR="00633F74" w:rsidRPr="00694B7D" w:rsidRDefault="00633F74" w:rsidP="008F39FF">
            <w:pPr>
              <w:pStyle w:val="Tabele"/>
            </w:pPr>
            <w:r w:rsidRPr="00694B7D">
              <w:t>Yecla</w:t>
            </w:r>
          </w:p>
        </w:tc>
        <w:tc>
          <w:tcPr>
            <w:tcW w:w="3120" w:type="dxa"/>
          </w:tcPr>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Marina Alta</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Raimat</w:t>
            </w:r>
          </w:p>
          <w:p w:rsidR="00633F74" w:rsidRPr="00694B7D" w:rsidRDefault="00633F74" w:rsidP="008F39FF">
            <w:pPr>
              <w:pStyle w:val="Tabele"/>
            </w:pPr>
            <w:r w:rsidRPr="00694B7D">
              <w:t xml:space="preserve">Artesa </w:t>
            </w:r>
          </w:p>
          <w:p w:rsidR="00633F74" w:rsidRPr="00694B7D" w:rsidRDefault="00633F74" w:rsidP="008F39FF">
            <w:pPr>
              <w:pStyle w:val="Tabele"/>
            </w:pPr>
            <w:r w:rsidRPr="00694B7D">
              <w:t>Valls de Riu Corb</w:t>
            </w:r>
          </w:p>
          <w:p w:rsidR="00633F74" w:rsidRPr="00694B7D" w:rsidRDefault="00633F74" w:rsidP="008F39FF">
            <w:pPr>
              <w:pStyle w:val="Tabele"/>
            </w:pPr>
            <w:r w:rsidRPr="00694B7D">
              <w:t>Les Garrigues</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Hoyo de Mazo</w:t>
            </w:r>
          </w:p>
          <w:p w:rsidR="00633F74" w:rsidRPr="00694B7D" w:rsidRDefault="00633F74" w:rsidP="008F39FF">
            <w:pPr>
              <w:pStyle w:val="Tabele"/>
            </w:pPr>
            <w:r w:rsidRPr="00694B7D">
              <w:t>Fuencaliente</w:t>
            </w:r>
          </w:p>
          <w:p w:rsidR="00633F74" w:rsidRPr="00694B7D" w:rsidRDefault="00633F74" w:rsidP="008F39FF">
            <w:pPr>
              <w:pStyle w:val="Tabele"/>
            </w:pPr>
            <w:r w:rsidRPr="00694B7D">
              <w:t>Norte de la Palma</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Ladera de Monterrei</w:t>
            </w:r>
          </w:p>
          <w:p w:rsidR="00633F74" w:rsidRPr="00694B7D" w:rsidRDefault="00633F74" w:rsidP="008F39FF">
            <w:pPr>
              <w:pStyle w:val="Tabele"/>
            </w:pPr>
            <w:r w:rsidRPr="00694B7D">
              <w:t>Val de Monterrei</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Baja Montaña</w:t>
            </w:r>
          </w:p>
          <w:p w:rsidR="00633F74" w:rsidRPr="00694B7D" w:rsidRDefault="00633F74" w:rsidP="008F39FF">
            <w:pPr>
              <w:pStyle w:val="Tabele"/>
            </w:pPr>
            <w:r w:rsidRPr="00694B7D">
              <w:t>Ribera Alta</w:t>
            </w:r>
          </w:p>
          <w:p w:rsidR="00633F74" w:rsidRPr="00694B7D" w:rsidRDefault="00633F74" w:rsidP="008F39FF">
            <w:pPr>
              <w:pStyle w:val="Tabele"/>
            </w:pPr>
            <w:r w:rsidRPr="00694B7D">
              <w:t>Ribera Baja</w:t>
            </w:r>
          </w:p>
          <w:p w:rsidR="00633F74" w:rsidRPr="00694B7D" w:rsidRDefault="00633F74" w:rsidP="008F39FF">
            <w:pPr>
              <w:pStyle w:val="Tabele"/>
            </w:pPr>
            <w:r w:rsidRPr="00694B7D">
              <w:t>Tierra Estella</w:t>
            </w:r>
          </w:p>
          <w:p w:rsidR="00633F74" w:rsidRPr="00694B7D" w:rsidRDefault="00633F74" w:rsidP="008F39FF">
            <w:pPr>
              <w:pStyle w:val="Tabele"/>
            </w:pPr>
            <w:r w:rsidRPr="00694B7D">
              <w:t>Valdizarbe</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Condado do Tea</w:t>
            </w:r>
          </w:p>
          <w:p w:rsidR="00633F74" w:rsidRPr="00694B7D" w:rsidRDefault="00633F74" w:rsidP="008F39FF">
            <w:pPr>
              <w:pStyle w:val="Tabele"/>
            </w:pPr>
            <w:r w:rsidRPr="00694B7D">
              <w:t>O Rosal</w:t>
            </w:r>
          </w:p>
          <w:p w:rsidR="00633F74" w:rsidRPr="00694B7D" w:rsidRDefault="00633F74" w:rsidP="008F39FF">
            <w:pPr>
              <w:pStyle w:val="Tabele"/>
            </w:pPr>
            <w:r w:rsidRPr="00694B7D">
              <w:t>Ribera do Ulla</w:t>
            </w:r>
          </w:p>
          <w:p w:rsidR="00633F74" w:rsidRPr="00694B7D" w:rsidRDefault="00633F74" w:rsidP="008F39FF">
            <w:pPr>
              <w:pStyle w:val="Tabele"/>
            </w:pPr>
            <w:r w:rsidRPr="00694B7D">
              <w:t>Soutomaior</w:t>
            </w:r>
          </w:p>
          <w:p w:rsidR="00633F74" w:rsidRPr="00694B7D" w:rsidRDefault="00633F74" w:rsidP="008F39FF">
            <w:pPr>
              <w:pStyle w:val="Tabele"/>
            </w:pPr>
            <w:r w:rsidRPr="00694B7D">
              <w:t>Val do Salnés</w:t>
            </w:r>
          </w:p>
          <w:p w:rsidR="00633F74" w:rsidRPr="00694B7D" w:rsidRDefault="00633F74" w:rsidP="008F39FF">
            <w:pPr>
              <w:pStyle w:val="Tabele"/>
            </w:pPr>
            <w:r w:rsidRPr="00694B7D">
              <w:t>Amandi</w:t>
            </w:r>
          </w:p>
          <w:p w:rsidR="00633F74" w:rsidRPr="00694B7D" w:rsidRDefault="00633F74" w:rsidP="008F39FF">
            <w:pPr>
              <w:pStyle w:val="Tabele"/>
            </w:pPr>
            <w:r w:rsidRPr="00694B7D">
              <w:t>Chantada</w:t>
            </w:r>
          </w:p>
          <w:p w:rsidR="00633F74" w:rsidRPr="00694B7D" w:rsidRDefault="00633F74" w:rsidP="008F39FF">
            <w:pPr>
              <w:pStyle w:val="Tabele"/>
            </w:pPr>
            <w:r w:rsidRPr="00694B7D">
              <w:t>Quiroga-Bibei</w:t>
            </w:r>
          </w:p>
          <w:p w:rsidR="00633F74" w:rsidRPr="00694B7D" w:rsidRDefault="00633F74" w:rsidP="008F39FF">
            <w:pPr>
              <w:pStyle w:val="Tabele"/>
            </w:pPr>
            <w:r w:rsidRPr="00694B7D">
              <w:t>Ribeiras do Miño</w:t>
            </w:r>
          </w:p>
          <w:p w:rsidR="00633F74" w:rsidRPr="00694B7D" w:rsidRDefault="00633F74" w:rsidP="008F39FF">
            <w:pPr>
              <w:pStyle w:val="Tabele"/>
            </w:pPr>
            <w:r w:rsidRPr="00694B7D">
              <w:t>Ribeiras do Sil</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Cañamero</w:t>
            </w:r>
          </w:p>
          <w:p w:rsidR="00633F74" w:rsidRPr="00694B7D" w:rsidRDefault="00633F74" w:rsidP="008F39FF">
            <w:pPr>
              <w:pStyle w:val="Tabele"/>
            </w:pPr>
            <w:r w:rsidRPr="00694B7D">
              <w:t>Matanegra</w:t>
            </w:r>
          </w:p>
          <w:p w:rsidR="00633F74" w:rsidRPr="00694B7D" w:rsidRDefault="00633F74" w:rsidP="008F39FF">
            <w:pPr>
              <w:pStyle w:val="Tabele"/>
            </w:pPr>
            <w:r w:rsidRPr="00694B7D">
              <w:t>Montánchez</w:t>
            </w:r>
          </w:p>
          <w:p w:rsidR="00633F74" w:rsidRPr="00694B7D" w:rsidRDefault="00633F74" w:rsidP="008F39FF">
            <w:pPr>
              <w:pStyle w:val="Tabele"/>
            </w:pPr>
            <w:r w:rsidRPr="00694B7D">
              <w:t>Ribera Alta</w:t>
            </w:r>
          </w:p>
          <w:p w:rsidR="00633F74" w:rsidRPr="00694B7D" w:rsidRDefault="00633F74" w:rsidP="008F39FF">
            <w:pPr>
              <w:pStyle w:val="Tabele"/>
            </w:pPr>
            <w:r w:rsidRPr="00694B7D">
              <w:t>Ribera Baja</w:t>
            </w:r>
          </w:p>
          <w:p w:rsidR="00633F74" w:rsidRPr="00694B7D" w:rsidRDefault="00633F74" w:rsidP="008F39FF">
            <w:pPr>
              <w:pStyle w:val="Tabele"/>
            </w:pPr>
            <w:r w:rsidRPr="00694B7D">
              <w:t>Tierra de Barros</w:t>
            </w:r>
          </w:p>
          <w:p w:rsidR="00633F74" w:rsidRPr="00694B7D" w:rsidRDefault="00633F74" w:rsidP="008F39FF">
            <w:pPr>
              <w:pStyle w:val="Tabele"/>
            </w:pPr>
          </w:p>
          <w:p w:rsidR="00633F74" w:rsidRPr="00694B7D" w:rsidRDefault="00633F74" w:rsidP="008F39FF">
            <w:pPr>
              <w:pStyle w:val="Tabele"/>
            </w:pPr>
            <w:r w:rsidRPr="00694B7D">
              <w:t>Alavesa</w:t>
            </w:r>
          </w:p>
          <w:p w:rsidR="00633F74" w:rsidRPr="00694B7D" w:rsidRDefault="00633F74" w:rsidP="008F39FF">
            <w:pPr>
              <w:pStyle w:val="Tabele"/>
            </w:pPr>
            <w:r w:rsidRPr="00694B7D">
              <w:t>Alta</w:t>
            </w:r>
          </w:p>
          <w:p w:rsidR="00633F74" w:rsidRPr="00694B7D" w:rsidRDefault="00633F74" w:rsidP="008F39FF">
            <w:pPr>
              <w:pStyle w:val="Tabele"/>
            </w:pPr>
            <w:r w:rsidRPr="00694B7D">
              <w:t>Baja</w:t>
            </w:r>
          </w:p>
          <w:p w:rsidR="00633F74" w:rsidRPr="00694B7D" w:rsidRDefault="00633F74" w:rsidP="008F39FF">
            <w:pPr>
              <w:pStyle w:val="Tabele"/>
            </w:pPr>
          </w:p>
          <w:p w:rsidR="00633F74" w:rsidRPr="00694B7D" w:rsidRDefault="00633F74" w:rsidP="008F39FF">
            <w:pPr>
              <w:pStyle w:val="Tabele"/>
            </w:pPr>
            <w:r w:rsidRPr="00694B7D">
              <w:t>Serranía de Ronda</w:t>
            </w:r>
          </w:p>
          <w:p w:rsidR="00633F74" w:rsidRPr="00694B7D" w:rsidRDefault="00633F74" w:rsidP="008F39FF">
            <w:pPr>
              <w:pStyle w:val="Tabele"/>
            </w:pPr>
          </w:p>
          <w:p w:rsidR="00633F74" w:rsidRPr="00694B7D" w:rsidRDefault="00633F74" w:rsidP="008F39FF">
            <w:pPr>
              <w:pStyle w:val="Tabele"/>
            </w:pPr>
            <w:r w:rsidRPr="00694B7D">
              <w:t>Anaga</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Alto Turia</w:t>
            </w:r>
          </w:p>
          <w:p w:rsidR="00633F74" w:rsidRPr="00694B7D" w:rsidRDefault="00633F74" w:rsidP="008F39FF">
            <w:pPr>
              <w:pStyle w:val="Tabele"/>
            </w:pPr>
            <w:r w:rsidRPr="00694B7D">
              <w:t>Clariano</w:t>
            </w:r>
          </w:p>
          <w:p w:rsidR="00633F74" w:rsidRPr="00694B7D" w:rsidRDefault="00633F74" w:rsidP="008F39FF">
            <w:pPr>
              <w:pStyle w:val="Tabele"/>
            </w:pPr>
            <w:r w:rsidRPr="00694B7D">
              <w:t>Moscatel de Valencia</w:t>
            </w:r>
          </w:p>
          <w:p w:rsidR="00633F74" w:rsidRPr="00694B7D" w:rsidRDefault="00633F74" w:rsidP="008F39FF">
            <w:pPr>
              <w:pStyle w:val="Tabele"/>
            </w:pPr>
            <w:r w:rsidRPr="00694B7D">
              <w:t>Valentino</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Arganda</w:t>
            </w:r>
          </w:p>
          <w:p w:rsidR="00633F74" w:rsidRPr="00694B7D" w:rsidRDefault="00633F74" w:rsidP="008F39FF">
            <w:pPr>
              <w:pStyle w:val="Tabele"/>
            </w:pPr>
            <w:r w:rsidRPr="00694B7D">
              <w:t>Navalcarnero</w:t>
            </w:r>
          </w:p>
          <w:p w:rsidR="00633F74" w:rsidRPr="00694B7D" w:rsidRDefault="00633F74" w:rsidP="008F39FF">
            <w:pPr>
              <w:pStyle w:val="Tabele"/>
            </w:pPr>
            <w:r w:rsidRPr="00694B7D">
              <w:t>San Martín de Valdeiglesias</w:t>
            </w:r>
          </w:p>
        </w:tc>
      </w:tr>
    </w:tbl>
    <w:p w:rsidR="00633F74" w:rsidRPr="00694B7D" w:rsidRDefault="00633F74" w:rsidP="00694B7D">
      <w:pPr>
        <w:pStyle w:val="Paragrafi"/>
      </w:pPr>
    </w:p>
    <w:p w:rsidR="00633F74" w:rsidRPr="00694B7D" w:rsidRDefault="00633F74" w:rsidP="00694B7D">
      <w:pPr>
        <w:pStyle w:val="Paragrafi"/>
      </w:pPr>
      <w:r w:rsidRPr="00694B7D">
        <w:t>2. Verëra tavoline me tregues te  caktuar gjeografike</w:t>
      </w:r>
    </w:p>
    <w:tbl>
      <w:tblPr>
        <w:tblW w:w="0" w:type="auto"/>
        <w:tblLook w:val="01E0" w:firstRow="1" w:lastRow="1" w:firstColumn="1" w:lastColumn="1" w:noHBand="0" w:noVBand="0"/>
      </w:tblPr>
      <w:tblGrid>
        <w:gridCol w:w="9287"/>
      </w:tblGrid>
      <w:tr w:rsidR="00633F74" w:rsidRPr="00694B7D">
        <w:tc>
          <w:tcPr>
            <w:tcW w:w="9288" w:type="dxa"/>
          </w:tcPr>
          <w:p w:rsidR="00633F74" w:rsidRPr="00694B7D" w:rsidRDefault="00633F74" w:rsidP="008F39FF">
            <w:pPr>
              <w:pStyle w:val="Tabele"/>
            </w:pPr>
            <w:r w:rsidRPr="00694B7D">
              <w:t>Vino de la Tierra de Abanilla</w:t>
            </w:r>
          </w:p>
          <w:p w:rsidR="00633F74" w:rsidRPr="00694B7D" w:rsidRDefault="00633F74" w:rsidP="008F39FF">
            <w:pPr>
              <w:pStyle w:val="Tabele"/>
            </w:pPr>
            <w:r w:rsidRPr="00694B7D">
              <w:t>Vino de la Tierra de Bailén</w:t>
            </w:r>
          </w:p>
          <w:p w:rsidR="00633F74" w:rsidRPr="00694B7D" w:rsidRDefault="00633F74" w:rsidP="008F39FF">
            <w:pPr>
              <w:pStyle w:val="Tabele"/>
            </w:pPr>
            <w:r w:rsidRPr="00694B7D">
              <w:t>Vino de la Tierra de Bajo Aragón</w:t>
            </w:r>
          </w:p>
          <w:p w:rsidR="00633F74" w:rsidRPr="00694B7D" w:rsidRDefault="00633F74" w:rsidP="008F39FF">
            <w:pPr>
              <w:pStyle w:val="Tabele"/>
            </w:pPr>
            <w:r w:rsidRPr="00694B7D">
              <w:t>Vino de la Tierra de Betanzos</w:t>
            </w:r>
          </w:p>
          <w:p w:rsidR="00633F74" w:rsidRPr="00694B7D" w:rsidRDefault="00633F74" w:rsidP="008F39FF">
            <w:pPr>
              <w:pStyle w:val="Tabele"/>
            </w:pPr>
            <w:r w:rsidRPr="00694B7D">
              <w:t>Vino de la Tierra de Cádiz</w:t>
            </w:r>
          </w:p>
          <w:p w:rsidR="00633F74" w:rsidRPr="00694B7D" w:rsidRDefault="00633F74" w:rsidP="008F39FF">
            <w:pPr>
              <w:pStyle w:val="Tabele"/>
            </w:pPr>
            <w:r w:rsidRPr="00694B7D">
              <w:t>Vino de la Tierra de Campo de Belchite</w:t>
            </w:r>
          </w:p>
          <w:p w:rsidR="00633F74" w:rsidRPr="00694B7D" w:rsidRDefault="00633F74" w:rsidP="008F39FF">
            <w:pPr>
              <w:pStyle w:val="Tabele"/>
            </w:pPr>
            <w:r w:rsidRPr="00694B7D">
              <w:t xml:space="preserve">Vino de la Tierra de Campo de </w:t>
            </w:r>
            <w:smartTag w:uri="urn:schemas-microsoft-com:office:smarttags" w:element="City">
              <w:smartTag w:uri="urn:schemas-microsoft-com:office:smarttags" w:element="place">
                <w:r w:rsidRPr="00694B7D">
                  <w:t>Cartagena</w:t>
                </w:r>
              </w:smartTag>
            </w:smartTag>
          </w:p>
          <w:p w:rsidR="00633F74" w:rsidRPr="00694B7D" w:rsidRDefault="00633F74" w:rsidP="008F39FF">
            <w:pPr>
              <w:pStyle w:val="Tabele"/>
            </w:pPr>
            <w:r w:rsidRPr="00694B7D">
              <w:t>Vino de la Tierra de Cangas</w:t>
            </w:r>
          </w:p>
          <w:p w:rsidR="00633F74" w:rsidRPr="00694B7D" w:rsidRDefault="00633F74" w:rsidP="008F39FF">
            <w:pPr>
              <w:pStyle w:val="Tabele"/>
            </w:pPr>
            <w:r w:rsidRPr="00694B7D">
              <w:t>Vino de la Terra de Castelló</w:t>
            </w:r>
          </w:p>
          <w:p w:rsidR="00633F74" w:rsidRPr="00694B7D" w:rsidRDefault="00633F74" w:rsidP="008F39FF">
            <w:pPr>
              <w:pStyle w:val="Tabele"/>
            </w:pPr>
            <w:r w:rsidRPr="00694B7D">
              <w:t>Vino de la Tierra de Castilla</w:t>
            </w:r>
          </w:p>
          <w:p w:rsidR="00633F74" w:rsidRPr="00694B7D" w:rsidRDefault="00633F74" w:rsidP="008F39FF">
            <w:pPr>
              <w:pStyle w:val="Tabele"/>
            </w:pPr>
            <w:r w:rsidRPr="00694B7D">
              <w:t>Vino de la Tierra de Castilla y León</w:t>
            </w:r>
          </w:p>
          <w:p w:rsidR="00633F74" w:rsidRPr="00694B7D" w:rsidRDefault="00633F74" w:rsidP="008F39FF">
            <w:pPr>
              <w:pStyle w:val="Tabele"/>
            </w:pPr>
            <w:r w:rsidRPr="00694B7D">
              <w:t>Vino de la Tierra de Contraviesa-Alpujarra</w:t>
            </w:r>
          </w:p>
          <w:p w:rsidR="00633F74" w:rsidRPr="00694B7D" w:rsidRDefault="00633F74" w:rsidP="008F39FF">
            <w:pPr>
              <w:pStyle w:val="Tabele"/>
            </w:pPr>
            <w:r w:rsidRPr="00694B7D">
              <w:t>Vino de la Tierra de Córdoba</w:t>
            </w:r>
          </w:p>
          <w:p w:rsidR="00633F74" w:rsidRPr="00694B7D" w:rsidRDefault="00633F74" w:rsidP="008F39FF">
            <w:pPr>
              <w:pStyle w:val="Tabele"/>
            </w:pPr>
            <w:r w:rsidRPr="00694B7D">
              <w:t>Vino de la Tierra de Desierto de Almería</w:t>
            </w:r>
          </w:p>
          <w:p w:rsidR="00633F74" w:rsidRPr="00694B7D" w:rsidRDefault="00633F74" w:rsidP="008F39FF">
            <w:pPr>
              <w:pStyle w:val="Tabele"/>
            </w:pPr>
            <w:r w:rsidRPr="00694B7D">
              <w:t>Vino de la Tierra de Extremadura</w:t>
            </w:r>
          </w:p>
          <w:p w:rsidR="00633F74" w:rsidRPr="00694B7D" w:rsidRDefault="00633F74" w:rsidP="008F39FF">
            <w:pPr>
              <w:pStyle w:val="Tabele"/>
            </w:pPr>
            <w:r w:rsidRPr="00694B7D">
              <w:t>Vino de la Tierra Formentera</w:t>
            </w:r>
          </w:p>
          <w:p w:rsidR="00633F74" w:rsidRPr="00694B7D" w:rsidRDefault="00633F74" w:rsidP="008F39FF">
            <w:pPr>
              <w:pStyle w:val="Tabele"/>
            </w:pPr>
            <w:r w:rsidRPr="00694B7D">
              <w:t>Vino de la Tierra de Gálvez</w:t>
            </w:r>
          </w:p>
          <w:p w:rsidR="00633F74" w:rsidRPr="00694B7D" w:rsidRDefault="00633F74" w:rsidP="008F39FF">
            <w:pPr>
              <w:pStyle w:val="Tabele"/>
            </w:pPr>
            <w:r w:rsidRPr="00694B7D">
              <w:t>Vino de la Tierra de Granada Sur-Oeste</w:t>
            </w:r>
          </w:p>
          <w:p w:rsidR="00633F74" w:rsidRPr="00694B7D" w:rsidRDefault="00633F74" w:rsidP="008F39FF">
            <w:pPr>
              <w:pStyle w:val="Tabele"/>
            </w:pPr>
            <w:r w:rsidRPr="00694B7D">
              <w:t>Vino de la Tierra de Ibiza</w:t>
            </w:r>
          </w:p>
          <w:p w:rsidR="00633F74" w:rsidRPr="00694B7D" w:rsidRDefault="00633F74" w:rsidP="008F39FF">
            <w:pPr>
              <w:pStyle w:val="Tabele"/>
            </w:pPr>
            <w:r w:rsidRPr="00694B7D">
              <w:t>Vino de la Tierra de Illes Balears</w:t>
            </w:r>
          </w:p>
          <w:p w:rsidR="00633F74" w:rsidRPr="00694B7D" w:rsidRDefault="00633F74" w:rsidP="008F39FF">
            <w:pPr>
              <w:pStyle w:val="Tabele"/>
            </w:pPr>
            <w:r w:rsidRPr="00694B7D">
              <w:t xml:space="preserve">Vino de la Tierra de Isla de </w:t>
            </w:r>
            <w:smartTag w:uri="urn:schemas-microsoft-com:office:smarttags" w:element="place">
              <w:r w:rsidRPr="00694B7D">
                <w:t>Menorca</w:t>
              </w:r>
            </w:smartTag>
          </w:p>
          <w:p w:rsidR="00633F74" w:rsidRPr="00694B7D" w:rsidRDefault="00633F74" w:rsidP="008F39FF">
            <w:pPr>
              <w:pStyle w:val="Tabele"/>
            </w:pPr>
            <w:r w:rsidRPr="00694B7D">
              <w:t>Vino de la Tierra de La Gomera</w:t>
            </w:r>
          </w:p>
          <w:p w:rsidR="00633F74" w:rsidRPr="00694B7D" w:rsidRDefault="00633F74" w:rsidP="008F39FF">
            <w:pPr>
              <w:pStyle w:val="Tabele"/>
            </w:pPr>
            <w:r w:rsidRPr="00694B7D">
              <w:t>Vino de la Tierra de Laujar-Alapujarra</w:t>
            </w:r>
          </w:p>
          <w:p w:rsidR="00633F74" w:rsidRPr="00694B7D" w:rsidRDefault="00633F74" w:rsidP="008F39FF">
            <w:pPr>
              <w:pStyle w:val="Tabele"/>
            </w:pPr>
            <w:r w:rsidRPr="00694B7D">
              <w:t>Vino de la Tierra de Los Palacios</w:t>
            </w:r>
          </w:p>
          <w:p w:rsidR="00633F74" w:rsidRPr="00694B7D" w:rsidRDefault="00633F74" w:rsidP="008F39FF">
            <w:pPr>
              <w:pStyle w:val="Tabele"/>
            </w:pPr>
            <w:r w:rsidRPr="00694B7D">
              <w:t xml:space="preserve">Vino de la Tierra de Norte de </w:t>
            </w:r>
            <w:smartTag w:uri="urn:schemas-microsoft-com:office:smarttags" w:element="City">
              <w:smartTag w:uri="urn:schemas-microsoft-com:office:smarttags" w:element="place">
                <w:r w:rsidRPr="00694B7D">
                  <w:t>Granada</w:t>
                </w:r>
              </w:smartTag>
            </w:smartTag>
          </w:p>
          <w:p w:rsidR="00633F74" w:rsidRPr="00694B7D" w:rsidRDefault="00633F74" w:rsidP="008F39FF">
            <w:pPr>
              <w:pStyle w:val="Tabele"/>
            </w:pPr>
            <w:r w:rsidRPr="00694B7D">
              <w:t>Vino de la Tierra Norte de Sevilla</w:t>
            </w:r>
          </w:p>
          <w:p w:rsidR="00633F74" w:rsidRPr="00694B7D" w:rsidRDefault="00633F74" w:rsidP="008F39FF">
            <w:pPr>
              <w:pStyle w:val="Tabele"/>
            </w:pPr>
            <w:r w:rsidRPr="00694B7D">
              <w:t>Vino de la Tierra de Pozohondo</w:t>
            </w:r>
          </w:p>
          <w:p w:rsidR="00633F74" w:rsidRPr="00694B7D" w:rsidRDefault="00633F74" w:rsidP="008F39FF">
            <w:pPr>
              <w:pStyle w:val="Tabele"/>
            </w:pPr>
            <w:r w:rsidRPr="00694B7D">
              <w:t xml:space="preserve">Vino de la Tierra de Ribera </w:t>
            </w:r>
            <w:smartTag w:uri="urn:schemas-microsoft-com:office:smarttags" w:element="State">
              <w:smartTag w:uri="urn:schemas-microsoft-com:office:smarttags" w:element="place">
                <w:r w:rsidRPr="00694B7D">
                  <w:t>del</w:t>
                </w:r>
              </w:smartTag>
            </w:smartTag>
            <w:r w:rsidRPr="00694B7D">
              <w:t xml:space="preserve"> Andarax</w:t>
            </w:r>
          </w:p>
          <w:p w:rsidR="00633F74" w:rsidRPr="00694B7D" w:rsidRDefault="00633F74" w:rsidP="008F39FF">
            <w:pPr>
              <w:pStyle w:val="Tabele"/>
            </w:pPr>
            <w:r w:rsidRPr="00694B7D">
              <w:t xml:space="preserve">Vino de la Tierra de Ribera </w:t>
            </w:r>
            <w:smartTag w:uri="urn:schemas-microsoft-com:office:smarttags" w:element="State">
              <w:smartTag w:uri="urn:schemas-microsoft-com:office:smarttags" w:element="place">
                <w:r w:rsidRPr="00694B7D">
                  <w:t>del</w:t>
                </w:r>
              </w:smartTag>
            </w:smartTag>
            <w:r w:rsidRPr="00694B7D">
              <w:t xml:space="preserve"> Arlanza</w:t>
            </w:r>
          </w:p>
          <w:p w:rsidR="00633F74" w:rsidRPr="00694B7D" w:rsidRDefault="00633F74" w:rsidP="008F39FF">
            <w:pPr>
              <w:pStyle w:val="Tabele"/>
            </w:pPr>
            <w:r w:rsidRPr="00694B7D">
              <w:t xml:space="preserve">Vino de la Tierra de Ribera </w:t>
            </w:r>
            <w:smartTag w:uri="urn:schemas-microsoft-com:office:smarttags" w:element="State">
              <w:smartTag w:uri="urn:schemas-microsoft-com:office:smarttags" w:element="place">
                <w:r w:rsidRPr="00694B7D">
                  <w:t>del</w:t>
                </w:r>
              </w:smartTag>
            </w:smartTag>
            <w:r w:rsidRPr="00694B7D">
              <w:t xml:space="preserve"> Gállego-Cinco Villas</w:t>
            </w:r>
          </w:p>
          <w:p w:rsidR="00633F74" w:rsidRPr="00694B7D" w:rsidRDefault="00633F74" w:rsidP="008F39FF">
            <w:pPr>
              <w:pStyle w:val="Tabele"/>
            </w:pPr>
            <w:r w:rsidRPr="00694B7D">
              <w:t xml:space="preserve">Vino de la Tierra de Ribera </w:t>
            </w:r>
            <w:smartTag w:uri="urn:schemas-microsoft-com:office:smarttags" w:element="State">
              <w:smartTag w:uri="urn:schemas-microsoft-com:office:smarttags" w:element="place">
                <w:r w:rsidRPr="00694B7D">
                  <w:t>del</w:t>
                </w:r>
              </w:smartTag>
            </w:smartTag>
            <w:r w:rsidRPr="00694B7D">
              <w:t xml:space="preserve"> Queiles</w:t>
            </w:r>
          </w:p>
          <w:p w:rsidR="00633F74" w:rsidRPr="00694B7D" w:rsidRDefault="00633F74" w:rsidP="008F39FF">
            <w:pPr>
              <w:pStyle w:val="Tabele"/>
            </w:pPr>
            <w:r w:rsidRPr="00694B7D">
              <w:t>Vino de la Tierra de Serra de Tramuntana-Costa Nord</w:t>
            </w:r>
          </w:p>
          <w:p w:rsidR="00633F74" w:rsidRPr="00694B7D" w:rsidRDefault="00633F74" w:rsidP="008F39FF">
            <w:pPr>
              <w:pStyle w:val="Tabele"/>
            </w:pPr>
            <w:r w:rsidRPr="00694B7D">
              <w:t>Vino de la Tierra de Sierra de Alcaraz</w:t>
            </w:r>
          </w:p>
          <w:p w:rsidR="00633F74" w:rsidRPr="00694B7D" w:rsidRDefault="00633F74" w:rsidP="008F39FF">
            <w:pPr>
              <w:pStyle w:val="Tabele"/>
            </w:pPr>
            <w:r w:rsidRPr="00694B7D">
              <w:t>Vino de la Tierra de Valdejalón</w:t>
            </w:r>
          </w:p>
          <w:p w:rsidR="00633F74" w:rsidRPr="00694B7D" w:rsidRDefault="00633F74" w:rsidP="008F39FF">
            <w:pPr>
              <w:pStyle w:val="Tabele"/>
            </w:pPr>
            <w:r w:rsidRPr="00694B7D">
              <w:t xml:space="preserve">Vino de la Tierra de Valle </w:t>
            </w:r>
            <w:smartTag w:uri="urn:schemas-microsoft-com:office:smarttags" w:element="State">
              <w:smartTag w:uri="urn:schemas-microsoft-com:office:smarttags" w:element="place">
                <w:r w:rsidRPr="00694B7D">
                  <w:t>del</w:t>
                </w:r>
              </w:smartTag>
            </w:smartTag>
            <w:r w:rsidRPr="00694B7D">
              <w:t xml:space="preserve"> Cinca</w:t>
            </w:r>
          </w:p>
          <w:p w:rsidR="00633F74" w:rsidRPr="00694B7D" w:rsidRDefault="00633F74" w:rsidP="008F39FF">
            <w:pPr>
              <w:pStyle w:val="Tabele"/>
            </w:pPr>
            <w:r w:rsidRPr="00694B7D">
              <w:t xml:space="preserve">Vino de la Tierra de Valle </w:t>
            </w:r>
            <w:smartTag w:uri="urn:schemas-microsoft-com:office:smarttags" w:element="State">
              <w:smartTag w:uri="urn:schemas-microsoft-com:office:smarttags" w:element="place">
                <w:r w:rsidRPr="00694B7D">
                  <w:t>del</w:t>
                </w:r>
              </w:smartTag>
            </w:smartTag>
            <w:r w:rsidRPr="00694B7D">
              <w:t xml:space="preserve"> Jiloca</w:t>
            </w:r>
          </w:p>
          <w:p w:rsidR="00633F74" w:rsidRPr="00694B7D" w:rsidRDefault="00633F74" w:rsidP="008F39FF">
            <w:pPr>
              <w:pStyle w:val="Tabele"/>
            </w:pPr>
            <w:r w:rsidRPr="00694B7D">
              <w:t>Vino de la Tierra del Valle del Miño-Ourense</w:t>
            </w:r>
          </w:p>
          <w:p w:rsidR="00633F74" w:rsidRPr="00694B7D" w:rsidRDefault="00633F74" w:rsidP="008F39FF">
            <w:pPr>
              <w:pStyle w:val="Tabele"/>
            </w:pPr>
            <w:r w:rsidRPr="00694B7D">
              <w:t>Vino de la Tierra Valles de Sadacia</w:t>
            </w:r>
          </w:p>
        </w:tc>
      </w:tr>
    </w:tbl>
    <w:p w:rsidR="0052272A" w:rsidRPr="00694B7D" w:rsidRDefault="0052272A" w:rsidP="00694B7D">
      <w:pPr>
        <w:pStyle w:val="Paragrafi"/>
      </w:pPr>
    </w:p>
    <w:p w:rsidR="0052272A" w:rsidRPr="00694B7D" w:rsidRDefault="0052272A" w:rsidP="00694B7D">
      <w:pPr>
        <w:pStyle w:val="Paragrafi"/>
      </w:pPr>
    </w:p>
    <w:p w:rsidR="00633F74" w:rsidRPr="00694B7D" w:rsidRDefault="00633F74" w:rsidP="00694B7D">
      <w:pPr>
        <w:pStyle w:val="Paragrafi"/>
      </w:pPr>
      <w:r w:rsidRPr="00694B7D">
        <w:t>MBRETËRIA E BASHKUAR</w:t>
      </w:r>
    </w:p>
    <w:p w:rsidR="00633F74" w:rsidRPr="00694B7D" w:rsidRDefault="00633F74" w:rsidP="00694B7D">
      <w:pPr>
        <w:pStyle w:val="Paragrafi"/>
      </w:pPr>
    </w:p>
    <w:p w:rsidR="00633F74" w:rsidRPr="00694B7D" w:rsidRDefault="00633F74" w:rsidP="00694B7D">
      <w:pPr>
        <w:pStyle w:val="Paragrafi"/>
      </w:pPr>
      <w:r w:rsidRPr="00694B7D">
        <w:t>1. Verëra cilësore të prodhuara në një rajon të caktuar</w:t>
      </w:r>
    </w:p>
    <w:tbl>
      <w:tblPr>
        <w:tblW w:w="0" w:type="auto"/>
        <w:tblLook w:val="01E0" w:firstRow="1" w:lastRow="1" w:firstColumn="1" w:lastColumn="1" w:noHBand="0" w:noVBand="0"/>
      </w:tblPr>
      <w:tblGrid>
        <w:gridCol w:w="9287"/>
      </w:tblGrid>
      <w:tr w:rsidR="00633F74" w:rsidRPr="00816291">
        <w:tc>
          <w:tcPr>
            <w:tcW w:w="9288" w:type="dxa"/>
          </w:tcPr>
          <w:p w:rsidR="00633F74" w:rsidRPr="00816291" w:rsidRDefault="00633F74" w:rsidP="008F39FF">
            <w:pPr>
              <w:pStyle w:val="Tabele"/>
            </w:pPr>
            <w:r w:rsidRPr="00816291">
              <w:t>Vreshtat e Anglisë</w:t>
            </w:r>
          </w:p>
          <w:p w:rsidR="00633F74" w:rsidRPr="00816291" w:rsidRDefault="00633F74" w:rsidP="008F39FF">
            <w:pPr>
              <w:pStyle w:val="Tabele"/>
            </w:pPr>
            <w:r w:rsidRPr="00816291">
              <w:t>Vreshtat e Uellsit</w:t>
            </w:r>
          </w:p>
        </w:tc>
      </w:tr>
    </w:tbl>
    <w:p w:rsidR="00633F74" w:rsidRPr="00816291" w:rsidRDefault="00633F74" w:rsidP="00694B7D">
      <w:pPr>
        <w:pStyle w:val="Paragrafi"/>
        <w:rPr>
          <w:lang w:val="de-DE"/>
        </w:rPr>
      </w:pPr>
    </w:p>
    <w:p w:rsidR="00633F74" w:rsidRPr="00694B7D" w:rsidRDefault="00633F74" w:rsidP="00694B7D">
      <w:pPr>
        <w:pStyle w:val="Paragrafi"/>
      </w:pPr>
      <w:r w:rsidRPr="00694B7D">
        <w:t>2. Verëra tavoline me tregues te  caktuar gjeografike</w:t>
      </w:r>
    </w:p>
    <w:tbl>
      <w:tblPr>
        <w:tblW w:w="0" w:type="auto"/>
        <w:tblLook w:val="01E0" w:firstRow="1" w:lastRow="1" w:firstColumn="1" w:lastColumn="1" w:noHBand="0" w:noVBand="0"/>
      </w:tblPr>
      <w:tblGrid>
        <w:gridCol w:w="9287"/>
      </w:tblGrid>
      <w:tr w:rsidR="00633F74" w:rsidRPr="00694B7D">
        <w:tc>
          <w:tcPr>
            <w:tcW w:w="9288" w:type="dxa"/>
          </w:tcPr>
          <w:p w:rsidR="00633F74" w:rsidRPr="00694B7D" w:rsidRDefault="00633F74" w:rsidP="008F39FF">
            <w:pPr>
              <w:pStyle w:val="Tabele"/>
            </w:pPr>
            <w:r w:rsidRPr="00694B7D">
              <w:t xml:space="preserve">Angli  ose </w:t>
            </w:r>
            <w:smartTag w:uri="urn:schemas-microsoft-com:office:smarttags" w:element="City">
              <w:smartTag w:uri="urn:schemas-microsoft-com:office:smarttags" w:element="place">
                <w:r w:rsidRPr="00694B7D">
                  <w:t>Cornwall</w:t>
                </w:r>
              </w:smartTag>
            </w:smartTag>
          </w:p>
          <w:p w:rsidR="00633F74" w:rsidRPr="00694B7D" w:rsidRDefault="00633F74" w:rsidP="008F39FF">
            <w:pPr>
              <w:pStyle w:val="Tabele"/>
            </w:pPr>
            <w:smartTag w:uri="urn:schemas-microsoft-com:office:smarttags" w:element="place">
              <w:r w:rsidRPr="00694B7D">
                <w:t>Devon</w:t>
              </w:r>
            </w:smartTag>
          </w:p>
          <w:p w:rsidR="00633F74" w:rsidRPr="00694B7D" w:rsidRDefault="00633F74" w:rsidP="008F39FF">
            <w:pPr>
              <w:pStyle w:val="Tabele"/>
            </w:pPr>
            <w:smartTag w:uri="urn:schemas-microsoft-com:office:smarttags" w:element="place">
              <w:r w:rsidRPr="00694B7D">
                <w:t>Dorset</w:t>
              </w:r>
            </w:smartTag>
          </w:p>
          <w:p w:rsidR="00633F74" w:rsidRPr="00694B7D" w:rsidRDefault="00633F74" w:rsidP="008F39FF">
            <w:pPr>
              <w:pStyle w:val="Tabele"/>
            </w:pPr>
            <w:smartTag w:uri="urn:schemas-microsoft-com:office:smarttags" w:element="country-region">
              <w:smartTag w:uri="urn:schemas-microsoft-com:office:smarttags" w:element="place">
                <w:r w:rsidRPr="00694B7D">
                  <w:t>East Anglia</w:t>
                </w:r>
              </w:smartTag>
            </w:smartTag>
          </w:p>
          <w:p w:rsidR="00633F74" w:rsidRPr="00694B7D" w:rsidRDefault="00633F74" w:rsidP="008F39FF">
            <w:pPr>
              <w:pStyle w:val="Tabele"/>
            </w:pPr>
            <w:r w:rsidRPr="00694B7D">
              <w:t>Gloucestershire</w:t>
            </w:r>
          </w:p>
          <w:p w:rsidR="00633F74" w:rsidRPr="00694B7D" w:rsidRDefault="00633F74" w:rsidP="008F39FF">
            <w:pPr>
              <w:pStyle w:val="Tabele"/>
            </w:pPr>
            <w:r w:rsidRPr="00694B7D">
              <w:t>Hampshire</w:t>
            </w:r>
          </w:p>
          <w:p w:rsidR="00633F74" w:rsidRPr="00694B7D" w:rsidRDefault="00633F74" w:rsidP="008F39FF">
            <w:pPr>
              <w:pStyle w:val="Tabele"/>
            </w:pPr>
            <w:r w:rsidRPr="00694B7D">
              <w:t>Herefordshire</w:t>
            </w:r>
          </w:p>
          <w:p w:rsidR="00633F74" w:rsidRPr="00694B7D" w:rsidRDefault="00633F74" w:rsidP="008F39FF">
            <w:pPr>
              <w:pStyle w:val="Tabele"/>
            </w:pPr>
            <w:smartTag w:uri="urn:schemas-microsoft-com:office:smarttags" w:element="place">
              <w:r w:rsidRPr="00694B7D">
                <w:t>Isle of Wight</w:t>
              </w:r>
            </w:smartTag>
          </w:p>
          <w:p w:rsidR="00633F74" w:rsidRPr="00694B7D" w:rsidRDefault="00633F74" w:rsidP="008F39FF">
            <w:pPr>
              <w:pStyle w:val="Tabele"/>
            </w:pPr>
            <w:r w:rsidRPr="00694B7D">
              <w:t>Isles of Scilly</w:t>
            </w:r>
          </w:p>
          <w:p w:rsidR="00633F74" w:rsidRPr="00694B7D" w:rsidRDefault="00633F74" w:rsidP="008F39FF">
            <w:pPr>
              <w:pStyle w:val="Tabele"/>
            </w:pPr>
            <w:smartTag w:uri="urn:schemas-microsoft-com:office:smarttags" w:element="country-region">
              <w:smartTag w:uri="urn:schemas-microsoft-com:office:smarttags" w:element="place">
                <w:r w:rsidRPr="00694B7D">
                  <w:t>Kent</w:t>
                </w:r>
              </w:smartTag>
            </w:smartTag>
          </w:p>
          <w:p w:rsidR="00633F74" w:rsidRPr="00694B7D" w:rsidRDefault="00633F74" w:rsidP="008F39FF">
            <w:pPr>
              <w:pStyle w:val="Tabele"/>
            </w:pPr>
            <w:smartTag w:uri="urn:schemas-microsoft-com:office:smarttags" w:element="City">
              <w:smartTag w:uri="urn:schemas-microsoft-com:office:smarttags" w:element="place">
                <w:r w:rsidRPr="00694B7D">
                  <w:t>Lincolnshire</w:t>
                </w:r>
              </w:smartTag>
            </w:smartTag>
          </w:p>
          <w:p w:rsidR="00633F74" w:rsidRPr="00694B7D" w:rsidRDefault="00633F74" w:rsidP="008F39FF">
            <w:pPr>
              <w:pStyle w:val="Tabele"/>
            </w:pPr>
            <w:r w:rsidRPr="00694B7D">
              <w:t>Oxfordshire</w:t>
            </w:r>
          </w:p>
          <w:p w:rsidR="00633F74" w:rsidRPr="00694B7D" w:rsidRDefault="00633F74" w:rsidP="008F39FF">
            <w:pPr>
              <w:pStyle w:val="Tabele"/>
            </w:pPr>
            <w:smartTag w:uri="urn:schemas-microsoft-com:office:smarttags" w:element="place">
              <w:r w:rsidRPr="00694B7D">
                <w:t>Shropshire</w:t>
              </w:r>
            </w:smartTag>
          </w:p>
          <w:p w:rsidR="00633F74" w:rsidRPr="00694B7D" w:rsidRDefault="00633F74" w:rsidP="008F39FF">
            <w:pPr>
              <w:pStyle w:val="Tabele"/>
            </w:pPr>
            <w:smartTag w:uri="urn:schemas-microsoft-com:office:smarttags" w:element="City">
              <w:smartTag w:uri="urn:schemas-microsoft-com:office:smarttags" w:element="place">
                <w:r w:rsidRPr="00694B7D">
                  <w:t>Somerset</w:t>
                </w:r>
              </w:smartTag>
            </w:smartTag>
          </w:p>
          <w:p w:rsidR="00633F74" w:rsidRPr="00694B7D" w:rsidRDefault="00633F74" w:rsidP="008F39FF">
            <w:pPr>
              <w:pStyle w:val="Tabele"/>
            </w:pPr>
            <w:smartTag w:uri="urn:schemas-microsoft-com:office:smarttags" w:element="place">
              <w:r w:rsidRPr="00694B7D">
                <w:t>Surrey</w:t>
              </w:r>
            </w:smartTag>
          </w:p>
          <w:p w:rsidR="00633F74" w:rsidRPr="00694B7D" w:rsidRDefault="00633F74" w:rsidP="008F39FF">
            <w:pPr>
              <w:pStyle w:val="Tabele"/>
            </w:pPr>
            <w:smartTag w:uri="urn:schemas-microsoft-com:office:smarttags" w:element="country-region">
              <w:smartTag w:uri="urn:schemas-microsoft-com:office:smarttags" w:element="place">
                <w:r w:rsidRPr="00694B7D">
                  <w:t>Sussex</w:t>
                </w:r>
              </w:smartTag>
            </w:smartTag>
          </w:p>
          <w:p w:rsidR="00633F74" w:rsidRPr="00694B7D" w:rsidRDefault="00633F74" w:rsidP="008F39FF">
            <w:pPr>
              <w:pStyle w:val="Tabele"/>
            </w:pPr>
            <w:r w:rsidRPr="00694B7D">
              <w:t>Worcestershire</w:t>
            </w:r>
          </w:p>
          <w:p w:rsidR="00633F74" w:rsidRPr="00694B7D" w:rsidRDefault="00633F74" w:rsidP="008F39FF">
            <w:pPr>
              <w:pStyle w:val="Tabele"/>
            </w:pPr>
            <w:smartTag w:uri="urn:schemas-microsoft-com:office:smarttags" w:element="place">
              <w:r w:rsidRPr="00694B7D">
                <w:t>Yorkshire</w:t>
              </w:r>
            </w:smartTag>
          </w:p>
          <w:p w:rsidR="00633F74" w:rsidRPr="00694B7D" w:rsidRDefault="00633F74" w:rsidP="008F39FF">
            <w:pPr>
              <w:pStyle w:val="Tabele"/>
            </w:pPr>
            <w:r w:rsidRPr="00694B7D">
              <w:t xml:space="preserve">Wells ose </w:t>
            </w:r>
            <w:smartTag w:uri="urn:schemas-microsoft-com:office:smarttags" w:element="City">
              <w:smartTag w:uri="urn:schemas-microsoft-com:office:smarttags" w:element="place">
                <w:r w:rsidRPr="00694B7D">
                  <w:t>Cardiff</w:t>
                </w:r>
              </w:smartTag>
            </w:smartTag>
          </w:p>
          <w:p w:rsidR="00633F74" w:rsidRPr="00694B7D" w:rsidRDefault="00633F74" w:rsidP="008F39FF">
            <w:pPr>
              <w:pStyle w:val="Tabele"/>
            </w:pPr>
            <w:r w:rsidRPr="00694B7D">
              <w:t>Cardiganshire</w:t>
            </w:r>
          </w:p>
          <w:p w:rsidR="00633F74" w:rsidRPr="00694B7D" w:rsidRDefault="00633F74" w:rsidP="008F39FF">
            <w:pPr>
              <w:pStyle w:val="Tabele"/>
            </w:pPr>
            <w:r w:rsidRPr="00694B7D">
              <w:t>Carmarthenshire</w:t>
            </w:r>
          </w:p>
          <w:p w:rsidR="00633F74" w:rsidRPr="00694B7D" w:rsidRDefault="00633F74" w:rsidP="008F39FF">
            <w:pPr>
              <w:pStyle w:val="Tabele"/>
            </w:pPr>
            <w:r w:rsidRPr="00694B7D">
              <w:t>Denbighshire</w:t>
            </w:r>
          </w:p>
          <w:p w:rsidR="00633F74" w:rsidRPr="00694B7D" w:rsidRDefault="00633F74" w:rsidP="008F39FF">
            <w:pPr>
              <w:pStyle w:val="Tabele"/>
            </w:pPr>
            <w:r w:rsidRPr="00694B7D">
              <w:t>Gwynedd</w:t>
            </w:r>
          </w:p>
          <w:p w:rsidR="00633F74" w:rsidRPr="00694B7D" w:rsidRDefault="00633F74" w:rsidP="008F39FF">
            <w:pPr>
              <w:pStyle w:val="Tabele"/>
            </w:pPr>
            <w:r w:rsidRPr="00694B7D">
              <w:t>Monmouthshire</w:t>
            </w:r>
          </w:p>
          <w:p w:rsidR="00633F74" w:rsidRPr="00694B7D" w:rsidRDefault="00633F74" w:rsidP="008F39FF">
            <w:pPr>
              <w:pStyle w:val="Tabele"/>
            </w:pPr>
            <w:smartTag w:uri="urn:schemas-microsoft-com:office:smarttags" w:element="City">
              <w:smartTag w:uri="urn:schemas-microsoft-com:office:smarttags" w:element="place">
                <w:r w:rsidRPr="00694B7D">
                  <w:t>Newport</w:t>
                </w:r>
              </w:smartTag>
            </w:smartTag>
          </w:p>
          <w:p w:rsidR="00633F74" w:rsidRPr="00694B7D" w:rsidRDefault="00633F74" w:rsidP="008F39FF">
            <w:pPr>
              <w:pStyle w:val="Tabele"/>
            </w:pPr>
            <w:r w:rsidRPr="00694B7D">
              <w:t>Pembrokeshire</w:t>
            </w:r>
          </w:p>
          <w:p w:rsidR="00633F74" w:rsidRPr="00694B7D" w:rsidRDefault="00633F74" w:rsidP="008F39FF">
            <w:pPr>
              <w:pStyle w:val="Tabele"/>
            </w:pPr>
            <w:smartTag w:uri="urn:schemas-microsoft-com:office:smarttags" w:element="place">
              <w:r w:rsidRPr="00694B7D">
                <w:t>Rhondda</w:t>
              </w:r>
            </w:smartTag>
            <w:r w:rsidRPr="00694B7D">
              <w:t xml:space="preserve"> Cynon Taf</w:t>
            </w:r>
          </w:p>
          <w:p w:rsidR="00633F74" w:rsidRPr="00694B7D" w:rsidRDefault="00633F74" w:rsidP="008F39FF">
            <w:pPr>
              <w:pStyle w:val="Tabele"/>
            </w:pPr>
            <w:smartTag w:uri="urn:schemas-microsoft-com:office:smarttags" w:element="City">
              <w:smartTag w:uri="urn:schemas-microsoft-com:office:smarttags" w:element="place">
                <w:r w:rsidRPr="00694B7D">
                  <w:t>Swansea</w:t>
                </w:r>
              </w:smartTag>
            </w:smartTag>
          </w:p>
          <w:p w:rsidR="00633F74" w:rsidRPr="00694B7D" w:rsidRDefault="00633F74" w:rsidP="008F39FF">
            <w:pPr>
              <w:pStyle w:val="Tabele"/>
            </w:pPr>
            <w:r w:rsidRPr="00694B7D">
              <w:t>The Vale tw Glamorgan</w:t>
            </w:r>
          </w:p>
          <w:p w:rsidR="00633F74" w:rsidRPr="00694B7D" w:rsidRDefault="00633F74" w:rsidP="008F39FF">
            <w:pPr>
              <w:pStyle w:val="Tabele"/>
            </w:pPr>
            <w:r w:rsidRPr="00694B7D">
              <w:t>Wrexham</w:t>
            </w:r>
          </w:p>
        </w:tc>
      </w:tr>
    </w:tbl>
    <w:p w:rsidR="00633F74" w:rsidRPr="00694B7D" w:rsidRDefault="00633F74" w:rsidP="00694B7D">
      <w:pPr>
        <w:pStyle w:val="Paragrafi"/>
      </w:pPr>
    </w:p>
    <w:p w:rsidR="00633F74" w:rsidRPr="00694B7D" w:rsidRDefault="00633F74" w:rsidP="00694B7D">
      <w:pPr>
        <w:pStyle w:val="Paragrafi"/>
      </w:pPr>
      <w:r w:rsidRPr="00694B7D">
        <w:t xml:space="preserve"> (b) PIJET ALKOLIKE QË E KANË ORIGJINËN NË  KOMUNITET</w:t>
      </w:r>
    </w:p>
    <w:p w:rsidR="00633F74" w:rsidRPr="00694B7D" w:rsidRDefault="00633F74" w:rsidP="00694B7D">
      <w:pPr>
        <w:pStyle w:val="Paragrafi"/>
      </w:pPr>
    </w:p>
    <w:p w:rsidR="00633F74" w:rsidRPr="00694B7D" w:rsidRDefault="00633F74" w:rsidP="00694B7D">
      <w:pPr>
        <w:pStyle w:val="Paragrafi"/>
      </w:pPr>
      <w:r w:rsidRPr="00694B7D">
        <w:t>1.</w:t>
      </w:r>
      <w:r w:rsidRPr="00694B7D">
        <w:tab/>
        <w:t>Rum</w:t>
      </w:r>
    </w:p>
    <w:p w:rsidR="00633F74" w:rsidRPr="00694B7D" w:rsidRDefault="00633F74" w:rsidP="00694B7D">
      <w:pPr>
        <w:pStyle w:val="Paragrafi"/>
      </w:pPr>
      <w:r w:rsidRPr="00694B7D">
        <w:t>Rhum de la Martinique / Rhum de la Martinique traditionnel</w:t>
      </w:r>
    </w:p>
    <w:p w:rsidR="00633F74" w:rsidRPr="00694B7D" w:rsidRDefault="00633F74" w:rsidP="00694B7D">
      <w:pPr>
        <w:pStyle w:val="Paragrafi"/>
      </w:pPr>
      <w:r w:rsidRPr="00694B7D">
        <w:t>Rhum de la Guadeloupe / Rhum de la Guadeloupe traditionnel</w:t>
      </w:r>
    </w:p>
    <w:p w:rsidR="00633F74" w:rsidRPr="00694B7D" w:rsidRDefault="00633F74" w:rsidP="00694B7D">
      <w:pPr>
        <w:pStyle w:val="Paragrafi"/>
      </w:pPr>
      <w:r w:rsidRPr="00694B7D">
        <w:t>Rhum de la Réunion / Rhum de la Réunion traditionnel</w:t>
      </w:r>
    </w:p>
    <w:p w:rsidR="00633F74" w:rsidRPr="00694B7D" w:rsidRDefault="00633F74" w:rsidP="00694B7D">
      <w:pPr>
        <w:pStyle w:val="Paragrafi"/>
      </w:pPr>
      <w:r w:rsidRPr="00694B7D">
        <w:t>Rhum de la Guyane / Rhum de la Guyane traditionnel</w:t>
      </w:r>
    </w:p>
    <w:p w:rsidR="00633F74" w:rsidRPr="00694B7D" w:rsidRDefault="00633F74" w:rsidP="00694B7D">
      <w:pPr>
        <w:pStyle w:val="Paragrafi"/>
      </w:pPr>
      <w:r w:rsidRPr="00694B7D">
        <w:t>Ron de Málaga</w:t>
      </w:r>
    </w:p>
    <w:p w:rsidR="00633F74" w:rsidRPr="00816291" w:rsidRDefault="00633F74" w:rsidP="00694B7D">
      <w:pPr>
        <w:pStyle w:val="Paragrafi"/>
        <w:rPr>
          <w:lang w:val="de-DE"/>
        </w:rPr>
      </w:pPr>
      <w:r w:rsidRPr="00816291">
        <w:rPr>
          <w:lang w:val="de-DE"/>
        </w:rPr>
        <w:t>Ron de Granada</w:t>
      </w:r>
    </w:p>
    <w:p w:rsidR="00633F74" w:rsidRPr="00816291" w:rsidRDefault="00633F74" w:rsidP="00694B7D">
      <w:pPr>
        <w:pStyle w:val="Paragrafi"/>
        <w:rPr>
          <w:lang w:val="de-DE"/>
        </w:rPr>
      </w:pPr>
      <w:r w:rsidRPr="00816291">
        <w:rPr>
          <w:lang w:val="de-DE"/>
        </w:rPr>
        <w:t>Rum da Madeira</w:t>
      </w:r>
    </w:p>
    <w:p w:rsidR="00633F74" w:rsidRPr="00694B7D" w:rsidRDefault="00633F74" w:rsidP="00694B7D">
      <w:pPr>
        <w:pStyle w:val="Paragrafi"/>
      </w:pPr>
      <w:r w:rsidRPr="00694B7D">
        <w:t>2. (a)</w:t>
      </w:r>
      <w:r w:rsidRPr="00694B7D">
        <w:tab/>
        <w:t>Whisky</w:t>
      </w:r>
    </w:p>
    <w:p w:rsidR="00633F74" w:rsidRPr="00694B7D" w:rsidRDefault="00633F74" w:rsidP="00694B7D">
      <w:pPr>
        <w:pStyle w:val="Paragrafi"/>
      </w:pPr>
      <w:r w:rsidRPr="00694B7D">
        <w:t>Scotch Whisky</w:t>
      </w:r>
    </w:p>
    <w:p w:rsidR="00633F74" w:rsidRPr="00694B7D" w:rsidRDefault="00633F74" w:rsidP="00694B7D">
      <w:pPr>
        <w:pStyle w:val="Paragrafi"/>
      </w:pPr>
      <w:r w:rsidRPr="00694B7D">
        <w:t>Irish Whisky</w:t>
      </w:r>
    </w:p>
    <w:p w:rsidR="00633F74" w:rsidRPr="00694B7D" w:rsidRDefault="00633F74" w:rsidP="00694B7D">
      <w:pPr>
        <w:pStyle w:val="Paragrafi"/>
      </w:pPr>
      <w:r w:rsidRPr="00694B7D">
        <w:t>Whisky español</w:t>
      </w:r>
    </w:p>
    <w:p w:rsidR="00633F74" w:rsidRPr="00694B7D" w:rsidRDefault="00633F74" w:rsidP="00694B7D">
      <w:pPr>
        <w:pStyle w:val="Paragrafi"/>
      </w:pPr>
      <w:r w:rsidRPr="00694B7D">
        <w:t>(Kwto emra mund te shtohen me termat "malt"" ose "grain")</w:t>
      </w:r>
    </w:p>
    <w:p w:rsidR="00633F74" w:rsidRPr="00694B7D" w:rsidRDefault="00633F74" w:rsidP="00694B7D">
      <w:pPr>
        <w:pStyle w:val="Paragrafi"/>
      </w:pPr>
      <w:r w:rsidRPr="00694B7D">
        <w:t>2. (b)</w:t>
      </w:r>
      <w:r w:rsidRPr="00694B7D">
        <w:tab/>
        <w:t>Whiskey</w:t>
      </w:r>
    </w:p>
    <w:p w:rsidR="00633F74" w:rsidRPr="00694B7D" w:rsidRDefault="00633F74" w:rsidP="00694B7D">
      <w:pPr>
        <w:pStyle w:val="Paragrafi"/>
      </w:pPr>
      <w:r w:rsidRPr="00694B7D">
        <w:t>Irish Whiskey</w:t>
      </w:r>
    </w:p>
    <w:p w:rsidR="00633F74" w:rsidRPr="00694B7D" w:rsidRDefault="00633F74" w:rsidP="00694B7D">
      <w:pPr>
        <w:pStyle w:val="Paragrafi"/>
      </w:pPr>
      <w:r w:rsidRPr="00694B7D">
        <w:t>Uisce Beatha Eireannach / Irish Whiskey</w:t>
      </w:r>
    </w:p>
    <w:p w:rsidR="00633F74" w:rsidRPr="00694B7D" w:rsidRDefault="00633F74" w:rsidP="00694B7D">
      <w:pPr>
        <w:pStyle w:val="Paragrafi"/>
      </w:pPr>
      <w:r w:rsidRPr="00694B7D">
        <w:t>(These designations may be supplemented by  terms "Pot Still")</w:t>
      </w:r>
    </w:p>
    <w:p w:rsidR="00633F74" w:rsidRPr="00816291" w:rsidRDefault="006C4C58" w:rsidP="00694B7D">
      <w:pPr>
        <w:pStyle w:val="Paragrafi"/>
        <w:rPr>
          <w:lang w:val="de-DE"/>
        </w:rPr>
      </w:pPr>
      <w:r w:rsidRPr="00816291">
        <w:rPr>
          <w:lang w:val="de-DE"/>
        </w:rPr>
        <w:t xml:space="preserve">3. </w:t>
      </w:r>
      <w:r w:rsidR="00633F74" w:rsidRPr="00816291">
        <w:rPr>
          <w:lang w:val="de-DE"/>
        </w:rPr>
        <w:t>Pije alkolike me  baze drithi</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seigle de marque nationale luxembourgeoise</w:t>
      </w:r>
    </w:p>
    <w:p w:rsidR="00633F74" w:rsidRPr="00816291" w:rsidRDefault="00633F74" w:rsidP="00694B7D">
      <w:pPr>
        <w:pStyle w:val="Paragrafi"/>
        <w:rPr>
          <w:lang w:val="de-DE"/>
        </w:rPr>
      </w:pPr>
      <w:r w:rsidRPr="00816291">
        <w:rPr>
          <w:lang w:val="de-DE"/>
        </w:rPr>
        <w:t>Korn</w:t>
      </w:r>
    </w:p>
    <w:p w:rsidR="00633F74" w:rsidRPr="00816291" w:rsidRDefault="00633F74" w:rsidP="00694B7D">
      <w:pPr>
        <w:pStyle w:val="Paragrafi"/>
        <w:rPr>
          <w:lang w:val="de-DE"/>
        </w:rPr>
      </w:pPr>
      <w:r w:rsidRPr="00816291">
        <w:rPr>
          <w:lang w:val="de-DE"/>
        </w:rPr>
        <w:t>Kornbrand</w:t>
      </w:r>
    </w:p>
    <w:p w:rsidR="00633F74" w:rsidRPr="00816291" w:rsidRDefault="006C4C58" w:rsidP="00694B7D">
      <w:pPr>
        <w:pStyle w:val="Paragrafi"/>
        <w:rPr>
          <w:lang w:val="de-DE"/>
        </w:rPr>
      </w:pPr>
      <w:r w:rsidRPr="00816291">
        <w:rPr>
          <w:lang w:val="de-DE"/>
        </w:rPr>
        <w:t xml:space="preserve">4. </w:t>
      </w:r>
      <w:r w:rsidR="00633F74" w:rsidRPr="00816291">
        <w:rPr>
          <w:lang w:val="de-DE"/>
        </w:rPr>
        <w:t>Pije alkolike vere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Cognac</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des Charentes</w:t>
      </w:r>
    </w:p>
    <w:p w:rsidR="00633F74" w:rsidRPr="00816291" w:rsidRDefault="00633F74" w:rsidP="00694B7D">
      <w:pPr>
        <w:pStyle w:val="Paragrafi"/>
        <w:rPr>
          <w:lang w:val="de-DE"/>
        </w:rPr>
      </w:pPr>
      <w:r w:rsidRPr="00816291">
        <w:rPr>
          <w:lang w:val="de-DE"/>
        </w:rPr>
        <w:t>Cognac</w:t>
      </w:r>
    </w:p>
    <w:p w:rsidR="00633F74" w:rsidRPr="00816291" w:rsidRDefault="00633F74" w:rsidP="00694B7D">
      <w:pPr>
        <w:pStyle w:val="Paragrafi"/>
        <w:rPr>
          <w:lang w:val="de-DE"/>
        </w:rPr>
      </w:pPr>
      <w:r w:rsidRPr="00816291">
        <w:rPr>
          <w:lang w:val="de-DE"/>
        </w:rPr>
        <w:t>(Emri "Cognac" mund te shtohet me termat e meposhtëm:</w:t>
      </w:r>
    </w:p>
    <w:p w:rsidR="00633F74" w:rsidRPr="00694B7D" w:rsidRDefault="00633F74" w:rsidP="00694B7D">
      <w:pPr>
        <w:pStyle w:val="Paragrafi"/>
      </w:pPr>
      <w:r w:rsidRPr="00694B7D">
        <w:noBreakHyphen/>
        <w:t xml:space="preserve"> Fine</w:t>
      </w:r>
    </w:p>
    <w:p w:rsidR="00633F74" w:rsidRPr="00694B7D" w:rsidRDefault="00633F74" w:rsidP="00694B7D">
      <w:pPr>
        <w:pStyle w:val="Paragrafi"/>
      </w:pPr>
      <w:r w:rsidRPr="00694B7D">
        <w:noBreakHyphen/>
        <w:t xml:space="preserve"> Grande Fine </w:t>
      </w:r>
      <w:smartTag w:uri="urn:schemas-microsoft-com:office:smarttags" w:element="State">
        <w:smartTag w:uri="urn:schemas-microsoft-com:office:smarttags" w:element="place">
          <w:r w:rsidRPr="00694B7D">
            <w:t>Champagne</w:t>
          </w:r>
        </w:smartTag>
      </w:smartTag>
    </w:p>
    <w:p w:rsidR="00633F74" w:rsidRPr="00694B7D" w:rsidRDefault="00633F74" w:rsidP="00694B7D">
      <w:pPr>
        <w:pStyle w:val="Paragrafi"/>
      </w:pPr>
      <w:r w:rsidRPr="00694B7D">
        <w:noBreakHyphen/>
        <w:t xml:space="preserve"> Grande Champagne</w:t>
      </w:r>
    </w:p>
    <w:p w:rsidR="00633F74" w:rsidRPr="00694B7D" w:rsidRDefault="00633F74" w:rsidP="00694B7D">
      <w:pPr>
        <w:pStyle w:val="Paragrafi"/>
      </w:pPr>
      <w:r w:rsidRPr="00694B7D">
        <w:noBreakHyphen/>
        <w:t xml:space="preserve"> Petite </w:t>
      </w:r>
      <w:smartTag w:uri="urn:schemas-microsoft-com:office:smarttags" w:element="State">
        <w:smartTag w:uri="urn:schemas-microsoft-com:office:smarttags" w:element="place">
          <w:r w:rsidRPr="00694B7D">
            <w:t>Champagne</w:t>
          </w:r>
        </w:smartTag>
      </w:smartTag>
    </w:p>
    <w:p w:rsidR="00633F74" w:rsidRPr="00694B7D" w:rsidRDefault="00633F74" w:rsidP="00694B7D">
      <w:pPr>
        <w:pStyle w:val="Paragrafi"/>
      </w:pPr>
      <w:r w:rsidRPr="00694B7D">
        <w:noBreakHyphen/>
        <w:t xml:space="preserve"> Petite Fine </w:t>
      </w:r>
      <w:smartTag w:uri="urn:schemas-microsoft-com:office:smarttags" w:element="State">
        <w:smartTag w:uri="urn:schemas-microsoft-com:office:smarttags" w:element="place">
          <w:r w:rsidRPr="00694B7D">
            <w:t>Champagne</w:t>
          </w:r>
        </w:smartTag>
      </w:smartTag>
    </w:p>
    <w:p w:rsidR="00633F74" w:rsidRPr="00694B7D" w:rsidRDefault="00633F74" w:rsidP="00694B7D">
      <w:pPr>
        <w:pStyle w:val="Paragrafi"/>
      </w:pPr>
      <w:r w:rsidRPr="00694B7D">
        <w:noBreakHyphen/>
        <w:t xml:space="preserve"> Fine </w:t>
      </w:r>
      <w:smartTag w:uri="urn:schemas-microsoft-com:office:smarttags" w:element="State">
        <w:smartTag w:uri="urn:schemas-microsoft-com:office:smarttags" w:element="place">
          <w:r w:rsidRPr="00694B7D">
            <w:t>Champagne</w:t>
          </w:r>
        </w:smartTag>
      </w:smartTag>
    </w:p>
    <w:p w:rsidR="00633F74" w:rsidRPr="00694B7D" w:rsidRDefault="00633F74" w:rsidP="00694B7D">
      <w:pPr>
        <w:pStyle w:val="Paragrafi"/>
      </w:pPr>
      <w:r w:rsidRPr="00694B7D">
        <w:noBreakHyphen/>
        <w:t xml:space="preserve"> Borderies</w:t>
      </w:r>
    </w:p>
    <w:p w:rsidR="00633F74" w:rsidRPr="00694B7D" w:rsidRDefault="00633F74" w:rsidP="00694B7D">
      <w:pPr>
        <w:pStyle w:val="Paragrafi"/>
      </w:pPr>
      <w:r w:rsidRPr="00694B7D">
        <w:noBreakHyphen/>
        <w:t xml:space="preserve"> Fins Bois</w:t>
      </w:r>
    </w:p>
    <w:p w:rsidR="00633F74" w:rsidRPr="00694B7D" w:rsidRDefault="00633F74" w:rsidP="00694B7D">
      <w:pPr>
        <w:pStyle w:val="Paragrafi"/>
      </w:pPr>
      <w:r w:rsidRPr="00694B7D">
        <w:noBreakHyphen/>
        <w:t xml:space="preserve"> Bons Bois)</w:t>
      </w:r>
    </w:p>
    <w:p w:rsidR="00633F74" w:rsidRPr="00694B7D" w:rsidRDefault="00633F74" w:rsidP="00694B7D">
      <w:pPr>
        <w:pStyle w:val="Paragrafi"/>
      </w:pPr>
      <w:r w:rsidRPr="00694B7D">
        <w:t xml:space="preserve">Fine </w:t>
      </w:r>
      <w:smartTag w:uri="urn:schemas-microsoft-com:office:smarttags" w:element="City">
        <w:smartTag w:uri="urn:schemas-microsoft-com:office:smarttags" w:element="place">
          <w:r w:rsidRPr="00694B7D">
            <w:t>Bordeaux</w:t>
          </w:r>
        </w:smartTag>
      </w:smartTag>
    </w:p>
    <w:p w:rsidR="00633F74" w:rsidRPr="00694B7D" w:rsidRDefault="00633F74" w:rsidP="00694B7D">
      <w:pPr>
        <w:pStyle w:val="Paragrafi"/>
      </w:pPr>
      <w:smartTag w:uri="urn:schemas-microsoft-com:office:smarttags" w:element="place">
        <w:r w:rsidRPr="00694B7D">
          <w:t>Armagnac</w:t>
        </w:r>
      </w:smartTag>
    </w:p>
    <w:p w:rsidR="00633F74" w:rsidRPr="00694B7D" w:rsidRDefault="00633F74" w:rsidP="00694B7D">
      <w:pPr>
        <w:pStyle w:val="Paragrafi"/>
      </w:pPr>
      <w:r w:rsidRPr="00694B7D">
        <w:t>Bas</w:t>
      </w:r>
      <w:r w:rsidRPr="00694B7D">
        <w:noBreakHyphen/>
        <w:t>Armagnac</w:t>
      </w:r>
    </w:p>
    <w:p w:rsidR="00633F74" w:rsidRPr="00694B7D" w:rsidRDefault="00633F74" w:rsidP="00694B7D">
      <w:pPr>
        <w:pStyle w:val="Paragrafi"/>
      </w:pPr>
      <w:r w:rsidRPr="00694B7D">
        <w:t>Haut</w:t>
      </w:r>
      <w:r w:rsidRPr="00694B7D">
        <w:noBreakHyphen/>
        <w:t>Armagnac</w:t>
      </w:r>
    </w:p>
    <w:p w:rsidR="00633F74" w:rsidRPr="00816291" w:rsidRDefault="00633F74" w:rsidP="00694B7D">
      <w:pPr>
        <w:pStyle w:val="Paragrafi"/>
        <w:rPr>
          <w:lang w:val="de-DE"/>
        </w:rPr>
      </w:pPr>
      <w:r w:rsidRPr="00816291">
        <w:rPr>
          <w:lang w:val="de-DE"/>
        </w:rPr>
        <w:t>Ténarèse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de la Marne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originaire d'Aquitaine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de Bourgogne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originaire du Centre</w:t>
      </w:r>
      <w:r w:rsidRPr="00816291">
        <w:rPr>
          <w:lang w:val="de-DE"/>
        </w:rPr>
        <w:noBreakHyphen/>
        <w:t>Est</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originaire de Franche</w:t>
      </w:r>
      <w:r w:rsidRPr="00816291">
        <w:rPr>
          <w:lang w:val="de-DE"/>
        </w:rPr>
        <w:noBreakHyphen/>
        <w:t>Comté</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originaire du Bugey</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de Savoie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originaire des Coteaux de la Loire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des Côtes</w:t>
      </w:r>
      <w:r w:rsidRPr="00816291">
        <w:rPr>
          <w:lang w:val="de-DE"/>
        </w:rPr>
        <w:noBreakHyphen/>
        <w:t>du</w:t>
      </w:r>
      <w:r w:rsidRPr="00816291">
        <w:rPr>
          <w:lang w:val="de-DE"/>
        </w:rPr>
        <w:noBreakHyphen/>
        <w:t>Rhône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originaire de Provence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Faugères / Faugères</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vin originaire du Languedoc</w:t>
      </w:r>
    </w:p>
    <w:p w:rsidR="00633F74" w:rsidRPr="00694B7D" w:rsidRDefault="00633F74" w:rsidP="00694B7D">
      <w:pPr>
        <w:pStyle w:val="Paragrafi"/>
      </w:pPr>
      <w:r w:rsidRPr="00694B7D">
        <w:t xml:space="preserve">Aguardente do </w:t>
      </w:r>
      <w:smartTag w:uri="urn:schemas-microsoft-com:office:smarttags" w:element="place">
        <w:r w:rsidRPr="00694B7D">
          <w:t>Minho</w:t>
        </w:r>
      </w:smartTag>
    </w:p>
    <w:p w:rsidR="00633F74" w:rsidRPr="00694B7D" w:rsidRDefault="00633F74" w:rsidP="00694B7D">
      <w:pPr>
        <w:pStyle w:val="Paragrafi"/>
      </w:pPr>
      <w:r w:rsidRPr="00694B7D">
        <w:t xml:space="preserve">Aguardente do </w:t>
      </w:r>
      <w:smartTag w:uri="urn:schemas-microsoft-com:office:smarttags" w:element="place">
        <w:r w:rsidRPr="00694B7D">
          <w:t>Douro</w:t>
        </w:r>
      </w:smartTag>
    </w:p>
    <w:p w:rsidR="00633F74" w:rsidRPr="00816291" w:rsidRDefault="00633F74" w:rsidP="00694B7D">
      <w:pPr>
        <w:pStyle w:val="Paragrafi"/>
        <w:rPr>
          <w:lang w:val="de-DE"/>
        </w:rPr>
      </w:pPr>
      <w:r w:rsidRPr="00816291">
        <w:rPr>
          <w:lang w:val="de-DE"/>
        </w:rPr>
        <w:t>Aguardente da Beira Interior</w:t>
      </w:r>
    </w:p>
    <w:p w:rsidR="00633F74" w:rsidRPr="00816291" w:rsidRDefault="00633F74" w:rsidP="00694B7D">
      <w:pPr>
        <w:pStyle w:val="Paragrafi"/>
        <w:rPr>
          <w:lang w:val="de-DE"/>
        </w:rPr>
      </w:pPr>
      <w:r w:rsidRPr="00816291">
        <w:rPr>
          <w:lang w:val="de-DE"/>
        </w:rPr>
        <w:t>Aguardente da Bairrada</w:t>
      </w:r>
    </w:p>
    <w:p w:rsidR="00633F74" w:rsidRPr="00694B7D" w:rsidRDefault="00633F74" w:rsidP="00694B7D">
      <w:pPr>
        <w:pStyle w:val="Paragrafi"/>
      </w:pPr>
      <w:r w:rsidRPr="00694B7D">
        <w:t>Aguardente do Oeste</w:t>
      </w:r>
    </w:p>
    <w:p w:rsidR="00633F74" w:rsidRPr="00694B7D" w:rsidRDefault="00633F74" w:rsidP="00694B7D">
      <w:pPr>
        <w:pStyle w:val="Paragrafi"/>
      </w:pPr>
      <w:r w:rsidRPr="00694B7D">
        <w:t>Aguardente do Ribatejo</w:t>
      </w:r>
    </w:p>
    <w:p w:rsidR="00633F74" w:rsidRPr="00694B7D" w:rsidRDefault="00633F74" w:rsidP="00694B7D">
      <w:pPr>
        <w:pStyle w:val="Paragrafi"/>
      </w:pPr>
      <w:r w:rsidRPr="00694B7D">
        <w:t>Aguardente do Alentejo</w:t>
      </w:r>
    </w:p>
    <w:p w:rsidR="00633F74" w:rsidRPr="00694B7D" w:rsidRDefault="00633F74" w:rsidP="00694B7D">
      <w:pPr>
        <w:pStyle w:val="Paragrafi"/>
      </w:pPr>
      <w:r w:rsidRPr="00694B7D">
        <w:t xml:space="preserve">Aguardente do </w:t>
      </w:r>
      <w:smartTag w:uri="urn:schemas-microsoft-com:office:smarttags" w:element="country-region">
        <w:smartTag w:uri="urn:schemas-microsoft-com:office:smarttags" w:element="place">
          <w:r w:rsidRPr="00694B7D">
            <w:t>Algarve</w:t>
          </w:r>
        </w:smartTag>
      </w:smartTag>
    </w:p>
    <w:p w:rsidR="00633F74" w:rsidRPr="00694B7D" w:rsidRDefault="00633F74" w:rsidP="00694B7D">
      <w:pPr>
        <w:pStyle w:val="Paragrafi"/>
      </w:pPr>
      <w:r w:rsidRPr="00694B7D">
        <w:t>5.</w:t>
      </w:r>
      <w:r w:rsidR="006C4C58" w:rsidRPr="00694B7D">
        <w:t xml:space="preserve"> </w:t>
      </w:r>
      <w:r w:rsidRPr="00694B7D">
        <w:t>Brandy</w:t>
      </w:r>
    </w:p>
    <w:p w:rsidR="00633F74" w:rsidRPr="00694B7D" w:rsidRDefault="00633F74" w:rsidP="00694B7D">
      <w:pPr>
        <w:pStyle w:val="Paragrafi"/>
      </w:pPr>
      <w:r w:rsidRPr="00694B7D">
        <w:t>Brandy de Jerez</w:t>
      </w:r>
    </w:p>
    <w:p w:rsidR="00633F74" w:rsidRPr="00694B7D" w:rsidRDefault="00633F74" w:rsidP="00694B7D">
      <w:pPr>
        <w:pStyle w:val="Paragrafi"/>
      </w:pPr>
      <w:r w:rsidRPr="00694B7D">
        <w:t>Brandy del Penedés</w:t>
      </w:r>
    </w:p>
    <w:p w:rsidR="00633F74" w:rsidRPr="00694B7D" w:rsidRDefault="00633F74" w:rsidP="00694B7D">
      <w:pPr>
        <w:pStyle w:val="Paragrafi"/>
      </w:pPr>
      <w:r w:rsidRPr="00694B7D">
        <w:t>Brandy italiano</w:t>
      </w:r>
    </w:p>
    <w:p w:rsidR="00633F74" w:rsidRPr="00694B7D" w:rsidRDefault="00633F74" w:rsidP="00694B7D">
      <w:pPr>
        <w:pStyle w:val="Paragrafi"/>
      </w:pPr>
      <w:r w:rsidRPr="00694B7D">
        <w:t xml:space="preserve">Brandy </w:t>
      </w:r>
      <w:r w:rsidRPr="00694B7D">
        <w:rPr>
          <w:rFonts w:ascii="Times New Roman" w:hAnsi="Times New Roman"/>
        </w:rPr>
        <w:t>Αττικής</w:t>
      </w:r>
      <w:r w:rsidRPr="00694B7D">
        <w:t xml:space="preserve"> /Brandy të </w:t>
      </w:r>
      <w:smartTag w:uri="urn:schemas-microsoft-com:office:smarttags" w:element="place">
        <w:r w:rsidRPr="00694B7D">
          <w:t>Attica</w:t>
        </w:r>
      </w:smartTag>
    </w:p>
    <w:p w:rsidR="00633F74" w:rsidRPr="00694B7D" w:rsidRDefault="00633F74" w:rsidP="00694B7D">
      <w:pPr>
        <w:pStyle w:val="Paragrafi"/>
      </w:pPr>
      <w:r w:rsidRPr="00694B7D">
        <w:t xml:space="preserve">Brandy </w:t>
      </w:r>
      <w:r w:rsidRPr="00694B7D">
        <w:rPr>
          <w:rFonts w:ascii="Times New Roman" w:hAnsi="Times New Roman"/>
        </w:rPr>
        <w:t>Πελλοπονήσου</w:t>
      </w:r>
      <w:r w:rsidRPr="00694B7D">
        <w:t xml:space="preserve"> / Brandy të  </w:t>
      </w:r>
      <w:smartTag w:uri="urn:schemas-microsoft-com:office:smarttags" w:element="place">
        <w:r w:rsidRPr="00694B7D">
          <w:t>Peloponnese</w:t>
        </w:r>
      </w:smartTag>
    </w:p>
    <w:p w:rsidR="00633F74" w:rsidRPr="00694B7D" w:rsidRDefault="00633F74" w:rsidP="00694B7D">
      <w:pPr>
        <w:pStyle w:val="Paragrafi"/>
      </w:pPr>
      <w:r w:rsidRPr="00694B7D">
        <w:t xml:space="preserve">Brandy </w:t>
      </w:r>
      <w:r w:rsidRPr="00694B7D">
        <w:rPr>
          <w:rFonts w:ascii="Times New Roman" w:hAnsi="Times New Roman"/>
        </w:rPr>
        <w:t>Κεντρικής</w:t>
      </w:r>
      <w:r w:rsidRPr="00694B7D">
        <w:t xml:space="preserve"> </w:t>
      </w:r>
      <w:r w:rsidRPr="00694B7D">
        <w:rPr>
          <w:rFonts w:ascii="Times New Roman" w:hAnsi="Times New Roman"/>
        </w:rPr>
        <w:t>Ελλάδας</w:t>
      </w:r>
      <w:r w:rsidRPr="00694B7D">
        <w:t xml:space="preserve"> / Brandy të </w:t>
      </w:r>
      <w:smartTag w:uri="urn:schemas-microsoft-com:office:smarttags" w:element="place">
        <w:r w:rsidRPr="00694B7D">
          <w:t>Central Greece</w:t>
        </w:r>
      </w:smartTag>
    </w:p>
    <w:p w:rsidR="00633F74" w:rsidRPr="00816291" w:rsidRDefault="00633F74" w:rsidP="00694B7D">
      <w:pPr>
        <w:pStyle w:val="Paragrafi"/>
        <w:rPr>
          <w:lang w:val="de-DE"/>
        </w:rPr>
      </w:pPr>
      <w:r w:rsidRPr="00816291">
        <w:rPr>
          <w:lang w:val="de-DE"/>
        </w:rPr>
        <w:t>Deutscher Weinbrand</w:t>
      </w:r>
    </w:p>
    <w:p w:rsidR="00633F74" w:rsidRPr="00816291" w:rsidRDefault="00633F74" w:rsidP="00694B7D">
      <w:pPr>
        <w:pStyle w:val="Paragrafi"/>
        <w:rPr>
          <w:lang w:val="de-DE"/>
        </w:rPr>
      </w:pPr>
      <w:r w:rsidRPr="00816291">
        <w:rPr>
          <w:lang w:val="de-DE"/>
        </w:rPr>
        <w:t>Wachauer Weinbrand</w:t>
      </w:r>
    </w:p>
    <w:p w:rsidR="00633F74" w:rsidRPr="00816291" w:rsidRDefault="00633F74" w:rsidP="00694B7D">
      <w:pPr>
        <w:pStyle w:val="Paragrafi"/>
        <w:rPr>
          <w:lang w:val="de-DE"/>
        </w:rPr>
      </w:pPr>
      <w:r w:rsidRPr="00816291">
        <w:rPr>
          <w:lang w:val="de-DE"/>
        </w:rPr>
        <w:t>Weinbrand Dürnstein</w:t>
      </w:r>
    </w:p>
    <w:p w:rsidR="00633F74" w:rsidRPr="00816291" w:rsidRDefault="00633F74" w:rsidP="00694B7D">
      <w:pPr>
        <w:pStyle w:val="Paragrafi"/>
        <w:rPr>
          <w:lang w:val="de-DE"/>
        </w:rPr>
      </w:pPr>
      <w:r w:rsidRPr="00816291">
        <w:rPr>
          <w:lang w:val="de-DE"/>
        </w:rPr>
        <w:t>Karpatské brandy špeciál</w:t>
      </w:r>
    </w:p>
    <w:p w:rsidR="00633F74" w:rsidRPr="00816291" w:rsidRDefault="006C4C58" w:rsidP="00694B7D">
      <w:pPr>
        <w:pStyle w:val="Paragrafi"/>
        <w:rPr>
          <w:lang w:val="de-DE"/>
        </w:rPr>
      </w:pPr>
      <w:r w:rsidRPr="00816291">
        <w:rPr>
          <w:lang w:val="de-DE"/>
        </w:rPr>
        <w:t xml:space="preserve">6. </w:t>
      </w:r>
      <w:r w:rsidR="00633F74" w:rsidRPr="00816291">
        <w:rPr>
          <w:lang w:val="de-DE"/>
        </w:rPr>
        <w:t xml:space="preserve">Pije alkolike bërsi rrushi </w:t>
      </w:r>
    </w:p>
    <w:p w:rsidR="00633F74" w:rsidRPr="00694B7D" w:rsidRDefault="00633F74" w:rsidP="00694B7D">
      <w:pPr>
        <w:pStyle w:val="Paragrafi"/>
      </w:pPr>
      <w:r w:rsidRPr="00694B7D">
        <w:t>Eau</w:t>
      </w:r>
      <w:r w:rsidRPr="00694B7D">
        <w:noBreakHyphen/>
        <w:t>de</w:t>
      </w:r>
      <w:r w:rsidRPr="00694B7D">
        <w:noBreakHyphen/>
        <w:t xml:space="preserve">vie de marc de </w:t>
      </w:r>
      <w:smartTag w:uri="urn:schemas-microsoft-com:office:smarttags" w:element="State">
        <w:smartTag w:uri="urn:schemas-microsoft-com:office:smarttags" w:element="place">
          <w:r w:rsidRPr="00694B7D">
            <w:t>Champagne</w:t>
          </w:r>
        </w:smartTag>
      </w:smartTag>
      <w:r w:rsidRPr="00694B7D">
        <w:t xml:space="preserve"> or</w:t>
      </w:r>
    </w:p>
    <w:p w:rsidR="00633F74" w:rsidRPr="00694B7D" w:rsidRDefault="00633F74" w:rsidP="00694B7D">
      <w:pPr>
        <w:pStyle w:val="Paragrafi"/>
      </w:pPr>
      <w:r w:rsidRPr="00694B7D">
        <w:t>Marc de Champagne</w:t>
      </w:r>
    </w:p>
    <w:p w:rsidR="00633F74" w:rsidRPr="00694B7D" w:rsidRDefault="00633F74" w:rsidP="00694B7D">
      <w:pPr>
        <w:pStyle w:val="Paragrafi"/>
      </w:pPr>
      <w:r w:rsidRPr="00694B7D">
        <w:t>Eau</w:t>
      </w:r>
      <w:r w:rsidRPr="00694B7D">
        <w:noBreakHyphen/>
        <w:t>de</w:t>
      </w:r>
      <w:r w:rsidRPr="00694B7D">
        <w:noBreakHyphen/>
        <w:t>vie de marc originaire d'Aquitaine</w:t>
      </w:r>
    </w:p>
    <w:p w:rsidR="00633F74" w:rsidRPr="00694B7D" w:rsidRDefault="00633F74" w:rsidP="00694B7D">
      <w:pPr>
        <w:pStyle w:val="Paragrafi"/>
      </w:pPr>
      <w:r w:rsidRPr="00694B7D">
        <w:t>Eau</w:t>
      </w:r>
      <w:r w:rsidRPr="00694B7D">
        <w:noBreakHyphen/>
        <w:t>de</w:t>
      </w:r>
      <w:r w:rsidRPr="00694B7D">
        <w:noBreakHyphen/>
        <w:t xml:space="preserve">vie de marc de </w:t>
      </w:r>
      <w:smartTag w:uri="urn:schemas-microsoft-com:office:smarttags" w:element="State">
        <w:smartTag w:uri="urn:schemas-microsoft-com:office:smarttags" w:element="place">
          <w:r w:rsidRPr="00694B7D">
            <w:t>Bourgogne</w:t>
          </w:r>
        </w:smartTag>
      </w:smartTag>
    </w:p>
    <w:p w:rsidR="00633F74" w:rsidRPr="00694B7D" w:rsidRDefault="00633F74" w:rsidP="00694B7D">
      <w:pPr>
        <w:pStyle w:val="Paragrafi"/>
      </w:pPr>
      <w:r w:rsidRPr="00694B7D">
        <w:t>Eau</w:t>
      </w:r>
      <w:r w:rsidRPr="00694B7D">
        <w:noBreakHyphen/>
        <w:t>de</w:t>
      </w:r>
      <w:r w:rsidRPr="00694B7D">
        <w:noBreakHyphen/>
        <w:t>vie de marc originaire du Centre</w:t>
      </w:r>
      <w:r w:rsidRPr="00694B7D">
        <w:noBreakHyphen/>
        <w:t>Est</w:t>
      </w:r>
    </w:p>
    <w:p w:rsidR="00633F74" w:rsidRPr="00694B7D" w:rsidRDefault="00633F74" w:rsidP="00694B7D">
      <w:pPr>
        <w:pStyle w:val="Paragrafi"/>
      </w:pPr>
      <w:r w:rsidRPr="00694B7D">
        <w:t>Eau</w:t>
      </w:r>
      <w:r w:rsidRPr="00694B7D">
        <w:noBreakHyphen/>
        <w:t>de</w:t>
      </w:r>
      <w:r w:rsidRPr="00694B7D">
        <w:noBreakHyphen/>
        <w:t>vie de marc originaire de Franche</w:t>
      </w:r>
      <w:r w:rsidRPr="00694B7D">
        <w:noBreakHyphen/>
        <w:t>Comté</w:t>
      </w:r>
    </w:p>
    <w:p w:rsidR="00633F74" w:rsidRPr="00694B7D" w:rsidRDefault="00633F74" w:rsidP="00694B7D">
      <w:pPr>
        <w:pStyle w:val="Paragrafi"/>
      </w:pPr>
      <w:r w:rsidRPr="00694B7D">
        <w:t>Eau</w:t>
      </w:r>
      <w:r w:rsidRPr="00694B7D">
        <w:noBreakHyphen/>
        <w:t>de</w:t>
      </w:r>
      <w:r w:rsidRPr="00694B7D">
        <w:noBreakHyphen/>
        <w:t>vie de marc originaire de Bugey</w:t>
      </w:r>
    </w:p>
    <w:p w:rsidR="00633F74" w:rsidRPr="00694B7D" w:rsidRDefault="00633F74" w:rsidP="00694B7D">
      <w:pPr>
        <w:pStyle w:val="Paragrafi"/>
      </w:pPr>
      <w:r w:rsidRPr="00694B7D">
        <w:t>Eau</w:t>
      </w:r>
      <w:r w:rsidRPr="00694B7D">
        <w:noBreakHyphen/>
        <w:t>de</w:t>
      </w:r>
      <w:r w:rsidRPr="00694B7D">
        <w:noBreakHyphen/>
        <w:t>vie de marc originaire de Savoie</w:t>
      </w:r>
    </w:p>
    <w:p w:rsidR="00633F74" w:rsidRPr="00694B7D" w:rsidRDefault="00633F74" w:rsidP="00694B7D">
      <w:pPr>
        <w:pStyle w:val="Paragrafi"/>
      </w:pPr>
      <w:r w:rsidRPr="00694B7D">
        <w:t>Marc de Bourgogne</w:t>
      </w:r>
    </w:p>
    <w:p w:rsidR="00633F74" w:rsidRPr="00694B7D" w:rsidRDefault="00633F74" w:rsidP="00694B7D">
      <w:pPr>
        <w:pStyle w:val="Paragrafi"/>
      </w:pPr>
      <w:r w:rsidRPr="00694B7D">
        <w:t>Marc de Savoie</w:t>
      </w:r>
    </w:p>
    <w:p w:rsidR="00633F74" w:rsidRPr="00816291" w:rsidRDefault="00633F74" w:rsidP="00694B7D">
      <w:pPr>
        <w:pStyle w:val="Paragrafi"/>
        <w:rPr>
          <w:lang w:val="de-DE"/>
        </w:rPr>
      </w:pPr>
      <w:r w:rsidRPr="00816291">
        <w:rPr>
          <w:lang w:val="de-DE"/>
        </w:rPr>
        <w:t>Marc d'Auvergne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marc originaire des Coteaux de la Loire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marc des Côtes du Rhône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marc originaire de Provence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marc originaire du Languedoc</w:t>
      </w:r>
    </w:p>
    <w:p w:rsidR="00633F74" w:rsidRPr="00816291" w:rsidRDefault="00633F74" w:rsidP="00694B7D">
      <w:pPr>
        <w:pStyle w:val="Paragrafi"/>
        <w:rPr>
          <w:lang w:val="de-DE"/>
        </w:rPr>
      </w:pPr>
      <w:r w:rsidRPr="00816291">
        <w:rPr>
          <w:lang w:val="de-DE"/>
        </w:rPr>
        <w:t>Marc d'Alsace Gewürztraminer</w:t>
      </w:r>
    </w:p>
    <w:p w:rsidR="00633F74" w:rsidRPr="00816291" w:rsidRDefault="00633F74" w:rsidP="00694B7D">
      <w:pPr>
        <w:pStyle w:val="Paragrafi"/>
        <w:rPr>
          <w:lang w:val="de-DE"/>
        </w:rPr>
      </w:pPr>
      <w:r w:rsidRPr="00816291">
        <w:rPr>
          <w:lang w:val="de-DE"/>
        </w:rPr>
        <w:t>Marc de Lorraine</w:t>
      </w:r>
    </w:p>
    <w:p w:rsidR="00633F74" w:rsidRPr="00694B7D" w:rsidRDefault="00633F74" w:rsidP="00694B7D">
      <w:pPr>
        <w:pStyle w:val="Paragrafi"/>
      </w:pPr>
      <w:r w:rsidRPr="00694B7D">
        <w:t xml:space="preserve">Bagaceira do </w:t>
      </w:r>
      <w:smartTag w:uri="urn:schemas-microsoft-com:office:smarttags" w:element="place">
        <w:r w:rsidRPr="00694B7D">
          <w:t>Minho</w:t>
        </w:r>
      </w:smartTag>
    </w:p>
    <w:p w:rsidR="00633F74" w:rsidRPr="00694B7D" w:rsidRDefault="00633F74" w:rsidP="00694B7D">
      <w:pPr>
        <w:pStyle w:val="Paragrafi"/>
      </w:pPr>
      <w:r w:rsidRPr="00694B7D">
        <w:t xml:space="preserve">Bagaceira do </w:t>
      </w:r>
      <w:smartTag w:uri="urn:schemas-microsoft-com:office:smarttags" w:element="place">
        <w:r w:rsidRPr="00694B7D">
          <w:t>Douro</w:t>
        </w:r>
      </w:smartTag>
    </w:p>
    <w:p w:rsidR="00633F74" w:rsidRPr="00694B7D" w:rsidRDefault="00633F74" w:rsidP="00694B7D">
      <w:pPr>
        <w:pStyle w:val="Paragrafi"/>
      </w:pPr>
      <w:r w:rsidRPr="00694B7D">
        <w:t>Bagaceira da Beira Interior</w:t>
      </w:r>
    </w:p>
    <w:p w:rsidR="00633F74" w:rsidRPr="00694B7D" w:rsidRDefault="00633F74" w:rsidP="00694B7D">
      <w:pPr>
        <w:pStyle w:val="Paragrafi"/>
      </w:pPr>
      <w:r w:rsidRPr="00694B7D">
        <w:t>Bagaceira da Bairrada</w:t>
      </w:r>
    </w:p>
    <w:p w:rsidR="00633F74" w:rsidRPr="00694B7D" w:rsidRDefault="00633F74" w:rsidP="00694B7D">
      <w:pPr>
        <w:pStyle w:val="Paragrafi"/>
      </w:pPr>
      <w:r w:rsidRPr="00694B7D">
        <w:t>Bagaceira do Oeste</w:t>
      </w:r>
    </w:p>
    <w:p w:rsidR="00633F74" w:rsidRPr="00694B7D" w:rsidRDefault="00633F74" w:rsidP="00694B7D">
      <w:pPr>
        <w:pStyle w:val="Paragrafi"/>
      </w:pPr>
      <w:r w:rsidRPr="00694B7D">
        <w:t>Bagaceira do Ribatejo</w:t>
      </w:r>
    </w:p>
    <w:p w:rsidR="00633F74" w:rsidRPr="00694B7D" w:rsidRDefault="00633F74" w:rsidP="00694B7D">
      <w:pPr>
        <w:pStyle w:val="Paragrafi"/>
      </w:pPr>
      <w:r w:rsidRPr="00694B7D">
        <w:t>Bagaceiro do Alentejo</w:t>
      </w:r>
    </w:p>
    <w:p w:rsidR="00633F74" w:rsidRPr="00694B7D" w:rsidRDefault="00633F74" w:rsidP="00694B7D">
      <w:pPr>
        <w:pStyle w:val="Paragrafi"/>
      </w:pPr>
      <w:r w:rsidRPr="00694B7D">
        <w:t xml:space="preserve">Bagaceira do </w:t>
      </w:r>
      <w:smartTag w:uri="urn:schemas-microsoft-com:office:smarttags" w:element="country-region">
        <w:smartTag w:uri="urn:schemas-microsoft-com:office:smarttags" w:element="place">
          <w:r w:rsidRPr="00694B7D">
            <w:t>Algarve</w:t>
          </w:r>
        </w:smartTag>
      </w:smartTag>
    </w:p>
    <w:p w:rsidR="00633F74" w:rsidRPr="00694B7D" w:rsidRDefault="00633F74" w:rsidP="00694B7D">
      <w:pPr>
        <w:pStyle w:val="Paragrafi"/>
      </w:pPr>
      <w:r w:rsidRPr="00694B7D">
        <w:t>Orujo gallego</w:t>
      </w:r>
    </w:p>
    <w:p w:rsidR="00633F74" w:rsidRPr="00694B7D" w:rsidRDefault="00633F74" w:rsidP="00694B7D">
      <w:pPr>
        <w:pStyle w:val="Paragrafi"/>
      </w:pPr>
      <w:r w:rsidRPr="00694B7D">
        <w:t>Grappa</w:t>
      </w:r>
    </w:p>
    <w:p w:rsidR="00633F74" w:rsidRPr="00694B7D" w:rsidRDefault="00633F74" w:rsidP="00694B7D">
      <w:pPr>
        <w:pStyle w:val="Paragrafi"/>
      </w:pPr>
      <w:r w:rsidRPr="00694B7D">
        <w:t>Grappa di Barolo</w:t>
      </w:r>
    </w:p>
    <w:p w:rsidR="00633F74" w:rsidRPr="00694B7D" w:rsidRDefault="00633F74" w:rsidP="00694B7D">
      <w:pPr>
        <w:pStyle w:val="Paragrafi"/>
      </w:pPr>
      <w:r w:rsidRPr="00694B7D">
        <w:t>Grappa piemontese / Grappa del Piemonte</w:t>
      </w:r>
    </w:p>
    <w:p w:rsidR="00633F74" w:rsidRPr="00694B7D" w:rsidRDefault="00633F74" w:rsidP="00694B7D">
      <w:pPr>
        <w:pStyle w:val="Paragrafi"/>
      </w:pPr>
      <w:r w:rsidRPr="00694B7D">
        <w:t>Grappa lombarda / Grappa di Lombardia</w:t>
      </w:r>
    </w:p>
    <w:p w:rsidR="00633F74" w:rsidRPr="00694B7D" w:rsidRDefault="00633F74" w:rsidP="00694B7D">
      <w:pPr>
        <w:pStyle w:val="Paragrafi"/>
      </w:pPr>
      <w:r w:rsidRPr="00694B7D">
        <w:t>Grappa trentina / Grappa del Trentino</w:t>
      </w:r>
    </w:p>
    <w:p w:rsidR="00633F74" w:rsidRPr="00694B7D" w:rsidRDefault="00633F74" w:rsidP="00694B7D">
      <w:pPr>
        <w:pStyle w:val="Paragrafi"/>
      </w:pPr>
      <w:r w:rsidRPr="00694B7D">
        <w:t>Grappa friulana / Grappa del Friuli</w:t>
      </w:r>
    </w:p>
    <w:p w:rsidR="00633F74" w:rsidRPr="00694B7D" w:rsidRDefault="00633F74" w:rsidP="00694B7D">
      <w:pPr>
        <w:pStyle w:val="Paragrafi"/>
      </w:pPr>
      <w:r w:rsidRPr="00694B7D">
        <w:t>Grappa veneta / Grappa del Veneto</w:t>
      </w:r>
    </w:p>
    <w:p w:rsidR="00633F74" w:rsidRPr="00694B7D" w:rsidRDefault="00633F74" w:rsidP="00694B7D">
      <w:pPr>
        <w:pStyle w:val="Paragrafi"/>
      </w:pPr>
      <w:r w:rsidRPr="00694B7D">
        <w:t xml:space="preserve">Südtiroler Grappa / Grappa dell'Alto </w:t>
      </w:r>
      <w:smartTag w:uri="urn:schemas-microsoft-com:office:smarttags" w:element="place">
        <w:r w:rsidRPr="00694B7D">
          <w:t>Adige</w:t>
        </w:r>
      </w:smartTag>
    </w:p>
    <w:p w:rsidR="00633F74" w:rsidRPr="00694B7D" w:rsidRDefault="00633F74" w:rsidP="00694B7D">
      <w:pPr>
        <w:pStyle w:val="Paragrafi"/>
      </w:pPr>
      <w:r w:rsidRPr="00694B7D">
        <w:rPr>
          <w:rFonts w:ascii="Times New Roman" w:hAnsi="Times New Roman"/>
        </w:rPr>
        <w:t>Τσικουδιά</w:t>
      </w:r>
      <w:r w:rsidRPr="00694B7D">
        <w:t xml:space="preserve"> </w:t>
      </w:r>
      <w:r w:rsidRPr="00694B7D">
        <w:rPr>
          <w:rFonts w:ascii="Times New Roman" w:hAnsi="Times New Roman"/>
        </w:rPr>
        <w:t>Κρήτης</w:t>
      </w:r>
      <w:r w:rsidRPr="00694B7D">
        <w:t xml:space="preserve"> / Tsikoudia të </w:t>
      </w:r>
      <w:smartTag w:uri="urn:schemas-microsoft-com:office:smarttags" w:element="place">
        <w:r w:rsidRPr="00694B7D">
          <w:t>Crete</w:t>
        </w:r>
      </w:smartTag>
    </w:p>
    <w:p w:rsidR="00633F74" w:rsidRPr="00694B7D" w:rsidRDefault="00633F74" w:rsidP="00694B7D">
      <w:pPr>
        <w:pStyle w:val="Paragrafi"/>
      </w:pPr>
      <w:r w:rsidRPr="00694B7D">
        <w:rPr>
          <w:rFonts w:ascii="Times New Roman" w:hAnsi="Times New Roman"/>
        </w:rPr>
        <w:t>Τσίπουρο</w:t>
      </w:r>
      <w:r w:rsidRPr="00694B7D">
        <w:t xml:space="preserve"> </w:t>
      </w:r>
      <w:r w:rsidRPr="00694B7D">
        <w:rPr>
          <w:rFonts w:ascii="Times New Roman" w:hAnsi="Times New Roman"/>
        </w:rPr>
        <w:t>Μακεδονίας</w:t>
      </w:r>
      <w:r w:rsidRPr="00694B7D">
        <w:t xml:space="preserve"> / Tsipouro të </w:t>
      </w:r>
      <w:smartTag w:uri="urn:schemas-microsoft-com:office:smarttags" w:element="country-region">
        <w:smartTag w:uri="urn:schemas-microsoft-com:office:smarttags" w:element="place">
          <w:r w:rsidRPr="00694B7D">
            <w:t>Macedonia</w:t>
          </w:r>
        </w:smartTag>
      </w:smartTag>
    </w:p>
    <w:p w:rsidR="00633F74" w:rsidRPr="00694B7D" w:rsidRDefault="00633F74" w:rsidP="00694B7D">
      <w:pPr>
        <w:pStyle w:val="Paragrafi"/>
      </w:pPr>
      <w:r w:rsidRPr="00694B7D">
        <w:rPr>
          <w:rFonts w:ascii="Times New Roman" w:hAnsi="Times New Roman"/>
        </w:rPr>
        <w:t>Τσίπουρο</w:t>
      </w:r>
      <w:r w:rsidRPr="00694B7D">
        <w:t xml:space="preserve"> </w:t>
      </w:r>
      <w:r w:rsidRPr="00694B7D">
        <w:rPr>
          <w:rFonts w:ascii="Times New Roman" w:hAnsi="Times New Roman"/>
        </w:rPr>
        <w:t>Θεσσαλίας</w:t>
      </w:r>
      <w:r w:rsidRPr="00694B7D">
        <w:t xml:space="preserve"> / Tsipouro të ssaly</w:t>
      </w:r>
    </w:p>
    <w:p w:rsidR="00633F74" w:rsidRPr="00694B7D" w:rsidRDefault="00633F74" w:rsidP="00694B7D">
      <w:pPr>
        <w:pStyle w:val="Paragrafi"/>
      </w:pPr>
      <w:r w:rsidRPr="00694B7D">
        <w:rPr>
          <w:rFonts w:ascii="Times New Roman" w:hAnsi="Times New Roman"/>
        </w:rPr>
        <w:t>Τσίπουρο</w:t>
      </w:r>
      <w:r w:rsidRPr="00694B7D">
        <w:t xml:space="preserve"> </w:t>
      </w:r>
      <w:r w:rsidRPr="00694B7D">
        <w:rPr>
          <w:rFonts w:ascii="Times New Roman" w:hAnsi="Times New Roman"/>
        </w:rPr>
        <w:t>Τυρνάβου</w:t>
      </w:r>
      <w:r w:rsidRPr="00694B7D">
        <w:t xml:space="preserve"> / Tsipouro të Tyrnavos</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marc de marque nationale luxembourgeoise</w:t>
      </w:r>
    </w:p>
    <w:p w:rsidR="00633F74" w:rsidRPr="00694B7D" w:rsidRDefault="00633F74" w:rsidP="00694B7D">
      <w:pPr>
        <w:pStyle w:val="Paragrafi"/>
      </w:pPr>
      <w:r w:rsidRPr="00694B7D">
        <w:rPr>
          <w:rFonts w:ascii="Times New Roman" w:hAnsi="Times New Roman"/>
        </w:rPr>
        <w:t>Ζιβανία</w:t>
      </w:r>
      <w:r w:rsidRPr="00694B7D">
        <w:t xml:space="preserve"> / Zivania</w:t>
      </w:r>
    </w:p>
    <w:p w:rsidR="00633F74" w:rsidRPr="00694B7D" w:rsidRDefault="00633F74" w:rsidP="00694B7D">
      <w:pPr>
        <w:pStyle w:val="Paragrafi"/>
      </w:pPr>
      <w:r w:rsidRPr="00694B7D">
        <w:t>Pálinka</w:t>
      </w:r>
    </w:p>
    <w:p w:rsidR="00633F74" w:rsidRPr="00694B7D" w:rsidRDefault="006C4C58" w:rsidP="00694B7D">
      <w:pPr>
        <w:pStyle w:val="Paragrafi"/>
      </w:pPr>
      <w:r w:rsidRPr="00694B7D">
        <w:t xml:space="preserve">7. </w:t>
      </w:r>
      <w:r w:rsidR="00633F74" w:rsidRPr="00694B7D">
        <w:t>Pije alkolike me baze frutash</w:t>
      </w:r>
    </w:p>
    <w:p w:rsidR="00633F74" w:rsidRPr="00816291" w:rsidRDefault="00633F74" w:rsidP="00694B7D">
      <w:pPr>
        <w:pStyle w:val="Paragrafi"/>
        <w:rPr>
          <w:lang w:val="de-DE"/>
        </w:rPr>
      </w:pPr>
      <w:r w:rsidRPr="00816291">
        <w:rPr>
          <w:lang w:val="de-DE"/>
        </w:rPr>
        <w:t>Schwarzwälder Kirschwasser</w:t>
      </w:r>
    </w:p>
    <w:p w:rsidR="00633F74" w:rsidRPr="00816291" w:rsidRDefault="00633F74" w:rsidP="00694B7D">
      <w:pPr>
        <w:pStyle w:val="Paragrafi"/>
        <w:rPr>
          <w:lang w:val="de-DE"/>
        </w:rPr>
      </w:pPr>
      <w:r w:rsidRPr="00816291">
        <w:rPr>
          <w:lang w:val="de-DE"/>
        </w:rPr>
        <w:t>Schwarzwälder Himbeergeist</w:t>
      </w:r>
    </w:p>
    <w:p w:rsidR="00633F74" w:rsidRPr="00816291" w:rsidRDefault="00633F74" w:rsidP="00694B7D">
      <w:pPr>
        <w:pStyle w:val="Paragrafi"/>
        <w:rPr>
          <w:lang w:val="de-DE"/>
        </w:rPr>
      </w:pPr>
      <w:r w:rsidRPr="00816291">
        <w:rPr>
          <w:lang w:val="de-DE"/>
        </w:rPr>
        <w:t>Schwarzwälder Mirabellenwasser</w:t>
      </w:r>
    </w:p>
    <w:p w:rsidR="00633F74" w:rsidRPr="00816291" w:rsidRDefault="00633F74" w:rsidP="00694B7D">
      <w:pPr>
        <w:pStyle w:val="Paragrafi"/>
        <w:rPr>
          <w:lang w:val="de-DE"/>
        </w:rPr>
      </w:pPr>
      <w:r w:rsidRPr="00816291">
        <w:rPr>
          <w:lang w:val="de-DE"/>
        </w:rPr>
        <w:t>Schwarzwälder Williamsbirne</w:t>
      </w:r>
    </w:p>
    <w:p w:rsidR="00633F74" w:rsidRPr="00816291" w:rsidRDefault="00633F74" w:rsidP="00694B7D">
      <w:pPr>
        <w:pStyle w:val="Paragrafi"/>
        <w:rPr>
          <w:lang w:val="de-DE"/>
        </w:rPr>
      </w:pPr>
      <w:r w:rsidRPr="00816291">
        <w:rPr>
          <w:lang w:val="de-DE"/>
        </w:rPr>
        <w:t>Schwarzwälder Zwetschgenwasser</w:t>
      </w:r>
    </w:p>
    <w:p w:rsidR="00633F74" w:rsidRPr="00816291" w:rsidRDefault="00633F74" w:rsidP="00694B7D">
      <w:pPr>
        <w:pStyle w:val="Paragrafi"/>
        <w:rPr>
          <w:lang w:val="de-DE"/>
        </w:rPr>
      </w:pPr>
      <w:r w:rsidRPr="00816291">
        <w:rPr>
          <w:lang w:val="de-DE"/>
        </w:rPr>
        <w:t>Fränkisches Zwetschgenwasser</w:t>
      </w:r>
    </w:p>
    <w:p w:rsidR="00633F74" w:rsidRPr="00816291" w:rsidRDefault="00633F74" w:rsidP="00694B7D">
      <w:pPr>
        <w:pStyle w:val="Paragrafi"/>
        <w:rPr>
          <w:lang w:val="de-DE"/>
        </w:rPr>
      </w:pPr>
      <w:r w:rsidRPr="00816291">
        <w:rPr>
          <w:lang w:val="de-DE"/>
        </w:rPr>
        <w:t>Fränkisches Kirschwasser</w:t>
      </w:r>
    </w:p>
    <w:p w:rsidR="00633F74" w:rsidRPr="00816291" w:rsidRDefault="00633F74" w:rsidP="00694B7D">
      <w:pPr>
        <w:pStyle w:val="Paragrafi"/>
        <w:rPr>
          <w:lang w:val="de-DE"/>
        </w:rPr>
      </w:pPr>
      <w:r w:rsidRPr="00816291">
        <w:rPr>
          <w:lang w:val="de-DE"/>
        </w:rPr>
        <w:t>Fränkischer Obstler</w:t>
      </w:r>
    </w:p>
    <w:p w:rsidR="00633F74" w:rsidRPr="00816291" w:rsidRDefault="00633F74" w:rsidP="00694B7D">
      <w:pPr>
        <w:pStyle w:val="Paragrafi"/>
        <w:rPr>
          <w:lang w:val="de-DE"/>
        </w:rPr>
      </w:pPr>
      <w:r w:rsidRPr="00816291">
        <w:rPr>
          <w:lang w:val="de-DE"/>
        </w:rPr>
        <w:t>Mirabelle de Lorraine</w:t>
      </w:r>
    </w:p>
    <w:p w:rsidR="00633F74" w:rsidRPr="00816291" w:rsidRDefault="00633F74" w:rsidP="00694B7D">
      <w:pPr>
        <w:pStyle w:val="Paragrafi"/>
        <w:rPr>
          <w:lang w:val="de-DE"/>
        </w:rPr>
      </w:pPr>
      <w:r w:rsidRPr="00816291">
        <w:rPr>
          <w:lang w:val="de-DE"/>
        </w:rPr>
        <w:t>Kirsch d'Alsace</w:t>
      </w:r>
    </w:p>
    <w:p w:rsidR="00633F74" w:rsidRPr="00816291" w:rsidRDefault="00633F74" w:rsidP="00694B7D">
      <w:pPr>
        <w:pStyle w:val="Paragrafi"/>
        <w:rPr>
          <w:lang w:val="de-DE"/>
        </w:rPr>
      </w:pPr>
      <w:r w:rsidRPr="00816291">
        <w:rPr>
          <w:lang w:val="de-DE"/>
        </w:rPr>
        <w:t>Quetsch d'Alsace</w:t>
      </w:r>
    </w:p>
    <w:p w:rsidR="00633F74" w:rsidRPr="00816291" w:rsidRDefault="00633F74" w:rsidP="00694B7D">
      <w:pPr>
        <w:pStyle w:val="Paragrafi"/>
        <w:rPr>
          <w:lang w:val="de-DE"/>
        </w:rPr>
      </w:pPr>
      <w:r w:rsidRPr="00816291">
        <w:rPr>
          <w:lang w:val="de-DE"/>
        </w:rPr>
        <w:t>Framboise d'Alsace</w:t>
      </w:r>
    </w:p>
    <w:p w:rsidR="00633F74" w:rsidRPr="00816291" w:rsidRDefault="00633F74" w:rsidP="00694B7D">
      <w:pPr>
        <w:pStyle w:val="Paragrafi"/>
        <w:rPr>
          <w:lang w:val="de-DE"/>
        </w:rPr>
      </w:pPr>
      <w:r w:rsidRPr="00816291">
        <w:rPr>
          <w:lang w:val="de-DE"/>
        </w:rPr>
        <w:t>Mirabelle d'Alsace</w:t>
      </w:r>
    </w:p>
    <w:p w:rsidR="00633F74" w:rsidRPr="00816291" w:rsidRDefault="00633F74" w:rsidP="00694B7D">
      <w:pPr>
        <w:pStyle w:val="Paragrafi"/>
        <w:rPr>
          <w:lang w:val="de-DE"/>
        </w:rPr>
      </w:pPr>
      <w:r w:rsidRPr="00816291">
        <w:rPr>
          <w:lang w:val="de-DE"/>
        </w:rPr>
        <w:t>Kirsch de Fougerolles</w:t>
      </w:r>
    </w:p>
    <w:p w:rsidR="00633F74" w:rsidRPr="00816291" w:rsidRDefault="00633F74" w:rsidP="00694B7D">
      <w:pPr>
        <w:pStyle w:val="Paragrafi"/>
        <w:rPr>
          <w:lang w:val="de-DE"/>
        </w:rPr>
      </w:pPr>
      <w:r w:rsidRPr="00816291">
        <w:rPr>
          <w:lang w:val="de-DE"/>
        </w:rPr>
        <w:t>Südtiroler Williams / Williams dell'Alto Adige</w:t>
      </w:r>
    </w:p>
    <w:p w:rsidR="00633F74" w:rsidRPr="00816291" w:rsidRDefault="00633F74" w:rsidP="00694B7D">
      <w:pPr>
        <w:pStyle w:val="Paragrafi"/>
        <w:rPr>
          <w:lang w:val="de-DE"/>
        </w:rPr>
      </w:pPr>
      <w:r w:rsidRPr="00816291">
        <w:rPr>
          <w:lang w:val="de-DE"/>
        </w:rPr>
        <w:t>Südtiroler Aprikot / Südtiroler</w:t>
      </w:r>
    </w:p>
    <w:p w:rsidR="00633F74" w:rsidRPr="00816291" w:rsidRDefault="00633F74" w:rsidP="00694B7D">
      <w:pPr>
        <w:pStyle w:val="Paragrafi"/>
        <w:rPr>
          <w:lang w:val="de-DE"/>
        </w:rPr>
      </w:pPr>
      <w:r w:rsidRPr="00816291">
        <w:rPr>
          <w:lang w:val="de-DE"/>
        </w:rPr>
        <w:t>Marille / Aprikot dell'Alto Adige / Marille dell'Alto Adige</w:t>
      </w:r>
    </w:p>
    <w:p w:rsidR="00633F74" w:rsidRPr="00816291" w:rsidRDefault="00633F74" w:rsidP="00694B7D">
      <w:pPr>
        <w:pStyle w:val="Paragrafi"/>
        <w:rPr>
          <w:lang w:val="de-DE"/>
        </w:rPr>
      </w:pPr>
      <w:r w:rsidRPr="00816291">
        <w:rPr>
          <w:lang w:val="de-DE"/>
        </w:rPr>
        <w:t>Südtiroler Kirsch / Kirsch dell'Alto Adige</w:t>
      </w:r>
    </w:p>
    <w:p w:rsidR="00633F74" w:rsidRPr="00816291" w:rsidRDefault="00633F74" w:rsidP="00694B7D">
      <w:pPr>
        <w:pStyle w:val="Paragrafi"/>
        <w:rPr>
          <w:lang w:val="de-DE"/>
        </w:rPr>
      </w:pPr>
      <w:r w:rsidRPr="00816291">
        <w:rPr>
          <w:lang w:val="de-DE"/>
        </w:rPr>
        <w:t>Südtiroler Zwetschgeler / Zwetschgeler dell'Alto Adige</w:t>
      </w:r>
    </w:p>
    <w:p w:rsidR="00633F74" w:rsidRPr="00816291" w:rsidRDefault="00633F74" w:rsidP="00694B7D">
      <w:pPr>
        <w:pStyle w:val="Paragrafi"/>
        <w:rPr>
          <w:lang w:val="de-DE"/>
        </w:rPr>
      </w:pPr>
      <w:r w:rsidRPr="00816291">
        <w:rPr>
          <w:lang w:val="de-DE"/>
        </w:rPr>
        <w:t>Südtiroler Obstler / Obstler dell'Alto Adige</w:t>
      </w:r>
    </w:p>
    <w:p w:rsidR="00633F74" w:rsidRPr="00816291" w:rsidRDefault="00633F74" w:rsidP="00694B7D">
      <w:pPr>
        <w:pStyle w:val="Paragrafi"/>
        <w:rPr>
          <w:lang w:val="de-DE"/>
        </w:rPr>
      </w:pPr>
      <w:r w:rsidRPr="00816291">
        <w:rPr>
          <w:lang w:val="de-DE"/>
        </w:rPr>
        <w:t>Südtiroler Gravensteiner / Gravensteiner dell'Alto Adige</w:t>
      </w:r>
    </w:p>
    <w:p w:rsidR="00633F74" w:rsidRPr="00694B7D" w:rsidRDefault="00633F74" w:rsidP="00694B7D">
      <w:pPr>
        <w:pStyle w:val="Paragrafi"/>
      </w:pPr>
      <w:r w:rsidRPr="00694B7D">
        <w:t xml:space="preserve">Südtiroler Golden Delicious / Golden Delicious dell'Alto </w:t>
      </w:r>
      <w:smartTag w:uri="urn:schemas-microsoft-com:office:smarttags" w:element="place">
        <w:r w:rsidRPr="00694B7D">
          <w:t>Adige</w:t>
        </w:r>
      </w:smartTag>
    </w:p>
    <w:p w:rsidR="00633F74" w:rsidRPr="00694B7D" w:rsidRDefault="00633F74" w:rsidP="00694B7D">
      <w:pPr>
        <w:pStyle w:val="Paragrafi"/>
      </w:pPr>
      <w:r w:rsidRPr="00694B7D">
        <w:t>Williams friulano / Williams del Friuli</w:t>
      </w:r>
    </w:p>
    <w:p w:rsidR="00633F74" w:rsidRPr="00694B7D" w:rsidRDefault="00633F74" w:rsidP="00694B7D">
      <w:pPr>
        <w:pStyle w:val="Paragrafi"/>
      </w:pPr>
      <w:r w:rsidRPr="00694B7D">
        <w:t>Sliwovitz del Veneto</w:t>
      </w:r>
    </w:p>
    <w:p w:rsidR="00633F74" w:rsidRPr="00694B7D" w:rsidRDefault="00633F74" w:rsidP="00694B7D">
      <w:pPr>
        <w:pStyle w:val="Paragrafi"/>
      </w:pPr>
      <w:r w:rsidRPr="00694B7D">
        <w:t>Sliwovitz del Friuli</w:t>
      </w:r>
      <w:r w:rsidRPr="00694B7D">
        <w:noBreakHyphen/>
        <w:t>Venezia Giulia</w:t>
      </w:r>
    </w:p>
    <w:p w:rsidR="00633F74" w:rsidRPr="00694B7D" w:rsidRDefault="00633F74" w:rsidP="00694B7D">
      <w:pPr>
        <w:pStyle w:val="Paragrafi"/>
      </w:pPr>
      <w:r w:rsidRPr="00694B7D">
        <w:t>Sliwovitz del Trentino</w:t>
      </w:r>
      <w:r w:rsidRPr="00694B7D">
        <w:noBreakHyphen/>
        <w:t xml:space="preserve">Alto </w:t>
      </w:r>
      <w:smartTag w:uri="urn:schemas-microsoft-com:office:smarttags" w:element="place">
        <w:r w:rsidRPr="00694B7D">
          <w:t>Adige</w:t>
        </w:r>
      </w:smartTag>
    </w:p>
    <w:p w:rsidR="00633F74" w:rsidRPr="00694B7D" w:rsidRDefault="00633F74" w:rsidP="00694B7D">
      <w:pPr>
        <w:pStyle w:val="Paragrafi"/>
      </w:pPr>
      <w:r w:rsidRPr="00694B7D">
        <w:t>Distillato di mele trentino / Distillato di mele del Trentino</w:t>
      </w:r>
    </w:p>
    <w:p w:rsidR="00633F74" w:rsidRPr="00694B7D" w:rsidRDefault="00633F74" w:rsidP="00694B7D">
      <w:pPr>
        <w:pStyle w:val="Paragrafi"/>
      </w:pPr>
      <w:r w:rsidRPr="00694B7D">
        <w:t>Williams trentino / Williams del Trentino</w:t>
      </w:r>
    </w:p>
    <w:p w:rsidR="00633F74" w:rsidRPr="00694B7D" w:rsidRDefault="00633F74" w:rsidP="00694B7D">
      <w:pPr>
        <w:pStyle w:val="Paragrafi"/>
      </w:pPr>
      <w:r w:rsidRPr="00694B7D">
        <w:t>Sliwovitz trentino / Sliwovitz del Trentino</w:t>
      </w:r>
    </w:p>
    <w:p w:rsidR="00633F74" w:rsidRPr="00694B7D" w:rsidRDefault="00633F74" w:rsidP="00694B7D">
      <w:pPr>
        <w:pStyle w:val="Paragrafi"/>
      </w:pPr>
      <w:r w:rsidRPr="00694B7D">
        <w:t>Aprikot trentino / Aprikot del Trentino</w:t>
      </w:r>
    </w:p>
    <w:p w:rsidR="00633F74" w:rsidRPr="00694B7D" w:rsidRDefault="00633F74" w:rsidP="00694B7D">
      <w:pPr>
        <w:pStyle w:val="Paragrafi"/>
      </w:pPr>
      <w:r w:rsidRPr="00694B7D">
        <w:t xml:space="preserve">Medronheira do </w:t>
      </w:r>
      <w:smartTag w:uri="urn:schemas-microsoft-com:office:smarttags" w:element="country-region">
        <w:smartTag w:uri="urn:schemas-microsoft-com:office:smarttags" w:element="place">
          <w:r w:rsidRPr="00694B7D">
            <w:t>Algarve</w:t>
          </w:r>
        </w:smartTag>
      </w:smartTag>
    </w:p>
    <w:p w:rsidR="00633F74" w:rsidRPr="00816291" w:rsidRDefault="00633F74" w:rsidP="00694B7D">
      <w:pPr>
        <w:pStyle w:val="Paragrafi"/>
        <w:rPr>
          <w:lang w:val="de-DE"/>
        </w:rPr>
      </w:pPr>
      <w:r w:rsidRPr="00816291">
        <w:rPr>
          <w:lang w:val="de-DE"/>
        </w:rPr>
        <w:t>Medronheira do Buçaco</w:t>
      </w:r>
    </w:p>
    <w:p w:rsidR="00633F74" w:rsidRPr="00816291" w:rsidRDefault="00633F74" w:rsidP="00694B7D">
      <w:pPr>
        <w:pStyle w:val="Paragrafi"/>
        <w:rPr>
          <w:lang w:val="de-DE"/>
        </w:rPr>
      </w:pPr>
      <w:r w:rsidRPr="00816291">
        <w:rPr>
          <w:lang w:val="de-DE"/>
        </w:rPr>
        <w:t>Kirsch Friulano / Kirschwasser Friulano</w:t>
      </w:r>
    </w:p>
    <w:p w:rsidR="00633F74" w:rsidRPr="00816291" w:rsidRDefault="00633F74" w:rsidP="00694B7D">
      <w:pPr>
        <w:pStyle w:val="Paragrafi"/>
        <w:rPr>
          <w:lang w:val="de-DE"/>
        </w:rPr>
      </w:pPr>
      <w:r w:rsidRPr="00816291">
        <w:rPr>
          <w:lang w:val="de-DE"/>
        </w:rPr>
        <w:t>Kirsch Trentino / Kirschwasser Trentino</w:t>
      </w:r>
    </w:p>
    <w:p w:rsidR="00633F74" w:rsidRPr="00816291" w:rsidRDefault="00633F74" w:rsidP="00694B7D">
      <w:pPr>
        <w:pStyle w:val="Paragrafi"/>
        <w:rPr>
          <w:lang w:val="de-DE"/>
        </w:rPr>
      </w:pPr>
      <w:r w:rsidRPr="00816291">
        <w:rPr>
          <w:lang w:val="de-DE"/>
        </w:rPr>
        <w:t>Kirsch Veneto / Kirschwasser Veneto</w:t>
      </w:r>
    </w:p>
    <w:p w:rsidR="00633F74" w:rsidRPr="00816291" w:rsidRDefault="00633F74" w:rsidP="00694B7D">
      <w:pPr>
        <w:pStyle w:val="Paragrafi"/>
        <w:rPr>
          <w:lang w:val="de-DE"/>
        </w:rPr>
      </w:pPr>
      <w:r w:rsidRPr="00816291">
        <w:rPr>
          <w:lang w:val="de-DE"/>
        </w:rPr>
        <w:t>Aguardente de pêra da Lousã</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pommes de marque nationale luxembourgeoise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poires de marque nationale luxembourgeoise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kirsch de marque nationale luxembourgeoise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quetsch de marque nationale luxembourgeoise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mirabelle de marque nationale luxembourgeoise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prunelles de marque nationale luxembourgeoise</w:t>
      </w:r>
    </w:p>
    <w:p w:rsidR="00633F74" w:rsidRPr="00816291" w:rsidRDefault="00633F74" w:rsidP="00694B7D">
      <w:pPr>
        <w:pStyle w:val="Paragrafi"/>
        <w:rPr>
          <w:lang w:val="de-DE"/>
        </w:rPr>
      </w:pPr>
      <w:r w:rsidRPr="00816291">
        <w:rPr>
          <w:lang w:val="de-DE"/>
        </w:rPr>
        <w:t>Wachauer Marillenbrand</w:t>
      </w:r>
    </w:p>
    <w:p w:rsidR="00633F74" w:rsidRPr="00816291" w:rsidRDefault="00633F74" w:rsidP="00694B7D">
      <w:pPr>
        <w:pStyle w:val="Paragrafi"/>
        <w:rPr>
          <w:lang w:val="de-DE"/>
        </w:rPr>
      </w:pPr>
      <w:r w:rsidRPr="00816291">
        <w:rPr>
          <w:lang w:val="de-DE"/>
        </w:rPr>
        <w:t>Bošácka Slivovica</w:t>
      </w:r>
    </w:p>
    <w:p w:rsidR="00633F74" w:rsidRPr="00816291" w:rsidRDefault="00633F74" w:rsidP="00694B7D">
      <w:pPr>
        <w:pStyle w:val="Paragrafi"/>
        <w:rPr>
          <w:lang w:val="de-DE"/>
        </w:rPr>
      </w:pPr>
      <w:r w:rsidRPr="00816291">
        <w:rPr>
          <w:lang w:val="de-DE"/>
        </w:rPr>
        <w:t>Szatmári Szilvapálinka</w:t>
      </w:r>
    </w:p>
    <w:p w:rsidR="00633F74" w:rsidRPr="00816291" w:rsidRDefault="00633F74" w:rsidP="00694B7D">
      <w:pPr>
        <w:pStyle w:val="Paragrafi"/>
        <w:rPr>
          <w:lang w:val="de-DE"/>
        </w:rPr>
      </w:pPr>
      <w:r w:rsidRPr="00816291">
        <w:rPr>
          <w:lang w:val="de-DE"/>
        </w:rPr>
        <w:t>Kecskeméti Barackpálinka</w:t>
      </w:r>
    </w:p>
    <w:p w:rsidR="00633F74" w:rsidRPr="00816291" w:rsidRDefault="00633F74" w:rsidP="00694B7D">
      <w:pPr>
        <w:pStyle w:val="Paragrafi"/>
        <w:rPr>
          <w:lang w:val="de-DE"/>
        </w:rPr>
      </w:pPr>
      <w:r w:rsidRPr="00816291">
        <w:rPr>
          <w:lang w:val="de-DE"/>
        </w:rPr>
        <w:t>Békési Szilvapálinka</w:t>
      </w:r>
    </w:p>
    <w:p w:rsidR="00633F74" w:rsidRPr="00816291" w:rsidRDefault="00633F74" w:rsidP="00694B7D">
      <w:pPr>
        <w:pStyle w:val="Paragrafi"/>
        <w:rPr>
          <w:lang w:val="de-DE"/>
        </w:rPr>
      </w:pPr>
      <w:r w:rsidRPr="00816291">
        <w:rPr>
          <w:lang w:val="de-DE"/>
        </w:rPr>
        <w:t>Szabolcsi Almapálinka</w:t>
      </w:r>
    </w:p>
    <w:p w:rsidR="00633F74" w:rsidRPr="00694B7D" w:rsidRDefault="00633F74" w:rsidP="00694B7D">
      <w:pPr>
        <w:pStyle w:val="Paragrafi"/>
      </w:pPr>
      <w:r w:rsidRPr="00694B7D">
        <w:t>Slivovice</w:t>
      </w:r>
    </w:p>
    <w:p w:rsidR="00633F74" w:rsidRPr="00694B7D" w:rsidRDefault="00633F74" w:rsidP="00694B7D">
      <w:pPr>
        <w:pStyle w:val="Paragrafi"/>
      </w:pPr>
      <w:r w:rsidRPr="00694B7D">
        <w:t>Pálinka</w:t>
      </w:r>
    </w:p>
    <w:p w:rsidR="00633F74" w:rsidRPr="00694B7D" w:rsidRDefault="00633F74" w:rsidP="00694B7D">
      <w:pPr>
        <w:pStyle w:val="Paragrafi"/>
      </w:pPr>
      <w:r w:rsidRPr="00694B7D">
        <w:t>8.</w:t>
      </w:r>
      <w:r w:rsidR="006C4C58" w:rsidRPr="00694B7D">
        <w:t xml:space="preserve"> </w:t>
      </w:r>
      <w:r w:rsidRPr="00694B7D">
        <w:t>Pije alkolike cider dhe perry</w:t>
      </w:r>
    </w:p>
    <w:p w:rsidR="00633F74" w:rsidRPr="00816291" w:rsidRDefault="00633F74" w:rsidP="00694B7D">
      <w:pPr>
        <w:pStyle w:val="Paragrafi"/>
        <w:rPr>
          <w:lang w:val="de-DE"/>
        </w:rPr>
      </w:pPr>
      <w:r w:rsidRPr="00816291">
        <w:rPr>
          <w:lang w:val="de-DE"/>
        </w:rPr>
        <w:t>Calvados</w:t>
      </w:r>
    </w:p>
    <w:p w:rsidR="00633F74" w:rsidRPr="00816291" w:rsidRDefault="00633F74" w:rsidP="00694B7D">
      <w:pPr>
        <w:pStyle w:val="Paragrafi"/>
        <w:rPr>
          <w:lang w:val="de-DE"/>
        </w:rPr>
      </w:pPr>
      <w:r w:rsidRPr="00816291">
        <w:rPr>
          <w:lang w:val="de-DE"/>
        </w:rPr>
        <w:t>Calvados du Pays d'Auge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cidre de Bretagne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poiré de Bretagne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cidre de Normandie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poiré de Normandie</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cidre du Maine</w:t>
      </w:r>
    </w:p>
    <w:p w:rsidR="00633F74" w:rsidRPr="00816291" w:rsidRDefault="00633F74" w:rsidP="00694B7D">
      <w:pPr>
        <w:pStyle w:val="Paragrafi"/>
        <w:rPr>
          <w:lang w:val="de-DE"/>
        </w:rPr>
      </w:pPr>
      <w:r w:rsidRPr="00816291">
        <w:rPr>
          <w:lang w:val="de-DE"/>
        </w:rPr>
        <w:t>Aguardiente de sidra de Asturias</w:t>
      </w:r>
    </w:p>
    <w:p w:rsidR="00633F74" w:rsidRPr="00816291" w:rsidRDefault="00633F74" w:rsidP="00694B7D">
      <w:pPr>
        <w:pStyle w:val="Paragrafi"/>
        <w:rPr>
          <w:lang w:val="de-DE"/>
        </w:rPr>
      </w:pPr>
      <w:r w:rsidRPr="00816291">
        <w:rPr>
          <w:lang w:val="de-DE"/>
        </w:rPr>
        <w:t>Eau</w:t>
      </w:r>
      <w:r w:rsidRPr="00816291">
        <w:rPr>
          <w:lang w:val="de-DE"/>
        </w:rPr>
        <w:noBreakHyphen/>
        <w:t>de</w:t>
      </w:r>
      <w:r w:rsidRPr="00816291">
        <w:rPr>
          <w:lang w:val="de-DE"/>
        </w:rPr>
        <w:noBreakHyphen/>
        <w:t>vie de poiré du Maine</w:t>
      </w:r>
    </w:p>
    <w:p w:rsidR="00633F74" w:rsidRPr="00816291" w:rsidRDefault="00633F74" w:rsidP="00694B7D">
      <w:pPr>
        <w:pStyle w:val="Paragrafi"/>
        <w:rPr>
          <w:lang w:val="de-DE"/>
        </w:rPr>
      </w:pPr>
      <w:r w:rsidRPr="00816291">
        <w:rPr>
          <w:lang w:val="de-DE"/>
        </w:rPr>
        <w:t>9.</w:t>
      </w:r>
      <w:r w:rsidR="006C4C58" w:rsidRPr="00816291">
        <w:rPr>
          <w:lang w:val="de-DE"/>
        </w:rPr>
        <w:t xml:space="preserve"> </w:t>
      </w:r>
      <w:r w:rsidRPr="00816291">
        <w:rPr>
          <w:lang w:val="de-DE"/>
        </w:rPr>
        <w:t xml:space="preserve">Pije alkolike angushe </w:t>
      </w:r>
    </w:p>
    <w:p w:rsidR="00633F74" w:rsidRPr="00816291" w:rsidRDefault="00633F74" w:rsidP="00694B7D">
      <w:pPr>
        <w:pStyle w:val="Paragrafi"/>
        <w:rPr>
          <w:lang w:val="de-DE"/>
        </w:rPr>
      </w:pPr>
      <w:r w:rsidRPr="00816291">
        <w:rPr>
          <w:lang w:val="de-DE"/>
        </w:rPr>
        <w:t>Bayerischer Gebirgsenzian</w:t>
      </w:r>
    </w:p>
    <w:p w:rsidR="00633F74" w:rsidRPr="00816291" w:rsidRDefault="00633F74" w:rsidP="00694B7D">
      <w:pPr>
        <w:pStyle w:val="Paragrafi"/>
        <w:rPr>
          <w:lang w:val="de-DE"/>
        </w:rPr>
      </w:pPr>
      <w:r w:rsidRPr="00816291">
        <w:rPr>
          <w:lang w:val="de-DE"/>
        </w:rPr>
        <w:t>Südtiroler Enzian / Genzians dell'Alto Adige</w:t>
      </w:r>
    </w:p>
    <w:p w:rsidR="00633F74" w:rsidRPr="00694B7D" w:rsidRDefault="00633F74" w:rsidP="00694B7D">
      <w:pPr>
        <w:pStyle w:val="Paragrafi"/>
      </w:pPr>
      <w:r w:rsidRPr="00694B7D">
        <w:t>Genziana trentina / Genziana del Trentino</w:t>
      </w:r>
    </w:p>
    <w:p w:rsidR="00633F74" w:rsidRPr="00694B7D" w:rsidRDefault="00633F74" w:rsidP="00694B7D">
      <w:pPr>
        <w:pStyle w:val="Paragrafi"/>
      </w:pPr>
      <w:r w:rsidRPr="00694B7D">
        <w:t>10.</w:t>
      </w:r>
      <w:r w:rsidR="006C4C58" w:rsidRPr="00694B7D">
        <w:t xml:space="preserve"> </w:t>
      </w:r>
      <w:r w:rsidRPr="00694B7D">
        <w:t>Pije alkolike frutash</w:t>
      </w:r>
    </w:p>
    <w:p w:rsidR="00633F74" w:rsidRPr="00694B7D" w:rsidRDefault="00633F74" w:rsidP="00694B7D">
      <w:pPr>
        <w:pStyle w:val="Paragrafi"/>
      </w:pPr>
      <w:r w:rsidRPr="00694B7D">
        <w:t>Pacharán</w:t>
      </w:r>
    </w:p>
    <w:p w:rsidR="00633F74" w:rsidRPr="00694B7D" w:rsidRDefault="00633F74" w:rsidP="00694B7D">
      <w:pPr>
        <w:pStyle w:val="Paragrafi"/>
      </w:pPr>
      <w:r w:rsidRPr="00694B7D">
        <w:t>Pacharán navarro</w:t>
      </w:r>
    </w:p>
    <w:p w:rsidR="00633F74" w:rsidRPr="00694B7D" w:rsidRDefault="00633F74" w:rsidP="00694B7D">
      <w:pPr>
        <w:pStyle w:val="Paragrafi"/>
      </w:pPr>
      <w:r w:rsidRPr="00694B7D">
        <w:t>11.</w:t>
      </w:r>
      <w:r w:rsidR="006C4C58" w:rsidRPr="00694B7D">
        <w:t xml:space="preserve"> </w:t>
      </w:r>
      <w:r w:rsidRPr="00694B7D">
        <w:t>Pije alkolike me shije dëllinje</w:t>
      </w:r>
    </w:p>
    <w:p w:rsidR="00633F74" w:rsidRPr="00816291" w:rsidRDefault="00633F74" w:rsidP="00694B7D">
      <w:pPr>
        <w:pStyle w:val="Paragrafi"/>
        <w:rPr>
          <w:lang w:val="de-DE"/>
        </w:rPr>
      </w:pPr>
      <w:r w:rsidRPr="00816291">
        <w:rPr>
          <w:lang w:val="de-DE"/>
        </w:rPr>
        <w:t>Ostfriesischer Korngenever</w:t>
      </w:r>
    </w:p>
    <w:p w:rsidR="00633F74" w:rsidRPr="00816291" w:rsidRDefault="00633F74" w:rsidP="00694B7D">
      <w:pPr>
        <w:pStyle w:val="Paragrafi"/>
        <w:rPr>
          <w:lang w:val="de-DE"/>
        </w:rPr>
      </w:pPr>
      <w:r w:rsidRPr="00816291">
        <w:rPr>
          <w:lang w:val="de-DE"/>
        </w:rPr>
        <w:t>Genièvre Flandres Artois</w:t>
      </w:r>
    </w:p>
    <w:p w:rsidR="00633F74" w:rsidRPr="00816291" w:rsidRDefault="00633F74" w:rsidP="00694B7D">
      <w:pPr>
        <w:pStyle w:val="Paragrafi"/>
        <w:rPr>
          <w:lang w:val="de-DE"/>
        </w:rPr>
      </w:pPr>
      <w:r w:rsidRPr="00816291">
        <w:rPr>
          <w:lang w:val="de-DE"/>
        </w:rPr>
        <w:t>Hasseltse jenever</w:t>
      </w:r>
    </w:p>
    <w:p w:rsidR="00633F74" w:rsidRPr="00816291" w:rsidRDefault="00633F74" w:rsidP="00694B7D">
      <w:pPr>
        <w:pStyle w:val="Paragrafi"/>
        <w:rPr>
          <w:lang w:val="de-DE"/>
        </w:rPr>
      </w:pPr>
      <w:r w:rsidRPr="00816291">
        <w:rPr>
          <w:lang w:val="de-DE"/>
        </w:rPr>
        <w:t>Balegemse jenever</w:t>
      </w:r>
    </w:p>
    <w:p w:rsidR="00633F74" w:rsidRPr="00816291" w:rsidRDefault="00633F74" w:rsidP="00694B7D">
      <w:pPr>
        <w:pStyle w:val="Paragrafi"/>
        <w:rPr>
          <w:lang w:val="de-DE"/>
        </w:rPr>
      </w:pPr>
      <w:r w:rsidRPr="00816291">
        <w:rPr>
          <w:lang w:val="de-DE"/>
        </w:rPr>
        <w:t>Péket de Wallonie</w:t>
      </w:r>
    </w:p>
    <w:p w:rsidR="00633F74" w:rsidRPr="00816291" w:rsidRDefault="00633F74" w:rsidP="00694B7D">
      <w:pPr>
        <w:pStyle w:val="Paragrafi"/>
        <w:rPr>
          <w:lang w:val="de-DE"/>
        </w:rPr>
      </w:pPr>
      <w:r w:rsidRPr="00816291">
        <w:rPr>
          <w:lang w:val="de-DE"/>
        </w:rPr>
        <w:t>Steinhäger</w:t>
      </w:r>
    </w:p>
    <w:p w:rsidR="00633F74" w:rsidRPr="00694B7D" w:rsidRDefault="00633F74" w:rsidP="00694B7D">
      <w:pPr>
        <w:pStyle w:val="Paragrafi"/>
      </w:pPr>
      <w:smartTag w:uri="urn:schemas-microsoft-com:office:smarttags" w:element="City">
        <w:smartTag w:uri="urn:schemas-microsoft-com:office:smarttags" w:element="place">
          <w:r w:rsidRPr="00694B7D">
            <w:t>Plymouth</w:t>
          </w:r>
        </w:smartTag>
      </w:smartTag>
      <w:r w:rsidRPr="00694B7D">
        <w:t xml:space="preserve"> Gin</w:t>
      </w:r>
    </w:p>
    <w:p w:rsidR="00633F74" w:rsidRPr="00694B7D" w:rsidRDefault="00633F74" w:rsidP="00694B7D">
      <w:pPr>
        <w:pStyle w:val="Paragrafi"/>
      </w:pPr>
      <w:r w:rsidRPr="00694B7D">
        <w:t>Gin de Mahón</w:t>
      </w:r>
    </w:p>
    <w:p w:rsidR="00633F74" w:rsidRPr="00694B7D" w:rsidRDefault="00633F74" w:rsidP="00694B7D">
      <w:pPr>
        <w:pStyle w:val="Paragrafi"/>
      </w:pPr>
      <w:r w:rsidRPr="00694B7D">
        <w:t>Vilniaus Džinas</w:t>
      </w:r>
    </w:p>
    <w:p w:rsidR="00633F74" w:rsidRPr="00694B7D" w:rsidRDefault="00633F74" w:rsidP="00694B7D">
      <w:pPr>
        <w:pStyle w:val="Paragrafi"/>
      </w:pPr>
      <w:r w:rsidRPr="00694B7D">
        <w:t>Spišská Borovička</w:t>
      </w:r>
    </w:p>
    <w:p w:rsidR="00633F74" w:rsidRPr="00694B7D" w:rsidRDefault="00633F74" w:rsidP="00694B7D">
      <w:pPr>
        <w:pStyle w:val="Paragrafi"/>
      </w:pPr>
      <w:r w:rsidRPr="00694B7D">
        <w:t>Slovenská Borovička Juniperus</w:t>
      </w:r>
    </w:p>
    <w:p w:rsidR="00633F74" w:rsidRPr="00694B7D" w:rsidRDefault="00633F74" w:rsidP="00694B7D">
      <w:pPr>
        <w:pStyle w:val="Paragrafi"/>
      </w:pPr>
      <w:r w:rsidRPr="00694B7D">
        <w:t>Slovenská Borovička</w:t>
      </w:r>
    </w:p>
    <w:p w:rsidR="00633F74" w:rsidRPr="00694B7D" w:rsidRDefault="00633F74" w:rsidP="00694B7D">
      <w:pPr>
        <w:pStyle w:val="Paragrafi"/>
      </w:pPr>
      <w:r w:rsidRPr="00694B7D">
        <w:t>Inovecká Borovička</w:t>
      </w:r>
    </w:p>
    <w:p w:rsidR="00633F74" w:rsidRPr="00694B7D" w:rsidRDefault="00633F74" w:rsidP="00694B7D">
      <w:pPr>
        <w:pStyle w:val="Paragrafi"/>
      </w:pPr>
      <w:r w:rsidRPr="00694B7D">
        <w:t>Liptovská Borovička</w:t>
      </w:r>
    </w:p>
    <w:p w:rsidR="00633F74" w:rsidRPr="00694B7D" w:rsidRDefault="00633F74" w:rsidP="00694B7D">
      <w:pPr>
        <w:pStyle w:val="Paragrafi"/>
      </w:pPr>
      <w:r w:rsidRPr="00694B7D">
        <w:t>12.</w:t>
      </w:r>
      <w:r w:rsidR="006C4C58" w:rsidRPr="00694B7D">
        <w:t xml:space="preserve"> </w:t>
      </w:r>
      <w:r w:rsidRPr="00694B7D">
        <w:t>Pije alkolike me shije qimnoni</w:t>
      </w:r>
    </w:p>
    <w:p w:rsidR="00633F74" w:rsidRPr="00694B7D" w:rsidRDefault="00633F74" w:rsidP="00694B7D">
      <w:pPr>
        <w:pStyle w:val="Paragrafi"/>
      </w:pPr>
      <w:r w:rsidRPr="00694B7D">
        <w:t>Dansk Akvavit / Dansk Aquavit</w:t>
      </w:r>
    </w:p>
    <w:p w:rsidR="00633F74" w:rsidRPr="00694B7D" w:rsidRDefault="00633F74" w:rsidP="00694B7D">
      <w:pPr>
        <w:pStyle w:val="Paragrafi"/>
      </w:pPr>
      <w:r w:rsidRPr="00694B7D">
        <w:t>Svensk Aquavit / Svensk Akvavit / Swedish Aquavit</w:t>
      </w:r>
    </w:p>
    <w:p w:rsidR="00633F74" w:rsidRPr="00694B7D" w:rsidRDefault="00633F74" w:rsidP="00694B7D">
      <w:pPr>
        <w:pStyle w:val="Paragrafi"/>
      </w:pPr>
      <w:r w:rsidRPr="00694B7D">
        <w:t>13.</w:t>
      </w:r>
      <w:r w:rsidR="006C4C58" w:rsidRPr="00694B7D">
        <w:t xml:space="preserve"> </w:t>
      </w:r>
      <w:r w:rsidRPr="00694B7D">
        <w:t>Pije alkolike me shije glikanxo</w:t>
      </w:r>
    </w:p>
    <w:p w:rsidR="00633F74" w:rsidRPr="00694B7D" w:rsidRDefault="00633F74" w:rsidP="00694B7D">
      <w:pPr>
        <w:pStyle w:val="Paragrafi"/>
      </w:pPr>
      <w:r w:rsidRPr="00694B7D">
        <w:t>Anis español</w:t>
      </w:r>
    </w:p>
    <w:p w:rsidR="00633F74" w:rsidRPr="00694B7D" w:rsidRDefault="00633F74" w:rsidP="00694B7D">
      <w:pPr>
        <w:pStyle w:val="Paragrafi"/>
      </w:pPr>
      <w:r w:rsidRPr="00694B7D">
        <w:t>Évoca anisada</w:t>
      </w:r>
    </w:p>
    <w:p w:rsidR="00633F74" w:rsidRPr="00694B7D" w:rsidRDefault="00633F74" w:rsidP="00694B7D">
      <w:pPr>
        <w:pStyle w:val="Paragrafi"/>
      </w:pPr>
      <w:r w:rsidRPr="00694B7D">
        <w:t>Cazalla</w:t>
      </w:r>
    </w:p>
    <w:p w:rsidR="00633F74" w:rsidRPr="00694B7D" w:rsidRDefault="00633F74" w:rsidP="00694B7D">
      <w:pPr>
        <w:pStyle w:val="Paragrafi"/>
      </w:pPr>
      <w:r w:rsidRPr="00694B7D">
        <w:t>Chinchón</w:t>
      </w:r>
    </w:p>
    <w:p w:rsidR="00633F74" w:rsidRPr="00694B7D" w:rsidRDefault="00633F74" w:rsidP="00694B7D">
      <w:pPr>
        <w:pStyle w:val="Paragrafi"/>
      </w:pPr>
      <w:r w:rsidRPr="00694B7D">
        <w:t>Ojén</w:t>
      </w:r>
    </w:p>
    <w:p w:rsidR="00633F74" w:rsidRPr="00694B7D" w:rsidRDefault="00633F74" w:rsidP="00694B7D">
      <w:pPr>
        <w:pStyle w:val="Paragrafi"/>
      </w:pPr>
      <w:r w:rsidRPr="00694B7D">
        <w:t>Rute</w:t>
      </w:r>
    </w:p>
    <w:p w:rsidR="00633F74" w:rsidRPr="00816291" w:rsidRDefault="00633F74" w:rsidP="00694B7D">
      <w:pPr>
        <w:pStyle w:val="Paragrafi"/>
        <w:rPr>
          <w:lang w:val="de-DE"/>
        </w:rPr>
      </w:pPr>
      <w:r w:rsidRPr="00816291">
        <w:rPr>
          <w:lang w:val="de-DE"/>
        </w:rPr>
        <w:t>O</w:t>
      </w:r>
      <w:r w:rsidRPr="00694B7D">
        <w:rPr>
          <w:rFonts w:ascii="Times New Roman" w:hAnsi="Times New Roman"/>
        </w:rPr>
        <w:t>ύζο</w:t>
      </w:r>
      <w:r w:rsidRPr="00816291">
        <w:rPr>
          <w:lang w:val="de-DE"/>
        </w:rPr>
        <w:t xml:space="preserve"> / Ouzo</w:t>
      </w:r>
    </w:p>
    <w:p w:rsidR="00633F74" w:rsidRPr="00816291" w:rsidRDefault="00633F74" w:rsidP="00694B7D">
      <w:pPr>
        <w:pStyle w:val="Paragrafi"/>
        <w:rPr>
          <w:lang w:val="de-DE"/>
        </w:rPr>
      </w:pPr>
      <w:r w:rsidRPr="00816291">
        <w:rPr>
          <w:lang w:val="de-DE"/>
        </w:rPr>
        <w:t>14.</w:t>
      </w:r>
      <w:r w:rsidR="006C4C58" w:rsidRPr="00816291">
        <w:rPr>
          <w:lang w:val="de-DE"/>
        </w:rPr>
        <w:t xml:space="preserve"> </w:t>
      </w:r>
      <w:r w:rsidRPr="00816291">
        <w:rPr>
          <w:lang w:val="de-DE"/>
        </w:rPr>
        <w:t>Likerët</w:t>
      </w:r>
    </w:p>
    <w:p w:rsidR="00633F74" w:rsidRPr="00816291" w:rsidRDefault="00633F74" w:rsidP="00694B7D">
      <w:pPr>
        <w:pStyle w:val="Paragrafi"/>
        <w:rPr>
          <w:lang w:val="de-DE"/>
        </w:rPr>
      </w:pPr>
      <w:r w:rsidRPr="00816291">
        <w:rPr>
          <w:lang w:val="de-DE"/>
        </w:rPr>
        <w:t>Berliner Kümmel</w:t>
      </w:r>
    </w:p>
    <w:p w:rsidR="00633F74" w:rsidRPr="00816291" w:rsidRDefault="00633F74" w:rsidP="00694B7D">
      <w:pPr>
        <w:pStyle w:val="Paragrafi"/>
        <w:rPr>
          <w:lang w:val="de-DE"/>
        </w:rPr>
      </w:pPr>
      <w:r w:rsidRPr="00816291">
        <w:rPr>
          <w:lang w:val="de-DE"/>
        </w:rPr>
        <w:t>Hamburger Kümmel</w:t>
      </w:r>
    </w:p>
    <w:p w:rsidR="00633F74" w:rsidRPr="00816291" w:rsidRDefault="00633F74" w:rsidP="00694B7D">
      <w:pPr>
        <w:pStyle w:val="Paragrafi"/>
        <w:rPr>
          <w:lang w:val="de-DE"/>
        </w:rPr>
      </w:pPr>
      <w:r w:rsidRPr="00816291">
        <w:rPr>
          <w:lang w:val="de-DE"/>
        </w:rPr>
        <w:t>Münchener Kümmel</w:t>
      </w:r>
    </w:p>
    <w:p w:rsidR="00633F74" w:rsidRPr="00816291" w:rsidRDefault="00633F74" w:rsidP="00694B7D">
      <w:pPr>
        <w:pStyle w:val="Paragrafi"/>
        <w:rPr>
          <w:lang w:val="de-DE"/>
        </w:rPr>
      </w:pPr>
      <w:r w:rsidRPr="00816291">
        <w:rPr>
          <w:lang w:val="de-DE"/>
        </w:rPr>
        <w:t>Chiemseer Klosterlikör</w:t>
      </w:r>
    </w:p>
    <w:p w:rsidR="00633F74" w:rsidRPr="00816291" w:rsidRDefault="00633F74" w:rsidP="00694B7D">
      <w:pPr>
        <w:pStyle w:val="Paragrafi"/>
        <w:rPr>
          <w:lang w:val="de-DE"/>
        </w:rPr>
      </w:pPr>
      <w:r w:rsidRPr="00816291">
        <w:rPr>
          <w:lang w:val="de-DE"/>
        </w:rPr>
        <w:t>Bayerischer Kräuterlikör</w:t>
      </w:r>
    </w:p>
    <w:p w:rsidR="00633F74" w:rsidRPr="00694B7D" w:rsidRDefault="00633F74" w:rsidP="00694B7D">
      <w:pPr>
        <w:pStyle w:val="Paragrafi"/>
      </w:pPr>
      <w:r w:rsidRPr="00694B7D">
        <w:t>Cassis de Dijon</w:t>
      </w:r>
    </w:p>
    <w:p w:rsidR="00633F74" w:rsidRPr="00694B7D" w:rsidRDefault="00633F74" w:rsidP="00694B7D">
      <w:pPr>
        <w:pStyle w:val="Paragrafi"/>
      </w:pPr>
      <w:r w:rsidRPr="00694B7D">
        <w:t>Cassis de Beaufort</w:t>
      </w:r>
    </w:p>
    <w:p w:rsidR="00633F74" w:rsidRPr="00694B7D" w:rsidRDefault="00633F74" w:rsidP="00694B7D">
      <w:pPr>
        <w:pStyle w:val="Paragrafi"/>
      </w:pPr>
      <w:r w:rsidRPr="00694B7D">
        <w:t>Irish Cream</w:t>
      </w:r>
    </w:p>
    <w:p w:rsidR="00633F74" w:rsidRPr="00694B7D" w:rsidRDefault="00633F74" w:rsidP="00694B7D">
      <w:pPr>
        <w:pStyle w:val="Paragrafi"/>
      </w:pPr>
      <w:r w:rsidRPr="00694B7D">
        <w:t>Palo de Mallorca</w:t>
      </w:r>
    </w:p>
    <w:p w:rsidR="00633F74" w:rsidRPr="00694B7D" w:rsidRDefault="00633F74" w:rsidP="00694B7D">
      <w:pPr>
        <w:pStyle w:val="Paragrafi"/>
      </w:pPr>
      <w:r w:rsidRPr="00694B7D">
        <w:t>Ginjinha portuguesa</w:t>
      </w:r>
    </w:p>
    <w:p w:rsidR="00633F74" w:rsidRPr="00694B7D" w:rsidRDefault="00633F74" w:rsidP="00694B7D">
      <w:pPr>
        <w:pStyle w:val="Paragrafi"/>
      </w:pPr>
      <w:r w:rsidRPr="00694B7D">
        <w:t>Licor de Singeverga</w:t>
      </w:r>
    </w:p>
    <w:p w:rsidR="00633F74" w:rsidRPr="00694B7D" w:rsidRDefault="00633F74" w:rsidP="00694B7D">
      <w:pPr>
        <w:pStyle w:val="Paragrafi"/>
      </w:pPr>
      <w:r w:rsidRPr="00694B7D">
        <w:t>Benediktbeurer Klosterlikör</w:t>
      </w:r>
    </w:p>
    <w:p w:rsidR="00633F74" w:rsidRPr="00694B7D" w:rsidRDefault="00633F74" w:rsidP="00694B7D">
      <w:pPr>
        <w:pStyle w:val="Paragrafi"/>
      </w:pPr>
      <w:r w:rsidRPr="00694B7D">
        <w:t>Ettaler Klosterlikör</w:t>
      </w:r>
    </w:p>
    <w:p w:rsidR="00633F74" w:rsidRPr="00694B7D" w:rsidRDefault="00633F74" w:rsidP="00694B7D">
      <w:pPr>
        <w:pStyle w:val="Paragrafi"/>
      </w:pPr>
      <w:r w:rsidRPr="00694B7D">
        <w:t>Ratafia de Champagne</w:t>
      </w:r>
    </w:p>
    <w:p w:rsidR="00633F74" w:rsidRPr="00694B7D" w:rsidRDefault="00633F74" w:rsidP="00694B7D">
      <w:pPr>
        <w:pStyle w:val="Paragrafi"/>
      </w:pPr>
      <w:r w:rsidRPr="00694B7D">
        <w:t>Ratafia catalana</w:t>
      </w:r>
    </w:p>
    <w:p w:rsidR="00633F74" w:rsidRPr="00694B7D" w:rsidRDefault="00633F74" w:rsidP="00694B7D">
      <w:pPr>
        <w:pStyle w:val="Paragrafi"/>
      </w:pPr>
      <w:r w:rsidRPr="00694B7D">
        <w:t>Anis português</w:t>
      </w:r>
    </w:p>
    <w:p w:rsidR="00633F74" w:rsidRPr="00694B7D" w:rsidRDefault="00633F74" w:rsidP="00694B7D">
      <w:pPr>
        <w:pStyle w:val="Paragrafi"/>
      </w:pPr>
      <w:r w:rsidRPr="00694B7D">
        <w:t>Finnish berry / Finnish fruit liqueur</w:t>
      </w:r>
    </w:p>
    <w:p w:rsidR="00633F74" w:rsidRPr="00816291" w:rsidRDefault="00633F74" w:rsidP="00694B7D">
      <w:pPr>
        <w:pStyle w:val="Paragrafi"/>
        <w:rPr>
          <w:lang w:val="de-DE"/>
        </w:rPr>
      </w:pPr>
      <w:r w:rsidRPr="00816291">
        <w:rPr>
          <w:lang w:val="de-DE"/>
        </w:rPr>
        <w:t>Grossglockner Alpenbitter</w:t>
      </w:r>
    </w:p>
    <w:p w:rsidR="00633F74" w:rsidRPr="00816291" w:rsidRDefault="00633F74" w:rsidP="00694B7D">
      <w:pPr>
        <w:pStyle w:val="Paragrafi"/>
        <w:rPr>
          <w:lang w:val="de-DE"/>
        </w:rPr>
      </w:pPr>
      <w:r w:rsidRPr="00816291">
        <w:rPr>
          <w:lang w:val="de-DE"/>
        </w:rPr>
        <w:t>Mariazeller Magenlikör</w:t>
      </w:r>
    </w:p>
    <w:p w:rsidR="00633F74" w:rsidRPr="00816291" w:rsidRDefault="00633F74" w:rsidP="00694B7D">
      <w:pPr>
        <w:pStyle w:val="Paragrafi"/>
        <w:rPr>
          <w:lang w:val="de-DE"/>
        </w:rPr>
      </w:pPr>
      <w:r w:rsidRPr="00816291">
        <w:rPr>
          <w:lang w:val="de-DE"/>
        </w:rPr>
        <w:t>Mariazeller Jagasaftl</w:t>
      </w:r>
    </w:p>
    <w:p w:rsidR="00633F74" w:rsidRPr="00816291" w:rsidRDefault="00633F74" w:rsidP="00694B7D">
      <w:pPr>
        <w:pStyle w:val="Paragrafi"/>
        <w:rPr>
          <w:lang w:val="de-DE"/>
        </w:rPr>
      </w:pPr>
      <w:r w:rsidRPr="00816291">
        <w:rPr>
          <w:lang w:val="de-DE"/>
        </w:rPr>
        <w:t>Puchheimer Bitter</w:t>
      </w:r>
    </w:p>
    <w:p w:rsidR="00633F74" w:rsidRPr="00816291" w:rsidRDefault="00633F74" w:rsidP="00694B7D">
      <w:pPr>
        <w:pStyle w:val="Paragrafi"/>
        <w:rPr>
          <w:lang w:val="de-DE"/>
        </w:rPr>
      </w:pPr>
      <w:r w:rsidRPr="00816291">
        <w:rPr>
          <w:lang w:val="de-DE"/>
        </w:rPr>
        <w:t>Puchheimer Schlossgeist</w:t>
      </w:r>
    </w:p>
    <w:p w:rsidR="00633F74" w:rsidRPr="00816291" w:rsidRDefault="00633F74" w:rsidP="00694B7D">
      <w:pPr>
        <w:pStyle w:val="Paragrafi"/>
        <w:rPr>
          <w:lang w:val="de-DE"/>
        </w:rPr>
      </w:pPr>
      <w:r w:rsidRPr="00816291">
        <w:rPr>
          <w:lang w:val="de-DE"/>
        </w:rPr>
        <w:t>Steinfelder Magenbitter</w:t>
      </w:r>
    </w:p>
    <w:p w:rsidR="00633F74" w:rsidRPr="00816291" w:rsidRDefault="00633F74" w:rsidP="00694B7D">
      <w:pPr>
        <w:pStyle w:val="Paragrafi"/>
        <w:rPr>
          <w:lang w:val="de-DE"/>
        </w:rPr>
      </w:pPr>
      <w:r w:rsidRPr="00816291">
        <w:rPr>
          <w:lang w:val="de-DE"/>
        </w:rPr>
        <w:t>Wachauer Marillenlikör</w:t>
      </w:r>
    </w:p>
    <w:p w:rsidR="00633F74" w:rsidRPr="00816291" w:rsidRDefault="00633F74" w:rsidP="00694B7D">
      <w:pPr>
        <w:pStyle w:val="Paragrafi"/>
        <w:rPr>
          <w:lang w:val="de-DE"/>
        </w:rPr>
      </w:pPr>
      <w:r w:rsidRPr="00816291">
        <w:rPr>
          <w:lang w:val="de-DE"/>
        </w:rPr>
        <w:t>Jägertee / Jagertee / Jagatee</w:t>
      </w:r>
    </w:p>
    <w:p w:rsidR="00633F74" w:rsidRPr="00816291" w:rsidRDefault="00633F74" w:rsidP="00694B7D">
      <w:pPr>
        <w:pStyle w:val="Paragrafi"/>
        <w:rPr>
          <w:lang w:val="de-DE"/>
        </w:rPr>
      </w:pPr>
      <w:r w:rsidRPr="00816291">
        <w:rPr>
          <w:lang w:val="de-DE"/>
        </w:rPr>
        <w:t xml:space="preserve">Allažu Kimelis </w:t>
      </w:r>
    </w:p>
    <w:p w:rsidR="00633F74" w:rsidRPr="00694B7D" w:rsidRDefault="00633F74" w:rsidP="00694B7D">
      <w:pPr>
        <w:pStyle w:val="Paragrafi"/>
      </w:pPr>
      <w:r w:rsidRPr="00694B7D">
        <w:t xml:space="preserve">Čepkelių </w:t>
      </w:r>
    </w:p>
    <w:p w:rsidR="00633F74" w:rsidRPr="00694B7D" w:rsidRDefault="00633F74" w:rsidP="00694B7D">
      <w:pPr>
        <w:pStyle w:val="Paragrafi"/>
      </w:pPr>
      <w:r w:rsidRPr="00694B7D">
        <w:t>Demänovka Bylinný Likér</w:t>
      </w:r>
    </w:p>
    <w:p w:rsidR="00633F74" w:rsidRPr="00694B7D" w:rsidRDefault="00633F74" w:rsidP="00694B7D">
      <w:pPr>
        <w:pStyle w:val="Paragrafi"/>
      </w:pPr>
      <w:r w:rsidRPr="00694B7D">
        <w:t>Polish Cherry</w:t>
      </w:r>
    </w:p>
    <w:p w:rsidR="00633F74" w:rsidRPr="00816291" w:rsidRDefault="00633F74" w:rsidP="00694B7D">
      <w:pPr>
        <w:pStyle w:val="Paragrafi"/>
        <w:rPr>
          <w:lang w:val="de-DE"/>
        </w:rPr>
      </w:pPr>
      <w:r w:rsidRPr="00816291">
        <w:rPr>
          <w:lang w:val="de-DE"/>
        </w:rPr>
        <w:t xml:space="preserve">Karlovarská Hořká </w:t>
      </w:r>
    </w:p>
    <w:p w:rsidR="00633F74" w:rsidRPr="00816291" w:rsidRDefault="00633F74" w:rsidP="00694B7D">
      <w:pPr>
        <w:pStyle w:val="Paragrafi"/>
        <w:rPr>
          <w:lang w:val="de-DE"/>
        </w:rPr>
      </w:pPr>
      <w:r w:rsidRPr="00816291">
        <w:rPr>
          <w:lang w:val="de-DE"/>
        </w:rPr>
        <w:t>15.</w:t>
      </w:r>
      <w:r w:rsidR="006C4C58" w:rsidRPr="00816291">
        <w:rPr>
          <w:lang w:val="de-DE"/>
        </w:rPr>
        <w:t xml:space="preserve"> </w:t>
      </w:r>
      <w:r w:rsidRPr="00816291">
        <w:rPr>
          <w:lang w:val="de-DE"/>
        </w:rPr>
        <w:t>Pije alkolike</w:t>
      </w:r>
    </w:p>
    <w:p w:rsidR="00633F74" w:rsidRPr="00816291" w:rsidRDefault="00633F74" w:rsidP="00694B7D">
      <w:pPr>
        <w:pStyle w:val="Paragrafi"/>
        <w:rPr>
          <w:lang w:val="de-DE"/>
        </w:rPr>
      </w:pPr>
      <w:r w:rsidRPr="00816291">
        <w:rPr>
          <w:lang w:val="de-DE"/>
        </w:rPr>
        <w:t>Pommeau de Bretagne</w:t>
      </w:r>
    </w:p>
    <w:p w:rsidR="00633F74" w:rsidRPr="00816291" w:rsidRDefault="00633F74" w:rsidP="00694B7D">
      <w:pPr>
        <w:pStyle w:val="Paragrafi"/>
        <w:rPr>
          <w:lang w:val="de-DE"/>
        </w:rPr>
      </w:pPr>
      <w:r w:rsidRPr="00816291">
        <w:rPr>
          <w:lang w:val="de-DE"/>
        </w:rPr>
        <w:t>Pommeau du Maine</w:t>
      </w:r>
    </w:p>
    <w:p w:rsidR="00633F74" w:rsidRPr="00816291" w:rsidRDefault="00633F74" w:rsidP="00694B7D">
      <w:pPr>
        <w:pStyle w:val="Paragrafi"/>
        <w:rPr>
          <w:lang w:val="de-DE"/>
        </w:rPr>
      </w:pPr>
      <w:r w:rsidRPr="00816291">
        <w:rPr>
          <w:lang w:val="de-DE"/>
        </w:rPr>
        <w:t>Pommeau de Normandie</w:t>
      </w:r>
    </w:p>
    <w:p w:rsidR="00633F74" w:rsidRPr="00816291" w:rsidRDefault="00633F74" w:rsidP="00694B7D">
      <w:pPr>
        <w:pStyle w:val="Paragrafi"/>
        <w:rPr>
          <w:lang w:val="de-DE"/>
        </w:rPr>
      </w:pPr>
      <w:r w:rsidRPr="00816291">
        <w:rPr>
          <w:lang w:val="de-DE"/>
        </w:rPr>
        <w:t>Svensk Punsch / Swedish Punch</w:t>
      </w:r>
    </w:p>
    <w:p w:rsidR="00633F74" w:rsidRPr="00816291" w:rsidRDefault="00633F74" w:rsidP="00694B7D">
      <w:pPr>
        <w:pStyle w:val="Paragrafi"/>
        <w:rPr>
          <w:lang w:val="de-DE"/>
        </w:rPr>
      </w:pPr>
      <w:r w:rsidRPr="00816291">
        <w:rPr>
          <w:lang w:val="de-DE"/>
        </w:rPr>
        <w:t>Slivovice</w:t>
      </w:r>
    </w:p>
    <w:p w:rsidR="00633F74" w:rsidRPr="00816291" w:rsidRDefault="00633F74" w:rsidP="00694B7D">
      <w:pPr>
        <w:pStyle w:val="Paragrafi"/>
        <w:rPr>
          <w:lang w:val="de-DE"/>
        </w:rPr>
      </w:pPr>
      <w:r w:rsidRPr="00816291">
        <w:rPr>
          <w:lang w:val="de-DE"/>
        </w:rPr>
        <w:t>16.</w:t>
      </w:r>
      <w:r w:rsidR="006C4C58" w:rsidRPr="00816291">
        <w:rPr>
          <w:lang w:val="de-DE"/>
        </w:rPr>
        <w:t xml:space="preserve"> </w:t>
      </w:r>
      <w:r w:rsidRPr="00816291">
        <w:rPr>
          <w:lang w:val="de-DE"/>
        </w:rPr>
        <w:t>Vodka</w:t>
      </w:r>
    </w:p>
    <w:p w:rsidR="00633F74" w:rsidRPr="00816291" w:rsidRDefault="00633F74" w:rsidP="00694B7D">
      <w:pPr>
        <w:pStyle w:val="Paragrafi"/>
        <w:rPr>
          <w:lang w:val="de-DE"/>
        </w:rPr>
      </w:pPr>
      <w:r w:rsidRPr="00816291">
        <w:rPr>
          <w:lang w:val="de-DE"/>
        </w:rPr>
        <w:t>Svensk Vodka / Swedish Vodka</w:t>
      </w:r>
    </w:p>
    <w:p w:rsidR="00633F74" w:rsidRPr="00816291" w:rsidRDefault="00633F74" w:rsidP="00694B7D">
      <w:pPr>
        <w:pStyle w:val="Paragrafi"/>
        <w:rPr>
          <w:lang w:val="de-DE"/>
        </w:rPr>
      </w:pPr>
      <w:r w:rsidRPr="00816291">
        <w:rPr>
          <w:lang w:val="de-DE"/>
        </w:rPr>
        <w:t>Suomalainen Vodka / Finsk Vodka / Vodka të Finland</w:t>
      </w:r>
    </w:p>
    <w:p w:rsidR="00633F74" w:rsidRPr="00816291" w:rsidRDefault="00633F74" w:rsidP="00694B7D">
      <w:pPr>
        <w:pStyle w:val="Paragrafi"/>
        <w:rPr>
          <w:lang w:val="de-DE"/>
        </w:rPr>
      </w:pPr>
      <w:r w:rsidRPr="00816291">
        <w:rPr>
          <w:lang w:val="de-DE"/>
        </w:rPr>
        <w:t>Polska Wódka/ Polish Vodka</w:t>
      </w:r>
    </w:p>
    <w:p w:rsidR="00633F74" w:rsidRPr="00816291" w:rsidRDefault="00633F74" w:rsidP="00694B7D">
      <w:pPr>
        <w:pStyle w:val="Paragrafi"/>
        <w:rPr>
          <w:lang w:val="de-DE"/>
        </w:rPr>
      </w:pPr>
      <w:r w:rsidRPr="00816291">
        <w:rPr>
          <w:lang w:val="de-DE"/>
        </w:rPr>
        <w:t>Laugarício Vodka</w:t>
      </w:r>
    </w:p>
    <w:p w:rsidR="00633F74" w:rsidRPr="00816291" w:rsidRDefault="00633F74" w:rsidP="00694B7D">
      <w:pPr>
        <w:pStyle w:val="Paragrafi"/>
        <w:rPr>
          <w:lang w:val="de-DE"/>
        </w:rPr>
      </w:pPr>
      <w:r w:rsidRPr="00816291">
        <w:rPr>
          <w:lang w:val="de-DE"/>
        </w:rPr>
        <w:t xml:space="preserve">Originali Lietuviška Degtinė </w:t>
      </w:r>
    </w:p>
    <w:p w:rsidR="00633F74" w:rsidRPr="00816291" w:rsidRDefault="00633F74" w:rsidP="00694B7D">
      <w:pPr>
        <w:pStyle w:val="Paragrafi"/>
        <w:rPr>
          <w:lang w:val="de-DE"/>
        </w:rPr>
      </w:pPr>
      <w:r w:rsidRPr="00816291">
        <w:rPr>
          <w:lang w:val="de-DE"/>
        </w:rPr>
        <w:t>Wódka ziołowa z Niziny Północnopodlaskiej aromatyzowana ekstraktem z trawy żubrowej / Herbal Vodka from  North Podlasie Lowland aromatised with an extract bison grass</w:t>
      </w:r>
    </w:p>
    <w:p w:rsidR="00633F74" w:rsidRPr="00816291" w:rsidRDefault="00633F74" w:rsidP="00694B7D">
      <w:pPr>
        <w:pStyle w:val="Paragrafi"/>
        <w:rPr>
          <w:lang w:val="de-DE"/>
        </w:rPr>
      </w:pPr>
      <w:r w:rsidRPr="00816291">
        <w:rPr>
          <w:lang w:val="de-DE"/>
        </w:rPr>
        <w:t>Latvijas Dzidrais</w:t>
      </w:r>
    </w:p>
    <w:p w:rsidR="00633F74" w:rsidRPr="00816291" w:rsidRDefault="00633F74" w:rsidP="00694B7D">
      <w:pPr>
        <w:pStyle w:val="Paragrafi"/>
        <w:rPr>
          <w:lang w:val="de-DE"/>
        </w:rPr>
      </w:pPr>
      <w:r w:rsidRPr="00816291">
        <w:rPr>
          <w:lang w:val="de-DE"/>
        </w:rPr>
        <w:t>Rīgas Degvīns</w:t>
      </w:r>
    </w:p>
    <w:p w:rsidR="00633F74" w:rsidRPr="00816291" w:rsidRDefault="00633F74" w:rsidP="00694B7D">
      <w:pPr>
        <w:pStyle w:val="Paragrafi"/>
        <w:rPr>
          <w:lang w:val="de-DE"/>
        </w:rPr>
      </w:pPr>
      <w:r w:rsidRPr="00816291">
        <w:rPr>
          <w:lang w:val="de-DE"/>
        </w:rPr>
        <w:t>LB Degvīns</w:t>
      </w:r>
    </w:p>
    <w:p w:rsidR="00633F74" w:rsidRPr="00694B7D" w:rsidRDefault="00633F74" w:rsidP="00694B7D">
      <w:pPr>
        <w:pStyle w:val="Paragrafi"/>
      </w:pPr>
      <w:r w:rsidRPr="00694B7D">
        <w:t>LB Vodka</w:t>
      </w:r>
    </w:p>
    <w:p w:rsidR="00633F74" w:rsidRPr="00694B7D" w:rsidRDefault="00633F74" w:rsidP="00694B7D">
      <w:pPr>
        <w:pStyle w:val="Paragrafi"/>
      </w:pPr>
      <w:r w:rsidRPr="00694B7D">
        <w:t>17.</w:t>
      </w:r>
      <w:r w:rsidR="006C4C58" w:rsidRPr="00694B7D">
        <w:t xml:space="preserve"> </w:t>
      </w:r>
      <w:r w:rsidRPr="00694B7D">
        <w:t>Pije alkolike me shije të hidhur</w:t>
      </w:r>
    </w:p>
    <w:p w:rsidR="00633F74" w:rsidRPr="00694B7D" w:rsidRDefault="00633F74" w:rsidP="00694B7D">
      <w:pPr>
        <w:pStyle w:val="Paragrafi"/>
      </w:pPr>
      <w:r w:rsidRPr="00694B7D">
        <w:t>Rīgas melnais Balzāms / Riga Black Balsam</w:t>
      </w:r>
    </w:p>
    <w:p w:rsidR="00633F74" w:rsidRPr="00694B7D" w:rsidRDefault="00633F74" w:rsidP="00694B7D">
      <w:pPr>
        <w:pStyle w:val="Paragrafi"/>
      </w:pPr>
      <w:r w:rsidRPr="00694B7D">
        <w:t>Demänovka bylinná horká"</w:t>
      </w:r>
    </w:p>
    <w:p w:rsidR="00633F74" w:rsidRPr="00694B7D" w:rsidRDefault="00633F74" w:rsidP="00694B7D">
      <w:pPr>
        <w:pStyle w:val="Paragrafi"/>
      </w:pPr>
    </w:p>
    <w:p w:rsidR="00633F74" w:rsidRPr="00694B7D" w:rsidRDefault="00633F74" w:rsidP="00694B7D">
      <w:pPr>
        <w:pStyle w:val="Paragrafi"/>
      </w:pPr>
      <w:r w:rsidRPr="00694B7D">
        <w:t xml:space="preserve">(c) </w:t>
      </w:r>
      <w:r w:rsidR="006C4C58" w:rsidRPr="00694B7D">
        <w:t xml:space="preserve"> </w:t>
      </w:r>
      <w:r w:rsidRPr="00694B7D">
        <w:t>verërat e aromatizuara që e kanë origjinën në  komunitet</w:t>
      </w:r>
    </w:p>
    <w:p w:rsidR="00633F74" w:rsidRPr="00816291" w:rsidRDefault="00633F74" w:rsidP="00694B7D">
      <w:pPr>
        <w:pStyle w:val="Paragrafi"/>
        <w:rPr>
          <w:lang w:val="de-DE"/>
        </w:rPr>
      </w:pPr>
      <w:r w:rsidRPr="00816291">
        <w:rPr>
          <w:lang w:val="de-DE"/>
        </w:rPr>
        <w:t xml:space="preserve">Nürnberger Glühwein </w:t>
      </w:r>
    </w:p>
    <w:p w:rsidR="00633F74" w:rsidRPr="00816291" w:rsidRDefault="00633F74" w:rsidP="00694B7D">
      <w:pPr>
        <w:pStyle w:val="Paragrafi"/>
        <w:rPr>
          <w:lang w:val="de-DE"/>
        </w:rPr>
      </w:pPr>
      <w:r w:rsidRPr="00816291">
        <w:rPr>
          <w:lang w:val="de-DE"/>
        </w:rPr>
        <w:t>Thüringer Glühwein</w:t>
      </w:r>
    </w:p>
    <w:p w:rsidR="00633F74" w:rsidRPr="008F39FF" w:rsidRDefault="00633F74" w:rsidP="00694B7D">
      <w:pPr>
        <w:pStyle w:val="Paragrafi"/>
      </w:pPr>
      <w:r w:rsidRPr="008F39FF">
        <w:t>Vermouth de Chambéry Vermouth di Torino</w:t>
      </w:r>
    </w:p>
    <w:p w:rsidR="00633F74" w:rsidRPr="008F39FF" w:rsidRDefault="00633F74" w:rsidP="00694B7D">
      <w:pPr>
        <w:pStyle w:val="Paragrafi"/>
      </w:pPr>
    </w:p>
    <w:p w:rsidR="00633F74" w:rsidRPr="00816291" w:rsidRDefault="006C4C58" w:rsidP="00694B7D">
      <w:pPr>
        <w:pStyle w:val="Paragrafi"/>
        <w:rPr>
          <w:lang w:val="de-DE"/>
        </w:rPr>
      </w:pPr>
      <w:r w:rsidRPr="00816291">
        <w:rPr>
          <w:lang w:val="de-DE"/>
        </w:rPr>
        <w:t xml:space="preserve">PJESA B: </w:t>
      </w:r>
      <w:r w:rsidR="00633F74" w:rsidRPr="00816291">
        <w:rPr>
          <w:lang w:val="de-DE"/>
        </w:rPr>
        <w:t>Në Shqipëri</w:t>
      </w:r>
    </w:p>
    <w:p w:rsidR="00633F74" w:rsidRPr="00816291" w:rsidRDefault="006C4C58" w:rsidP="00694B7D">
      <w:pPr>
        <w:pStyle w:val="Paragrafi"/>
        <w:rPr>
          <w:lang w:val="de-DE"/>
        </w:rPr>
      </w:pPr>
      <w:r w:rsidRPr="00816291">
        <w:rPr>
          <w:lang w:val="de-DE"/>
        </w:rPr>
        <w:t xml:space="preserve">(a </w:t>
      </w:r>
      <w:r w:rsidR="00633F74" w:rsidRPr="00816291">
        <w:rPr>
          <w:lang w:val="de-DE"/>
        </w:rPr>
        <w:t>verërat që e kanë origjinën në shqipëri</w:t>
      </w:r>
    </w:p>
    <w:p w:rsidR="00633F74" w:rsidRPr="00816291" w:rsidRDefault="00633F74" w:rsidP="00694B7D">
      <w:pPr>
        <w:pStyle w:val="Paragrafi"/>
        <w:rPr>
          <w:lang w:val="de-DE"/>
        </w:rPr>
      </w:pPr>
      <w:r w:rsidRPr="00816291">
        <w:rPr>
          <w:lang w:val="de-DE"/>
        </w:rPr>
        <w:t>Emrat e rajoneve të caktuara, sic percaktohet ne Vendimin e Keshillit te Ministrave nr. 505, datë të 21.09.2000 te miratuar nga Qeveria Shqiptare.</w:t>
      </w:r>
    </w:p>
    <w:p w:rsidR="00633F74" w:rsidRPr="00816291" w:rsidRDefault="00633F74" w:rsidP="00694B7D">
      <w:pPr>
        <w:pStyle w:val="Paragrafi"/>
        <w:rPr>
          <w:lang w:val="de-DE"/>
        </w:rPr>
      </w:pPr>
      <w:r w:rsidRPr="00816291">
        <w:rPr>
          <w:lang w:val="de-DE"/>
        </w:rPr>
        <w:t>I.  Zona e parë, përfshin rajonin e ultësirës dhe zonat bregdetare të  vendit</w:t>
      </w:r>
    </w:p>
    <w:p w:rsidR="00633F74" w:rsidRPr="00816291" w:rsidRDefault="00633F74" w:rsidP="00694B7D">
      <w:pPr>
        <w:pStyle w:val="Paragrafi"/>
        <w:rPr>
          <w:lang w:val="de-DE"/>
        </w:rPr>
      </w:pPr>
      <w:r w:rsidRPr="00816291">
        <w:rPr>
          <w:lang w:val="de-DE"/>
        </w:rPr>
        <w:t>Emrat e rajoneve te caktuara, të ndjekura ose jo nga  emrat e komunave që merren me vreshtari dhe/ ose fermave të vreshtave.</w:t>
      </w:r>
    </w:p>
    <w:p w:rsidR="00633F74" w:rsidRPr="00816291" w:rsidRDefault="00633F74" w:rsidP="00694B7D">
      <w:pPr>
        <w:pStyle w:val="Paragrafi"/>
        <w:rPr>
          <w:lang w:val="de-DE"/>
        </w:rPr>
      </w:pPr>
      <w:r w:rsidRPr="00816291">
        <w:rPr>
          <w:lang w:val="de-DE"/>
        </w:rPr>
        <w:t>Delvine</w:t>
      </w:r>
    </w:p>
    <w:p w:rsidR="00633F74" w:rsidRPr="00816291" w:rsidRDefault="00633F74" w:rsidP="00694B7D">
      <w:pPr>
        <w:pStyle w:val="Paragrafi"/>
        <w:rPr>
          <w:lang w:val="de-DE"/>
        </w:rPr>
      </w:pPr>
      <w:r w:rsidRPr="00816291">
        <w:rPr>
          <w:lang w:val="de-DE"/>
        </w:rPr>
        <w:t xml:space="preserve">Saranda </w:t>
      </w:r>
    </w:p>
    <w:p w:rsidR="00633F74" w:rsidRPr="00816291" w:rsidRDefault="00633F74" w:rsidP="00694B7D">
      <w:pPr>
        <w:pStyle w:val="Paragrafi"/>
        <w:rPr>
          <w:lang w:val="de-DE"/>
        </w:rPr>
      </w:pPr>
      <w:r w:rsidRPr="00816291">
        <w:rPr>
          <w:lang w:val="de-DE"/>
        </w:rPr>
        <w:t xml:space="preserve">Vlore </w:t>
      </w:r>
    </w:p>
    <w:p w:rsidR="00633F74" w:rsidRPr="00816291" w:rsidRDefault="00633F74" w:rsidP="00694B7D">
      <w:pPr>
        <w:pStyle w:val="Paragrafi"/>
        <w:rPr>
          <w:lang w:val="de-DE"/>
        </w:rPr>
      </w:pPr>
      <w:r w:rsidRPr="00816291">
        <w:rPr>
          <w:lang w:val="de-DE"/>
        </w:rPr>
        <w:t xml:space="preserve">Fier </w:t>
      </w:r>
    </w:p>
    <w:p w:rsidR="00633F74" w:rsidRPr="00816291" w:rsidRDefault="00633F74" w:rsidP="00694B7D">
      <w:pPr>
        <w:pStyle w:val="Paragrafi"/>
        <w:rPr>
          <w:lang w:val="de-DE"/>
        </w:rPr>
      </w:pPr>
      <w:r w:rsidRPr="00816291">
        <w:rPr>
          <w:lang w:val="de-DE"/>
        </w:rPr>
        <w:t xml:space="preserve">Lushnje </w:t>
      </w:r>
    </w:p>
    <w:p w:rsidR="00633F74" w:rsidRPr="00816291" w:rsidRDefault="00633F74" w:rsidP="00694B7D">
      <w:pPr>
        <w:pStyle w:val="Paragrafi"/>
        <w:rPr>
          <w:lang w:val="de-DE"/>
        </w:rPr>
      </w:pPr>
      <w:r w:rsidRPr="00816291">
        <w:rPr>
          <w:lang w:val="de-DE"/>
        </w:rPr>
        <w:t xml:space="preserve">Peqin </w:t>
      </w:r>
    </w:p>
    <w:p w:rsidR="00633F74" w:rsidRPr="00816291" w:rsidRDefault="00633F74" w:rsidP="00694B7D">
      <w:pPr>
        <w:pStyle w:val="Paragrafi"/>
        <w:rPr>
          <w:lang w:val="de-DE"/>
        </w:rPr>
      </w:pPr>
      <w:r w:rsidRPr="00816291">
        <w:rPr>
          <w:lang w:val="de-DE"/>
        </w:rPr>
        <w:t xml:space="preserve">Kavaje </w:t>
      </w:r>
    </w:p>
    <w:p w:rsidR="00633F74" w:rsidRPr="00816291" w:rsidRDefault="00633F74" w:rsidP="00694B7D">
      <w:pPr>
        <w:pStyle w:val="Paragrafi"/>
        <w:rPr>
          <w:lang w:val="de-DE"/>
        </w:rPr>
      </w:pPr>
      <w:r w:rsidRPr="00816291">
        <w:rPr>
          <w:lang w:val="de-DE"/>
        </w:rPr>
        <w:t xml:space="preserve">Durres </w:t>
      </w:r>
    </w:p>
    <w:p w:rsidR="00633F74" w:rsidRPr="00816291" w:rsidRDefault="00633F74" w:rsidP="00694B7D">
      <w:pPr>
        <w:pStyle w:val="Paragrafi"/>
        <w:rPr>
          <w:lang w:val="de-DE"/>
        </w:rPr>
      </w:pPr>
      <w:r w:rsidRPr="00816291">
        <w:rPr>
          <w:lang w:val="de-DE"/>
        </w:rPr>
        <w:t xml:space="preserve">Kruje </w:t>
      </w:r>
    </w:p>
    <w:p w:rsidR="00633F74" w:rsidRPr="00816291" w:rsidRDefault="00633F74" w:rsidP="00694B7D">
      <w:pPr>
        <w:pStyle w:val="Paragrafi"/>
        <w:rPr>
          <w:lang w:val="de-DE"/>
        </w:rPr>
      </w:pPr>
      <w:r w:rsidRPr="00816291">
        <w:rPr>
          <w:lang w:val="de-DE"/>
        </w:rPr>
        <w:t xml:space="preserve">Kurbin </w:t>
      </w:r>
    </w:p>
    <w:p w:rsidR="00633F74" w:rsidRPr="00816291" w:rsidRDefault="00633F74" w:rsidP="00694B7D">
      <w:pPr>
        <w:pStyle w:val="Paragrafi"/>
        <w:rPr>
          <w:lang w:val="de-DE"/>
        </w:rPr>
      </w:pPr>
      <w:r w:rsidRPr="00816291">
        <w:rPr>
          <w:lang w:val="de-DE"/>
        </w:rPr>
        <w:t xml:space="preserve">Lezhe </w:t>
      </w:r>
    </w:p>
    <w:p w:rsidR="00633F74" w:rsidRPr="00816291" w:rsidRDefault="00633F74" w:rsidP="00694B7D">
      <w:pPr>
        <w:pStyle w:val="Paragrafi"/>
        <w:rPr>
          <w:lang w:val="de-DE"/>
        </w:rPr>
      </w:pPr>
      <w:r w:rsidRPr="00816291">
        <w:rPr>
          <w:lang w:val="de-DE"/>
        </w:rPr>
        <w:t xml:space="preserve">Shkoder </w:t>
      </w:r>
    </w:p>
    <w:p w:rsidR="00633F74" w:rsidRPr="00816291" w:rsidRDefault="00633F74" w:rsidP="00694B7D">
      <w:pPr>
        <w:pStyle w:val="Paragrafi"/>
        <w:rPr>
          <w:lang w:val="de-DE"/>
        </w:rPr>
      </w:pPr>
      <w:r w:rsidRPr="00816291">
        <w:rPr>
          <w:lang w:val="de-DE"/>
        </w:rPr>
        <w:t xml:space="preserve">Koplik </w:t>
      </w:r>
    </w:p>
    <w:p w:rsidR="00633F74" w:rsidRPr="00816291" w:rsidRDefault="006C4C58" w:rsidP="00694B7D">
      <w:pPr>
        <w:pStyle w:val="Paragrafi"/>
        <w:rPr>
          <w:lang w:val="de-DE"/>
        </w:rPr>
      </w:pPr>
      <w:r w:rsidRPr="00816291">
        <w:rPr>
          <w:lang w:val="de-DE"/>
        </w:rPr>
        <w:t xml:space="preserve">II. </w:t>
      </w:r>
      <w:r w:rsidR="00633F74" w:rsidRPr="00816291">
        <w:rPr>
          <w:lang w:val="de-DE"/>
        </w:rPr>
        <w:t>Zona e dytë, përfshin zonën qëndrore të  vendit</w:t>
      </w:r>
    </w:p>
    <w:p w:rsidR="00633F74" w:rsidRPr="00816291" w:rsidRDefault="00633F74" w:rsidP="00694B7D">
      <w:pPr>
        <w:pStyle w:val="Paragrafi"/>
        <w:rPr>
          <w:lang w:val="de-DE"/>
        </w:rPr>
      </w:pPr>
      <w:r w:rsidRPr="00816291">
        <w:rPr>
          <w:lang w:val="de-DE"/>
        </w:rPr>
        <w:t>Emrat e rajoneve te caktuara, të ndjekura ose jo nga  emrat e komunave që merren me vreshtari dhe/ ose fermave të vreshtave.</w:t>
      </w:r>
    </w:p>
    <w:p w:rsidR="00633F74" w:rsidRPr="00816291" w:rsidRDefault="00633F74" w:rsidP="00694B7D">
      <w:pPr>
        <w:pStyle w:val="Paragrafi"/>
        <w:rPr>
          <w:lang w:val="de-DE"/>
        </w:rPr>
      </w:pPr>
      <w:r w:rsidRPr="00816291">
        <w:rPr>
          <w:lang w:val="de-DE"/>
        </w:rPr>
        <w:t xml:space="preserve">Mirdite </w:t>
      </w:r>
    </w:p>
    <w:p w:rsidR="00633F74" w:rsidRPr="00816291" w:rsidRDefault="00633F74" w:rsidP="00694B7D">
      <w:pPr>
        <w:pStyle w:val="Paragrafi"/>
        <w:rPr>
          <w:lang w:val="de-DE"/>
        </w:rPr>
      </w:pPr>
      <w:r w:rsidRPr="00816291">
        <w:rPr>
          <w:lang w:val="de-DE"/>
        </w:rPr>
        <w:t xml:space="preserve">Mat </w:t>
      </w:r>
    </w:p>
    <w:p w:rsidR="00633F74" w:rsidRPr="00816291" w:rsidRDefault="00633F74" w:rsidP="00694B7D">
      <w:pPr>
        <w:pStyle w:val="Paragrafi"/>
        <w:rPr>
          <w:lang w:val="de-DE"/>
        </w:rPr>
      </w:pPr>
      <w:r w:rsidRPr="00816291">
        <w:rPr>
          <w:lang w:val="de-DE"/>
        </w:rPr>
        <w:t xml:space="preserve">Tirane </w:t>
      </w:r>
    </w:p>
    <w:p w:rsidR="00633F74" w:rsidRPr="00816291" w:rsidRDefault="00633F74" w:rsidP="00694B7D">
      <w:pPr>
        <w:pStyle w:val="Paragrafi"/>
        <w:rPr>
          <w:lang w:val="de-DE"/>
        </w:rPr>
      </w:pPr>
      <w:r w:rsidRPr="00816291">
        <w:rPr>
          <w:lang w:val="de-DE"/>
        </w:rPr>
        <w:t xml:space="preserve">Elbasan </w:t>
      </w:r>
    </w:p>
    <w:p w:rsidR="00633F74" w:rsidRPr="00816291" w:rsidRDefault="00633F74" w:rsidP="00694B7D">
      <w:pPr>
        <w:pStyle w:val="Paragrafi"/>
        <w:rPr>
          <w:lang w:val="de-DE"/>
        </w:rPr>
      </w:pPr>
      <w:r w:rsidRPr="00816291">
        <w:rPr>
          <w:lang w:val="de-DE"/>
        </w:rPr>
        <w:t xml:space="preserve">Berat </w:t>
      </w:r>
    </w:p>
    <w:p w:rsidR="00633F74" w:rsidRPr="00816291" w:rsidRDefault="00633F74" w:rsidP="00694B7D">
      <w:pPr>
        <w:pStyle w:val="Paragrafi"/>
        <w:rPr>
          <w:lang w:val="de-DE"/>
        </w:rPr>
      </w:pPr>
      <w:r w:rsidRPr="00816291">
        <w:rPr>
          <w:lang w:val="de-DE"/>
        </w:rPr>
        <w:t xml:space="preserve">Kucove </w:t>
      </w:r>
    </w:p>
    <w:p w:rsidR="00633F74" w:rsidRPr="00816291" w:rsidRDefault="00633F74" w:rsidP="00694B7D">
      <w:pPr>
        <w:pStyle w:val="Paragrafi"/>
        <w:rPr>
          <w:lang w:val="de-DE"/>
        </w:rPr>
      </w:pPr>
      <w:r w:rsidRPr="00816291">
        <w:rPr>
          <w:lang w:val="de-DE"/>
        </w:rPr>
        <w:t xml:space="preserve">Gramsh </w:t>
      </w:r>
    </w:p>
    <w:p w:rsidR="00633F74" w:rsidRPr="00816291" w:rsidRDefault="00633F74" w:rsidP="00694B7D">
      <w:pPr>
        <w:pStyle w:val="Paragrafi"/>
        <w:rPr>
          <w:lang w:val="de-DE"/>
        </w:rPr>
      </w:pPr>
      <w:r w:rsidRPr="00816291">
        <w:rPr>
          <w:lang w:val="de-DE"/>
        </w:rPr>
        <w:t xml:space="preserve">Mallakaster </w:t>
      </w:r>
    </w:p>
    <w:p w:rsidR="00633F74" w:rsidRPr="00816291" w:rsidRDefault="00633F74" w:rsidP="00694B7D">
      <w:pPr>
        <w:pStyle w:val="Paragrafi"/>
        <w:rPr>
          <w:lang w:val="de-DE"/>
        </w:rPr>
      </w:pPr>
      <w:r w:rsidRPr="00816291">
        <w:rPr>
          <w:lang w:val="de-DE"/>
        </w:rPr>
        <w:t xml:space="preserve">Tepelene </w:t>
      </w:r>
    </w:p>
    <w:p w:rsidR="00633F74" w:rsidRPr="00816291" w:rsidRDefault="00633F74" w:rsidP="00694B7D">
      <w:pPr>
        <w:pStyle w:val="Paragrafi"/>
        <w:rPr>
          <w:lang w:val="de-DE"/>
        </w:rPr>
      </w:pPr>
      <w:r w:rsidRPr="00816291">
        <w:rPr>
          <w:lang w:val="de-DE"/>
        </w:rPr>
        <w:t xml:space="preserve">Permet </w:t>
      </w:r>
    </w:p>
    <w:p w:rsidR="00633F74" w:rsidRPr="00816291" w:rsidRDefault="00633F74" w:rsidP="00694B7D">
      <w:pPr>
        <w:pStyle w:val="Paragrafi"/>
        <w:rPr>
          <w:lang w:val="de-DE"/>
        </w:rPr>
      </w:pPr>
      <w:r w:rsidRPr="00816291">
        <w:rPr>
          <w:lang w:val="de-DE"/>
        </w:rPr>
        <w:t xml:space="preserve">Gjirokaster </w:t>
      </w:r>
    </w:p>
    <w:p w:rsidR="00633F74" w:rsidRPr="00816291" w:rsidRDefault="00633F74" w:rsidP="00694B7D">
      <w:pPr>
        <w:pStyle w:val="Paragrafi"/>
        <w:rPr>
          <w:lang w:val="de-DE"/>
        </w:rPr>
      </w:pPr>
      <w:r w:rsidRPr="00816291">
        <w:rPr>
          <w:lang w:val="de-DE"/>
        </w:rPr>
        <w:t xml:space="preserve">III. Zona e tretë, përfshin  rajonin lindor të  vendit, te karakterizuar nga një dimër i ftohtë dhe një verë e freskët </w:t>
      </w:r>
    </w:p>
    <w:p w:rsidR="00633F74" w:rsidRPr="00816291" w:rsidRDefault="00633F74" w:rsidP="00694B7D">
      <w:pPr>
        <w:pStyle w:val="Paragrafi"/>
        <w:rPr>
          <w:lang w:val="de-DE"/>
        </w:rPr>
      </w:pPr>
      <w:r w:rsidRPr="00816291">
        <w:rPr>
          <w:lang w:val="de-DE"/>
        </w:rPr>
        <w:t>Emrat e rajoneve te caktuara, të ndjekura ose jo nga  emrat e komunave që merren me vreshtari dhe/ ose fermave të vreshtave.</w:t>
      </w:r>
    </w:p>
    <w:p w:rsidR="00633F74" w:rsidRPr="00694B7D" w:rsidRDefault="00633F74" w:rsidP="00694B7D">
      <w:pPr>
        <w:pStyle w:val="Paragrafi"/>
      </w:pPr>
      <w:r w:rsidRPr="00694B7D">
        <w:t>Tropoje</w:t>
      </w:r>
    </w:p>
    <w:p w:rsidR="00633F74" w:rsidRPr="00694B7D" w:rsidRDefault="00633F74" w:rsidP="00694B7D">
      <w:pPr>
        <w:pStyle w:val="Paragrafi"/>
      </w:pPr>
      <w:r w:rsidRPr="00694B7D">
        <w:t xml:space="preserve">Puke </w:t>
      </w:r>
    </w:p>
    <w:p w:rsidR="00633F74" w:rsidRPr="00694B7D" w:rsidRDefault="00633F74" w:rsidP="00694B7D">
      <w:pPr>
        <w:pStyle w:val="Paragrafi"/>
      </w:pPr>
      <w:r w:rsidRPr="00694B7D">
        <w:t xml:space="preserve">Has </w:t>
      </w:r>
    </w:p>
    <w:p w:rsidR="00633F74" w:rsidRPr="00694B7D" w:rsidRDefault="00633F74" w:rsidP="00694B7D">
      <w:pPr>
        <w:pStyle w:val="Paragrafi"/>
      </w:pPr>
      <w:r w:rsidRPr="00694B7D">
        <w:t xml:space="preserve">Kukes </w:t>
      </w:r>
    </w:p>
    <w:p w:rsidR="00633F74" w:rsidRPr="00694B7D" w:rsidRDefault="00633F74" w:rsidP="00694B7D">
      <w:pPr>
        <w:pStyle w:val="Paragrafi"/>
      </w:pPr>
      <w:r w:rsidRPr="00694B7D">
        <w:t xml:space="preserve">Diber </w:t>
      </w:r>
    </w:p>
    <w:p w:rsidR="00633F74" w:rsidRPr="00694B7D" w:rsidRDefault="00633F74" w:rsidP="00694B7D">
      <w:pPr>
        <w:pStyle w:val="Paragrafi"/>
      </w:pPr>
      <w:r w:rsidRPr="00694B7D">
        <w:t xml:space="preserve">Bulqize </w:t>
      </w:r>
    </w:p>
    <w:p w:rsidR="00633F74" w:rsidRPr="00694B7D" w:rsidRDefault="00633F74" w:rsidP="00694B7D">
      <w:pPr>
        <w:pStyle w:val="Paragrafi"/>
      </w:pPr>
      <w:r w:rsidRPr="00694B7D">
        <w:t xml:space="preserve">Librazhd </w:t>
      </w:r>
    </w:p>
    <w:p w:rsidR="00633F74" w:rsidRPr="00694B7D" w:rsidRDefault="00633F74" w:rsidP="00694B7D">
      <w:pPr>
        <w:pStyle w:val="Paragrafi"/>
      </w:pPr>
      <w:r w:rsidRPr="00694B7D">
        <w:t xml:space="preserve">Pogradec </w:t>
      </w:r>
    </w:p>
    <w:p w:rsidR="00633F74" w:rsidRPr="00694B7D" w:rsidRDefault="00633F74" w:rsidP="00694B7D">
      <w:pPr>
        <w:pStyle w:val="Paragrafi"/>
      </w:pPr>
      <w:r w:rsidRPr="00694B7D">
        <w:t xml:space="preserve">Skrapar </w:t>
      </w:r>
    </w:p>
    <w:p w:rsidR="00633F74" w:rsidRPr="00694B7D" w:rsidRDefault="00633F74" w:rsidP="00694B7D">
      <w:pPr>
        <w:pStyle w:val="Paragrafi"/>
      </w:pPr>
      <w:r w:rsidRPr="00694B7D">
        <w:t xml:space="preserve">Devoll </w:t>
      </w:r>
    </w:p>
    <w:p w:rsidR="00633F74" w:rsidRPr="00694B7D" w:rsidRDefault="00633F74" w:rsidP="00694B7D">
      <w:pPr>
        <w:pStyle w:val="Paragrafi"/>
      </w:pPr>
      <w:r w:rsidRPr="00694B7D">
        <w:t xml:space="preserve">Korce </w:t>
      </w:r>
    </w:p>
    <w:p w:rsidR="00633F74" w:rsidRPr="00694B7D" w:rsidRDefault="00633F74" w:rsidP="00694B7D">
      <w:pPr>
        <w:pStyle w:val="Paragrafi"/>
      </w:pPr>
      <w:r w:rsidRPr="00694B7D">
        <w:t>Kolonje.</w:t>
      </w:r>
    </w:p>
    <w:p w:rsidR="00633F74" w:rsidRPr="00694B7D" w:rsidRDefault="00633F74" w:rsidP="00694B7D">
      <w:pPr>
        <w:pStyle w:val="Paragrafi"/>
      </w:pPr>
      <w:r w:rsidRPr="00694B7D">
        <w:t>Shënim: Teksti me shkronja të pjerrëta është thjesht për qëllime informimi</w:t>
      </w:r>
    </w:p>
    <w:p w:rsidR="00633F74" w:rsidRPr="00694B7D" w:rsidRDefault="00633F74" w:rsidP="008F39FF">
      <w:pPr>
        <w:pStyle w:val="TitulliNr"/>
      </w:pPr>
      <w:r w:rsidRPr="00694B7D">
        <w:t>SHTOJCA II</w:t>
      </w:r>
    </w:p>
    <w:p w:rsidR="00633F74" w:rsidRPr="00694B7D" w:rsidRDefault="00633F74" w:rsidP="008F39FF">
      <w:pPr>
        <w:pStyle w:val="TitulliTitull"/>
      </w:pPr>
      <w:r w:rsidRPr="00694B7D">
        <w:t xml:space="preserve">LISTA E SHPREHJEVE TRADICIONALE DHE TERMAVE CILESORE </w:t>
      </w:r>
    </w:p>
    <w:p w:rsidR="00633F74" w:rsidRPr="00694B7D" w:rsidRDefault="00633F74" w:rsidP="008F39FF">
      <w:pPr>
        <w:pStyle w:val="TitulliTitull"/>
      </w:pPr>
      <w:r w:rsidRPr="00694B7D">
        <w:t>PER  VEREN NË  KOMUNITET</w:t>
      </w:r>
    </w:p>
    <w:p w:rsidR="00633F74" w:rsidRPr="00694B7D" w:rsidRDefault="00633F74" w:rsidP="008F39FF">
      <w:pPr>
        <w:pStyle w:val="TitulliTitull"/>
      </w:pPr>
      <w:r w:rsidRPr="00694B7D">
        <w:t xml:space="preserve">(sic përmenden  në  Nenet 4 dhe 7 të Shtojcat II të Protokollit  3) </w:t>
      </w:r>
    </w:p>
    <w:p w:rsidR="00633F74" w:rsidRPr="00694B7D" w:rsidRDefault="00633F74" w:rsidP="00694B7D">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9"/>
        <w:gridCol w:w="197"/>
        <w:gridCol w:w="2049"/>
        <w:gridCol w:w="219"/>
        <w:gridCol w:w="2015"/>
        <w:gridCol w:w="82"/>
        <w:gridCol w:w="1646"/>
      </w:tblGrid>
      <w:tr w:rsidR="00633F74" w:rsidRPr="00694B7D">
        <w:tblPrEx>
          <w:tblCellMar>
            <w:top w:w="0" w:type="dxa"/>
            <w:bottom w:w="0" w:type="dxa"/>
          </w:tblCellMar>
        </w:tblPrEx>
        <w:trPr>
          <w:jc w:val="center"/>
        </w:trPr>
        <w:tc>
          <w:tcPr>
            <w:tcW w:w="1764" w:type="pct"/>
            <w:gridSpan w:val="2"/>
            <w:tcBorders>
              <w:bottom w:val="single" w:sz="4" w:space="0" w:color="auto"/>
            </w:tcBorders>
            <w:vAlign w:val="center"/>
          </w:tcPr>
          <w:p w:rsidR="00633F74" w:rsidRPr="00694B7D" w:rsidRDefault="00633F74" w:rsidP="008F39FF">
            <w:pPr>
              <w:pStyle w:val="Tabele"/>
            </w:pPr>
            <w:r w:rsidRPr="00694B7D">
              <w:t>Shprehjet Tradicionale</w:t>
            </w:r>
          </w:p>
        </w:tc>
        <w:tc>
          <w:tcPr>
            <w:tcW w:w="1221" w:type="pct"/>
            <w:gridSpan w:val="2"/>
            <w:tcBorders>
              <w:bottom w:val="single" w:sz="4" w:space="0" w:color="auto"/>
            </w:tcBorders>
            <w:vAlign w:val="center"/>
          </w:tcPr>
          <w:p w:rsidR="00633F74" w:rsidRPr="00694B7D" w:rsidRDefault="00633F74" w:rsidP="008F39FF">
            <w:pPr>
              <w:pStyle w:val="Tabele"/>
            </w:pPr>
            <w:r w:rsidRPr="00694B7D">
              <w:t xml:space="preserve"> Verërat Perkatese</w:t>
            </w:r>
          </w:p>
        </w:tc>
        <w:tc>
          <w:tcPr>
            <w:tcW w:w="1129" w:type="pct"/>
            <w:gridSpan w:val="2"/>
            <w:tcBorders>
              <w:bottom w:val="single" w:sz="4" w:space="0" w:color="auto"/>
            </w:tcBorders>
            <w:vAlign w:val="center"/>
          </w:tcPr>
          <w:p w:rsidR="00633F74" w:rsidRPr="00694B7D" w:rsidRDefault="00633F74" w:rsidP="008F39FF">
            <w:pPr>
              <w:pStyle w:val="Tabele"/>
            </w:pPr>
            <w:r w:rsidRPr="00694B7D">
              <w:t>Kategoria e Verës</w:t>
            </w:r>
          </w:p>
        </w:tc>
        <w:tc>
          <w:tcPr>
            <w:tcW w:w="885" w:type="pct"/>
            <w:tcBorders>
              <w:bottom w:val="single" w:sz="4" w:space="0" w:color="auto"/>
            </w:tcBorders>
            <w:vAlign w:val="center"/>
          </w:tcPr>
          <w:p w:rsidR="00633F74" w:rsidRPr="00694B7D" w:rsidRDefault="00633F74" w:rsidP="008F39FF">
            <w:pPr>
              <w:pStyle w:val="Tabele"/>
            </w:pPr>
            <w:r w:rsidRPr="00694B7D">
              <w:t>Gjuha</w:t>
            </w:r>
          </w:p>
        </w:tc>
      </w:tr>
      <w:tr w:rsidR="00633F74" w:rsidRPr="00694B7D">
        <w:tblPrEx>
          <w:tblCellMar>
            <w:top w:w="0" w:type="dxa"/>
            <w:bottom w:w="0" w:type="dxa"/>
          </w:tblCellMar>
        </w:tblPrEx>
        <w:trPr>
          <w:jc w:val="center"/>
        </w:trPr>
        <w:tc>
          <w:tcPr>
            <w:tcW w:w="5000" w:type="pct"/>
            <w:gridSpan w:val="7"/>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REPUBLIKA ÇEKE</w:t>
            </w:r>
          </w:p>
        </w:tc>
      </w:tr>
      <w:tr w:rsidR="00633F74" w:rsidRPr="00694B7D">
        <w:tblPrEx>
          <w:tblCellMar>
            <w:top w:w="0" w:type="dxa"/>
            <w:bottom w:w="0" w:type="dxa"/>
          </w:tblCellMar>
        </w:tblPrEx>
        <w:trPr>
          <w:jc w:val="center"/>
        </w:trPr>
        <w:tc>
          <w:tcPr>
            <w:tcW w:w="1658"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pozdní sběr</w:t>
            </w:r>
          </w:p>
        </w:tc>
        <w:tc>
          <w:tcPr>
            <w:tcW w:w="1209" w:type="pct"/>
            <w:gridSpan w:val="2"/>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03" w:type="pct"/>
            <w:gridSpan w:val="2"/>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930" w:type="pct"/>
            <w:gridSpan w:val="2"/>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Çekisht</w:t>
            </w:r>
          </w:p>
        </w:tc>
      </w:tr>
      <w:tr w:rsidR="00633F74" w:rsidRPr="00694B7D">
        <w:tblPrEx>
          <w:tblCellMar>
            <w:top w:w="0" w:type="dxa"/>
            <w:bottom w:w="0" w:type="dxa"/>
          </w:tblCellMar>
        </w:tblPrEx>
        <w:trPr>
          <w:jc w:val="center"/>
        </w:trPr>
        <w:tc>
          <w:tcPr>
            <w:tcW w:w="1658"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archivní víno</w:t>
            </w:r>
          </w:p>
        </w:tc>
        <w:tc>
          <w:tcPr>
            <w:tcW w:w="1209" w:type="pct"/>
            <w:gridSpan w:val="2"/>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03" w:type="pct"/>
            <w:gridSpan w:val="2"/>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930" w:type="pct"/>
            <w:gridSpan w:val="2"/>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Çekisht</w:t>
            </w:r>
          </w:p>
        </w:tc>
      </w:tr>
      <w:tr w:rsidR="00633F74" w:rsidRPr="00694B7D">
        <w:tblPrEx>
          <w:tblCellMar>
            <w:top w:w="0" w:type="dxa"/>
            <w:bottom w:w="0" w:type="dxa"/>
          </w:tblCellMar>
        </w:tblPrEx>
        <w:trPr>
          <w:jc w:val="center"/>
        </w:trPr>
        <w:tc>
          <w:tcPr>
            <w:tcW w:w="1658"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panenské víno</w:t>
            </w:r>
          </w:p>
        </w:tc>
        <w:tc>
          <w:tcPr>
            <w:tcW w:w="1209" w:type="pct"/>
            <w:gridSpan w:val="2"/>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03" w:type="pct"/>
            <w:gridSpan w:val="2"/>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930" w:type="pct"/>
            <w:gridSpan w:val="2"/>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Çekisht</w:t>
            </w:r>
          </w:p>
        </w:tc>
      </w:tr>
    </w:tbl>
    <w:p w:rsidR="00633F74" w:rsidRPr="00694B7D" w:rsidRDefault="00633F74" w:rsidP="00694B7D">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110"/>
        <w:gridCol w:w="1990"/>
        <w:gridCol w:w="2280"/>
        <w:gridCol w:w="1738"/>
      </w:tblGrid>
      <w:tr w:rsidR="00633F74" w:rsidRPr="00694B7D">
        <w:tblPrEx>
          <w:tblCellMar>
            <w:top w:w="0" w:type="dxa"/>
            <w:bottom w:w="0" w:type="dxa"/>
          </w:tblCellMar>
        </w:tblPrEx>
        <w:trPr>
          <w:jc w:val="center"/>
        </w:trPr>
        <w:tc>
          <w:tcPr>
            <w:tcW w:w="9286" w:type="dxa"/>
            <w:gridSpan w:val="5"/>
          </w:tcPr>
          <w:p w:rsidR="00633F74" w:rsidRPr="00694B7D" w:rsidRDefault="00633F74" w:rsidP="008F39FF">
            <w:pPr>
              <w:pStyle w:val="Tabele"/>
            </w:pPr>
            <w:r w:rsidRPr="00694B7D">
              <w:t>GJERMANIA</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Qualitätswein</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816291" w:rsidRDefault="00633F74" w:rsidP="008F39FF">
            <w:pPr>
              <w:pStyle w:val="Tabele"/>
              <w:rPr>
                <w:lang w:val="de-DE"/>
              </w:rPr>
            </w:pPr>
            <w:r w:rsidRPr="00816291">
              <w:rPr>
                <w:lang w:val="de-DE"/>
              </w:rPr>
              <w:t>Qualitätswein garantierten Ursprungs / Q.g.U</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816291" w:rsidRDefault="00633F74" w:rsidP="008F39FF">
            <w:pPr>
              <w:pStyle w:val="Tabele"/>
              <w:rPr>
                <w:lang w:val="de-DE"/>
              </w:rPr>
            </w:pPr>
            <w:r w:rsidRPr="00816291">
              <w:rPr>
                <w:lang w:val="de-DE"/>
              </w:rPr>
              <w:t>Qualitätswein mit Prädikät / at/ Q.b.A.m.Pr / Prädikatswein</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816291" w:rsidRDefault="00633F74" w:rsidP="008F39FF">
            <w:pPr>
              <w:pStyle w:val="Tabele"/>
              <w:rPr>
                <w:lang w:val="de-DE"/>
              </w:rPr>
            </w:pPr>
            <w:r w:rsidRPr="00816291">
              <w:rPr>
                <w:lang w:val="de-DE"/>
              </w:rPr>
              <w:t>Qualitätsschaumwein garantierten Ursprungs / Q.g.U</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me gaz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Auslese</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Beerenauslese</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Eiswein</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Kabinett</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Spätlese</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Trockenbeerenauslese</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Landwein</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tavoline me GI</w:t>
            </w:r>
          </w:p>
        </w:tc>
        <w:tc>
          <w:tcPr>
            <w:tcW w:w="1738" w:type="dxa"/>
          </w:tcPr>
          <w:p w:rsidR="00633F74" w:rsidRPr="00694B7D" w:rsidRDefault="00633F74" w:rsidP="008F39FF">
            <w:pPr>
              <w:pStyle w:val="Tabele"/>
            </w:pP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Affentaler</w:t>
            </w:r>
          </w:p>
        </w:tc>
        <w:tc>
          <w:tcPr>
            <w:tcW w:w="2100" w:type="dxa"/>
            <w:gridSpan w:val="2"/>
          </w:tcPr>
          <w:p w:rsidR="00633F74" w:rsidRPr="00816291" w:rsidRDefault="00633F74" w:rsidP="008F39FF">
            <w:pPr>
              <w:pStyle w:val="Tabele"/>
              <w:rPr>
                <w:lang w:val="de-DE"/>
              </w:rPr>
            </w:pPr>
            <w:r w:rsidRPr="00816291">
              <w:rPr>
                <w:lang w:val="de-DE"/>
              </w:rPr>
              <w:t>Altschweier, Bühl, Eisental, Neusatz / Bühl, Bühlertal, Neuweier / Baden-Baden</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Badisch Rotgold</w:t>
            </w:r>
          </w:p>
        </w:tc>
        <w:tc>
          <w:tcPr>
            <w:tcW w:w="2100" w:type="dxa"/>
            <w:gridSpan w:val="2"/>
          </w:tcPr>
          <w:p w:rsidR="00633F74" w:rsidRPr="00694B7D" w:rsidRDefault="00633F74" w:rsidP="008F39FF">
            <w:pPr>
              <w:pStyle w:val="Tabele"/>
            </w:pPr>
            <w:smartTag w:uri="urn:schemas-microsoft-com:office:smarttags" w:element="place">
              <w:r w:rsidRPr="00694B7D">
                <w:t>Baden</w:t>
              </w:r>
            </w:smartTag>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Ehrentrudis</w:t>
            </w:r>
          </w:p>
        </w:tc>
        <w:tc>
          <w:tcPr>
            <w:tcW w:w="2100" w:type="dxa"/>
            <w:gridSpan w:val="2"/>
          </w:tcPr>
          <w:p w:rsidR="00633F74" w:rsidRPr="00694B7D" w:rsidRDefault="00633F74" w:rsidP="008F39FF">
            <w:pPr>
              <w:pStyle w:val="Tabele"/>
            </w:pPr>
            <w:smartTag w:uri="urn:schemas-microsoft-com:office:smarttags" w:element="place">
              <w:r w:rsidRPr="00694B7D">
                <w:t>Baden</w:t>
              </w:r>
            </w:smartTag>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Hock</w:t>
            </w:r>
          </w:p>
        </w:tc>
        <w:tc>
          <w:tcPr>
            <w:tcW w:w="2100" w:type="dxa"/>
            <w:gridSpan w:val="2"/>
          </w:tcPr>
          <w:p w:rsidR="00633F74" w:rsidRPr="00816291" w:rsidRDefault="00633F74" w:rsidP="008F39FF">
            <w:pPr>
              <w:pStyle w:val="Tabele"/>
              <w:rPr>
                <w:lang w:val="de-DE"/>
              </w:rPr>
            </w:pPr>
            <w:r w:rsidRPr="00816291">
              <w:rPr>
                <w:lang w:val="de-DE"/>
              </w:rPr>
              <w:t>Rhein, Ahr, Hessische Bergstraße, Mittelrhein, Nahe, Rheinhessen, Pfalz, Rheingau</w:t>
            </w:r>
          </w:p>
        </w:tc>
        <w:tc>
          <w:tcPr>
            <w:tcW w:w="2280" w:type="dxa"/>
            <w:vAlign w:val="center"/>
          </w:tcPr>
          <w:p w:rsidR="00633F74" w:rsidRPr="00694B7D" w:rsidRDefault="00633F74" w:rsidP="008F39FF">
            <w:pPr>
              <w:pStyle w:val="Tabele"/>
            </w:pPr>
            <w:r w:rsidRPr="00694B7D">
              <w:t xml:space="preserve">Verë tavoline me GI </w:t>
            </w:r>
          </w:p>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Klassik / Classic</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Liebfrau(en)milch</w:t>
            </w:r>
          </w:p>
        </w:tc>
        <w:tc>
          <w:tcPr>
            <w:tcW w:w="2100" w:type="dxa"/>
            <w:gridSpan w:val="2"/>
          </w:tcPr>
          <w:p w:rsidR="00633F74" w:rsidRPr="00694B7D" w:rsidRDefault="00633F74" w:rsidP="008F39FF">
            <w:pPr>
              <w:pStyle w:val="Tabele"/>
            </w:pPr>
            <w:r w:rsidRPr="00694B7D">
              <w:t>Nahe, Rheinhessen, Pfalz, Rheingau</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Moseltaler</w:t>
            </w:r>
          </w:p>
        </w:tc>
        <w:tc>
          <w:tcPr>
            <w:tcW w:w="2100" w:type="dxa"/>
            <w:gridSpan w:val="2"/>
          </w:tcPr>
          <w:p w:rsidR="00633F74" w:rsidRPr="00694B7D" w:rsidRDefault="00633F74" w:rsidP="008F39FF">
            <w:pPr>
              <w:pStyle w:val="Tabele"/>
            </w:pPr>
            <w:r w:rsidRPr="00694B7D">
              <w:t>Mosel-Saar-Ruwer</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Riesling-Hochgewächs</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Schillerwein</w:t>
            </w:r>
          </w:p>
        </w:tc>
        <w:tc>
          <w:tcPr>
            <w:tcW w:w="2100" w:type="dxa"/>
            <w:gridSpan w:val="2"/>
          </w:tcPr>
          <w:p w:rsidR="00633F74" w:rsidRPr="00694B7D" w:rsidRDefault="00633F74" w:rsidP="008F39FF">
            <w:pPr>
              <w:pStyle w:val="Tabele"/>
            </w:pPr>
            <w:r w:rsidRPr="00694B7D">
              <w:t>Württemberg</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Pr>
          <w:p w:rsidR="00633F74" w:rsidRPr="00694B7D" w:rsidRDefault="00633F74" w:rsidP="008F39FF">
            <w:pPr>
              <w:pStyle w:val="Tabele"/>
            </w:pPr>
            <w:r w:rsidRPr="00694B7D">
              <w:t>Weißherbst</w:t>
            </w:r>
          </w:p>
        </w:tc>
        <w:tc>
          <w:tcPr>
            <w:tcW w:w="2100" w:type="dxa"/>
            <w:gridSpan w:val="2"/>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3168" w:type="dxa"/>
            <w:tcBorders>
              <w:bottom w:val="single" w:sz="4" w:space="0" w:color="auto"/>
            </w:tcBorders>
          </w:tcPr>
          <w:p w:rsidR="00633F74" w:rsidRPr="00694B7D" w:rsidRDefault="00633F74" w:rsidP="008F39FF">
            <w:pPr>
              <w:pStyle w:val="Tabele"/>
            </w:pPr>
            <w:r w:rsidRPr="00694B7D">
              <w:t>Winzersekt</w:t>
            </w:r>
          </w:p>
        </w:tc>
        <w:tc>
          <w:tcPr>
            <w:tcW w:w="2100" w:type="dxa"/>
            <w:gridSpan w:val="2"/>
            <w:tcBorders>
              <w:bottom w:val="single" w:sz="4" w:space="0" w:color="auto"/>
            </w:tcBorders>
          </w:tcPr>
          <w:p w:rsidR="00633F74" w:rsidRPr="00694B7D" w:rsidRDefault="00633F74" w:rsidP="008F39FF">
            <w:pPr>
              <w:pStyle w:val="Tabele"/>
            </w:pPr>
            <w:r w:rsidRPr="00694B7D">
              <w:t>Të gjitha</w:t>
            </w:r>
          </w:p>
        </w:tc>
        <w:tc>
          <w:tcPr>
            <w:tcW w:w="2280" w:type="dxa"/>
            <w:tcBorders>
              <w:bottom w:val="single" w:sz="4" w:space="0" w:color="auto"/>
            </w:tcBorders>
          </w:tcPr>
          <w:p w:rsidR="00633F74" w:rsidRPr="00694B7D" w:rsidRDefault="00633F74" w:rsidP="008F39FF">
            <w:pPr>
              <w:pStyle w:val="Tabele"/>
            </w:pPr>
            <w:r w:rsidRPr="00694B7D">
              <w:t>Verë cilësore me gaz  psr</w:t>
            </w:r>
          </w:p>
        </w:tc>
        <w:tc>
          <w:tcPr>
            <w:tcW w:w="1738" w:type="dxa"/>
            <w:tcBorders>
              <w:bottom w:val="single" w:sz="4" w:space="0" w:color="auto"/>
            </w:tcBorders>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9286" w:type="dxa"/>
            <w:gridSpan w:val="5"/>
          </w:tcPr>
          <w:p w:rsidR="00633F74" w:rsidRPr="00694B7D" w:rsidRDefault="00633F74" w:rsidP="008F39FF">
            <w:pPr>
              <w:pStyle w:val="Tabele"/>
            </w:pPr>
            <w:r w:rsidRPr="00694B7D">
              <w:t>GREQIA</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Ονομασια</w:t>
            </w:r>
            <w:r w:rsidRPr="00694B7D">
              <w:t xml:space="preserve"> </w:t>
            </w:r>
            <w:r w:rsidRPr="00694B7D">
              <w:rPr>
                <w:rFonts w:ascii="Times New Roman" w:hAnsi="Times New Roman"/>
              </w:rPr>
              <w:t>Προελεύσεως</w:t>
            </w:r>
            <w:r w:rsidRPr="00694B7D">
              <w:t xml:space="preserve"> </w:t>
            </w:r>
            <w:r w:rsidRPr="00694B7D">
              <w:rPr>
                <w:rFonts w:ascii="Times New Roman" w:hAnsi="Times New Roman"/>
              </w:rPr>
              <w:t>Ελεγχόμενη</w:t>
            </w:r>
            <w:r w:rsidRPr="00694B7D">
              <w:t xml:space="preserve"> (</w:t>
            </w:r>
            <w:r w:rsidRPr="00694B7D">
              <w:rPr>
                <w:rFonts w:ascii="Times New Roman" w:hAnsi="Times New Roman"/>
              </w:rPr>
              <w:t>ΟΠΕ</w:t>
            </w:r>
            <w:r w:rsidRPr="00694B7D">
              <w:t>) (Appellation d’origine controlée)</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Ονομασια</w:t>
            </w:r>
            <w:r w:rsidRPr="00694B7D">
              <w:t xml:space="preserve"> </w:t>
            </w:r>
            <w:r w:rsidRPr="00694B7D">
              <w:rPr>
                <w:rFonts w:ascii="Times New Roman" w:hAnsi="Times New Roman"/>
              </w:rPr>
              <w:t>Προελεύσεως</w:t>
            </w:r>
            <w:r w:rsidRPr="00694B7D">
              <w:t xml:space="preserve"> </w:t>
            </w:r>
            <w:r w:rsidRPr="00694B7D">
              <w:rPr>
                <w:rFonts w:ascii="Times New Roman" w:hAnsi="Times New Roman"/>
              </w:rPr>
              <w:t>Ανωτέρας</w:t>
            </w:r>
            <w:r w:rsidRPr="00694B7D">
              <w:t xml:space="preserve"> </w:t>
            </w:r>
            <w:r w:rsidRPr="00694B7D">
              <w:rPr>
                <w:rFonts w:ascii="Times New Roman" w:hAnsi="Times New Roman"/>
              </w:rPr>
              <w:t>Ποιότητος</w:t>
            </w:r>
            <w:r w:rsidRPr="00694B7D">
              <w:t xml:space="preserve"> (</w:t>
            </w:r>
            <w:r w:rsidRPr="00694B7D">
              <w:rPr>
                <w:rFonts w:ascii="Times New Roman" w:hAnsi="Times New Roman"/>
              </w:rPr>
              <w:t>ΟΠΑΠ</w:t>
            </w:r>
            <w:r w:rsidRPr="00694B7D">
              <w:t>) (Appellation d’origine de qualité supérieure)</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Οίνος</w:t>
            </w:r>
            <w:r w:rsidRPr="00694B7D">
              <w:t xml:space="preserve"> </w:t>
            </w:r>
            <w:r w:rsidRPr="00694B7D">
              <w:rPr>
                <w:rFonts w:ascii="Times New Roman" w:hAnsi="Times New Roman"/>
              </w:rPr>
              <w:t>γλυκός</w:t>
            </w:r>
            <w:r w:rsidRPr="00694B7D">
              <w:t xml:space="preserve"> </w:t>
            </w:r>
            <w:r w:rsidRPr="00694B7D">
              <w:rPr>
                <w:rFonts w:ascii="Times New Roman" w:hAnsi="Times New Roman"/>
              </w:rPr>
              <w:t>φυσικός</w:t>
            </w:r>
            <w:r w:rsidRPr="00694B7D">
              <w:t xml:space="preserve"> (Vin doux naturel)</w:t>
            </w:r>
          </w:p>
        </w:tc>
        <w:tc>
          <w:tcPr>
            <w:tcW w:w="1990" w:type="dxa"/>
          </w:tcPr>
          <w:p w:rsidR="00633F74" w:rsidRPr="00694B7D" w:rsidRDefault="00633F74" w:rsidP="008F39FF">
            <w:pPr>
              <w:pStyle w:val="Tabele"/>
            </w:pPr>
            <w:r w:rsidRPr="00694B7D">
              <w:rPr>
                <w:rFonts w:ascii="Times New Roman" w:hAnsi="Times New Roman"/>
              </w:rPr>
              <w:t>Μ</w:t>
            </w:r>
            <w:r w:rsidRPr="00694B7D">
              <w:rPr>
                <w:rFonts w:cs="CG Times"/>
              </w:rPr>
              <w:t>o</w:t>
            </w:r>
            <w:r w:rsidRPr="00694B7D">
              <w:rPr>
                <w:rFonts w:ascii="Times New Roman" w:hAnsi="Times New Roman"/>
              </w:rPr>
              <w:t>σχάτος</w:t>
            </w:r>
            <w:r w:rsidRPr="00694B7D">
              <w:rPr>
                <w:rFonts w:cs="CG Times"/>
              </w:rPr>
              <w:t xml:space="preserve"> </w:t>
            </w:r>
            <w:r w:rsidRPr="00694B7D">
              <w:rPr>
                <w:rFonts w:ascii="Times New Roman" w:hAnsi="Times New Roman"/>
              </w:rPr>
              <w:t>Κεφαλληνίας</w:t>
            </w:r>
            <w:r w:rsidRPr="00694B7D">
              <w:t xml:space="preserve"> (Muscat de Céphalonie), </w:t>
            </w:r>
            <w:r w:rsidRPr="00694B7D">
              <w:rPr>
                <w:rFonts w:ascii="Times New Roman" w:hAnsi="Times New Roman"/>
              </w:rPr>
              <w:t>Μοσχάτος</w:t>
            </w:r>
            <w:r w:rsidRPr="00694B7D">
              <w:rPr>
                <w:rFonts w:cs="CG Times"/>
              </w:rPr>
              <w:t xml:space="preserve"> </w:t>
            </w:r>
            <w:r w:rsidRPr="00694B7D">
              <w:rPr>
                <w:rFonts w:ascii="Times New Roman" w:hAnsi="Times New Roman"/>
              </w:rPr>
              <w:t>Πατρών</w:t>
            </w:r>
            <w:r w:rsidRPr="00694B7D">
              <w:t xml:space="preserve"> (Muscat de Patras), </w:t>
            </w:r>
            <w:r w:rsidRPr="00694B7D">
              <w:rPr>
                <w:rFonts w:ascii="Times New Roman" w:hAnsi="Times New Roman"/>
              </w:rPr>
              <w:t>Μοσχάτος</w:t>
            </w:r>
            <w:r w:rsidRPr="00694B7D">
              <w:rPr>
                <w:rFonts w:cs="CG Times"/>
              </w:rPr>
              <w:t xml:space="preserve"> </w:t>
            </w:r>
            <w:r w:rsidRPr="00694B7D">
              <w:rPr>
                <w:rFonts w:ascii="Times New Roman" w:hAnsi="Times New Roman"/>
              </w:rPr>
              <w:t>Ρίου</w:t>
            </w:r>
            <w:r w:rsidRPr="00694B7D">
              <w:rPr>
                <w:rFonts w:cs="CG Times"/>
              </w:rPr>
              <w:t>-</w:t>
            </w:r>
            <w:r w:rsidRPr="00694B7D">
              <w:rPr>
                <w:rFonts w:ascii="Times New Roman" w:hAnsi="Times New Roman"/>
              </w:rPr>
              <w:t>Πατρών</w:t>
            </w:r>
            <w:r w:rsidRPr="00694B7D">
              <w:t xml:space="preserve"> (Muscat Rion de Patras), </w:t>
            </w:r>
            <w:r w:rsidRPr="00694B7D">
              <w:rPr>
                <w:rFonts w:ascii="Times New Roman" w:hAnsi="Times New Roman"/>
              </w:rPr>
              <w:t>Μοσχάτος</w:t>
            </w:r>
            <w:r w:rsidRPr="00694B7D">
              <w:rPr>
                <w:rFonts w:cs="CG Times"/>
              </w:rPr>
              <w:t xml:space="preserve"> </w:t>
            </w:r>
            <w:r w:rsidRPr="00694B7D">
              <w:rPr>
                <w:rFonts w:ascii="Times New Roman" w:hAnsi="Times New Roman"/>
              </w:rPr>
              <w:t>Λήμνου</w:t>
            </w:r>
            <w:r w:rsidRPr="00694B7D">
              <w:t xml:space="preserve"> (Muscat de Lemnos), </w:t>
            </w:r>
            <w:r w:rsidRPr="00694B7D">
              <w:rPr>
                <w:rFonts w:ascii="Times New Roman" w:hAnsi="Times New Roman"/>
              </w:rPr>
              <w:t>Μοσχάτος</w:t>
            </w:r>
            <w:r w:rsidRPr="00694B7D">
              <w:rPr>
                <w:rFonts w:cs="CG Times"/>
              </w:rPr>
              <w:t xml:space="preserve"> </w:t>
            </w:r>
            <w:r w:rsidRPr="00694B7D">
              <w:rPr>
                <w:rFonts w:ascii="Times New Roman" w:hAnsi="Times New Roman"/>
              </w:rPr>
              <w:t>Ρόδου</w:t>
            </w:r>
            <w:r w:rsidRPr="00694B7D">
              <w:t xml:space="preserve"> (Muscat de Rhodos), </w:t>
            </w:r>
            <w:r w:rsidRPr="00694B7D">
              <w:rPr>
                <w:rFonts w:ascii="Times New Roman" w:hAnsi="Times New Roman"/>
              </w:rPr>
              <w:t>Μαυροδάφνη</w:t>
            </w:r>
            <w:r w:rsidRPr="00694B7D">
              <w:rPr>
                <w:rFonts w:cs="CG Times"/>
              </w:rPr>
              <w:t xml:space="preserve"> </w:t>
            </w:r>
            <w:r w:rsidRPr="00694B7D">
              <w:rPr>
                <w:rFonts w:ascii="Times New Roman" w:hAnsi="Times New Roman"/>
              </w:rPr>
              <w:t>Πατρών</w:t>
            </w:r>
            <w:r w:rsidRPr="00694B7D">
              <w:t xml:space="preserve"> (Mavrodaphne de Patras), </w:t>
            </w:r>
            <w:r w:rsidRPr="00694B7D">
              <w:rPr>
                <w:rFonts w:ascii="Times New Roman" w:hAnsi="Times New Roman"/>
              </w:rPr>
              <w:t>Μαυροδάφνη</w:t>
            </w:r>
            <w:r w:rsidRPr="00694B7D">
              <w:rPr>
                <w:rFonts w:cs="CG Times"/>
              </w:rPr>
              <w:t xml:space="preserve"> </w:t>
            </w:r>
            <w:r w:rsidRPr="00694B7D">
              <w:rPr>
                <w:rFonts w:ascii="Times New Roman" w:hAnsi="Times New Roman"/>
              </w:rPr>
              <w:t>Κεφαλληνίας</w:t>
            </w:r>
            <w:r w:rsidRPr="00694B7D">
              <w:t xml:space="preserve"> (Mavrodaphne de Céphalonie), </w:t>
            </w:r>
            <w:r w:rsidRPr="00694B7D">
              <w:rPr>
                <w:rFonts w:ascii="Times New Roman" w:hAnsi="Times New Roman"/>
              </w:rPr>
              <w:t>Σάμος</w:t>
            </w:r>
            <w:r w:rsidRPr="00694B7D">
              <w:t xml:space="preserve"> (Samos), </w:t>
            </w:r>
            <w:r w:rsidRPr="00694B7D">
              <w:rPr>
                <w:rFonts w:ascii="Times New Roman" w:hAnsi="Times New Roman"/>
              </w:rPr>
              <w:t>Σητεία</w:t>
            </w:r>
            <w:r w:rsidRPr="00694B7D">
              <w:t xml:space="preserve"> (Sitia), </w:t>
            </w:r>
            <w:r w:rsidRPr="00694B7D">
              <w:rPr>
                <w:rFonts w:ascii="Times New Roman" w:hAnsi="Times New Roman"/>
              </w:rPr>
              <w:t>Δαφνες</w:t>
            </w:r>
            <w:r w:rsidRPr="00694B7D">
              <w:t xml:space="preserve"> (Dafnès), </w:t>
            </w:r>
            <w:r w:rsidRPr="00694B7D">
              <w:rPr>
                <w:rFonts w:ascii="Times New Roman" w:hAnsi="Times New Roman"/>
              </w:rPr>
              <w:t>Σαντορίνη</w:t>
            </w:r>
            <w:r w:rsidRPr="00694B7D">
              <w:t xml:space="preserve"> (Santorini)</w:t>
            </w:r>
          </w:p>
        </w:tc>
        <w:tc>
          <w:tcPr>
            <w:tcW w:w="2280" w:type="dxa"/>
          </w:tcPr>
          <w:p w:rsidR="00633F74" w:rsidRPr="00694B7D" w:rsidRDefault="00633F74" w:rsidP="008F39FF">
            <w:pPr>
              <w:pStyle w:val="Tabele"/>
            </w:pPr>
            <w:r w:rsidRPr="00694B7D">
              <w:t>Verë cilësore likeri psr</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Οίνος</w:t>
            </w:r>
            <w:r w:rsidRPr="00694B7D">
              <w:t xml:space="preserve"> </w:t>
            </w:r>
            <w:r w:rsidRPr="00694B7D">
              <w:rPr>
                <w:rFonts w:ascii="Times New Roman" w:hAnsi="Times New Roman"/>
              </w:rPr>
              <w:t>φυσικώς</w:t>
            </w:r>
            <w:r w:rsidRPr="00694B7D">
              <w:t xml:space="preserve"> </w:t>
            </w:r>
            <w:r w:rsidRPr="00694B7D">
              <w:rPr>
                <w:rFonts w:ascii="Times New Roman" w:hAnsi="Times New Roman"/>
              </w:rPr>
              <w:t>γλυκός</w:t>
            </w:r>
            <w:r w:rsidRPr="00694B7D">
              <w:t xml:space="preserve"> (Vin naturellement doux)</w:t>
            </w:r>
          </w:p>
        </w:tc>
        <w:tc>
          <w:tcPr>
            <w:tcW w:w="1990" w:type="dxa"/>
          </w:tcPr>
          <w:p w:rsidR="00633F74" w:rsidRPr="00694B7D" w:rsidRDefault="00633F74" w:rsidP="008F39FF">
            <w:pPr>
              <w:pStyle w:val="Tabele"/>
            </w:pPr>
            <w:r w:rsidRPr="00694B7D">
              <w:t xml:space="preserve">Vins de paille : </w:t>
            </w:r>
            <w:r w:rsidRPr="00694B7D">
              <w:rPr>
                <w:rFonts w:ascii="Times New Roman" w:hAnsi="Times New Roman"/>
              </w:rPr>
              <w:t>Κεφαλληνίας</w:t>
            </w:r>
            <w:r w:rsidRPr="00694B7D">
              <w:t xml:space="preserve"> (de Céphalonie), </w:t>
            </w:r>
            <w:r w:rsidRPr="00694B7D">
              <w:rPr>
                <w:rFonts w:ascii="Times New Roman" w:hAnsi="Times New Roman"/>
              </w:rPr>
              <w:t>Δαφνες</w:t>
            </w:r>
            <w:r w:rsidRPr="00694B7D">
              <w:t xml:space="preserve"> (de Dafnès), </w:t>
            </w:r>
            <w:r w:rsidRPr="00694B7D">
              <w:rPr>
                <w:rFonts w:ascii="Times New Roman" w:hAnsi="Times New Roman"/>
              </w:rPr>
              <w:t>Λήμνου</w:t>
            </w:r>
            <w:r w:rsidRPr="00694B7D">
              <w:t xml:space="preserve"> (de Lemnos), </w:t>
            </w:r>
            <w:r w:rsidRPr="00694B7D">
              <w:rPr>
                <w:rFonts w:ascii="Times New Roman" w:hAnsi="Times New Roman"/>
              </w:rPr>
              <w:t>Πατρών</w:t>
            </w:r>
            <w:r w:rsidRPr="00694B7D">
              <w:t xml:space="preserve"> (de Patras), </w:t>
            </w:r>
            <w:r w:rsidRPr="00694B7D">
              <w:rPr>
                <w:rFonts w:ascii="Times New Roman" w:hAnsi="Times New Roman"/>
              </w:rPr>
              <w:t>Ρίου</w:t>
            </w:r>
            <w:r w:rsidRPr="00694B7D">
              <w:t>-</w:t>
            </w:r>
            <w:r w:rsidRPr="00694B7D">
              <w:rPr>
                <w:rFonts w:ascii="Times New Roman" w:hAnsi="Times New Roman"/>
              </w:rPr>
              <w:t>Πατρών</w:t>
            </w:r>
            <w:r w:rsidRPr="00694B7D">
              <w:t xml:space="preserve"> (de Rion de Patras), </w:t>
            </w:r>
            <w:r w:rsidRPr="00694B7D">
              <w:rPr>
                <w:rFonts w:ascii="Times New Roman" w:hAnsi="Times New Roman"/>
              </w:rPr>
              <w:t>Ρόδου</w:t>
            </w:r>
            <w:r w:rsidRPr="00694B7D">
              <w:t xml:space="preserve"> (de Rhodos), </w:t>
            </w:r>
            <w:r w:rsidRPr="00694B7D">
              <w:rPr>
                <w:rFonts w:ascii="Times New Roman" w:hAnsi="Times New Roman"/>
              </w:rPr>
              <w:t>Σάμος</w:t>
            </w:r>
            <w:r w:rsidRPr="00694B7D">
              <w:t xml:space="preserve">(de Samos), </w:t>
            </w:r>
            <w:r w:rsidRPr="00694B7D">
              <w:rPr>
                <w:rFonts w:ascii="Times New Roman" w:hAnsi="Times New Roman"/>
              </w:rPr>
              <w:t>Σητεία</w:t>
            </w:r>
            <w:r w:rsidRPr="00694B7D">
              <w:t xml:space="preserve"> (de Sitia), </w:t>
            </w:r>
            <w:r w:rsidRPr="00694B7D">
              <w:rPr>
                <w:rFonts w:ascii="Times New Roman" w:hAnsi="Times New Roman"/>
              </w:rPr>
              <w:t>Σαντορίνη</w:t>
            </w:r>
            <w:r w:rsidRPr="00694B7D">
              <w:t xml:space="preserve"> (Santorini)</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Ονομασία</w:t>
            </w:r>
            <w:r w:rsidRPr="00694B7D">
              <w:rPr>
                <w:rFonts w:cs="CG Times"/>
              </w:rPr>
              <w:t xml:space="preserve"> </w:t>
            </w:r>
            <w:r w:rsidRPr="00694B7D">
              <w:rPr>
                <w:rFonts w:ascii="Times New Roman" w:hAnsi="Times New Roman"/>
              </w:rPr>
              <w:t>κατά</w:t>
            </w:r>
            <w:r w:rsidRPr="00694B7D">
              <w:rPr>
                <w:rFonts w:cs="CG Times"/>
              </w:rPr>
              <w:t xml:space="preserve"> </w:t>
            </w:r>
            <w:r w:rsidRPr="00694B7D">
              <w:rPr>
                <w:rFonts w:ascii="Times New Roman" w:hAnsi="Times New Roman"/>
              </w:rPr>
              <w:t>παράδοση</w:t>
            </w:r>
            <w:r w:rsidRPr="00694B7D">
              <w:rPr>
                <w:rFonts w:cs="CG Times"/>
              </w:rPr>
              <w:t xml:space="preserve"> (Onomasia kata paradosi)</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Τοπικός</w:t>
            </w:r>
            <w:r w:rsidRPr="00694B7D">
              <w:t xml:space="preserve"> </w:t>
            </w:r>
            <w:r w:rsidRPr="00694B7D">
              <w:rPr>
                <w:rFonts w:ascii="Times New Roman" w:hAnsi="Times New Roman"/>
              </w:rPr>
              <w:t>Οίνος</w:t>
            </w:r>
            <w:r w:rsidRPr="00694B7D">
              <w:t xml:space="preserve"> (vins de pays)</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Αγρέπαυλη</w:t>
            </w:r>
            <w:r w:rsidRPr="00694B7D">
              <w:rPr>
                <w:rFonts w:cs="CG Times"/>
              </w:rPr>
              <w:t xml:space="preserve"> (Agrepavlis)</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Αμπέλι</w:t>
            </w:r>
            <w:r w:rsidRPr="00694B7D">
              <w:rPr>
                <w:rFonts w:cs="CG Times"/>
              </w:rPr>
              <w:t xml:space="preserve"> (Ampeli)</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Αμπελώνας</w:t>
            </w:r>
            <w:r w:rsidRPr="00694B7D">
              <w:rPr>
                <w:rFonts w:cs="CG Times"/>
              </w:rPr>
              <w:t xml:space="preserve"> (</w:t>
            </w:r>
            <w:r w:rsidRPr="00694B7D">
              <w:rPr>
                <w:rFonts w:ascii="Times New Roman" w:hAnsi="Times New Roman"/>
              </w:rPr>
              <w:t>ες</w:t>
            </w:r>
            <w:r w:rsidRPr="00694B7D">
              <w:rPr>
                <w:rFonts w:cs="CG Times"/>
              </w:rPr>
              <w:t>) (Ampelonas ès)</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t>A</w:t>
            </w:r>
            <w:r w:rsidRPr="00694B7D">
              <w:rPr>
                <w:rFonts w:ascii="Times New Roman" w:hAnsi="Times New Roman"/>
              </w:rPr>
              <w:t>ρχοντικό</w:t>
            </w:r>
            <w:r w:rsidRPr="00694B7D">
              <w:rPr>
                <w:rFonts w:cs="CG Times"/>
              </w:rPr>
              <w:t xml:space="preserve"> (Archontiko)</w:t>
            </w:r>
          </w:p>
        </w:tc>
        <w:tc>
          <w:tcPr>
            <w:tcW w:w="1990" w:type="dxa"/>
          </w:tcPr>
          <w:p w:rsidR="00633F74" w:rsidRPr="00694B7D" w:rsidRDefault="00633F74" w:rsidP="008F39FF">
            <w:pPr>
              <w:pStyle w:val="Tabele"/>
            </w:pPr>
            <w:r w:rsidRPr="00694B7D">
              <w:t xml:space="preserve">Të gjitha </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Κάβα</w:t>
            </w:r>
            <w:r w:rsidRPr="008F39FF">
              <w:rPr>
                <w:vertAlign w:val="superscript"/>
              </w:rPr>
              <w:footnoteReference w:id="14"/>
            </w:r>
            <w:r w:rsidRPr="00694B7D">
              <w:t xml:space="preserve"> (Cava)</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Από</w:t>
            </w:r>
            <w:r w:rsidRPr="00694B7D">
              <w:rPr>
                <w:rFonts w:cs="CG Times"/>
              </w:rPr>
              <w:t xml:space="preserve"> </w:t>
            </w:r>
            <w:r w:rsidRPr="00694B7D">
              <w:rPr>
                <w:rFonts w:ascii="Times New Roman" w:hAnsi="Times New Roman"/>
              </w:rPr>
              <w:t>διαλεκτούς</w:t>
            </w:r>
            <w:r w:rsidRPr="00694B7D">
              <w:rPr>
                <w:rFonts w:cs="CG Times"/>
              </w:rPr>
              <w:t xml:space="preserve"> </w:t>
            </w:r>
            <w:r w:rsidRPr="00694B7D">
              <w:rPr>
                <w:rFonts w:ascii="Times New Roman" w:hAnsi="Times New Roman"/>
              </w:rPr>
              <w:t>αμπελώνες</w:t>
            </w:r>
            <w:r w:rsidRPr="00694B7D">
              <w:rPr>
                <w:rFonts w:cs="CG Times"/>
              </w:rPr>
              <w:t xml:space="preserve"> (Gr</w:t>
            </w:r>
            <w:r w:rsidRPr="00694B7D">
              <w:t>and Cru)</w:t>
            </w:r>
          </w:p>
        </w:tc>
        <w:tc>
          <w:tcPr>
            <w:tcW w:w="1990" w:type="dxa"/>
          </w:tcPr>
          <w:p w:rsidR="00633F74" w:rsidRPr="00694B7D" w:rsidRDefault="00633F74" w:rsidP="008F39FF">
            <w:pPr>
              <w:pStyle w:val="Tabele"/>
            </w:pPr>
            <w:r w:rsidRPr="00694B7D">
              <w:rPr>
                <w:rFonts w:ascii="Times New Roman" w:hAnsi="Times New Roman"/>
              </w:rPr>
              <w:t>Μ</w:t>
            </w:r>
            <w:r w:rsidRPr="00694B7D">
              <w:t>o</w:t>
            </w:r>
            <w:r w:rsidRPr="00694B7D">
              <w:rPr>
                <w:rFonts w:ascii="Times New Roman" w:hAnsi="Times New Roman"/>
              </w:rPr>
              <w:t>σχάτος</w:t>
            </w:r>
            <w:r w:rsidRPr="00694B7D">
              <w:rPr>
                <w:rFonts w:cs="CG Times"/>
              </w:rPr>
              <w:t xml:space="preserve"> </w:t>
            </w:r>
            <w:r w:rsidRPr="00694B7D">
              <w:rPr>
                <w:rFonts w:ascii="Times New Roman" w:hAnsi="Times New Roman"/>
              </w:rPr>
              <w:t>Κεφαλληνίας</w:t>
            </w:r>
            <w:r w:rsidRPr="00694B7D">
              <w:t xml:space="preserve"> (Muscat de Céphalonie), </w:t>
            </w:r>
            <w:r w:rsidRPr="00694B7D">
              <w:rPr>
                <w:rFonts w:ascii="Times New Roman" w:hAnsi="Times New Roman"/>
              </w:rPr>
              <w:t>Μοσχάτος</w:t>
            </w:r>
            <w:r w:rsidRPr="00694B7D">
              <w:rPr>
                <w:rFonts w:cs="CG Times"/>
              </w:rPr>
              <w:t xml:space="preserve"> </w:t>
            </w:r>
            <w:r w:rsidRPr="00694B7D">
              <w:rPr>
                <w:rFonts w:ascii="Times New Roman" w:hAnsi="Times New Roman"/>
              </w:rPr>
              <w:t>Πατρών</w:t>
            </w:r>
            <w:r w:rsidRPr="00694B7D">
              <w:t xml:space="preserve"> (Muscat de Patras), </w:t>
            </w:r>
            <w:r w:rsidRPr="00694B7D">
              <w:rPr>
                <w:rFonts w:ascii="Times New Roman" w:hAnsi="Times New Roman"/>
              </w:rPr>
              <w:t>Μοσχάτος</w:t>
            </w:r>
            <w:r w:rsidRPr="00694B7D">
              <w:rPr>
                <w:rFonts w:cs="CG Times"/>
              </w:rPr>
              <w:t xml:space="preserve"> </w:t>
            </w:r>
            <w:r w:rsidRPr="00694B7D">
              <w:rPr>
                <w:rFonts w:ascii="Times New Roman" w:hAnsi="Times New Roman"/>
              </w:rPr>
              <w:t>Ρίου</w:t>
            </w:r>
            <w:r w:rsidRPr="00694B7D">
              <w:rPr>
                <w:rFonts w:cs="CG Times"/>
              </w:rPr>
              <w:t>-</w:t>
            </w:r>
            <w:r w:rsidRPr="00694B7D">
              <w:rPr>
                <w:rFonts w:ascii="Times New Roman" w:hAnsi="Times New Roman"/>
              </w:rPr>
              <w:t>Πατρών</w:t>
            </w:r>
            <w:r w:rsidRPr="00694B7D">
              <w:t xml:space="preserve"> (Muscat Rion de Patras), </w:t>
            </w:r>
            <w:r w:rsidRPr="00694B7D">
              <w:rPr>
                <w:rFonts w:ascii="Times New Roman" w:hAnsi="Times New Roman"/>
              </w:rPr>
              <w:t>Μοσχάτος</w:t>
            </w:r>
            <w:r w:rsidRPr="00694B7D">
              <w:rPr>
                <w:rFonts w:cs="CG Times"/>
              </w:rPr>
              <w:t xml:space="preserve"> </w:t>
            </w:r>
            <w:r w:rsidRPr="00694B7D">
              <w:rPr>
                <w:rFonts w:ascii="Times New Roman" w:hAnsi="Times New Roman"/>
              </w:rPr>
              <w:t>Λήμνου</w:t>
            </w:r>
            <w:r w:rsidRPr="00694B7D">
              <w:t xml:space="preserve"> (Muscat de Lemnos), </w:t>
            </w:r>
            <w:r w:rsidRPr="00694B7D">
              <w:rPr>
                <w:rFonts w:ascii="Times New Roman" w:hAnsi="Times New Roman"/>
              </w:rPr>
              <w:t>Μοσχάτος</w:t>
            </w:r>
            <w:r w:rsidRPr="00694B7D">
              <w:rPr>
                <w:rFonts w:cs="CG Times"/>
              </w:rPr>
              <w:t xml:space="preserve"> </w:t>
            </w:r>
            <w:r w:rsidRPr="00694B7D">
              <w:rPr>
                <w:rFonts w:ascii="Times New Roman" w:hAnsi="Times New Roman"/>
              </w:rPr>
              <w:t>Ρόδου</w:t>
            </w:r>
            <w:r w:rsidRPr="00694B7D">
              <w:t xml:space="preserve"> (Muscat de Rhodos), </w:t>
            </w:r>
            <w:r w:rsidRPr="00694B7D">
              <w:rPr>
                <w:rFonts w:ascii="Times New Roman" w:hAnsi="Times New Roman"/>
              </w:rPr>
              <w:t>Σάμος</w:t>
            </w:r>
            <w:r w:rsidRPr="00694B7D">
              <w:t xml:space="preserve"> (</w:t>
            </w:r>
            <w:smartTag w:uri="urn:schemas-microsoft-com:office:smarttags" w:element="place">
              <w:r w:rsidRPr="00694B7D">
                <w:t>Samos</w:t>
              </w:r>
            </w:smartTag>
            <w:r w:rsidRPr="00694B7D">
              <w:t>)</w:t>
            </w:r>
          </w:p>
        </w:tc>
        <w:tc>
          <w:tcPr>
            <w:tcW w:w="2280" w:type="dxa"/>
          </w:tcPr>
          <w:p w:rsidR="00633F74" w:rsidRPr="00694B7D" w:rsidRDefault="00633F74" w:rsidP="008F39FF">
            <w:pPr>
              <w:pStyle w:val="Tabele"/>
            </w:pPr>
            <w:r w:rsidRPr="00694B7D">
              <w:t>Verë cilësore likeri   psr</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2833CD" w:rsidRPr="00694B7D" w:rsidRDefault="002833CD" w:rsidP="008F39FF">
            <w:pPr>
              <w:pStyle w:val="Tabele"/>
            </w:pPr>
          </w:p>
          <w:p w:rsidR="00633F74" w:rsidRPr="00694B7D" w:rsidRDefault="00633F74" w:rsidP="008F39FF">
            <w:pPr>
              <w:pStyle w:val="Tabele"/>
            </w:pPr>
            <w:r w:rsidRPr="00694B7D">
              <w:rPr>
                <w:rFonts w:ascii="Times New Roman" w:hAnsi="Times New Roman"/>
              </w:rPr>
              <w:t>Ειδικά</w:t>
            </w:r>
            <w:r w:rsidRPr="00694B7D">
              <w:rPr>
                <w:rFonts w:cs="CG Times"/>
              </w:rPr>
              <w:t xml:space="preserve"> </w:t>
            </w:r>
            <w:r w:rsidRPr="00694B7D">
              <w:rPr>
                <w:rFonts w:ascii="Times New Roman" w:hAnsi="Times New Roman"/>
              </w:rPr>
              <w:t>Επιλεγμένος</w:t>
            </w:r>
            <w:r w:rsidRPr="00694B7D">
              <w:rPr>
                <w:rFonts w:cs="CG Times"/>
              </w:rPr>
              <w:t xml:space="preserve"> (Grand réserve)</w:t>
            </w:r>
          </w:p>
        </w:tc>
        <w:tc>
          <w:tcPr>
            <w:tcW w:w="1990" w:type="dxa"/>
          </w:tcPr>
          <w:p w:rsidR="002833CD" w:rsidRPr="00694B7D" w:rsidRDefault="002833CD" w:rsidP="008F39FF">
            <w:pPr>
              <w:pStyle w:val="Tabele"/>
            </w:pPr>
          </w:p>
          <w:p w:rsidR="00633F74" w:rsidRPr="00694B7D" w:rsidRDefault="00633F74" w:rsidP="008F39FF">
            <w:pPr>
              <w:pStyle w:val="Tabele"/>
            </w:pPr>
            <w:r w:rsidRPr="00694B7D">
              <w:t>Të gjitha</w:t>
            </w:r>
          </w:p>
        </w:tc>
        <w:tc>
          <w:tcPr>
            <w:tcW w:w="2280" w:type="dxa"/>
          </w:tcPr>
          <w:p w:rsidR="002833CD" w:rsidRPr="00694B7D" w:rsidRDefault="002833CD" w:rsidP="008F39FF">
            <w:pPr>
              <w:pStyle w:val="Tabele"/>
            </w:pPr>
          </w:p>
          <w:p w:rsidR="00633F74" w:rsidRPr="00694B7D" w:rsidRDefault="00633F74" w:rsidP="008F39FF">
            <w:pPr>
              <w:pStyle w:val="Tabele"/>
            </w:pPr>
            <w:r w:rsidRPr="00694B7D">
              <w:t>Verë cilësore psr, Verë cilësore likeri  psr</w:t>
            </w:r>
          </w:p>
        </w:tc>
        <w:tc>
          <w:tcPr>
            <w:tcW w:w="1738" w:type="dxa"/>
          </w:tcPr>
          <w:p w:rsidR="002833CD" w:rsidRPr="00694B7D" w:rsidRDefault="002833CD" w:rsidP="008F39FF">
            <w:pPr>
              <w:pStyle w:val="Tabele"/>
            </w:pPr>
          </w:p>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Κάστρο</w:t>
            </w:r>
            <w:r w:rsidRPr="00694B7D">
              <w:rPr>
                <w:rFonts w:cs="CG Times"/>
              </w:rPr>
              <w:t xml:space="preserve"> (Kastro)</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Κτήμα</w:t>
            </w:r>
            <w:r w:rsidRPr="00694B7D">
              <w:rPr>
                <w:rFonts w:cs="CG Times"/>
              </w:rPr>
              <w:t xml:space="preserve"> (Ktima)</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Λιαστός</w:t>
            </w:r>
            <w:r w:rsidRPr="00694B7D">
              <w:rPr>
                <w:rFonts w:cs="CG Times"/>
              </w:rPr>
              <w:t xml:space="preserve"> (Liastos)</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Μετόχι</w:t>
            </w:r>
            <w:r w:rsidRPr="00694B7D">
              <w:rPr>
                <w:rFonts w:cs="CG Times"/>
              </w:rPr>
              <w:t xml:space="preserve"> (Metochi)</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Μοναστήρι</w:t>
            </w:r>
            <w:r w:rsidRPr="00694B7D">
              <w:rPr>
                <w:rFonts w:cs="CG Times"/>
              </w:rPr>
              <w:t xml:space="preserve"> (Monastiri)</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Νάμα</w:t>
            </w:r>
            <w:r w:rsidRPr="00694B7D">
              <w:rPr>
                <w:rFonts w:cs="CG Times"/>
              </w:rPr>
              <w:t xml:space="preserve"> (Nama)</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Νυχτέρι</w:t>
            </w:r>
            <w:r w:rsidRPr="00694B7D">
              <w:t xml:space="preserve"> (Nychteri)</w:t>
            </w:r>
          </w:p>
        </w:tc>
        <w:tc>
          <w:tcPr>
            <w:tcW w:w="1990" w:type="dxa"/>
          </w:tcPr>
          <w:p w:rsidR="00633F74" w:rsidRPr="00694B7D" w:rsidRDefault="00633F74" w:rsidP="008F39FF">
            <w:pPr>
              <w:pStyle w:val="Tabele"/>
            </w:pPr>
            <w:r w:rsidRPr="00694B7D">
              <w:rPr>
                <w:rFonts w:ascii="Times New Roman" w:hAnsi="Times New Roman"/>
              </w:rPr>
              <w:t>ΟΠΑΠ</w:t>
            </w:r>
            <w:r w:rsidRPr="00694B7D">
              <w:t xml:space="preserve"> Santorini</w:t>
            </w:r>
          </w:p>
        </w:tc>
        <w:tc>
          <w:tcPr>
            <w:tcW w:w="2280" w:type="dxa"/>
          </w:tcPr>
          <w:p w:rsidR="00633F74" w:rsidRPr="00694B7D" w:rsidRDefault="00633F74" w:rsidP="008F39FF">
            <w:pPr>
              <w:pStyle w:val="Tabele"/>
            </w:pPr>
            <w:r w:rsidRPr="00694B7D">
              <w:t>Verë cilësore psr</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Ορεινό</w:t>
            </w:r>
            <w:r w:rsidRPr="00694B7D">
              <w:rPr>
                <w:rFonts w:cs="CG Times"/>
              </w:rPr>
              <w:t xml:space="preserve"> </w:t>
            </w:r>
            <w:r w:rsidRPr="00694B7D">
              <w:rPr>
                <w:rFonts w:ascii="Times New Roman" w:hAnsi="Times New Roman"/>
              </w:rPr>
              <w:t>κτήμα</w:t>
            </w:r>
            <w:r w:rsidRPr="00694B7D">
              <w:rPr>
                <w:rFonts w:cs="CG Times"/>
              </w:rPr>
              <w:t xml:space="preserve"> (Orino Ktima)</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Ορεινός</w:t>
            </w:r>
            <w:r w:rsidRPr="00694B7D">
              <w:rPr>
                <w:rFonts w:cs="CG Times"/>
              </w:rPr>
              <w:t xml:space="preserve"> </w:t>
            </w:r>
            <w:r w:rsidRPr="00694B7D">
              <w:rPr>
                <w:rFonts w:ascii="Times New Roman" w:hAnsi="Times New Roman"/>
              </w:rPr>
              <w:t>αμπελώνας</w:t>
            </w:r>
            <w:r w:rsidRPr="00694B7D">
              <w:rPr>
                <w:rFonts w:cs="CG Times"/>
              </w:rPr>
              <w:t xml:space="preserve"> (Orinos Ampelonas)</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Πύργος</w:t>
            </w:r>
            <w:r w:rsidRPr="00694B7D">
              <w:rPr>
                <w:rFonts w:cs="CG Times"/>
              </w:rPr>
              <w:t xml:space="preserve"> (Pyrgos)</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Επιλογή</w:t>
            </w:r>
            <w:r w:rsidRPr="00694B7D">
              <w:rPr>
                <w:rFonts w:cs="CG Times"/>
              </w:rPr>
              <w:t xml:space="preserve"> </w:t>
            </w:r>
            <w:r w:rsidRPr="00694B7D">
              <w:rPr>
                <w:rFonts w:ascii="Times New Roman" w:hAnsi="Times New Roman"/>
              </w:rPr>
              <w:t>ή</w:t>
            </w:r>
            <w:r w:rsidRPr="00694B7D">
              <w:rPr>
                <w:rFonts w:cs="CG Times"/>
              </w:rPr>
              <w:t xml:space="preserve"> </w:t>
            </w:r>
            <w:r w:rsidRPr="00694B7D">
              <w:rPr>
                <w:rFonts w:ascii="Times New Roman" w:hAnsi="Times New Roman"/>
              </w:rPr>
              <w:t>Επιλεγμένος</w:t>
            </w:r>
            <w:r w:rsidRPr="00694B7D">
              <w:rPr>
                <w:rFonts w:cs="CG Times"/>
              </w:rPr>
              <w:t xml:space="preserve"> (Réserve)</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Verë cilësore  psr, Verë cilësore likeri  psr</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Παλαιωθείς</w:t>
            </w:r>
            <w:r w:rsidRPr="00694B7D">
              <w:rPr>
                <w:rFonts w:cs="CG Times"/>
              </w:rPr>
              <w:t xml:space="preserve"> </w:t>
            </w:r>
            <w:r w:rsidRPr="00694B7D">
              <w:rPr>
                <w:rFonts w:ascii="Times New Roman" w:hAnsi="Times New Roman"/>
              </w:rPr>
              <w:t>επιλεγμένος</w:t>
            </w:r>
            <w:r w:rsidRPr="00694B7D">
              <w:rPr>
                <w:rFonts w:cs="CG Times"/>
              </w:rPr>
              <w:t xml:space="preserve"> (Vieille réserve)</w:t>
            </w:r>
          </w:p>
        </w:tc>
        <w:tc>
          <w:tcPr>
            <w:tcW w:w="1990" w:type="dxa"/>
          </w:tcPr>
          <w:p w:rsidR="00633F74" w:rsidRPr="00694B7D" w:rsidRDefault="00633F74" w:rsidP="008F39FF">
            <w:pPr>
              <w:pStyle w:val="Tabele"/>
            </w:pPr>
            <w:r w:rsidRPr="00694B7D">
              <w:t>Të gjitha</w:t>
            </w:r>
          </w:p>
        </w:tc>
        <w:tc>
          <w:tcPr>
            <w:tcW w:w="2280" w:type="dxa"/>
          </w:tcPr>
          <w:p w:rsidR="00633F74" w:rsidRPr="00694B7D" w:rsidRDefault="00633F74" w:rsidP="008F39FF">
            <w:pPr>
              <w:pStyle w:val="Tabele"/>
            </w:pPr>
            <w:r w:rsidRPr="00694B7D">
              <w:t xml:space="preserve"> Verë cilësore likeri  psr</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Pr>
          <w:p w:rsidR="00633F74" w:rsidRPr="00694B7D" w:rsidRDefault="00633F74" w:rsidP="008F39FF">
            <w:pPr>
              <w:pStyle w:val="Tabele"/>
            </w:pPr>
            <w:r w:rsidRPr="00694B7D">
              <w:rPr>
                <w:rFonts w:ascii="Times New Roman" w:hAnsi="Times New Roman"/>
              </w:rPr>
              <w:t>Βερντέα</w:t>
            </w:r>
            <w:r w:rsidRPr="00694B7D">
              <w:rPr>
                <w:rFonts w:cs="CG Times"/>
              </w:rPr>
              <w:t xml:space="preserve"> (Verntea)</w:t>
            </w:r>
          </w:p>
        </w:tc>
        <w:tc>
          <w:tcPr>
            <w:tcW w:w="1990" w:type="dxa"/>
          </w:tcPr>
          <w:p w:rsidR="00633F74" w:rsidRPr="00694B7D" w:rsidRDefault="00633F74" w:rsidP="008F39FF">
            <w:pPr>
              <w:pStyle w:val="Tabele"/>
            </w:pPr>
            <w:r w:rsidRPr="00694B7D">
              <w:t>Zakynthos</w:t>
            </w:r>
          </w:p>
        </w:tc>
        <w:tc>
          <w:tcPr>
            <w:tcW w:w="2280" w:type="dxa"/>
          </w:tcPr>
          <w:p w:rsidR="00633F74" w:rsidRPr="00694B7D" w:rsidRDefault="00633F74" w:rsidP="008F39FF">
            <w:pPr>
              <w:pStyle w:val="Tabele"/>
            </w:pPr>
            <w:r w:rsidRPr="00694B7D">
              <w:t>Verë tavoline me GI</w:t>
            </w:r>
          </w:p>
        </w:tc>
        <w:tc>
          <w:tcPr>
            <w:tcW w:w="1738" w:type="dxa"/>
          </w:tcPr>
          <w:p w:rsidR="00633F74" w:rsidRPr="00694B7D" w:rsidRDefault="00633F74" w:rsidP="008F39FF">
            <w:pPr>
              <w:pStyle w:val="Tabele"/>
            </w:pPr>
            <w:r w:rsidRPr="00694B7D">
              <w:t>Greqisht</w:t>
            </w:r>
          </w:p>
        </w:tc>
      </w:tr>
      <w:tr w:rsidR="00633F74" w:rsidRPr="00694B7D">
        <w:tblPrEx>
          <w:tblCellMar>
            <w:top w:w="0" w:type="dxa"/>
            <w:bottom w:w="0" w:type="dxa"/>
          </w:tblCellMar>
        </w:tblPrEx>
        <w:trPr>
          <w:jc w:val="center"/>
        </w:trPr>
        <w:tc>
          <w:tcPr>
            <w:tcW w:w="3278" w:type="dxa"/>
            <w:gridSpan w:val="2"/>
            <w:tcBorders>
              <w:bottom w:val="single" w:sz="4" w:space="0" w:color="auto"/>
            </w:tcBorders>
          </w:tcPr>
          <w:p w:rsidR="00633F74" w:rsidRPr="00694B7D" w:rsidRDefault="00633F74" w:rsidP="008F39FF">
            <w:pPr>
              <w:pStyle w:val="Tabele"/>
            </w:pPr>
            <w:r w:rsidRPr="00694B7D">
              <w:t>Vinsanto</w:t>
            </w:r>
          </w:p>
        </w:tc>
        <w:tc>
          <w:tcPr>
            <w:tcW w:w="1990" w:type="dxa"/>
            <w:tcBorders>
              <w:bottom w:val="single" w:sz="4" w:space="0" w:color="auto"/>
            </w:tcBorders>
          </w:tcPr>
          <w:p w:rsidR="00633F74" w:rsidRPr="00694B7D" w:rsidRDefault="00633F74" w:rsidP="008F39FF">
            <w:pPr>
              <w:pStyle w:val="Tabele"/>
            </w:pPr>
            <w:r w:rsidRPr="00694B7D">
              <w:t>OPA</w:t>
            </w:r>
            <w:r w:rsidRPr="00694B7D">
              <w:rPr>
                <w:rFonts w:ascii="Times New Roman" w:hAnsi="Times New Roman"/>
              </w:rPr>
              <w:t>Π</w:t>
            </w:r>
            <w:r w:rsidRPr="00694B7D">
              <w:t xml:space="preserve"> Santorini</w:t>
            </w:r>
          </w:p>
        </w:tc>
        <w:tc>
          <w:tcPr>
            <w:tcW w:w="2280" w:type="dxa"/>
            <w:tcBorders>
              <w:bottom w:val="single" w:sz="4" w:space="0" w:color="auto"/>
            </w:tcBorders>
          </w:tcPr>
          <w:p w:rsidR="00633F74" w:rsidRPr="00694B7D" w:rsidRDefault="00633F74" w:rsidP="008F39FF">
            <w:pPr>
              <w:pStyle w:val="Tabele"/>
            </w:pPr>
            <w:r w:rsidRPr="00694B7D">
              <w:t>Verë cilësore  psr, Verë cilësore likeri  psr</w:t>
            </w:r>
          </w:p>
        </w:tc>
        <w:tc>
          <w:tcPr>
            <w:tcW w:w="1738" w:type="dxa"/>
            <w:tcBorders>
              <w:bottom w:val="single" w:sz="4" w:space="0" w:color="auto"/>
            </w:tcBorders>
          </w:tcPr>
          <w:p w:rsidR="00633F74" w:rsidRPr="00694B7D" w:rsidRDefault="00633F74" w:rsidP="008F39FF">
            <w:pPr>
              <w:pStyle w:val="Tabele"/>
            </w:pPr>
            <w:r w:rsidRPr="00694B7D">
              <w:t>Greqisht</w:t>
            </w:r>
          </w:p>
        </w:tc>
      </w:tr>
    </w:tbl>
    <w:p w:rsidR="00633F74" w:rsidRPr="00694B7D" w:rsidRDefault="00633F74" w:rsidP="00694B7D">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1"/>
        <w:gridCol w:w="72"/>
        <w:gridCol w:w="1880"/>
        <w:gridCol w:w="137"/>
        <w:gridCol w:w="1980"/>
        <w:gridCol w:w="69"/>
        <w:gridCol w:w="2028"/>
      </w:tblGrid>
      <w:tr w:rsidR="00633F74" w:rsidRPr="00694B7D">
        <w:tblPrEx>
          <w:tblCellMar>
            <w:top w:w="0" w:type="dxa"/>
            <w:bottom w:w="0" w:type="dxa"/>
          </w:tblCellMar>
        </w:tblPrEx>
        <w:trPr>
          <w:jc w:val="center"/>
        </w:trPr>
        <w:tc>
          <w:tcPr>
            <w:tcW w:w="5000" w:type="pct"/>
            <w:gridSpan w:val="7"/>
          </w:tcPr>
          <w:p w:rsidR="00AA03C7" w:rsidRPr="00694B7D" w:rsidRDefault="00AA03C7" w:rsidP="008F39FF">
            <w:pPr>
              <w:pStyle w:val="Tabele"/>
            </w:pPr>
          </w:p>
          <w:p w:rsidR="00633F74" w:rsidRPr="00694B7D" w:rsidRDefault="00633F74" w:rsidP="008F39FF">
            <w:pPr>
              <w:pStyle w:val="Tabele"/>
            </w:pPr>
            <w:r w:rsidRPr="00694B7D">
              <w:t>SPANJA</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Denominacion de origen (DO)</w:t>
            </w:r>
          </w:p>
        </w:tc>
        <w:tc>
          <w:tcPr>
            <w:tcW w:w="1012" w:type="pct"/>
          </w:tcPr>
          <w:p w:rsidR="00633F74" w:rsidRPr="00694B7D" w:rsidRDefault="00633F74" w:rsidP="008F39FF">
            <w:pPr>
              <w:pStyle w:val="Tabele"/>
            </w:pPr>
            <w:r w:rsidRPr="00694B7D">
              <w:t>Të gjitha</w:t>
            </w:r>
          </w:p>
        </w:tc>
        <w:tc>
          <w:tcPr>
            <w:tcW w:w="1140" w:type="pct"/>
            <w:gridSpan w:val="2"/>
          </w:tcPr>
          <w:p w:rsidR="00633F74" w:rsidRPr="00694B7D" w:rsidRDefault="00633F74" w:rsidP="008F39FF">
            <w:pPr>
              <w:pStyle w:val="Tabele"/>
            </w:pPr>
            <w:r w:rsidRPr="00694B7D">
              <w:t xml:space="preserve">Verë cilësore psr, Verë cilësore likeri psr, Verë cilësore gjyzem e gazuar psr, Verë cilësore me gaz psr, </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Denominacion de origen calificada (DOCa)</w:t>
            </w:r>
          </w:p>
        </w:tc>
        <w:tc>
          <w:tcPr>
            <w:tcW w:w="1012" w:type="pct"/>
          </w:tcPr>
          <w:p w:rsidR="00633F74" w:rsidRPr="00694B7D" w:rsidRDefault="00633F74" w:rsidP="008F39FF">
            <w:pPr>
              <w:pStyle w:val="Tabele"/>
            </w:pPr>
            <w:r w:rsidRPr="00694B7D">
              <w:t>Të gjitha</w:t>
            </w:r>
          </w:p>
        </w:tc>
        <w:tc>
          <w:tcPr>
            <w:tcW w:w="1140" w:type="pct"/>
            <w:gridSpan w:val="2"/>
          </w:tcPr>
          <w:p w:rsidR="00633F74" w:rsidRPr="00694B7D" w:rsidRDefault="00633F74" w:rsidP="008F39FF">
            <w:pPr>
              <w:pStyle w:val="Tabele"/>
            </w:pPr>
            <w:r w:rsidRPr="00694B7D">
              <w:t xml:space="preserve">Verë cilësore psr, Verë cilësore likeri psr, Verë cilësore gjyzem e gazuar psr, Verë cilësore me gaz psr, </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Vino dulce natural</w:t>
            </w:r>
          </w:p>
        </w:tc>
        <w:tc>
          <w:tcPr>
            <w:tcW w:w="1012" w:type="pct"/>
          </w:tcPr>
          <w:p w:rsidR="00633F74" w:rsidRPr="00694B7D" w:rsidRDefault="00633F74" w:rsidP="008F39FF">
            <w:pPr>
              <w:pStyle w:val="Tabele"/>
            </w:pPr>
            <w:r w:rsidRPr="00694B7D">
              <w:t>Të gjitha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Vino generoso</w:t>
            </w:r>
          </w:p>
        </w:tc>
        <w:tc>
          <w:tcPr>
            <w:tcW w:w="1012" w:type="pct"/>
          </w:tcPr>
          <w:p w:rsidR="00633F74" w:rsidRPr="00694B7D" w:rsidRDefault="00633F74" w:rsidP="008F39FF">
            <w:pPr>
              <w:pStyle w:val="Tabele"/>
            </w:pPr>
            <w:r w:rsidRPr="00694B7D">
              <w:footnoteReference w:id="15"/>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Vino generoso de licor</w:t>
            </w:r>
          </w:p>
        </w:tc>
        <w:tc>
          <w:tcPr>
            <w:tcW w:w="1012" w:type="pct"/>
          </w:tcPr>
          <w:p w:rsidR="00633F74" w:rsidRPr="00694B7D" w:rsidRDefault="00633F74" w:rsidP="008F39FF">
            <w:pPr>
              <w:pStyle w:val="Tabele"/>
            </w:pPr>
            <w:r w:rsidRPr="00694B7D">
              <w:footnoteReference w:id="16"/>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633F74" w:rsidRPr="00694B7D" w:rsidRDefault="00633F74" w:rsidP="008F39FF">
            <w:pPr>
              <w:pStyle w:val="Tabele"/>
            </w:pPr>
            <w:r w:rsidRPr="00694B7D">
              <w:t>Vino de la Tierra</w:t>
            </w:r>
          </w:p>
        </w:tc>
        <w:tc>
          <w:tcPr>
            <w:tcW w:w="1012" w:type="pct"/>
          </w:tcPr>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633F74" w:rsidRPr="00694B7D" w:rsidRDefault="00633F74" w:rsidP="008F39FF">
            <w:pPr>
              <w:pStyle w:val="Tabele"/>
            </w:pPr>
            <w:r w:rsidRPr="00694B7D">
              <w:t>Tous</w:t>
            </w:r>
          </w:p>
        </w:tc>
        <w:tc>
          <w:tcPr>
            <w:tcW w:w="1140" w:type="pct"/>
            <w:gridSpan w:val="2"/>
          </w:tcPr>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2833CD" w:rsidRPr="00694B7D" w:rsidRDefault="002833CD" w:rsidP="008F39FF">
            <w:pPr>
              <w:pStyle w:val="Tabele"/>
            </w:pPr>
          </w:p>
          <w:p w:rsidR="00633F74" w:rsidRPr="00694B7D" w:rsidRDefault="00633F74" w:rsidP="008F39FF">
            <w:pPr>
              <w:pStyle w:val="Tabele"/>
            </w:pPr>
            <w:r w:rsidRPr="00694B7D">
              <w:t>Verë tavoline me GI</w:t>
            </w:r>
          </w:p>
        </w:tc>
        <w:tc>
          <w:tcPr>
            <w:tcW w:w="1128" w:type="pct"/>
            <w:gridSpan w:val="2"/>
          </w:tcPr>
          <w:p w:rsidR="00633F74" w:rsidRPr="00694B7D" w:rsidRDefault="00633F74" w:rsidP="008F39FF">
            <w:pPr>
              <w:pStyle w:val="Tabele"/>
            </w:pP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Aloque</w:t>
            </w:r>
          </w:p>
        </w:tc>
        <w:tc>
          <w:tcPr>
            <w:tcW w:w="1012" w:type="pct"/>
          </w:tcPr>
          <w:p w:rsidR="00633F74" w:rsidRPr="00694B7D" w:rsidRDefault="00633F74" w:rsidP="008F39FF">
            <w:pPr>
              <w:pStyle w:val="Tabele"/>
            </w:pPr>
            <w:r w:rsidRPr="00694B7D">
              <w:t>DO Valdepeñas</w:t>
            </w:r>
          </w:p>
        </w:tc>
        <w:tc>
          <w:tcPr>
            <w:tcW w:w="1140" w:type="pct"/>
            <w:gridSpan w:val="2"/>
          </w:tcPr>
          <w:p w:rsidR="00633F74" w:rsidRPr="00694B7D" w:rsidRDefault="00633F74" w:rsidP="008F39FF">
            <w:pPr>
              <w:pStyle w:val="Tabele"/>
            </w:pPr>
            <w:r w:rsidRPr="00694B7D">
              <w:t>Verë cilësore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Amontillado</w:t>
            </w:r>
          </w:p>
        </w:tc>
        <w:tc>
          <w:tcPr>
            <w:tcW w:w="1012" w:type="pct"/>
          </w:tcPr>
          <w:p w:rsidR="00633F74" w:rsidRPr="00694B7D" w:rsidRDefault="00633F74" w:rsidP="008F39FF">
            <w:pPr>
              <w:pStyle w:val="Tabele"/>
            </w:pPr>
            <w:r w:rsidRPr="00694B7D">
              <w:t xml:space="preserve">DDOO </w:t>
            </w:r>
            <w:smartTag w:uri="urn:schemas-microsoft-com:office:smarttags" w:element="City">
              <w:smartTag w:uri="urn:schemas-microsoft-com:office:smarttags" w:element="place">
                <w:r w:rsidRPr="00694B7D">
                  <w:t>Jerez</w:t>
                </w:r>
              </w:smartTag>
            </w:smartTag>
            <w:r w:rsidRPr="00694B7D">
              <w:t>-Xérès-Sherry y Manzanilla Sanlúcar de Barrameda</w:t>
            </w:r>
          </w:p>
          <w:p w:rsidR="00633F74" w:rsidRPr="00694B7D" w:rsidRDefault="00633F74" w:rsidP="008F39FF">
            <w:pPr>
              <w:pStyle w:val="Tabele"/>
            </w:pPr>
            <w:r w:rsidRPr="00694B7D">
              <w:t>DO Montilla Moriles</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Añejo</w:t>
            </w:r>
          </w:p>
        </w:tc>
        <w:tc>
          <w:tcPr>
            <w:tcW w:w="1012" w:type="pct"/>
          </w:tcPr>
          <w:p w:rsidR="00633F74" w:rsidRPr="00694B7D" w:rsidRDefault="00633F74" w:rsidP="008F39FF">
            <w:pPr>
              <w:pStyle w:val="Tabele"/>
            </w:pPr>
            <w:r w:rsidRPr="00694B7D">
              <w:t>Të gjitha</w:t>
            </w:r>
          </w:p>
          <w:p w:rsidR="00633F74" w:rsidRPr="00694B7D" w:rsidRDefault="00633F74" w:rsidP="008F39FF">
            <w:pPr>
              <w:pStyle w:val="Tabele"/>
            </w:pPr>
          </w:p>
        </w:tc>
        <w:tc>
          <w:tcPr>
            <w:tcW w:w="1140" w:type="pct"/>
            <w:gridSpan w:val="2"/>
          </w:tcPr>
          <w:p w:rsidR="00633F74" w:rsidRPr="00694B7D" w:rsidRDefault="00633F74" w:rsidP="008F39FF">
            <w:pPr>
              <w:pStyle w:val="Tabele"/>
            </w:pPr>
            <w:r w:rsidRPr="00694B7D">
              <w:t>Verë cilësore psr, Verë tavoline me GI</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Añejo</w:t>
            </w:r>
          </w:p>
        </w:tc>
        <w:tc>
          <w:tcPr>
            <w:tcW w:w="1012" w:type="pct"/>
          </w:tcPr>
          <w:p w:rsidR="00633F74" w:rsidRPr="00694B7D" w:rsidRDefault="00633F74" w:rsidP="008F39FF">
            <w:pPr>
              <w:pStyle w:val="Tabele"/>
            </w:pPr>
            <w:r w:rsidRPr="00694B7D">
              <w:t xml:space="preserve">DO </w:t>
            </w:r>
            <w:smartTag w:uri="urn:schemas-microsoft-com:office:smarttags" w:element="City">
              <w:smartTag w:uri="urn:schemas-microsoft-com:office:smarttags" w:element="place">
                <w:r w:rsidRPr="00694B7D">
                  <w:t>Malaga</w:t>
                </w:r>
              </w:smartTag>
            </w:smartTag>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Chacoli / Txakolina</w:t>
            </w:r>
          </w:p>
        </w:tc>
        <w:tc>
          <w:tcPr>
            <w:tcW w:w="1012" w:type="pct"/>
          </w:tcPr>
          <w:p w:rsidR="00633F74" w:rsidRPr="00694B7D" w:rsidRDefault="00633F74" w:rsidP="008F39FF">
            <w:pPr>
              <w:pStyle w:val="Tabele"/>
            </w:pPr>
            <w:r w:rsidRPr="00694B7D">
              <w:t>DO Chacoli de Bizkaia</w:t>
            </w:r>
          </w:p>
          <w:p w:rsidR="00633F74" w:rsidRPr="00694B7D" w:rsidRDefault="00633F74" w:rsidP="008F39FF">
            <w:pPr>
              <w:pStyle w:val="Tabele"/>
            </w:pPr>
            <w:r w:rsidRPr="00694B7D">
              <w:t>DO Chacoli de Getaria</w:t>
            </w:r>
          </w:p>
          <w:p w:rsidR="00633F74" w:rsidRPr="00694B7D" w:rsidRDefault="00633F74" w:rsidP="008F39FF">
            <w:pPr>
              <w:pStyle w:val="Tabele"/>
            </w:pPr>
            <w:r w:rsidRPr="00694B7D">
              <w:t>DO Chacoli de Alava</w:t>
            </w:r>
          </w:p>
        </w:tc>
        <w:tc>
          <w:tcPr>
            <w:tcW w:w="1140" w:type="pct"/>
            <w:gridSpan w:val="2"/>
          </w:tcPr>
          <w:p w:rsidR="00633F74" w:rsidRPr="00694B7D" w:rsidRDefault="00633F74" w:rsidP="008F39FF">
            <w:pPr>
              <w:pStyle w:val="Tabele"/>
            </w:pPr>
            <w:r w:rsidRPr="00694B7D">
              <w:t>Verë cilësore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trHeight w:val="1653"/>
          <w:jc w:val="center"/>
        </w:trPr>
        <w:tc>
          <w:tcPr>
            <w:tcW w:w="1719" w:type="pct"/>
            <w:gridSpan w:val="2"/>
          </w:tcPr>
          <w:p w:rsidR="00633F74" w:rsidRPr="00694B7D" w:rsidRDefault="00633F74" w:rsidP="008F39FF">
            <w:pPr>
              <w:pStyle w:val="Tabele"/>
            </w:pPr>
            <w:r w:rsidRPr="00694B7D">
              <w:t>Clásico</w:t>
            </w:r>
          </w:p>
        </w:tc>
        <w:tc>
          <w:tcPr>
            <w:tcW w:w="1012" w:type="pct"/>
          </w:tcPr>
          <w:p w:rsidR="00633F74" w:rsidRPr="00694B7D" w:rsidRDefault="00633F74" w:rsidP="008F39FF">
            <w:pPr>
              <w:pStyle w:val="Tabele"/>
            </w:pPr>
            <w:r w:rsidRPr="00694B7D">
              <w:t>DO Abona</w:t>
            </w:r>
          </w:p>
          <w:p w:rsidR="00633F74" w:rsidRPr="00694B7D" w:rsidRDefault="00633F74" w:rsidP="008F39FF">
            <w:pPr>
              <w:pStyle w:val="Tabele"/>
            </w:pPr>
            <w:r w:rsidRPr="00694B7D">
              <w:t>DO El Hierro</w:t>
            </w:r>
          </w:p>
          <w:p w:rsidR="00633F74" w:rsidRPr="00694B7D" w:rsidRDefault="00633F74" w:rsidP="008F39FF">
            <w:pPr>
              <w:pStyle w:val="Tabele"/>
            </w:pPr>
            <w:r w:rsidRPr="00694B7D">
              <w:t>DO Lanzarote</w:t>
            </w:r>
          </w:p>
          <w:p w:rsidR="00633F74" w:rsidRPr="00694B7D" w:rsidRDefault="00633F74" w:rsidP="008F39FF">
            <w:pPr>
              <w:pStyle w:val="Tabele"/>
            </w:pPr>
            <w:r w:rsidRPr="00694B7D">
              <w:t xml:space="preserve">DO </w:t>
            </w:r>
            <w:smartTag w:uri="urn:schemas-microsoft-com:office:smarttags" w:element="City">
              <w:smartTag w:uri="urn:schemas-microsoft-com:office:smarttags" w:element="place">
                <w:r w:rsidRPr="00694B7D">
                  <w:t>La Palma</w:t>
                </w:r>
              </w:smartTag>
            </w:smartTag>
          </w:p>
          <w:p w:rsidR="00633F74" w:rsidRPr="00694B7D" w:rsidRDefault="00633F74" w:rsidP="008F39FF">
            <w:pPr>
              <w:pStyle w:val="Tabele"/>
            </w:pPr>
            <w:r w:rsidRPr="00694B7D">
              <w:t>DO Tacoronte-Acentejo</w:t>
            </w:r>
          </w:p>
          <w:p w:rsidR="00633F74" w:rsidRPr="00694B7D" w:rsidRDefault="00633F74" w:rsidP="008F39FF">
            <w:pPr>
              <w:pStyle w:val="Tabele"/>
            </w:pPr>
            <w:r w:rsidRPr="00694B7D">
              <w:t xml:space="preserve">DO </w:t>
            </w:r>
            <w:smartTag w:uri="urn:schemas-microsoft-com:office:smarttags" w:element="City">
              <w:smartTag w:uri="urn:schemas-microsoft-com:office:smarttags" w:element="place">
                <w:r w:rsidRPr="00694B7D">
                  <w:t>Tarragona</w:t>
                </w:r>
              </w:smartTag>
            </w:smartTag>
          </w:p>
          <w:p w:rsidR="00633F74" w:rsidRPr="00694B7D" w:rsidRDefault="00633F74" w:rsidP="008F39FF">
            <w:pPr>
              <w:pStyle w:val="Tabele"/>
            </w:pPr>
            <w:r w:rsidRPr="00694B7D">
              <w:t>DO Vtë gjithae de Güimar</w:t>
            </w:r>
          </w:p>
          <w:p w:rsidR="00633F74" w:rsidRPr="00694B7D" w:rsidRDefault="00633F74" w:rsidP="008F39FF">
            <w:pPr>
              <w:pStyle w:val="Tabele"/>
            </w:pPr>
            <w:r w:rsidRPr="00694B7D">
              <w:t>DO Vtë gjithae de la Orotava</w:t>
            </w:r>
          </w:p>
          <w:p w:rsidR="00633F74" w:rsidRPr="00694B7D" w:rsidRDefault="00633F74" w:rsidP="008F39FF">
            <w:pPr>
              <w:pStyle w:val="Tabele"/>
            </w:pPr>
            <w:r w:rsidRPr="00694B7D">
              <w:t>DO Ycoden-Daute-Isora</w:t>
            </w:r>
          </w:p>
        </w:tc>
        <w:tc>
          <w:tcPr>
            <w:tcW w:w="1140" w:type="pct"/>
            <w:gridSpan w:val="2"/>
          </w:tcPr>
          <w:p w:rsidR="00633F74" w:rsidRPr="00694B7D" w:rsidRDefault="00633F74" w:rsidP="008F39FF">
            <w:pPr>
              <w:pStyle w:val="Tabele"/>
            </w:pPr>
            <w:r w:rsidRPr="00694B7D">
              <w:t>Verë cilësore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Cream</w:t>
            </w:r>
          </w:p>
        </w:tc>
        <w:tc>
          <w:tcPr>
            <w:tcW w:w="1012" w:type="pct"/>
          </w:tcPr>
          <w:p w:rsidR="00633F74" w:rsidRPr="00694B7D" w:rsidRDefault="00633F74" w:rsidP="008F39FF">
            <w:pPr>
              <w:pStyle w:val="Tabele"/>
            </w:pPr>
            <w:r w:rsidRPr="00694B7D">
              <w:t>DDOO Jérez-Xerès-Sherry y Manzanilla Sanlúcar de Barrameda</w:t>
            </w:r>
          </w:p>
          <w:p w:rsidR="00633F74" w:rsidRPr="00694B7D" w:rsidRDefault="00633F74" w:rsidP="008F39FF">
            <w:pPr>
              <w:pStyle w:val="Tabele"/>
            </w:pPr>
            <w:r w:rsidRPr="00694B7D">
              <w:t>DO Montilla Moriles</w:t>
            </w:r>
          </w:p>
          <w:p w:rsidR="00633F74" w:rsidRPr="00694B7D" w:rsidRDefault="00633F74" w:rsidP="008F39FF">
            <w:pPr>
              <w:pStyle w:val="Tabele"/>
            </w:pPr>
            <w:r w:rsidRPr="00694B7D">
              <w:t>DO Málaga</w:t>
            </w:r>
          </w:p>
          <w:p w:rsidR="00633F74" w:rsidRPr="00694B7D" w:rsidRDefault="00633F74" w:rsidP="008F39FF">
            <w:pPr>
              <w:pStyle w:val="Tabele"/>
            </w:pPr>
            <w:r w:rsidRPr="00694B7D">
              <w:t>DO Condado de Huelva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Anglisht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Criadera</w:t>
            </w:r>
          </w:p>
        </w:tc>
        <w:tc>
          <w:tcPr>
            <w:tcW w:w="1012" w:type="pct"/>
          </w:tcPr>
          <w:p w:rsidR="00633F74" w:rsidRPr="00694B7D" w:rsidRDefault="00633F74" w:rsidP="008F39FF">
            <w:pPr>
              <w:pStyle w:val="Tabele"/>
            </w:pPr>
            <w:r w:rsidRPr="00694B7D">
              <w:t>DDOO Jérez-Xerès-Sherry y Manzanilla Sanlúcar de Barrameda</w:t>
            </w:r>
          </w:p>
          <w:p w:rsidR="00633F74" w:rsidRPr="00694B7D" w:rsidRDefault="00633F74" w:rsidP="008F39FF">
            <w:pPr>
              <w:pStyle w:val="Tabele"/>
            </w:pPr>
            <w:r w:rsidRPr="00694B7D">
              <w:t>DO Montilla Moriles</w:t>
            </w:r>
          </w:p>
          <w:p w:rsidR="00633F74" w:rsidRPr="00694B7D" w:rsidRDefault="00633F74" w:rsidP="008F39FF">
            <w:pPr>
              <w:pStyle w:val="Tabele"/>
            </w:pPr>
            <w:r w:rsidRPr="00694B7D">
              <w:t>DO Málaga</w:t>
            </w:r>
          </w:p>
          <w:p w:rsidR="00633F74" w:rsidRPr="00694B7D" w:rsidRDefault="00633F74" w:rsidP="008F39FF">
            <w:pPr>
              <w:pStyle w:val="Tabele"/>
            </w:pPr>
            <w:r w:rsidRPr="00694B7D">
              <w:t>DO Condado de Huelva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Criaderas y Soleras</w:t>
            </w:r>
          </w:p>
        </w:tc>
        <w:tc>
          <w:tcPr>
            <w:tcW w:w="1012" w:type="pct"/>
          </w:tcPr>
          <w:p w:rsidR="00633F74" w:rsidRPr="00694B7D" w:rsidRDefault="00633F74" w:rsidP="008F39FF">
            <w:pPr>
              <w:pStyle w:val="Tabele"/>
            </w:pPr>
            <w:r w:rsidRPr="00694B7D">
              <w:t>DDOO Jérez-Xerès-Sherry y Manzanilla Sanlúcar de Barrameda</w:t>
            </w:r>
          </w:p>
          <w:p w:rsidR="00633F74" w:rsidRPr="00694B7D" w:rsidRDefault="00633F74" w:rsidP="008F39FF">
            <w:pPr>
              <w:pStyle w:val="Tabele"/>
            </w:pPr>
            <w:r w:rsidRPr="00694B7D">
              <w:t>DO Montilla Moriles</w:t>
            </w:r>
          </w:p>
          <w:p w:rsidR="00633F74" w:rsidRPr="00694B7D" w:rsidRDefault="00633F74" w:rsidP="008F39FF">
            <w:pPr>
              <w:pStyle w:val="Tabele"/>
            </w:pPr>
            <w:r w:rsidRPr="00694B7D">
              <w:t>DO Málaga</w:t>
            </w:r>
          </w:p>
          <w:p w:rsidR="00633F74" w:rsidRPr="00694B7D" w:rsidRDefault="00633F74" w:rsidP="008F39FF">
            <w:pPr>
              <w:pStyle w:val="Tabele"/>
            </w:pPr>
            <w:r w:rsidRPr="00694B7D">
              <w:t>DO Condado de Huelva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Crianza</w:t>
            </w:r>
          </w:p>
        </w:tc>
        <w:tc>
          <w:tcPr>
            <w:tcW w:w="1012" w:type="pct"/>
          </w:tcPr>
          <w:p w:rsidR="00633F74" w:rsidRPr="00694B7D" w:rsidRDefault="00633F74" w:rsidP="008F39FF">
            <w:pPr>
              <w:pStyle w:val="Tabele"/>
            </w:pPr>
            <w:r w:rsidRPr="00694B7D">
              <w:t>Të gjitha</w:t>
            </w:r>
          </w:p>
        </w:tc>
        <w:tc>
          <w:tcPr>
            <w:tcW w:w="1140" w:type="pct"/>
            <w:gridSpan w:val="2"/>
          </w:tcPr>
          <w:p w:rsidR="00633F74" w:rsidRPr="00694B7D" w:rsidRDefault="00633F74" w:rsidP="008F39FF">
            <w:pPr>
              <w:pStyle w:val="Tabele"/>
            </w:pPr>
            <w:r w:rsidRPr="00694B7D">
              <w:t>Verë cilësore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Dorado</w:t>
            </w:r>
          </w:p>
        </w:tc>
        <w:tc>
          <w:tcPr>
            <w:tcW w:w="1012" w:type="pct"/>
          </w:tcPr>
          <w:p w:rsidR="00633F74" w:rsidRPr="00694B7D" w:rsidRDefault="00633F74" w:rsidP="008F39FF">
            <w:pPr>
              <w:pStyle w:val="Tabele"/>
            </w:pPr>
            <w:r w:rsidRPr="00694B7D">
              <w:t>DO Rueda</w:t>
            </w:r>
          </w:p>
          <w:p w:rsidR="00633F74" w:rsidRPr="00694B7D" w:rsidRDefault="00633F74" w:rsidP="008F39FF">
            <w:pPr>
              <w:pStyle w:val="Tabele"/>
            </w:pPr>
            <w:r w:rsidRPr="00694B7D">
              <w:t xml:space="preserve">DO </w:t>
            </w:r>
            <w:smartTag w:uri="urn:schemas-microsoft-com:office:smarttags" w:element="City">
              <w:smartTag w:uri="urn:schemas-microsoft-com:office:smarttags" w:element="place">
                <w:r w:rsidRPr="00694B7D">
                  <w:t>Malaga</w:t>
                </w:r>
              </w:smartTag>
            </w:smartTag>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Fino</w:t>
            </w:r>
          </w:p>
        </w:tc>
        <w:tc>
          <w:tcPr>
            <w:tcW w:w="1012" w:type="pct"/>
          </w:tcPr>
          <w:p w:rsidR="00633F74" w:rsidRPr="00694B7D" w:rsidRDefault="00633F74" w:rsidP="008F39FF">
            <w:pPr>
              <w:pStyle w:val="Tabele"/>
            </w:pPr>
            <w:r w:rsidRPr="00694B7D">
              <w:t>DO Montilla Moriles</w:t>
            </w:r>
          </w:p>
          <w:p w:rsidR="00633F74" w:rsidRPr="00694B7D" w:rsidRDefault="00633F74" w:rsidP="008F39FF">
            <w:pPr>
              <w:pStyle w:val="Tabele"/>
            </w:pPr>
            <w:r w:rsidRPr="00694B7D">
              <w:t xml:space="preserve">DDOO </w:t>
            </w:r>
            <w:smartTag w:uri="urn:schemas-microsoft-com:office:smarttags" w:element="City">
              <w:smartTag w:uri="urn:schemas-microsoft-com:office:smarttags" w:element="place">
                <w:r w:rsidRPr="00694B7D">
                  <w:t>Jerez</w:t>
                </w:r>
              </w:smartTag>
            </w:smartTag>
            <w:r w:rsidRPr="00694B7D">
              <w:t>-Xérès-Sherry y Manzanilla Sanlúcar de Barrameda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Fondillon</w:t>
            </w:r>
          </w:p>
        </w:tc>
        <w:tc>
          <w:tcPr>
            <w:tcW w:w="1012" w:type="pct"/>
          </w:tcPr>
          <w:p w:rsidR="00633F74" w:rsidRPr="00694B7D" w:rsidRDefault="00633F74" w:rsidP="008F39FF">
            <w:pPr>
              <w:pStyle w:val="Tabele"/>
            </w:pPr>
            <w:r w:rsidRPr="00694B7D">
              <w:t xml:space="preserve">DO </w:t>
            </w:r>
            <w:smartTag w:uri="urn:schemas-microsoft-com:office:smarttags" w:element="City">
              <w:smartTag w:uri="urn:schemas-microsoft-com:office:smarttags" w:element="place">
                <w:r w:rsidRPr="00694B7D">
                  <w:t>Alicante</w:t>
                </w:r>
              </w:smartTag>
            </w:smartTag>
          </w:p>
        </w:tc>
        <w:tc>
          <w:tcPr>
            <w:tcW w:w="1140" w:type="pct"/>
            <w:gridSpan w:val="2"/>
          </w:tcPr>
          <w:p w:rsidR="00633F74" w:rsidRPr="00694B7D" w:rsidRDefault="00633F74" w:rsidP="008F39FF">
            <w:pPr>
              <w:pStyle w:val="Tabele"/>
            </w:pPr>
            <w:r w:rsidRPr="00694B7D">
              <w:t>Verë cilësore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Gran Reserva</w:t>
            </w:r>
          </w:p>
        </w:tc>
        <w:tc>
          <w:tcPr>
            <w:tcW w:w="1012" w:type="pct"/>
          </w:tcPr>
          <w:p w:rsidR="00633F74" w:rsidRPr="00694B7D" w:rsidRDefault="00633F74" w:rsidP="008F39FF">
            <w:pPr>
              <w:pStyle w:val="Tabele"/>
            </w:pPr>
            <w:r w:rsidRPr="00694B7D">
              <w:t>Të gjitha quality  verërat psr</w:t>
            </w:r>
          </w:p>
          <w:p w:rsidR="00633F74" w:rsidRPr="00694B7D" w:rsidRDefault="00633F74" w:rsidP="008F39FF">
            <w:pPr>
              <w:pStyle w:val="Tabele"/>
            </w:pPr>
            <w:r w:rsidRPr="00694B7D">
              <w:t>Cava</w:t>
            </w:r>
          </w:p>
        </w:tc>
        <w:tc>
          <w:tcPr>
            <w:tcW w:w="1140" w:type="pct"/>
            <w:gridSpan w:val="2"/>
          </w:tcPr>
          <w:p w:rsidR="00633F74" w:rsidRPr="00694B7D" w:rsidRDefault="00633F74" w:rsidP="008F39FF">
            <w:pPr>
              <w:pStyle w:val="Tabele"/>
            </w:pPr>
            <w:r w:rsidRPr="00694B7D">
              <w:t>Verë cilësore psr Verë cilësore me gaz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Lágrima</w:t>
            </w:r>
          </w:p>
        </w:tc>
        <w:tc>
          <w:tcPr>
            <w:tcW w:w="1012" w:type="pct"/>
          </w:tcPr>
          <w:p w:rsidR="00633F74" w:rsidRPr="00694B7D" w:rsidRDefault="00633F74" w:rsidP="008F39FF">
            <w:pPr>
              <w:pStyle w:val="Tabele"/>
            </w:pPr>
            <w:r w:rsidRPr="00694B7D">
              <w:t>DO Málaga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Noble</w:t>
            </w:r>
          </w:p>
        </w:tc>
        <w:tc>
          <w:tcPr>
            <w:tcW w:w="1012" w:type="pct"/>
          </w:tcPr>
          <w:p w:rsidR="00633F74" w:rsidRPr="00694B7D" w:rsidRDefault="00633F74" w:rsidP="008F39FF">
            <w:pPr>
              <w:pStyle w:val="Tabele"/>
            </w:pPr>
            <w:r w:rsidRPr="00694B7D">
              <w:t>Të gjitha</w:t>
            </w:r>
          </w:p>
        </w:tc>
        <w:tc>
          <w:tcPr>
            <w:tcW w:w="1140" w:type="pct"/>
            <w:gridSpan w:val="2"/>
          </w:tcPr>
          <w:p w:rsidR="00633F74" w:rsidRPr="00694B7D" w:rsidRDefault="00633F74" w:rsidP="008F39FF">
            <w:pPr>
              <w:pStyle w:val="Tabele"/>
            </w:pPr>
            <w:r w:rsidRPr="00694B7D">
              <w:t>Verë cilësore psr Verë tavoline me GI</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Noble</w:t>
            </w:r>
          </w:p>
        </w:tc>
        <w:tc>
          <w:tcPr>
            <w:tcW w:w="1012" w:type="pct"/>
          </w:tcPr>
          <w:p w:rsidR="00633F74" w:rsidRPr="00694B7D" w:rsidRDefault="00633F74" w:rsidP="008F39FF">
            <w:pPr>
              <w:pStyle w:val="Tabele"/>
            </w:pPr>
            <w:r w:rsidRPr="00694B7D">
              <w:t xml:space="preserve">DO </w:t>
            </w:r>
            <w:smartTag w:uri="urn:schemas-microsoft-com:office:smarttags" w:element="City">
              <w:smartTag w:uri="urn:schemas-microsoft-com:office:smarttags" w:element="place">
                <w:r w:rsidRPr="00694B7D">
                  <w:t>Malaga</w:t>
                </w:r>
              </w:smartTag>
            </w:smartTag>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Oloroso</w:t>
            </w:r>
          </w:p>
        </w:tc>
        <w:tc>
          <w:tcPr>
            <w:tcW w:w="1012" w:type="pct"/>
          </w:tcPr>
          <w:p w:rsidR="00633F74" w:rsidRPr="00694B7D" w:rsidRDefault="00633F74" w:rsidP="008F39FF">
            <w:pPr>
              <w:pStyle w:val="Tabele"/>
            </w:pPr>
            <w:r w:rsidRPr="00694B7D">
              <w:t xml:space="preserve">DDOO </w:t>
            </w:r>
            <w:smartTag w:uri="urn:schemas-microsoft-com:office:smarttags" w:element="City">
              <w:smartTag w:uri="urn:schemas-microsoft-com:office:smarttags" w:element="place">
                <w:r w:rsidRPr="00694B7D">
                  <w:t>Jerez</w:t>
                </w:r>
              </w:smartTag>
            </w:smartTag>
            <w:r w:rsidRPr="00694B7D">
              <w:t>-Xérès-Sherry y Manzanilla Sanlúcar de Barrameda</w:t>
            </w:r>
          </w:p>
          <w:p w:rsidR="00633F74" w:rsidRPr="00694B7D" w:rsidRDefault="00633F74" w:rsidP="008F39FF">
            <w:pPr>
              <w:pStyle w:val="Tabele"/>
            </w:pPr>
            <w:r w:rsidRPr="00694B7D">
              <w:t>DO Montilla- Moriles</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Pajarete</w:t>
            </w:r>
          </w:p>
        </w:tc>
        <w:tc>
          <w:tcPr>
            <w:tcW w:w="1012" w:type="pct"/>
          </w:tcPr>
          <w:p w:rsidR="00633F74" w:rsidRPr="00694B7D" w:rsidRDefault="00633F74" w:rsidP="008F39FF">
            <w:pPr>
              <w:pStyle w:val="Tabele"/>
            </w:pPr>
            <w:r w:rsidRPr="00694B7D">
              <w:t>DO Málaga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Pálido</w:t>
            </w:r>
          </w:p>
        </w:tc>
        <w:tc>
          <w:tcPr>
            <w:tcW w:w="1012" w:type="pct"/>
          </w:tcPr>
          <w:p w:rsidR="00633F74" w:rsidRPr="00694B7D" w:rsidRDefault="00633F74" w:rsidP="008F39FF">
            <w:pPr>
              <w:pStyle w:val="Tabele"/>
            </w:pPr>
            <w:r w:rsidRPr="00694B7D">
              <w:t>DO Condado de Huelva</w:t>
            </w:r>
          </w:p>
          <w:p w:rsidR="00633F74" w:rsidRPr="00694B7D" w:rsidRDefault="00633F74" w:rsidP="008F39FF">
            <w:pPr>
              <w:pStyle w:val="Tabele"/>
            </w:pPr>
            <w:r w:rsidRPr="00694B7D">
              <w:t>DO Rueda</w:t>
            </w:r>
          </w:p>
          <w:p w:rsidR="00633F74" w:rsidRPr="00694B7D" w:rsidRDefault="00633F74" w:rsidP="008F39FF">
            <w:pPr>
              <w:pStyle w:val="Tabele"/>
            </w:pPr>
            <w:r w:rsidRPr="00694B7D">
              <w:t>DO Málaga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Palo Cortado</w:t>
            </w:r>
          </w:p>
        </w:tc>
        <w:tc>
          <w:tcPr>
            <w:tcW w:w="1012" w:type="pct"/>
          </w:tcPr>
          <w:p w:rsidR="00633F74" w:rsidRPr="00694B7D" w:rsidRDefault="00633F74" w:rsidP="008F39FF">
            <w:pPr>
              <w:pStyle w:val="Tabele"/>
            </w:pPr>
            <w:r w:rsidRPr="00694B7D">
              <w:t xml:space="preserve">DDOO </w:t>
            </w:r>
            <w:smartTag w:uri="urn:schemas-microsoft-com:office:smarttags" w:element="City">
              <w:smartTag w:uri="urn:schemas-microsoft-com:office:smarttags" w:element="place">
                <w:r w:rsidRPr="00694B7D">
                  <w:t>Jerez</w:t>
                </w:r>
              </w:smartTag>
            </w:smartTag>
            <w:r w:rsidRPr="00694B7D">
              <w:t>-Xérès-Sherry y Manzanilla Sanlúcar de Barrameda</w:t>
            </w:r>
          </w:p>
          <w:p w:rsidR="00633F74" w:rsidRPr="00694B7D" w:rsidRDefault="00633F74" w:rsidP="008F39FF">
            <w:pPr>
              <w:pStyle w:val="Tabele"/>
            </w:pPr>
            <w:r w:rsidRPr="00694B7D">
              <w:t>DO Montilla- Moriles</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Primero de cosecha</w:t>
            </w:r>
          </w:p>
        </w:tc>
        <w:tc>
          <w:tcPr>
            <w:tcW w:w="1012" w:type="pct"/>
          </w:tcPr>
          <w:p w:rsidR="00633F74" w:rsidRPr="00694B7D" w:rsidRDefault="00633F74" w:rsidP="008F39FF">
            <w:pPr>
              <w:pStyle w:val="Tabele"/>
            </w:pPr>
            <w:r w:rsidRPr="00694B7D">
              <w:t xml:space="preserve">DO </w:t>
            </w:r>
            <w:smartTag w:uri="urn:schemas-microsoft-com:office:smarttags" w:element="country-region">
              <w:smartTag w:uri="urn:schemas-microsoft-com:office:smarttags" w:element="place">
                <w:r w:rsidRPr="00694B7D">
                  <w:t>Valencia</w:t>
                </w:r>
              </w:smartTag>
            </w:smartTag>
          </w:p>
        </w:tc>
        <w:tc>
          <w:tcPr>
            <w:tcW w:w="1140" w:type="pct"/>
            <w:gridSpan w:val="2"/>
          </w:tcPr>
          <w:p w:rsidR="00633F74" w:rsidRPr="00694B7D" w:rsidRDefault="00633F74" w:rsidP="008F39FF">
            <w:pPr>
              <w:pStyle w:val="Tabele"/>
            </w:pPr>
            <w:r w:rsidRPr="00694B7D">
              <w:t>Verë cilësore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Rancio</w:t>
            </w:r>
          </w:p>
        </w:tc>
        <w:tc>
          <w:tcPr>
            <w:tcW w:w="1012" w:type="pct"/>
          </w:tcPr>
          <w:p w:rsidR="00633F74" w:rsidRPr="00694B7D" w:rsidRDefault="00633F74" w:rsidP="008F39FF">
            <w:pPr>
              <w:pStyle w:val="Tabele"/>
            </w:pPr>
            <w:r w:rsidRPr="00694B7D">
              <w:t>Të gjitha</w:t>
            </w:r>
          </w:p>
          <w:p w:rsidR="00633F74" w:rsidRPr="00694B7D" w:rsidRDefault="00633F74" w:rsidP="008F39FF">
            <w:pPr>
              <w:pStyle w:val="Tabele"/>
            </w:pPr>
          </w:p>
        </w:tc>
        <w:tc>
          <w:tcPr>
            <w:tcW w:w="1140" w:type="pct"/>
            <w:gridSpan w:val="2"/>
          </w:tcPr>
          <w:p w:rsidR="00633F74" w:rsidRPr="00694B7D" w:rsidRDefault="00633F74" w:rsidP="008F39FF">
            <w:pPr>
              <w:pStyle w:val="Tabele"/>
            </w:pPr>
            <w:r w:rsidRPr="00694B7D">
              <w:t xml:space="preserve">Verë cilësore psr, </w:t>
            </w:r>
          </w:p>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Raya</w:t>
            </w:r>
          </w:p>
        </w:tc>
        <w:tc>
          <w:tcPr>
            <w:tcW w:w="1012" w:type="pct"/>
          </w:tcPr>
          <w:p w:rsidR="00633F74" w:rsidRPr="00694B7D" w:rsidRDefault="00633F74" w:rsidP="008F39FF">
            <w:pPr>
              <w:pStyle w:val="Tabele"/>
            </w:pPr>
            <w:r w:rsidRPr="00694B7D">
              <w:t>DO Montilla-Moriles</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Reserva</w:t>
            </w:r>
          </w:p>
        </w:tc>
        <w:tc>
          <w:tcPr>
            <w:tcW w:w="1012" w:type="pct"/>
          </w:tcPr>
          <w:p w:rsidR="00633F74" w:rsidRPr="00694B7D" w:rsidRDefault="00633F74" w:rsidP="008F39FF">
            <w:pPr>
              <w:pStyle w:val="Tabele"/>
            </w:pPr>
            <w:r w:rsidRPr="00694B7D">
              <w:t>Të gjitha</w:t>
            </w:r>
          </w:p>
        </w:tc>
        <w:tc>
          <w:tcPr>
            <w:tcW w:w="1140" w:type="pct"/>
            <w:gridSpan w:val="2"/>
          </w:tcPr>
          <w:p w:rsidR="00633F74" w:rsidRPr="00694B7D" w:rsidRDefault="00633F74" w:rsidP="008F39FF">
            <w:pPr>
              <w:pStyle w:val="Tabele"/>
            </w:pPr>
            <w:r w:rsidRPr="00694B7D">
              <w:t>Verë cilësore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Sobremadre</w:t>
            </w:r>
          </w:p>
        </w:tc>
        <w:tc>
          <w:tcPr>
            <w:tcW w:w="1012" w:type="pct"/>
          </w:tcPr>
          <w:p w:rsidR="00633F74" w:rsidRPr="00694B7D" w:rsidRDefault="00633F74" w:rsidP="008F39FF">
            <w:pPr>
              <w:pStyle w:val="Tabele"/>
            </w:pPr>
            <w:r w:rsidRPr="00694B7D">
              <w:t xml:space="preserve">DO vinos de </w:t>
            </w:r>
            <w:smartTag w:uri="urn:schemas-microsoft-com:office:smarttags" w:element="State">
              <w:smartTag w:uri="urn:schemas-microsoft-com:office:smarttags" w:element="place">
                <w:r w:rsidRPr="00694B7D">
                  <w:t>Madrid</w:t>
                </w:r>
              </w:smartTag>
            </w:smartTag>
          </w:p>
        </w:tc>
        <w:tc>
          <w:tcPr>
            <w:tcW w:w="1140" w:type="pct"/>
            <w:gridSpan w:val="2"/>
          </w:tcPr>
          <w:p w:rsidR="00633F74" w:rsidRPr="00694B7D" w:rsidRDefault="00633F74" w:rsidP="008F39FF">
            <w:pPr>
              <w:pStyle w:val="Tabele"/>
            </w:pPr>
            <w:r w:rsidRPr="00694B7D">
              <w:t>Verë cilësore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Solera</w:t>
            </w:r>
          </w:p>
        </w:tc>
        <w:tc>
          <w:tcPr>
            <w:tcW w:w="1012" w:type="pct"/>
          </w:tcPr>
          <w:p w:rsidR="00633F74" w:rsidRPr="00694B7D" w:rsidRDefault="00633F74" w:rsidP="008F39FF">
            <w:pPr>
              <w:pStyle w:val="Tabele"/>
            </w:pPr>
            <w:r w:rsidRPr="00694B7D">
              <w:t>DDOO Jérez-Xerès-Sherry y Manzanilla Sanlúcar de Barrameda</w:t>
            </w:r>
          </w:p>
          <w:p w:rsidR="00633F74" w:rsidRPr="00694B7D" w:rsidRDefault="00633F74" w:rsidP="008F39FF">
            <w:pPr>
              <w:pStyle w:val="Tabele"/>
            </w:pPr>
            <w:r w:rsidRPr="00694B7D">
              <w:t>DO Montilla Moriles</w:t>
            </w:r>
          </w:p>
          <w:p w:rsidR="00633F74" w:rsidRPr="00694B7D" w:rsidRDefault="00633F74" w:rsidP="008F39FF">
            <w:pPr>
              <w:pStyle w:val="Tabele"/>
            </w:pPr>
            <w:r w:rsidRPr="00694B7D">
              <w:t>DO Málaga</w:t>
            </w:r>
          </w:p>
          <w:p w:rsidR="00633F74" w:rsidRPr="00694B7D" w:rsidRDefault="00633F74" w:rsidP="008F39FF">
            <w:pPr>
              <w:pStyle w:val="Tabele"/>
            </w:pPr>
            <w:r w:rsidRPr="00694B7D">
              <w:t>DO Condado de Huelva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smartTag w:uri="urn:schemas-microsoft-com:office:smarttags" w:element="City">
              <w:smartTag w:uri="urn:schemas-microsoft-com:office:smarttags" w:element="place">
                <w:r w:rsidRPr="00694B7D">
                  <w:t>Superior</w:t>
                </w:r>
              </w:smartTag>
            </w:smartTag>
          </w:p>
        </w:tc>
        <w:tc>
          <w:tcPr>
            <w:tcW w:w="1012" w:type="pct"/>
          </w:tcPr>
          <w:p w:rsidR="00633F74" w:rsidRPr="00694B7D" w:rsidRDefault="00633F74" w:rsidP="008F39FF">
            <w:pPr>
              <w:pStyle w:val="Tabele"/>
            </w:pPr>
            <w:r w:rsidRPr="00694B7D">
              <w:t>Të gjitha</w:t>
            </w:r>
          </w:p>
        </w:tc>
        <w:tc>
          <w:tcPr>
            <w:tcW w:w="1140" w:type="pct"/>
            <w:gridSpan w:val="2"/>
          </w:tcPr>
          <w:p w:rsidR="00633F74" w:rsidRPr="00694B7D" w:rsidRDefault="00633F74" w:rsidP="008F39FF">
            <w:pPr>
              <w:pStyle w:val="Tabele"/>
            </w:pPr>
            <w:r w:rsidRPr="00694B7D">
              <w:t>Verë cilësore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Trasañejo</w:t>
            </w:r>
          </w:p>
        </w:tc>
        <w:tc>
          <w:tcPr>
            <w:tcW w:w="1012" w:type="pct"/>
          </w:tcPr>
          <w:p w:rsidR="00633F74" w:rsidRPr="00694B7D" w:rsidRDefault="00633F74" w:rsidP="008F39FF">
            <w:pPr>
              <w:pStyle w:val="Tabele"/>
            </w:pPr>
            <w:r w:rsidRPr="00694B7D">
              <w:t>DO Málaga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Vino Maestro</w:t>
            </w:r>
          </w:p>
        </w:tc>
        <w:tc>
          <w:tcPr>
            <w:tcW w:w="1012" w:type="pct"/>
          </w:tcPr>
          <w:p w:rsidR="00633F74" w:rsidRPr="00694B7D" w:rsidRDefault="00633F74" w:rsidP="008F39FF">
            <w:pPr>
              <w:pStyle w:val="Tabele"/>
            </w:pPr>
            <w:r w:rsidRPr="00694B7D">
              <w:t>DO Málaga</w:t>
            </w:r>
          </w:p>
        </w:tc>
        <w:tc>
          <w:tcPr>
            <w:tcW w:w="1140" w:type="pct"/>
            <w:gridSpan w:val="2"/>
          </w:tcPr>
          <w:p w:rsidR="00633F74" w:rsidRPr="00694B7D" w:rsidRDefault="00633F74" w:rsidP="008F39FF">
            <w:pPr>
              <w:pStyle w:val="Tabele"/>
            </w:pPr>
            <w:r w:rsidRPr="00694B7D">
              <w:t>Verë cilësore likeri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Vendimia inicial</w:t>
            </w:r>
          </w:p>
        </w:tc>
        <w:tc>
          <w:tcPr>
            <w:tcW w:w="1012" w:type="pct"/>
          </w:tcPr>
          <w:p w:rsidR="00633F74" w:rsidRPr="00694B7D" w:rsidRDefault="00633F74" w:rsidP="008F39FF">
            <w:pPr>
              <w:pStyle w:val="Tabele"/>
            </w:pPr>
            <w:r w:rsidRPr="00694B7D">
              <w:t>DO Utiel-Requena</w:t>
            </w:r>
          </w:p>
        </w:tc>
        <w:tc>
          <w:tcPr>
            <w:tcW w:w="1140" w:type="pct"/>
            <w:gridSpan w:val="2"/>
          </w:tcPr>
          <w:p w:rsidR="00633F74" w:rsidRPr="00694B7D" w:rsidRDefault="00633F74" w:rsidP="008F39FF">
            <w:pPr>
              <w:pStyle w:val="Tabele"/>
            </w:pPr>
            <w:r w:rsidRPr="00694B7D">
              <w:t>Verë cilësore psr</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Pr>
          <w:p w:rsidR="00633F74" w:rsidRPr="00694B7D" w:rsidRDefault="00633F74" w:rsidP="008F39FF">
            <w:pPr>
              <w:pStyle w:val="Tabele"/>
            </w:pPr>
            <w:r w:rsidRPr="00694B7D">
              <w:t>Viejo</w:t>
            </w:r>
          </w:p>
        </w:tc>
        <w:tc>
          <w:tcPr>
            <w:tcW w:w="1012" w:type="pct"/>
          </w:tcPr>
          <w:p w:rsidR="00633F74" w:rsidRPr="00694B7D" w:rsidRDefault="00633F74" w:rsidP="008F39FF">
            <w:pPr>
              <w:pStyle w:val="Tabele"/>
            </w:pPr>
            <w:r w:rsidRPr="00694B7D">
              <w:t>Të gjitha</w:t>
            </w:r>
          </w:p>
          <w:p w:rsidR="00633F74" w:rsidRPr="00694B7D" w:rsidRDefault="00633F74" w:rsidP="008F39FF">
            <w:pPr>
              <w:pStyle w:val="Tabele"/>
            </w:pPr>
          </w:p>
        </w:tc>
        <w:tc>
          <w:tcPr>
            <w:tcW w:w="1140" w:type="pct"/>
            <w:gridSpan w:val="2"/>
          </w:tcPr>
          <w:p w:rsidR="00633F74" w:rsidRPr="00694B7D" w:rsidRDefault="00633F74" w:rsidP="008F39FF">
            <w:pPr>
              <w:pStyle w:val="Tabele"/>
            </w:pPr>
            <w:r w:rsidRPr="00694B7D">
              <w:t>Verë cilësore psr, Verë cilësore likeri  psr, Verë tavoline me GI</w:t>
            </w:r>
          </w:p>
        </w:tc>
        <w:tc>
          <w:tcPr>
            <w:tcW w:w="1128" w:type="pct"/>
            <w:gridSpan w:val="2"/>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1719" w:type="pct"/>
            <w:gridSpan w:val="2"/>
            <w:tcBorders>
              <w:bottom w:val="single" w:sz="4" w:space="0" w:color="auto"/>
            </w:tcBorders>
          </w:tcPr>
          <w:p w:rsidR="00633F74" w:rsidRPr="00694B7D" w:rsidRDefault="00633F74" w:rsidP="008F39FF">
            <w:pPr>
              <w:pStyle w:val="Tabele"/>
            </w:pPr>
            <w:r w:rsidRPr="00694B7D">
              <w:t>Vino de tea</w:t>
            </w:r>
          </w:p>
        </w:tc>
        <w:tc>
          <w:tcPr>
            <w:tcW w:w="1012" w:type="pct"/>
            <w:tcBorders>
              <w:bottom w:val="single" w:sz="4" w:space="0" w:color="auto"/>
            </w:tcBorders>
          </w:tcPr>
          <w:p w:rsidR="00633F74" w:rsidRPr="00694B7D" w:rsidRDefault="00633F74" w:rsidP="008F39FF">
            <w:pPr>
              <w:pStyle w:val="Tabele"/>
            </w:pPr>
            <w:r w:rsidRPr="00694B7D">
              <w:t xml:space="preserve">DO </w:t>
            </w:r>
            <w:smartTag w:uri="urn:schemas-microsoft-com:office:smarttags" w:element="City">
              <w:smartTag w:uri="urn:schemas-microsoft-com:office:smarttags" w:element="place">
                <w:r w:rsidRPr="00694B7D">
                  <w:t>La Palma</w:t>
                </w:r>
              </w:smartTag>
            </w:smartTag>
          </w:p>
        </w:tc>
        <w:tc>
          <w:tcPr>
            <w:tcW w:w="1140" w:type="pct"/>
            <w:gridSpan w:val="2"/>
            <w:tcBorders>
              <w:bottom w:val="single" w:sz="4" w:space="0" w:color="auto"/>
            </w:tcBorders>
          </w:tcPr>
          <w:p w:rsidR="00633F74" w:rsidRPr="00694B7D" w:rsidRDefault="00633F74" w:rsidP="008F39FF">
            <w:pPr>
              <w:pStyle w:val="Tabele"/>
            </w:pPr>
            <w:r w:rsidRPr="00694B7D">
              <w:t>Verë cilësore psr</w:t>
            </w:r>
          </w:p>
        </w:tc>
        <w:tc>
          <w:tcPr>
            <w:tcW w:w="1128" w:type="pct"/>
            <w:gridSpan w:val="2"/>
            <w:tcBorders>
              <w:bottom w:val="single" w:sz="4" w:space="0" w:color="auto"/>
            </w:tcBorders>
          </w:tcPr>
          <w:p w:rsidR="00633F74" w:rsidRPr="00694B7D" w:rsidRDefault="00633F74" w:rsidP="008F39FF">
            <w:pPr>
              <w:pStyle w:val="Tabele"/>
            </w:pPr>
            <w:r w:rsidRPr="00694B7D">
              <w:t>Spanjisht</w:t>
            </w:r>
          </w:p>
        </w:tc>
      </w:tr>
      <w:tr w:rsidR="00633F74" w:rsidRPr="00694B7D">
        <w:tblPrEx>
          <w:tblCellMar>
            <w:top w:w="0" w:type="dxa"/>
            <w:bottom w:w="0" w:type="dxa"/>
          </w:tblCellMar>
        </w:tblPrEx>
        <w:trPr>
          <w:jc w:val="center"/>
        </w:trPr>
        <w:tc>
          <w:tcPr>
            <w:tcW w:w="5000" w:type="pct"/>
            <w:gridSpan w:val="7"/>
          </w:tcPr>
          <w:p w:rsidR="00633F74" w:rsidRPr="00694B7D" w:rsidRDefault="00633F74" w:rsidP="008F39FF">
            <w:pPr>
              <w:pStyle w:val="Tabele"/>
            </w:pPr>
            <w:smartTag w:uri="urn:schemas-microsoft-com:office:smarttags" w:element="City">
              <w:smartTag w:uri="urn:schemas-microsoft-com:office:smarttags" w:element="place">
                <w:r w:rsidRPr="00694B7D">
                  <w:t>FRANCA</w:t>
                </w:r>
              </w:smartTag>
            </w:smartTag>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Appellation d’origine contrôlée</w:t>
            </w:r>
          </w:p>
        </w:tc>
        <w:tc>
          <w:tcPr>
            <w:tcW w:w="1125" w:type="pct"/>
            <w:gridSpan w:val="3"/>
          </w:tcPr>
          <w:p w:rsidR="00633F74" w:rsidRPr="00694B7D" w:rsidRDefault="00633F74" w:rsidP="008F39FF">
            <w:pPr>
              <w:pStyle w:val="Tabele"/>
            </w:pPr>
            <w:r w:rsidRPr="00694B7D">
              <w:t>Të gjitha</w:t>
            </w:r>
          </w:p>
        </w:tc>
        <w:tc>
          <w:tcPr>
            <w:tcW w:w="1103" w:type="pct"/>
            <w:gridSpan w:val="2"/>
          </w:tcPr>
          <w:p w:rsidR="00633F74" w:rsidRPr="00694B7D" w:rsidRDefault="00633F74" w:rsidP="008F39FF">
            <w:pPr>
              <w:pStyle w:val="Tabele"/>
            </w:pPr>
            <w:r w:rsidRPr="00694B7D">
              <w:t xml:space="preserve">Verë cilësore psr, Verë cilësore likeri psr, Verë cilësore gjyzem e gazuar psr, Verë cilësore me gaz psr, </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Appellation contrôlée</w:t>
            </w:r>
          </w:p>
        </w:tc>
        <w:tc>
          <w:tcPr>
            <w:tcW w:w="1125" w:type="pct"/>
            <w:gridSpan w:val="3"/>
          </w:tcPr>
          <w:p w:rsidR="00633F74" w:rsidRPr="00694B7D" w:rsidRDefault="00633F74" w:rsidP="008F39FF">
            <w:pPr>
              <w:pStyle w:val="Tabele"/>
            </w:pPr>
            <w:r w:rsidRPr="00694B7D">
              <w:t>Të gjitha</w:t>
            </w:r>
          </w:p>
        </w:tc>
        <w:tc>
          <w:tcPr>
            <w:tcW w:w="1103" w:type="pct"/>
            <w:gridSpan w:val="2"/>
          </w:tcPr>
          <w:p w:rsidR="00633F74" w:rsidRPr="00694B7D" w:rsidRDefault="00633F74" w:rsidP="008F39FF">
            <w:pPr>
              <w:pStyle w:val="Tabele"/>
            </w:pPr>
            <w:r w:rsidRPr="00694B7D">
              <w:t xml:space="preserve">Verë cilësore psr, Verë cilësore likeri psr, Verë cilësore gjyzem e gazuar psr, Verë cilësore me gaz psr, </w:t>
            </w:r>
          </w:p>
        </w:tc>
        <w:tc>
          <w:tcPr>
            <w:tcW w:w="1092" w:type="pct"/>
          </w:tcPr>
          <w:p w:rsidR="00633F74" w:rsidRPr="00694B7D" w:rsidRDefault="00633F74" w:rsidP="008F39FF">
            <w:pPr>
              <w:pStyle w:val="Tabele"/>
            </w:pP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Appellation d’origine Vin Délimité de qualité supérieure</w:t>
            </w:r>
          </w:p>
        </w:tc>
        <w:tc>
          <w:tcPr>
            <w:tcW w:w="1125" w:type="pct"/>
            <w:gridSpan w:val="3"/>
          </w:tcPr>
          <w:p w:rsidR="00633F74" w:rsidRPr="00694B7D" w:rsidRDefault="00633F74" w:rsidP="008F39FF">
            <w:pPr>
              <w:pStyle w:val="Tabele"/>
            </w:pPr>
            <w:r w:rsidRPr="00694B7D">
              <w:t>Të gjitha</w:t>
            </w:r>
          </w:p>
        </w:tc>
        <w:tc>
          <w:tcPr>
            <w:tcW w:w="1103" w:type="pct"/>
            <w:gridSpan w:val="2"/>
          </w:tcPr>
          <w:p w:rsidR="00633F74" w:rsidRPr="00694B7D" w:rsidRDefault="00633F74" w:rsidP="008F39FF">
            <w:pPr>
              <w:pStyle w:val="Tabele"/>
            </w:pPr>
            <w:r w:rsidRPr="00694B7D">
              <w:t xml:space="preserve">Verë cilësore psr, Verë cilësore likeri psr, Verë cilësore gjyzem e gazuar psr, Verë cilësore me gaz psr, </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Vin doux naturel</w:t>
            </w:r>
          </w:p>
        </w:tc>
        <w:tc>
          <w:tcPr>
            <w:tcW w:w="1125" w:type="pct"/>
            <w:gridSpan w:val="3"/>
          </w:tcPr>
          <w:p w:rsidR="00633F74" w:rsidRPr="00694B7D" w:rsidRDefault="00633F74" w:rsidP="008F39FF">
            <w:pPr>
              <w:pStyle w:val="Tabele"/>
            </w:pPr>
            <w:r w:rsidRPr="00694B7D">
              <w:t>AOC Banyuls, Banyuls Grand Cru, Muscat de Frontignan, Grand Roussillon, Maury, Muscat de Beaume de Venise, Muscat du Cap Corse, Muscat de Lunel, Muscat de Mireval, Muscat de Rivesaltes, Muscat de St Jean de Minervois, Rasteau, Rivesaltes</w:t>
            </w:r>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Vin de pays</w:t>
            </w:r>
          </w:p>
        </w:tc>
        <w:tc>
          <w:tcPr>
            <w:tcW w:w="1125" w:type="pct"/>
            <w:gridSpan w:val="3"/>
          </w:tcPr>
          <w:p w:rsidR="00633F74" w:rsidRPr="00694B7D" w:rsidRDefault="00633F74" w:rsidP="008F39FF">
            <w:pPr>
              <w:pStyle w:val="Tabele"/>
            </w:pPr>
            <w:r w:rsidRPr="00694B7D">
              <w:t>Të gjitha</w:t>
            </w:r>
          </w:p>
        </w:tc>
        <w:tc>
          <w:tcPr>
            <w:tcW w:w="1103" w:type="pct"/>
            <w:gridSpan w:val="2"/>
          </w:tcPr>
          <w:p w:rsidR="00633F74" w:rsidRPr="00694B7D" w:rsidRDefault="00633F74" w:rsidP="008F39FF">
            <w:pPr>
              <w:pStyle w:val="Tabele"/>
            </w:pPr>
            <w:r w:rsidRPr="00694B7D">
              <w:t>Verë tavoline me GI</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Ambré</w:t>
            </w:r>
          </w:p>
        </w:tc>
        <w:tc>
          <w:tcPr>
            <w:tcW w:w="1125" w:type="pct"/>
            <w:gridSpan w:val="3"/>
          </w:tcPr>
          <w:p w:rsidR="00633F74" w:rsidRPr="00694B7D" w:rsidRDefault="00633F74" w:rsidP="008F39FF">
            <w:pPr>
              <w:pStyle w:val="Tabele"/>
            </w:pPr>
            <w:r w:rsidRPr="00694B7D">
              <w:t>Të gjitha</w:t>
            </w:r>
          </w:p>
        </w:tc>
        <w:tc>
          <w:tcPr>
            <w:tcW w:w="1103" w:type="pct"/>
            <w:gridSpan w:val="2"/>
          </w:tcPr>
          <w:p w:rsidR="00633F74" w:rsidRPr="00694B7D" w:rsidRDefault="00633F74" w:rsidP="008F39FF">
            <w:pPr>
              <w:pStyle w:val="Tabele"/>
            </w:pPr>
            <w:r w:rsidRPr="00694B7D">
              <w:t xml:space="preserve">Verë cilësore likeri psr, Verë tavoline me GI </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 xml:space="preserve">Château </w:t>
            </w:r>
          </w:p>
        </w:tc>
        <w:tc>
          <w:tcPr>
            <w:tcW w:w="1125" w:type="pct"/>
            <w:gridSpan w:val="3"/>
          </w:tcPr>
          <w:p w:rsidR="00633F74" w:rsidRPr="00694B7D" w:rsidRDefault="00633F74" w:rsidP="008F39FF">
            <w:pPr>
              <w:pStyle w:val="Tabele"/>
            </w:pPr>
            <w:r w:rsidRPr="00694B7D">
              <w:t>Të gjitha</w:t>
            </w:r>
          </w:p>
        </w:tc>
        <w:tc>
          <w:tcPr>
            <w:tcW w:w="1103" w:type="pct"/>
            <w:gridSpan w:val="2"/>
          </w:tcPr>
          <w:p w:rsidR="00633F74" w:rsidRPr="00694B7D" w:rsidRDefault="00633F74" w:rsidP="008F39FF">
            <w:pPr>
              <w:pStyle w:val="Tabele"/>
            </w:pPr>
            <w:r w:rsidRPr="00694B7D">
              <w:t>Verë cilësore psr, Verë cilësore likeri psr, Verë cilësore me gazi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 xml:space="preserve">Clairet </w:t>
            </w:r>
          </w:p>
        </w:tc>
        <w:tc>
          <w:tcPr>
            <w:tcW w:w="1125" w:type="pct"/>
            <w:gridSpan w:val="3"/>
          </w:tcPr>
          <w:p w:rsidR="00633F74" w:rsidRPr="00694B7D" w:rsidRDefault="00633F74" w:rsidP="008F39FF">
            <w:pPr>
              <w:pStyle w:val="Tabele"/>
            </w:pPr>
            <w:r w:rsidRPr="00694B7D">
              <w:t xml:space="preserve">AOC </w:t>
            </w:r>
            <w:smartTag w:uri="urn:schemas-microsoft-com:office:smarttags" w:element="State">
              <w:smartTag w:uri="urn:schemas-microsoft-com:office:smarttags" w:element="place">
                <w:r w:rsidRPr="00694B7D">
                  <w:t>Bourgogne</w:t>
                </w:r>
              </w:smartTag>
            </w:smartTag>
            <w:r w:rsidRPr="00694B7D">
              <w:t xml:space="preserve"> AOC </w:t>
            </w:r>
            <w:smartTag w:uri="urn:schemas-microsoft-com:office:smarttags" w:element="City">
              <w:smartTag w:uri="urn:schemas-microsoft-com:office:smarttags" w:element="place">
                <w:r w:rsidRPr="00694B7D">
                  <w:t>Bordeaux</w:t>
                </w:r>
              </w:smartTag>
            </w:smartTag>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Claret</w:t>
            </w:r>
          </w:p>
        </w:tc>
        <w:tc>
          <w:tcPr>
            <w:tcW w:w="1125" w:type="pct"/>
            <w:gridSpan w:val="3"/>
          </w:tcPr>
          <w:p w:rsidR="00633F74" w:rsidRPr="00694B7D" w:rsidRDefault="00633F74" w:rsidP="008F39FF">
            <w:pPr>
              <w:pStyle w:val="Tabele"/>
            </w:pPr>
            <w:r w:rsidRPr="00694B7D">
              <w:t xml:space="preserve">AOC </w:t>
            </w:r>
            <w:smartTag w:uri="urn:schemas-microsoft-com:office:smarttags" w:element="City">
              <w:smartTag w:uri="urn:schemas-microsoft-com:office:smarttags" w:element="place">
                <w:r w:rsidRPr="00694B7D">
                  <w:t>Bordeaux</w:t>
                </w:r>
              </w:smartTag>
            </w:smartTag>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Clos</w:t>
            </w:r>
          </w:p>
        </w:tc>
        <w:tc>
          <w:tcPr>
            <w:tcW w:w="1125" w:type="pct"/>
            <w:gridSpan w:val="3"/>
          </w:tcPr>
          <w:p w:rsidR="00633F74" w:rsidRPr="00694B7D" w:rsidRDefault="00633F74" w:rsidP="008F39FF">
            <w:pPr>
              <w:pStyle w:val="Tabele"/>
            </w:pPr>
            <w:r w:rsidRPr="00694B7D">
              <w:t>Të gjitha</w:t>
            </w:r>
          </w:p>
        </w:tc>
        <w:tc>
          <w:tcPr>
            <w:tcW w:w="1103" w:type="pct"/>
            <w:gridSpan w:val="2"/>
          </w:tcPr>
          <w:p w:rsidR="00633F74" w:rsidRPr="00694B7D" w:rsidRDefault="00633F74" w:rsidP="008F39FF">
            <w:pPr>
              <w:pStyle w:val="Tabele"/>
            </w:pPr>
            <w:r w:rsidRPr="00694B7D">
              <w:t>Verë cilësore psr, Verë cilësore likeri psr, Verë cilësore me gazi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Cru Artisan</w:t>
            </w:r>
          </w:p>
        </w:tc>
        <w:tc>
          <w:tcPr>
            <w:tcW w:w="1125" w:type="pct"/>
            <w:gridSpan w:val="3"/>
          </w:tcPr>
          <w:p w:rsidR="00633F74" w:rsidRPr="00694B7D" w:rsidRDefault="00633F74" w:rsidP="008F39FF">
            <w:pPr>
              <w:pStyle w:val="Tabele"/>
            </w:pPr>
            <w:r w:rsidRPr="00694B7D">
              <w:t>AOCMédoc, Haut-Médoc, Margaux, Moulis, Listrac, St Julien, Pauillac, St Estèphe</w:t>
            </w:r>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Cru Bourgeois</w:t>
            </w:r>
          </w:p>
        </w:tc>
        <w:tc>
          <w:tcPr>
            <w:tcW w:w="1125" w:type="pct"/>
            <w:gridSpan w:val="3"/>
          </w:tcPr>
          <w:p w:rsidR="00633F74" w:rsidRPr="00694B7D" w:rsidRDefault="00633F74" w:rsidP="008F39FF">
            <w:pPr>
              <w:pStyle w:val="Tabele"/>
            </w:pPr>
            <w:r w:rsidRPr="00694B7D">
              <w:t>AOC Médoc, Haut-Médoc, Margaux, Moulis, Listrac, St Julien, Pauillac, St Estèphe</w:t>
            </w:r>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Cru Classé,</w:t>
            </w:r>
          </w:p>
          <w:p w:rsidR="00633F74" w:rsidRPr="00694B7D" w:rsidRDefault="00633F74" w:rsidP="008F39FF">
            <w:pPr>
              <w:pStyle w:val="Tabele"/>
            </w:pPr>
            <w:r w:rsidRPr="00694B7D">
              <w:t>éventuellement précédé de :</w:t>
            </w:r>
          </w:p>
          <w:p w:rsidR="00633F74" w:rsidRPr="00694B7D" w:rsidRDefault="00633F74" w:rsidP="008F39FF">
            <w:pPr>
              <w:pStyle w:val="Tabele"/>
            </w:pPr>
            <w:r w:rsidRPr="00694B7D">
              <w:t>Grand,</w:t>
            </w:r>
          </w:p>
          <w:p w:rsidR="00633F74" w:rsidRPr="00694B7D" w:rsidRDefault="00633F74" w:rsidP="008F39FF">
            <w:pPr>
              <w:pStyle w:val="Tabele"/>
            </w:pPr>
            <w:r w:rsidRPr="00694B7D">
              <w:t>Premier Grand,</w:t>
            </w:r>
          </w:p>
          <w:p w:rsidR="00633F74" w:rsidRPr="00694B7D" w:rsidRDefault="00633F74" w:rsidP="008F39FF">
            <w:pPr>
              <w:pStyle w:val="Tabele"/>
            </w:pPr>
            <w:r w:rsidRPr="00694B7D">
              <w:t>Deuxième,</w:t>
            </w:r>
          </w:p>
          <w:p w:rsidR="00633F74" w:rsidRPr="00694B7D" w:rsidRDefault="00633F74" w:rsidP="008F39FF">
            <w:pPr>
              <w:pStyle w:val="Tabele"/>
            </w:pPr>
            <w:r w:rsidRPr="00694B7D">
              <w:t>Troisième,</w:t>
            </w:r>
          </w:p>
          <w:p w:rsidR="00633F74" w:rsidRPr="00694B7D" w:rsidRDefault="00633F74" w:rsidP="008F39FF">
            <w:pPr>
              <w:pStyle w:val="Tabele"/>
            </w:pPr>
            <w:r w:rsidRPr="00694B7D">
              <w:t>Quatrième,</w:t>
            </w:r>
          </w:p>
          <w:p w:rsidR="00633F74" w:rsidRPr="00694B7D" w:rsidRDefault="00633F74" w:rsidP="008F39FF">
            <w:pPr>
              <w:pStyle w:val="Tabele"/>
            </w:pPr>
            <w:r w:rsidRPr="00694B7D">
              <w:t>Cinquième.</w:t>
            </w:r>
          </w:p>
        </w:tc>
        <w:tc>
          <w:tcPr>
            <w:tcW w:w="1125" w:type="pct"/>
            <w:gridSpan w:val="3"/>
          </w:tcPr>
          <w:p w:rsidR="00633F74" w:rsidRPr="00694B7D" w:rsidRDefault="00633F74" w:rsidP="008F39FF">
            <w:pPr>
              <w:pStyle w:val="Tabele"/>
            </w:pPr>
            <w:r w:rsidRPr="00694B7D">
              <w:t>AOC Côtes de Provence, Graves, St Emilion Grand Cru, Haut-Médoc, Margaux, St Julien, Pauillac, St Estèphe, Sauternes, Pessac Léognan, Barsac</w:t>
            </w:r>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Edelzwicker</w:t>
            </w:r>
          </w:p>
        </w:tc>
        <w:tc>
          <w:tcPr>
            <w:tcW w:w="1125" w:type="pct"/>
            <w:gridSpan w:val="3"/>
          </w:tcPr>
          <w:p w:rsidR="00633F74" w:rsidRPr="00694B7D" w:rsidRDefault="00633F74" w:rsidP="008F39FF">
            <w:pPr>
              <w:pStyle w:val="Tabele"/>
            </w:pPr>
            <w:r w:rsidRPr="00694B7D">
              <w:t>AOC Alsace</w:t>
            </w:r>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Grand Cru</w:t>
            </w:r>
          </w:p>
        </w:tc>
        <w:tc>
          <w:tcPr>
            <w:tcW w:w="1125" w:type="pct"/>
            <w:gridSpan w:val="3"/>
          </w:tcPr>
          <w:p w:rsidR="00633F74" w:rsidRPr="00694B7D" w:rsidRDefault="00633F74" w:rsidP="008F39FF">
            <w:pPr>
              <w:pStyle w:val="Tabele"/>
            </w:pPr>
            <w:r w:rsidRPr="00694B7D">
              <w:t>AOC Alsace, Banyuls, Bonnes Mares, Chablis, Chambertin, Chapelle Chambertin, Chambertin Clos-de-Bèze, Mazoyeres ou Charmes Chambertin, Latricières-Chambertin, Mazis Chambertin, Ruchottes Chambertin, Griottes-Chambertin, , Clos de la Roche, Clos Saint Denis, Clos de Tart, Clos de Vougeot, Clos des Lambray, Corton, Corton Charlemagne, Charlemagne, Echézeaux, Grand Echézeaux, La Grande Rue, Montrachet, Chevalier-Montrachet, Bâtard-Montrachet, Bienvenues-Bâtard-Montrachet, Criots-Bâtard-Montrachet, Musigny, Romanée St Vivant, Richebourg, Romanée-Conti, La Romanée, La Tâche, St Emilion</w:t>
            </w:r>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Grand Cru</w:t>
            </w:r>
          </w:p>
        </w:tc>
        <w:tc>
          <w:tcPr>
            <w:tcW w:w="1125" w:type="pct"/>
            <w:gridSpan w:val="3"/>
          </w:tcPr>
          <w:p w:rsidR="00633F74" w:rsidRPr="00694B7D" w:rsidRDefault="00633F74" w:rsidP="008F39FF">
            <w:pPr>
              <w:pStyle w:val="Tabele"/>
            </w:pPr>
            <w:smartTag w:uri="urn:schemas-microsoft-com:office:smarttags" w:element="State">
              <w:smartTag w:uri="urn:schemas-microsoft-com:office:smarttags" w:element="place">
                <w:r w:rsidRPr="00694B7D">
                  <w:t>Champagne</w:t>
                </w:r>
              </w:smartTag>
            </w:smartTag>
          </w:p>
        </w:tc>
        <w:tc>
          <w:tcPr>
            <w:tcW w:w="1103" w:type="pct"/>
            <w:gridSpan w:val="2"/>
          </w:tcPr>
          <w:p w:rsidR="00633F74" w:rsidRPr="00694B7D" w:rsidRDefault="00633F74" w:rsidP="008F39FF">
            <w:pPr>
              <w:pStyle w:val="Tabele"/>
            </w:pPr>
            <w:r w:rsidRPr="00694B7D">
              <w:t>Verë cilësore me gazi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Hors d’âge</w:t>
            </w:r>
          </w:p>
        </w:tc>
        <w:tc>
          <w:tcPr>
            <w:tcW w:w="1125" w:type="pct"/>
            <w:gridSpan w:val="3"/>
          </w:tcPr>
          <w:p w:rsidR="00633F74" w:rsidRPr="00694B7D" w:rsidRDefault="00633F74" w:rsidP="008F39FF">
            <w:pPr>
              <w:pStyle w:val="Tabele"/>
            </w:pPr>
            <w:r w:rsidRPr="00694B7D">
              <w:t>AOC Rivesaltes</w:t>
            </w:r>
          </w:p>
        </w:tc>
        <w:tc>
          <w:tcPr>
            <w:tcW w:w="1103" w:type="pct"/>
            <w:gridSpan w:val="2"/>
          </w:tcPr>
          <w:p w:rsidR="00633F74" w:rsidRPr="00694B7D" w:rsidRDefault="00633F74" w:rsidP="008F39FF">
            <w:pPr>
              <w:pStyle w:val="Tabele"/>
            </w:pPr>
            <w:r w:rsidRPr="00694B7D">
              <w:t>Verë cilësore likeri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Passe-tout-grains</w:t>
            </w:r>
          </w:p>
        </w:tc>
        <w:tc>
          <w:tcPr>
            <w:tcW w:w="1125" w:type="pct"/>
            <w:gridSpan w:val="3"/>
          </w:tcPr>
          <w:p w:rsidR="00633F74" w:rsidRPr="00694B7D" w:rsidRDefault="00633F74" w:rsidP="008F39FF">
            <w:pPr>
              <w:pStyle w:val="Tabele"/>
            </w:pPr>
            <w:r w:rsidRPr="00694B7D">
              <w:t xml:space="preserve">AOC </w:t>
            </w:r>
            <w:smartTag w:uri="urn:schemas-microsoft-com:office:smarttags" w:element="State">
              <w:smartTag w:uri="urn:schemas-microsoft-com:office:smarttags" w:element="place">
                <w:r w:rsidRPr="00694B7D">
                  <w:t>Bourgogne</w:t>
                </w:r>
              </w:smartTag>
            </w:smartTag>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 xml:space="preserve">Premier Cru </w:t>
            </w:r>
          </w:p>
        </w:tc>
        <w:tc>
          <w:tcPr>
            <w:tcW w:w="1125" w:type="pct"/>
            <w:gridSpan w:val="3"/>
          </w:tcPr>
          <w:p w:rsidR="00633F74" w:rsidRPr="00694B7D" w:rsidRDefault="00633F74" w:rsidP="008F39FF">
            <w:pPr>
              <w:pStyle w:val="Tabele"/>
            </w:pPr>
            <w:r w:rsidRPr="00694B7D">
              <w:t>AOC Aloxe Corton, Auxey Duresses, Beaune, Blagny, Chablis, Chambolle Musigny, Chassagne Montrachet, Champagne, Côtes de Brouilly,  Fixin, Gevrey Chambertin, Givry, Ladoix, Maranges, Mercurey, Meursault, Monthélie, Montagny, Morey St Denis, Musigny, Nuits, Nuits-Saint-Georges, Pernand-Vergelesses, Pommard, Puligny-Montrachet, , Rully, Santenay, Savigny-les-Beaune,St Aubin, Volnay, Vougeot, Vosne-Romanée</w:t>
            </w:r>
          </w:p>
        </w:tc>
        <w:tc>
          <w:tcPr>
            <w:tcW w:w="1103" w:type="pct"/>
            <w:gridSpan w:val="2"/>
          </w:tcPr>
          <w:p w:rsidR="00633F74" w:rsidRPr="00694B7D" w:rsidRDefault="00633F74" w:rsidP="008F39FF">
            <w:pPr>
              <w:pStyle w:val="Tabele"/>
            </w:pPr>
            <w:r w:rsidRPr="00694B7D">
              <w:t>Verë cilësore psr,  Verë cilësore me gazi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Primeur</w:t>
            </w:r>
          </w:p>
        </w:tc>
        <w:tc>
          <w:tcPr>
            <w:tcW w:w="1125" w:type="pct"/>
            <w:gridSpan w:val="3"/>
          </w:tcPr>
          <w:p w:rsidR="00633F74" w:rsidRPr="00694B7D" w:rsidRDefault="00633F74" w:rsidP="008F39FF">
            <w:pPr>
              <w:pStyle w:val="Tabele"/>
            </w:pPr>
            <w:r w:rsidRPr="00694B7D">
              <w:t>Të gjitha</w:t>
            </w:r>
          </w:p>
        </w:tc>
        <w:tc>
          <w:tcPr>
            <w:tcW w:w="1103" w:type="pct"/>
            <w:gridSpan w:val="2"/>
          </w:tcPr>
          <w:p w:rsidR="00633F74" w:rsidRPr="00694B7D" w:rsidRDefault="00633F74" w:rsidP="008F39FF">
            <w:pPr>
              <w:pStyle w:val="Tabele"/>
            </w:pPr>
            <w:r w:rsidRPr="00694B7D">
              <w:t>Verë cilësore psr, Verë tavoline me GI</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Rancio</w:t>
            </w:r>
          </w:p>
        </w:tc>
        <w:tc>
          <w:tcPr>
            <w:tcW w:w="1125" w:type="pct"/>
            <w:gridSpan w:val="3"/>
          </w:tcPr>
          <w:p w:rsidR="00633F74" w:rsidRPr="00694B7D" w:rsidRDefault="00633F74" w:rsidP="008F39FF">
            <w:pPr>
              <w:pStyle w:val="Tabele"/>
            </w:pPr>
            <w:r w:rsidRPr="00694B7D">
              <w:t>AOC Grand Roussillon, Rivesaltes, Banyuls, Banyuls grand cru, Maury, Clairette du Languedoc, Rasteau</w:t>
            </w:r>
          </w:p>
        </w:tc>
        <w:tc>
          <w:tcPr>
            <w:tcW w:w="1103" w:type="pct"/>
            <w:gridSpan w:val="2"/>
          </w:tcPr>
          <w:p w:rsidR="00633F74" w:rsidRPr="00694B7D" w:rsidRDefault="00633F74" w:rsidP="008F39FF">
            <w:pPr>
              <w:pStyle w:val="Tabele"/>
            </w:pPr>
            <w:r w:rsidRPr="00694B7D">
              <w:t>Verë cilësore likeri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Sélection de grains nobles</w:t>
            </w:r>
          </w:p>
        </w:tc>
        <w:tc>
          <w:tcPr>
            <w:tcW w:w="1125" w:type="pct"/>
            <w:gridSpan w:val="3"/>
          </w:tcPr>
          <w:p w:rsidR="00633F74" w:rsidRPr="00694B7D" w:rsidRDefault="00633F74" w:rsidP="008F39FF">
            <w:pPr>
              <w:pStyle w:val="Tabele"/>
            </w:pPr>
            <w:r w:rsidRPr="00694B7D">
              <w:t>AOC Alsace, Alsace Grand cru, Monbazillac, Graves supérieures, Bonnezeaux, Jurançon, Cérons, Quarts de Chaume, Sauternes, Loupiac, Côteaux du Layon, Barsac, Ste Croix du Mont, Coteaux de l’Aubance, Cadillac</w:t>
            </w:r>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Sur Lie</w:t>
            </w:r>
          </w:p>
        </w:tc>
        <w:tc>
          <w:tcPr>
            <w:tcW w:w="1125" w:type="pct"/>
            <w:gridSpan w:val="3"/>
          </w:tcPr>
          <w:p w:rsidR="00633F74" w:rsidRPr="00694B7D" w:rsidRDefault="00633F74" w:rsidP="008F39FF">
            <w:pPr>
              <w:pStyle w:val="Tabele"/>
            </w:pPr>
            <w:r w:rsidRPr="00694B7D">
              <w:t>AOC Muscadet, Muscadet –Coteaux de la Loire, Muscadet-Côtes de Grandlieu, Muscadet- Sèvres et Maine, AOVDQS Gros Plant du Pays Nantais, VDT avec IG Vin de pays d’Oc et Vin de pays des Sables du Golfe du Lion</w:t>
            </w:r>
          </w:p>
        </w:tc>
        <w:tc>
          <w:tcPr>
            <w:tcW w:w="1103" w:type="pct"/>
            <w:gridSpan w:val="2"/>
          </w:tcPr>
          <w:p w:rsidR="00633F74" w:rsidRPr="00694B7D" w:rsidRDefault="00633F74" w:rsidP="008F39FF">
            <w:pPr>
              <w:pStyle w:val="Tabele"/>
            </w:pPr>
            <w:r w:rsidRPr="00694B7D">
              <w:t>Verë cilësore psr, Verë tavoline me GI</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Tuilé</w:t>
            </w:r>
          </w:p>
        </w:tc>
        <w:tc>
          <w:tcPr>
            <w:tcW w:w="1125" w:type="pct"/>
            <w:gridSpan w:val="3"/>
          </w:tcPr>
          <w:p w:rsidR="00633F74" w:rsidRPr="00694B7D" w:rsidRDefault="00633F74" w:rsidP="008F39FF">
            <w:pPr>
              <w:pStyle w:val="Tabele"/>
            </w:pPr>
            <w:r w:rsidRPr="00694B7D">
              <w:t>AOC Rivesaltes</w:t>
            </w:r>
          </w:p>
        </w:tc>
        <w:tc>
          <w:tcPr>
            <w:tcW w:w="1103" w:type="pct"/>
            <w:gridSpan w:val="2"/>
          </w:tcPr>
          <w:p w:rsidR="00633F74" w:rsidRPr="00694B7D" w:rsidRDefault="00633F74" w:rsidP="008F39FF">
            <w:pPr>
              <w:pStyle w:val="Tabele"/>
            </w:pPr>
            <w:r w:rsidRPr="00694B7D">
              <w:t>Verë cilësore likeri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Vendanges tardives</w:t>
            </w:r>
          </w:p>
        </w:tc>
        <w:tc>
          <w:tcPr>
            <w:tcW w:w="1125" w:type="pct"/>
            <w:gridSpan w:val="3"/>
          </w:tcPr>
          <w:p w:rsidR="00633F74" w:rsidRPr="00694B7D" w:rsidRDefault="00633F74" w:rsidP="008F39FF">
            <w:pPr>
              <w:pStyle w:val="Tabele"/>
            </w:pPr>
            <w:r w:rsidRPr="00694B7D">
              <w:t xml:space="preserve">AOC </w:t>
            </w:r>
            <w:smartTag w:uri="urn:schemas-microsoft-com:office:smarttags" w:element="State">
              <w:smartTag w:uri="urn:schemas-microsoft-com:office:smarttags" w:element="place">
                <w:r w:rsidRPr="00694B7D">
                  <w:t>Alsace</w:t>
                </w:r>
              </w:smartTag>
            </w:smartTag>
            <w:r w:rsidRPr="00694B7D">
              <w:t>, Jurançon</w:t>
            </w:r>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Villages</w:t>
            </w:r>
          </w:p>
        </w:tc>
        <w:tc>
          <w:tcPr>
            <w:tcW w:w="1125" w:type="pct"/>
            <w:gridSpan w:val="3"/>
          </w:tcPr>
          <w:p w:rsidR="00633F74" w:rsidRPr="00694B7D" w:rsidRDefault="00633F74" w:rsidP="008F39FF">
            <w:pPr>
              <w:pStyle w:val="Tabele"/>
            </w:pPr>
            <w:r w:rsidRPr="00694B7D">
              <w:t xml:space="preserve">AOC Anjou, </w:t>
            </w:r>
            <w:smartTag w:uri="urn:schemas-microsoft-com:office:smarttags" w:element="place">
              <w:r w:rsidRPr="00694B7D">
                <w:t>Beaujolais</w:t>
              </w:r>
            </w:smartTag>
            <w:r w:rsidRPr="00694B7D">
              <w:t>, Côte de Beaune, Côte de Nuits, Côtes du Rhône, Côtes du Roussillon, Mâcon</w:t>
            </w:r>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Pr>
          <w:p w:rsidR="00633F74" w:rsidRPr="00694B7D" w:rsidRDefault="00633F74" w:rsidP="008F39FF">
            <w:pPr>
              <w:pStyle w:val="Tabele"/>
            </w:pPr>
            <w:r w:rsidRPr="00694B7D">
              <w:t>Vin de paille</w:t>
            </w:r>
          </w:p>
        </w:tc>
        <w:tc>
          <w:tcPr>
            <w:tcW w:w="1125" w:type="pct"/>
            <w:gridSpan w:val="3"/>
          </w:tcPr>
          <w:p w:rsidR="00633F74" w:rsidRPr="00816291" w:rsidRDefault="00633F74" w:rsidP="008F39FF">
            <w:pPr>
              <w:pStyle w:val="Tabele"/>
              <w:rPr>
                <w:lang w:val="de-DE"/>
              </w:rPr>
            </w:pPr>
            <w:r w:rsidRPr="00816291">
              <w:rPr>
                <w:lang w:val="de-DE"/>
              </w:rPr>
              <w:t>AOC Côtes du Jura, Arbois, L’Etoile, Hermitage</w:t>
            </w:r>
          </w:p>
        </w:tc>
        <w:tc>
          <w:tcPr>
            <w:tcW w:w="1103" w:type="pct"/>
            <w:gridSpan w:val="2"/>
          </w:tcPr>
          <w:p w:rsidR="00633F74" w:rsidRPr="00694B7D" w:rsidRDefault="00633F74" w:rsidP="008F39FF">
            <w:pPr>
              <w:pStyle w:val="Tabele"/>
            </w:pPr>
            <w:r w:rsidRPr="00694B7D">
              <w:t>Verë cilësore psr</w:t>
            </w:r>
          </w:p>
        </w:tc>
        <w:tc>
          <w:tcPr>
            <w:tcW w:w="1092"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80" w:type="pct"/>
            <w:tcBorders>
              <w:bottom w:val="single" w:sz="4" w:space="0" w:color="auto"/>
            </w:tcBorders>
          </w:tcPr>
          <w:p w:rsidR="00633F74" w:rsidRPr="00694B7D" w:rsidRDefault="00633F74" w:rsidP="008F39FF">
            <w:pPr>
              <w:pStyle w:val="Tabele"/>
            </w:pPr>
            <w:r w:rsidRPr="00694B7D">
              <w:t>Vin jaune</w:t>
            </w:r>
          </w:p>
        </w:tc>
        <w:tc>
          <w:tcPr>
            <w:tcW w:w="1125" w:type="pct"/>
            <w:gridSpan w:val="3"/>
            <w:tcBorders>
              <w:bottom w:val="single" w:sz="4" w:space="0" w:color="auto"/>
            </w:tcBorders>
          </w:tcPr>
          <w:p w:rsidR="00633F74" w:rsidRPr="00694B7D" w:rsidRDefault="00633F74" w:rsidP="008F39FF">
            <w:pPr>
              <w:pStyle w:val="Tabele"/>
            </w:pPr>
            <w:r w:rsidRPr="00694B7D">
              <w:t>AOC du Jura (Côtes du Jura, Arbois, L’Etoile, Château-Châlon)</w:t>
            </w:r>
          </w:p>
        </w:tc>
        <w:tc>
          <w:tcPr>
            <w:tcW w:w="1103" w:type="pct"/>
            <w:gridSpan w:val="2"/>
            <w:tcBorders>
              <w:bottom w:val="single" w:sz="4" w:space="0" w:color="auto"/>
            </w:tcBorders>
          </w:tcPr>
          <w:p w:rsidR="00633F74" w:rsidRPr="00694B7D" w:rsidRDefault="00633F74" w:rsidP="008F39FF">
            <w:pPr>
              <w:pStyle w:val="Tabele"/>
            </w:pPr>
            <w:r w:rsidRPr="00694B7D">
              <w:t>Verë cilësore psr</w:t>
            </w:r>
          </w:p>
        </w:tc>
        <w:tc>
          <w:tcPr>
            <w:tcW w:w="1092" w:type="pct"/>
            <w:tcBorders>
              <w:bottom w:val="single" w:sz="4" w:space="0" w:color="auto"/>
            </w:tcBorders>
          </w:tcPr>
          <w:p w:rsidR="00633F74" w:rsidRPr="00694B7D" w:rsidRDefault="00633F74" w:rsidP="008F39FF">
            <w:pPr>
              <w:pStyle w:val="Tabele"/>
            </w:pPr>
            <w:r w:rsidRPr="00694B7D">
              <w:t>Frëngjisht</w:t>
            </w:r>
          </w:p>
        </w:tc>
      </w:tr>
    </w:tbl>
    <w:p w:rsidR="00633F74" w:rsidRDefault="00633F74" w:rsidP="00694B7D">
      <w:pPr>
        <w:pStyle w:val="Paragrafi"/>
      </w:pPr>
    </w:p>
    <w:p w:rsidR="008F39FF" w:rsidRPr="00694B7D" w:rsidRDefault="008F39FF" w:rsidP="00694B7D">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9"/>
        <w:gridCol w:w="2114"/>
        <w:gridCol w:w="2195"/>
        <w:gridCol w:w="1919"/>
      </w:tblGrid>
      <w:tr w:rsidR="00633F74" w:rsidRPr="00694B7D">
        <w:tblPrEx>
          <w:tblCellMar>
            <w:top w:w="0" w:type="dxa"/>
            <w:bottom w:w="0" w:type="dxa"/>
          </w:tblCellMar>
        </w:tblPrEx>
        <w:trPr>
          <w:jc w:val="center"/>
        </w:trPr>
        <w:tc>
          <w:tcPr>
            <w:tcW w:w="5000" w:type="pct"/>
            <w:gridSpan w:val="4"/>
          </w:tcPr>
          <w:p w:rsidR="00633F74" w:rsidRPr="00694B7D" w:rsidRDefault="00633F74" w:rsidP="008F39FF">
            <w:pPr>
              <w:pStyle w:val="Tabele"/>
            </w:pPr>
            <w:r w:rsidRPr="00694B7D">
              <w:t>ITALI</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Denominazione di Origine Controllata / D.O.C.</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 Verë cilësore likeri psr, Verë cilësore gjyzem e gazuar psr, Verë cilësore me gaz psr, Musht rrushi pjeserisht i fermentuar me GI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Denominazione di Origine Controllata e Garantita / D.O.C.G.</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 Verë cilësore likeri psr, Verë cilësore gjyzem e gazuar psr, Verë cilësore me gaz psr, Musht rrushi pjeserisht i fermentuar me GI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Vino Dolce Naturale</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 xml:space="preserve">Verë cilësore psr, Verë cilësore likeri psr </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Inticazione geografica tipica (IGT)</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tavoline, «vin de pays», Verë me rrush te pjekur shume dhe musht me fermetim të pjesshem me GI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Landwein</w:t>
            </w:r>
          </w:p>
        </w:tc>
        <w:tc>
          <w:tcPr>
            <w:tcW w:w="1138" w:type="pct"/>
          </w:tcPr>
          <w:p w:rsidR="00633F74" w:rsidRPr="00694B7D" w:rsidRDefault="00633F74" w:rsidP="008F39FF">
            <w:pPr>
              <w:pStyle w:val="Tabele"/>
            </w:pPr>
            <w:r w:rsidRPr="00694B7D">
              <w:t>Wine with GI të  autonomous  province të Bolzano</w:t>
            </w:r>
          </w:p>
        </w:tc>
        <w:tc>
          <w:tcPr>
            <w:tcW w:w="1182" w:type="pct"/>
          </w:tcPr>
          <w:p w:rsidR="00633F74" w:rsidRPr="00694B7D" w:rsidRDefault="00633F74" w:rsidP="008F39FF">
            <w:pPr>
              <w:pStyle w:val="Tabele"/>
            </w:pPr>
            <w:r w:rsidRPr="00694B7D">
              <w:t>Verë tavoline, «vin de pays», Verë me rrush te pjekur shume dhe musht me fermetim të pjesshem me GI</w:t>
            </w:r>
          </w:p>
        </w:tc>
        <w:tc>
          <w:tcPr>
            <w:tcW w:w="1034"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Vin de pays</w:t>
            </w:r>
          </w:p>
        </w:tc>
        <w:tc>
          <w:tcPr>
            <w:tcW w:w="1138" w:type="pct"/>
          </w:tcPr>
          <w:p w:rsidR="00633F74" w:rsidRPr="00694B7D" w:rsidRDefault="00633F74" w:rsidP="008F39FF">
            <w:pPr>
              <w:pStyle w:val="Tabele"/>
            </w:pPr>
            <w:r w:rsidRPr="00694B7D">
              <w:t>Wine with GI të Aosta rajon të caktuar</w:t>
            </w:r>
          </w:p>
        </w:tc>
        <w:tc>
          <w:tcPr>
            <w:tcW w:w="1182" w:type="pct"/>
          </w:tcPr>
          <w:p w:rsidR="00633F74" w:rsidRPr="00694B7D" w:rsidRDefault="00633F74" w:rsidP="008F39FF">
            <w:pPr>
              <w:pStyle w:val="Tabele"/>
            </w:pPr>
            <w:r w:rsidRPr="00694B7D">
              <w:t>Verë tavoline, «vin de pays», Verë me rrush te pjekur shume dhe musht me fermetim të pjesshem me GI</w:t>
            </w:r>
          </w:p>
        </w:tc>
        <w:tc>
          <w:tcPr>
            <w:tcW w:w="1034"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Alberata o vigneti ad alberata</w:t>
            </w:r>
          </w:p>
        </w:tc>
        <w:tc>
          <w:tcPr>
            <w:tcW w:w="1138" w:type="pct"/>
          </w:tcPr>
          <w:p w:rsidR="00633F74" w:rsidRPr="00694B7D" w:rsidRDefault="00633F74" w:rsidP="008F39FF">
            <w:pPr>
              <w:pStyle w:val="Tabele"/>
            </w:pPr>
            <w:r w:rsidRPr="00694B7D">
              <w:t xml:space="preserve">DOC </w:t>
            </w:r>
            <w:smartTag w:uri="urn:schemas-microsoft-com:office:smarttags" w:element="City">
              <w:smartTag w:uri="urn:schemas-microsoft-com:office:smarttags" w:element="place">
                <w:r w:rsidRPr="00694B7D">
                  <w:t>Aversa</w:t>
                </w:r>
              </w:smartTag>
            </w:smartTag>
          </w:p>
        </w:tc>
        <w:tc>
          <w:tcPr>
            <w:tcW w:w="1182" w:type="pct"/>
          </w:tcPr>
          <w:p w:rsidR="00633F74" w:rsidRPr="00694B7D" w:rsidRDefault="00633F74" w:rsidP="008F39FF">
            <w:pPr>
              <w:pStyle w:val="Tabele"/>
            </w:pPr>
            <w:r w:rsidRPr="00694B7D">
              <w:t>Verë cilësore psr, Verë cilësore me gaz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Amarone</w:t>
            </w:r>
          </w:p>
        </w:tc>
        <w:tc>
          <w:tcPr>
            <w:tcW w:w="1138" w:type="pct"/>
          </w:tcPr>
          <w:p w:rsidR="00633F74" w:rsidRPr="00694B7D" w:rsidRDefault="00633F74" w:rsidP="008F39FF">
            <w:pPr>
              <w:pStyle w:val="Tabele"/>
            </w:pPr>
            <w:r w:rsidRPr="00694B7D">
              <w:t>DOC Valpolicella</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Ambra</w:t>
            </w:r>
          </w:p>
        </w:tc>
        <w:tc>
          <w:tcPr>
            <w:tcW w:w="1138" w:type="pct"/>
          </w:tcPr>
          <w:p w:rsidR="00633F74" w:rsidRPr="00694B7D" w:rsidRDefault="00633F74" w:rsidP="008F39FF">
            <w:pPr>
              <w:pStyle w:val="Tabele"/>
            </w:pPr>
            <w:r w:rsidRPr="00694B7D">
              <w:t>DOC Marsala</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Ambrato</w:t>
            </w:r>
          </w:p>
        </w:tc>
        <w:tc>
          <w:tcPr>
            <w:tcW w:w="1138" w:type="pct"/>
          </w:tcPr>
          <w:p w:rsidR="00633F74" w:rsidRPr="00694B7D" w:rsidRDefault="00633F74" w:rsidP="008F39FF">
            <w:pPr>
              <w:pStyle w:val="Tabele"/>
            </w:pPr>
            <w:r w:rsidRPr="00694B7D">
              <w:t>DOC Malvasia delle Lipari</w:t>
            </w:r>
          </w:p>
          <w:p w:rsidR="00633F74" w:rsidRPr="00694B7D" w:rsidRDefault="00633F74" w:rsidP="008F39FF">
            <w:pPr>
              <w:pStyle w:val="Tabele"/>
            </w:pPr>
            <w:r w:rsidRPr="00694B7D">
              <w:t>DOC Vernaccia di Oristano</w:t>
            </w:r>
          </w:p>
        </w:tc>
        <w:tc>
          <w:tcPr>
            <w:tcW w:w="1182" w:type="pct"/>
          </w:tcPr>
          <w:p w:rsidR="00633F74" w:rsidRPr="00694B7D" w:rsidRDefault="00633F74" w:rsidP="008F39FF">
            <w:pPr>
              <w:pStyle w:val="Tabele"/>
            </w:pPr>
            <w:r w:rsidRPr="00694B7D">
              <w:t>Verë cilësore psr, Verë cilësore likeri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Annoso</w:t>
            </w:r>
          </w:p>
        </w:tc>
        <w:tc>
          <w:tcPr>
            <w:tcW w:w="1138" w:type="pct"/>
          </w:tcPr>
          <w:p w:rsidR="00633F74" w:rsidRPr="00694B7D" w:rsidRDefault="00633F74" w:rsidP="008F39FF">
            <w:pPr>
              <w:pStyle w:val="Tabele"/>
            </w:pPr>
            <w:r w:rsidRPr="00694B7D">
              <w:t>DOC Controguerra</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Apianum</w:t>
            </w:r>
          </w:p>
        </w:tc>
        <w:tc>
          <w:tcPr>
            <w:tcW w:w="1138" w:type="pct"/>
          </w:tcPr>
          <w:p w:rsidR="00633F74" w:rsidRPr="00694B7D" w:rsidRDefault="00633F74" w:rsidP="008F39FF">
            <w:pPr>
              <w:pStyle w:val="Tabele"/>
            </w:pPr>
            <w:r w:rsidRPr="00694B7D">
              <w:t>DOC Fiano di Avellino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Latinisht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Auslese</w:t>
            </w:r>
          </w:p>
        </w:tc>
        <w:tc>
          <w:tcPr>
            <w:tcW w:w="1138" w:type="pct"/>
          </w:tcPr>
          <w:p w:rsidR="00633F74" w:rsidRPr="00694B7D" w:rsidRDefault="00633F74" w:rsidP="008F39FF">
            <w:pPr>
              <w:pStyle w:val="Tabele"/>
            </w:pPr>
            <w:r w:rsidRPr="00694B7D">
              <w:t>DOC Caldaro e Caldaro classico- Alto Adige</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Barco Reale</w:t>
            </w:r>
          </w:p>
        </w:tc>
        <w:tc>
          <w:tcPr>
            <w:tcW w:w="1138" w:type="pct"/>
          </w:tcPr>
          <w:p w:rsidR="00633F74" w:rsidRPr="00694B7D" w:rsidRDefault="00633F74" w:rsidP="008F39FF">
            <w:pPr>
              <w:pStyle w:val="Tabele"/>
            </w:pPr>
            <w:r w:rsidRPr="00694B7D">
              <w:t>DOC Barco Reale di Carmignano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Brunello</w:t>
            </w:r>
          </w:p>
        </w:tc>
        <w:tc>
          <w:tcPr>
            <w:tcW w:w="1138" w:type="pct"/>
          </w:tcPr>
          <w:p w:rsidR="00633F74" w:rsidRPr="00694B7D" w:rsidRDefault="00633F74" w:rsidP="008F39FF">
            <w:pPr>
              <w:pStyle w:val="Tabele"/>
            </w:pPr>
            <w:r w:rsidRPr="00694B7D">
              <w:t>DOC Brunello di Montalcino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Buttafuoco</w:t>
            </w:r>
          </w:p>
        </w:tc>
        <w:tc>
          <w:tcPr>
            <w:tcW w:w="1138" w:type="pct"/>
          </w:tcPr>
          <w:p w:rsidR="00633F74" w:rsidRPr="00694B7D" w:rsidRDefault="00633F74" w:rsidP="008F39FF">
            <w:pPr>
              <w:pStyle w:val="Tabele"/>
            </w:pPr>
            <w:r w:rsidRPr="00694B7D">
              <w:t>DOC Oltrepò Pavese</w:t>
            </w:r>
          </w:p>
        </w:tc>
        <w:tc>
          <w:tcPr>
            <w:tcW w:w="1182" w:type="pct"/>
          </w:tcPr>
          <w:p w:rsidR="00633F74" w:rsidRPr="00694B7D" w:rsidRDefault="00633F74" w:rsidP="008F39FF">
            <w:pPr>
              <w:pStyle w:val="Tabele"/>
            </w:pPr>
            <w:r w:rsidRPr="00694B7D">
              <w:t>Verë cilësore psr, Verë cilësore gjyzem e gazuar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Cacc’e mitte</w:t>
            </w:r>
          </w:p>
        </w:tc>
        <w:tc>
          <w:tcPr>
            <w:tcW w:w="1138" w:type="pct"/>
          </w:tcPr>
          <w:p w:rsidR="00633F74" w:rsidRPr="00694B7D" w:rsidRDefault="00633F74" w:rsidP="008F39FF">
            <w:pPr>
              <w:pStyle w:val="Tabele"/>
            </w:pPr>
            <w:r w:rsidRPr="00694B7D">
              <w:t>DOC Cacc’e Mitte di Lucera</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Cagnina</w:t>
            </w:r>
          </w:p>
        </w:tc>
        <w:tc>
          <w:tcPr>
            <w:tcW w:w="1138" w:type="pct"/>
          </w:tcPr>
          <w:p w:rsidR="00633F74" w:rsidRPr="00694B7D" w:rsidRDefault="00633F74" w:rsidP="008F39FF">
            <w:pPr>
              <w:pStyle w:val="Tabele"/>
            </w:pPr>
            <w:r w:rsidRPr="00694B7D">
              <w:t>DOC Cagnina di Romagna</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Cannellino</w:t>
            </w:r>
          </w:p>
        </w:tc>
        <w:tc>
          <w:tcPr>
            <w:tcW w:w="1138" w:type="pct"/>
          </w:tcPr>
          <w:p w:rsidR="00633F74" w:rsidRPr="00694B7D" w:rsidRDefault="00633F74" w:rsidP="008F39FF">
            <w:pPr>
              <w:pStyle w:val="Tabele"/>
            </w:pPr>
            <w:r w:rsidRPr="00694B7D">
              <w:t>DOC Frascati</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Cerasuolo</w:t>
            </w:r>
          </w:p>
        </w:tc>
        <w:tc>
          <w:tcPr>
            <w:tcW w:w="1138" w:type="pct"/>
          </w:tcPr>
          <w:p w:rsidR="00633F74" w:rsidRPr="00694B7D" w:rsidRDefault="00633F74" w:rsidP="008F39FF">
            <w:pPr>
              <w:pStyle w:val="Tabele"/>
            </w:pPr>
            <w:r w:rsidRPr="00694B7D">
              <w:t>DOC Cerasuolo di Vittoria</w:t>
            </w:r>
          </w:p>
          <w:p w:rsidR="00633F74" w:rsidRPr="00694B7D" w:rsidRDefault="00633F74" w:rsidP="008F39FF">
            <w:pPr>
              <w:pStyle w:val="Tabele"/>
            </w:pPr>
            <w:r w:rsidRPr="00694B7D">
              <w:t>DOC Montepulciano d’Abruzzo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Chiaretto</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cilësore me gaz psr, Verë tavoline me GI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Ciaret</w:t>
            </w:r>
          </w:p>
        </w:tc>
        <w:tc>
          <w:tcPr>
            <w:tcW w:w="1138" w:type="pct"/>
          </w:tcPr>
          <w:p w:rsidR="00633F74" w:rsidRPr="00694B7D" w:rsidRDefault="00633F74" w:rsidP="008F39FF">
            <w:pPr>
              <w:pStyle w:val="Tabele"/>
            </w:pPr>
            <w:r w:rsidRPr="00694B7D">
              <w:t>DOC Monferrato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Château</w:t>
            </w:r>
          </w:p>
        </w:tc>
        <w:tc>
          <w:tcPr>
            <w:tcW w:w="1138" w:type="pct"/>
          </w:tcPr>
          <w:p w:rsidR="00633F74" w:rsidRPr="00694B7D" w:rsidRDefault="00633F74" w:rsidP="008F39FF">
            <w:pPr>
              <w:pStyle w:val="Tabele"/>
            </w:pPr>
            <w:r w:rsidRPr="00694B7D">
              <w:t>DOC de la région Vtë gjithae d’Aosta</w:t>
            </w:r>
          </w:p>
        </w:tc>
        <w:tc>
          <w:tcPr>
            <w:tcW w:w="1182" w:type="pct"/>
          </w:tcPr>
          <w:p w:rsidR="00633F74" w:rsidRPr="00694B7D" w:rsidRDefault="00633F74" w:rsidP="008F39FF">
            <w:pPr>
              <w:pStyle w:val="Tabele"/>
            </w:pPr>
            <w:r w:rsidRPr="00694B7D">
              <w:t>Verë cilësore psr, Verë cilësore gjyzem e gazuar psr, Verë cilësore likeri psr</w:t>
            </w:r>
          </w:p>
        </w:tc>
        <w:tc>
          <w:tcPr>
            <w:tcW w:w="1034"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Classico</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 Verë cilësore me gaz psr, Verë cilësore  gjyzem e gazuar psr, 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Dunkel</w:t>
            </w:r>
          </w:p>
        </w:tc>
        <w:tc>
          <w:tcPr>
            <w:tcW w:w="1138" w:type="pct"/>
          </w:tcPr>
          <w:p w:rsidR="00633F74" w:rsidRPr="00694B7D" w:rsidRDefault="00633F74" w:rsidP="008F39FF">
            <w:pPr>
              <w:pStyle w:val="Tabele"/>
            </w:pPr>
            <w:r w:rsidRPr="00694B7D">
              <w:t xml:space="preserve">DOC Alto </w:t>
            </w:r>
            <w:smartTag w:uri="urn:schemas-microsoft-com:office:smarttags" w:element="place">
              <w:r w:rsidRPr="00694B7D">
                <w:t>Adige</w:t>
              </w:r>
            </w:smartTag>
          </w:p>
          <w:p w:rsidR="00633F74" w:rsidRPr="00694B7D" w:rsidRDefault="00633F74" w:rsidP="008F39FF">
            <w:pPr>
              <w:pStyle w:val="Tabele"/>
            </w:pPr>
            <w:r w:rsidRPr="00694B7D">
              <w:t>DOC Trentino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Est !Est ! !Est ! ! !</w:t>
            </w:r>
          </w:p>
        </w:tc>
        <w:tc>
          <w:tcPr>
            <w:tcW w:w="1138" w:type="pct"/>
          </w:tcPr>
          <w:p w:rsidR="00633F74" w:rsidRPr="00694B7D" w:rsidRDefault="00633F74" w:rsidP="008F39FF">
            <w:pPr>
              <w:pStyle w:val="Tabele"/>
            </w:pPr>
            <w:r w:rsidRPr="00694B7D">
              <w:t>DOC Est !Est ! !Est ! ! ! di Montefiascone</w:t>
            </w:r>
          </w:p>
        </w:tc>
        <w:tc>
          <w:tcPr>
            <w:tcW w:w="1182" w:type="pct"/>
          </w:tcPr>
          <w:p w:rsidR="00633F74" w:rsidRPr="00694B7D" w:rsidRDefault="00633F74" w:rsidP="008F39FF">
            <w:pPr>
              <w:pStyle w:val="Tabele"/>
            </w:pPr>
            <w:r w:rsidRPr="00694B7D">
              <w:t>Verë cilësore psr, Verë cilësore me gaz psr</w:t>
            </w:r>
          </w:p>
        </w:tc>
        <w:tc>
          <w:tcPr>
            <w:tcW w:w="1034" w:type="pct"/>
          </w:tcPr>
          <w:p w:rsidR="00633F74" w:rsidRPr="00694B7D" w:rsidRDefault="00633F74" w:rsidP="008F39FF">
            <w:pPr>
              <w:pStyle w:val="Tabele"/>
            </w:pPr>
            <w:r w:rsidRPr="00694B7D">
              <w:t>Latinisht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Falerno</w:t>
            </w:r>
          </w:p>
        </w:tc>
        <w:tc>
          <w:tcPr>
            <w:tcW w:w="1138" w:type="pct"/>
          </w:tcPr>
          <w:p w:rsidR="00633F74" w:rsidRPr="00694B7D" w:rsidRDefault="00633F74" w:rsidP="008F39FF">
            <w:pPr>
              <w:pStyle w:val="Tabele"/>
            </w:pPr>
            <w:r w:rsidRPr="00694B7D">
              <w:t>DOC Falerno del Massico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 xml:space="preserve">Fine </w:t>
            </w:r>
          </w:p>
        </w:tc>
        <w:tc>
          <w:tcPr>
            <w:tcW w:w="1138" w:type="pct"/>
          </w:tcPr>
          <w:p w:rsidR="00633F74" w:rsidRPr="00694B7D" w:rsidRDefault="00633F74" w:rsidP="008F39FF">
            <w:pPr>
              <w:pStyle w:val="Tabele"/>
            </w:pPr>
            <w:r w:rsidRPr="00694B7D">
              <w:t>DOC Marsala</w:t>
            </w:r>
          </w:p>
        </w:tc>
        <w:tc>
          <w:tcPr>
            <w:tcW w:w="1182" w:type="pct"/>
          </w:tcPr>
          <w:p w:rsidR="00633F74" w:rsidRPr="00694B7D" w:rsidRDefault="00633F74" w:rsidP="008F39FF">
            <w:pPr>
              <w:pStyle w:val="Tabele"/>
            </w:pPr>
            <w:r w:rsidRPr="00694B7D">
              <w:t>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Fior d’Arancio</w:t>
            </w:r>
          </w:p>
        </w:tc>
        <w:tc>
          <w:tcPr>
            <w:tcW w:w="1138" w:type="pct"/>
          </w:tcPr>
          <w:p w:rsidR="00633F74" w:rsidRPr="00694B7D" w:rsidRDefault="00633F74" w:rsidP="008F39FF">
            <w:pPr>
              <w:pStyle w:val="Tabele"/>
            </w:pPr>
            <w:r w:rsidRPr="00694B7D">
              <w:t>DOC Colli Euganei</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cilësore me gaz psr, Verë tavoline me GI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Falerio</w:t>
            </w:r>
          </w:p>
        </w:tc>
        <w:tc>
          <w:tcPr>
            <w:tcW w:w="1138" w:type="pct"/>
          </w:tcPr>
          <w:p w:rsidR="00633F74" w:rsidRPr="00694B7D" w:rsidRDefault="00633F74" w:rsidP="008F39FF">
            <w:pPr>
              <w:pStyle w:val="Tabele"/>
            </w:pPr>
            <w:r w:rsidRPr="00694B7D">
              <w:t>DOC Falerio dei colli Ascolani</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Flétri</w:t>
            </w:r>
          </w:p>
        </w:tc>
        <w:tc>
          <w:tcPr>
            <w:tcW w:w="1138" w:type="pct"/>
          </w:tcPr>
          <w:p w:rsidR="00633F74" w:rsidRPr="00694B7D" w:rsidRDefault="00633F74" w:rsidP="008F39FF">
            <w:pPr>
              <w:pStyle w:val="Tabele"/>
            </w:pPr>
            <w:r w:rsidRPr="00694B7D">
              <w:t>DOC Vtë gjithae d’Aosta o Vtë gjithaée d’Aoste</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Garibaldi Dolce (ou GD)</w:t>
            </w:r>
          </w:p>
        </w:tc>
        <w:tc>
          <w:tcPr>
            <w:tcW w:w="1138" w:type="pct"/>
          </w:tcPr>
          <w:p w:rsidR="00633F74" w:rsidRPr="00694B7D" w:rsidRDefault="00633F74" w:rsidP="008F39FF">
            <w:pPr>
              <w:pStyle w:val="Tabele"/>
            </w:pPr>
            <w:r w:rsidRPr="00694B7D">
              <w:t xml:space="preserve">DOC </w:t>
            </w:r>
            <w:smartTag w:uri="urn:schemas-microsoft-com:office:smarttags" w:element="City">
              <w:smartTag w:uri="urn:schemas-microsoft-com:office:smarttags" w:element="place">
                <w:r w:rsidRPr="00694B7D">
                  <w:t>Marsala</w:t>
                </w:r>
              </w:smartTag>
            </w:smartTag>
          </w:p>
        </w:tc>
        <w:tc>
          <w:tcPr>
            <w:tcW w:w="1182" w:type="pct"/>
          </w:tcPr>
          <w:p w:rsidR="00633F74" w:rsidRPr="00694B7D" w:rsidRDefault="00633F74" w:rsidP="008F39FF">
            <w:pPr>
              <w:pStyle w:val="Tabele"/>
            </w:pPr>
            <w:r w:rsidRPr="00694B7D">
              <w:t>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Governo të gjitha’uso toscano</w:t>
            </w:r>
          </w:p>
        </w:tc>
        <w:tc>
          <w:tcPr>
            <w:tcW w:w="1138" w:type="pct"/>
          </w:tcPr>
          <w:p w:rsidR="00633F74" w:rsidRPr="00694B7D" w:rsidRDefault="00633F74" w:rsidP="008F39FF">
            <w:pPr>
              <w:pStyle w:val="Tabele"/>
            </w:pPr>
            <w:r w:rsidRPr="00694B7D">
              <w:t>DOCG Chianti / Chianti Classico</w:t>
            </w:r>
          </w:p>
          <w:p w:rsidR="00633F74" w:rsidRPr="00694B7D" w:rsidRDefault="00633F74" w:rsidP="008F39FF">
            <w:pPr>
              <w:pStyle w:val="Tabele"/>
            </w:pPr>
            <w:r w:rsidRPr="00694B7D">
              <w:t>IGT Colli della Toscana Centrale</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tavoline me GI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Gutturnio</w:t>
            </w:r>
          </w:p>
        </w:tc>
        <w:tc>
          <w:tcPr>
            <w:tcW w:w="1138" w:type="pct"/>
          </w:tcPr>
          <w:p w:rsidR="00633F74" w:rsidRPr="00694B7D" w:rsidRDefault="00633F74" w:rsidP="008F39FF">
            <w:pPr>
              <w:pStyle w:val="Tabele"/>
            </w:pPr>
            <w:r w:rsidRPr="00694B7D">
              <w:t>DOC Colli Piacentini</w:t>
            </w:r>
          </w:p>
        </w:tc>
        <w:tc>
          <w:tcPr>
            <w:tcW w:w="1182" w:type="pct"/>
          </w:tcPr>
          <w:p w:rsidR="00633F74" w:rsidRPr="00694B7D" w:rsidRDefault="00633F74" w:rsidP="008F39FF">
            <w:pPr>
              <w:pStyle w:val="Tabele"/>
            </w:pPr>
            <w:r w:rsidRPr="00694B7D">
              <w:t>Verë cilësore psr, Verë cilësore gjyzem e gazuar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Italia Pjesaicolare (ou IP)</w:t>
            </w:r>
          </w:p>
        </w:tc>
        <w:tc>
          <w:tcPr>
            <w:tcW w:w="1138" w:type="pct"/>
          </w:tcPr>
          <w:p w:rsidR="00633F74" w:rsidRPr="00694B7D" w:rsidRDefault="00633F74" w:rsidP="008F39FF">
            <w:pPr>
              <w:pStyle w:val="Tabele"/>
            </w:pPr>
            <w:r w:rsidRPr="00694B7D">
              <w:t xml:space="preserve">DOC </w:t>
            </w:r>
            <w:smartTag w:uri="urn:schemas-microsoft-com:office:smarttags" w:element="City">
              <w:smartTag w:uri="urn:schemas-microsoft-com:office:smarttags" w:element="place">
                <w:r w:rsidRPr="00694B7D">
                  <w:t>Marsala</w:t>
                </w:r>
              </w:smartTag>
            </w:smartTag>
          </w:p>
        </w:tc>
        <w:tc>
          <w:tcPr>
            <w:tcW w:w="1182" w:type="pct"/>
          </w:tcPr>
          <w:p w:rsidR="00633F74" w:rsidRPr="00694B7D" w:rsidRDefault="00633F74" w:rsidP="008F39FF">
            <w:pPr>
              <w:pStyle w:val="Tabele"/>
            </w:pPr>
            <w:r w:rsidRPr="00694B7D">
              <w:t>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rPr>
                <w:highlight w:val="yellow"/>
              </w:rPr>
            </w:pPr>
            <w:r w:rsidRPr="00694B7D">
              <w:t>Klassisch / Klassisches Ursprungsgebiet</w:t>
            </w:r>
          </w:p>
        </w:tc>
        <w:tc>
          <w:tcPr>
            <w:tcW w:w="1138" w:type="pct"/>
          </w:tcPr>
          <w:p w:rsidR="00633F74" w:rsidRPr="00694B7D" w:rsidRDefault="00633F74" w:rsidP="008F39FF">
            <w:pPr>
              <w:pStyle w:val="Tabele"/>
            </w:pPr>
            <w:r w:rsidRPr="00694B7D">
              <w:t>DOC Caldaro</w:t>
            </w:r>
          </w:p>
          <w:p w:rsidR="00633F74" w:rsidRPr="00694B7D" w:rsidRDefault="00633F74" w:rsidP="008F39FF">
            <w:pPr>
              <w:pStyle w:val="Tabele"/>
            </w:pPr>
            <w:r w:rsidRPr="00694B7D">
              <w:t>DOC Alto Adige (avec la dénomination Santa Maddalena e Terlano)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Kretzer</w:t>
            </w:r>
          </w:p>
        </w:tc>
        <w:tc>
          <w:tcPr>
            <w:tcW w:w="1138" w:type="pct"/>
          </w:tcPr>
          <w:p w:rsidR="00633F74" w:rsidRPr="00694B7D" w:rsidRDefault="00633F74" w:rsidP="008F39FF">
            <w:pPr>
              <w:pStyle w:val="Tabele"/>
            </w:pPr>
            <w:r w:rsidRPr="00694B7D">
              <w:t xml:space="preserve">DOC Alto </w:t>
            </w:r>
            <w:smartTag w:uri="urn:schemas-microsoft-com:office:smarttags" w:element="place">
              <w:r w:rsidRPr="00694B7D">
                <w:t>Adige</w:t>
              </w:r>
            </w:smartTag>
          </w:p>
          <w:p w:rsidR="00633F74" w:rsidRPr="00694B7D" w:rsidRDefault="00633F74" w:rsidP="008F39FF">
            <w:pPr>
              <w:pStyle w:val="Tabele"/>
            </w:pPr>
            <w:r w:rsidRPr="00694B7D">
              <w:t>DOC Trentino</w:t>
            </w:r>
          </w:p>
          <w:p w:rsidR="00633F74" w:rsidRPr="00694B7D" w:rsidRDefault="00633F74" w:rsidP="008F39FF">
            <w:pPr>
              <w:pStyle w:val="Tabele"/>
            </w:pPr>
            <w:r w:rsidRPr="00694B7D">
              <w:t>DOC Teroldego Rotaliano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Lacrima</w:t>
            </w:r>
          </w:p>
        </w:tc>
        <w:tc>
          <w:tcPr>
            <w:tcW w:w="1138" w:type="pct"/>
          </w:tcPr>
          <w:p w:rsidR="00633F74" w:rsidRPr="00694B7D" w:rsidRDefault="00633F74" w:rsidP="008F39FF">
            <w:pPr>
              <w:pStyle w:val="Tabele"/>
            </w:pPr>
            <w:r w:rsidRPr="00694B7D">
              <w:t>DOC Lacrima di Morro d’Alba</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Lacryma Christi</w:t>
            </w:r>
          </w:p>
        </w:tc>
        <w:tc>
          <w:tcPr>
            <w:tcW w:w="1138" w:type="pct"/>
          </w:tcPr>
          <w:p w:rsidR="00633F74" w:rsidRPr="00694B7D" w:rsidRDefault="00633F74" w:rsidP="008F39FF">
            <w:pPr>
              <w:pStyle w:val="Tabele"/>
            </w:pPr>
            <w:r w:rsidRPr="00694B7D">
              <w:t>DOC Vesuvio</w:t>
            </w:r>
          </w:p>
        </w:tc>
        <w:tc>
          <w:tcPr>
            <w:tcW w:w="1182" w:type="pct"/>
          </w:tcPr>
          <w:p w:rsidR="00633F74" w:rsidRPr="00694B7D" w:rsidRDefault="00633F74" w:rsidP="008F39FF">
            <w:pPr>
              <w:pStyle w:val="Tabele"/>
            </w:pPr>
            <w:r w:rsidRPr="00694B7D">
              <w:t>Verë cilësore psr, 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 xml:space="preserve">Lambiccato </w:t>
            </w:r>
          </w:p>
        </w:tc>
        <w:tc>
          <w:tcPr>
            <w:tcW w:w="1138" w:type="pct"/>
          </w:tcPr>
          <w:p w:rsidR="00633F74" w:rsidRPr="00694B7D" w:rsidRDefault="00633F74" w:rsidP="008F39FF">
            <w:pPr>
              <w:pStyle w:val="Tabele"/>
            </w:pPr>
            <w:r w:rsidRPr="00694B7D">
              <w:t xml:space="preserve">DOC Castel </w:t>
            </w:r>
            <w:smartTag w:uri="urn:schemas-microsoft-com:office:smarttags" w:element="place">
              <w:r w:rsidRPr="00694B7D">
                <w:t>San Lorenzo</w:t>
              </w:r>
            </w:smartTag>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London Pjesaicolar (ou LP ou Inghilterra)</w:t>
            </w:r>
          </w:p>
        </w:tc>
        <w:tc>
          <w:tcPr>
            <w:tcW w:w="1138" w:type="pct"/>
          </w:tcPr>
          <w:p w:rsidR="00633F74" w:rsidRPr="00694B7D" w:rsidRDefault="00633F74" w:rsidP="008F39FF">
            <w:pPr>
              <w:pStyle w:val="Tabele"/>
            </w:pPr>
            <w:r w:rsidRPr="00694B7D">
              <w:t xml:space="preserve">DOC </w:t>
            </w:r>
            <w:smartTag w:uri="urn:schemas-microsoft-com:office:smarttags" w:element="City">
              <w:smartTag w:uri="urn:schemas-microsoft-com:office:smarttags" w:element="place">
                <w:r w:rsidRPr="00694B7D">
                  <w:t>Marsala</w:t>
                </w:r>
              </w:smartTag>
            </w:smartTag>
          </w:p>
        </w:tc>
        <w:tc>
          <w:tcPr>
            <w:tcW w:w="1182" w:type="pct"/>
          </w:tcPr>
          <w:p w:rsidR="00633F74" w:rsidRPr="00694B7D" w:rsidRDefault="00633F74" w:rsidP="008F39FF">
            <w:pPr>
              <w:pStyle w:val="Tabele"/>
            </w:pPr>
            <w:r w:rsidRPr="00694B7D">
              <w:t>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Morellino</w:t>
            </w:r>
          </w:p>
        </w:tc>
        <w:tc>
          <w:tcPr>
            <w:tcW w:w="1138" w:type="pct"/>
          </w:tcPr>
          <w:p w:rsidR="00633F74" w:rsidRPr="00694B7D" w:rsidRDefault="00633F74" w:rsidP="008F39FF">
            <w:pPr>
              <w:pStyle w:val="Tabele"/>
            </w:pPr>
            <w:r w:rsidRPr="00694B7D">
              <w:t>DOC Morellino di Scansano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br w:type="page"/>
              <w:t>Occhio di Pernice</w:t>
            </w:r>
          </w:p>
        </w:tc>
        <w:tc>
          <w:tcPr>
            <w:tcW w:w="1138" w:type="pct"/>
          </w:tcPr>
          <w:p w:rsidR="00633F74" w:rsidRPr="00694B7D" w:rsidRDefault="00633F74" w:rsidP="008F39FF">
            <w:pPr>
              <w:pStyle w:val="Tabele"/>
            </w:pPr>
            <w:r w:rsidRPr="00694B7D">
              <w:t>DOC Bolgheri, Vin Santo Di Carmignano, Colli dell’Etruria Centrale, Colline Lucchesi, Cortona, Elba, Montecarlo, Monteregio di Massa Maritima, San Gimignano, Sant’Antimo, Vin Santo del Chianti, Vin Santo del Chianti Classico, Vin Santo di Montepulciano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Oro</w:t>
            </w:r>
          </w:p>
        </w:tc>
        <w:tc>
          <w:tcPr>
            <w:tcW w:w="1138" w:type="pct"/>
          </w:tcPr>
          <w:p w:rsidR="00633F74" w:rsidRPr="00694B7D" w:rsidRDefault="00633F74" w:rsidP="008F39FF">
            <w:pPr>
              <w:pStyle w:val="Tabele"/>
            </w:pPr>
            <w:r w:rsidRPr="00694B7D">
              <w:t xml:space="preserve">DOC </w:t>
            </w:r>
            <w:smartTag w:uri="urn:schemas-microsoft-com:office:smarttags" w:element="City">
              <w:smartTag w:uri="urn:schemas-microsoft-com:office:smarttags" w:element="place">
                <w:r w:rsidRPr="00694B7D">
                  <w:t>Marsala</w:t>
                </w:r>
              </w:smartTag>
            </w:smartTag>
          </w:p>
        </w:tc>
        <w:tc>
          <w:tcPr>
            <w:tcW w:w="1182" w:type="pct"/>
          </w:tcPr>
          <w:p w:rsidR="00633F74" w:rsidRPr="00694B7D" w:rsidRDefault="00633F74" w:rsidP="008F39FF">
            <w:pPr>
              <w:pStyle w:val="Tabele"/>
            </w:pPr>
            <w:r w:rsidRPr="00694B7D">
              <w:t>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Pagadebit</w:t>
            </w:r>
          </w:p>
        </w:tc>
        <w:tc>
          <w:tcPr>
            <w:tcW w:w="1138" w:type="pct"/>
          </w:tcPr>
          <w:p w:rsidR="00633F74" w:rsidRPr="00694B7D" w:rsidRDefault="00633F74" w:rsidP="008F39FF">
            <w:pPr>
              <w:pStyle w:val="Tabele"/>
            </w:pPr>
            <w:r w:rsidRPr="00694B7D">
              <w:t xml:space="preserve">DOC pagadebit di </w:t>
            </w:r>
            <w:smartTag w:uri="urn:schemas-microsoft-com:office:smarttags" w:element="place">
              <w:r w:rsidRPr="00694B7D">
                <w:t>Romagna</w:t>
              </w:r>
            </w:smartTag>
          </w:p>
        </w:tc>
        <w:tc>
          <w:tcPr>
            <w:tcW w:w="1182" w:type="pct"/>
          </w:tcPr>
          <w:p w:rsidR="00633F74" w:rsidRPr="00694B7D" w:rsidRDefault="00633F74" w:rsidP="008F39FF">
            <w:pPr>
              <w:pStyle w:val="Tabele"/>
            </w:pPr>
            <w:r w:rsidRPr="00694B7D">
              <w:t>Verë cilësore psr, 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Passito</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cilësore likeri psr, Verë tavoline me GI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Ramie</w:t>
            </w:r>
          </w:p>
        </w:tc>
        <w:tc>
          <w:tcPr>
            <w:tcW w:w="1138" w:type="pct"/>
          </w:tcPr>
          <w:p w:rsidR="00633F74" w:rsidRPr="00694B7D" w:rsidRDefault="00633F74" w:rsidP="008F39FF">
            <w:pPr>
              <w:pStyle w:val="Tabele"/>
            </w:pPr>
            <w:r w:rsidRPr="00694B7D">
              <w:t>DOC Pinerolese</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Rebola</w:t>
            </w:r>
          </w:p>
        </w:tc>
        <w:tc>
          <w:tcPr>
            <w:tcW w:w="1138" w:type="pct"/>
          </w:tcPr>
          <w:p w:rsidR="00633F74" w:rsidRPr="00694B7D" w:rsidRDefault="00633F74" w:rsidP="008F39FF">
            <w:pPr>
              <w:pStyle w:val="Tabele"/>
            </w:pPr>
            <w:r w:rsidRPr="00694B7D">
              <w:t>DOC Colli di Rimini</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Recioto</w:t>
            </w:r>
          </w:p>
        </w:tc>
        <w:tc>
          <w:tcPr>
            <w:tcW w:w="1138" w:type="pct"/>
          </w:tcPr>
          <w:p w:rsidR="00633F74" w:rsidRPr="00694B7D" w:rsidRDefault="00633F74" w:rsidP="008F39FF">
            <w:pPr>
              <w:pStyle w:val="Tabele"/>
            </w:pPr>
            <w:r w:rsidRPr="00694B7D">
              <w:t>DOC Valpolicella</w:t>
            </w:r>
          </w:p>
          <w:p w:rsidR="00633F74" w:rsidRPr="00694B7D" w:rsidRDefault="00633F74" w:rsidP="008F39FF">
            <w:pPr>
              <w:pStyle w:val="Tabele"/>
            </w:pPr>
            <w:r w:rsidRPr="00694B7D">
              <w:t>DOC Gambellara</w:t>
            </w:r>
          </w:p>
          <w:p w:rsidR="00633F74" w:rsidRPr="00694B7D" w:rsidRDefault="00633F74" w:rsidP="008F39FF">
            <w:pPr>
              <w:pStyle w:val="Tabele"/>
            </w:pPr>
            <w:r w:rsidRPr="00694B7D">
              <w:t>DOCG Recioto di Soave</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cilësore me gaz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Riserva</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cilësore likeri psr, Verë cilësore gjyzem e gazuar ps, Verë cilësore me gaz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Rubino</w:t>
            </w:r>
          </w:p>
        </w:tc>
        <w:tc>
          <w:tcPr>
            <w:tcW w:w="1138" w:type="pct"/>
          </w:tcPr>
          <w:p w:rsidR="00633F74" w:rsidRPr="00694B7D" w:rsidRDefault="00633F74" w:rsidP="008F39FF">
            <w:pPr>
              <w:pStyle w:val="Tabele"/>
            </w:pPr>
            <w:r w:rsidRPr="00694B7D">
              <w:t>DOC Garda Colli Mantovani</w:t>
            </w:r>
          </w:p>
          <w:p w:rsidR="00633F74" w:rsidRPr="00694B7D" w:rsidRDefault="00633F74" w:rsidP="008F39FF">
            <w:pPr>
              <w:pStyle w:val="Tabele"/>
            </w:pPr>
            <w:r w:rsidRPr="00694B7D">
              <w:t>DOC Rubino di Cantavenna</w:t>
            </w:r>
          </w:p>
          <w:p w:rsidR="00633F74" w:rsidRPr="00694B7D" w:rsidRDefault="00633F74" w:rsidP="008F39FF">
            <w:pPr>
              <w:pStyle w:val="Tabele"/>
            </w:pPr>
            <w:r w:rsidRPr="00694B7D">
              <w:t>DOC Teroldego Rotaliano</w:t>
            </w:r>
          </w:p>
          <w:p w:rsidR="00633F74" w:rsidRPr="00694B7D" w:rsidRDefault="00633F74" w:rsidP="008F39FF">
            <w:pPr>
              <w:pStyle w:val="Tabele"/>
            </w:pPr>
            <w:r w:rsidRPr="00694B7D">
              <w:t>DOC Trentino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Rubino</w:t>
            </w:r>
          </w:p>
        </w:tc>
        <w:tc>
          <w:tcPr>
            <w:tcW w:w="1138" w:type="pct"/>
          </w:tcPr>
          <w:p w:rsidR="00633F74" w:rsidRPr="00694B7D" w:rsidRDefault="00633F74" w:rsidP="008F39FF">
            <w:pPr>
              <w:pStyle w:val="Tabele"/>
            </w:pPr>
            <w:r w:rsidRPr="00694B7D">
              <w:t xml:space="preserve">DOC </w:t>
            </w:r>
            <w:smartTag w:uri="urn:schemas-microsoft-com:office:smarttags" w:element="City">
              <w:smartTag w:uri="urn:schemas-microsoft-com:office:smarttags" w:element="place">
                <w:r w:rsidRPr="00694B7D">
                  <w:t>Marsala</w:t>
                </w:r>
              </w:smartTag>
            </w:smartTag>
          </w:p>
        </w:tc>
        <w:tc>
          <w:tcPr>
            <w:tcW w:w="1182" w:type="pct"/>
          </w:tcPr>
          <w:p w:rsidR="00633F74" w:rsidRPr="00694B7D" w:rsidRDefault="00633F74" w:rsidP="008F39FF">
            <w:pPr>
              <w:pStyle w:val="Tabele"/>
            </w:pPr>
            <w:r w:rsidRPr="00694B7D">
              <w:t>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Sangue di Giuda</w:t>
            </w:r>
          </w:p>
        </w:tc>
        <w:tc>
          <w:tcPr>
            <w:tcW w:w="1138" w:type="pct"/>
          </w:tcPr>
          <w:p w:rsidR="00633F74" w:rsidRPr="00694B7D" w:rsidRDefault="00633F74" w:rsidP="008F39FF">
            <w:pPr>
              <w:pStyle w:val="Tabele"/>
            </w:pPr>
            <w:r w:rsidRPr="00694B7D">
              <w:t>DOC Oltrepò Pavese</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 xml:space="preserve"> Verë cilësore gjyzem e gazuar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Scelto</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Sciacchetrà</w:t>
            </w:r>
          </w:p>
        </w:tc>
        <w:tc>
          <w:tcPr>
            <w:tcW w:w="1138" w:type="pct"/>
          </w:tcPr>
          <w:p w:rsidR="00633F74" w:rsidRPr="00694B7D" w:rsidRDefault="00633F74" w:rsidP="008F39FF">
            <w:pPr>
              <w:pStyle w:val="Tabele"/>
            </w:pPr>
            <w:r w:rsidRPr="00694B7D">
              <w:t>DOC Cinque Terre</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Sciac-trà</w:t>
            </w:r>
          </w:p>
        </w:tc>
        <w:tc>
          <w:tcPr>
            <w:tcW w:w="1138" w:type="pct"/>
          </w:tcPr>
          <w:p w:rsidR="00633F74" w:rsidRPr="00694B7D" w:rsidRDefault="00633F74" w:rsidP="008F39FF">
            <w:pPr>
              <w:pStyle w:val="Tabele"/>
            </w:pPr>
            <w:r w:rsidRPr="00694B7D">
              <w:t>DOC Pornassio o Ormeasco di Pornassio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Sforzato, Sfursàt</w:t>
            </w:r>
          </w:p>
        </w:tc>
        <w:tc>
          <w:tcPr>
            <w:tcW w:w="1138" w:type="pct"/>
          </w:tcPr>
          <w:p w:rsidR="00633F74" w:rsidRPr="00694B7D" w:rsidRDefault="00633F74" w:rsidP="008F39FF">
            <w:pPr>
              <w:pStyle w:val="Tabele"/>
            </w:pPr>
            <w:r w:rsidRPr="00694B7D">
              <w:t>DO Valtellina</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Spätlese</w:t>
            </w:r>
          </w:p>
        </w:tc>
        <w:tc>
          <w:tcPr>
            <w:tcW w:w="1138" w:type="pct"/>
          </w:tcPr>
          <w:p w:rsidR="00633F74" w:rsidRPr="00694B7D" w:rsidRDefault="00633F74" w:rsidP="008F39FF">
            <w:pPr>
              <w:pStyle w:val="Tabele"/>
            </w:pPr>
            <w:r w:rsidRPr="00694B7D">
              <w:t>DOC / IGT de Bolzano</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tavoline  me GI</w:t>
            </w:r>
          </w:p>
        </w:tc>
        <w:tc>
          <w:tcPr>
            <w:tcW w:w="1034"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Soleras</w:t>
            </w:r>
          </w:p>
        </w:tc>
        <w:tc>
          <w:tcPr>
            <w:tcW w:w="1138" w:type="pct"/>
          </w:tcPr>
          <w:p w:rsidR="00633F74" w:rsidRPr="00694B7D" w:rsidRDefault="00633F74" w:rsidP="008F39FF">
            <w:pPr>
              <w:pStyle w:val="Tabele"/>
            </w:pPr>
            <w:r w:rsidRPr="00694B7D">
              <w:t xml:space="preserve">DOC </w:t>
            </w:r>
            <w:smartTag w:uri="urn:schemas-microsoft-com:office:smarttags" w:element="City">
              <w:smartTag w:uri="urn:schemas-microsoft-com:office:smarttags" w:element="place">
                <w:r w:rsidRPr="00694B7D">
                  <w:t>Marsala</w:t>
                </w:r>
              </w:smartTag>
            </w:smartTag>
          </w:p>
        </w:tc>
        <w:tc>
          <w:tcPr>
            <w:tcW w:w="1182" w:type="pct"/>
          </w:tcPr>
          <w:p w:rsidR="00633F74" w:rsidRPr="00694B7D" w:rsidRDefault="00633F74" w:rsidP="008F39FF">
            <w:pPr>
              <w:pStyle w:val="Tabele"/>
            </w:pPr>
            <w:r w:rsidRPr="00694B7D">
              <w:t>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Stravecchio</w:t>
            </w:r>
          </w:p>
        </w:tc>
        <w:tc>
          <w:tcPr>
            <w:tcW w:w="1138" w:type="pct"/>
          </w:tcPr>
          <w:p w:rsidR="00633F74" w:rsidRPr="00694B7D" w:rsidRDefault="00633F74" w:rsidP="008F39FF">
            <w:pPr>
              <w:pStyle w:val="Tabele"/>
            </w:pPr>
            <w:r w:rsidRPr="00694B7D">
              <w:t xml:space="preserve">DOC </w:t>
            </w:r>
            <w:smartTag w:uri="urn:schemas-microsoft-com:office:smarttags" w:element="City">
              <w:smartTag w:uri="urn:schemas-microsoft-com:office:smarttags" w:element="place">
                <w:r w:rsidRPr="00694B7D">
                  <w:t>Marsala</w:t>
                </w:r>
              </w:smartTag>
            </w:smartTag>
          </w:p>
        </w:tc>
        <w:tc>
          <w:tcPr>
            <w:tcW w:w="1182" w:type="pct"/>
          </w:tcPr>
          <w:p w:rsidR="00633F74" w:rsidRPr="00694B7D" w:rsidRDefault="00633F74" w:rsidP="008F39FF">
            <w:pPr>
              <w:pStyle w:val="Tabele"/>
            </w:pPr>
            <w:r w:rsidRPr="00694B7D">
              <w:t>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Strohwein</w:t>
            </w:r>
          </w:p>
        </w:tc>
        <w:tc>
          <w:tcPr>
            <w:tcW w:w="1138" w:type="pct"/>
          </w:tcPr>
          <w:p w:rsidR="00633F74" w:rsidRPr="00694B7D" w:rsidRDefault="00633F74" w:rsidP="008F39FF">
            <w:pPr>
              <w:pStyle w:val="Tabele"/>
            </w:pPr>
            <w:r w:rsidRPr="00694B7D">
              <w:t>DOC / IGT de Bolzano</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tavoline  me GI</w:t>
            </w:r>
          </w:p>
        </w:tc>
        <w:tc>
          <w:tcPr>
            <w:tcW w:w="1034"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Superiore</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cilësore likeri psr, Verë cilësore gjyzem e gazuar ps, Verë cilësore me gaz psr</w:t>
            </w:r>
          </w:p>
        </w:tc>
        <w:tc>
          <w:tcPr>
            <w:tcW w:w="1034" w:type="pct"/>
            <w:tcBorders>
              <w:right w:val="single" w:sz="4" w:space="0" w:color="auto"/>
            </w:tcBorders>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Superiore Old Marsala (ou SOM)</w:t>
            </w:r>
          </w:p>
        </w:tc>
        <w:tc>
          <w:tcPr>
            <w:tcW w:w="1138" w:type="pct"/>
          </w:tcPr>
          <w:p w:rsidR="00633F74" w:rsidRPr="00694B7D" w:rsidRDefault="00633F74" w:rsidP="008F39FF">
            <w:pPr>
              <w:pStyle w:val="Tabele"/>
            </w:pPr>
            <w:r w:rsidRPr="00694B7D">
              <w:t xml:space="preserve">DOC </w:t>
            </w:r>
            <w:smartTag w:uri="urn:schemas-microsoft-com:office:smarttags" w:element="City">
              <w:smartTag w:uri="urn:schemas-microsoft-com:office:smarttags" w:element="place">
                <w:r w:rsidRPr="00694B7D">
                  <w:t>Marsala</w:t>
                </w:r>
              </w:smartTag>
            </w:smartTag>
          </w:p>
        </w:tc>
        <w:tc>
          <w:tcPr>
            <w:tcW w:w="1182" w:type="pct"/>
          </w:tcPr>
          <w:p w:rsidR="00633F74" w:rsidRPr="00694B7D" w:rsidRDefault="00633F74" w:rsidP="008F39FF">
            <w:pPr>
              <w:pStyle w:val="Tabele"/>
            </w:pPr>
            <w:r w:rsidRPr="00694B7D">
              <w:t xml:space="preserve">Verë cilësore likeri psr, </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Torchiato</w:t>
            </w:r>
          </w:p>
        </w:tc>
        <w:tc>
          <w:tcPr>
            <w:tcW w:w="1138" w:type="pct"/>
          </w:tcPr>
          <w:p w:rsidR="00633F74" w:rsidRPr="00694B7D" w:rsidRDefault="00633F74" w:rsidP="008F39FF">
            <w:pPr>
              <w:pStyle w:val="Tabele"/>
            </w:pPr>
            <w:r w:rsidRPr="00694B7D">
              <w:t>DOC Colli di Conegliano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 xml:space="preserve">Torcolato </w:t>
            </w:r>
          </w:p>
        </w:tc>
        <w:tc>
          <w:tcPr>
            <w:tcW w:w="1138" w:type="pct"/>
          </w:tcPr>
          <w:p w:rsidR="00633F74" w:rsidRPr="00694B7D" w:rsidRDefault="00633F74" w:rsidP="008F39FF">
            <w:pPr>
              <w:pStyle w:val="Tabele"/>
            </w:pPr>
            <w:r w:rsidRPr="00694B7D">
              <w:t>DOC Breganze</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Vecchio</w:t>
            </w:r>
          </w:p>
        </w:tc>
        <w:tc>
          <w:tcPr>
            <w:tcW w:w="1138" w:type="pct"/>
          </w:tcPr>
          <w:p w:rsidR="00633F74" w:rsidRPr="00694B7D" w:rsidRDefault="00633F74" w:rsidP="008F39FF">
            <w:pPr>
              <w:pStyle w:val="Tabele"/>
            </w:pPr>
            <w:r w:rsidRPr="00694B7D">
              <w:t xml:space="preserve">DOC Rosso Barletta, Aglianico del Vuture, </w:t>
            </w:r>
            <w:smartTag w:uri="urn:schemas-microsoft-com:office:smarttags" w:element="City">
              <w:smartTag w:uri="urn:schemas-microsoft-com:office:smarttags" w:element="place">
                <w:r w:rsidRPr="00694B7D">
                  <w:t>Marsala</w:t>
                </w:r>
              </w:smartTag>
            </w:smartTag>
            <w:r w:rsidRPr="00694B7D">
              <w:t>, Falerno del Massico</w:t>
            </w:r>
          </w:p>
        </w:tc>
        <w:tc>
          <w:tcPr>
            <w:tcW w:w="1182" w:type="pct"/>
          </w:tcPr>
          <w:p w:rsidR="00633F74" w:rsidRPr="00694B7D" w:rsidRDefault="00633F74" w:rsidP="008F39FF">
            <w:pPr>
              <w:pStyle w:val="Tabele"/>
            </w:pPr>
            <w:r w:rsidRPr="00694B7D">
              <w:t>Verë cilësore psr, Verë cilësore likeri psr</w:t>
            </w:r>
          </w:p>
          <w:p w:rsidR="00633F74" w:rsidRPr="00694B7D" w:rsidRDefault="00633F74" w:rsidP="008F39FF">
            <w:pPr>
              <w:pStyle w:val="Tabele"/>
            </w:pPr>
          </w:p>
          <w:p w:rsidR="00633F74" w:rsidRPr="00694B7D" w:rsidRDefault="00633F74" w:rsidP="008F39FF">
            <w:pPr>
              <w:pStyle w:val="Tabele"/>
            </w:pP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Vendemmia Tardiva</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cilësore gjyzem e gazuar psr, Verë tavoline me GI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Verdolino</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tavoline me GI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Vergine</w:t>
            </w:r>
          </w:p>
        </w:tc>
        <w:tc>
          <w:tcPr>
            <w:tcW w:w="1138" w:type="pct"/>
          </w:tcPr>
          <w:p w:rsidR="00633F74" w:rsidRPr="00694B7D" w:rsidRDefault="00633F74" w:rsidP="008F39FF">
            <w:pPr>
              <w:pStyle w:val="Tabele"/>
            </w:pPr>
            <w:r w:rsidRPr="00694B7D">
              <w:t xml:space="preserve">DOC </w:t>
            </w:r>
            <w:smartTag w:uri="urn:schemas-microsoft-com:office:smarttags" w:element="City">
              <w:smartTag w:uri="urn:schemas-microsoft-com:office:smarttags" w:element="place">
                <w:r w:rsidRPr="00694B7D">
                  <w:t>Marsala</w:t>
                </w:r>
              </w:smartTag>
            </w:smartTag>
          </w:p>
          <w:p w:rsidR="00633F74" w:rsidRPr="00694B7D" w:rsidRDefault="00633F74" w:rsidP="008F39FF">
            <w:pPr>
              <w:pStyle w:val="Tabele"/>
            </w:pPr>
            <w:r w:rsidRPr="00694B7D">
              <w:t>DOC Val di Chiana</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Vermiglio</w:t>
            </w:r>
          </w:p>
        </w:tc>
        <w:tc>
          <w:tcPr>
            <w:tcW w:w="1138" w:type="pct"/>
          </w:tcPr>
          <w:p w:rsidR="00633F74" w:rsidRPr="00694B7D" w:rsidRDefault="00633F74" w:rsidP="008F39FF">
            <w:pPr>
              <w:pStyle w:val="Tabele"/>
            </w:pPr>
            <w:r w:rsidRPr="00694B7D">
              <w:t>DOC Colli dell Etruria Centrale</w:t>
            </w:r>
          </w:p>
        </w:tc>
        <w:tc>
          <w:tcPr>
            <w:tcW w:w="1182" w:type="pct"/>
          </w:tcPr>
          <w:p w:rsidR="00633F74" w:rsidRPr="00694B7D" w:rsidRDefault="00633F74" w:rsidP="008F39FF">
            <w:pPr>
              <w:pStyle w:val="Tabele"/>
            </w:pPr>
            <w:r w:rsidRPr="00694B7D">
              <w:t>Verë cilësore likeri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Vino Fiore</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Vino Nobile</w:t>
            </w:r>
          </w:p>
        </w:tc>
        <w:tc>
          <w:tcPr>
            <w:tcW w:w="1138" w:type="pct"/>
          </w:tcPr>
          <w:p w:rsidR="00633F74" w:rsidRPr="00694B7D" w:rsidRDefault="00633F74" w:rsidP="008F39FF">
            <w:pPr>
              <w:pStyle w:val="Tabele"/>
            </w:pPr>
            <w:r w:rsidRPr="00694B7D">
              <w:t>Vino Nobile di Montepulciano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Vino Novello o Novello</w:t>
            </w:r>
          </w:p>
        </w:tc>
        <w:tc>
          <w:tcPr>
            <w:tcW w:w="1138" w:type="pct"/>
          </w:tcPr>
          <w:p w:rsidR="00633F74" w:rsidRPr="00694B7D" w:rsidRDefault="00633F74" w:rsidP="008F39FF">
            <w:pPr>
              <w:pStyle w:val="Tabele"/>
            </w:pPr>
            <w:r w:rsidRPr="00694B7D">
              <w:t>Të gjitha</w:t>
            </w:r>
          </w:p>
        </w:tc>
        <w:tc>
          <w:tcPr>
            <w:tcW w:w="1182" w:type="pct"/>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tavoline me GI</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Pr>
          <w:p w:rsidR="00633F74" w:rsidRPr="00694B7D" w:rsidRDefault="00633F74" w:rsidP="008F39FF">
            <w:pPr>
              <w:pStyle w:val="Tabele"/>
            </w:pPr>
            <w:r w:rsidRPr="00694B7D">
              <w:t xml:space="preserve">Vin santo / Vino Santo / Vinsanto </w:t>
            </w:r>
          </w:p>
        </w:tc>
        <w:tc>
          <w:tcPr>
            <w:tcW w:w="1138" w:type="pct"/>
          </w:tcPr>
          <w:p w:rsidR="00633F74" w:rsidRPr="00694B7D" w:rsidRDefault="00633F74" w:rsidP="008F39FF">
            <w:pPr>
              <w:pStyle w:val="Tabele"/>
            </w:pPr>
            <w:r w:rsidRPr="00694B7D">
              <w:t>DOC et DOCG Bianco dell’Empolese, Bianco della Valdinievole, Bianco Pisano di San Torpé, Bolgheri, Candia dei Colli Apuani, Capalbio, Carmignano, Colli dell’Etruria Centrale, Colline Lucchesi, Colli del Trasimeno, Colli Perugini, Colli Piacentini, Cortona, Elba, Gambellera, Montecarlo, Monteregio di Massa Maritima, Montescudaio, Offida, Orcia, Pomino, San Gimignano, San’Antimo, Val d’Arbia, Val di Chiana, Vin Santo del Chianti, Vin Santo del Chianti Classico, Vin Santo di Montepulciano, Trentino</w:t>
            </w:r>
          </w:p>
        </w:tc>
        <w:tc>
          <w:tcPr>
            <w:tcW w:w="1182" w:type="pct"/>
          </w:tcPr>
          <w:p w:rsidR="00633F74" w:rsidRPr="00694B7D" w:rsidRDefault="00633F74" w:rsidP="008F39FF">
            <w:pPr>
              <w:pStyle w:val="Tabele"/>
            </w:pPr>
            <w:r w:rsidRPr="00694B7D">
              <w:t>Verë cilësore psr</w:t>
            </w:r>
          </w:p>
        </w:tc>
        <w:tc>
          <w:tcPr>
            <w:tcW w:w="1034" w:type="pct"/>
          </w:tcPr>
          <w:p w:rsidR="00633F74" w:rsidRPr="00694B7D" w:rsidRDefault="00633F74" w:rsidP="008F39FF">
            <w:pPr>
              <w:pStyle w:val="Tabele"/>
            </w:pPr>
            <w:r w:rsidRPr="00694B7D">
              <w:t>Italisht</w:t>
            </w:r>
          </w:p>
        </w:tc>
      </w:tr>
      <w:tr w:rsidR="00633F74" w:rsidRPr="00694B7D">
        <w:tblPrEx>
          <w:tblCellMar>
            <w:top w:w="0" w:type="dxa"/>
            <w:bottom w:w="0" w:type="dxa"/>
          </w:tblCellMar>
        </w:tblPrEx>
        <w:trPr>
          <w:jc w:val="center"/>
        </w:trPr>
        <w:tc>
          <w:tcPr>
            <w:tcW w:w="1647" w:type="pct"/>
            <w:tcBorders>
              <w:bottom w:val="single" w:sz="4" w:space="0" w:color="auto"/>
            </w:tcBorders>
          </w:tcPr>
          <w:p w:rsidR="00633F74" w:rsidRPr="00694B7D" w:rsidRDefault="00633F74" w:rsidP="008F39FF">
            <w:pPr>
              <w:pStyle w:val="Tabele"/>
            </w:pPr>
            <w:r w:rsidRPr="00694B7D">
              <w:t>Vivace</w:t>
            </w:r>
          </w:p>
        </w:tc>
        <w:tc>
          <w:tcPr>
            <w:tcW w:w="1138" w:type="pct"/>
            <w:tcBorders>
              <w:bottom w:val="single" w:sz="4" w:space="0" w:color="auto"/>
            </w:tcBorders>
          </w:tcPr>
          <w:p w:rsidR="00633F74" w:rsidRPr="00694B7D" w:rsidRDefault="00633F74" w:rsidP="008F39FF">
            <w:pPr>
              <w:pStyle w:val="Tabele"/>
            </w:pPr>
            <w:r w:rsidRPr="00694B7D">
              <w:t>Të gjitha</w:t>
            </w:r>
          </w:p>
        </w:tc>
        <w:tc>
          <w:tcPr>
            <w:tcW w:w="1182" w:type="pct"/>
            <w:tcBorders>
              <w:bottom w:val="single" w:sz="4" w:space="0" w:color="auto"/>
            </w:tcBorders>
          </w:tcPr>
          <w:p w:rsidR="00633F74" w:rsidRPr="00694B7D" w:rsidRDefault="00633F74" w:rsidP="008F39FF">
            <w:pPr>
              <w:pStyle w:val="Tabele"/>
            </w:pPr>
            <w:r w:rsidRPr="00694B7D">
              <w:t>Verë cilësore psr, Verë cilësore likeri psr, Verë tavoline me GI</w:t>
            </w:r>
          </w:p>
        </w:tc>
        <w:tc>
          <w:tcPr>
            <w:tcW w:w="1034" w:type="pct"/>
            <w:tcBorders>
              <w:bottom w:val="single" w:sz="4" w:space="0" w:color="auto"/>
            </w:tcBorders>
          </w:tcPr>
          <w:p w:rsidR="00633F74" w:rsidRPr="00694B7D" w:rsidRDefault="00633F74" w:rsidP="008F39FF">
            <w:pPr>
              <w:pStyle w:val="Tabele"/>
            </w:pPr>
            <w:r w:rsidRPr="00694B7D">
              <w:t>Italisht</w:t>
            </w:r>
          </w:p>
        </w:tc>
      </w:tr>
    </w:tbl>
    <w:p w:rsidR="00633F74" w:rsidRPr="00694B7D" w:rsidRDefault="00633F74" w:rsidP="00694B7D">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2"/>
        <w:gridCol w:w="2169"/>
        <w:gridCol w:w="2266"/>
        <w:gridCol w:w="1770"/>
      </w:tblGrid>
      <w:tr w:rsidR="00633F74" w:rsidRPr="00694B7D">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QIPRO</w:t>
            </w:r>
          </w:p>
        </w:tc>
      </w:tr>
      <w:tr w:rsidR="00633F74" w:rsidRPr="00694B7D">
        <w:trPr>
          <w:jc w:val="center"/>
        </w:trPr>
        <w:tc>
          <w:tcPr>
            <w:tcW w:w="1659"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rPr>
                <w:rFonts w:ascii="Times New Roman" w:hAnsi="Times New Roman"/>
              </w:rPr>
              <w:t>Οίνος</w:t>
            </w:r>
            <w:r w:rsidRPr="00694B7D">
              <w:rPr>
                <w:rFonts w:cs="CG Times"/>
              </w:rPr>
              <w:t xml:space="preserve"> </w:t>
            </w:r>
            <w:r w:rsidRPr="00694B7D">
              <w:rPr>
                <w:rFonts w:ascii="Times New Roman" w:hAnsi="Times New Roman"/>
              </w:rPr>
              <w:t>Ελεγχόμενης</w:t>
            </w:r>
            <w:r w:rsidRPr="00694B7D">
              <w:rPr>
                <w:rFonts w:cs="CG Times"/>
              </w:rPr>
              <w:t xml:space="preserve"> </w:t>
            </w:r>
            <w:r w:rsidRPr="00694B7D">
              <w:rPr>
                <w:rFonts w:ascii="Times New Roman" w:hAnsi="Times New Roman"/>
              </w:rPr>
              <w:t>Ονομασίας</w:t>
            </w:r>
            <w:r w:rsidRPr="00694B7D">
              <w:rPr>
                <w:rFonts w:cs="CG Times"/>
              </w:rPr>
              <w:t xml:space="preserve"> </w:t>
            </w:r>
            <w:r w:rsidRPr="00694B7D">
              <w:rPr>
                <w:rFonts w:ascii="Times New Roman" w:hAnsi="Times New Roman"/>
              </w:rPr>
              <w:t>Προέλευσης</w:t>
            </w:r>
          </w:p>
        </w:tc>
        <w:tc>
          <w:tcPr>
            <w:tcW w:w="1168"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0"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95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Greqisht</w:t>
            </w:r>
          </w:p>
        </w:tc>
      </w:tr>
      <w:tr w:rsidR="00633F74" w:rsidRPr="00694B7D">
        <w:trPr>
          <w:jc w:val="center"/>
        </w:trPr>
        <w:tc>
          <w:tcPr>
            <w:tcW w:w="1659"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rPr>
                <w:rFonts w:ascii="Times New Roman" w:hAnsi="Times New Roman"/>
              </w:rPr>
              <w:t>Τοπικός</w:t>
            </w:r>
            <w:r w:rsidRPr="00694B7D">
              <w:rPr>
                <w:rFonts w:cs="CG Times"/>
              </w:rPr>
              <w:t xml:space="preserve"> </w:t>
            </w:r>
            <w:r w:rsidRPr="00694B7D">
              <w:rPr>
                <w:rFonts w:ascii="Times New Roman" w:hAnsi="Times New Roman"/>
              </w:rPr>
              <w:t>Οίνος</w:t>
            </w:r>
          </w:p>
        </w:tc>
        <w:tc>
          <w:tcPr>
            <w:tcW w:w="1168"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0"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tavoline me GI</w:t>
            </w:r>
          </w:p>
        </w:tc>
        <w:tc>
          <w:tcPr>
            <w:tcW w:w="95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Greqisht</w:t>
            </w:r>
          </w:p>
        </w:tc>
      </w:tr>
      <w:tr w:rsidR="00633F74" w:rsidRPr="00694B7D">
        <w:trPr>
          <w:jc w:val="center"/>
        </w:trPr>
        <w:tc>
          <w:tcPr>
            <w:tcW w:w="1659"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8F39FF">
            <w:pPr>
              <w:pStyle w:val="Tabele"/>
            </w:pPr>
            <w:r w:rsidRPr="00694B7D">
              <w:rPr>
                <w:rFonts w:ascii="Times New Roman" w:hAnsi="Times New Roman"/>
              </w:rPr>
              <w:t>Μοναστήρι</w:t>
            </w:r>
            <w:r w:rsidRPr="00694B7D">
              <w:t xml:space="preserve"> (Monastiri)</w:t>
            </w:r>
          </w:p>
        </w:tc>
        <w:tc>
          <w:tcPr>
            <w:tcW w:w="1168"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0"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tavoline me GI</w:t>
            </w:r>
          </w:p>
        </w:tc>
        <w:tc>
          <w:tcPr>
            <w:tcW w:w="95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Greqisht</w:t>
            </w:r>
          </w:p>
        </w:tc>
      </w:tr>
      <w:tr w:rsidR="00633F74" w:rsidRPr="00694B7D">
        <w:trPr>
          <w:jc w:val="center"/>
        </w:trPr>
        <w:tc>
          <w:tcPr>
            <w:tcW w:w="1659"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8F39FF">
            <w:pPr>
              <w:pStyle w:val="Tabele"/>
            </w:pPr>
            <w:r w:rsidRPr="00694B7D">
              <w:rPr>
                <w:rFonts w:ascii="Times New Roman" w:hAnsi="Times New Roman"/>
              </w:rPr>
              <w:t>Κτήμα</w:t>
            </w:r>
            <w:r w:rsidRPr="00694B7D">
              <w:t xml:space="preserve"> (Ktima)</w:t>
            </w:r>
          </w:p>
        </w:tc>
        <w:tc>
          <w:tcPr>
            <w:tcW w:w="1168"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0"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p w:rsidR="00633F74" w:rsidRPr="00694B7D" w:rsidRDefault="00633F74" w:rsidP="008F39FF">
            <w:pPr>
              <w:pStyle w:val="Tabele"/>
            </w:pPr>
            <w:r w:rsidRPr="00694B7D">
              <w:t>Verë tavoline me GI</w:t>
            </w:r>
          </w:p>
        </w:tc>
        <w:tc>
          <w:tcPr>
            <w:tcW w:w="95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Greqisht</w:t>
            </w:r>
          </w:p>
        </w:tc>
      </w:tr>
    </w:tbl>
    <w:p w:rsidR="00633F74" w:rsidRPr="00694B7D" w:rsidRDefault="00633F74" w:rsidP="00694B7D">
      <w:pPr>
        <w:pStyle w:val="Paragrafi"/>
      </w:pPr>
    </w:p>
    <w:p w:rsidR="00633F74" w:rsidRPr="00694B7D" w:rsidRDefault="00633F74" w:rsidP="00694B7D">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9"/>
        <w:gridCol w:w="2192"/>
        <w:gridCol w:w="2275"/>
        <w:gridCol w:w="1651"/>
      </w:tblGrid>
      <w:tr w:rsidR="00633F74" w:rsidRPr="00694B7D">
        <w:tblPrEx>
          <w:tblCellMar>
            <w:top w:w="0" w:type="dxa"/>
            <w:bottom w:w="0" w:type="dxa"/>
          </w:tblCellMar>
        </w:tblPrEx>
        <w:trPr>
          <w:jc w:val="center"/>
        </w:trPr>
        <w:tc>
          <w:tcPr>
            <w:tcW w:w="5000" w:type="pct"/>
            <w:gridSpan w:val="4"/>
          </w:tcPr>
          <w:p w:rsidR="00633F74" w:rsidRPr="00694B7D" w:rsidRDefault="00633F74" w:rsidP="008F39FF">
            <w:pPr>
              <w:pStyle w:val="Tabele"/>
            </w:pPr>
            <w:r w:rsidRPr="00694B7D">
              <w:t>LUKSEMBURGU</w:t>
            </w:r>
          </w:p>
        </w:tc>
      </w:tr>
      <w:tr w:rsidR="00633F74" w:rsidRPr="00694B7D">
        <w:tblPrEx>
          <w:tblCellMar>
            <w:top w:w="0" w:type="dxa"/>
            <w:bottom w:w="0" w:type="dxa"/>
          </w:tblCellMar>
        </w:tblPrEx>
        <w:trPr>
          <w:jc w:val="center"/>
        </w:trPr>
        <w:tc>
          <w:tcPr>
            <w:tcW w:w="1706" w:type="pct"/>
          </w:tcPr>
          <w:p w:rsidR="00633F74" w:rsidRPr="00694B7D" w:rsidRDefault="00633F74" w:rsidP="008F39FF">
            <w:pPr>
              <w:pStyle w:val="Tabele"/>
            </w:pPr>
            <w:r w:rsidRPr="00694B7D">
              <w:t>Marque nationale</w:t>
            </w:r>
          </w:p>
        </w:tc>
        <w:tc>
          <w:tcPr>
            <w:tcW w:w="1180" w:type="pct"/>
          </w:tcPr>
          <w:p w:rsidR="00633F74" w:rsidRPr="00694B7D" w:rsidRDefault="00633F74" w:rsidP="008F39FF">
            <w:pPr>
              <w:pStyle w:val="Tabele"/>
            </w:pPr>
            <w:r w:rsidRPr="00694B7D">
              <w:t>Të gjitha</w:t>
            </w:r>
          </w:p>
        </w:tc>
        <w:tc>
          <w:tcPr>
            <w:tcW w:w="1225" w:type="pct"/>
          </w:tcPr>
          <w:p w:rsidR="00633F74" w:rsidRPr="00694B7D" w:rsidRDefault="00633F74" w:rsidP="008F39FF">
            <w:pPr>
              <w:pStyle w:val="Tabele"/>
            </w:pPr>
            <w:r w:rsidRPr="00694B7D">
              <w:t>Verë cilësore psr, Verë cilësore likeri psr</w:t>
            </w:r>
          </w:p>
        </w:tc>
        <w:tc>
          <w:tcPr>
            <w:tcW w:w="889"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706" w:type="pct"/>
          </w:tcPr>
          <w:p w:rsidR="00633F74" w:rsidRPr="00694B7D" w:rsidRDefault="00633F74" w:rsidP="008F39FF">
            <w:pPr>
              <w:pStyle w:val="Tabele"/>
            </w:pPr>
            <w:r w:rsidRPr="00694B7D">
              <w:t>Appellation contrôlée</w:t>
            </w:r>
          </w:p>
        </w:tc>
        <w:tc>
          <w:tcPr>
            <w:tcW w:w="1180" w:type="pct"/>
          </w:tcPr>
          <w:p w:rsidR="00633F74" w:rsidRPr="00694B7D" w:rsidRDefault="00633F74" w:rsidP="008F39FF">
            <w:pPr>
              <w:pStyle w:val="Tabele"/>
            </w:pPr>
            <w:r w:rsidRPr="00694B7D">
              <w:t>Të gjitha</w:t>
            </w:r>
          </w:p>
        </w:tc>
        <w:tc>
          <w:tcPr>
            <w:tcW w:w="1225" w:type="pct"/>
          </w:tcPr>
          <w:p w:rsidR="00633F74" w:rsidRPr="00694B7D" w:rsidRDefault="00633F74" w:rsidP="008F39FF">
            <w:pPr>
              <w:pStyle w:val="Tabele"/>
            </w:pPr>
            <w:r w:rsidRPr="00694B7D">
              <w:t>Verë cilësore psr, Verë cilësore likeri psr</w:t>
            </w:r>
          </w:p>
        </w:tc>
        <w:tc>
          <w:tcPr>
            <w:tcW w:w="889"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706" w:type="pct"/>
          </w:tcPr>
          <w:p w:rsidR="00633F74" w:rsidRPr="00694B7D" w:rsidRDefault="00633F74" w:rsidP="008F39FF">
            <w:pPr>
              <w:pStyle w:val="Tabele"/>
            </w:pPr>
            <w:r w:rsidRPr="00694B7D">
              <w:t>Appellation d’origine controlée</w:t>
            </w:r>
          </w:p>
        </w:tc>
        <w:tc>
          <w:tcPr>
            <w:tcW w:w="1180" w:type="pct"/>
          </w:tcPr>
          <w:p w:rsidR="00633F74" w:rsidRPr="00694B7D" w:rsidRDefault="00633F74" w:rsidP="008F39FF">
            <w:pPr>
              <w:pStyle w:val="Tabele"/>
            </w:pPr>
            <w:r w:rsidRPr="00694B7D">
              <w:t>Të gjitha</w:t>
            </w:r>
          </w:p>
        </w:tc>
        <w:tc>
          <w:tcPr>
            <w:tcW w:w="1225" w:type="pct"/>
          </w:tcPr>
          <w:p w:rsidR="00633F74" w:rsidRPr="00694B7D" w:rsidRDefault="00633F74" w:rsidP="008F39FF">
            <w:pPr>
              <w:pStyle w:val="Tabele"/>
            </w:pPr>
            <w:r w:rsidRPr="00694B7D">
              <w:t>Verë cilësore psr, Verë cilësore likeri psr</w:t>
            </w:r>
          </w:p>
        </w:tc>
        <w:tc>
          <w:tcPr>
            <w:tcW w:w="889"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706" w:type="pct"/>
          </w:tcPr>
          <w:p w:rsidR="00633F74" w:rsidRPr="00694B7D" w:rsidRDefault="00633F74" w:rsidP="008F39FF">
            <w:pPr>
              <w:pStyle w:val="Tabele"/>
            </w:pPr>
            <w:r w:rsidRPr="00694B7D">
              <w:t>Vin de pays</w:t>
            </w:r>
          </w:p>
        </w:tc>
        <w:tc>
          <w:tcPr>
            <w:tcW w:w="1180" w:type="pct"/>
          </w:tcPr>
          <w:p w:rsidR="00633F74" w:rsidRPr="00694B7D" w:rsidRDefault="00633F74" w:rsidP="008F39FF">
            <w:pPr>
              <w:pStyle w:val="Tabele"/>
            </w:pPr>
            <w:r w:rsidRPr="00694B7D">
              <w:t>Të gjitha</w:t>
            </w:r>
          </w:p>
        </w:tc>
        <w:tc>
          <w:tcPr>
            <w:tcW w:w="1225" w:type="pct"/>
          </w:tcPr>
          <w:p w:rsidR="00633F74" w:rsidRPr="00694B7D" w:rsidRDefault="00633F74" w:rsidP="008F39FF">
            <w:pPr>
              <w:pStyle w:val="Tabele"/>
            </w:pPr>
            <w:r w:rsidRPr="00694B7D">
              <w:t>Verë tavoline me GI</w:t>
            </w:r>
          </w:p>
        </w:tc>
        <w:tc>
          <w:tcPr>
            <w:tcW w:w="889"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706" w:type="pct"/>
          </w:tcPr>
          <w:p w:rsidR="00633F74" w:rsidRPr="00694B7D" w:rsidRDefault="00633F74" w:rsidP="008F39FF">
            <w:pPr>
              <w:pStyle w:val="Tabele"/>
            </w:pPr>
            <w:r w:rsidRPr="00694B7D">
              <w:t>Grand premier cru</w:t>
            </w:r>
          </w:p>
        </w:tc>
        <w:tc>
          <w:tcPr>
            <w:tcW w:w="1180" w:type="pct"/>
          </w:tcPr>
          <w:p w:rsidR="00633F74" w:rsidRPr="00694B7D" w:rsidRDefault="00633F74" w:rsidP="008F39FF">
            <w:pPr>
              <w:pStyle w:val="Tabele"/>
            </w:pPr>
            <w:r w:rsidRPr="00694B7D">
              <w:t>Të gjitha</w:t>
            </w:r>
          </w:p>
        </w:tc>
        <w:tc>
          <w:tcPr>
            <w:tcW w:w="1225" w:type="pct"/>
          </w:tcPr>
          <w:p w:rsidR="00633F74" w:rsidRPr="00694B7D" w:rsidRDefault="00633F74" w:rsidP="008F39FF">
            <w:pPr>
              <w:pStyle w:val="Tabele"/>
            </w:pPr>
            <w:r w:rsidRPr="00694B7D">
              <w:t>Verë cilësore psr</w:t>
            </w:r>
          </w:p>
        </w:tc>
        <w:tc>
          <w:tcPr>
            <w:tcW w:w="889"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706" w:type="pct"/>
          </w:tcPr>
          <w:p w:rsidR="00633F74" w:rsidRPr="00694B7D" w:rsidRDefault="00633F74" w:rsidP="008F39FF">
            <w:pPr>
              <w:pStyle w:val="Tabele"/>
            </w:pPr>
            <w:r w:rsidRPr="00694B7D">
              <w:t>Premier cru</w:t>
            </w:r>
          </w:p>
        </w:tc>
        <w:tc>
          <w:tcPr>
            <w:tcW w:w="1180" w:type="pct"/>
          </w:tcPr>
          <w:p w:rsidR="00633F74" w:rsidRPr="00694B7D" w:rsidRDefault="00633F74" w:rsidP="008F39FF">
            <w:pPr>
              <w:pStyle w:val="Tabele"/>
            </w:pPr>
            <w:r w:rsidRPr="00694B7D">
              <w:t>Të gjitha</w:t>
            </w:r>
          </w:p>
        </w:tc>
        <w:tc>
          <w:tcPr>
            <w:tcW w:w="1225" w:type="pct"/>
          </w:tcPr>
          <w:p w:rsidR="00633F74" w:rsidRPr="00694B7D" w:rsidRDefault="00633F74" w:rsidP="008F39FF">
            <w:pPr>
              <w:pStyle w:val="Tabele"/>
            </w:pPr>
            <w:r w:rsidRPr="00694B7D">
              <w:t>Verë cilësore psr</w:t>
            </w:r>
          </w:p>
        </w:tc>
        <w:tc>
          <w:tcPr>
            <w:tcW w:w="889"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706" w:type="pct"/>
          </w:tcPr>
          <w:p w:rsidR="00633F74" w:rsidRPr="00694B7D" w:rsidRDefault="00633F74" w:rsidP="008F39FF">
            <w:pPr>
              <w:pStyle w:val="Tabele"/>
            </w:pPr>
            <w:r w:rsidRPr="00694B7D">
              <w:t>Vin classé</w:t>
            </w:r>
          </w:p>
        </w:tc>
        <w:tc>
          <w:tcPr>
            <w:tcW w:w="1180" w:type="pct"/>
          </w:tcPr>
          <w:p w:rsidR="00633F74" w:rsidRPr="00694B7D" w:rsidRDefault="00633F74" w:rsidP="008F39FF">
            <w:pPr>
              <w:pStyle w:val="Tabele"/>
            </w:pPr>
            <w:r w:rsidRPr="00694B7D">
              <w:t>Të gjitha</w:t>
            </w:r>
          </w:p>
        </w:tc>
        <w:tc>
          <w:tcPr>
            <w:tcW w:w="1225" w:type="pct"/>
          </w:tcPr>
          <w:p w:rsidR="00633F74" w:rsidRPr="00694B7D" w:rsidRDefault="00633F74" w:rsidP="008F39FF">
            <w:pPr>
              <w:pStyle w:val="Tabele"/>
            </w:pPr>
            <w:r w:rsidRPr="00694B7D">
              <w:t>Verë cilësore psr</w:t>
            </w:r>
          </w:p>
        </w:tc>
        <w:tc>
          <w:tcPr>
            <w:tcW w:w="889" w:type="pct"/>
          </w:tcPr>
          <w:p w:rsidR="00633F74" w:rsidRPr="00694B7D" w:rsidRDefault="00633F74" w:rsidP="008F39FF">
            <w:pPr>
              <w:pStyle w:val="Tabele"/>
            </w:pPr>
            <w:r w:rsidRPr="00694B7D">
              <w:t>Frëngjisht</w:t>
            </w:r>
          </w:p>
        </w:tc>
      </w:tr>
      <w:tr w:rsidR="00633F74" w:rsidRPr="00694B7D">
        <w:tblPrEx>
          <w:tblCellMar>
            <w:top w:w="0" w:type="dxa"/>
            <w:bottom w:w="0" w:type="dxa"/>
          </w:tblCellMar>
        </w:tblPrEx>
        <w:trPr>
          <w:jc w:val="center"/>
        </w:trPr>
        <w:tc>
          <w:tcPr>
            <w:tcW w:w="1706" w:type="pct"/>
            <w:tcBorders>
              <w:bottom w:val="single" w:sz="4" w:space="0" w:color="auto"/>
            </w:tcBorders>
          </w:tcPr>
          <w:p w:rsidR="00633F74" w:rsidRPr="00694B7D" w:rsidRDefault="00633F74" w:rsidP="008F39FF">
            <w:pPr>
              <w:pStyle w:val="Tabele"/>
            </w:pPr>
            <w:r w:rsidRPr="00694B7D">
              <w:t>Château</w:t>
            </w:r>
          </w:p>
        </w:tc>
        <w:tc>
          <w:tcPr>
            <w:tcW w:w="1180" w:type="pct"/>
            <w:tcBorders>
              <w:bottom w:val="single" w:sz="4" w:space="0" w:color="auto"/>
            </w:tcBorders>
          </w:tcPr>
          <w:p w:rsidR="00633F74" w:rsidRPr="00694B7D" w:rsidRDefault="00633F74" w:rsidP="008F39FF">
            <w:pPr>
              <w:pStyle w:val="Tabele"/>
            </w:pPr>
            <w:r w:rsidRPr="00694B7D">
              <w:t>Të gjitha</w:t>
            </w:r>
          </w:p>
        </w:tc>
        <w:tc>
          <w:tcPr>
            <w:tcW w:w="1225" w:type="pct"/>
            <w:tcBorders>
              <w:bottom w:val="single" w:sz="4" w:space="0" w:color="auto"/>
            </w:tcBorders>
          </w:tcPr>
          <w:p w:rsidR="00633F74" w:rsidRPr="00694B7D" w:rsidRDefault="00633F74" w:rsidP="008F39FF">
            <w:pPr>
              <w:pStyle w:val="Tabele"/>
            </w:pPr>
            <w:r w:rsidRPr="00694B7D">
              <w:t>Verë cilësore psr, Verë cilësore likeri psr</w:t>
            </w:r>
          </w:p>
        </w:tc>
        <w:tc>
          <w:tcPr>
            <w:tcW w:w="889" w:type="pct"/>
            <w:tcBorders>
              <w:bottom w:val="single" w:sz="4" w:space="0" w:color="auto"/>
            </w:tcBorders>
          </w:tcPr>
          <w:p w:rsidR="00633F74" w:rsidRPr="00694B7D" w:rsidRDefault="00633F74" w:rsidP="008F39FF">
            <w:pPr>
              <w:pStyle w:val="Tabele"/>
            </w:pPr>
            <w:r w:rsidRPr="00694B7D">
              <w:t>Frëngjisht</w:t>
            </w:r>
          </w:p>
        </w:tc>
      </w:tr>
    </w:tbl>
    <w:p w:rsidR="00633F74" w:rsidRPr="00694B7D" w:rsidRDefault="00633F74" w:rsidP="00694B7D">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7"/>
        <w:gridCol w:w="2253"/>
        <w:gridCol w:w="2270"/>
        <w:gridCol w:w="1857"/>
      </w:tblGrid>
      <w:tr w:rsidR="00633F74" w:rsidRPr="00694B7D">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HUNGARIA</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 xml:space="preserve">minőségi bor </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 xml:space="preserve">különleges minőségű bor </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 xml:space="preserve">fordítás </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-i</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 xml:space="preserve">máslás </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-i</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 xml:space="preserve">szamorodni </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-i</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aszú … puttonyos, completed by  numbers 3-6</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-i</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 xml:space="preserve">aszúeszencia </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-i</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 xml:space="preserve">eszencia </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-i</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tájbor</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tavoline me GI</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bikavér</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smartTag w:uri="urn:schemas-microsoft-com:office:smarttags" w:element="City">
              <w:smartTag w:uri="urn:schemas-microsoft-com:office:smarttags" w:element="place">
                <w:r w:rsidRPr="00694B7D">
                  <w:t>Eger</w:t>
                </w:r>
              </w:smartTag>
            </w:smartTag>
            <w:r w:rsidRPr="00694B7D">
              <w:t>, Szekszárd</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késői szüretelésű bor</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válogatott szüretelésű bor</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muzeális bor</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r w:rsidR="00633F74" w:rsidRPr="00694B7D">
        <w:trPr>
          <w:jc w:val="center"/>
        </w:trPr>
        <w:tc>
          <w:tcPr>
            <w:tcW w:w="156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siller</w:t>
            </w:r>
          </w:p>
        </w:tc>
        <w:tc>
          <w:tcPr>
            <w:tcW w:w="1213"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Të gjitha</w:t>
            </w:r>
          </w:p>
        </w:tc>
        <w:tc>
          <w:tcPr>
            <w:tcW w:w="122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tavoline me GI, Verë cilësore psr</w:t>
            </w:r>
          </w:p>
        </w:tc>
        <w:tc>
          <w:tcPr>
            <w:tcW w:w="100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Hungarisht</w:t>
            </w:r>
          </w:p>
        </w:tc>
      </w:tr>
    </w:tbl>
    <w:p w:rsidR="00633F74" w:rsidRPr="00694B7D" w:rsidRDefault="00633F74" w:rsidP="00694B7D">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2067"/>
        <w:gridCol w:w="2249"/>
        <w:gridCol w:w="1982"/>
      </w:tblGrid>
      <w:tr w:rsidR="00633F74" w:rsidRPr="00694B7D">
        <w:tblPrEx>
          <w:tblCellMar>
            <w:top w:w="0" w:type="dxa"/>
            <w:bottom w:w="0" w:type="dxa"/>
          </w:tblCellMar>
        </w:tblPrEx>
        <w:trPr>
          <w:jc w:val="center"/>
        </w:trPr>
        <w:tc>
          <w:tcPr>
            <w:tcW w:w="5000" w:type="pct"/>
            <w:gridSpan w:val="4"/>
          </w:tcPr>
          <w:p w:rsidR="00633F74" w:rsidRPr="00694B7D" w:rsidRDefault="00633F74" w:rsidP="008F39FF">
            <w:pPr>
              <w:pStyle w:val="Tabele"/>
            </w:pPr>
            <w:smartTag w:uri="urn:schemas-microsoft-com:office:smarttags" w:element="country-region">
              <w:smartTag w:uri="urn:schemas-microsoft-com:office:smarttags" w:element="place">
                <w:r w:rsidRPr="00694B7D">
                  <w:t>AUSTRIA</w:t>
                </w:r>
              </w:smartTag>
            </w:smartTag>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Qualitätswein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816291" w:rsidRDefault="00633F74" w:rsidP="008F39FF">
            <w:pPr>
              <w:pStyle w:val="Tabele"/>
              <w:rPr>
                <w:lang w:val="de-DE"/>
              </w:rPr>
            </w:pPr>
            <w:r w:rsidRPr="00816291">
              <w:rPr>
                <w:lang w:val="de-DE"/>
              </w:rPr>
              <w:t>Qualitätswein besonderer Reife und Leseart / Prädikatswein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Qualitätswein mit staatlicher Prüfnummer</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Ausbruch / Ausbruchwein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Auslese / Auslesewein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Beerenauslese (wein)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Eiswein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Kabinett / Kabinettwein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Schilfwein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Spätlese / Spätlesewein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Strohwein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Trockenbeerenauslese</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Landwein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tavoline me GI</w:t>
            </w:r>
          </w:p>
        </w:tc>
        <w:tc>
          <w:tcPr>
            <w:tcW w:w="1067" w:type="pct"/>
          </w:tcPr>
          <w:p w:rsidR="00633F74" w:rsidRPr="00694B7D" w:rsidRDefault="00633F74" w:rsidP="008F39FF">
            <w:pPr>
              <w:pStyle w:val="Tabele"/>
            </w:pP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Ausstich</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tavoline me GI, 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Auswahl</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tavoline me GI, 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Bergwein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tavoline me GI, 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Klassik / Classic</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Erste Wahl</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tavoline me GI, 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Hausmarke</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tavoline me GI, 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Heuriger</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tavoline me GI, 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Jubiläumswein</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tavoline me GI, 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Reserve</w:t>
            </w:r>
          </w:p>
        </w:tc>
        <w:tc>
          <w:tcPr>
            <w:tcW w:w="1113" w:type="pct"/>
          </w:tcPr>
          <w:p w:rsidR="00633F74" w:rsidRPr="00694B7D" w:rsidRDefault="00633F74" w:rsidP="008F39FF">
            <w:pPr>
              <w:pStyle w:val="Tabele"/>
            </w:pPr>
            <w:r w:rsidRPr="00694B7D">
              <w:t>Të gjitha</w:t>
            </w:r>
          </w:p>
        </w:tc>
        <w:tc>
          <w:tcPr>
            <w:tcW w:w="1211" w:type="pct"/>
          </w:tcPr>
          <w:p w:rsidR="00633F74" w:rsidRPr="00694B7D" w:rsidRDefault="00633F74" w:rsidP="008F39FF">
            <w:pPr>
              <w:pStyle w:val="Tabele"/>
            </w:pPr>
            <w:r w:rsidRPr="00694B7D">
              <w:t>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jc w:val="center"/>
        </w:trPr>
        <w:tc>
          <w:tcPr>
            <w:tcW w:w="1609" w:type="pct"/>
          </w:tcPr>
          <w:p w:rsidR="00633F74" w:rsidRPr="00694B7D" w:rsidRDefault="00633F74" w:rsidP="008F39FF">
            <w:pPr>
              <w:pStyle w:val="Tabele"/>
            </w:pPr>
            <w:r w:rsidRPr="00694B7D">
              <w:t>Schilcher</w:t>
            </w:r>
          </w:p>
        </w:tc>
        <w:tc>
          <w:tcPr>
            <w:tcW w:w="1113" w:type="pct"/>
          </w:tcPr>
          <w:p w:rsidR="00633F74" w:rsidRPr="00694B7D" w:rsidRDefault="00633F74" w:rsidP="008F39FF">
            <w:pPr>
              <w:pStyle w:val="Tabele"/>
            </w:pPr>
            <w:r w:rsidRPr="00694B7D">
              <w:t>Steiermark</w:t>
            </w:r>
          </w:p>
        </w:tc>
        <w:tc>
          <w:tcPr>
            <w:tcW w:w="1211" w:type="pct"/>
          </w:tcPr>
          <w:p w:rsidR="00633F74" w:rsidRPr="00694B7D" w:rsidRDefault="00633F74" w:rsidP="008F39FF">
            <w:pPr>
              <w:pStyle w:val="Tabele"/>
            </w:pPr>
            <w:r w:rsidRPr="00694B7D">
              <w:t>Verë tavoline me GI, Verë cilësore psr</w:t>
            </w:r>
          </w:p>
        </w:tc>
        <w:tc>
          <w:tcPr>
            <w:tcW w:w="1067" w:type="pct"/>
          </w:tcPr>
          <w:p w:rsidR="00633F74" w:rsidRPr="00694B7D" w:rsidRDefault="00633F74" w:rsidP="008F39FF">
            <w:pPr>
              <w:pStyle w:val="Tabele"/>
            </w:pPr>
            <w:r w:rsidRPr="00694B7D">
              <w:t>Gjermanisht</w:t>
            </w:r>
          </w:p>
        </w:tc>
      </w:tr>
      <w:tr w:rsidR="00633F74" w:rsidRPr="00694B7D">
        <w:tblPrEx>
          <w:tblCellMar>
            <w:top w:w="0" w:type="dxa"/>
            <w:bottom w:w="0" w:type="dxa"/>
          </w:tblCellMar>
        </w:tblPrEx>
        <w:trPr>
          <w:trHeight w:val="505"/>
          <w:jc w:val="center"/>
        </w:trPr>
        <w:tc>
          <w:tcPr>
            <w:tcW w:w="1609" w:type="pct"/>
            <w:tcBorders>
              <w:bottom w:val="single" w:sz="4" w:space="0" w:color="auto"/>
            </w:tcBorders>
          </w:tcPr>
          <w:p w:rsidR="00633F74" w:rsidRPr="00694B7D" w:rsidRDefault="00633F74" w:rsidP="008F39FF">
            <w:pPr>
              <w:pStyle w:val="Tabele"/>
            </w:pPr>
            <w:r w:rsidRPr="00694B7D">
              <w:t xml:space="preserve">Sturm </w:t>
            </w:r>
          </w:p>
        </w:tc>
        <w:tc>
          <w:tcPr>
            <w:tcW w:w="1113" w:type="pct"/>
            <w:tcBorders>
              <w:bottom w:val="single" w:sz="4" w:space="0" w:color="auto"/>
            </w:tcBorders>
          </w:tcPr>
          <w:p w:rsidR="00633F74" w:rsidRPr="00694B7D" w:rsidRDefault="00633F74" w:rsidP="008F39FF">
            <w:pPr>
              <w:pStyle w:val="Tabele"/>
            </w:pPr>
            <w:r w:rsidRPr="00694B7D">
              <w:t>Të gjitha</w:t>
            </w:r>
          </w:p>
        </w:tc>
        <w:tc>
          <w:tcPr>
            <w:tcW w:w="1211" w:type="pct"/>
            <w:tcBorders>
              <w:bottom w:val="single" w:sz="4" w:space="0" w:color="auto"/>
            </w:tcBorders>
          </w:tcPr>
          <w:p w:rsidR="00633F74" w:rsidRPr="00694B7D" w:rsidRDefault="00633F74" w:rsidP="008F39FF">
            <w:pPr>
              <w:pStyle w:val="Tabele"/>
            </w:pPr>
            <w:r w:rsidRPr="00694B7D">
              <w:t>Musht rrushi pjeserisht i fermentuar me GI</w:t>
            </w:r>
          </w:p>
        </w:tc>
        <w:tc>
          <w:tcPr>
            <w:tcW w:w="1067" w:type="pct"/>
            <w:tcBorders>
              <w:bottom w:val="single" w:sz="4" w:space="0" w:color="auto"/>
            </w:tcBorders>
          </w:tcPr>
          <w:p w:rsidR="00633F74" w:rsidRPr="00694B7D" w:rsidRDefault="00633F74" w:rsidP="008F39FF">
            <w:pPr>
              <w:pStyle w:val="Tabele"/>
            </w:pPr>
            <w:r w:rsidRPr="00694B7D">
              <w:t>Gjermanisht</w:t>
            </w:r>
          </w:p>
        </w:tc>
      </w:tr>
    </w:tbl>
    <w:p w:rsidR="00633F74" w:rsidRPr="00694B7D" w:rsidRDefault="00633F74" w:rsidP="00694B7D">
      <w:pPr>
        <w:pStyle w:val="Paragrafi"/>
      </w:pPr>
    </w:p>
    <w:p w:rsidR="006C4C58" w:rsidRPr="00694B7D" w:rsidRDefault="006C4C58" w:rsidP="00694B7D">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1906"/>
        <w:gridCol w:w="2413"/>
        <w:gridCol w:w="1837"/>
      </w:tblGrid>
      <w:tr w:rsidR="00633F74" w:rsidRPr="00694B7D">
        <w:tblPrEx>
          <w:tblCellMar>
            <w:top w:w="0" w:type="dxa"/>
            <w:bottom w:w="0" w:type="dxa"/>
          </w:tblCellMar>
        </w:tblPrEx>
        <w:trPr>
          <w:jc w:val="center"/>
        </w:trPr>
        <w:tc>
          <w:tcPr>
            <w:tcW w:w="5000" w:type="pct"/>
            <w:gridSpan w:val="4"/>
          </w:tcPr>
          <w:p w:rsidR="00633F74" w:rsidRPr="00694B7D" w:rsidRDefault="00633F74" w:rsidP="008F39FF">
            <w:pPr>
              <w:pStyle w:val="Tabele"/>
            </w:pPr>
            <w:r w:rsidRPr="00694B7D">
              <w:t>PORTUGALIA</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Denominação de origem (DO)</w:t>
            </w:r>
          </w:p>
        </w:tc>
        <w:tc>
          <w:tcPr>
            <w:tcW w:w="1026" w:type="pct"/>
          </w:tcPr>
          <w:p w:rsidR="00633F74" w:rsidRPr="00694B7D" w:rsidRDefault="00633F74" w:rsidP="008F39FF">
            <w:pPr>
              <w:pStyle w:val="Tabele"/>
            </w:pPr>
            <w:r w:rsidRPr="00694B7D">
              <w:t>Të gjitha</w:t>
            </w:r>
          </w:p>
        </w:tc>
        <w:tc>
          <w:tcPr>
            <w:tcW w:w="1299" w:type="pct"/>
          </w:tcPr>
          <w:p w:rsidR="00633F74" w:rsidRPr="00694B7D" w:rsidRDefault="00633F74" w:rsidP="008F39FF">
            <w:pPr>
              <w:pStyle w:val="Tabele"/>
            </w:pPr>
            <w:r w:rsidRPr="00694B7D">
              <w:t>Verë cilësore psr, Verë cilësore likeri psr, Verë cilësore gjyzem e gazuar psr, Verë cilësore me gaz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Denominação de origem controlada (DOC)</w:t>
            </w:r>
          </w:p>
        </w:tc>
        <w:tc>
          <w:tcPr>
            <w:tcW w:w="1026" w:type="pct"/>
          </w:tcPr>
          <w:p w:rsidR="00633F74" w:rsidRPr="00694B7D" w:rsidRDefault="00633F74" w:rsidP="008F39FF">
            <w:pPr>
              <w:pStyle w:val="Tabele"/>
            </w:pPr>
            <w:r w:rsidRPr="00694B7D">
              <w:t>Të gjitha</w:t>
            </w:r>
          </w:p>
        </w:tc>
        <w:tc>
          <w:tcPr>
            <w:tcW w:w="1299" w:type="pct"/>
          </w:tcPr>
          <w:p w:rsidR="00633F74" w:rsidRPr="00694B7D" w:rsidRDefault="00633F74" w:rsidP="008F39FF">
            <w:pPr>
              <w:pStyle w:val="Tabele"/>
            </w:pPr>
            <w:r w:rsidRPr="00694B7D">
              <w:t>Verë cilësore psr, Verë cilësore likeri psr, Verë cilësore gjyzem e gazuar psr, Verë cilësore me gaz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Indicação de proveniencia regulamentada (IPR)</w:t>
            </w:r>
          </w:p>
        </w:tc>
        <w:tc>
          <w:tcPr>
            <w:tcW w:w="1026" w:type="pct"/>
          </w:tcPr>
          <w:p w:rsidR="00633F74" w:rsidRPr="00694B7D" w:rsidRDefault="00633F74" w:rsidP="008F39FF">
            <w:pPr>
              <w:pStyle w:val="Tabele"/>
            </w:pPr>
            <w:r w:rsidRPr="00694B7D">
              <w:t>Të gjitha</w:t>
            </w:r>
          </w:p>
        </w:tc>
        <w:tc>
          <w:tcPr>
            <w:tcW w:w="1299" w:type="pct"/>
          </w:tcPr>
          <w:p w:rsidR="00633F74" w:rsidRPr="00694B7D" w:rsidRDefault="00633F74" w:rsidP="008F39FF">
            <w:pPr>
              <w:pStyle w:val="Tabele"/>
            </w:pPr>
            <w:r w:rsidRPr="00694B7D">
              <w:t>Verë cilësore psr, Verë cilësore likeri psr, Verë cilësore gjyzem e gazuar psr, Verë cilësore me gaz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Vinho doce natural</w:t>
            </w:r>
          </w:p>
        </w:tc>
        <w:tc>
          <w:tcPr>
            <w:tcW w:w="1026" w:type="pct"/>
          </w:tcPr>
          <w:p w:rsidR="00633F74" w:rsidRPr="00694B7D" w:rsidRDefault="00633F74" w:rsidP="008F39FF">
            <w:pPr>
              <w:pStyle w:val="Tabele"/>
            </w:pPr>
            <w:r w:rsidRPr="00694B7D">
              <w:t>Të gjitha</w:t>
            </w:r>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Vinho generoso</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Porto</w:t>
              </w:r>
            </w:smartTag>
            <w:r w:rsidRPr="00694B7D">
              <w:t xml:space="preserve">, </w:t>
            </w:r>
            <w:smartTag w:uri="urn:schemas-microsoft-com:office:smarttags" w:element="place">
              <w:r w:rsidRPr="00694B7D">
                <w:t>Madeira</w:t>
              </w:r>
            </w:smartTag>
            <w:r w:rsidRPr="00694B7D">
              <w:t>, Moscatel de Setúbal, Carcavelos</w:t>
            </w:r>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Vinho rajon të caktuaral</w:t>
            </w:r>
          </w:p>
        </w:tc>
        <w:tc>
          <w:tcPr>
            <w:tcW w:w="1026" w:type="pct"/>
          </w:tcPr>
          <w:p w:rsidR="00633F74" w:rsidRPr="00694B7D" w:rsidRDefault="00633F74" w:rsidP="008F39FF">
            <w:pPr>
              <w:pStyle w:val="Tabele"/>
            </w:pPr>
            <w:r w:rsidRPr="00694B7D">
              <w:t>Të gjitha</w:t>
            </w:r>
          </w:p>
        </w:tc>
        <w:tc>
          <w:tcPr>
            <w:tcW w:w="1299" w:type="pct"/>
          </w:tcPr>
          <w:p w:rsidR="00633F74" w:rsidRPr="00694B7D" w:rsidRDefault="00633F74" w:rsidP="008F39FF">
            <w:pPr>
              <w:pStyle w:val="Tabele"/>
            </w:pPr>
            <w:r w:rsidRPr="00694B7D">
              <w:t>Verë tavoline me GI</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Canteiro</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Madeira</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Colheita Seleccionada</w:t>
            </w:r>
          </w:p>
        </w:tc>
        <w:tc>
          <w:tcPr>
            <w:tcW w:w="1026" w:type="pct"/>
          </w:tcPr>
          <w:p w:rsidR="00633F74" w:rsidRPr="00694B7D" w:rsidRDefault="00633F74" w:rsidP="008F39FF">
            <w:pPr>
              <w:pStyle w:val="Tabele"/>
            </w:pPr>
            <w:r w:rsidRPr="00694B7D">
              <w:t>Të gjitha</w:t>
            </w:r>
          </w:p>
        </w:tc>
        <w:tc>
          <w:tcPr>
            <w:tcW w:w="1299" w:type="pct"/>
          </w:tcPr>
          <w:p w:rsidR="00633F74" w:rsidRPr="00694B7D" w:rsidRDefault="00633F74" w:rsidP="008F39FF">
            <w:pPr>
              <w:pStyle w:val="Tabele"/>
            </w:pPr>
            <w:r w:rsidRPr="00694B7D">
              <w:t>Verë cilësore psr, Verë tavoline me GI</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Crusted / Crusting</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Porto</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Anglisht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Escolha</w:t>
            </w:r>
          </w:p>
        </w:tc>
        <w:tc>
          <w:tcPr>
            <w:tcW w:w="1026" w:type="pct"/>
          </w:tcPr>
          <w:p w:rsidR="00633F74" w:rsidRPr="00694B7D" w:rsidRDefault="00633F74" w:rsidP="008F39FF">
            <w:pPr>
              <w:pStyle w:val="Tabele"/>
            </w:pPr>
            <w:r w:rsidRPr="00694B7D">
              <w:t>Të gjitha</w:t>
            </w:r>
          </w:p>
        </w:tc>
        <w:tc>
          <w:tcPr>
            <w:tcW w:w="1299" w:type="pct"/>
          </w:tcPr>
          <w:p w:rsidR="00633F74" w:rsidRPr="00694B7D" w:rsidRDefault="00633F74" w:rsidP="008F39FF">
            <w:pPr>
              <w:pStyle w:val="Tabele"/>
            </w:pPr>
            <w:r w:rsidRPr="00694B7D">
              <w:t>Verë cilësore psr, Verë tavoline me GI</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rPr>
                <w:highlight w:val="yellow"/>
              </w:rPr>
            </w:pPr>
            <w:r w:rsidRPr="00694B7D">
              <w:t>Escuro</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Madeira</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rPr>
                <w:highlight w:val="yellow"/>
              </w:rPr>
            </w:pPr>
            <w:r w:rsidRPr="00694B7D">
              <w:t>Fino</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Porto</w:t>
              </w:r>
            </w:smartTag>
          </w:p>
          <w:p w:rsidR="00633F74" w:rsidRPr="00694B7D" w:rsidRDefault="00633F74" w:rsidP="008F39FF">
            <w:pPr>
              <w:pStyle w:val="Tabele"/>
            </w:pPr>
            <w:r w:rsidRPr="00694B7D">
              <w:t xml:space="preserve">DO </w:t>
            </w:r>
            <w:smartTag w:uri="urn:schemas-microsoft-com:office:smarttags" w:element="place">
              <w:r w:rsidRPr="00694B7D">
                <w:t>Madeira</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Frasqueira</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Madeira</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Garrafeira</w:t>
            </w:r>
          </w:p>
        </w:tc>
        <w:tc>
          <w:tcPr>
            <w:tcW w:w="1026" w:type="pct"/>
          </w:tcPr>
          <w:p w:rsidR="00633F74" w:rsidRPr="00694B7D" w:rsidRDefault="00633F74" w:rsidP="008F39FF">
            <w:pPr>
              <w:pStyle w:val="Tabele"/>
            </w:pPr>
            <w:r w:rsidRPr="00694B7D">
              <w:t>Të gjitha</w:t>
            </w:r>
          </w:p>
        </w:tc>
        <w:tc>
          <w:tcPr>
            <w:tcW w:w="1299" w:type="pct"/>
          </w:tcPr>
          <w:p w:rsidR="00633F74" w:rsidRPr="00694B7D" w:rsidRDefault="00633F74" w:rsidP="008F39FF">
            <w:pPr>
              <w:pStyle w:val="Tabele"/>
            </w:pPr>
            <w:r w:rsidRPr="00694B7D">
              <w:t>Verë cilësore psr, Verë tavoline me GI, 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rPr>
                <w:highlight w:val="yellow"/>
              </w:rPr>
            </w:pPr>
            <w:r w:rsidRPr="00694B7D">
              <w:t>Lágrima</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Porto</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Leve</w:t>
            </w:r>
          </w:p>
        </w:tc>
        <w:tc>
          <w:tcPr>
            <w:tcW w:w="1026" w:type="pct"/>
          </w:tcPr>
          <w:p w:rsidR="00633F74" w:rsidRPr="00694B7D" w:rsidRDefault="00633F74" w:rsidP="008F39FF">
            <w:pPr>
              <w:pStyle w:val="Tabele"/>
            </w:pPr>
            <w:r w:rsidRPr="00694B7D">
              <w:t>Table wine with GI Estremadura and Ribatejano</w:t>
            </w:r>
          </w:p>
          <w:p w:rsidR="00633F74" w:rsidRPr="00694B7D" w:rsidRDefault="00633F74" w:rsidP="008F39FF">
            <w:pPr>
              <w:pStyle w:val="Tabele"/>
            </w:pPr>
            <w:r w:rsidRPr="00694B7D">
              <w:t xml:space="preserve">DO </w:t>
            </w:r>
            <w:smartTag w:uri="urn:schemas-microsoft-com:office:smarttags" w:element="place">
              <w:r w:rsidRPr="00694B7D">
                <w:t>Madeira</w:t>
              </w:r>
            </w:smartTag>
            <w:r w:rsidRPr="00694B7D">
              <w:t xml:space="preserve">, DO </w:t>
            </w:r>
            <w:smartTag w:uri="urn:schemas-microsoft-com:office:smarttags" w:element="place">
              <w:r w:rsidRPr="00694B7D">
                <w:t>Porto</w:t>
              </w:r>
            </w:smartTag>
          </w:p>
        </w:tc>
        <w:tc>
          <w:tcPr>
            <w:tcW w:w="1299" w:type="pct"/>
          </w:tcPr>
          <w:p w:rsidR="00633F74" w:rsidRPr="00694B7D" w:rsidRDefault="00633F74" w:rsidP="008F39FF">
            <w:pPr>
              <w:pStyle w:val="Tabele"/>
            </w:pPr>
            <w:r w:rsidRPr="00694B7D">
              <w:t>Verë tavoline me GI, 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Nobre</w:t>
            </w:r>
          </w:p>
        </w:tc>
        <w:tc>
          <w:tcPr>
            <w:tcW w:w="1026" w:type="pct"/>
          </w:tcPr>
          <w:p w:rsidR="00633F74" w:rsidRPr="00694B7D" w:rsidRDefault="00633F74" w:rsidP="008F39FF">
            <w:pPr>
              <w:pStyle w:val="Tabele"/>
            </w:pPr>
            <w:r w:rsidRPr="00694B7D">
              <w:t>DO Dão</w:t>
            </w:r>
          </w:p>
        </w:tc>
        <w:tc>
          <w:tcPr>
            <w:tcW w:w="1299" w:type="pct"/>
          </w:tcPr>
          <w:p w:rsidR="00633F74" w:rsidRPr="00694B7D" w:rsidRDefault="00633F74" w:rsidP="008F39FF">
            <w:pPr>
              <w:pStyle w:val="Tabele"/>
            </w:pPr>
            <w:r w:rsidRPr="00694B7D">
              <w:t>Verë cilësore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Reserva</w:t>
            </w:r>
          </w:p>
        </w:tc>
        <w:tc>
          <w:tcPr>
            <w:tcW w:w="1026" w:type="pct"/>
          </w:tcPr>
          <w:p w:rsidR="00633F74" w:rsidRPr="00694B7D" w:rsidRDefault="00633F74" w:rsidP="008F39FF">
            <w:pPr>
              <w:pStyle w:val="Tabele"/>
            </w:pPr>
            <w:r w:rsidRPr="00694B7D">
              <w:t xml:space="preserve">Të gjitha </w:t>
            </w:r>
          </w:p>
        </w:tc>
        <w:tc>
          <w:tcPr>
            <w:tcW w:w="1299" w:type="pct"/>
          </w:tcPr>
          <w:p w:rsidR="00633F74" w:rsidRPr="00694B7D" w:rsidRDefault="00633F74" w:rsidP="008F39FF">
            <w:pPr>
              <w:pStyle w:val="Tabele"/>
            </w:pPr>
            <w:r w:rsidRPr="00694B7D">
              <w:t>Verë cilësore  psr, Verë cilësore likeri psr, Verë cilësore me gaz psr, Verë tavoline me GI</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Reserva velha (or grande reserva)</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Madeira</w:t>
              </w:r>
            </w:smartTag>
          </w:p>
        </w:tc>
        <w:tc>
          <w:tcPr>
            <w:tcW w:w="1299" w:type="pct"/>
          </w:tcPr>
          <w:p w:rsidR="00633F74" w:rsidRPr="00694B7D" w:rsidRDefault="00633F74" w:rsidP="008F39FF">
            <w:pPr>
              <w:pStyle w:val="Tabele"/>
            </w:pPr>
            <w:r w:rsidRPr="00694B7D">
              <w:t>Verë cilësore me gaz psr, 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Ruby</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Porto</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Anglisht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Solera</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Madeira</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Super reserva</w:t>
            </w:r>
          </w:p>
        </w:tc>
        <w:tc>
          <w:tcPr>
            <w:tcW w:w="1026" w:type="pct"/>
          </w:tcPr>
          <w:p w:rsidR="00633F74" w:rsidRPr="00694B7D" w:rsidRDefault="00633F74" w:rsidP="008F39FF">
            <w:pPr>
              <w:pStyle w:val="Tabele"/>
            </w:pPr>
            <w:r w:rsidRPr="00694B7D">
              <w:t>Të gjitha</w:t>
            </w:r>
          </w:p>
        </w:tc>
        <w:tc>
          <w:tcPr>
            <w:tcW w:w="1299" w:type="pct"/>
          </w:tcPr>
          <w:p w:rsidR="00633F74" w:rsidRPr="00694B7D" w:rsidRDefault="00633F74" w:rsidP="008F39FF">
            <w:pPr>
              <w:pStyle w:val="Tabele"/>
            </w:pPr>
            <w:r w:rsidRPr="00694B7D">
              <w:t>Verë cilësore me gaz psr</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smartTag w:uri="urn:schemas-microsoft-com:office:smarttags" w:element="City">
              <w:smartTag w:uri="urn:schemas-microsoft-com:office:smarttags" w:element="place">
                <w:r w:rsidRPr="00694B7D">
                  <w:t>Superior</w:t>
                </w:r>
              </w:smartTag>
            </w:smartTag>
          </w:p>
        </w:tc>
        <w:tc>
          <w:tcPr>
            <w:tcW w:w="1026" w:type="pct"/>
          </w:tcPr>
          <w:p w:rsidR="00633F74" w:rsidRPr="00694B7D" w:rsidRDefault="00633F74" w:rsidP="008F39FF">
            <w:pPr>
              <w:pStyle w:val="Tabele"/>
            </w:pPr>
            <w:r w:rsidRPr="00694B7D">
              <w:t>Të gjitha</w:t>
            </w:r>
          </w:p>
        </w:tc>
        <w:tc>
          <w:tcPr>
            <w:tcW w:w="1299" w:type="pct"/>
          </w:tcPr>
          <w:p w:rsidR="00633F74" w:rsidRPr="00694B7D" w:rsidRDefault="00633F74" w:rsidP="008F39FF">
            <w:pPr>
              <w:pStyle w:val="Tabele"/>
              <w:rPr>
                <w:highlight w:val="yellow"/>
              </w:rPr>
            </w:pPr>
            <w:r w:rsidRPr="00694B7D">
              <w:t>Verë cilësore  psr, Verë cilësore likeri psr, Verë tavoline me GI</w:t>
            </w:r>
          </w:p>
        </w:tc>
        <w:tc>
          <w:tcPr>
            <w:tcW w:w="989" w:type="pct"/>
          </w:tcPr>
          <w:p w:rsidR="00633F74" w:rsidRPr="00694B7D" w:rsidRDefault="00633F74" w:rsidP="008F39FF">
            <w:pPr>
              <w:pStyle w:val="Tabele"/>
            </w:pPr>
            <w:r w:rsidRPr="00694B7D">
              <w:t>Portugalisht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Tawny</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Porto</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Anglisht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Vintage supplemented by Late Bottle (LBV) ou Character</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Porto</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Anglisht</w:t>
            </w:r>
          </w:p>
        </w:tc>
      </w:tr>
      <w:tr w:rsidR="00633F74" w:rsidRPr="00694B7D">
        <w:tblPrEx>
          <w:tblCellMar>
            <w:top w:w="0" w:type="dxa"/>
            <w:bottom w:w="0" w:type="dxa"/>
          </w:tblCellMar>
        </w:tblPrEx>
        <w:trPr>
          <w:jc w:val="center"/>
        </w:trPr>
        <w:tc>
          <w:tcPr>
            <w:tcW w:w="1686" w:type="pct"/>
          </w:tcPr>
          <w:p w:rsidR="00633F74" w:rsidRPr="00694B7D" w:rsidRDefault="00633F74" w:rsidP="008F39FF">
            <w:pPr>
              <w:pStyle w:val="Tabele"/>
            </w:pPr>
            <w:r w:rsidRPr="00694B7D">
              <w:t>Vintage</w:t>
            </w:r>
          </w:p>
        </w:tc>
        <w:tc>
          <w:tcPr>
            <w:tcW w:w="1026" w:type="pct"/>
          </w:tcPr>
          <w:p w:rsidR="00633F74" w:rsidRPr="00694B7D" w:rsidRDefault="00633F74" w:rsidP="008F39FF">
            <w:pPr>
              <w:pStyle w:val="Tabele"/>
            </w:pPr>
            <w:r w:rsidRPr="00694B7D">
              <w:t xml:space="preserve">DO </w:t>
            </w:r>
            <w:smartTag w:uri="urn:schemas-microsoft-com:office:smarttags" w:element="place">
              <w:r w:rsidRPr="00694B7D">
                <w:t>Porto</w:t>
              </w:r>
            </w:smartTag>
          </w:p>
        </w:tc>
        <w:tc>
          <w:tcPr>
            <w:tcW w:w="1299" w:type="pct"/>
          </w:tcPr>
          <w:p w:rsidR="00633F74" w:rsidRPr="00694B7D" w:rsidRDefault="00633F74" w:rsidP="008F39FF">
            <w:pPr>
              <w:pStyle w:val="Tabele"/>
            </w:pPr>
            <w:r w:rsidRPr="00694B7D">
              <w:t>Verë cilësore likeri psr</w:t>
            </w:r>
          </w:p>
        </w:tc>
        <w:tc>
          <w:tcPr>
            <w:tcW w:w="989" w:type="pct"/>
          </w:tcPr>
          <w:p w:rsidR="00633F74" w:rsidRPr="00694B7D" w:rsidRDefault="00633F74" w:rsidP="008F39FF">
            <w:pPr>
              <w:pStyle w:val="Tabele"/>
            </w:pPr>
            <w:r w:rsidRPr="00694B7D">
              <w:t>Anglisht</w:t>
            </w:r>
          </w:p>
        </w:tc>
      </w:tr>
    </w:tbl>
    <w:p w:rsidR="00633F74" w:rsidRPr="00694B7D" w:rsidRDefault="00633F74" w:rsidP="00694B7D">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2"/>
        <w:gridCol w:w="2173"/>
        <w:gridCol w:w="2264"/>
        <w:gridCol w:w="1918"/>
      </w:tblGrid>
      <w:tr w:rsidR="00633F74" w:rsidRPr="00694B7D">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SLLOVENIA</w:t>
            </w:r>
          </w:p>
        </w:tc>
      </w:tr>
      <w:tr w:rsidR="00633F74" w:rsidRPr="00694B7D">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Penina</w:t>
            </w:r>
          </w:p>
        </w:tc>
        <w:tc>
          <w:tcPr>
            <w:tcW w:w="1224"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Të gjitha</w:t>
            </w:r>
          </w:p>
        </w:tc>
        <w:tc>
          <w:tcPr>
            <w:tcW w:w="127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Verë cilësore me gaz psr</w:t>
            </w:r>
          </w:p>
        </w:tc>
        <w:tc>
          <w:tcPr>
            <w:tcW w:w="870"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Sllovenisht</w:t>
            </w:r>
          </w:p>
        </w:tc>
      </w:tr>
      <w:tr w:rsidR="00633F74" w:rsidRPr="00694B7D">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pozna trgatev</w:t>
            </w:r>
          </w:p>
        </w:tc>
        <w:tc>
          <w:tcPr>
            <w:tcW w:w="1224"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Të gjitha</w:t>
            </w:r>
          </w:p>
        </w:tc>
        <w:tc>
          <w:tcPr>
            <w:tcW w:w="1273" w:type="pct"/>
            <w:tcBorders>
              <w:top w:val="single" w:sz="4" w:space="0" w:color="auto"/>
              <w:left w:val="single" w:sz="4" w:space="0" w:color="auto"/>
              <w:bottom w:val="single" w:sz="4" w:space="0" w:color="auto"/>
              <w:right w:val="single" w:sz="4" w:space="0" w:color="auto"/>
            </w:tcBorders>
          </w:tcPr>
          <w:p w:rsidR="00633F74" w:rsidRPr="00694B7D" w:rsidRDefault="00633F74" w:rsidP="00694B7D">
            <w:pPr>
              <w:pStyle w:val="Paragrafi"/>
            </w:pPr>
            <w:r w:rsidRPr="00694B7D">
              <w:t>Verë cilësore psr</w:t>
            </w:r>
          </w:p>
        </w:tc>
        <w:tc>
          <w:tcPr>
            <w:tcW w:w="870"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Sllovenisht</w:t>
            </w:r>
          </w:p>
        </w:tc>
      </w:tr>
      <w:tr w:rsidR="00633F74" w:rsidRPr="00694B7D">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izbor</w:t>
            </w:r>
          </w:p>
        </w:tc>
        <w:tc>
          <w:tcPr>
            <w:tcW w:w="1224"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Të gjitha</w:t>
            </w:r>
          </w:p>
        </w:tc>
        <w:tc>
          <w:tcPr>
            <w:tcW w:w="1273" w:type="pct"/>
            <w:tcBorders>
              <w:top w:val="single" w:sz="4" w:space="0" w:color="auto"/>
              <w:left w:val="single" w:sz="4" w:space="0" w:color="auto"/>
              <w:bottom w:val="single" w:sz="4" w:space="0" w:color="auto"/>
              <w:right w:val="single" w:sz="4" w:space="0" w:color="auto"/>
            </w:tcBorders>
          </w:tcPr>
          <w:p w:rsidR="00633F74" w:rsidRPr="00694B7D" w:rsidRDefault="00633F74" w:rsidP="00694B7D">
            <w:pPr>
              <w:pStyle w:val="Paragrafi"/>
            </w:pPr>
            <w:r w:rsidRPr="00694B7D">
              <w:t>Verë cilësore psr</w:t>
            </w:r>
          </w:p>
        </w:tc>
        <w:tc>
          <w:tcPr>
            <w:tcW w:w="870"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Sllovenisht</w:t>
            </w:r>
          </w:p>
        </w:tc>
      </w:tr>
      <w:tr w:rsidR="00633F74" w:rsidRPr="00694B7D">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jagodni izbor</w:t>
            </w:r>
          </w:p>
        </w:tc>
        <w:tc>
          <w:tcPr>
            <w:tcW w:w="1224"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Të gjitha</w:t>
            </w:r>
          </w:p>
        </w:tc>
        <w:tc>
          <w:tcPr>
            <w:tcW w:w="1273" w:type="pct"/>
            <w:tcBorders>
              <w:top w:val="single" w:sz="4" w:space="0" w:color="auto"/>
              <w:left w:val="single" w:sz="4" w:space="0" w:color="auto"/>
              <w:bottom w:val="single" w:sz="4" w:space="0" w:color="auto"/>
              <w:right w:val="single" w:sz="4" w:space="0" w:color="auto"/>
            </w:tcBorders>
          </w:tcPr>
          <w:p w:rsidR="00633F74" w:rsidRPr="00694B7D" w:rsidRDefault="00633F74" w:rsidP="00694B7D">
            <w:pPr>
              <w:pStyle w:val="Paragrafi"/>
            </w:pPr>
            <w:r w:rsidRPr="00694B7D">
              <w:t>Verë cilësore psr</w:t>
            </w:r>
          </w:p>
        </w:tc>
        <w:tc>
          <w:tcPr>
            <w:tcW w:w="870"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Sllovenisht</w:t>
            </w:r>
          </w:p>
        </w:tc>
      </w:tr>
      <w:tr w:rsidR="00633F74" w:rsidRPr="00694B7D">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suhi jagodni izbor</w:t>
            </w:r>
          </w:p>
        </w:tc>
        <w:tc>
          <w:tcPr>
            <w:tcW w:w="1224"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Të gjitha</w:t>
            </w:r>
          </w:p>
        </w:tc>
        <w:tc>
          <w:tcPr>
            <w:tcW w:w="1273" w:type="pct"/>
            <w:tcBorders>
              <w:top w:val="single" w:sz="4" w:space="0" w:color="auto"/>
              <w:left w:val="single" w:sz="4" w:space="0" w:color="auto"/>
              <w:bottom w:val="single" w:sz="4" w:space="0" w:color="auto"/>
              <w:right w:val="single" w:sz="4" w:space="0" w:color="auto"/>
            </w:tcBorders>
          </w:tcPr>
          <w:p w:rsidR="00633F74" w:rsidRPr="00694B7D" w:rsidRDefault="00633F74" w:rsidP="00694B7D">
            <w:pPr>
              <w:pStyle w:val="Paragrafi"/>
            </w:pPr>
            <w:r w:rsidRPr="00694B7D">
              <w:t>Verë cilësore psr</w:t>
            </w:r>
          </w:p>
        </w:tc>
        <w:tc>
          <w:tcPr>
            <w:tcW w:w="870"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Sllovenisht</w:t>
            </w:r>
          </w:p>
        </w:tc>
      </w:tr>
      <w:tr w:rsidR="00633F74" w:rsidRPr="00694B7D">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ledeno vino</w:t>
            </w:r>
          </w:p>
        </w:tc>
        <w:tc>
          <w:tcPr>
            <w:tcW w:w="1224"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Të gjitha</w:t>
            </w:r>
          </w:p>
        </w:tc>
        <w:tc>
          <w:tcPr>
            <w:tcW w:w="1273" w:type="pct"/>
            <w:tcBorders>
              <w:top w:val="single" w:sz="4" w:space="0" w:color="auto"/>
              <w:left w:val="single" w:sz="4" w:space="0" w:color="auto"/>
              <w:bottom w:val="single" w:sz="4" w:space="0" w:color="auto"/>
              <w:right w:val="single" w:sz="4" w:space="0" w:color="auto"/>
            </w:tcBorders>
          </w:tcPr>
          <w:p w:rsidR="00633F74" w:rsidRPr="00694B7D" w:rsidRDefault="00633F74" w:rsidP="00694B7D">
            <w:pPr>
              <w:pStyle w:val="Paragrafi"/>
            </w:pPr>
            <w:r w:rsidRPr="00694B7D">
              <w:t>Verë cilësore psr</w:t>
            </w:r>
          </w:p>
        </w:tc>
        <w:tc>
          <w:tcPr>
            <w:tcW w:w="870"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Sllovenisht</w:t>
            </w:r>
          </w:p>
        </w:tc>
      </w:tr>
      <w:tr w:rsidR="00633F74" w:rsidRPr="00694B7D">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arhivsko vino</w:t>
            </w:r>
          </w:p>
        </w:tc>
        <w:tc>
          <w:tcPr>
            <w:tcW w:w="1224"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Të gjitha</w:t>
            </w:r>
          </w:p>
        </w:tc>
        <w:tc>
          <w:tcPr>
            <w:tcW w:w="1273" w:type="pct"/>
            <w:tcBorders>
              <w:top w:val="single" w:sz="4" w:space="0" w:color="auto"/>
              <w:left w:val="single" w:sz="4" w:space="0" w:color="auto"/>
              <w:bottom w:val="single" w:sz="4" w:space="0" w:color="auto"/>
              <w:right w:val="single" w:sz="4" w:space="0" w:color="auto"/>
            </w:tcBorders>
          </w:tcPr>
          <w:p w:rsidR="00633F74" w:rsidRPr="00694B7D" w:rsidRDefault="00633F74" w:rsidP="00694B7D">
            <w:pPr>
              <w:pStyle w:val="Paragrafi"/>
            </w:pPr>
            <w:r w:rsidRPr="00694B7D">
              <w:t>Verë cilësore psr</w:t>
            </w:r>
          </w:p>
        </w:tc>
        <w:tc>
          <w:tcPr>
            <w:tcW w:w="870"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Sllovenisht</w:t>
            </w:r>
          </w:p>
        </w:tc>
      </w:tr>
      <w:tr w:rsidR="00633F74" w:rsidRPr="00694B7D">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mlado vino</w:t>
            </w:r>
          </w:p>
        </w:tc>
        <w:tc>
          <w:tcPr>
            <w:tcW w:w="1224"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Të gjitha</w:t>
            </w:r>
          </w:p>
        </w:tc>
        <w:tc>
          <w:tcPr>
            <w:tcW w:w="1273" w:type="pct"/>
            <w:tcBorders>
              <w:top w:val="single" w:sz="4" w:space="0" w:color="auto"/>
              <w:left w:val="single" w:sz="4" w:space="0" w:color="auto"/>
              <w:bottom w:val="single" w:sz="4" w:space="0" w:color="auto"/>
              <w:right w:val="single" w:sz="4" w:space="0" w:color="auto"/>
            </w:tcBorders>
          </w:tcPr>
          <w:p w:rsidR="00633F74" w:rsidRPr="00694B7D" w:rsidRDefault="00633F74" w:rsidP="00694B7D">
            <w:pPr>
              <w:pStyle w:val="Paragrafi"/>
            </w:pPr>
            <w:r w:rsidRPr="00694B7D">
              <w:t>Verë cilësore psr</w:t>
            </w:r>
          </w:p>
        </w:tc>
        <w:tc>
          <w:tcPr>
            <w:tcW w:w="870"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Sllovenisht</w:t>
            </w:r>
          </w:p>
        </w:tc>
      </w:tr>
      <w:tr w:rsidR="00633F74" w:rsidRPr="00694B7D">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Cviček</w:t>
            </w:r>
          </w:p>
        </w:tc>
        <w:tc>
          <w:tcPr>
            <w:tcW w:w="1224"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Dolenjska</w:t>
            </w:r>
          </w:p>
        </w:tc>
        <w:tc>
          <w:tcPr>
            <w:tcW w:w="1273" w:type="pct"/>
            <w:tcBorders>
              <w:top w:val="single" w:sz="4" w:space="0" w:color="auto"/>
              <w:left w:val="single" w:sz="4" w:space="0" w:color="auto"/>
              <w:bottom w:val="single" w:sz="4" w:space="0" w:color="auto"/>
              <w:right w:val="single" w:sz="4" w:space="0" w:color="auto"/>
            </w:tcBorders>
          </w:tcPr>
          <w:p w:rsidR="00633F74" w:rsidRPr="00694B7D" w:rsidRDefault="00633F74" w:rsidP="00694B7D">
            <w:pPr>
              <w:pStyle w:val="Paragrafi"/>
            </w:pPr>
            <w:r w:rsidRPr="00694B7D">
              <w:t>Verë cilësore psr</w:t>
            </w:r>
          </w:p>
        </w:tc>
        <w:tc>
          <w:tcPr>
            <w:tcW w:w="870"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Sllovenisht</w:t>
            </w:r>
          </w:p>
        </w:tc>
      </w:tr>
      <w:tr w:rsidR="00633F74" w:rsidRPr="00694B7D">
        <w:trPr>
          <w:jc w:val="center"/>
        </w:trPr>
        <w:tc>
          <w:tcPr>
            <w:tcW w:w="1633"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Teran</w:t>
            </w:r>
          </w:p>
        </w:tc>
        <w:tc>
          <w:tcPr>
            <w:tcW w:w="1224"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Kras</w:t>
            </w:r>
          </w:p>
        </w:tc>
        <w:tc>
          <w:tcPr>
            <w:tcW w:w="1273" w:type="pct"/>
            <w:tcBorders>
              <w:top w:val="single" w:sz="4" w:space="0" w:color="auto"/>
              <w:left w:val="single" w:sz="4" w:space="0" w:color="auto"/>
              <w:bottom w:val="single" w:sz="4" w:space="0" w:color="auto"/>
              <w:right w:val="single" w:sz="4" w:space="0" w:color="auto"/>
            </w:tcBorders>
          </w:tcPr>
          <w:p w:rsidR="00633F74" w:rsidRPr="00694B7D" w:rsidRDefault="00633F74" w:rsidP="00694B7D">
            <w:pPr>
              <w:pStyle w:val="Paragrafi"/>
            </w:pPr>
            <w:r w:rsidRPr="00694B7D">
              <w:t>Verë cilësore psr</w:t>
            </w:r>
          </w:p>
        </w:tc>
        <w:tc>
          <w:tcPr>
            <w:tcW w:w="870" w:type="pct"/>
            <w:tcBorders>
              <w:top w:val="single" w:sz="4" w:space="0" w:color="auto"/>
              <w:left w:val="single" w:sz="4" w:space="0" w:color="auto"/>
              <w:bottom w:val="single" w:sz="4" w:space="0" w:color="auto"/>
              <w:right w:val="single" w:sz="4" w:space="0" w:color="auto"/>
            </w:tcBorders>
            <w:vAlign w:val="center"/>
          </w:tcPr>
          <w:p w:rsidR="00633F74" w:rsidRPr="00694B7D" w:rsidRDefault="00633F74" w:rsidP="00694B7D">
            <w:pPr>
              <w:pStyle w:val="Paragrafi"/>
            </w:pPr>
            <w:r w:rsidRPr="00694B7D">
              <w:t>Sllovenisht</w:t>
            </w:r>
          </w:p>
        </w:tc>
      </w:tr>
    </w:tbl>
    <w:p w:rsidR="00633F74" w:rsidRPr="00694B7D" w:rsidRDefault="00633F74" w:rsidP="00694B7D">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2233"/>
        <w:gridCol w:w="2368"/>
        <w:gridCol w:w="1601"/>
      </w:tblGrid>
      <w:tr w:rsidR="00633F74" w:rsidRPr="00694B7D">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SLLOVAKIA</w:t>
            </w:r>
          </w:p>
        </w:tc>
      </w:tr>
      <w:tr w:rsidR="00633F74" w:rsidRPr="00694B7D">
        <w:trPr>
          <w:jc w:val="center"/>
        </w:trPr>
        <w:tc>
          <w:tcPr>
            <w:tcW w:w="16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forditáš</w:t>
            </w:r>
          </w:p>
        </w:tc>
        <w:tc>
          <w:tcPr>
            <w:tcW w:w="120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-ská / -ský / -ské</w:t>
            </w:r>
          </w:p>
        </w:tc>
        <w:tc>
          <w:tcPr>
            <w:tcW w:w="127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8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Sllovakisht</w:t>
            </w:r>
          </w:p>
        </w:tc>
      </w:tr>
      <w:tr w:rsidR="00633F74" w:rsidRPr="00694B7D">
        <w:trPr>
          <w:jc w:val="center"/>
        </w:trPr>
        <w:tc>
          <w:tcPr>
            <w:tcW w:w="16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mášláš</w:t>
            </w:r>
          </w:p>
        </w:tc>
        <w:tc>
          <w:tcPr>
            <w:tcW w:w="120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-ská / -ský / -ské</w:t>
            </w:r>
          </w:p>
        </w:tc>
        <w:tc>
          <w:tcPr>
            <w:tcW w:w="127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8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Sllovakisht</w:t>
            </w:r>
          </w:p>
        </w:tc>
      </w:tr>
      <w:tr w:rsidR="00633F74" w:rsidRPr="00694B7D">
        <w:trPr>
          <w:jc w:val="center"/>
        </w:trPr>
        <w:tc>
          <w:tcPr>
            <w:tcW w:w="16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samorodné</w:t>
            </w:r>
          </w:p>
        </w:tc>
        <w:tc>
          <w:tcPr>
            <w:tcW w:w="120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-ská / -ský / -ské</w:t>
            </w:r>
          </w:p>
        </w:tc>
        <w:tc>
          <w:tcPr>
            <w:tcW w:w="127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8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Sllovakisht</w:t>
            </w:r>
          </w:p>
        </w:tc>
      </w:tr>
      <w:tr w:rsidR="00633F74" w:rsidRPr="00694B7D">
        <w:trPr>
          <w:jc w:val="center"/>
        </w:trPr>
        <w:tc>
          <w:tcPr>
            <w:tcW w:w="16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výber … putňový, completed by  numbers 3-6</w:t>
            </w:r>
          </w:p>
        </w:tc>
        <w:tc>
          <w:tcPr>
            <w:tcW w:w="120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-ská / -ský / -ské</w:t>
            </w:r>
          </w:p>
        </w:tc>
        <w:tc>
          <w:tcPr>
            <w:tcW w:w="127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8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Sllovakisht</w:t>
            </w:r>
          </w:p>
        </w:tc>
      </w:tr>
      <w:tr w:rsidR="00633F74" w:rsidRPr="00694B7D">
        <w:trPr>
          <w:jc w:val="center"/>
        </w:trPr>
        <w:tc>
          <w:tcPr>
            <w:tcW w:w="16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výberová esencia</w:t>
            </w:r>
          </w:p>
        </w:tc>
        <w:tc>
          <w:tcPr>
            <w:tcW w:w="120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-ská / -ský / -ské</w:t>
            </w:r>
          </w:p>
        </w:tc>
        <w:tc>
          <w:tcPr>
            <w:tcW w:w="127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8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Sllovakisht</w:t>
            </w:r>
          </w:p>
        </w:tc>
      </w:tr>
      <w:tr w:rsidR="00633F74" w:rsidRPr="00694B7D">
        <w:trPr>
          <w:jc w:val="center"/>
        </w:trPr>
        <w:tc>
          <w:tcPr>
            <w:tcW w:w="16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esencia</w:t>
            </w:r>
          </w:p>
        </w:tc>
        <w:tc>
          <w:tcPr>
            <w:tcW w:w="1202"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Tokaj / -ská / -ský / -ské</w:t>
            </w:r>
          </w:p>
        </w:tc>
        <w:tc>
          <w:tcPr>
            <w:tcW w:w="1275"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Verë cilësore psr</w:t>
            </w:r>
          </w:p>
        </w:tc>
        <w:tc>
          <w:tcPr>
            <w:tcW w:w="861" w:type="pct"/>
            <w:tcBorders>
              <w:top w:val="single" w:sz="4" w:space="0" w:color="auto"/>
              <w:left w:val="single" w:sz="4" w:space="0" w:color="auto"/>
              <w:bottom w:val="single" w:sz="4" w:space="0" w:color="auto"/>
              <w:right w:val="single" w:sz="4" w:space="0" w:color="auto"/>
            </w:tcBorders>
          </w:tcPr>
          <w:p w:rsidR="00633F74" w:rsidRPr="00694B7D" w:rsidRDefault="00633F74" w:rsidP="008F39FF">
            <w:pPr>
              <w:pStyle w:val="Tabele"/>
            </w:pPr>
            <w:r w:rsidRPr="00694B7D">
              <w:t>Sllovakisht</w:t>
            </w:r>
          </w:p>
        </w:tc>
      </w:tr>
    </w:tbl>
    <w:p w:rsidR="00633F74" w:rsidRPr="00694B7D" w:rsidRDefault="00633F74" w:rsidP="00694B7D">
      <w:pPr>
        <w:pStyle w:val="Paragrafi"/>
      </w:pPr>
    </w:p>
    <w:p w:rsidR="00633F74" w:rsidRPr="00694B7D" w:rsidRDefault="00633F74" w:rsidP="00694B7D">
      <w:pPr>
        <w:pStyle w:val="Paragrafi"/>
      </w:pPr>
    </w:p>
    <w:p w:rsidR="00633F74" w:rsidRPr="00694B7D" w:rsidRDefault="00633F74" w:rsidP="008F39FF">
      <w:pPr>
        <w:pStyle w:val="TitulliNr"/>
      </w:pPr>
      <w:r w:rsidRPr="00694B7D">
        <w:t>SHTOJCA III</w:t>
      </w:r>
    </w:p>
    <w:p w:rsidR="00633F74" w:rsidRPr="00694B7D" w:rsidRDefault="00633F74" w:rsidP="008F39FF">
      <w:pPr>
        <w:pStyle w:val="TitulliTitull"/>
      </w:pPr>
      <w:r w:rsidRPr="00694B7D">
        <w:t>LISTA E PIKAVE TË KONTAKTIT</w:t>
      </w:r>
    </w:p>
    <w:p w:rsidR="008F39FF" w:rsidRDefault="008F39FF" w:rsidP="00694B7D">
      <w:pPr>
        <w:pStyle w:val="Paragrafi"/>
      </w:pPr>
    </w:p>
    <w:p w:rsidR="00633F74" w:rsidRPr="00694B7D" w:rsidRDefault="00633F74" w:rsidP="00694B7D">
      <w:pPr>
        <w:pStyle w:val="Paragrafi"/>
      </w:pPr>
      <w:r w:rsidRPr="00694B7D">
        <w:t>(siç përmendet në nenin 12 të Shtojcës II të Protokollit 3)</w:t>
      </w:r>
    </w:p>
    <w:p w:rsidR="00633F74" w:rsidRPr="00694B7D" w:rsidRDefault="00633F74" w:rsidP="00694B7D">
      <w:pPr>
        <w:pStyle w:val="Paragrafi"/>
      </w:pPr>
      <w:r w:rsidRPr="00694B7D">
        <w:t>(a)</w:t>
      </w:r>
      <w:r w:rsidRPr="00694B7D">
        <w:tab/>
        <w:t xml:space="preserve">Shqipëria </w:t>
      </w:r>
    </w:p>
    <w:p w:rsidR="00633F74" w:rsidRPr="00694B7D" w:rsidRDefault="00633F74" w:rsidP="00694B7D">
      <w:pPr>
        <w:pStyle w:val="Paragrafi"/>
      </w:pPr>
      <w:r w:rsidRPr="00694B7D">
        <w:t xml:space="preserve">Znj. Brunilda Stamo, Drejtoreshë </w:t>
      </w:r>
    </w:p>
    <w:p w:rsidR="00633F74" w:rsidRPr="00694B7D" w:rsidRDefault="00633F74" w:rsidP="00694B7D">
      <w:pPr>
        <w:pStyle w:val="Paragrafi"/>
      </w:pPr>
      <w:r w:rsidRPr="00694B7D">
        <w:t>Drejtoria e Politikave të Prodhimit</w:t>
      </w:r>
    </w:p>
    <w:p w:rsidR="00633F74" w:rsidRPr="00694B7D" w:rsidRDefault="00633F74" w:rsidP="00694B7D">
      <w:pPr>
        <w:pStyle w:val="Paragrafi"/>
      </w:pPr>
      <w:r w:rsidRPr="00694B7D">
        <w:t xml:space="preserve">Ministria e Bujqësisë, Ushqimit dhe Mbrojtjes së konsumatorit </w:t>
      </w:r>
    </w:p>
    <w:p w:rsidR="00633F74" w:rsidRPr="00694B7D" w:rsidRDefault="00633F74" w:rsidP="00694B7D">
      <w:pPr>
        <w:pStyle w:val="Paragrafi"/>
      </w:pPr>
      <w:r w:rsidRPr="00694B7D">
        <w:t>Sheshi Skenderbej Nr. 2</w:t>
      </w:r>
    </w:p>
    <w:p w:rsidR="00633F74" w:rsidRPr="00694B7D" w:rsidRDefault="00633F74" w:rsidP="00694B7D">
      <w:pPr>
        <w:pStyle w:val="Paragrafi"/>
      </w:pPr>
      <w:r w:rsidRPr="00694B7D">
        <w:t>Tirana</w:t>
      </w:r>
    </w:p>
    <w:p w:rsidR="00633F74" w:rsidRPr="00694B7D" w:rsidRDefault="00633F74" w:rsidP="00694B7D">
      <w:pPr>
        <w:pStyle w:val="Paragrafi"/>
      </w:pPr>
      <w:smartTag w:uri="urn:schemas-microsoft-com:office:smarttags" w:element="country-region">
        <w:smartTag w:uri="urn:schemas-microsoft-com:office:smarttags" w:element="place">
          <w:r w:rsidRPr="00694B7D">
            <w:t>Albania</w:t>
          </w:r>
        </w:smartTag>
      </w:smartTag>
      <w:r w:rsidRPr="00694B7D">
        <w:t xml:space="preserve"> </w:t>
      </w:r>
    </w:p>
    <w:p w:rsidR="00633F74" w:rsidRPr="00694B7D" w:rsidRDefault="00633F74" w:rsidP="00694B7D">
      <w:pPr>
        <w:pStyle w:val="Paragrafi"/>
      </w:pPr>
      <w:r w:rsidRPr="00694B7D">
        <w:t xml:space="preserve">Telephone/fax: +355 4 22 58 72 </w:t>
      </w:r>
    </w:p>
    <w:p w:rsidR="00633F74" w:rsidRPr="00694B7D" w:rsidRDefault="00633F74" w:rsidP="00694B7D">
      <w:pPr>
        <w:pStyle w:val="Paragrafi"/>
      </w:pPr>
      <w:r w:rsidRPr="00694B7D">
        <w:t xml:space="preserve">Email: </w:t>
      </w:r>
      <w:hyperlink r:id="rId7" w:history="1">
        <w:r w:rsidRPr="00694B7D">
          <w:rPr>
            <w:rStyle w:val="Hyperlink"/>
          </w:rPr>
          <w:t>bstamo@albnet.net</w:t>
        </w:r>
      </w:hyperlink>
      <w:r w:rsidRPr="00694B7D">
        <w:t xml:space="preserve"> </w:t>
      </w:r>
    </w:p>
    <w:p w:rsidR="00633F74" w:rsidRPr="00694B7D" w:rsidRDefault="00633F74" w:rsidP="00694B7D">
      <w:pPr>
        <w:pStyle w:val="Paragrafi"/>
      </w:pPr>
      <w:r w:rsidRPr="00694B7D">
        <w:t xml:space="preserve"> (b)  Komuniteti </w:t>
      </w:r>
    </w:p>
    <w:p w:rsidR="00633F74" w:rsidRPr="00694B7D" w:rsidRDefault="00633F74" w:rsidP="00694B7D">
      <w:pPr>
        <w:pStyle w:val="Paragrafi"/>
      </w:pPr>
      <w:r w:rsidRPr="00694B7D">
        <w:t xml:space="preserve">European Commission </w:t>
      </w:r>
    </w:p>
    <w:p w:rsidR="00633F74" w:rsidRPr="00694B7D" w:rsidRDefault="00633F74" w:rsidP="00694B7D">
      <w:pPr>
        <w:pStyle w:val="Paragrafi"/>
      </w:pPr>
      <w:r w:rsidRPr="00694B7D">
        <w:t>Dirtectorate-General for Agriculture and Rural Development</w:t>
      </w:r>
    </w:p>
    <w:p w:rsidR="00633F74" w:rsidRPr="00694B7D" w:rsidRDefault="00633F74" w:rsidP="00694B7D">
      <w:pPr>
        <w:pStyle w:val="Paragrafi"/>
      </w:pPr>
      <w:r w:rsidRPr="00694B7D">
        <w:t>Directorate B International Affairs II</w:t>
      </w:r>
    </w:p>
    <w:p w:rsidR="00633F74" w:rsidRPr="00694B7D" w:rsidRDefault="00633F74" w:rsidP="00694B7D">
      <w:pPr>
        <w:pStyle w:val="Paragrafi"/>
      </w:pPr>
      <w:r w:rsidRPr="00694B7D">
        <w:t>Head of Unit B.2 Enlargement</w:t>
      </w:r>
    </w:p>
    <w:p w:rsidR="00633F74" w:rsidRPr="00816291" w:rsidRDefault="00633F74" w:rsidP="00694B7D">
      <w:pPr>
        <w:pStyle w:val="Paragrafi"/>
        <w:rPr>
          <w:lang w:val="de-DE"/>
        </w:rPr>
      </w:pPr>
      <w:r w:rsidRPr="00816291">
        <w:rPr>
          <w:lang w:val="de-DE"/>
        </w:rPr>
        <w:t xml:space="preserve">B-1049 Bruxelles / Brussel </w:t>
      </w:r>
    </w:p>
    <w:p w:rsidR="00633F74" w:rsidRPr="00816291" w:rsidRDefault="00633F74" w:rsidP="00694B7D">
      <w:pPr>
        <w:pStyle w:val="Paragrafi"/>
        <w:rPr>
          <w:lang w:val="de-DE"/>
        </w:rPr>
      </w:pPr>
      <w:r w:rsidRPr="00816291">
        <w:rPr>
          <w:lang w:val="de-DE"/>
        </w:rPr>
        <w:t>Belgium</w:t>
      </w:r>
    </w:p>
    <w:p w:rsidR="00633F74" w:rsidRPr="00816291" w:rsidRDefault="00633F74" w:rsidP="00694B7D">
      <w:pPr>
        <w:pStyle w:val="Paragrafi"/>
        <w:rPr>
          <w:lang w:val="de-DE"/>
        </w:rPr>
      </w:pPr>
      <w:r w:rsidRPr="00816291">
        <w:rPr>
          <w:lang w:val="de-DE"/>
        </w:rPr>
        <w:t>Telephone: +32 2 299 11 11</w:t>
      </w:r>
    </w:p>
    <w:p w:rsidR="00633F74" w:rsidRPr="00816291" w:rsidRDefault="00633F74" w:rsidP="00694B7D">
      <w:pPr>
        <w:pStyle w:val="Paragrafi"/>
        <w:rPr>
          <w:lang w:val="de-DE"/>
        </w:rPr>
      </w:pPr>
      <w:r w:rsidRPr="00816291">
        <w:rPr>
          <w:lang w:val="de-DE"/>
        </w:rPr>
        <w:t>Fax: +32 2 296 62 92</w:t>
      </w:r>
    </w:p>
    <w:p w:rsidR="00633F74" w:rsidRPr="00816291" w:rsidRDefault="00633F74" w:rsidP="00694B7D">
      <w:pPr>
        <w:pStyle w:val="Paragrafi"/>
        <w:rPr>
          <w:lang w:val="de-DE"/>
        </w:rPr>
      </w:pPr>
    </w:p>
    <w:p w:rsidR="00284F2D" w:rsidRPr="00816291" w:rsidRDefault="00284F2D" w:rsidP="00694B7D">
      <w:pPr>
        <w:pStyle w:val="Paragrafi"/>
        <w:rPr>
          <w:lang w:val="de-DE"/>
        </w:rPr>
      </w:pPr>
    </w:p>
    <w:p w:rsidR="00633F74" w:rsidRPr="00816291" w:rsidRDefault="00633F74" w:rsidP="008F39FF">
      <w:pPr>
        <w:pStyle w:val="TitulliNr"/>
      </w:pPr>
      <w:r w:rsidRPr="00816291">
        <w:t>PROTOKOLLI 4</w:t>
      </w:r>
    </w:p>
    <w:p w:rsidR="00633F74" w:rsidRPr="00816291" w:rsidRDefault="00633F74" w:rsidP="008F39FF">
      <w:pPr>
        <w:pStyle w:val="TitulliTitull"/>
      </w:pPr>
      <w:r w:rsidRPr="00816291">
        <w:br/>
        <w:t xml:space="preserve">PËrkufizimI i konceptit “Produkte ORIGJINUESE” dhe metodat e bashkËpunimit administrativ </w:t>
      </w:r>
      <w:r w:rsidRPr="00816291">
        <w:br/>
      </w:r>
    </w:p>
    <w:p w:rsidR="00633F74" w:rsidRPr="00816291" w:rsidRDefault="00633F74" w:rsidP="00694B7D">
      <w:pPr>
        <w:pStyle w:val="Paragrafi"/>
        <w:rPr>
          <w:lang w:val="de-DE"/>
        </w:rPr>
      </w:pPr>
      <w:r w:rsidRPr="00816291">
        <w:rPr>
          <w:lang w:val="de-DE"/>
        </w:rPr>
        <w:t>(MSA PROTOKOLL 4)</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PASQYRA E LËNDËS</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Titulli I</w:t>
      </w:r>
      <w:r w:rsidRPr="00816291">
        <w:rPr>
          <w:lang w:val="de-DE"/>
        </w:rPr>
        <w:tab/>
        <w:t>DISPOZITA TË PËRGJITHËSHME</w:t>
      </w:r>
    </w:p>
    <w:p w:rsidR="00633F74" w:rsidRPr="00816291" w:rsidRDefault="00633F74" w:rsidP="00694B7D">
      <w:pPr>
        <w:pStyle w:val="Paragrafi"/>
        <w:rPr>
          <w:lang w:val="de-DE"/>
        </w:rPr>
      </w:pPr>
      <w:r w:rsidRPr="00816291">
        <w:rPr>
          <w:lang w:val="de-DE"/>
        </w:rPr>
        <w:t>Neni 1</w:t>
      </w:r>
      <w:r w:rsidRPr="00816291">
        <w:rPr>
          <w:lang w:val="de-DE"/>
        </w:rPr>
        <w:tab/>
      </w:r>
      <w:r w:rsidRPr="00816291">
        <w:rPr>
          <w:lang w:val="de-DE"/>
        </w:rPr>
        <w:tab/>
        <w:t>Përkufizime</w:t>
      </w:r>
    </w:p>
    <w:p w:rsidR="00633F74" w:rsidRPr="00816291" w:rsidRDefault="00633F74" w:rsidP="00694B7D">
      <w:pPr>
        <w:pStyle w:val="Paragrafi"/>
        <w:rPr>
          <w:lang w:val="de-DE"/>
        </w:rPr>
      </w:pPr>
      <w:r w:rsidRPr="00816291">
        <w:rPr>
          <w:lang w:val="de-DE"/>
        </w:rPr>
        <w:t>Titulli II</w:t>
      </w:r>
      <w:r w:rsidRPr="00816291">
        <w:rPr>
          <w:lang w:val="de-DE"/>
        </w:rPr>
        <w:tab/>
      </w:r>
      <w:r w:rsidRPr="00816291">
        <w:rPr>
          <w:lang w:val="de-DE"/>
        </w:rPr>
        <w:tab/>
        <w:t>PËRKUFIZIMI I KONCEPTIT "Produkte Origjinuese"</w:t>
      </w:r>
    </w:p>
    <w:p w:rsidR="00633F74" w:rsidRPr="00816291" w:rsidRDefault="00633F74" w:rsidP="00694B7D">
      <w:pPr>
        <w:pStyle w:val="Paragrafi"/>
        <w:rPr>
          <w:lang w:val="de-DE"/>
        </w:rPr>
      </w:pPr>
      <w:r w:rsidRPr="00816291">
        <w:rPr>
          <w:lang w:val="de-DE"/>
        </w:rPr>
        <w:t>Neni 2</w:t>
      </w:r>
      <w:r w:rsidRPr="00816291">
        <w:rPr>
          <w:lang w:val="de-DE"/>
        </w:rPr>
        <w:tab/>
      </w:r>
      <w:r w:rsidRPr="00816291">
        <w:rPr>
          <w:lang w:val="de-DE"/>
        </w:rPr>
        <w:tab/>
        <w:t>Kërkesa të përgjithëshme</w:t>
      </w:r>
    </w:p>
    <w:p w:rsidR="00633F74" w:rsidRPr="00816291" w:rsidRDefault="00633F74" w:rsidP="00694B7D">
      <w:pPr>
        <w:pStyle w:val="Paragrafi"/>
        <w:rPr>
          <w:lang w:val="de-DE"/>
        </w:rPr>
      </w:pPr>
      <w:r w:rsidRPr="00816291">
        <w:rPr>
          <w:lang w:val="de-DE"/>
        </w:rPr>
        <w:t>Neni 3</w:t>
      </w:r>
      <w:r w:rsidRPr="00816291">
        <w:rPr>
          <w:lang w:val="de-DE"/>
        </w:rPr>
        <w:tab/>
      </w:r>
      <w:r w:rsidRPr="00816291">
        <w:rPr>
          <w:lang w:val="de-DE"/>
        </w:rPr>
        <w:tab/>
        <w:t>Kumulimet dypalëshe ne Komunitet</w:t>
      </w:r>
    </w:p>
    <w:p w:rsidR="00633F74" w:rsidRPr="00816291" w:rsidRDefault="00633F74" w:rsidP="00694B7D">
      <w:pPr>
        <w:pStyle w:val="Paragrafi"/>
        <w:rPr>
          <w:lang w:val="de-DE"/>
        </w:rPr>
      </w:pPr>
      <w:r w:rsidRPr="00816291">
        <w:rPr>
          <w:lang w:val="de-DE"/>
        </w:rPr>
        <w:t>Neni 4</w:t>
      </w:r>
      <w:r w:rsidRPr="00816291">
        <w:rPr>
          <w:lang w:val="de-DE"/>
        </w:rPr>
        <w:tab/>
      </w:r>
      <w:r w:rsidRPr="00816291">
        <w:rPr>
          <w:lang w:val="de-DE"/>
        </w:rPr>
        <w:tab/>
        <w:t>Kumulimi dypalesh ne Shqiperi</w:t>
      </w:r>
    </w:p>
    <w:p w:rsidR="00633F74" w:rsidRPr="00816291" w:rsidRDefault="00633F74" w:rsidP="00694B7D">
      <w:pPr>
        <w:pStyle w:val="Paragrafi"/>
        <w:rPr>
          <w:lang w:val="de-DE"/>
        </w:rPr>
      </w:pPr>
      <w:r w:rsidRPr="00816291">
        <w:rPr>
          <w:lang w:val="de-DE"/>
        </w:rPr>
        <w:t>Neni 5</w:t>
      </w:r>
      <w:r w:rsidRPr="00816291">
        <w:rPr>
          <w:lang w:val="de-DE"/>
        </w:rPr>
        <w:tab/>
      </w:r>
      <w:r w:rsidRPr="00816291">
        <w:rPr>
          <w:lang w:val="de-DE"/>
        </w:rPr>
        <w:tab/>
        <w:t>Produktet tërësisht të përfituara</w:t>
      </w:r>
    </w:p>
    <w:p w:rsidR="00633F74" w:rsidRPr="00816291" w:rsidRDefault="00633F74" w:rsidP="00694B7D">
      <w:pPr>
        <w:pStyle w:val="Paragrafi"/>
        <w:rPr>
          <w:lang w:val="de-DE"/>
        </w:rPr>
      </w:pPr>
      <w:r w:rsidRPr="00816291">
        <w:rPr>
          <w:lang w:val="de-DE"/>
        </w:rPr>
        <w:t>Neni 6</w:t>
      </w:r>
      <w:r w:rsidRPr="00816291">
        <w:rPr>
          <w:lang w:val="de-DE"/>
        </w:rPr>
        <w:tab/>
      </w:r>
      <w:r w:rsidRPr="00816291">
        <w:rPr>
          <w:lang w:val="de-DE"/>
        </w:rPr>
        <w:tab/>
        <w:t>Produkte të punuara mjaftueshëm ose të përpunuara</w:t>
      </w:r>
    </w:p>
    <w:p w:rsidR="00633F74" w:rsidRPr="00816291" w:rsidRDefault="00633F74" w:rsidP="00694B7D">
      <w:pPr>
        <w:pStyle w:val="Paragrafi"/>
        <w:rPr>
          <w:lang w:val="de-DE"/>
        </w:rPr>
      </w:pPr>
      <w:r w:rsidRPr="00816291">
        <w:rPr>
          <w:lang w:val="de-DE"/>
        </w:rPr>
        <w:t>Neni 7</w:t>
      </w:r>
      <w:r w:rsidRPr="00816291">
        <w:rPr>
          <w:lang w:val="de-DE"/>
        </w:rPr>
        <w:tab/>
      </w:r>
      <w:r w:rsidRPr="00816291">
        <w:rPr>
          <w:lang w:val="de-DE"/>
        </w:rPr>
        <w:tab/>
        <w:t xml:space="preserve">Punime ose operacione të pamjaftueshme </w:t>
      </w:r>
    </w:p>
    <w:p w:rsidR="00633F74" w:rsidRPr="00816291" w:rsidRDefault="00633F74" w:rsidP="00694B7D">
      <w:pPr>
        <w:pStyle w:val="Paragrafi"/>
        <w:rPr>
          <w:lang w:val="de-DE"/>
        </w:rPr>
      </w:pPr>
      <w:r w:rsidRPr="00816291">
        <w:rPr>
          <w:lang w:val="de-DE"/>
        </w:rPr>
        <w:t>Neni 8</w:t>
      </w:r>
      <w:r w:rsidRPr="00816291">
        <w:rPr>
          <w:lang w:val="de-DE"/>
        </w:rPr>
        <w:tab/>
      </w:r>
      <w:r w:rsidRPr="00816291">
        <w:rPr>
          <w:lang w:val="de-DE"/>
        </w:rPr>
        <w:tab/>
        <w:t>Njësia e kualifikimit</w:t>
      </w:r>
    </w:p>
    <w:p w:rsidR="00633F74" w:rsidRPr="00816291" w:rsidRDefault="00633F74" w:rsidP="00694B7D">
      <w:pPr>
        <w:pStyle w:val="Paragrafi"/>
        <w:rPr>
          <w:lang w:val="de-DE"/>
        </w:rPr>
      </w:pPr>
      <w:r w:rsidRPr="00816291">
        <w:rPr>
          <w:lang w:val="de-DE"/>
        </w:rPr>
        <w:t>Neni 9</w:t>
      </w:r>
      <w:r w:rsidRPr="00816291">
        <w:rPr>
          <w:lang w:val="de-DE"/>
        </w:rPr>
        <w:tab/>
      </w:r>
      <w:r w:rsidRPr="00816291">
        <w:rPr>
          <w:lang w:val="de-DE"/>
        </w:rPr>
        <w:tab/>
        <w:t>Aksesorët, pjesët e këmbimit dhe instrumentat</w:t>
      </w:r>
    </w:p>
    <w:p w:rsidR="00633F74" w:rsidRPr="00816291" w:rsidRDefault="00633F74" w:rsidP="00694B7D">
      <w:pPr>
        <w:pStyle w:val="Paragrafi"/>
        <w:rPr>
          <w:lang w:val="de-DE"/>
        </w:rPr>
      </w:pPr>
      <w:r w:rsidRPr="00816291">
        <w:rPr>
          <w:lang w:val="de-DE"/>
        </w:rPr>
        <w:t>Neni 10</w:t>
      </w:r>
      <w:r w:rsidRPr="00816291">
        <w:rPr>
          <w:lang w:val="de-DE"/>
        </w:rPr>
        <w:tab/>
      </w:r>
      <w:r w:rsidRPr="00816291">
        <w:rPr>
          <w:lang w:val="de-DE"/>
        </w:rPr>
        <w:tab/>
        <w:t>Setet, kompletet</w:t>
      </w:r>
    </w:p>
    <w:p w:rsidR="00633F74" w:rsidRPr="00816291" w:rsidRDefault="00633F74" w:rsidP="00694B7D">
      <w:pPr>
        <w:pStyle w:val="Paragrafi"/>
        <w:rPr>
          <w:lang w:val="de-DE"/>
        </w:rPr>
      </w:pPr>
      <w:r w:rsidRPr="00816291">
        <w:rPr>
          <w:lang w:val="de-DE"/>
        </w:rPr>
        <w:t>Neni 11</w:t>
      </w:r>
      <w:r w:rsidRPr="00816291">
        <w:rPr>
          <w:lang w:val="de-DE"/>
        </w:rPr>
        <w:tab/>
      </w:r>
      <w:r w:rsidRPr="00816291">
        <w:rPr>
          <w:lang w:val="de-DE"/>
        </w:rPr>
        <w:tab/>
        <w:t>Elementët neutrale</w:t>
      </w:r>
    </w:p>
    <w:p w:rsidR="00633F74" w:rsidRPr="00816291" w:rsidRDefault="00633F74" w:rsidP="00694B7D">
      <w:pPr>
        <w:pStyle w:val="Paragrafi"/>
        <w:rPr>
          <w:lang w:val="de-DE"/>
        </w:rPr>
      </w:pPr>
      <w:r w:rsidRPr="00816291">
        <w:rPr>
          <w:lang w:val="de-DE"/>
        </w:rPr>
        <w:t>TITULLI III</w:t>
      </w:r>
      <w:r w:rsidRPr="00816291">
        <w:rPr>
          <w:lang w:val="de-DE"/>
        </w:rPr>
        <w:tab/>
      </w:r>
      <w:r w:rsidRPr="00816291">
        <w:rPr>
          <w:lang w:val="de-DE"/>
        </w:rPr>
        <w:tab/>
        <w:t>KËRKESAT TERITORIALE</w:t>
      </w:r>
    </w:p>
    <w:p w:rsidR="00633F74" w:rsidRPr="00816291" w:rsidRDefault="00633F74" w:rsidP="00694B7D">
      <w:pPr>
        <w:pStyle w:val="Paragrafi"/>
        <w:rPr>
          <w:lang w:val="de-DE"/>
        </w:rPr>
      </w:pPr>
      <w:r w:rsidRPr="00816291">
        <w:rPr>
          <w:lang w:val="de-DE"/>
        </w:rPr>
        <w:t>Neni 12</w:t>
      </w:r>
      <w:r w:rsidRPr="00816291">
        <w:rPr>
          <w:lang w:val="de-DE"/>
        </w:rPr>
        <w:tab/>
      </w:r>
      <w:r w:rsidRPr="00816291">
        <w:rPr>
          <w:lang w:val="de-DE"/>
        </w:rPr>
        <w:tab/>
        <w:t>Parimet e territorialitetit</w:t>
      </w:r>
    </w:p>
    <w:p w:rsidR="00633F74" w:rsidRPr="00816291" w:rsidRDefault="00633F74" w:rsidP="00694B7D">
      <w:pPr>
        <w:pStyle w:val="Paragrafi"/>
        <w:rPr>
          <w:lang w:val="de-DE"/>
        </w:rPr>
      </w:pPr>
      <w:r w:rsidRPr="00816291">
        <w:rPr>
          <w:lang w:val="de-DE"/>
        </w:rPr>
        <w:t>Neni 13</w:t>
      </w:r>
      <w:r w:rsidRPr="00816291">
        <w:rPr>
          <w:lang w:val="de-DE"/>
        </w:rPr>
        <w:tab/>
      </w:r>
      <w:r w:rsidRPr="00816291">
        <w:rPr>
          <w:lang w:val="de-DE"/>
        </w:rPr>
        <w:tab/>
        <w:t>Transporti direkt</w:t>
      </w:r>
    </w:p>
    <w:p w:rsidR="00633F74" w:rsidRPr="00816291" w:rsidRDefault="00633F74" w:rsidP="00694B7D">
      <w:pPr>
        <w:pStyle w:val="Paragrafi"/>
        <w:rPr>
          <w:lang w:val="de-DE"/>
        </w:rPr>
      </w:pPr>
      <w:r w:rsidRPr="00816291">
        <w:rPr>
          <w:lang w:val="de-DE"/>
        </w:rPr>
        <w:t>Neni 14</w:t>
      </w:r>
      <w:r w:rsidRPr="00816291">
        <w:rPr>
          <w:lang w:val="de-DE"/>
        </w:rPr>
        <w:tab/>
      </w:r>
      <w:r w:rsidRPr="00816291">
        <w:rPr>
          <w:lang w:val="de-DE"/>
        </w:rPr>
        <w:tab/>
        <w:t>Ekspozitat</w:t>
      </w:r>
    </w:p>
    <w:p w:rsidR="00633F74" w:rsidRPr="00816291" w:rsidRDefault="00633F74" w:rsidP="00694B7D">
      <w:pPr>
        <w:pStyle w:val="Paragrafi"/>
        <w:rPr>
          <w:lang w:val="de-DE"/>
        </w:rPr>
      </w:pPr>
      <w:r w:rsidRPr="00816291">
        <w:rPr>
          <w:lang w:val="de-DE"/>
        </w:rPr>
        <w:t>TITULLI IV</w:t>
      </w:r>
      <w:r w:rsidRPr="00816291">
        <w:rPr>
          <w:lang w:val="de-DE"/>
        </w:rPr>
        <w:tab/>
        <w:t>TËRHEQJA OSE PËRJASHTIMI</w:t>
      </w:r>
    </w:p>
    <w:p w:rsidR="00633F74" w:rsidRPr="00694B7D" w:rsidRDefault="00633F74" w:rsidP="00694B7D">
      <w:pPr>
        <w:pStyle w:val="Paragrafi"/>
      </w:pPr>
      <w:r w:rsidRPr="00694B7D">
        <w:t>Neni 15</w:t>
      </w:r>
      <w:r w:rsidRPr="00694B7D">
        <w:tab/>
      </w:r>
      <w:r w:rsidRPr="00694B7D">
        <w:tab/>
        <w:t>Ndalimi i tërheqjes prej, ose përjashtimeve nga, tarifat doganore</w:t>
      </w:r>
    </w:p>
    <w:p w:rsidR="00633F74" w:rsidRPr="00694B7D" w:rsidRDefault="00633F74" w:rsidP="00694B7D">
      <w:pPr>
        <w:pStyle w:val="Paragrafi"/>
      </w:pPr>
      <w:r w:rsidRPr="00694B7D">
        <w:t>TITULLI V</w:t>
      </w:r>
      <w:r w:rsidRPr="00694B7D">
        <w:tab/>
        <w:t>VËRTETIMI I ORIGJINËS</w:t>
      </w:r>
    </w:p>
    <w:p w:rsidR="00633F74" w:rsidRPr="00694B7D" w:rsidRDefault="00633F74" w:rsidP="00694B7D">
      <w:pPr>
        <w:pStyle w:val="Paragrafi"/>
      </w:pPr>
      <w:r w:rsidRPr="00694B7D">
        <w:t>Neni 16</w:t>
      </w:r>
      <w:r w:rsidRPr="00694B7D">
        <w:tab/>
      </w:r>
      <w:r w:rsidRPr="00694B7D">
        <w:tab/>
        <w:t>Kërkesa të përgjithëshme</w:t>
      </w:r>
    </w:p>
    <w:p w:rsidR="00633F74" w:rsidRPr="00694B7D" w:rsidRDefault="00633F74" w:rsidP="00694B7D">
      <w:pPr>
        <w:pStyle w:val="Paragrafi"/>
      </w:pPr>
      <w:r w:rsidRPr="00694B7D">
        <w:t>Neni 17</w:t>
      </w:r>
      <w:r w:rsidRPr="00694B7D">
        <w:tab/>
      </w:r>
      <w:r w:rsidRPr="00694B7D">
        <w:tab/>
        <w:t xml:space="preserve">Procedurat për lëshimin e çertifikatës së qarkullimit të mallrave </w:t>
      </w:r>
    </w:p>
    <w:p w:rsidR="00633F74" w:rsidRPr="00816291" w:rsidRDefault="00633F74" w:rsidP="00694B7D">
      <w:pPr>
        <w:pStyle w:val="Paragrafi"/>
        <w:rPr>
          <w:lang w:val="de-DE"/>
        </w:rPr>
      </w:pPr>
      <w:r w:rsidRPr="00816291">
        <w:rPr>
          <w:lang w:val="de-DE"/>
        </w:rPr>
        <w:t>EUR.1</w:t>
      </w:r>
    </w:p>
    <w:p w:rsidR="00633F74" w:rsidRPr="00816291" w:rsidRDefault="00633F74" w:rsidP="00694B7D">
      <w:pPr>
        <w:pStyle w:val="Paragrafi"/>
        <w:rPr>
          <w:lang w:val="de-DE"/>
        </w:rPr>
      </w:pPr>
      <w:r w:rsidRPr="00816291">
        <w:rPr>
          <w:lang w:val="de-DE"/>
        </w:rPr>
        <w:t>Neni 18</w:t>
      </w:r>
      <w:r w:rsidRPr="00816291">
        <w:rPr>
          <w:lang w:val="de-DE"/>
        </w:rPr>
        <w:tab/>
      </w:r>
      <w:r w:rsidRPr="00816291">
        <w:rPr>
          <w:lang w:val="de-DE"/>
        </w:rPr>
        <w:tab/>
        <w:t>Çertifikatat e qarkullimit të mallrave EUR.1 lëshuar aposteriori</w:t>
      </w:r>
    </w:p>
    <w:p w:rsidR="00633F74" w:rsidRPr="00816291" w:rsidRDefault="00633F74" w:rsidP="00694B7D">
      <w:pPr>
        <w:pStyle w:val="Paragrafi"/>
        <w:rPr>
          <w:lang w:val="de-DE"/>
        </w:rPr>
      </w:pPr>
      <w:r w:rsidRPr="00816291">
        <w:rPr>
          <w:lang w:val="de-DE"/>
        </w:rPr>
        <w:t>Neni 19</w:t>
      </w:r>
      <w:r w:rsidRPr="00816291">
        <w:rPr>
          <w:lang w:val="de-DE"/>
        </w:rPr>
        <w:tab/>
      </w:r>
      <w:r w:rsidRPr="00816291">
        <w:rPr>
          <w:lang w:val="de-DE"/>
        </w:rPr>
        <w:tab/>
        <w:t xml:space="preserve">Lëshimi i dublikates të çertifikatës të qarkullimit të mallrave </w:t>
      </w:r>
    </w:p>
    <w:p w:rsidR="00633F74" w:rsidRPr="00816291" w:rsidRDefault="00633F74" w:rsidP="00694B7D">
      <w:pPr>
        <w:pStyle w:val="Paragrafi"/>
        <w:rPr>
          <w:lang w:val="de-DE"/>
        </w:rPr>
      </w:pPr>
      <w:r w:rsidRPr="00816291">
        <w:rPr>
          <w:lang w:val="de-DE"/>
        </w:rPr>
        <w:t>EUR.1</w:t>
      </w:r>
    </w:p>
    <w:p w:rsidR="00633F74" w:rsidRPr="00816291" w:rsidRDefault="00633F74" w:rsidP="00694B7D">
      <w:pPr>
        <w:pStyle w:val="Paragrafi"/>
        <w:rPr>
          <w:lang w:val="de-DE"/>
        </w:rPr>
      </w:pPr>
      <w:r w:rsidRPr="00816291">
        <w:rPr>
          <w:lang w:val="de-DE"/>
        </w:rPr>
        <w:t>Neni 20</w:t>
      </w:r>
      <w:r w:rsidRPr="00816291">
        <w:rPr>
          <w:lang w:val="de-DE"/>
        </w:rPr>
        <w:tab/>
      </w:r>
      <w:r w:rsidRPr="00816291">
        <w:rPr>
          <w:lang w:val="de-DE"/>
        </w:rPr>
        <w:tab/>
        <w:t>Lëshimi i  çertifikatës së qarkullimit të mallrave EUR.1 mbi bazën e vërtetimit të origjinës të lëshuar apo bërë më parë</w:t>
      </w:r>
    </w:p>
    <w:p w:rsidR="00633F74" w:rsidRPr="00816291" w:rsidRDefault="00633F74" w:rsidP="00694B7D">
      <w:pPr>
        <w:pStyle w:val="Paragrafi"/>
        <w:rPr>
          <w:lang w:val="de-DE"/>
        </w:rPr>
      </w:pPr>
      <w:r w:rsidRPr="00816291">
        <w:rPr>
          <w:lang w:val="de-DE"/>
        </w:rPr>
        <w:t>Neni 21</w:t>
      </w:r>
      <w:r w:rsidRPr="00816291">
        <w:rPr>
          <w:lang w:val="de-DE"/>
        </w:rPr>
        <w:tab/>
      </w:r>
      <w:r w:rsidRPr="00816291">
        <w:rPr>
          <w:lang w:val="de-DE"/>
        </w:rPr>
        <w:tab/>
        <w:t>Kushtet për prodhimin e një deklarate fature</w:t>
      </w:r>
    </w:p>
    <w:p w:rsidR="00633F74" w:rsidRPr="00816291" w:rsidRDefault="00633F74" w:rsidP="00694B7D">
      <w:pPr>
        <w:pStyle w:val="Paragrafi"/>
        <w:rPr>
          <w:lang w:val="de-DE"/>
        </w:rPr>
      </w:pPr>
      <w:r w:rsidRPr="00816291">
        <w:rPr>
          <w:lang w:val="de-DE"/>
        </w:rPr>
        <w:t>Neni 22</w:t>
      </w:r>
      <w:r w:rsidRPr="00816291">
        <w:rPr>
          <w:lang w:val="de-DE"/>
        </w:rPr>
        <w:tab/>
      </w:r>
      <w:r w:rsidRPr="00816291">
        <w:rPr>
          <w:lang w:val="de-DE"/>
        </w:rPr>
        <w:tab/>
        <w:t>Eksportuesi i aprovuar</w:t>
      </w:r>
    </w:p>
    <w:p w:rsidR="00633F74" w:rsidRPr="00816291" w:rsidRDefault="00633F74" w:rsidP="00694B7D">
      <w:pPr>
        <w:pStyle w:val="Paragrafi"/>
        <w:rPr>
          <w:lang w:val="de-DE"/>
        </w:rPr>
      </w:pPr>
      <w:r w:rsidRPr="00816291">
        <w:rPr>
          <w:lang w:val="de-DE"/>
        </w:rPr>
        <w:t>Neni 23</w:t>
      </w:r>
      <w:r w:rsidRPr="00816291">
        <w:rPr>
          <w:lang w:val="de-DE"/>
        </w:rPr>
        <w:tab/>
      </w:r>
      <w:r w:rsidRPr="00816291">
        <w:rPr>
          <w:lang w:val="de-DE"/>
        </w:rPr>
        <w:tab/>
        <w:t>Vlefshmëria e deklaratës së origjinës</w:t>
      </w:r>
    </w:p>
    <w:p w:rsidR="00633F74" w:rsidRPr="00816291" w:rsidRDefault="00633F74" w:rsidP="00694B7D">
      <w:pPr>
        <w:pStyle w:val="Paragrafi"/>
        <w:rPr>
          <w:lang w:val="de-DE"/>
        </w:rPr>
      </w:pPr>
      <w:r w:rsidRPr="00816291">
        <w:rPr>
          <w:lang w:val="de-DE"/>
        </w:rPr>
        <w:t>Neni 24</w:t>
      </w:r>
      <w:r w:rsidRPr="00816291">
        <w:rPr>
          <w:lang w:val="de-DE"/>
        </w:rPr>
        <w:tab/>
      </w:r>
      <w:r w:rsidRPr="00816291">
        <w:rPr>
          <w:lang w:val="de-DE"/>
        </w:rPr>
        <w:tab/>
        <w:t>Depozitimi i deklaratës së origjinës</w:t>
      </w:r>
    </w:p>
    <w:p w:rsidR="00633F74" w:rsidRPr="00694B7D" w:rsidRDefault="00633F74" w:rsidP="00694B7D">
      <w:pPr>
        <w:pStyle w:val="Paragrafi"/>
      </w:pPr>
      <w:r w:rsidRPr="00694B7D">
        <w:t>Neni 25</w:t>
      </w:r>
      <w:r w:rsidRPr="00694B7D">
        <w:tab/>
      </w:r>
      <w:r w:rsidRPr="00694B7D">
        <w:tab/>
        <w:t>Importimet me dergesë të parë</w:t>
      </w:r>
    </w:p>
    <w:p w:rsidR="00633F74" w:rsidRPr="00816291" w:rsidRDefault="00633F74" w:rsidP="00694B7D">
      <w:pPr>
        <w:pStyle w:val="Paragrafi"/>
        <w:rPr>
          <w:lang w:val="de-DE"/>
        </w:rPr>
      </w:pPr>
      <w:r w:rsidRPr="00816291">
        <w:rPr>
          <w:lang w:val="de-DE"/>
        </w:rPr>
        <w:t>Neni 26</w:t>
      </w:r>
      <w:r w:rsidRPr="00816291">
        <w:rPr>
          <w:lang w:val="de-DE"/>
        </w:rPr>
        <w:tab/>
      </w:r>
      <w:r w:rsidRPr="00816291">
        <w:rPr>
          <w:lang w:val="de-DE"/>
        </w:rPr>
        <w:tab/>
        <w:t>Përjashtimet nga deklarata e origjinës</w:t>
      </w:r>
    </w:p>
    <w:p w:rsidR="00633F74" w:rsidRPr="00816291" w:rsidRDefault="00633F74" w:rsidP="00694B7D">
      <w:pPr>
        <w:pStyle w:val="Paragrafi"/>
        <w:rPr>
          <w:lang w:val="de-DE"/>
        </w:rPr>
      </w:pPr>
      <w:r w:rsidRPr="00816291">
        <w:rPr>
          <w:lang w:val="de-DE"/>
        </w:rPr>
        <w:t>Neni 27</w:t>
      </w:r>
      <w:r w:rsidRPr="00816291">
        <w:rPr>
          <w:lang w:val="de-DE"/>
        </w:rPr>
        <w:tab/>
      </w:r>
      <w:r w:rsidRPr="00816291">
        <w:rPr>
          <w:lang w:val="de-DE"/>
        </w:rPr>
        <w:tab/>
        <w:t>Dokumentat mbështetese</w:t>
      </w:r>
    </w:p>
    <w:p w:rsidR="00633F74" w:rsidRPr="00816291" w:rsidRDefault="00633F74" w:rsidP="00694B7D">
      <w:pPr>
        <w:pStyle w:val="Paragrafi"/>
        <w:rPr>
          <w:lang w:val="de-DE"/>
        </w:rPr>
      </w:pPr>
      <w:r w:rsidRPr="00816291">
        <w:rPr>
          <w:lang w:val="de-DE"/>
        </w:rPr>
        <w:t>Neni 28</w:t>
      </w:r>
      <w:r w:rsidRPr="00816291">
        <w:rPr>
          <w:lang w:val="de-DE"/>
        </w:rPr>
        <w:tab/>
      </w:r>
      <w:r w:rsidRPr="00816291">
        <w:rPr>
          <w:lang w:val="de-DE"/>
        </w:rPr>
        <w:tab/>
        <w:t>Ruajtja e deklaratës së origjinës dhe e dokumentave mbështetëse</w:t>
      </w:r>
    </w:p>
    <w:p w:rsidR="00633F74" w:rsidRPr="00816291" w:rsidRDefault="00633F74" w:rsidP="00694B7D">
      <w:pPr>
        <w:pStyle w:val="Paragrafi"/>
        <w:rPr>
          <w:lang w:val="de-DE"/>
        </w:rPr>
      </w:pPr>
      <w:r w:rsidRPr="00816291">
        <w:rPr>
          <w:lang w:val="de-DE"/>
        </w:rPr>
        <w:t>Neni 29</w:t>
      </w:r>
      <w:r w:rsidRPr="00816291">
        <w:rPr>
          <w:lang w:val="de-DE"/>
        </w:rPr>
        <w:tab/>
      </w:r>
      <w:r w:rsidRPr="00816291">
        <w:rPr>
          <w:lang w:val="de-DE"/>
        </w:rPr>
        <w:tab/>
        <w:t>Mospërputhjet dhe gabimet formale</w:t>
      </w:r>
    </w:p>
    <w:p w:rsidR="00633F74" w:rsidRPr="00816291" w:rsidRDefault="00633F74" w:rsidP="00694B7D">
      <w:pPr>
        <w:pStyle w:val="Paragrafi"/>
        <w:rPr>
          <w:lang w:val="de-DE"/>
        </w:rPr>
      </w:pPr>
      <w:r w:rsidRPr="00816291">
        <w:rPr>
          <w:lang w:val="de-DE"/>
        </w:rPr>
        <w:t>Neni 30</w:t>
      </w:r>
      <w:r w:rsidRPr="00816291">
        <w:rPr>
          <w:lang w:val="de-DE"/>
        </w:rPr>
        <w:tab/>
      </w:r>
      <w:r w:rsidRPr="00816291">
        <w:rPr>
          <w:lang w:val="de-DE"/>
        </w:rPr>
        <w:tab/>
        <w:t>Shumat e shprehura ne Euro</w:t>
      </w:r>
    </w:p>
    <w:p w:rsidR="00633F74" w:rsidRPr="00816291" w:rsidRDefault="00633F74" w:rsidP="00694B7D">
      <w:pPr>
        <w:pStyle w:val="Paragrafi"/>
        <w:rPr>
          <w:lang w:val="de-DE"/>
        </w:rPr>
      </w:pPr>
      <w:r w:rsidRPr="00816291">
        <w:rPr>
          <w:lang w:val="de-DE"/>
        </w:rPr>
        <w:t>TITULLI VI</w:t>
      </w:r>
      <w:r w:rsidRPr="00816291">
        <w:rPr>
          <w:lang w:val="de-DE"/>
        </w:rPr>
        <w:tab/>
        <w:t>RREGULLIMET PËR BASHKËPUNIM ADMINISTRATIV</w:t>
      </w:r>
    </w:p>
    <w:p w:rsidR="00633F74" w:rsidRPr="00816291" w:rsidRDefault="00633F74" w:rsidP="00694B7D">
      <w:pPr>
        <w:pStyle w:val="Paragrafi"/>
        <w:rPr>
          <w:lang w:val="de-DE"/>
        </w:rPr>
      </w:pPr>
      <w:r w:rsidRPr="00816291">
        <w:rPr>
          <w:lang w:val="de-DE"/>
        </w:rPr>
        <w:t>Neni 31</w:t>
      </w:r>
      <w:r w:rsidRPr="00816291">
        <w:rPr>
          <w:lang w:val="de-DE"/>
        </w:rPr>
        <w:tab/>
      </w:r>
      <w:r w:rsidRPr="00816291">
        <w:rPr>
          <w:lang w:val="de-DE"/>
        </w:rPr>
        <w:tab/>
        <w:t>Asistenca e përbashkët</w:t>
      </w:r>
    </w:p>
    <w:p w:rsidR="00633F74" w:rsidRPr="00816291" w:rsidRDefault="00633F74" w:rsidP="00694B7D">
      <w:pPr>
        <w:pStyle w:val="Paragrafi"/>
        <w:rPr>
          <w:lang w:val="de-DE"/>
        </w:rPr>
      </w:pPr>
      <w:r w:rsidRPr="00816291">
        <w:rPr>
          <w:lang w:val="de-DE"/>
        </w:rPr>
        <w:t>Neni 32</w:t>
      </w:r>
      <w:r w:rsidRPr="00816291">
        <w:rPr>
          <w:lang w:val="de-DE"/>
        </w:rPr>
        <w:tab/>
      </w:r>
      <w:r w:rsidRPr="00816291">
        <w:rPr>
          <w:lang w:val="de-DE"/>
        </w:rPr>
        <w:tab/>
        <w:t>Verifikimi i vërtetësive të origjinës</w:t>
      </w:r>
    </w:p>
    <w:p w:rsidR="00633F74" w:rsidRPr="00816291" w:rsidRDefault="00633F74" w:rsidP="00694B7D">
      <w:pPr>
        <w:pStyle w:val="Paragrafi"/>
        <w:rPr>
          <w:lang w:val="de-DE"/>
        </w:rPr>
      </w:pPr>
      <w:r w:rsidRPr="00816291">
        <w:rPr>
          <w:lang w:val="de-DE"/>
        </w:rPr>
        <w:t>Neni33</w:t>
      </w:r>
      <w:r w:rsidRPr="00816291">
        <w:rPr>
          <w:lang w:val="de-DE"/>
        </w:rPr>
        <w:tab/>
      </w:r>
      <w:r w:rsidRPr="00816291">
        <w:rPr>
          <w:lang w:val="de-DE"/>
        </w:rPr>
        <w:tab/>
        <w:t>Zgjidhja e mosmarrëveshjeve</w:t>
      </w:r>
    </w:p>
    <w:p w:rsidR="00633F74" w:rsidRPr="00816291" w:rsidRDefault="00633F74" w:rsidP="00694B7D">
      <w:pPr>
        <w:pStyle w:val="Paragrafi"/>
        <w:rPr>
          <w:lang w:val="de-DE"/>
        </w:rPr>
      </w:pPr>
      <w:r w:rsidRPr="00816291">
        <w:rPr>
          <w:lang w:val="de-DE"/>
        </w:rPr>
        <w:t>Neni 34</w:t>
      </w:r>
      <w:r w:rsidRPr="00816291">
        <w:rPr>
          <w:lang w:val="de-DE"/>
        </w:rPr>
        <w:tab/>
      </w:r>
      <w:r w:rsidRPr="00816291">
        <w:rPr>
          <w:lang w:val="de-DE"/>
        </w:rPr>
        <w:tab/>
        <w:t>Penalitetet</w:t>
      </w:r>
    </w:p>
    <w:p w:rsidR="00633F74" w:rsidRPr="00816291" w:rsidRDefault="00633F74" w:rsidP="00694B7D">
      <w:pPr>
        <w:pStyle w:val="Paragrafi"/>
        <w:rPr>
          <w:lang w:val="de-DE"/>
        </w:rPr>
      </w:pPr>
      <w:r w:rsidRPr="00816291">
        <w:rPr>
          <w:lang w:val="de-DE"/>
        </w:rPr>
        <w:t>Neni 35</w:t>
      </w:r>
      <w:r w:rsidRPr="00816291">
        <w:rPr>
          <w:lang w:val="de-DE"/>
        </w:rPr>
        <w:tab/>
      </w:r>
      <w:r w:rsidRPr="00816291">
        <w:rPr>
          <w:lang w:val="de-DE"/>
        </w:rPr>
        <w:tab/>
        <w:t>Zonat e lira</w:t>
      </w:r>
    </w:p>
    <w:p w:rsidR="00633F74" w:rsidRPr="00816291" w:rsidRDefault="00633F74" w:rsidP="00694B7D">
      <w:pPr>
        <w:pStyle w:val="Paragrafi"/>
        <w:rPr>
          <w:lang w:val="de-DE"/>
        </w:rPr>
      </w:pPr>
      <w:r w:rsidRPr="00816291">
        <w:rPr>
          <w:lang w:val="de-DE"/>
        </w:rPr>
        <w:t>TITULLI VII</w:t>
      </w:r>
      <w:r w:rsidRPr="00816291">
        <w:rPr>
          <w:lang w:val="de-DE"/>
        </w:rPr>
        <w:tab/>
        <w:t>CEUTA DHE MELILLA</w:t>
      </w:r>
    </w:p>
    <w:p w:rsidR="00633F74" w:rsidRPr="00816291" w:rsidRDefault="00633F74" w:rsidP="00694B7D">
      <w:pPr>
        <w:pStyle w:val="Paragrafi"/>
        <w:rPr>
          <w:lang w:val="de-DE"/>
        </w:rPr>
      </w:pPr>
      <w:r w:rsidRPr="00816291">
        <w:rPr>
          <w:lang w:val="de-DE"/>
        </w:rPr>
        <w:t>- Neni 36</w:t>
      </w:r>
      <w:r w:rsidRPr="00816291">
        <w:rPr>
          <w:lang w:val="de-DE"/>
        </w:rPr>
        <w:tab/>
      </w:r>
      <w:r w:rsidRPr="00816291">
        <w:rPr>
          <w:lang w:val="de-DE"/>
        </w:rPr>
        <w:tab/>
        <w:t>Zbatueshmeria e protokollit</w:t>
      </w:r>
    </w:p>
    <w:p w:rsidR="00633F74" w:rsidRPr="00816291" w:rsidRDefault="00633F74" w:rsidP="00694B7D">
      <w:pPr>
        <w:pStyle w:val="Paragrafi"/>
        <w:rPr>
          <w:lang w:val="de-DE"/>
        </w:rPr>
      </w:pPr>
      <w:r w:rsidRPr="00816291">
        <w:rPr>
          <w:lang w:val="de-DE"/>
        </w:rPr>
        <w:t xml:space="preserve">- Neni 37 </w:t>
      </w:r>
      <w:r w:rsidRPr="00816291">
        <w:rPr>
          <w:lang w:val="de-DE"/>
        </w:rPr>
        <w:tab/>
      </w:r>
      <w:r w:rsidRPr="00816291">
        <w:rPr>
          <w:lang w:val="de-DE"/>
        </w:rPr>
        <w:tab/>
        <w:t>Kushtet specifike</w:t>
      </w:r>
    </w:p>
    <w:p w:rsidR="00633F74" w:rsidRPr="00816291" w:rsidRDefault="00633F74" w:rsidP="00694B7D">
      <w:pPr>
        <w:pStyle w:val="Paragrafi"/>
        <w:rPr>
          <w:lang w:val="de-DE"/>
        </w:rPr>
      </w:pPr>
      <w:r w:rsidRPr="00816291">
        <w:rPr>
          <w:lang w:val="de-DE"/>
        </w:rPr>
        <w:t xml:space="preserve">TITULLI VIII </w:t>
      </w:r>
      <w:r w:rsidRPr="00816291">
        <w:rPr>
          <w:lang w:val="de-DE"/>
        </w:rPr>
        <w:tab/>
        <w:t>DISPOZITAT PËRFUNDIMTARE</w:t>
      </w:r>
    </w:p>
    <w:p w:rsidR="00633F74" w:rsidRPr="00816291" w:rsidRDefault="00633F74" w:rsidP="00694B7D">
      <w:pPr>
        <w:pStyle w:val="Paragrafi"/>
        <w:rPr>
          <w:lang w:val="de-DE"/>
        </w:rPr>
      </w:pPr>
      <w:r w:rsidRPr="00816291">
        <w:rPr>
          <w:lang w:val="de-DE"/>
        </w:rPr>
        <w:t>Neni 38</w:t>
      </w:r>
      <w:r w:rsidRPr="00816291">
        <w:rPr>
          <w:lang w:val="de-DE"/>
        </w:rPr>
        <w:tab/>
      </w:r>
      <w:r w:rsidRPr="00816291">
        <w:rPr>
          <w:lang w:val="de-DE"/>
        </w:rPr>
        <w:tab/>
        <w:t>Amendamentet e Protokollit</w:t>
      </w:r>
    </w:p>
    <w:p w:rsidR="00633F74" w:rsidRPr="00816291" w:rsidRDefault="00633F74" w:rsidP="00694B7D">
      <w:pPr>
        <w:pStyle w:val="Paragrafi"/>
        <w:rPr>
          <w:lang w:val="de-DE"/>
        </w:rPr>
      </w:pPr>
    </w:p>
    <w:p w:rsidR="00633F74" w:rsidRPr="00816291" w:rsidRDefault="00633F74" w:rsidP="008F39FF">
      <w:pPr>
        <w:pStyle w:val="TitulliNr"/>
      </w:pPr>
      <w:r w:rsidRPr="00816291">
        <w:t>TITULLI I</w:t>
      </w:r>
    </w:p>
    <w:p w:rsidR="00633F74" w:rsidRPr="00816291" w:rsidRDefault="00633F74" w:rsidP="008F39FF">
      <w:pPr>
        <w:pStyle w:val="TitulliTitull"/>
      </w:pPr>
      <w:r w:rsidRPr="00816291">
        <w:t>DISPOZITA TE PËRGJITHËSHME</w:t>
      </w:r>
    </w:p>
    <w:p w:rsidR="00633F74" w:rsidRPr="00816291" w:rsidRDefault="00633F74" w:rsidP="00694B7D">
      <w:pPr>
        <w:pStyle w:val="Paragrafi"/>
        <w:rPr>
          <w:lang w:val="de-DE"/>
        </w:rPr>
      </w:pPr>
    </w:p>
    <w:p w:rsidR="00633F74" w:rsidRPr="00816291" w:rsidRDefault="00633F74" w:rsidP="008F39FF">
      <w:pPr>
        <w:pStyle w:val="NeniNr"/>
      </w:pPr>
      <w:r w:rsidRPr="00816291">
        <w:t>NENI  1</w:t>
      </w:r>
    </w:p>
    <w:p w:rsidR="00633F74" w:rsidRPr="00816291" w:rsidRDefault="00633F74" w:rsidP="008F39FF">
      <w:pPr>
        <w:pStyle w:val="NeniTitull"/>
      </w:pPr>
      <w:r w:rsidRPr="00816291">
        <w:t>Përkufizimet</w:t>
      </w:r>
    </w:p>
    <w:p w:rsidR="008F39FF" w:rsidRDefault="008F39FF" w:rsidP="00694B7D">
      <w:pPr>
        <w:pStyle w:val="Paragrafi"/>
        <w:rPr>
          <w:lang w:val="de-DE"/>
        </w:rPr>
      </w:pPr>
    </w:p>
    <w:p w:rsidR="00633F74" w:rsidRPr="00816291" w:rsidRDefault="00633F74" w:rsidP="00694B7D">
      <w:pPr>
        <w:pStyle w:val="Paragrafi"/>
        <w:rPr>
          <w:lang w:val="de-DE"/>
        </w:rPr>
      </w:pPr>
      <w:r w:rsidRPr="00816291">
        <w:rPr>
          <w:lang w:val="de-DE"/>
        </w:rPr>
        <w:t>Për qëllime të këtij protokolli:</w:t>
      </w:r>
    </w:p>
    <w:p w:rsidR="00633F74" w:rsidRPr="00694B7D" w:rsidRDefault="0060573F" w:rsidP="00694B7D">
      <w:pPr>
        <w:pStyle w:val="Paragrafi"/>
      </w:pPr>
      <w:r w:rsidRPr="00694B7D">
        <w:t xml:space="preserve">a) </w:t>
      </w:r>
      <w:r w:rsidR="00633F74" w:rsidRPr="00694B7D">
        <w:t>“prodhim” do të thotë çdo lloj punimi ose proçesi duke përfshirë operacione bashkimi ose specifike;</w:t>
      </w:r>
    </w:p>
    <w:p w:rsidR="00633F74" w:rsidRPr="00694B7D" w:rsidRDefault="0060573F" w:rsidP="00694B7D">
      <w:pPr>
        <w:pStyle w:val="Paragrafi"/>
      </w:pPr>
      <w:r w:rsidRPr="00694B7D">
        <w:t xml:space="preserve">b) </w:t>
      </w:r>
      <w:r w:rsidR="00633F74" w:rsidRPr="00694B7D">
        <w:t>"material" do të thotë çdo lloj përbërësi, lëndë e parë, përbërës ose pjesë, etj., të përdorura në prodhimin e produktit;</w:t>
      </w:r>
    </w:p>
    <w:p w:rsidR="00633F74" w:rsidRPr="00694B7D" w:rsidRDefault="0060573F" w:rsidP="00694B7D">
      <w:pPr>
        <w:pStyle w:val="Paragrafi"/>
      </w:pPr>
      <w:r w:rsidRPr="00694B7D">
        <w:t xml:space="preserve">c) </w:t>
      </w:r>
      <w:r w:rsidR="00633F74" w:rsidRPr="00694B7D">
        <w:t>"produkt" do të thotë produkti që është përpunuar, edhe nëse ai është për tu përdorur më vonë në një proces tjetër prodhimi;</w:t>
      </w:r>
    </w:p>
    <w:p w:rsidR="00633F74" w:rsidRPr="00816291" w:rsidRDefault="0060573F" w:rsidP="00694B7D">
      <w:pPr>
        <w:pStyle w:val="Paragrafi"/>
        <w:rPr>
          <w:lang w:val="de-DE"/>
        </w:rPr>
      </w:pPr>
      <w:r w:rsidRPr="00816291">
        <w:rPr>
          <w:lang w:val="de-DE"/>
        </w:rPr>
        <w:t xml:space="preserve">d) </w:t>
      </w:r>
      <w:r w:rsidR="00633F74" w:rsidRPr="00816291">
        <w:rPr>
          <w:lang w:val="de-DE"/>
        </w:rPr>
        <w:t>"mallra" përfshin së bashku, materialet dhe produktet;</w:t>
      </w:r>
    </w:p>
    <w:p w:rsidR="00633F74" w:rsidRPr="00816291" w:rsidRDefault="0060573F" w:rsidP="00694B7D">
      <w:pPr>
        <w:pStyle w:val="Paragrafi"/>
        <w:rPr>
          <w:lang w:val="de-DE"/>
        </w:rPr>
      </w:pPr>
      <w:r w:rsidRPr="00816291">
        <w:rPr>
          <w:lang w:val="de-DE"/>
        </w:rPr>
        <w:t xml:space="preserve">e) </w:t>
      </w:r>
      <w:r w:rsidR="00633F74" w:rsidRPr="00816291">
        <w:rPr>
          <w:lang w:val="de-DE"/>
        </w:rPr>
        <w:t>"vlera doganore" do të thotë vlera e përcaktuar në përputhje me Marrëveshjen mbi Zbatimin e Nenit VII te Marrëveshjes së Përgjithëshme mbi Tarifat dhe Tregtinë GATT 1994 (Marrëveshja e OBT-së mbi Vlerësimin Doganor);</w:t>
      </w:r>
    </w:p>
    <w:p w:rsidR="00633F74" w:rsidRPr="00816291" w:rsidRDefault="0060573F" w:rsidP="00694B7D">
      <w:pPr>
        <w:pStyle w:val="Paragrafi"/>
        <w:rPr>
          <w:lang w:val="de-DE"/>
        </w:rPr>
      </w:pPr>
      <w:r w:rsidRPr="00816291">
        <w:rPr>
          <w:lang w:val="de-DE"/>
        </w:rPr>
        <w:t xml:space="preserve">f) </w:t>
      </w:r>
      <w:r w:rsidR="00633F74" w:rsidRPr="00816291">
        <w:rPr>
          <w:lang w:val="de-DE"/>
        </w:rPr>
        <w:t>"çmimi ex-work" do të thotë çmimi i paguar për produktin ex-work tek prodhuesit e produktit në Komunitet ose në Shqipëri në të cilët ndërmerret proçesi apo puna përfundimtare, që siguron çmimin që përfshin vlerën e të gjithë materialeve të përdorura, minus taksat e  brëndëshme të cilat janë, ose mund të jenë ripaguar kur produkti i përftuar eksportohet;</w:t>
      </w:r>
    </w:p>
    <w:p w:rsidR="00633F74" w:rsidRPr="00816291" w:rsidRDefault="0060573F" w:rsidP="00694B7D">
      <w:pPr>
        <w:pStyle w:val="Paragrafi"/>
        <w:rPr>
          <w:lang w:val="de-DE"/>
        </w:rPr>
      </w:pPr>
      <w:r w:rsidRPr="00816291">
        <w:rPr>
          <w:lang w:val="de-DE"/>
        </w:rPr>
        <w:t xml:space="preserve">g) </w:t>
      </w:r>
      <w:r w:rsidR="00633F74" w:rsidRPr="00816291">
        <w:rPr>
          <w:lang w:val="de-DE"/>
        </w:rPr>
        <w:t>"vlera e materialeve" do të thotë vlera doganore në kohën e importimit të materialeve të përdorura jo origjinuese, ose, nëse kjo nuk është e njohur dhe nuk mund të përcaktohet, çmimi i parë i përcaktuar i paguar për materialet në Komunitet dhe Shqipëri;</w:t>
      </w:r>
    </w:p>
    <w:p w:rsidR="00633F74" w:rsidRPr="00816291" w:rsidRDefault="0060573F" w:rsidP="00694B7D">
      <w:pPr>
        <w:pStyle w:val="Paragrafi"/>
        <w:rPr>
          <w:lang w:val="de-DE"/>
        </w:rPr>
      </w:pPr>
      <w:r w:rsidRPr="00816291">
        <w:rPr>
          <w:lang w:val="de-DE"/>
        </w:rPr>
        <w:t xml:space="preserve">h) </w:t>
      </w:r>
      <w:r w:rsidR="00633F74" w:rsidRPr="00816291">
        <w:rPr>
          <w:lang w:val="de-DE"/>
        </w:rPr>
        <w:t>"vlera e materialeve origjinuese” do të thotë vlera e materialeve të tilla sic është përcaktuar në  nënparagrafin (g) të aplikuara mutatis mutandis;</w:t>
      </w:r>
    </w:p>
    <w:p w:rsidR="00633F74" w:rsidRPr="00816291" w:rsidRDefault="0060573F" w:rsidP="00694B7D">
      <w:pPr>
        <w:pStyle w:val="Paragrafi"/>
        <w:rPr>
          <w:lang w:val="de-DE"/>
        </w:rPr>
      </w:pPr>
      <w:r w:rsidRPr="00816291">
        <w:rPr>
          <w:lang w:val="de-DE"/>
        </w:rPr>
        <w:t xml:space="preserve">i) </w:t>
      </w:r>
      <w:r w:rsidR="00633F74" w:rsidRPr="00816291">
        <w:rPr>
          <w:lang w:val="de-DE"/>
        </w:rPr>
        <w:t xml:space="preserve">"vlera shtesë" merret nga çmimi ex-work minus vlerën doganore të seicilit nga materialet e përfshira, të krijuar në Palën tjetër Kontraktuese ose, kur vlera doganore nuk është e njohur ose nuk mund të jetë e vërtetuar, çmimi i parë i vërtetuar i paguar për materialet në Komunitet ose në Shqipëri. </w:t>
      </w:r>
    </w:p>
    <w:p w:rsidR="00633F74" w:rsidRPr="00816291" w:rsidRDefault="0060573F" w:rsidP="00694B7D">
      <w:pPr>
        <w:pStyle w:val="Paragrafi"/>
        <w:rPr>
          <w:lang w:val="de-DE"/>
        </w:rPr>
      </w:pPr>
      <w:r w:rsidRPr="00816291">
        <w:rPr>
          <w:lang w:val="de-DE"/>
        </w:rPr>
        <w:t xml:space="preserve">j) </w:t>
      </w:r>
      <w:r w:rsidR="00633F74" w:rsidRPr="00816291">
        <w:rPr>
          <w:lang w:val="de-DE"/>
        </w:rPr>
        <w:t>"kapituj" dhe "krerët" do të thotë kapitujt dhe krerët (kodet katër-shifrore) të përdorura në nomenklaturë të cilat përbëjnë Përshkrimin e Harmonizuar të Mallrave dhe Sistemin e Kodeve, referuar në këtë protokoll si “Sistemi i Harmonizuar” ose “HS”;</w:t>
      </w:r>
    </w:p>
    <w:p w:rsidR="00633F74" w:rsidRPr="00816291" w:rsidRDefault="0060573F" w:rsidP="00694B7D">
      <w:pPr>
        <w:pStyle w:val="Paragrafi"/>
        <w:rPr>
          <w:lang w:val="de-DE"/>
        </w:rPr>
      </w:pPr>
      <w:r w:rsidRPr="00816291">
        <w:rPr>
          <w:lang w:val="de-DE"/>
        </w:rPr>
        <w:t xml:space="preserve">k) </w:t>
      </w:r>
      <w:r w:rsidR="00633F74" w:rsidRPr="00816291">
        <w:rPr>
          <w:lang w:val="de-DE"/>
        </w:rPr>
        <w:t>"i klasifikuar" i referohet klasifikimit të një produkti ose materiali nën nje kre të veçantë;</w:t>
      </w:r>
    </w:p>
    <w:p w:rsidR="00633F74" w:rsidRPr="00816291" w:rsidRDefault="0060573F" w:rsidP="00694B7D">
      <w:pPr>
        <w:pStyle w:val="Paragrafi"/>
        <w:rPr>
          <w:lang w:val="de-DE"/>
        </w:rPr>
      </w:pPr>
      <w:r w:rsidRPr="00816291">
        <w:rPr>
          <w:lang w:val="de-DE"/>
        </w:rPr>
        <w:t xml:space="preserve">l) </w:t>
      </w:r>
      <w:r w:rsidR="00633F74" w:rsidRPr="00816291">
        <w:rPr>
          <w:lang w:val="de-DE"/>
        </w:rPr>
        <w:t>"dërgesa" do të thotë produkte që janë dërguar në mënyrë të njëkohëshme nga një eksportues te një marrës ose të shoqëruara me një dokument të vetëm transporti që mbulon transportimin e tyre nga një eksportues te një marrës ose, në mungesë të një dokumenti të tille, nga një faturë e vetme;</w:t>
      </w:r>
    </w:p>
    <w:p w:rsidR="00633F74" w:rsidRPr="00694B7D" w:rsidRDefault="0060573F" w:rsidP="00694B7D">
      <w:pPr>
        <w:pStyle w:val="Paragrafi"/>
      </w:pPr>
      <w:r w:rsidRPr="00694B7D">
        <w:t xml:space="preserve">m) </w:t>
      </w:r>
      <w:r w:rsidR="00633F74" w:rsidRPr="00694B7D">
        <w:t>"territore" përfshijnë ujërat territoriale.</w:t>
      </w:r>
      <w:r w:rsidR="00633F74" w:rsidRPr="00694B7D">
        <w:tab/>
      </w:r>
    </w:p>
    <w:p w:rsidR="00633F74" w:rsidRPr="00694B7D" w:rsidRDefault="00633F74" w:rsidP="00694B7D">
      <w:pPr>
        <w:pStyle w:val="Paragrafi"/>
      </w:pPr>
    </w:p>
    <w:p w:rsidR="00633F74" w:rsidRPr="00694B7D" w:rsidRDefault="00633F74" w:rsidP="008F39FF">
      <w:pPr>
        <w:pStyle w:val="TitulliNr"/>
      </w:pPr>
      <w:r w:rsidRPr="00694B7D">
        <w:t>TITULLI II</w:t>
      </w:r>
    </w:p>
    <w:p w:rsidR="00633F74" w:rsidRPr="00694B7D" w:rsidRDefault="00633F74" w:rsidP="008F39FF">
      <w:pPr>
        <w:pStyle w:val="TitulliTitull"/>
      </w:pPr>
      <w:r w:rsidRPr="00694B7D">
        <w:t>PËRKUFIZIMI I KONCEPTIT ” PRODUKTE ORIGJINUESE”</w:t>
      </w:r>
    </w:p>
    <w:p w:rsidR="00633F74" w:rsidRPr="00694B7D" w:rsidRDefault="00633F74" w:rsidP="00694B7D">
      <w:pPr>
        <w:pStyle w:val="Paragrafi"/>
      </w:pPr>
    </w:p>
    <w:p w:rsidR="00633F74" w:rsidRPr="00694B7D" w:rsidRDefault="00633F74" w:rsidP="008F39FF">
      <w:pPr>
        <w:pStyle w:val="NeniNr"/>
      </w:pPr>
      <w:r w:rsidRPr="00694B7D">
        <w:t>NENI 2</w:t>
      </w:r>
    </w:p>
    <w:p w:rsidR="00633F74" w:rsidRPr="00694B7D" w:rsidRDefault="00633F74" w:rsidP="008F39FF">
      <w:pPr>
        <w:pStyle w:val="NeniTitull"/>
      </w:pPr>
      <w:r w:rsidRPr="00694B7D">
        <w:t>Kërkesa të përgjithëshme</w:t>
      </w:r>
    </w:p>
    <w:p w:rsidR="00633F74" w:rsidRPr="00694B7D" w:rsidRDefault="00633F74" w:rsidP="00694B7D">
      <w:pPr>
        <w:pStyle w:val="Paragrafi"/>
      </w:pPr>
    </w:p>
    <w:p w:rsidR="00633F74" w:rsidRPr="00694B7D" w:rsidRDefault="00633F74" w:rsidP="00694B7D">
      <w:pPr>
        <w:pStyle w:val="Paragrafi"/>
      </w:pPr>
      <w:r w:rsidRPr="00694B7D">
        <w:t>Për qëllime të zbatimit të kësaj Marrëveshjeje, produktet e mëposhtëme do të konsiderohen si origjinuese në Komunitet:</w:t>
      </w:r>
    </w:p>
    <w:p w:rsidR="00633F74" w:rsidRPr="00694B7D" w:rsidRDefault="0060573F" w:rsidP="00694B7D">
      <w:pPr>
        <w:pStyle w:val="Paragrafi"/>
      </w:pPr>
      <w:r w:rsidRPr="00694B7D">
        <w:t xml:space="preserve">(a) </w:t>
      </w:r>
      <w:r w:rsidR="00633F74" w:rsidRPr="00694B7D">
        <w:t>produktet tërësisht të përfituara në Komunitet në përputhje me kuptimin e Nenit 5;</w:t>
      </w:r>
    </w:p>
    <w:p w:rsidR="00633F74" w:rsidRPr="00694B7D" w:rsidRDefault="0060573F" w:rsidP="00694B7D">
      <w:pPr>
        <w:pStyle w:val="Paragrafi"/>
      </w:pPr>
      <w:r w:rsidRPr="00694B7D">
        <w:t xml:space="preserve">(b) </w:t>
      </w:r>
      <w:r w:rsidR="00633F74" w:rsidRPr="00694B7D">
        <w:t>produkte të përfituar në Komunitet që përfshijnë materiale që nuk kanë qënë tërësisht të përfituara atje, me kusht që materiale të tilla kanë kaluar në punime apo proçese të mjaftueshme në Komunitet në përputhje me Nenin 6;</w:t>
      </w:r>
    </w:p>
    <w:p w:rsidR="00633F74" w:rsidRPr="00694B7D" w:rsidRDefault="00633F74" w:rsidP="00694B7D">
      <w:pPr>
        <w:pStyle w:val="Paragrafi"/>
      </w:pPr>
      <w:r w:rsidRPr="00694B7D">
        <w:t>Për qëllime te të zbatimit të kësaj Marrëveshjeje, produktet e mëposhtëme do të konsiderohen si origjinuese në Shqipëri:</w:t>
      </w:r>
    </w:p>
    <w:p w:rsidR="00633F74" w:rsidRPr="00694B7D" w:rsidRDefault="0060573F" w:rsidP="00694B7D">
      <w:pPr>
        <w:pStyle w:val="Paragrafi"/>
      </w:pPr>
      <w:r w:rsidRPr="00694B7D">
        <w:t xml:space="preserve">(a)  </w:t>
      </w:r>
      <w:r w:rsidR="00633F74" w:rsidRPr="00694B7D">
        <w:t>produktet tërësisht të përfituara në Komunitet në përputhje me kuptimin e Nenit 5;</w:t>
      </w:r>
    </w:p>
    <w:p w:rsidR="00633F74" w:rsidRPr="00694B7D" w:rsidRDefault="0060573F" w:rsidP="00694B7D">
      <w:pPr>
        <w:pStyle w:val="Paragrafi"/>
      </w:pPr>
      <w:r w:rsidRPr="00694B7D">
        <w:t xml:space="preserve">(b) </w:t>
      </w:r>
      <w:r w:rsidR="00633F74" w:rsidRPr="00694B7D">
        <w:t>produkte të përfituar në Komunitet që përfshijnë materiale që nuk kanë qënë tërësisht të përfituara atje, me kusht që materiale të tilla kanë kaluar në punime apo proçese të mjaftueshme në Komunitet në përputhje me Nenin 6;</w:t>
      </w:r>
    </w:p>
    <w:p w:rsidR="0039391E" w:rsidRPr="00694B7D" w:rsidRDefault="0039391E" w:rsidP="00694B7D">
      <w:pPr>
        <w:pStyle w:val="Paragrafi"/>
      </w:pPr>
    </w:p>
    <w:p w:rsidR="00633F74" w:rsidRPr="00816291" w:rsidRDefault="00633F74" w:rsidP="008F39FF">
      <w:pPr>
        <w:pStyle w:val="NeniNr"/>
      </w:pPr>
      <w:r w:rsidRPr="00816291">
        <w:t>NENI   3</w:t>
      </w:r>
    </w:p>
    <w:p w:rsidR="00633F74" w:rsidRPr="00816291" w:rsidRDefault="00633F74" w:rsidP="008F39FF">
      <w:pPr>
        <w:pStyle w:val="NeniTitull"/>
      </w:pPr>
      <w:r w:rsidRPr="00816291">
        <w:t xml:space="preserve">Kumulimi Bilateral i Origjinës në Komunitet </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 xml:space="preserve">Materialet origjinuese në Shqipëri do të konsiderohen si materiale origjinuese në Komunitet kur përfshihen në një produkt të përftuar atje. </w:t>
      </w:r>
    </w:p>
    <w:p w:rsidR="00633F74" w:rsidRPr="00816291" w:rsidRDefault="00633F74" w:rsidP="00694B7D">
      <w:pPr>
        <w:pStyle w:val="Paragrafi"/>
        <w:rPr>
          <w:lang w:val="de-DE"/>
        </w:rPr>
      </w:pPr>
      <w:r w:rsidRPr="00816291">
        <w:rPr>
          <w:lang w:val="de-DE"/>
        </w:rPr>
        <w:t xml:space="preserve">Nuk është e nevojshme që materiale të tilla të kenë kaluar punime apo proçese të mjaftueshme, me kusht që t’i jenë nënshtruar punimeve apo proçeseve përtej atyre që u referohet Neni 7 (1). </w:t>
      </w:r>
    </w:p>
    <w:p w:rsidR="00633F74" w:rsidRPr="00816291" w:rsidRDefault="0060573F" w:rsidP="00694B7D">
      <w:pPr>
        <w:pStyle w:val="Paragrafi"/>
        <w:rPr>
          <w:lang w:val="de-DE"/>
        </w:rPr>
      </w:pPr>
      <w:r w:rsidRPr="00816291">
        <w:rPr>
          <w:lang w:val="de-DE"/>
        </w:rPr>
        <w:tab/>
      </w:r>
    </w:p>
    <w:p w:rsidR="00633F74" w:rsidRPr="00816291" w:rsidRDefault="00633F74" w:rsidP="008F39FF">
      <w:pPr>
        <w:pStyle w:val="NeniNr"/>
      </w:pPr>
      <w:r w:rsidRPr="00816291">
        <w:t>NENI  4</w:t>
      </w:r>
    </w:p>
    <w:p w:rsidR="00633F74" w:rsidRPr="00816291" w:rsidRDefault="00633F74" w:rsidP="008F39FF">
      <w:pPr>
        <w:pStyle w:val="NeniTitull"/>
      </w:pPr>
      <w:r w:rsidRPr="00816291">
        <w:t xml:space="preserve">Kumulimi Bilateral i Origjinës nëShqipëri </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 xml:space="preserve">Materialet origjinuese në Komunitet do të konsiderohen si materiale origjinuese në Shqiperi kur përfshihen në një produkt të përftuar atje. </w:t>
      </w:r>
    </w:p>
    <w:p w:rsidR="0060573F" w:rsidRPr="00816291" w:rsidRDefault="00633F74" w:rsidP="00694B7D">
      <w:pPr>
        <w:pStyle w:val="Paragrafi"/>
        <w:rPr>
          <w:lang w:val="de-DE"/>
        </w:rPr>
      </w:pPr>
      <w:r w:rsidRPr="00816291">
        <w:rPr>
          <w:lang w:val="de-DE"/>
        </w:rPr>
        <w:t>Nuk është e nevojshme që materiale të tilla të kenë kaluar punime apo proçese të mjaftueshme, me kusht që t’i jenë nënshtruar punimeve apo proçeseve përtej atyre që u referohet Neni 7 (1).</w:t>
      </w:r>
      <w:r w:rsidR="0039391E" w:rsidRPr="00816291">
        <w:rPr>
          <w:lang w:val="de-DE"/>
        </w:rPr>
        <w:t xml:space="preserve"> </w:t>
      </w:r>
    </w:p>
    <w:p w:rsidR="00633F74" w:rsidRPr="00816291" w:rsidRDefault="00633F74" w:rsidP="00694B7D">
      <w:pPr>
        <w:pStyle w:val="Paragrafi"/>
        <w:rPr>
          <w:lang w:val="de-DE"/>
        </w:rPr>
      </w:pPr>
    </w:p>
    <w:p w:rsidR="00633F74" w:rsidRPr="00816291" w:rsidRDefault="00633F74" w:rsidP="008F39FF">
      <w:pPr>
        <w:pStyle w:val="NeniNr"/>
      </w:pPr>
      <w:r w:rsidRPr="00816291">
        <w:t>NENI   5</w:t>
      </w:r>
    </w:p>
    <w:p w:rsidR="00633F74" w:rsidRPr="00816291" w:rsidRDefault="00633F74" w:rsidP="008F39FF">
      <w:pPr>
        <w:pStyle w:val="NeniTitull"/>
      </w:pPr>
      <w:r w:rsidRPr="00816291">
        <w:t>Produkte tërësisht të përftuara</w:t>
      </w:r>
    </w:p>
    <w:p w:rsidR="00633F74" w:rsidRPr="00816291" w:rsidRDefault="00633F74" w:rsidP="00694B7D">
      <w:pPr>
        <w:pStyle w:val="Paragrafi"/>
        <w:rPr>
          <w:lang w:val="de-DE"/>
        </w:rPr>
      </w:pPr>
    </w:p>
    <w:p w:rsidR="00633F74" w:rsidRPr="00816291" w:rsidRDefault="0060573F" w:rsidP="00694B7D">
      <w:pPr>
        <w:pStyle w:val="Paragrafi"/>
        <w:rPr>
          <w:lang w:val="de-DE"/>
        </w:rPr>
      </w:pPr>
      <w:r w:rsidRPr="00816291">
        <w:rPr>
          <w:lang w:val="de-DE"/>
        </w:rPr>
        <w:t xml:space="preserve">1.  </w:t>
      </w:r>
      <w:r w:rsidR="00633F74" w:rsidRPr="00816291">
        <w:rPr>
          <w:lang w:val="de-DE"/>
        </w:rPr>
        <w:t>Produktet e mëposhtëme do të konsiderohen si tërësisht të përfituara në Komunitet ose në Shqipëri:</w:t>
      </w:r>
    </w:p>
    <w:p w:rsidR="00633F74" w:rsidRPr="00816291" w:rsidRDefault="0060573F" w:rsidP="00694B7D">
      <w:pPr>
        <w:pStyle w:val="Paragrafi"/>
        <w:rPr>
          <w:lang w:val="de-DE"/>
        </w:rPr>
      </w:pPr>
      <w:r w:rsidRPr="00816291">
        <w:rPr>
          <w:lang w:val="de-DE"/>
        </w:rPr>
        <w:t xml:space="preserve">(a) </w:t>
      </w:r>
      <w:r w:rsidR="00633F74" w:rsidRPr="00816291">
        <w:rPr>
          <w:lang w:val="de-DE"/>
        </w:rPr>
        <w:t xml:space="preserve">produkte minerale të nxjerra nga shtresat e tyre tokësore dhe nëntoka ujore e </w:t>
      </w:r>
    </w:p>
    <w:p w:rsidR="00633F74" w:rsidRPr="00816291" w:rsidRDefault="00633F74" w:rsidP="00694B7D">
      <w:pPr>
        <w:pStyle w:val="Paragrafi"/>
        <w:rPr>
          <w:lang w:val="de-DE"/>
        </w:rPr>
      </w:pPr>
      <w:r w:rsidRPr="00816291">
        <w:rPr>
          <w:lang w:val="de-DE"/>
        </w:rPr>
        <w:t>detit;</w:t>
      </w:r>
    </w:p>
    <w:p w:rsidR="00633F74" w:rsidRPr="00816291" w:rsidRDefault="0060573F" w:rsidP="00694B7D">
      <w:pPr>
        <w:pStyle w:val="Paragrafi"/>
        <w:rPr>
          <w:lang w:val="de-DE"/>
        </w:rPr>
      </w:pPr>
      <w:r w:rsidRPr="00816291">
        <w:rPr>
          <w:lang w:val="de-DE"/>
        </w:rPr>
        <w:t xml:space="preserve">(b) </w:t>
      </w:r>
      <w:r w:rsidR="00633F74" w:rsidRPr="00816291">
        <w:rPr>
          <w:lang w:val="de-DE"/>
        </w:rPr>
        <w:t>produktet bimore të korrura atje;</w:t>
      </w:r>
    </w:p>
    <w:p w:rsidR="00633F74" w:rsidRPr="00816291" w:rsidRDefault="0060573F" w:rsidP="00694B7D">
      <w:pPr>
        <w:pStyle w:val="Paragrafi"/>
        <w:rPr>
          <w:lang w:val="de-DE"/>
        </w:rPr>
      </w:pPr>
      <w:r w:rsidRPr="00816291">
        <w:rPr>
          <w:lang w:val="de-DE"/>
        </w:rPr>
        <w:t xml:space="preserve">(c) </w:t>
      </w:r>
      <w:r w:rsidR="00633F74" w:rsidRPr="00816291">
        <w:rPr>
          <w:lang w:val="de-DE"/>
        </w:rPr>
        <w:t>kafshët e gjalla të lindura dhe të rritura atje;</w:t>
      </w:r>
    </w:p>
    <w:p w:rsidR="00633F74" w:rsidRPr="00816291" w:rsidRDefault="0060573F" w:rsidP="00694B7D">
      <w:pPr>
        <w:pStyle w:val="Paragrafi"/>
        <w:rPr>
          <w:lang w:val="de-DE"/>
        </w:rPr>
      </w:pPr>
      <w:r w:rsidRPr="00816291">
        <w:rPr>
          <w:lang w:val="de-DE"/>
        </w:rPr>
        <w:t xml:space="preserve">(d) </w:t>
      </w:r>
      <w:r w:rsidR="00633F74" w:rsidRPr="00816291">
        <w:rPr>
          <w:lang w:val="de-DE"/>
        </w:rPr>
        <w:t>produkte nga kafshët e gjalla të rritura atje;</w:t>
      </w:r>
    </w:p>
    <w:p w:rsidR="00633F74" w:rsidRPr="00816291" w:rsidRDefault="0060573F" w:rsidP="00694B7D">
      <w:pPr>
        <w:pStyle w:val="Paragrafi"/>
        <w:rPr>
          <w:lang w:val="de-DE"/>
        </w:rPr>
      </w:pPr>
      <w:r w:rsidRPr="00816291">
        <w:rPr>
          <w:lang w:val="de-DE"/>
        </w:rPr>
        <w:t xml:space="preserve">(e) </w:t>
      </w:r>
      <w:r w:rsidR="00633F74" w:rsidRPr="00816291">
        <w:rPr>
          <w:lang w:val="de-DE"/>
        </w:rPr>
        <w:t>produkte të përfituara nga gjuetia apo peshkimi të kryera atje;</w:t>
      </w:r>
    </w:p>
    <w:p w:rsidR="00633F74" w:rsidRPr="00816291" w:rsidRDefault="0060573F" w:rsidP="00694B7D">
      <w:pPr>
        <w:pStyle w:val="Paragrafi"/>
        <w:rPr>
          <w:lang w:val="de-DE"/>
        </w:rPr>
      </w:pPr>
      <w:r w:rsidRPr="00816291">
        <w:rPr>
          <w:lang w:val="de-DE"/>
        </w:rPr>
        <w:t xml:space="preserve">(f) </w:t>
      </w:r>
      <w:r w:rsidR="00633F74" w:rsidRPr="00816291">
        <w:rPr>
          <w:lang w:val="de-DE"/>
        </w:rPr>
        <w:t>produkte të peshkimit ose produkte të tjera të marra nga deti jashtë ujërave territoriale të Komunitetit ose Shqipërise nga barkat e tyre;</w:t>
      </w:r>
    </w:p>
    <w:p w:rsidR="00633F74" w:rsidRPr="00816291" w:rsidRDefault="0060573F" w:rsidP="00694B7D">
      <w:pPr>
        <w:pStyle w:val="Paragrafi"/>
        <w:rPr>
          <w:lang w:val="de-DE"/>
        </w:rPr>
      </w:pPr>
      <w:r w:rsidRPr="00816291">
        <w:rPr>
          <w:lang w:val="de-DE"/>
        </w:rPr>
        <w:t xml:space="preserve">(g) </w:t>
      </w:r>
      <w:r w:rsidR="00633F74" w:rsidRPr="00816291">
        <w:rPr>
          <w:lang w:val="de-DE"/>
        </w:rPr>
        <w:t>produkte të prodhuara në bordet e anijeve të tyre fabrikë ekskluzivisht nga produktet e referuara në nënparagrafin (f);</w:t>
      </w:r>
    </w:p>
    <w:p w:rsidR="00633F74" w:rsidRPr="00816291" w:rsidRDefault="0060573F" w:rsidP="00694B7D">
      <w:pPr>
        <w:pStyle w:val="Paragrafi"/>
        <w:rPr>
          <w:lang w:val="de-DE"/>
        </w:rPr>
      </w:pPr>
      <w:r w:rsidRPr="00816291">
        <w:rPr>
          <w:lang w:val="de-DE"/>
        </w:rPr>
        <w:t xml:space="preserve">(h) </w:t>
      </w:r>
      <w:r w:rsidR="00633F74" w:rsidRPr="00816291">
        <w:rPr>
          <w:lang w:val="de-DE"/>
        </w:rPr>
        <w:t>artikujt e përdorur, të mbledhur atje, që përshtaten vetëm për mbulimin e lëndëve të para, duke përfshirë gomat e përdorura të përshtatëshme vetëm për ritrajtim ose që përdoren si mbetje;</w:t>
      </w:r>
    </w:p>
    <w:p w:rsidR="00633F74" w:rsidRPr="00816291" w:rsidRDefault="0060573F" w:rsidP="00694B7D">
      <w:pPr>
        <w:pStyle w:val="Paragrafi"/>
        <w:rPr>
          <w:lang w:val="de-DE"/>
        </w:rPr>
      </w:pPr>
      <w:r w:rsidRPr="00816291">
        <w:rPr>
          <w:lang w:val="de-DE"/>
        </w:rPr>
        <w:t xml:space="preserve">(i) </w:t>
      </w:r>
      <w:r w:rsidR="00633F74" w:rsidRPr="00816291">
        <w:rPr>
          <w:lang w:val="de-DE"/>
        </w:rPr>
        <w:t>mbetje dhe skrape të rezultuara nga operacionet e përpunimit të kryera atje;</w:t>
      </w:r>
    </w:p>
    <w:p w:rsidR="00633F74" w:rsidRPr="00816291" w:rsidRDefault="0060573F" w:rsidP="00694B7D">
      <w:pPr>
        <w:pStyle w:val="Paragrafi"/>
        <w:rPr>
          <w:lang w:val="de-DE"/>
        </w:rPr>
      </w:pPr>
      <w:r w:rsidRPr="00816291">
        <w:rPr>
          <w:lang w:val="de-DE"/>
        </w:rPr>
        <w:t xml:space="preserve">(j) </w:t>
      </w:r>
      <w:r w:rsidR="00633F74" w:rsidRPr="00816291">
        <w:rPr>
          <w:lang w:val="de-DE"/>
        </w:rPr>
        <w:t>produkte të nxjerra nga shtresat ose nënshtresat tokësore në ujrat detare, jashtë ujërave të tyre territoriale, me kusht që ato kanë të drejtën vetëm këto shtresa apo nënshtresa;</w:t>
      </w:r>
    </w:p>
    <w:p w:rsidR="00633F74" w:rsidRPr="00816291" w:rsidRDefault="0060573F" w:rsidP="00694B7D">
      <w:pPr>
        <w:pStyle w:val="Paragrafi"/>
        <w:rPr>
          <w:lang w:val="de-DE"/>
        </w:rPr>
      </w:pPr>
      <w:r w:rsidRPr="00816291">
        <w:rPr>
          <w:lang w:val="de-DE"/>
        </w:rPr>
        <w:t xml:space="preserve">(k) </w:t>
      </w:r>
      <w:r w:rsidR="00633F74" w:rsidRPr="00816291">
        <w:rPr>
          <w:lang w:val="de-DE"/>
        </w:rPr>
        <w:t>mallra të prodhuara atje ekskluzivisht nga produktet e specifikuara në nënparagrafin  nga (a) deri (j).</w:t>
      </w:r>
    </w:p>
    <w:p w:rsidR="00633F74" w:rsidRPr="00816291" w:rsidRDefault="00D05C36" w:rsidP="00694B7D">
      <w:pPr>
        <w:pStyle w:val="Paragrafi"/>
        <w:rPr>
          <w:lang w:val="de-DE"/>
        </w:rPr>
      </w:pPr>
      <w:r w:rsidRPr="00816291">
        <w:rPr>
          <w:lang w:val="de-DE"/>
        </w:rPr>
        <w:t xml:space="preserve">2. </w:t>
      </w:r>
      <w:r w:rsidR="00633F74" w:rsidRPr="00816291">
        <w:rPr>
          <w:lang w:val="de-DE"/>
        </w:rPr>
        <w:t>Termi “barkat e tyre” dhe “anijet e tyre fabrike” në paragrafin 1(f) dhe (g) do të aplikohen vetëm  për barkat dhe anijet fabrikë:</w:t>
      </w:r>
    </w:p>
    <w:p w:rsidR="00633F74" w:rsidRPr="00816291" w:rsidRDefault="0060573F" w:rsidP="00694B7D">
      <w:pPr>
        <w:pStyle w:val="Paragrafi"/>
        <w:rPr>
          <w:lang w:val="de-DE"/>
        </w:rPr>
      </w:pPr>
      <w:r w:rsidRPr="00816291">
        <w:rPr>
          <w:lang w:val="de-DE"/>
        </w:rPr>
        <w:t xml:space="preserve">(a) </w:t>
      </w:r>
      <w:r w:rsidR="00633F74" w:rsidRPr="00816291">
        <w:rPr>
          <w:lang w:val="de-DE"/>
        </w:rPr>
        <w:t>të cilat janë të regjistruara ose të mbajtura në Shtetet Antare ose në Shqipëri;</w:t>
      </w:r>
    </w:p>
    <w:p w:rsidR="00633F74" w:rsidRPr="00816291" w:rsidRDefault="0060573F" w:rsidP="00694B7D">
      <w:pPr>
        <w:pStyle w:val="Paragrafi"/>
        <w:rPr>
          <w:lang w:val="de-DE"/>
        </w:rPr>
      </w:pPr>
      <w:r w:rsidRPr="00816291">
        <w:rPr>
          <w:lang w:val="de-DE"/>
        </w:rPr>
        <w:t xml:space="preserve">(b) </w:t>
      </w:r>
      <w:r w:rsidR="00633F74" w:rsidRPr="00816291">
        <w:rPr>
          <w:lang w:val="de-DE"/>
        </w:rPr>
        <w:t>të cilat lundrojnë nën flamurin e Shteteve Anetare ose në Shqipëri;</w:t>
      </w:r>
    </w:p>
    <w:p w:rsidR="00633F74" w:rsidRPr="00816291" w:rsidRDefault="0060573F" w:rsidP="00694B7D">
      <w:pPr>
        <w:pStyle w:val="Paragrafi"/>
        <w:rPr>
          <w:lang w:val="de-DE"/>
        </w:rPr>
      </w:pPr>
      <w:r w:rsidRPr="00816291">
        <w:rPr>
          <w:lang w:val="de-DE"/>
        </w:rPr>
        <w:t xml:space="preserve">(c) </w:t>
      </w:r>
      <w:r w:rsidR="00633F74" w:rsidRPr="00816291">
        <w:rPr>
          <w:lang w:val="de-DE"/>
        </w:rPr>
        <w:t>të cilat janë në pronësi të mbi të paktën 50 për qind nga nënshtetasit e Shteteve Antare ose Shqipërise, ose nga një kompani me zyrat e saj kryesore në një nga këto shtete, menaxheri apo menaxheret e të cilëve, Kryetari i Bordit të Drejtorëve ose Bordi Supervizor dhe shumica e anëtareve të bordeve të tilla janë nënshtetas të Shteteve Antare ose Shqipërise dhe të cilët, në shtesë, në rastin e bashkëpronësisë ose kompanive të kufizuara, të paktën gjysma e kapitalit i përket këtyre shteteve ose institucioneve publike apo nënshtetasve të Shteteve te mësipërme;</w:t>
      </w:r>
    </w:p>
    <w:p w:rsidR="00633F74" w:rsidRPr="00816291" w:rsidRDefault="0060573F" w:rsidP="00694B7D">
      <w:pPr>
        <w:pStyle w:val="Paragrafi"/>
        <w:rPr>
          <w:lang w:val="de-DE"/>
        </w:rPr>
      </w:pPr>
      <w:r w:rsidRPr="00816291">
        <w:rPr>
          <w:lang w:val="de-DE"/>
        </w:rPr>
        <w:t xml:space="preserve">(d) </w:t>
      </w:r>
      <w:r w:rsidR="00633F74" w:rsidRPr="00816291">
        <w:rPr>
          <w:lang w:val="de-DE"/>
        </w:rPr>
        <w:t>e të cilit pronarët dhe zyrtarët  janë nënshtetas të Shteteve Antare dhe Shqipërise; dhe</w:t>
      </w:r>
    </w:p>
    <w:p w:rsidR="00633F74" w:rsidRPr="00816291" w:rsidRDefault="0060573F" w:rsidP="00694B7D">
      <w:pPr>
        <w:pStyle w:val="Paragrafi"/>
        <w:rPr>
          <w:lang w:val="de-DE"/>
        </w:rPr>
      </w:pPr>
      <w:r w:rsidRPr="00816291">
        <w:rPr>
          <w:lang w:val="de-DE"/>
        </w:rPr>
        <w:t xml:space="preserve">(e) </w:t>
      </w:r>
      <w:r w:rsidR="00633F74" w:rsidRPr="00816291">
        <w:rPr>
          <w:lang w:val="de-DE"/>
        </w:rPr>
        <w:t>e të cilit të paktën 75 për qind e ekuipazhit janë nënshtetas të Shteteve Antare ose Shqipërise .</w:t>
      </w:r>
    </w:p>
    <w:p w:rsidR="00633F74" w:rsidRPr="00816291" w:rsidRDefault="00633F74" w:rsidP="00694B7D">
      <w:pPr>
        <w:pStyle w:val="Paragrafi"/>
        <w:rPr>
          <w:lang w:val="de-DE"/>
        </w:rPr>
      </w:pPr>
    </w:p>
    <w:p w:rsidR="00633F74" w:rsidRPr="00816291" w:rsidRDefault="00633F74" w:rsidP="008F39FF">
      <w:pPr>
        <w:pStyle w:val="NeniNr"/>
      </w:pPr>
      <w:r w:rsidRPr="00816291">
        <w:t>NENI  6</w:t>
      </w:r>
    </w:p>
    <w:p w:rsidR="00633F74" w:rsidRPr="00816291" w:rsidRDefault="00633F74" w:rsidP="008F39FF">
      <w:pPr>
        <w:pStyle w:val="NeniTitull"/>
      </w:pPr>
      <w:r w:rsidRPr="00816291">
        <w:t>Produkte të punuar ose të përpunuar në masë të mjaftueshme</w:t>
      </w:r>
    </w:p>
    <w:p w:rsidR="00633F74" w:rsidRPr="00816291" w:rsidRDefault="00633F74" w:rsidP="008F39FF">
      <w:pPr>
        <w:pStyle w:val="NeniTitull"/>
      </w:pPr>
    </w:p>
    <w:p w:rsidR="00633F74" w:rsidRPr="00816291" w:rsidRDefault="00633F74" w:rsidP="00694B7D">
      <w:pPr>
        <w:pStyle w:val="Paragrafi"/>
        <w:rPr>
          <w:lang w:val="de-DE"/>
        </w:rPr>
      </w:pPr>
      <w:r w:rsidRPr="00816291">
        <w:rPr>
          <w:lang w:val="de-DE"/>
        </w:rPr>
        <w:t>Për qëllime të Nenit 2, produktet të cilat nuk janë tërësisht të përfituara konsiderohen të punuara ose kaluara në proçes të mjaftueshëm kur kushtet e vendosura në listën e Aneksit  II janë plotësuar.</w:t>
      </w:r>
    </w:p>
    <w:p w:rsidR="00633F74" w:rsidRPr="00816291" w:rsidRDefault="00633F74" w:rsidP="00694B7D">
      <w:pPr>
        <w:pStyle w:val="Paragrafi"/>
        <w:rPr>
          <w:lang w:val="de-DE"/>
        </w:rPr>
      </w:pPr>
      <w:r w:rsidRPr="00816291">
        <w:rPr>
          <w:lang w:val="de-DE"/>
        </w:rPr>
        <w:t>Kushtet e referuara në paragrafin e mësipërm, për të gjithë produktet që mbulon kjo Marrëveshje, punimi ose perpunimi nën të cilat do të kalojnë materialet jo origjinuese të perdorura për prodhim dhe do të aplikohen vetëm në lidhje me materiale të tilla. Përkatësisht nëse një produkt i cili ka kërkuar statusin e origjinës duke plotesuar kushtet e vendosura në listë, është përdorur në prodhimin e një produkti tjetër, kushtet e aplikueshme ndaj një produkti në të cilin ai është bashkuar nuk aplikohen në të, dhe nuk do të merren parasysh materialet jo origjinuese të cilat mund të jenë përdorur në prodhimin e tij.</w:t>
      </w:r>
    </w:p>
    <w:p w:rsidR="00633F74" w:rsidRPr="00816291" w:rsidRDefault="00633F74" w:rsidP="00694B7D">
      <w:pPr>
        <w:pStyle w:val="Paragrafi"/>
        <w:rPr>
          <w:lang w:val="de-DE"/>
        </w:rPr>
      </w:pPr>
      <w:r w:rsidRPr="00816291">
        <w:rPr>
          <w:lang w:val="de-DE"/>
        </w:rPr>
        <w:t>Pavarësisht nga paragrafi 1, materialet jo origjinuese të cilat, sipas kushteve të vendosura në listë, nuk do të përdoren në prodhimin e një produkti, mund edhe të përdoren, pasi të sigurohet që :</w:t>
      </w:r>
    </w:p>
    <w:p w:rsidR="00633F74" w:rsidRPr="00694B7D" w:rsidRDefault="0060573F" w:rsidP="00694B7D">
      <w:pPr>
        <w:pStyle w:val="Paragrafi"/>
      </w:pPr>
      <w:r w:rsidRPr="00694B7D">
        <w:t xml:space="preserve">(a) </w:t>
      </w:r>
      <w:r w:rsidR="00633F74" w:rsidRPr="00694B7D">
        <w:t>vlera e tyre totale nuk i kalon 10 për qind të çmimit ex-works të produktit;</w:t>
      </w:r>
    </w:p>
    <w:p w:rsidR="00633F74" w:rsidRPr="00694B7D" w:rsidRDefault="0060573F" w:rsidP="00694B7D">
      <w:pPr>
        <w:pStyle w:val="Paragrafi"/>
      </w:pPr>
      <w:r w:rsidRPr="00694B7D">
        <w:t xml:space="preserve">(b) </w:t>
      </w:r>
      <w:r w:rsidR="00633F74" w:rsidRPr="00694B7D">
        <w:t>ndonjë nga përqindjet e dhëna në listë për maksimumin e vlerës së materialeve jo origjinuese nuk tejkalohen përmes aplikimit të këtij paragrafi.</w:t>
      </w:r>
    </w:p>
    <w:p w:rsidR="00633F74" w:rsidRPr="00694B7D" w:rsidRDefault="00633F74" w:rsidP="00694B7D">
      <w:pPr>
        <w:pStyle w:val="Paragrafi"/>
      </w:pPr>
      <w:r w:rsidRPr="00694B7D">
        <w:t>Ky paragraf nuk do të aplikohet për produktet që rrjedhin nga Kapitulli 50 deri në 63 të Sistemit të Harmonizuar.</w:t>
      </w:r>
    </w:p>
    <w:p w:rsidR="00633F74" w:rsidRPr="00694B7D" w:rsidRDefault="0060573F" w:rsidP="00694B7D">
      <w:pPr>
        <w:pStyle w:val="Paragrafi"/>
      </w:pPr>
      <w:r w:rsidRPr="00694B7D">
        <w:t xml:space="preserve">3. </w:t>
      </w:r>
      <w:r w:rsidR="00633F74" w:rsidRPr="00694B7D">
        <w:t>Paragrafet 1 dhe 2 do të aplikohen si objekt i dispozitave të Nenit 7.</w:t>
      </w:r>
    </w:p>
    <w:p w:rsidR="00633F74" w:rsidRPr="00694B7D" w:rsidRDefault="00633F74" w:rsidP="00694B7D">
      <w:pPr>
        <w:pStyle w:val="Paragrafi"/>
      </w:pPr>
    </w:p>
    <w:p w:rsidR="00633F74" w:rsidRPr="00694B7D" w:rsidRDefault="00633F74" w:rsidP="008F39FF">
      <w:pPr>
        <w:pStyle w:val="NeniNr"/>
      </w:pPr>
      <w:r w:rsidRPr="00694B7D">
        <w:t>NENI  7</w:t>
      </w:r>
    </w:p>
    <w:p w:rsidR="00633F74" w:rsidRPr="00694B7D" w:rsidRDefault="00633F74" w:rsidP="008F39FF">
      <w:pPr>
        <w:pStyle w:val="NeniTitull"/>
      </w:pPr>
      <w:r w:rsidRPr="00694B7D">
        <w:t>Operacionet e punimeve ose përpunimeve të pamjaftueshme</w:t>
      </w:r>
    </w:p>
    <w:p w:rsidR="00633F74" w:rsidRPr="00694B7D" w:rsidRDefault="00633F74" w:rsidP="00694B7D">
      <w:pPr>
        <w:pStyle w:val="Paragrafi"/>
      </w:pPr>
    </w:p>
    <w:p w:rsidR="00633F74" w:rsidRPr="00694B7D" w:rsidRDefault="0060573F" w:rsidP="00694B7D">
      <w:pPr>
        <w:pStyle w:val="Paragrafi"/>
      </w:pPr>
      <w:r w:rsidRPr="00694B7D">
        <w:t xml:space="preserve">1. </w:t>
      </w:r>
      <w:r w:rsidR="00633F74" w:rsidRPr="00694B7D">
        <w:t>Pa paragjykuar paragrafin 2, operacionet e mëposhtëmë do të konsiderohen si punime ose përpunime të pamjaftueshme për t’i dhënë statusin e origjinës së produktit, nëse janë plotësuar ose jo kërkesat e Nenit 5:</w:t>
      </w:r>
    </w:p>
    <w:p w:rsidR="00633F74" w:rsidRPr="00694B7D" w:rsidRDefault="00633F74" w:rsidP="00694B7D">
      <w:pPr>
        <w:pStyle w:val="Paragrafi"/>
      </w:pPr>
    </w:p>
    <w:p w:rsidR="00633F74" w:rsidRPr="00694B7D" w:rsidRDefault="0060573F" w:rsidP="00694B7D">
      <w:pPr>
        <w:pStyle w:val="Paragrafi"/>
      </w:pPr>
      <w:r w:rsidRPr="00694B7D">
        <w:t xml:space="preserve">(a) </w:t>
      </w:r>
      <w:r w:rsidR="00633F74" w:rsidRPr="00694B7D">
        <w:t>kryerja e operacioneve për të siguruar që produkti mbahet në kushte të mira gjatë transportit dhe magazinimit;</w:t>
      </w:r>
    </w:p>
    <w:p w:rsidR="00633F74" w:rsidRPr="00694B7D" w:rsidRDefault="0060573F" w:rsidP="00694B7D">
      <w:pPr>
        <w:pStyle w:val="Paragrafi"/>
      </w:pPr>
      <w:r w:rsidRPr="00694B7D">
        <w:t xml:space="preserve">(b) </w:t>
      </w:r>
      <w:r w:rsidR="00633F74" w:rsidRPr="00694B7D">
        <w:t>thyerjet dhe bashkimet e paketimeve;</w:t>
      </w:r>
    </w:p>
    <w:p w:rsidR="00633F74" w:rsidRPr="00694B7D" w:rsidRDefault="0060573F" w:rsidP="00694B7D">
      <w:pPr>
        <w:pStyle w:val="Paragrafi"/>
      </w:pPr>
      <w:r w:rsidRPr="00694B7D">
        <w:t xml:space="preserve">(c) </w:t>
      </w:r>
      <w:r w:rsidR="00633F74" w:rsidRPr="00694B7D">
        <w:t>larja, pastrimi, heqja e pluhurit, oksideve, vajit, njollave apo mbetjeve te tjera;</w:t>
      </w:r>
    </w:p>
    <w:p w:rsidR="00633F74" w:rsidRPr="00694B7D" w:rsidRDefault="0060573F" w:rsidP="00694B7D">
      <w:pPr>
        <w:pStyle w:val="Paragrafi"/>
      </w:pPr>
      <w:r w:rsidRPr="00694B7D">
        <w:t xml:space="preserve">(d) </w:t>
      </w:r>
      <w:r w:rsidR="00633F74" w:rsidRPr="00694B7D">
        <w:t>hekurosja ose presimi i tekstileve;</w:t>
      </w:r>
    </w:p>
    <w:p w:rsidR="00633F74" w:rsidRPr="00694B7D" w:rsidRDefault="0060573F" w:rsidP="00694B7D">
      <w:pPr>
        <w:pStyle w:val="Paragrafi"/>
      </w:pPr>
      <w:r w:rsidRPr="00694B7D">
        <w:t xml:space="preserve">(e) </w:t>
      </w:r>
      <w:r w:rsidR="00633F74" w:rsidRPr="00694B7D">
        <w:t>operacionet e thjeshta të lyerjeve apo shkëlqimit;</w:t>
      </w:r>
    </w:p>
    <w:p w:rsidR="00633F74" w:rsidRPr="00694B7D" w:rsidRDefault="0060573F" w:rsidP="00694B7D">
      <w:pPr>
        <w:pStyle w:val="Paragrafi"/>
      </w:pPr>
      <w:r w:rsidRPr="00694B7D">
        <w:t xml:space="preserve">(f) </w:t>
      </w:r>
      <w:r w:rsidR="00633F74" w:rsidRPr="00694B7D">
        <w:t>tharja, zbardhimi i pjesëshëm ose i përgjithëshëm, shkëlqimi dhe ndriçimi i farërave dhe orizit;</w:t>
      </w:r>
    </w:p>
    <w:p w:rsidR="00633F74" w:rsidRPr="00694B7D" w:rsidRDefault="0060573F" w:rsidP="00694B7D">
      <w:pPr>
        <w:pStyle w:val="Paragrafi"/>
      </w:pPr>
      <w:r w:rsidRPr="00694B7D">
        <w:t xml:space="preserve">(g) </w:t>
      </w:r>
      <w:r w:rsidR="00633F74" w:rsidRPr="00694B7D">
        <w:t>operacionet e ngjyrosjes së sheqerit ose dhënia e formave të ndryshme sheqerit;</w:t>
      </w:r>
    </w:p>
    <w:p w:rsidR="00633F74" w:rsidRPr="00694B7D" w:rsidRDefault="004D6E92" w:rsidP="00694B7D">
      <w:pPr>
        <w:pStyle w:val="Paragrafi"/>
      </w:pPr>
      <w:r w:rsidRPr="00694B7D">
        <w:t xml:space="preserve">(h) </w:t>
      </w:r>
      <w:r w:rsidR="00633F74" w:rsidRPr="00694B7D">
        <w:t>qërimi, pastrimi i pjesës së brendëshme të frutave, perimeve dhe arrave;</w:t>
      </w:r>
    </w:p>
    <w:p w:rsidR="00633F74" w:rsidRPr="00694B7D" w:rsidRDefault="004D6E92" w:rsidP="00694B7D">
      <w:pPr>
        <w:pStyle w:val="Paragrafi"/>
      </w:pPr>
      <w:r w:rsidRPr="00694B7D">
        <w:t xml:space="preserve">(i) </w:t>
      </w:r>
      <w:r w:rsidR="00633F74" w:rsidRPr="00694B7D">
        <w:t>ndarjet, bluarjet ose prerjet e thjeshta;</w:t>
      </w:r>
    </w:p>
    <w:p w:rsidR="00633F74" w:rsidRPr="00694B7D" w:rsidRDefault="004D6E92" w:rsidP="00694B7D">
      <w:pPr>
        <w:pStyle w:val="Paragrafi"/>
      </w:pPr>
      <w:r w:rsidRPr="00694B7D">
        <w:t xml:space="preserve">(j) </w:t>
      </w:r>
      <w:r w:rsidR="00633F74" w:rsidRPr="00694B7D">
        <w:t>heqja e pjesëve mbuluese, mbrojtja nga demtuesit e jashtëm, përzgjedhjet, klasifikimi, përshkallëzimet dhe matjet (duke përfshire vendosjen e pjesëve të artikujve);</w:t>
      </w:r>
    </w:p>
    <w:p w:rsidR="00633F74" w:rsidRPr="00694B7D" w:rsidRDefault="004D6E92" w:rsidP="00694B7D">
      <w:pPr>
        <w:pStyle w:val="Paragrafi"/>
      </w:pPr>
      <w:r w:rsidRPr="00694B7D">
        <w:t xml:space="preserve">(k) </w:t>
      </w:r>
      <w:r w:rsidR="00633F74" w:rsidRPr="00694B7D">
        <w:t>thjesht vendosjet në shishe, kanaçe, empruveta, çanta, valixhe, kuti, sirtare, fiksimi në to i letrave ose mbështjellësve si dhe të gjithë operacionet e tjera të paketimit të thjeshtë;</w:t>
      </w:r>
    </w:p>
    <w:p w:rsidR="00633F74" w:rsidRPr="00694B7D" w:rsidRDefault="004D6E92" w:rsidP="00694B7D">
      <w:pPr>
        <w:pStyle w:val="Paragrafi"/>
      </w:pPr>
      <w:r w:rsidRPr="00694B7D">
        <w:t xml:space="preserve">(i) </w:t>
      </w:r>
      <w:r w:rsidR="00633F74" w:rsidRPr="00694B7D">
        <w:t>fiksimi ose printimi i markave, etiketave, logove si dhe i shënjave të tjera të dallueshme mbi produkte ose mbi paketimin e tyre;</w:t>
      </w:r>
    </w:p>
    <w:p w:rsidR="00633F74" w:rsidRPr="00694B7D" w:rsidRDefault="004D6E92" w:rsidP="00694B7D">
      <w:pPr>
        <w:pStyle w:val="Paragrafi"/>
      </w:pPr>
      <w:r w:rsidRPr="00694B7D">
        <w:t xml:space="preserve">(m) </w:t>
      </w:r>
      <w:r w:rsidR="00633F74" w:rsidRPr="00694B7D">
        <w:t>përzierje e thjeshtë e produkteve, nëse po ose jo i llojeve të ndryshme;</w:t>
      </w:r>
    </w:p>
    <w:p w:rsidR="00633F74" w:rsidRPr="00694B7D" w:rsidRDefault="004D6E92" w:rsidP="00694B7D">
      <w:pPr>
        <w:pStyle w:val="Paragrafi"/>
      </w:pPr>
      <w:r w:rsidRPr="00694B7D">
        <w:t xml:space="preserve">(n) </w:t>
      </w:r>
      <w:r w:rsidR="00633F74" w:rsidRPr="00694B7D">
        <w:t>bashkimi i thjeshtë i pjesëve të artikujve për të përfunduar një material të plotë ose ndarja e produktit në pjesë;</w:t>
      </w:r>
    </w:p>
    <w:p w:rsidR="00633F74" w:rsidRPr="00694B7D" w:rsidRDefault="004D6E92" w:rsidP="00694B7D">
      <w:pPr>
        <w:pStyle w:val="Paragrafi"/>
      </w:pPr>
      <w:r w:rsidRPr="00694B7D">
        <w:t xml:space="preserve">(o) </w:t>
      </w:r>
      <w:r w:rsidR="00633F74" w:rsidRPr="00694B7D">
        <w:t>kombinimi i dy ose më shumë operacioneve të specifikuara në nënparagrafet nga (a) ne (n);</w:t>
      </w:r>
    </w:p>
    <w:p w:rsidR="00633F74" w:rsidRPr="00694B7D" w:rsidRDefault="004D6E92" w:rsidP="00694B7D">
      <w:pPr>
        <w:pStyle w:val="Paragrafi"/>
      </w:pPr>
      <w:r w:rsidRPr="00694B7D">
        <w:t xml:space="preserve">(p) </w:t>
      </w:r>
      <w:r w:rsidR="00633F74" w:rsidRPr="00694B7D">
        <w:t>therja e kafshëve.</w:t>
      </w:r>
    </w:p>
    <w:p w:rsidR="00633F74" w:rsidRPr="00694B7D" w:rsidRDefault="004D6E92" w:rsidP="00694B7D">
      <w:pPr>
        <w:pStyle w:val="Paragrafi"/>
      </w:pPr>
      <w:r w:rsidRPr="00694B7D">
        <w:t xml:space="preserve">2. </w:t>
      </w:r>
      <w:r w:rsidR="00633F74" w:rsidRPr="00694B7D">
        <w:t>Të gjitha operacionet që kryhen në Komunitet ose në Shqipëri në një produkt të caktuar do të konsiderohen së bashku, në rastet kur përcaktohet se punimet ose proçeset mbi të cilat ka kaluar produkti, janë të pamjaftueshme brënda kuptimit të paragrafit 1.</w:t>
      </w:r>
    </w:p>
    <w:p w:rsidR="00633F74" w:rsidRPr="00694B7D" w:rsidRDefault="00633F74" w:rsidP="00694B7D">
      <w:pPr>
        <w:pStyle w:val="Paragrafi"/>
      </w:pPr>
    </w:p>
    <w:p w:rsidR="00633F74" w:rsidRPr="00694B7D" w:rsidRDefault="00633F74" w:rsidP="008F39FF">
      <w:pPr>
        <w:pStyle w:val="NeniNr"/>
      </w:pPr>
      <w:r w:rsidRPr="00694B7D">
        <w:t>NENI  8</w:t>
      </w:r>
    </w:p>
    <w:p w:rsidR="00633F74" w:rsidRPr="00694B7D" w:rsidRDefault="00633F74" w:rsidP="008F39FF">
      <w:pPr>
        <w:pStyle w:val="NeniTitull"/>
      </w:pPr>
      <w:r w:rsidRPr="00694B7D">
        <w:t>Njësia e Kualifikimit</w:t>
      </w:r>
    </w:p>
    <w:p w:rsidR="00633F74" w:rsidRPr="00694B7D" w:rsidRDefault="00633F74" w:rsidP="00694B7D">
      <w:pPr>
        <w:pStyle w:val="Paragrafi"/>
      </w:pPr>
    </w:p>
    <w:p w:rsidR="00633F74" w:rsidRPr="00694B7D" w:rsidRDefault="00D05C36" w:rsidP="00694B7D">
      <w:pPr>
        <w:pStyle w:val="Paragrafi"/>
      </w:pPr>
      <w:r w:rsidRPr="00694B7D">
        <w:t xml:space="preserve">1. </w:t>
      </w:r>
      <w:r w:rsidR="00633F74" w:rsidRPr="00694B7D">
        <w:t>Njësia e Kualifikimit  për aplikimin e dispozitave të këtij Protokolli do të jetë produkti i veçantë i cili konsiderohet si njësi bazë kur për përcaktimin e klasifikimit përdoret nomenklatura e Sistemit të Harmonizuar.</w:t>
      </w:r>
    </w:p>
    <w:p w:rsidR="00633F74" w:rsidRPr="00694B7D" w:rsidRDefault="00633F74" w:rsidP="00694B7D">
      <w:pPr>
        <w:pStyle w:val="Paragrafi"/>
      </w:pPr>
      <w:r w:rsidRPr="00694B7D">
        <w:t>Përkatësisht, proçedohet si më poshtë:</w:t>
      </w:r>
    </w:p>
    <w:p w:rsidR="00633F74" w:rsidRPr="00694B7D" w:rsidRDefault="00D05C36" w:rsidP="00694B7D">
      <w:pPr>
        <w:pStyle w:val="Paragrafi"/>
      </w:pPr>
      <w:r w:rsidRPr="00694B7D">
        <w:t xml:space="preserve">(a) </w:t>
      </w:r>
      <w:r w:rsidR="00633F74" w:rsidRPr="00694B7D">
        <w:t>kur një produkt i përbërë nga një grup ose bashkim artikujsh është i klasifikuar nën termat e Sistemit të Harmonizuar në një kre të vetëm, e tëra përbën njësinë e klasifikimit;</w:t>
      </w:r>
    </w:p>
    <w:p w:rsidR="00633F74" w:rsidRPr="00694B7D" w:rsidRDefault="00D05C36" w:rsidP="00694B7D">
      <w:pPr>
        <w:pStyle w:val="Paragrafi"/>
      </w:pPr>
      <w:r w:rsidRPr="00694B7D">
        <w:t xml:space="preserve">(b) </w:t>
      </w:r>
      <w:r w:rsidR="00633F74" w:rsidRPr="00694B7D">
        <w:t>kur një dërgesë përfaqëson një numër produktesh identike të klasifikuara nën të njëjtin kre të Sistemit të Harmonizuar, çdo produkt duhet të merret individualisht në rastin e aplikimit te  dispozitave të këtij Protokolli.</w:t>
      </w:r>
    </w:p>
    <w:p w:rsidR="00633F74" w:rsidRPr="00694B7D" w:rsidRDefault="00D05C36" w:rsidP="00694B7D">
      <w:pPr>
        <w:pStyle w:val="Paragrafi"/>
      </w:pPr>
      <w:r w:rsidRPr="00694B7D">
        <w:t xml:space="preserve">2. </w:t>
      </w:r>
      <w:r w:rsidR="00633F74" w:rsidRPr="00694B7D">
        <w:t>Kur, nën Rregullin e Përgjithshëm 5 të Sistemit të Harmonizuar, paketimi përfshihet bashkë me produktin për qëllime klasifikimi, ai do të përfshihet për qëllim të përcaktimit të origjinës.</w:t>
      </w:r>
    </w:p>
    <w:p w:rsidR="008F39FF" w:rsidRDefault="008F39FF" w:rsidP="008F39FF">
      <w:pPr>
        <w:pStyle w:val="NeniNr"/>
      </w:pPr>
    </w:p>
    <w:p w:rsidR="00633F74" w:rsidRPr="00816291" w:rsidRDefault="00633F74" w:rsidP="008F39FF">
      <w:pPr>
        <w:pStyle w:val="NeniNr"/>
      </w:pPr>
      <w:r w:rsidRPr="00816291">
        <w:t>NENI   9</w:t>
      </w:r>
    </w:p>
    <w:p w:rsidR="00633F74" w:rsidRPr="00816291" w:rsidRDefault="00633F74" w:rsidP="008F39FF">
      <w:pPr>
        <w:pStyle w:val="NeniTitull"/>
      </w:pPr>
      <w:r w:rsidRPr="00816291">
        <w:t>Aksesorët, pjesët e këmbimit dhe instrumentat</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Aksesorët, pjesët e këmbimit dhe instrumentat  të lidhura me një pjese pajisjeje, makine, aparati apo mjeti, te cilat janë pjesë e një pajisjeje normale dhe përfshihen në çmim të saj ose nuk janë të ndara dukshëm në faturë, do të konsiderohen si një me pjesën e pajisjes, makinës, aparatit ose mjetit në fjalë.</w:t>
      </w:r>
    </w:p>
    <w:p w:rsidR="00633F74" w:rsidRPr="00816291" w:rsidRDefault="00633F74" w:rsidP="00694B7D">
      <w:pPr>
        <w:pStyle w:val="Paragrafi"/>
        <w:rPr>
          <w:lang w:val="de-DE"/>
        </w:rPr>
      </w:pPr>
    </w:p>
    <w:p w:rsidR="008F39FF" w:rsidRDefault="008F39FF" w:rsidP="008F39FF">
      <w:pPr>
        <w:pStyle w:val="NeniNr"/>
        <w:keepNext w:val="0"/>
      </w:pPr>
    </w:p>
    <w:p w:rsidR="008F39FF" w:rsidRDefault="008F39FF" w:rsidP="008F39FF">
      <w:pPr>
        <w:pStyle w:val="NeniNr"/>
        <w:keepNext w:val="0"/>
      </w:pPr>
    </w:p>
    <w:p w:rsidR="008F39FF" w:rsidRDefault="008F39FF" w:rsidP="008F39FF">
      <w:pPr>
        <w:pStyle w:val="NeniNr"/>
        <w:keepNext w:val="0"/>
      </w:pPr>
    </w:p>
    <w:p w:rsidR="00633F74" w:rsidRPr="00816291" w:rsidRDefault="00633F74" w:rsidP="008F39FF">
      <w:pPr>
        <w:pStyle w:val="NeniNr"/>
      </w:pPr>
      <w:r w:rsidRPr="00816291">
        <w:t>NENI 10</w:t>
      </w:r>
    </w:p>
    <w:p w:rsidR="00633F74" w:rsidRPr="00816291" w:rsidRDefault="00633F74" w:rsidP="008F39FF">
      <w:pPr>
        <w:pStyle w:val="NeniTitull"/>
      </w:pPr>
      <w:r w:rsidRPr="00816291">
        <w:t>Kompletet</w:t>
      </w:r>
    </w:p>
    <w:p w:rsidR="00633F74" w:rsidRPr="00816291" w:rsidRDefault="00633F74" w:rsidP="00694B7D">
      <w:pPr>
        <w:pStyle w:val="Paragrafi"/>
        <w:rPr>
          <w:lang w:val="de-DE"/>
        </w:rPr>
      </w:pPr>
    </w:p>
    <w:p w:rsidR="00D05C36" w:rsidRPr="00816291" w:rsidRDefault="00633F74" w:rsidP="00694B7D">
      <w:pPr>
        <w:pStyle w:val="Paragrafi"/>
        <w:rPr>
          <w:lang w:val="de-DE"/>
        </w:rPr>
      </w:pPr>
      <w:r w:rsidRPr="00816291">
        <w:rPr>
          <w:lang w:val="de-DE"/>
        </w:rPr>
        <w:t xml:space="preserve">Kompletet, sipas përcaktimit në Rregullin e Përgjithëshëm 3 të Sistemit të Harmonizuar, do të konsiderohen si origjinuese kur të gjithë produktet përbërës janë origjinues. Megjithatë, kur një komplet përbëhet nga produkte origjinuese dhe jo origjinuese, kompleti si i tërë do të konsiderohet si origjinues, me kusht që vlera e produkteve jo origjinuese të mos kalojë 15 për qind të </w:t>
      </w:r>
      <w:r w:rsidR="0039391E" w:rsidRPr="00816291">
        <w:rPr>
          <w:lang w:val="de-DE"/>
        </w:rPr>
        <w:t>çmimit “ex work”  të kompletit.</w:t>
      </w:r>
    </w:p>
    <w:p w:rsidR="00D05C36" w:rsidRPr="00816291" w:rsidRDefault="00D05C36" w:rsidP="00694B7D">
      <w:pPr>
        <w:pStyle w:val="Paragrafi"/>
        <w:rPr>
          <w:lang w:val="de-DE"/>
        </w:rPr>
      </w:pPr>
    </w:p>
    <w:p w:rsidR="00633F74" w:rsidRPr="00816291" w:rsidRDefault="00633F74" w:rsidP="008F39FF">
      <w:pPr>
        <w:pStyle w:val="NeniNr"/>
      </w:pPr>
      <w:r w:rsidRPr="00816291">
        <w:t>NENI 11</w:t>
      </w:r>
    </w:p>
    <w:p w:rsidR="00633F74" w:rsidRPr="00816291" w:rsidRDefault="00633F74" w:rsidP="008F39FF">
      <w:pPr>
        <w:pStyle w:val="NeniTitull"/>
      </w:pPr>
      <w:r w:rsidRPr="00816291">
        <w:t>Elementët neutrale</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Me qëllim që të përcaktohet nëse një produkt është origjinues, nuk është e nevojëshme të përcaktohet origjina e zërave të mëposhtme të cilët mund të jenë përdorur gjatë prodhimit të tij:</w:t>
      </w:r>
    </w:p>
    <w:p w:rsidR="00633F74" w:rsidRPr="00816291" w:rsidRDefault="00D05C36" w:rsidP="00694B7D">
      <w:pPr>
        <w:pStyle w:val="Paragrafi"/>
        <w:rPr>
          <w:lang w:val="de-DE"/>
        </w:rPr>
      </w:pPr>
      <w:r w:rsidRPr="00816291">
        <w:rPr>
          <w:lang w:val="de-DE"/>
        </w:rPr>
        <w:t xml:space="preserve">(a) </w:t>
      </w:r>
      <w:r w:rsidR="00633F74" w:rsidRPr="00816291">
        <w:rPr>
          <w:lang w:val="de-DE"/>
        </w:rPr>
        <w:t>energjia elektrike dhe karburanti;</w:t>
      </w:r>
    </w:p>
    <w:p w:rsidR="00633F74" w:rsidRPr="00816291" w:rsidRDefault="00D05C36" w:rsidP="00694B7D">
      <w:pPr>
        <w:pStyle w:val="Paragrafi"/>
        <w:rPr>
          <w:lang w:val="de-DE"/>
        </w:rPr>
      </w:pPr>
      <w:r w:rsidRPr="00816291">
        <w:rPr>
          <w:lang w:val="de-DE"/>
        </w:rPr>
        <w:t xml:space="preserve">(b) </w:t>
      </w:r>
      <w:r w:rsidR="00633F74" w:rsidRPr="00816291">
        <w:rPr>
          <w:lang w:val="de-DE"/>
        </w:rPr>
        <w:t>toka dhe pajisjet;</w:t>
      </w:r>
    </w:p>
    <w:p w:rsidR="00633F74" w:rsidRPr="00816291" w:rsidRDefault="00D05C36" w:rsidP="00694B7D">
      <w:pPr>
        <w:pStyle w:val="Paragrafi"/>
        <w:rPr>
          <w:lang w:val="de-DE"/>
        </w:rPr>
      </w:pPr>
      <w:r w:rsidRPr="00816291">
        <w:rPr>
          <w:lang w:val="de-DE"/>
        </w:rPr>
        <w:t xml:space="preserve">(c) </w:t>
      </w:r>
      <w:r w:rsidR="00633F74" w:rsidRPr="00816291">
        <w:rPr>
          <w:lang w:val="de-DE"/>
        </w:rPr>
        <w:t>makineritë dhe veglat;</w:t>
      </w:r>
    </w:p>
    <w:p w:rsidR="00633F74" w:rsidRPr="00816291" w:rsidRDefault="00D05C36" w:rsidP="00694B7D">
      <w:pPr>
        <w:pStyle w:val="Paragrafi"/>
        <w:rPr>
          <w:lang w:val="de-DE"/>
        </w:rPr>
      </w:pPr>
      <w:r w:rsidRPr="00816291">
        <w:rPr>
          <w:lang w:val="de-DE"/>
        </w:rPr>
        <w:t xml:space="preserve">(d) </w:t>
      </w:r>
      <w:r w:rsidR="00633F74" w:rsidRPr="00816291">
        <w:rPr>
          <w:lang w:val="de-DE"/>
        </w:rPr>
        <w:t>mallrat të cilat nuk hyjnë dhe të cilat nuk synohen të përfshihen në përbërjen finale të produktit.</w:t>
      </w:r>
    </w:p>
    <w:p w:rsidR="00633F74" w:rsidRPr="00816291" w:rsidRDefault="00633F74" w:rsidP="00694B7D">
      <w:pPr>
        <w:pStyle w:val="Paragrafi"/>
        <w:rPr>
          <w:lang w:val="de-DE"/>
        </w:rPr>
      </w:pPr>
    </w:p>
    <w:p w:rsidR="00633F74" w:rsidRPr="00816291" w:rsidRDefault="00633F74" w:rsidP="008F39FF">
      <w:pPr>
        <w:pStyle w:val="TitulliNr"/>
      </w:pPr>
      <w:r w:rsidRPr="00816291">
        <w:t>TITULLI III</w:t>
      </w:r>
    </w:p>
    <w:p w:rsidR="00633F74" w:rsidRPr="00816291" w:rsidRDefault="00633F74" w:rsidP="008F39FF">
      <w:pPr>
        <w:pStyle w:val="TitulliTitull"/>
      </w:pPr>
      <w:r w:rsidRPr="00816291">
        <w:t>KËRKESAT TERRITORIALE</w:t>
      </w:r>
    </w:p>
    <w:p w:rsidR="00633F74" w:rsidRPr="00816291" w:rsidRDefault="00633F74" w:rsidP="00694B7D">
      <w:pPr>
        <w:pStyle w:val="Paragrafi"/>
        <w:rPr>
          <w:lang w:val="de-DE"/>
        </w:rPr>
      </w:pPr>
    </w:p>
    <w:p w:rsidR="00633F74" w:rsidRPr="00816291" w:rsidRDefault="00633F74" w:rsidP="008F39FF">
      <w:pPr>
        <w:pStyle w:val="NeniNr"/>
      </w:pPr>
      <w:r w:rsidRPr="00816291">
        <w:t>NENI   12</w:t>
      </w:r>
    </w:p>
    <w:p w:rsidR="00633F74" w:rsidRPr="00816291" w:rsidRDefault="00633F74" w:rsidP="008F39FF">
      <w:pPr>
        <w:pStyle w:val="NeniTitull"/>
      </w:pPr>
      <w:r w:rsidRPr="00816291">
        <w:t>Parimet  e territorialitetit</w:t>
      </w:r>
    </w:p>
    <w:p w:rsidR="00633F74" w:rsidRPr="00816291" w:rsidRDefault="00633F74" w:rsidP="00694B7D">
      <w:pPr>
        <w:pStyle w:val="Paragrafi"/>
        <w:rPr>
          <w:lang w:val="de-DE"/>
        </w:rPr>
      </w:pPr>
    </w:p>
    <w:p w:rsidR="00633F74" w:rsidRPr="00816291" w:rsidRDefault="00D05C36" w:rsidP="00694B7D">
      <w:pPr>
        <w:pStyle w:val="Paragrafi"/>
        <w:rPr>
          <w:lang w:val="de-DE"/>
        </w:rPr>
      </w:pPr>
      <w:r w:rsidRPr="00816291">
        <w:rPr>
          <w:lang w:val="de-DE"/>
        </w:rPr>
        <w:t xml:space="preserve">1. </w:t>
      </w:r>
      <w:r w:rsidR="00633F74" w:rsidRPr="00816291">
        <w:rPr>
          <w:lang w:val="de-DE"/>
        </w:rPr>
        <w:t>Kushtet për përftimin e statusit origjinues të përcaktuar në Titullin II, duhet të plotësohen pa ndërprerje nga Komuniteti ose nga Shqipëria.</w:t>
      </w:r>
    </w:p>
    <w:p w:rsidR="00633F74" w:rsidRPr="00816291" w:rsidRDefault="00D05C36" w:rsidP="00694B7D">
      <w:pPr>
        <w:pStyle w:val="Paragrafi"/>
        <w:rPr>
          <w:lang w:val="de-DE"/>
        </w:rPr>
      </w:pPr>
      <w:r w:rsidRPr="00816291">
        <w:rPr>
          <w:lang w:val="de-DE"/>
        </w:rPr>
        <w:t xml:space="preserve">2. </w:t>
      </w:r>
      <w:r w:rsidR="00633F74" w:rsidRPr="00816291">
        <w:rPr>
          <w:lang w:val="de-DE"/>
        </w:rPr>
        <w:t>Nese, kur mallrat e eksportuara origjinuese nga Komuniteti ose nga Shqiperia në një vënd tjetër kthehen, ato duhet të konsiderohen si jo origjinuese, ndryshe kjo gjë duhet demostruar me qëllim që autoritetet doganore të binden se:</w:t>
      </w:r>
      <w:r w:rsidRPr="00816291">
        <w:rPr>
          <w:lang w:val="de-DE"/>
        </w:rPr>
        <w:t xml:space="preserve"> </w:t>
      </w:r>
      <w:r w:rsidR="00633F74" w:rsidRPr="00816291">
        <w:rPr>
          <w:lang w:val="de-DE"/>
        </w:rPr>
        <w:t>mallrat e kthyera janë të njëjta me ato që jane eksportuar; dhe</w:t>
      </w:r>
    </w:p>
    <w:p w:rsidR="00633F74" w:rsidRPr="00816291" w:rsidRDefault="00633F74" w:rsidP="00694B7D">
      <w:pPr>
        <w:pStyle w:val="Paragrafi"/>
        <w:rPr>
          <w:lang w:val="de-DE"/>
        </w:rPr>
      </w:pPr>
      <w:r w:rsidRPr="00816291">
        <w:rPr>
          <w:lang w:val="de-DE"/>
        </w:rPr>
        <w:t>ato nuk kanë kaluar në ndonjë proçes tjetër përtej atyre të nevojshme për t’i ruajtur ato në kushte të mira gjatë kohës që kanë ndenjur në atë vënd ose gjatë eksportimit.</w:t>
      </w:r>
    </w:p>
    <w:p w:rsidR="00633F74" w:rsidRPr="00816291" w:rsidRDefault="00D05C36" w:rsidP="00694B7D">
      <w:pPr>
        <w:pStyle w:val="Paragrafi"/>
        <w:rPr>
          <w:lang w:val="de-DE"/>
        </w:rPr>
      </w:pPr>
      <w:r w:rsidRPr="00816291">
        <w:rPr>
          <w:lang w:val="de-DE"/>
        </w:rPr>
        <w:t xml:space="preserve">3. </w:t>
      </w:r>
      <w:r w:rsidR="00633F74" w:rsidRPr="00816291">
        <w:rPr>
          <w:lang w:val="de-DE"/>
        </w:rPr>
        <w:t>Përftimi i statusit origjinues në përputhje me kushtet e përcaktuara në Titullin II nuk do të ndikohen nga punime apo përpunime të kryera jashtë Komunitetit ose Shqipërisë ndaj materialeve të eksportuara nga Komuniteti ose Shqipëria dhe ri-importuar atje, duke siguruar që :</w:t>
      </w:r>
    </w:p>
    <w:p w:rsidR="00633F74" w:rsidRPr="00816291" w:rsidRDefault="00D05C36" w:rsidP="00694B7D">
      <w:pPr>
        <w:pStyle w:val="Paragrafi"/>
        <w:rPr>
          <w:lang w:val="de-DE"/>
        </w:rPr>
      </w:pPr>
      <w:r w:rsidRPr="00816291">
        <w:rPr>
          <w:lang w:val="de-DE"/>
        </w:rPr>
        <w:t xml:space="preserve">a) </w:t>
      </w:r>
      <w:r w:rsidR="00633F74" w:rsidRPr="00816291">
        <w:rPr>
          <w:lang w:val="de-DE"/>
        </w:rPr>
        <w:t>materialet në fjalë janë plotësisht të përftuara në Komunitet ose Shqipëri ose mbi to janë kryer punime apo përpunime përtej operacioneve te pamjaftueshme te listuara në Nenin 7 përpara se të jenë të eksportuara ; dhe</w:t>
      </w:r>
    </w:p>
    <w:p w:rsidR="00633F74" w:rsidRPr="00816291" w:rsidRDefault="00D05C36" w:rsidP="00694B7D">
      <w:pPr>
        <w:pStyle w:val="Paragrafi"/>
        <w:rPr>
          <w:lang w:val="de-DE"/>
        </w:rPr>
      </w:pPr>
      <w:r w:rsidRPr="00816291">
        <w:rPr>
          <w:lang w:val="de-DE"/>
        </w:rPr>
        <w:t xml:space="preserve">b) </w:t>
      </w:r>
      <w:r w:rsidR="00633F74" w:rsidRPr="00816291">
        <w:rPr>
          <w:lang w:val="de-DE"/>
        </w:rPr>
        <w:t>të demonstrohet për të bindur autoritetet doganore që:</w:t>
      </w:r>
      <w:r w:rsidRPr="00816291">
        <w:rPr>
          <w:lang w:val="de-DE"/>
        </w:rPr>
        <w:t xml:space="preserve"> </w:t>
      </w:r>
      <w:r w:rsidR="00633F74" w:rsidRPr="00816291">
        <w:rPr>
          <w:lang w:val="de-DE"/>
        </w:rPr>
        <w:t>mallrat e ri-importuara kanë qënë përftuar nga punime apo proçese të materialeve të eksportuara; dhe</w:t>
      </w:r>
    </w:p>
    <w:p w:rsidR="00633F74" w:rsidRPr="00816291" w:rsidRDefault="00633F74" w:rsidP="00694B7D">
      <w:pPr>
        <w:pStyle w:val="Paragrafi"/>
        <w:rPr>
          <w:lang w:val="de-DE"/>
        </w:rPr>
      </w:pPr>
      <w:r w:rsidRPr="00816291">
        <w:rPr>
          <w:lang w:val="de-DE"/>
        </w:rPr>
        <w:t>vlera totale e shtuar e përftuar jashtë Komunitetit ose Shqipërisë sipas zbatimit te dispozitave të këtij Neni, nuk kalon 10 % te çmimit “ex work” të produktit përfundimtar per të cilin është kërkuar statusi origjinues .</w:t>
      </w:r>
    </w:p>
    <w:p w:rsidR="00633F74" w:rsidRPr="00816291" w:rsidRDefault="00D05C36" w:rsidP="00694B7D">
      <w:pPr>
        <w:pStyle w:val="Paragrafi"/>
        <w:rPr>
          <w:lang w:val="de-DE"/>
        </w:rPr>
      </w:pPr>
      <w:r w:rsidRPr="00816291">
        <w:rPr>
          <w:lang w:val="de-DE"/>
        </w:rPr>
        <w:t xml:space="preserve">4. </w:t>
      </w:r>
      <w:r w:rsidR="00633F74" w:rsidRPr="00816291">
        <w:rPr>
          <w:lang w:val="de-DE"/>
        </w:rPr>
        <w:t>Për qëllime të paragrafit 3, kushtet për përfitimin e statusit origjinues përcaktuar në Titullin II nuk do të zbatohen për punime apo proçese të bëra jashtë Komunitetit ose Shqipërisë. Në rastet kur, në listën e Aneksit II, rregulli i përcaktuar që ka të bëjë me vlerën maksimale të të gjithë materialeve të bashkangjitura jo origjinuese, zbatohet në përcaktimin e statusit të origjinës së produktit përfundimtar, vlera totale e materialeve të bashkangjitura jo origjinuese në territorin e Palës perkatëse së interesuar, marrë së bashku me vlerën totale të shtuar të përftuar jashtë Komunitetit ose Shqipërisë sipas zbatimit të dispozitave të këtij Neni, nuk duhet të tejkalojë përqindjen e përcaktuar.</w:t>
      </w:r>
    </w:p>
    <w:p w:rsidR="00633F74" w:rsidRPr="00816291" w:rsidRDefault="00D05C36" w:rsidP="00694B7D">
      <w:pPr>
        <w:pStyle w:val="Paragrafi"/>
        <w:rPr>
          <w:lang w:val="de-DE"/>
        </w:rPr>
      </w:pPr>
      <w:r w:rsidRPr="00816291">
        <w:rPr>
          <w:lang w:val="de-DE"/>
        </w:rPr>
        <w:t xml:space="preserve">5. </w:t>
      </w:r>
      <w:r w:rsidR="00633F74" w:rsidRPr="00816291">
        <w:rPr>
          <w:lang w:val="de-DE"/>
        </w:rPr>
        <w:t>Për qëllime të zbatimit të dispozitave të paragrafit 3 dhe 4, “vlera totale e shtuar” do të merret në kuptimin e të gjithë kostove të bëra jashtë Komunitetit ose Shqipërisë, perfshi dhe vlerën e materialeve te bashkangjitura atje.</w:t>
      </w:r>
    </w:p>
    <w:p w:rsidR="00633F74" w:rsidRPr="00816291" w:rsidRDefault="00D05C36" w:rsidP="00694B7D">
      <w:pPr>
        <w:pStyle w:val="Paragrafi"/>
        <w:rPr>
          <w:lang w:val="de-DE"/>
        </w:rPr>
      </w:pPr>
      <w:r w:rsidRPr="00816291">
        <w:rPr>
          <w:lang w:val="de-DE"/>
        </w:rPr>
        <w:t xml:space="preserve">6. </w:t>
      </w:r>
      <w:r w:rsidR="00633F74" w:rsidRPr="00816291">
        <w:rPr>
          <w:lang w:val="de-DE"/>
        </w:rPr>
        <w:t>Dispozitat e paragrafit 3 dhe 4 nuk do të zbatohen ndaj produkteve që nuk përmbushin kushtet e përcaktuara në listën e Aneksit II dhe të cilat mund të konsiderohen të punuara ose përpunuara në masë të mjaftueshme vetëm nëse zbatohen vlerat  e përgjithëshme te përcaktuara në Nenin 6 (2).</w:t>
      </w:r>
    </w:p>
    <w:p w:rsidR="00633F74" w:rsidRPr="00816291" w:rsidRDefault="00D05C36" w:rsidP="00694B7D">
      <w:pPr>
        <w:pStyle w:val="Paragrafi"/>
        <w:rPr>
          <w:lang w:val="de-DE"/>
        </w:rPr>
      </w:pPr>
      <w:r w:rsidRPr="00816291">
        <w:rPr>
          <w:lang w:val="de-DE"/>
        </w:rPr>
        <w:t xml:space="preserve">7. </w:t>
      </w:r>
      <w:r w:rsidR="00633F74" w:rsidRPr="00816291">
        <w:rPr>
          <w:lang w:val="de-DE"/>
        </w:rPr>
        <w:t>Dispozitat e paragrafit 3 dhe 4 nuk do të zbatohen për produktet e kapitujve nga 50 ne 63 të Sistemit të Harmonizuar.</w:t>
      </w:r>
    </w:p>
    <w:p w:rsidR="00633F74" w:rsidRPr="00816291" w:rsidRDefault="00D05C36" w:rsidP="00694B7D">
      <w:pPr>
        <w:pStyle w:val="Paragrafi"/>
        <w:rPr>
          <w:lang w:val="de-DE"/>
        </w:rPr>
      </w:pPr>
      <w:r w:rsidRPr="00816291">
        <w:rPr>
          <w:lang w:val="de-DE"/>
        </w:rPr>
        <w:t xml:space="preserve">8. </w:t>
      </w:r>
      <w:r w:rsidR="00633F74" w:rsidRPr="00816291">
        <w:rPr>
          <w:lang w:val="de-DE"/>
        </w:rPr>
        <w:t>Për ndonjë lloj punimi apo proçesi që është objekt i dispozitave të këtij Neni dhe është kryer jashtë Komunitetit ose Shqipërisë, duhet proçeduar me marrëveshje të proçeduara jashtë Komunitetit ose Shqipërisë, ose marrëveshje të ngjashme.</w:t>
      </w:r>
    </w:p>
    <w:p w:rsidR="00633F74" w:rsidRPr="00816291" w:rsidRDefault="00633F74" w:rsidP="00694B7D">
      <w:pPr>
        <w:pStyle w:val="Paragrafi"/>
        <w:rPr>
          <w:lang w:val="de-DE"/>
        </w:rPr>
      </w:pPr>
    </w:p>
    <w:p w:rsidR="00633F74" w:rsidRPr="00816291" w:rsidRDefault="00633F74" w:rsidP="008F39FF">
      <w:pPr>
        <w:pStyle w:val="NeniNr"/>
      </w:pPr>
      <w:r w:rsidRPr="00816291">
        <w:t>NENI  13</w:t>
      </w:r>
    </w:p>
    <w:p w:rsidR="00633F74" w:rsidRPr="00816291" w:rsidRDefault="00633F74" w:rsidP="008F39FF">
      <w:pPr>
        <w:pStyle w:val="NeniTitull"/>
      </w:pPr>
      <w:r w:rsidRPr="00816291">
        <w:t>Transporti i drejtëpërdrejtë</w:t>
      </w:r>
    </w:p>
    <w:p w:rsidR="00633F74" w:rsidRPr="00816291" w:rsidRDefault="00633F74" w:rsidP="00694B7D">
      <w:pPr>
        <w:pStyle w:val="Paragrafi"/>
        <w:rPr>
          <w:lang w:val="de-DE"/>
        </w:rPr>
      </w:pPr>
    </w:p>
    <w:p w:rsidR="00633F74" w:rsidRPr="00816291" w:rsidRDefault="00D05C36" w:rsidP="00694B7D">
      <w:pPr>
        <w:pStyle w:val="Paragrafi"/>
        <w:rPr>
          <w:lang w:val="de-DE"/>
        </w:rPr>
      </w:pPr>
      <w:r w:rsidRPr="00816291">
        <w:rPr>
          <w:lang w:val="de-DE"/>
        </w:rPr>
        <w:t xml:space="preserve">1. </w:t>
      </w:r>
      <w:r w:rsidR="00633F74" w:rsidRPr="00816291">
        <w:rPr>
          <w:lang w:val="de-DE"/>
        </w:rPr>
        <w:t>Trajtimi preferencial i siguruar në Marrëveshje aplikohet vetëm për produktet, që plotësojnë kërkesat e këtij Protokolli, të cilat janë transportuar drejtëpërsëdrejti mes Komunitetit dhe Shqipërisë. Sidoqoftë, produktet që përbëhen nga një dërgesë e vetme mund të transportohen nëpërmjet territoreve të tjerë dhe, nëse paraqitet e nevojëshme, lëvizje tranzit ose magazinim i përkohshëm në këto territore, me kusht që ato të mbeten nën vëzhgimin e autoriteteve doganore të vendit tranzit ose të magazinimit dhe nuk kryejnë  operacione të tjera veç atyre të ngarkim-shkarkimit, ose ndonjë operacion tjetër me synim për t’i mbajtur ato në kushte të mira.</w:t>
      </w:r>
    </w:p>
    <w:p w:rsidR="00633F74" w:rsidRPr="00816291" w:rsidRDefault="00633F74" w:rsidP="00694B7D">
      <w:pPr>
        <w:pStyle w:val="Paragrafi"/>
        <w:rPr>
          <w:lang w:val="de-DE"/>
        </w:rPr>
      </w:pPr>
      <w:r w:rsidRPr="00816291">
        <w:rPr>
          <w:lang w:val="de-DE"/>
        </w:rPr>
        <w:t>Produktet origjinuese mund të transportohen me nënkalime përmes territorit përveç se ndryshe nga ato të Komunitetit ose Shqipërisë.</w:t>
      </w:r>
    </w:p>
    <w:p w:rsidR="00633F74" w:rsidRPr="00816291" w:rsidRDefault="00D05C36" w:rsidP="00694B7D">
      <w:pPr>
        <w:pStyle w:val="Paragrafi"/>
        <w:rPr>
          <w:lang w:val="de-DE"/>
        </w:rPr>
      </w:pPr>
      <w:r w:rsidRPr="00816291">
        <w:rPr>
          <w:lang w:val="de-DE"/>
        </w:rPr>
        <w:t xml:space="preserve">2. </w:t>
      </w:r>
      <w:r w:rsidR="00633F74" w:rsidRPr="00816291">
        <w:rPr>
          <w:lang w:val="de-DE"/>
        </w:rPr>
        <w:t>Të dhënat që vërtetojnë se kushtet e vendosura në paragrafin 1 janë plotësuar tërësisht duhet ti jepen autoriteteve doganore të vendit importues, të cilat duhet të përfshijnë:</w:t>
      </w:r>
    </w:p>
    <w:p w:rsidR="00633F74" w:rsidRPr="00816291" w:rsidRDefault="00D05C36" w:rsidP="00694B7D">
      <w:pPr>
        <w:pStyle w:val="Paragrafi"/>
        <w:rPr>
          <w:lang w:val="de-DE"/>
        </w:rPr>
      </w:pPr>
      <w:r w:rsidRPr="00816291">
        <w:rPr>
          <w:lang w:val="de-DE"/>
        </w:rPr>
        <w:t xml:space="preserve">(a) </w:t>
      </w:r>
      <w:r w:rsidR="00633F74" w:rsidRPr="00816291">
        <w:rPr>
          <w:lang w:val="de-DE"/>
        </w:rPr>
        <w:t>një dokument të vetëm transporti që tregon kalimin nga vendi eksportues përmes vëndit tranzit: ose</w:t>
      </w:r>
    </w:p>
    <w:p w:rsidR="00633F74" w:rsidRPr="00816291" w:rsidRDefault="00D05C36" w:rsidP="00694B7D">
      <w:pPr>
        <w:pStyle w:val="Paragrafi"/>
        <w:rPr>
          <w:lang w:val="de-DE"/>
        </w:rPr>
      </w:pPr>
      <w:r w:rsidRPr="00816291">
        <w:rPr>
          <w:lang w:val="de-DE"/>
        </w:rPr>
        <w:t xml:space="preserve">(b) </w:t>
      </w:r>
      <w:r w:rsidR="00633F74" w:rsidRPr="00816291">
        <w:rPr>
          <w:lang w:val="de-DE"/>
        </w:rPr>
        <w:t>një çertifikatë të lëshuar nga autoritetet doganore të vendit tranzit:</w:t>
      </w:r>
    </w:p>
    <w:p w:rsidR="00633F74" w:rsidRPr="00816291" w:rsidRDefault="00633F74" w:rsidP="00694B7D">
      <w:pPr>
        <w:pStyle w:val="Paragrafi"/>
        <w:rPr>
          <w:lang w:val="de-DE"/>
        </w:rPr>
      </w:pPr>
      <w:r w:rsidRPr="00816291">
        <w:rPr>
          <w:lang w:val="de-DE"/>
        </w:rPr>
        <w:t xml:space="preserve"> </w:t>
      </w:r>
      <w:r w:rsidRPr="00816291">
        <w:rPr>
          <w:lang w:val="de-DE"/>
        </w:rPr>
        <w:tab/>
        <w:t>duke dhënë një përshkrim të saktë të produkteve;</w:t>
      </w:r>
    </w:p>
    <w:p w:rsidR="00633F74" w:rsidRPr="00816291" w:rsidRDefault="00633F74" w:rsidP="00694B7D">
      <w:pPr>
        <w:pStyle w:val="Paragrafi"/>
        <w:rPr>
          <w:lang w:val="de-DE"/>
        </w:rPr>
      </w:pPr>
      <w:r w:rsidRPr="00816291">
        <w:rPr>
          <w:lang w:val="de-DE"/>
        </w:rPr>
        <w:t>duke paraqitur datat e shkarkimit dhe ngarkimit të produkteve dhe, nëse është e zbatueshme, emrat e anijeve, ose llojet e tjera të transportit të perdorur; si dhe</w:t>
      </w:r>
    </w:p>
    <w:p w:rsidR="00633F74" w:rsidRPr="00816291" w:rsidRDefault="00633F74" w:rsidP="00694B7D">
      <w:pPr>
        <w:pStyle w:val="Paragrafi"/>
        <w:rPr>
          <w:lang w:val="de-DE"/>
        </w:rPr>
      </w:pPr>
      <w:r w:rsidRPr="00816291">
        <w:rPr>
          <w:lang w:val="de-DE"/>
        </w:rPr>
        <w:t>një vërtetim të kushteve nën të cilat ka qëndruar produkti në vendin tranzit:</w:t>
      </w:r>
    </w:p>
    <w:p w:rsidR="00633F74" w:rsidRPr="00816291" w:rsidRDefault="00D05C36" w:rsidP="00694B7D">
      <w:pPr>
        <w:pStyle w:val="Paragrafi"/>
        <w:rPr>
          <w:lang w:val="de-DE"/>
        </w:rPr>
      </w:pPr>
      <w:r w:rsidRPr="00816291">
        <w:rPr>
          <w:lang w:val="de-DE"/>
        </w:rPr>
        <w:t xml:space="preserve"> (c) </w:t>
      </w:r>
      <w:r w:rsidR="00633F74" w:rsidRPr="00816291">
        <w:rPr>
          <w:lang w:val="de-DE"/>
        </w:rPr>
        <w:t>nëse nuk mundësohen këto dokumenta, ndonjë dokument tjetër thelbësor.</w:t>
      </w:r>
    </w:p>
    <w:p w:rsidR="00633F74" w:rsidRPr="00816291" w:rsidRDefault="00633F74" w:rsidP="00694B7D">
      <w:pPr>
        <w:pStyle w:val="Paragrafi"/>
        <w:rPr>
          <w:lang w:val="de-DE"/>
        </w:rPr>
      </w:pPr>
    </w:p>
    <w:p w:rsidR="00633F74" w:rsidRPr="00816291" w:rsidRDefault="00633F74" w:rsidP="008F39FF">
      <w:pPr>
        <w:pStyle w:val="NeniNr"/>
      </w:pPr>
      <w:r w:rsidRPr="00816291">
        <w:t>NENI  14</w:t>
      </w:r>
    </w:p>
    <w:p w:rsidR="00633F74" w:rsidRPr="00816291" w:rsidRDefault="00633F74" w:rsidP="008F39FF">
      <w:pPr>
        <w:pStyle w:val="NeniTitull"/>
      </w:pPr>
      <w:r w:rsidRPr="00816291">
        <w:t>Ekspozitat</w:t>
      </w:r>
    </w:p>
    <w:p w:rsidR="00633F74" w:rsidRPr="00816291" w:rsidRDefault="00633F74" w:rsidP="00694B7D">
      <w:pPr>
        <w:pStyle w:val="Paragrafi"/>
        <w:rPr>
          <w:lang w:val="de-DE"/>
        </w:rPr>
      </w:pPr>
    </w:p>
    <w:p w:rsidR="00633F74" w:rsidRPr="00816291" w:rsidRDefault="00D05C36" w:rsidP="00694B7D">
      <w:pPr>
        <w:pStyle w:val="Paragrafi"/>
        <w:rPr>
          <w:lang w:val="de-DE"/>
        </w:rPr>
      </w:pPr>
      <w:r w:rsidRPr="00816291">
        <w:rPr>
          <w:lang w:val="de-DE"/>
        </w:rPr>
        <w:t xml:space="preserve"> </w:t>
      </w:r>
      <w:r w:rsidR="00633F74" w:rsidRPr="00816291">
        <w:rPr>
          <w:lang w:val="de-DE"/>
        </w:rPr>
        <w:t>Produktet origjinuese, të dërguara për ekspozim në një vend tjetër të ndryshëm nga Komuniteti ose Shqipëria do të përfitojnë në lidhje me këtë importim, nga dispozitat e Marrëveshjes, pasi të ketë siguruar autoritetet doganore që:</w:t>
      </w:r>
    </w:p>
    <w:p w:rsidR="00633F74" w:rsidRPr="00816291" w:rsidRDefault="00D05C36" w:rsidP="00694B7D">
      <w:pPr>
        <w:pStyle w:val="Paragrafi"/>
        <w:rPr>
          <w:lang w:val="de-DE"/>
        </w:rPr>
      </w:pPr>
      <w:r w:rsidRPr="00816291">
        <w:rPr>
          <w:lang w:val="de-DE"/>
        </w:rPr>
        <w:t xml:space="preserve">(a) </w:t>
      </w:r>
      <w:r w:rsidR="00633F74" w:rsidRPr="00816291">
        <w:rPr>
          <w:lang w:val="de-DE"/>
        </w:rPr>
        <w:t>një eksportues i ka dërguar këto produkte nga Komuniteti ose Shqipëria në vëndin në të cilin bëhet ekspozita dhe i ka ekspozuar ato atje;</w:t>
      </w:r>
    </w:p>
    <w:p w:rsidR="00633F74" w:rsidRPr="00816291" w:rsidRDefault="00D05C36" w:rsidP="00694B7D">
      <w:pPr>
        <w:pStyle w:val="Paragrafi"/>
        <w:rPr>
          <w:lang w:val="de-DE"/>
        </w:rPr>
      </w:pPr>
      <w:r w:rsidRPr="00816291">
        <w:rPr>
          <w:lang w:val="de-DE"/>
        </w:rPr>
        <w:t xml:space="preserve">(b) </w:t>
      </w:r>
      <w:r w:rsidR="00633F74" w:rsidRPr="00816291">
        <w:rPr>
          <w:lang w:val="de-DE"/>
        </w:rPr>
        <w:t>produktet janë shitur ose në të kundërt i janë vënë në dispozicion nga ky eksportues personit në Komunitet ose Shqipëri;</w:t>
      </w:r>
    </w:p>
    <w:p w:rsidR="00633F74" w:rsidRPr="00816291" w:rsidRDefault="00D05C36" w:rsidP="00694B7D">
      <w:pPr>
        <w:pStyle w:val="Paragrafi"/>
        <w:rPr>
          <w:lang w:val="de-DE"/>
        </w:rPr>
      </w:pPr>
      <w:r w:rsidRPr="00816291">
        <w:rPr>
          <w:lang w:val="de-DE"/>
        </w:rPr>
        <w:t xml:space="preserve"> (c) </w:t>
      </w:r>
      <w:r w:rsidR="00633F74" w:rsidRPr="00816291">
        <w:rPr>
          <w:lang w:val="de-DE"/>
        </w:rPr>
        <w:t>produktet janë dorëzuar gjatë ekspozitës ose menjëherë pas tij në shtetin në të cilin ato janë dërguar për ekspozim; dhe</w:t>
      </w:r>
    </w:p>
    <w:p w:rsidR="00633F74" w:rsidRPr="00816291" w:rsidRDefault="00D05C36" w:rsidP="00694B7D">
      <w:pPr>
        <w:pStyle w:val="Paragrafi"/>
        <w:rPr>
          <w:lang w:val="de-DE"/>
        </w:rPr>
      </w:pPr>
      <w:r w:rsidRPr="00816291">
        <w:rPr>
          <w:lang w:val="de-DE"/>
        </w:rPr>
        <w:t xml:space="preserve">(d) </w:t>
      </w:r>
      <w:r w:rsidR="00633F74" w:rsidRPr="00816291">
        <w:rPr>
          <w:lang w:val="de-DE"/>
        </w:rPr>
        <w:t>produktet nuk janë përdorur, që nga momenti kur ato u dërguan në ekspozitë, për ndonjë qëllim tjetër veçse atij te ekspozimit.</w:t>
      </w:r>
    </w:p>
    <w:p w:rsidR="00633F74" w:rsidRPr="00816291" w:rsidRDefault="00633F74" w:rsidP="00694B7D">
      <w:pPr>
        <w:pStyle w:val="Paragrafi"/>
        <w:rPr>
          <w:lang w:val="de-DE"/>
        </w:rPr>
      </w:pPr>
      <w:r w:rsidRPr="00816291">
        <w:rPr>
          <w:lang w:val="de-DE"/>
        </w:rPr>
        <w:t>Vërtetimi i origjinës duhet të jetë lëshuar ose bërë në përputhje me dispozitat e Titullit V dhe të jetë depozituar pranë autoriteteve doganore të vëndit importues në formë normale. Emri dhe adresa e ekspozitës duhet të jenë të shprehura qartë në të. Kur paraqitet e nevojëshme, mund të kërkohen të dhëna shtesë dokumentare në lidhje me kushtet e ekspozimit të produkteve.</w:t>
      </w:r>
    </w:p>
    <w:p w:rsidR="00633F74" w:rsidRPr="00816291" w:rsidRDefault="00633F74" w:rsidP="00694B7D">
      <w:pPr>
        <w:pStyle w:val="Paragrafi"/>
        <w:rPr>
          <w:lang w:val="de-DE"/>
        </w:rPr>
      </w:pPr>
      <w:r w:rsidRPr="00816291">
        <w:rPr>
          <w:lang w:val="de-DE"/>
        </w:rPr>
        <w:t>Paragrafi 1 do të aplikohet për çdo lloj ekspozimi, prezantimi të thjeshtë apo panairi publik tregtar, industrial, bujqësor, ose për mjete udhëtimi apo transportimi, të cilët nuk duhet të jenë të organizuara për qëllime private në dyqane apo biznese me synimin e shitjes së mallrave nga jashtë, dhe gjatë të cilëve produktet i nënshtrohen kontrollit doganor.</w:t>
      </w:r>
    </w:p>
    <w:p w:rsidR="00633F74" w:rsidRPr="00816291" w:rsidRDefault="00633F74" w:rsidP="00694B7D">
      <w:pPr>
        <w:pStyle w:val="Paragrafi"/>
        <w:rPr>
          <w:lang w:val="de-DE"/>
        </w:rPr>
      </w:pPr>
    </w:p>
    <w:p w:rsidR="00633F74" w:rsidRPr="00816291" w:rsidRDefault="00633F74" w:rsidP="008F39FF">
      <w:pPr>
        <w:pStyle w:val="TitulliNr"/>
      </w:pPr>
      <w:r w:rsidRPr="00816291">
        <w:t>TITULLI IV</w:t>
      </w:r>
    </w:p>
    <w:p w:rsidR="00633F74" w:rsidRPr="00816291" w:rsidRDefault="00633F74" w:rsidP="008F39FF">
      <w:pPr>
        <w:pStyle w:val="TitulliTitull"/>
      </w:pPr>
      <w:r w:rsidRPr="00816291">
        <w:t>TËRHEQJA OSE PËRJASHTIMI</w:t>
      </w:r>
    </w:p>
    <w:p w:rsidR="00633F74" w:rsidRPr="00816291" w:rsidRDefault="00633F74" w:rsidP="00694B7D">
      <w:pPr>
        <w:pStyle w:val="Paragrafi"/>
        <w:rPr>
          <w:lang w:val="de-DE"/>
        </w:rPr>
      </w:pPr>
    </w:p>
    <w:p w:rsidR="00633F74" w:rsidRPr="00816291" w:rsidRDefault="00633F74" w:rsidP="008F39FF">
      <w:pPr>
        <w:pStyle w:val="NeniNr"/>
      </w:pPr>
      <w:r w:rsidRPr="00816291">
        <w:t>NENI 15</w:t>
      </w:r>
    </w:p>
    <w:p w:rsidR="00633F74" w:rsidRPr="00694B7D" w:rsidRDefault="00633F74" w:rsidP="008F39FF">
      <w:pPr>
        <w:pStyle w:val="NeniTitull"/>
      </w:pPr>
      <w:r w:rsidRPr="00694B7D">
        <w:t>Ndalimi i tërheqjes prej, ose përjashtimeve nga, tarifat doganore</w:t>
      </w:r>
    </w:p>
    <w:p w:rsidR="00633F74" w:rsidRPr="00694B7D" w:rsidRDefault="00D05C36" w:rsidP="00694B7D">
      <w:pPr>
        <w:pStyle w:val="Paragrafi"/>
      </w:pPr>
      <w:r w:rsidRPr="00694B7D">
        <w:tab/>
      </w:r>
    </w:p>
    <w:p w:rsidR="00633F74" w:rsidRPr="00694B7D" w:rsidRDefault="00D05C36" w:rsidP="00694B7D">
      <w:pPr>
        <w:pStyle w:val="Paragrafi"/>
      </w:pPr>
      <w:r w:rsidRPr="00694B7D">
        <w:t>1.</w:t>
      </w:r>
      <w:r w:rsidR="00633F74" w:rsidRPr="00694B7D">
        <w:t>Materialet jo origjinuese të përdorura në prodhimin e një produkti origjinues në Komunitet ose në Shqipëri, për të cilat vërtetimi i origjinës është lëshuar ose bërë në përputhje me dispozitat e Titullit V nuk do të jenë subjekt, në Komunitet ose Shqipëri, subjekt tërheqjeje prej, ose përjashtimi nga, detyrimet doganore të çdo lloji.</w:t>
      </w:r>
    </w:p>
    <w:p w:rsidR="00633F74" w:rsidRPr="00694B7D" w:rsidRDefault="00D05C36" w:rsidP="00694B7D">
      <w:pPr>
        <w:pStyle w:val="Paragrafi"/>
      </w:pPr>
      <w:r w:rsidRPr="00694B7D">
        <w:t>2.</w:t>
      </w:r>
      <w:r w:rsidR="00633F74" w:rsidRPr="00694B7D">
        <w:t>Ndalimi në paragrafin 1 do të aplikohet për çdo lloj rregullimi për rimbursim, anullimi i borxheve ose jo-pagesave, pjesore ose tërësore, të detyrimeve doganore ose detyrimeve të tjera më të njëjtin efekt, të aplikueshme në Komunitet ose në Shqipëri, për materialet e përdorura në prodhim, ku rimbursimet, anullimet e borxheve ose mos-pagimet e tilla aplikohen, shprehimisht ose me efekt, kur produktet e përftuara nga materialet e mësipërme janë eksportuar dhe jo kur ato mbahen për përdorim shtëpiak atje.</w:t>
      </w:r>
    </w:p>
    <w:p w:rsidR="00633F74" w:rsidRPr="00694B7D" w:rsidRDefault="00D05C36" w:rsidP="00694B7D">
      <w:pPr>
        <w:pStyle w:val="Paragrafi"/>
      </w:pPr>
      <w:r w:rsidRPr="00694B7D">
        <w:t>3.</w:t>
      </w:r>
      <w:r w:rsidR="00633F74" w:rsidRPr="00694B7D">
        <w:t>Eksportuesi i produkteve mbuluar nga vërtetimi i origjinës duhet të përgatitet të paraqesë në çdo kohë me kërkesën e autoriteteve doganore, të gjitha dokumentet e nevojëshme që provojnë se asnjë tërheqje nuk është bërë në lidhje me materialet jo origjinuese të perdorura në prodhimin e produkteve  në fjalë dhe se të gjitha detyrimet doganore ose detyrimet e tjera më të njëjtin efekt të aplikueshme në të tilla materiale aktualisht  kanë qënë paguar.</w:t>
      </w:r>
    </w:p>
    <w:p w:rsidR="00633F74" w:rsidRPr="00694B7D" w:rsidRDefault="00D05C36" w:rsidP="00694B7D">
      <w:pPr>
        <w:pStyle w:val="Paragrafi"/>
      </w:pPr>
      <w:r w:rsidRPr="00694B7D">
        <w:t>4.</w:t>
      </w:r>
      <w:r w:rsidR="00633F74" w:rsidRPr="00694B7D">
        <w:t>Dispozitat e paragrafeve nga 1 në 3, gjithashtu do të aplikohen në përputhje me paketimin brënda kuptimit të Nenit 8(2), aksesorët, pjesët e këmbimit dhe instrumentat, brënda kuptimit te Nenit 9 dhe produktet në një komplet, brënda kuptimit të Nenin 10, kur përbërës të tillë nuk janë origjinues.</w:t>
      </w:r>
    </w:p>
    <w:p w:rsidR="00633F74" w:rsidRPr="00694B7D" w:rsidRDefault="00D05C36" w:rsidP="00694B7D">
      <w:pPr>
        <w:pStyle w:val="Paragrafi"/>
      </w:pPr>
      <w:r w:rsidRPr="00694B7D">
        <w:t xml:space="preserve">5. </w:t>
      </w:r>
      <w:r w:rsidR="00633F74" w:rsidRPr="00694B7D">
        <w:t>Dispozitat e paragrafeve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633F74" w:rsidRPr="00694B7D" w:rsidRDefault="00D05C36" w:rsidP="00694B7D">
      <w:pPr>
        <w:pStyle w:val="Paragrafi"/>
      </w:pPr>
      <w:r w:rsidRPr="00694B7D">
        <w:t xml:space="preserve">6. </w:t>
      </w:r>
      <w:r w:rsidR="00633F74" w:rsidRPr="00694B7D">
        <w:t>Pamvarësisht nga paragrafi 1, Shqipëria mund të aplikojë rregullimet për tërheqje prej, ose përjashtime nga, tarifat doganore ose detyrime të tjera më të njëjtin efekt, të aplikueshme në materialet e përdorura në prodhimin e produkteve origjinuese, subjekt i dispozitave të mëposhtëme:</w:t>
      </w:r>
    </w:p>
    <w:p w:rsidR="00633F74" w:rsidRPr="00694B7D" w:rsidRDefault="00D05C36" w:rsidP="00694B7D">
      <w:pPr>
        <w:pStyle w:val="Paragrafi"/>
      </w:pPr>
      <w:r w:rsidRPr="00694B7D">
        <w:t xml:space="preserve">(a) </w:t>
      </w:r>
      <w:r w:rsidR="00633F74" w:rsidRPr="00694B7D">
        <w:t>një normë 5 për qind e ngarkeses doganore do të mbahet për produktet e përfshira nga Kapitulli 25 deri 49 dhe nga 64 deri 97 të Sistemit të Harmonizuar, ose norma të tilla më të ulta siç është në fuqi në Shqipëri;</w:t>
      </w:r>
    </w:p>
    <w:p w:rsidR="00633F74" w:rsidRPr="00694B7D" w:rsidRDefault="00D05C36" w:rsidP="00694B7D">
      <w:pPr>
        <w:pStyle w:val="Paragrafi"/>
      </w:pPr>
      <w:r w:rsidRPr="00694B7D">
        <w:t xml:space="preserve">(b) </w:t>
      </w:r>
      <w:r w:rsidR="00633F74" w:rsidRPr="00694B7D">
        <w:t>një normë 10 për qind e ngarkesës doganore do të mbahet për produktet e përfshira nga Kapitulli 50 deri 63 të Sistemit të Harmonizuar, ose norma të tilla më te ulta siç është në fuqi në Shqipëri.</w:t>
      </w:r>
    </w:p>
    <w:p w:rsidR="00633F74" w:rsidRPr="00694B7D" w:rsidRDefault="00633F74" w:rsidP="00694B7D">
      <w:pPr>
        <w:pStyle w:val="Paragrafi"/>
      </w:pPr>
      <w:r w:rsidRPr="00694B7D">
        <w:t>Dispozitat e këtij Neni do të aplikohen nga 1 Janari 2003. Dispozitat e paragrafit 6 do të aplikohen deri më 31 dhjetor 2005 dhe mund të rishikohen me marrëveshje të përbashkët.</w:t>
      </w:r>
    </w:p>
    <w:p w:rsidR="00633F74" w:rsidRPr="00694B7D" w:rsidRDefault="00633F74" w:rsidP="00694B7D">
      <w:pPr>
        <w:pStyle w:val="Paragrafi"/>
      </w:pPr>
    </w:p>
    <w:p w:rsidR="008F39FF" w:rsidRDefault="008F39FF" w:rsidP="008F39FF">
      <w:pPr>
        <w:pStyle w:val="TitulliNr"/>
        <w:keepNext w:val="0"/>
      </w:pPr>
    </w:p>
    <w:p w:rsidR="008F39FF" w:rsidRDefault="008F39FF" w:rsidP="008F39FF">
      <w:pPr>
        <w:pStyle w:val="TitulliNr"/>
        <w:keepNext w:val="0"/>
      </w:pPr>
    </w:p>
    <w:p w:rsidR="008F39FF" w:rsidRDefault="008F39FF" w:rsidP="008F39FF">
      <w:pPr>
        <w:pStyle w:val="TitulliNr"/>
        <w:keepNext w:val="0"/>
      </w:pPr>
    </w:p>
    <w:p w:rsidR="008F39FF" w:rsidRDefault="008F39FF" w:rsidP="008F39FF">
      <w:pPr>
        <w:pStyle w:val="TitulliNr"/>
        <w:keepNext w:val="0"/>
      </w:pPr>
    </w:p>
    <w:p w:rsidR="008F39FF" w:rsidRDefault="008F39FF" w:rsidP="008F39FF">
      <w:pPr>
        <w:pStyle w:val="TitulliNr"/>
        <w:keepNext w:val="0"/>
      </w:pPr>
    </w:p>
    <w:p w:rsidR="008F39FF" w:rsidRDefault="008F39FF" w:rsidP="008F39FF">
      <w:pPr>
        <w:pStyle w:val="TitulliNr"/>
        <w:keepNext w:val="0"/>
      </w:pPr>
    </w:p>
    <w:p w:rsidR="00633F74" w:rsidRPr="00694B7D" w:rsidRDefault="00633F74" w:rsidP="008F39FF">
      <w:pPr>
        <w:pStyle w:val="TitulliNr"/>
      </w:pPr>
      <w:r w:rsidRPr="00694B7D">
        <w:t>TITULLI V</w:t>
      </w:r>
    </w:p>
    <w:p w:rsidR="00633F74" w:rsidRPr="00694B7D" w:rsidRDefault="00633F74" w:rsidP="008F39FF">
      <w:pPr>
        <w:pStyle w:val="TitulliTitull"/>
      </w:pPr>
      <w:r w:rsidRPr="00694B7D">
        <w:t>VËRTETIMI I ORIGJINËS</w:t>
      </w:r>
    </w:p>
    <w:p w:rsidR="00633F74" w:rsidRPr="00694B7D" w:rsidRDefault="00633F74" w:rsidP="00694B7D">
      <w:pPr>
        <w:pStyle w:val="Paragrafi"/>
      </w:pPr>
    </w:p>
    <w:p w:rsidR="00633F74" w:rsidRPr="00694B7D" w:rsidRDefault="00633F74" w:rsidP="008F39FF">
      <w:pPr>
        <w:pStyle w:val="NeniNr"/>
      </w:pPr>
      <w:r w:rsidRPr="00694B7D">
        <w:t>NENI  16</w:t>
      </w:r>
    </w:p>
    <w:p w:rsidR="00633F74" w:rsidRPr="00694B7D" w:rsidRDefault="00633F74" w:rsidP="008F39FF">
      <w:pPr>
        <w:pStyle w:val="NeniTitull"/>
      </w:pPr>
      <w:r w:rsidRPr="00694B7D">
        <w:t>Kërkesa të përgjithëshme</w:t>
      </w:r>
    </w:p>
    <w:p w:rsidR="00633F74" w:rsidRPr="00694B7D" w:rsidRDefault="00633F74" w:rsidP="00694B7D">
      <w:pPr>
        <w:pStyle w:val="Paragrafi"/>
      </w:pPr>
    </w:p>
    <w:p w:rsidR="00633F74" w:rsidRPr="00694B7D" w:rsidRDefault="00633F74" w:rsidP="00694B7D">
      <w:pPr>
        <w:pStyle w:val="Paragrafi"/>
      </w:pPr>
      <w:r w:rsidRPr="00694B7D">
        <w:t>1.   Produktet origjinuese në Komunitet, gjatë importimit në Shqipëri, dhe produktet origjinuese në Shqipëri me importimin në Komunitet, do të përfitojnë nga kjo Marrëveshje me paraqitjen ose të:</w:t>
      </w:r>
    </w:p>
    <w:p w:rsidR="00633F74" w:rsidRPr="00694B7D" w:rsidRDefault="00D05C36" w:rsidP="00694B7D">
      <w:pPr>
        <w:pStyle w:val="Paragrafi"/>
      </w:pPr>
      <w:r w:rsidRPr="00694B7D">
        <w:t xml:space="preserve">(a) </w:t>
      </w:r>
      <w:r w:rsidR="00633F74" w:rsidRPr="00694B7D">
        <w:t>një çertifikatë qarkullimi mallrash EUR.1, një formë e së cilës tregohet në Aneksin III; ose</w:t>
      </w:r>
    </w:p>
    <w:p w:rsidR="00633F74" w:rsidRPr="00694B7D" w:rsidRDefault="00D05C36" w:rsidP="00694B7D">
      <w:pPr>
        <w:pStyle w:val="Paragrafi"/>
      </w:pPr>
      <w:r w:rsidRPr="00694B7D">
        <w:t xml:space="preserve">(b) </w:t>
      </w:r>
      <w:r w:rsidR="00633F74" w:rsidRPr="00694B7D">
        <w:t>në rastet e specifikuara në Nenin 21(1), të një deklaratë, teksti i të cilës parashikohet në Aneksin IV, dhënë nga eksportuesi në një faturë, njE notë dërguese ose dokument tjetër tregtar i cili përshkruan produktet përkatëse në detaje të mjaftueshme për t’u identifikuar (që këtej e me tutje do të quhet « deklaratë faturë »)</w:t>
      </w:r>
    </w:p>
    <w:p w:rsidR="00633F74" w:rsidRPr="00694B7D" w:rsidRDefault="00633F74" w:rsidP="00694B7D">
      <w:pPr>
        <w:pStyle w:val="Paragrafi"/>
      </w:pPr>
      <w:r w:rsidRPr="00694B7D">
        <w:t>2.   Pamvarësisht nga paragrafi 1, produktet origjinuese në kuptimin e këtij Protokolli, përsa i takon rasteve të specifikuara në Nenin 26, do të përfitojnë nga kjo Marrëveshje, pa qënë e nevojëshme të depozitojnë ndonjë nga dokumentet e përmendur më sipër.</w:t>
      </w:r>
    </w:p>
    <w:p w:rsidR="00633F74" w:rsidRPr="00694B7D" w:rsidRDefault="00633F74" w:rsidP="00694B7D">
      <w:pPr>
        <w:pStyle w:val="Paragrafi"/>
      </w:pPr>
    </w:p>
    <w:p w:rsidR="00633F74" w:rsidRPr="00694B7D" w:rsidRDefault="00633F74" w:rsidP="008F39FF">
      <w:pPr>
        <w:pStyle w:val="NeniNr"/>
      </w:pPr>
      <w:r w:rsidRPr="00694B7D">
        <w:t>NENI  17</w:t>
      </w:r>
    </w:p>
    <w:p w:rsidR="00633F74" w:rsidRPr="00694B7D" w:rsidRDefault="00633F74" w:rsidP="008F39FF">
      <w:pPr>
        <w:pStyle w:val="NeniTitull"/>
      </w:pPr>
      <w:r w:rsidRPr="00694B7D">
        <w:t>Proçedurat për lëshimin e një çertifikatë qarkullimi mallrash  EUR.1</w:t>
      </w:r>
    </w:p>
    <w:p w:rsidR="00633F74" w:rsidRPr="00694B7D" w:rsidRDefault="00633F74" w:rsidP="00694B7D">
      <w:pPr>
        <w:pStyle w:val="Paragrafi"/>
      </w:pPr>
    </w:p>
    <w:p w:rsidR="00633F74" w:rsidRPr="00694B7D" w:rsidRDefault="00D05C36" w:rsidP="00694B7D">
      <w:pPr>
        <w:pStyle w:val="Paragrafi"/>
      </w:pPr>
      <w:r w:rsidRPr="00694B7D">
        <w:t xml:space="preserve">1. </w:t>
      </w:r>
      <w:r w:rsidR="00633F74" w:rsidRPr="00694B7D">
        <w:t>Një çertifikatë qarkullimi mallrash EUR.1 do të lëshohet nga autoritetet doganore të vendit eksportues mbështetur në aplikimin e bërë me shkrim nga eksportuesi ose, nën përgjegjësinë e eksportuesit, nga përfaqësuesi i tij i autorizuar.</w:t>
      </w:r>
    </w:p>
    <w:p w:rsidR="00633F74" w:rsidRPr="00694B7D" w:rsidRDefault="00D05C36" w:rsidP="00694B7D">
      <w:pPr>
        <w:pStyle w:val="Paragrafi"/>
      </w:pPr>
      <w:r w:rsidRPr="00694B7D">
        <w:t xml:space="preserve">2. </w:t>
      </w:r>
      <w:r w:rsidR="00633F74" w:rsidRPr="00694B7D">
        <w:t>Për këtë qëllim, eksportuesi ose përfaqesuesi i tij i autorizuar do të plotësojnë të dyja dokumentet,  çertifikatën e qarkullimit të mallrave EUR.1 dhe formën e aplikimit, një shëmbull i së cilës tregohet në Aneksin III. Këta formularë do të plotësohen në një nga gjuhët në të cilat ështe hartuar kjo Marrëveshje dhe në përputhje me dispozitat e ligjit vëndas të vëndit eksportues. Nëse ato janë të shkruara me dorë, ato do të plotësohen me bojë me gërma kapitale. Përshkrimi i produkteve duhet të jepet në një kuti të rezervuar për këtë qëllim pa lënë ndonjë rresht bosh. Kur kutia nuk është e plotësuar tërësisht, një vijë horizontale duhet të hiqet poshtë vijës së fundit së përshkrimit, përmes hapësirës boshe.</w:t>
      </w:r>
    </w:p>
    <w:p w:rsidR="00633F74" w:rsidRPr="00694B7D" w:rsidRDefault="00D05C36" w:rsidP="00694B7D">
      <w:pPr>
        <w:pStyle w:val="Paragrafi"/>
      </w:pPr>
      <w:r w:rsidRPr="00694B7D">
        <w:t xml:space="preserve">3. </w:t>
      </w:r>
      <w:r w:rsidR="00633F74" w:rsidRPr="00694B7D">
        <w:t>Eksportuesi që aplikon për lëshimin e një çertifikate qarkullimi mallrash EUR.1 do të përgatitet për të depozituar në çdo kohë, me kërkesën e autoriteteve doganore të vëndit eksportues ku çertifikata e qarkullimit të mallrave EUR.1 është lëshuar, të gjitha dokumentat e nevojëshme që provojnë statusin e origjinës së produktit në fjalë si dhe plotësimin e kërkesave të tjera të këtij Protokolli.</w:t>
      </w:r>
    </w:p>
    <w:p w:rsidR="00633F74" w:rsidRPr="00694B7D" w:rsidRDefault="00D05C36" w:rsidP="00694B7D">
      <w:pPr>
        <w:pStyle w:val="Paragrafi"/>
      </w:pPr>
      <w:r w:rsidRPr="00694B7D">
        <w:t xml:space="preserve">4. </w:t>
      </w:r>
      <w:r w:rsidR="00633F74" w:rsidRPr="00694B7D">
        <w:t>Një çertifikatë qarkullimi mallrash EUR.1 do të lëshohet nga autoritetet doganore të një Shteti Antar ose Shqipërisë nëse produktet në fjalë mund të konsiderohen me origjinë në Komunitet ose në Shqipëri dhe plotësojnë kërkesat e tjera të këtij Protokolli.</w:t>
      </w:r>
    </w:p>
    <w:p w:rsidR="00633F74" w:rsidRPr="00694B7D" w:rsidRDefault="00D05C36" w:rsidP="00694B7D">
      <w:pPr>
        <w:pStyle w:val="Paragrafi"/>
      </w:pPr>
      <w:r w:rsidRPr="00694B7D">
        <w:t xml:space="preserve">5. </w:t>
      </w:r>
      <w:r w:rsidR="00633F74" w:rsidRPr="00694B7D">
        <w:t>Autoritetet doganore që lëshojnë çertifikatën e qarkullimit të mallrave EUR.1 do të ndërmarrin masa apo hapa të nevojëshem për të verifikuar statusin e origjinës së produkteve dhe plotësimin e kërkesave të tjera të këtij Protokolli. Për këtë qëllim, ato kanë të drejtë të kërkojnë çdo evidencë apo të ndërmarrin ndonjë inspektim të llogarive financiare të eksportuesit ose ndonjë kontroll tjetër që ata e konsiderojnë të nevojëshem. Autoritetet doganore në lëshimin e çertifikatave të tilla gjithashtu do të sigurojnë që formularët referuar paragrafit 2 janë të plotësur përkatësisht. Në veçanti, ata do të kontrollojnë nëse hapësira e rezervuar për përshkrimin e produkteve është plotësuar në mënyrë të tillë që përjashton të gjitha mundësitë për shtesa  fallco.</w:t>
      </w:r>
    </w:p>
    <w:p w:rsidR="00633F74" w:rsidRPr="00694B7D" w:rsidRDefault="00D05C36" w:rsidP="00694B7D">
      <w:pPr>
        <w:pStyle w:val="Paragrafi"/>
      </w:pPr>
      <w:r w:rsidRPr="00694B7D">
        <w:t xml:space="preserve">6. </w:t>
      </w:r>
      <w:r w:rsidR="00633F74" w:rsidRPr="00694B7D">
        <w:t>Data e lëshimit të një çertifikatë qarkullimi mallrash EUR.1 do të tregohet në Kutinë 11 të çertifikatës.</w:t>
      </w:r>
    </w:p>
    <w:p w:rsidR="00633F74" w:rsidRPr="00694B7D" w:rsidRDefault="00D05C36" w:rsidP="00694B7D">
      <w:pPr>
        <w:pStyle w:val="Paragrafi"/>
      </w:pPr>
      <w:r w:rsidRPr="00694B7D">
        <w:t xml:space="preserve">7. </w:t>
      </w:r>
      <w:r w:rsidR="00633F74" w:rsidRPr="00694B7D">
        <w:t>Një çertifikatë qarkullimi mallrash EUR.1 do të lëshohet nga autoritetet doganore dhe do të bëhet e vlefshme për eksportuesin sa më shpejt që eksportimi aktual të jetë kryer ose siguruar.</w:t>
      </w:r>
    </w:p>
    <w:p w:rsidR="00633F74" w:rsidRPr="00694B7D" w:rsidRDefault="00633F74" w:rsidP="008F39FF">
      <w:pPr>
        <w:pStyle w:val="NeniNr"/>
      </w:pPr>
      <w:r w:rsidRPr="00694B7D">
        <w:t>NENI  18</w:t>
      </w:r>
    </w:p>
    <w:p w:rsidR="00633F74" w:rsidRPr="00694B7D" w:rsidRDefault="00633F74" w:rsidP="008F39FF">
      <w:pPr>
        <w:pStyle w:val="NeniTitull"/>
      </w:pPr>
      <w:r w:rsidRPr="00694B7D">
        <w:t>Çertifikatat e qarkullimit të mallrave  EUR.1 të lëshuara aposteriori</w:t>
      </w:r>
    </w:p>
    <w:p w:rsidR="00633F74" w:rsidRPr="00694B7D" w:rsidRDefault="00633F74" w:rsidP="00694B7D">
      <w:pPr>
        <w:pStyle w:val="Paragrafi"/>
      </w:pPr>
    </w:p>
    <w:p w:rsidR="00633F74" w:rsidRPr="00694B7D" w:rsidRDefault="00667C13" w:rsidP="00694B7D">
      <w:pPr>
        <w:pStyle w:val="Paragrafi"/>
      </w:pPr>
      <w:r w:rsidRPr="00694B7D">
        <w:t xml:space="preserve">1. </w:t>
      </w:r>
      <w:r w:rsidR="00633F74" w:rsidRPr="00694B7D">
        <w:t>Pavarësisht nga Neni 17(7), një çertifikatë qarkullimi mallrash EUR.1 mund përjashtimisht të lëshohet pas eksportimit të produkteve të cilëve iu referohet, nëse:</w:t>
      </w:r>
    </w:p>
    <w:p w:rsidR="00633F74" w:rsidRPr="00694B7D" w:rsidRDefault="00667C13" w:rsidP="00694B7D">
      <w:pPr>
        <w:pStyle w:val="Paragrafi"/>
      </w:pPr>
      <w:r w:rsidRPr="00694B7D">
        <w:t xml:space="preserve">(a) </w:t>
      </w:r>
      <w:r w:rsidR="00633F74" w:rsidRPr="00694B7D">
        <w:t>ajo nuk është lëshuar në kohën e eksportimit për shkak të gabimeve ose mungesave të pavullnetshme ose rrethanave të veçanta; ose</w:t>
      </w:r>
    </w:p>
    <w:p w:rsidR="00633F74" w:rsidRPr="00694B7D" w:rsidRDefault="00667C13" w:rsidP="00694B7D">
      <w:pPr>
        <w:pStyle w:val="Paragrafi"/>
      </w:pPr>
      <w:r w:rsidRPr="00694B7D">
        <w:t xml:space="preserve">(b) </w:t>
      </w:r>
      <w:r w:rsidR="00633F74" w:rsidRPr="00694B7D">
        <w:t>është demonstruar pranë autoriteteve doganore që një çertifikatë qarkullimi mallrash EUR.1 është lëshuar por nuk është pranuar gjatë importimit për arsye teknike.</w:t>
      </w:r>
    </w:p>
    <w:p w:rsidR="00633F74" w:rsidRPr="00694B7D" w:rsidRDefault="00667C13" w:rsidP="00694B7D">
      <w:pPr>
        <w:pStyle w:val="Paragrafi"/>
      </w:pPr>
      <w:r w:rsidRPr="00694B7D">
        <w:t xml:space="preserve">2. </w:t>
      </w:r>
      <w:r w:rsidR="00633F74" w:rsidRPr="00694B7D">
        <w:t>Për zbatimin e paragrafit 1, eksportuesi duhet të tregojë në aplikimin e tij vëndin dhe datën e eksportimit të produkteve për të cilat çertifikata e qarkullimit të mallrave EUR.1 lëshohet, dhe të tregojë arsyet për këtë kërkesë.</w:t>
      </w:r>
    </w:p>
    <w:p w:rsidR="00633F74" w:rsidRPr="00694B7D" w:rsidRDefault="00D05C36" w:rsidP="00694B7D">
      <w:pPr>
        <w:pStyle w:val="Paragrafi"/>
      </w:pPr>
      <w:r w:rsidRPr="00694B7D">
        <w:t>3.</w:t>
      </w:r>
      <w:r w:rsidR="00633F74" w:rsidRPr="00694B7D">
        <w:t>Autoritetet doganore mund të lëshojnë një çertifikatë qarkullimi mallrash EUR.1 aposteriori vetëm pasi të jetë verifikuar së informacioni i dhënë nga eksportuesi në aplikim është i njëjtë me atë të dosjeve korresponduese.</w:t>
      </w:r>
    </w:p>
    <w:p w:rsidR="00633F74" w:rsidRPr="00694B7D" w:rsidRDefault="00D05C36" w:rsidP="00694B7D">
      <w:pPr>
        <w:pStyle w:val="Paragrafi"/>
      </w:pPr>
      <w:r w:rsidRPr="00694B7D">
        <w:t>4.</w:t>
      </w:r>
      <w:r w:rsidR="00633F74" w:rsidRPr="00694B7D">
        <w:t>Çertifikata e qarkullimit të mallrave EUR.1 lëshuar aposteriori duhet të mbyllet me një nga frazat e mëposhtëme:</w:t>
      </w:r>
    </w:p>
    <w:p w:rsidR="00633F74" w:rsidRPr="00694B7D" w:rsidRDefault="00633F74" w:rsidP="00694B7D">
      <w:pPr>
        <w:pStyle w:val="Paragrafi"/>
      </w:pPr>
    </w:p>
    <w:p w:rsidR="00633F74" w:rsidRPr="00816291" w:rsidRDefault="00633F74" w:rsidP="00694B7D">
      <w:pPr>
        <w:pStyle w:val="Paragrafi"/>
        <w:rPr>
          <w:lang w:val="de-DE"/>
        </w:rPr>
      </w:pPr>
      <w:r w:rsidRPr="00816291">
        <w:rPr>
          <w:lang w:val="de-DE"/>
        </w:rPr>
        <w:t>"NACHTRÄGLICH AUSGESTELLT", "DELIVRE A POSTERIORI",</w:t>
      </w:r>
    </w:p>
    <w:p w:rsidR="00633F74" w:rsidRPr="00694B7D" w:rsidRDefault="00633F74" w:rsidP="00694B7D">
      <w:pPr>
        <w:pStyle w:val="Paragrafi"/>
      </w:pPr>
      <w:r w:rsidRPr="00694B7D">
        <w:t>"RILASCIATO A POSTERIORI", "AFGEGEVEN A POSTERIORI",</w:t>
      </w:r>
    </w:p>
    <w:p w:rsidR="00633F74" w:rsidRPr="00694B7D" w:rsidRDefault="00633F74" w:rsidP="00694B7D">
      <w:pPr>
        <w:pStyle w:val="Paragrafi"/>
      </w:pPr>
      <w:r w:rsidRPr="00694B7D">
        <w:t>"ISSUED RETROSPECTIVELY", "UDSTEDT EFTERFØLGENDE",</w:t>
      </w:r>
    </w:p>
    <w:p w:rsidR="00633F74" w:rsidRPr="00694B7D" w:rsidRDefault="00633F74" w:rsidP="00694B7D">
      <w:pPr>
        <w:pStyle w:val="Paragrafi"/>
      </w:pPr>
      <w:r w:rsidRPr="00694B7D">
        <w:t>"</w:t>
      </w:r>
      <w:r w:rsidRPr="00694B7D">
        <w:rPr>
          <w:rFonts w:ascii="Times New Roman" w:hAnsi="Times New Roman"/>
        </w:rPr>
        <w:t>ΕΚΔΟΘΕΝ</w:t>
      </w:r>
      <w:r w:rsidRPr="00694B7D">
        <w:t xml:space="preserve"> </w:t>
      </w:r>
      <w:r w:rsidRPr="00694B7D">
        <w:rPr>
          <w:rFonts w:ascii="Times New Roman" w:hAnsi="Times New Roman"/>
        </w:rPr>
        <w:t>ΕΚ</w:t>
      </w:r>
      <w:r w:rsidRPr="00694B7D">
        <w:t xml:space="preserve"> </w:t>
      </w:r>
      <w:r w:rsidRPr="00694B7D">
        <w:rPr>
          <w:rFonts w:ascii="Times New Roman" w:hAnsi="Times New Roman"/>
        </w:rPr>
        <w:t>ΤΩΝ</w:t>
      </w:r>
      <w:r w:rsidRPr="00694B7D">
        <w:t xml:space="preserve"> </w:t>
      </w:r>
      <w:r w:rsidRPr="00694B7D">
        <w:rPr>
          <w:rFonts w:ascii="Times New Roman" w:hAnsi="Times New Roman"/>
        </w:rPr>
        <w:t>ΥΣΤΕΡΩΝ</w:t>
      </w:r>
      <w:r w:rsidRPr="00694B7D">
        <w:t>", "EXPEDIDO A POSTERIORI",</w:t>
      </w:r>
    </w:p>
    <w:p w:rsidR="00633F74" w:rsidRPr="00694B7D" w:rsidRDefault="00633F74" w:rsidP="00694B7D">
      <w:pPr>
        <w:pStyle w:val="Paragrafi"/>
      </w:pPr>
      <w:r w:rsidRPr="00694B7D">
        <w:t>"EMITIDO A POSTERIORI", "ANNETTU JÄLKIKÄTEEN",</w:t>
      </w:r>
    </w:p>
    <w:p w:rsidR="00633F74" w:rsidRPr="00694B7D" w:rsidRDefault="00633F74" w:rsidP="00694B7D">
      <w:pPr>
        <w:pStyle w:val="Paragrafi"/>
      </w:pPr>
      <w:r w:rsidRPr="00694B7D">
        <w:t>"UTFÄRDAT I EFTERHAND", "D O P O L N I T E L N O I Z D A D EN O"</w:t>
      </w:r>
    </w:p>
    <w:p w:rsidR="00633F74" w:rsidRPr="00694B7D" w:rsidRDefault="00633F74" w:rsidP="00694B7D">
      <w:pPr>
        <w:pStyle w:val="Paragrafi"/>
      </w:pPr>
      <w:r w:rsidRPr="00694B7D">
        <w:t>"NAKNADNO IZDANO"</w:t>
      </w:r>
    </w:p>
    <w:p w:rsidR="00633F74" w:rsidRPr="00694B7D" w:rsidRDefault="00633F74" w:rsidP="00694B7D">
      <w:pPr>
        <w:pStyle w:val="Paragrafi"/>
      </w:pPr>
    </w:p>
    <w:p w:rsidR="00633F74" w:rsidRPr="00694B7D" w:rsidRDefault="00667C13" w:rsidP="00694B7D">
      <w:pPr>
        <w:pStyle w:val="Paragrafi"/>
      </w:pPr>
      <w:r w:rsidRPr="00694B7D">
        <w:t xml:space="preserve">5. </w:t>
      </w:r>
      <w:r w:rsidR="00633F74" w:rsidRPr="00694B7D">
        <w:t xml:space="preserve">Mbyllja  referuar  paragrafit 4 do të vendoset në kutinë "vërejtje" të çertifikatës së qarkullimit të mallrave EUR.1. </w:t>
      </w:r>
    </w:p>
    <w:p w:rsidR="0035110C" w:rsidRPr="00694B7D" w:rsidRDefault="0035110C" w:rsidP="00694B7D">
      <w:pPr>
        <w:pStyle w:val="Paragrafi"/>
      </w:pPr>
    </w:p>
    <w:p w:rsidR="00633F74" w:rsidRPr="00694B7D" w:rsidRDefault="00633F74" w:rsidP="008F39FF">
      <w:pPr>
        <w:pStyle w:val="NeniNr"/>
      </w:pPr>
      <w:r w:rsidRPr="00694B7D">
        <w:t>NENI  19</w:t>
      </w:r>
    </w:p>
    <w:p w:rsidR="00633F74" w:rsidRPr="00694B7D" w:rsidRDefault="00633F74" w:rsidP="008F39FF">
      <w:pPr>
        <w:pStyle w:val="NeniTitull"/>
      </w:pPr>
      <w:r w:rsidRPr="00694B7D">
        <w:t>Lëshimi i Duplikatit të një çertifikate qarkullimi mallrash EUR.1</w:t>
      </w:r>
    </w:p>
    <w:p w:rsidR="00633F74" w:rsidRPr="00694B7D" w:rsidRDefault="00633F74" w:rsidP="00694B7D">
      <w:pPr>
        <w:pStyle w:val="Paragrafi"/>
      </w:pPr>
    </w:p>
    <w:p w:rsidR="00633F74" w:rsidRPr="00694B7D" w:rsidRDefault="00667C13" w:rsidP="00694B7D">
      <w:pPr>
        <w:pStyle w:val="Paragrafi"/>
      </w:pPr>
      <w:r w:rsidRPr="00694B7D">
        <w:t xml:space="preserve">1. </w:t>
      </w:r>
      <w:r w:rsidR="00633F74" w:rsidRPr="00694B7D">
        <w:t>Në rast vjedhjeje, humbjeje apo shkatërrimi të një çertifikate qarkullimi mallrash EUR.1, eksportuesi mund të aplikojë tek autorietet doganore të cilat e kanë lëshuar atë për një dublikatë që bëhet në bazë të dokumentave të eksportit në zotërim të tyre</w:t>
      </w:r>
    </w:p>
    <w:p w:rsidR="00633F74" w:rsidRPr="00694B7D" w:rsidRDefault="00667C13" w:rsidP="00694B7D">
      <w:pPr>
        <w:pStyle w:val="Paragrafi"/>
      </w:pPr>
      <w:r w:rsidRPr="00694B7D">
        <w:t xml:space="preserve">2. </w:t>
      </w:r>
      <w:r w:rsidR="00633F74" w:rsidRPr="00694B7D">
        <w:t>Dublikata e lëshuar në këtë mënyrë duhet të mbyllet me një nga fjalët e mëposhtëme;</w:t>
      </w:r>
    </w:p>
    <w:p w:rsidR="00667C13" w:rsidRPr="00694B7D" w:rsidRDefault="00667C13" w:rsidP="008F39FF">
      <w:pPr>
        <w:pStyle w:val="TitulliTitull"/>
      </w:pPr>
    </w:p>
    <w:p w:rsidR="00633F74" w:rsidRPr="00694B7D" w:rsidRDefault="00633F74" w:rsidP="008F39FF">
      <w:pPr>
        <w:pStyle w:val="TitulliTitull"/>
      </w:pPr>
      <w:r w:rsidRPr="00694B7D">
        <w:t>"DUPLIKAT", "DUPLICATA", "DUPLICATO", "DUPLICAAT", "DUPLICATE", "</w:t>
      </w:r>
      <w:r w:rsidRPr="00694B7D">
        <w:rPr>
          <w:rFonts w:ascii="Times New Roman" w:hAnsi="Times New Roman"/>
        </w:rPr>
        <w:t>ΑΝΤΙΓΡΑΦΟ</w:t>
      </w:r>
      <w:r w:rsidRPr="00694B7D">
        <w:t xml:space="preserve">", "DUPLICADO", "SEGUNDA VIA", "KAKSOISKAPPALE", </w:t>
      </w:r>
      <w:r w:rsidRPr="00694B7D">
        <w:br/>
        <w:t>"D U P L I K A T" "DUPLIKAT"</w:t>
      </w:r>
    </w:p>
    <w:p w:rsidR="00633F74" w:rsidRPr="00694B7D" w:rsidRDefault="00633F74" w:rsidP="008F39FF">
      <w:pPr>
        <w:pStyle w:val="TitulliTitull"/>
      </w:pPr>
    </w:p>
    <w:p w:rsidR="00633F74" w:rsidRPr="00694B7D" w:rsidRDefault="00633F74" w:rsidP="00694B7D">
      <w:pPr>
        <w:pStyle w:val="Paragrafi"/>
      </w:pPr>
      <w:r w:rsidRPr="00694B7D">
        <w:t>3. Shënimi i referuar në paragrafin 2 do të vendoset në kutinë “Vërejtje” të dublikatës të çertifikatës të qarkullimit të mallrave EUR.1.</w:t>
      </w:r>
    </w:p>
    <w:p w:rsidR="00633F74" w:rsidRPr="00694B7D" w:rsidRDefault="00633F74" w:rsidP="00694B7D">
      <w:pPr>
        <w:pStyle w:val="Paragrafi"/>
      </w:pPr>
      <w:r w:rsidRPr="00694B7D">
        <w:t>4. Dublikata e cila duhet të tregojë dhe datën e lëshimit të çertifikatës origjinale të qarkullimit të mallrave EUR, do të ketë fuqi dhe nga ajo datë.</w:t>
      </w:r>
    </w:p>
    <w:p w:rsidR="00633F74" w:rsidRPr="00694B7D" w:rsidRDefault="00633F74" w:rsidP="00694B7D">
      <w:pPr>
        <w:pStyle w:val="Paragrafi"/>
      </w:pPr>
    </w:p>
    <w:p w:rsidR="00633F74" w:rsidRPr="00694B7D" w:rsidRDefault="00633F74" w:rsidP="008F39FF">
      <w:pPr>
        <w:pStyle w:val="NeniNr"/>
      </w:pPr>
      <w:r w:rsidRPr="00694B7D">
        <w:t>NENI  20</w:t>
      </w:r>
    </w:p>
    <w:p w:rsidR="00633F74" w:rsidRPr="00694B7D" w:rsidRDefault="00633F74" w:rsidP="008F39FF">
      <w:pPr>
        <w:pStyle w:val="NeniTitull"/>
      </w:pPr>
      <w:r w:rsidRPr="00694B7D">
        <w:t>Lëshimi i çertifikatës së qarkullimit të mallrave EUR.1  mbi bazën e vërtetimit të origjinës të lëshuar</w:t>
      </w:r>
      <w:r w:rsidR="008F39FF">
        <w:t xml:space="preserve"> </w:t>
      </w:r>
      <w:r w:rsidRPr="00694B7D">
        <w:t>ose bërë më parë</w:t>
      </w:r>
    </w:p>
    <w:p w:rsidR="00633F74" w:rsidRPr="00694B7D" w:rsidRDefault="00633F74" w:rsidP="008F39FF">
      <w:pPr>
        <w:pStyle w:val="NeniTitull"/>
      </w:pPr>
    </w:p>
    <w:p w:rsidR="00633F74" w:rsidRPr="00694B7D" w:rsidRDefault="00633F74" w:rsidP="00694B7D">
      <w:pPr>
        <w:pStyle w:val="Paragrafi"/>
      </w:pPr>
      <w:r w:rsidRPr="00694B7D">
        <w:t>Kur produktet origjinuese janë vendosur nën kontrolin e një zyre doganore në Komunitet ose Shqipëri, do të jetë e mundur të zëvëndësohet me vërtetimin origjinal të origjinës me një ose më shumë çertifikata të qarkullimit të mallrave EUR.1 për qëllime të dërgimit të të gjitha ose disa nga këto produkte diku brënda Komunitetit ose Shqipërisë. Zëvëndësimi i çertifikatës/ave të qarkullimit të mallrave EUR.1 do të lëshohet nga zyra doganore nën kontrollin e së cilës janë të vendosura këto produkte.</w:t>
      </w:r>
    </w:p>
    <w:p w:rsidR="00633F74" w:rsidRPr="00694B7D" w:rsidRDefault="00633F74" w:rsidP="00694B7D">
      <w:pPr>
        <w:pStyle w:val="Paragrafi"/>
      </w:pPr>
    </w:p>
    <w:p w:rsidR="00633F74" w:rsidRPr="00816291" w:rsidRDefault="00633F74" w:rsidP="008F39FF">
      <w:pPr>
        <w:pStyle w:val="NeniNr"/>
      </w:pPr>
      <w:r w:rsidRPr="00816291">
        <w:t>NENI  21</w:t>
      </w:r>
    </w:p>
    <w:p w:rsidR="00633F74" w:rsidRPr="00816291" w:rsidRDefault="00633F74" w:rsidP="008F39FF">
      <w:pPr>
        <w:pStyle w:val="NeniTitull"/>
      </w:pPr>
      <w:r w:rsidRPr="00816291">
        <w:t>Kushtet për lëshimin e një Deklarate Faturë</w:t>
      </w:r>
    </w:p>
    <w:p w:rsidR="00633F74" w:rsidRPr="00816291" w:rsidRDefault="00633F74" w:rsidP="00694B7D">
      <w:pPr>
        <w:pStyle w:val="Paragrafi"/>
        <w:rPr>
          <w:lang w:val="de-DE"/>
        </w:rPr>
      </w:pPr>
    </w:p>
    <w:p w:rsidR="00633F74" w:rsidRPr="00816291" w:rsidRDefault="00025172" w:rsidP="00694B7D">
      <w:pPr>
        <w:pStyle w:val="Paragrafi"/>
        <w:rPr>
          <w:lang w:val="de-DE"/>
        </w:rPr>
      </w:pPr>
      <w:r w:rsidRPr="00816291">
        <w:rPr>
          <w:lang w:val="de-DE"/>
        </w:rPr>
        <w:t xml:space="preserve">1. </w:t>
      </w:r>
      <w:r w:rsidR="00633F74" w:rsidRPr="00816291">
        <w:rPr>
          <w:lang w:val="de-DE"/>
        </w:rPr>
        <w:t xml:space="preserve">Një deklaratë faturë, siç i referohet në Nenin 16(1) (b) mund të përgatitet: </w:t>
      </w:r>
    </w:p>
    <w:p w:rsidR="00633F74" w:rsidRPr="00816291" w:rsidRDefault="00025172" w:rsidP="00694B7D">
      <w:pPr>
        <w:pStyle w:val="Paragrafi"/>
        <w:rPr>
          <w:lang w:val="de-DE"/>
        </w:rPr>
      </w:pPr>
      <w:r w:rsidRPr="00816291">
        <w:rPr>
          <w:lang w:val="de-DE"/>
        </w:rPr>
        <w:t xml:space="preserve">(a) </w:t>
      </w:r>
      <w:r w:rsidR="00633F74" w:rsidRPr="00816291">
        <w:rPr>
          <w:lang w:val="de-DE"/>
        </w:rPr>
        <w:t>nga një eksportues i aprovuar  në kuptimin e Nenit 22, ose</w:t>
      </w:r>
    </w:p>
    <w:p w:rsidR="00633F74" w:rsidRPr="00816291" w:rsidRDefault="00025172" w:rsidP="00694B7D">
      <w:pPr>
        <w:pStyle w:val="Paragrafi"/>
        <w:rPr>
          <w:lang w:val="de-DE"/>
        </w:rPr>
      </w:pPr>
      <w:r w:rsidRPr="00816291">
        <w:rPr>
          <w:lang w:val="de-DE"/>
        </w:rPr>
        <w:t xml:space="preserve">(b) </w:t>
      </w:r>
      <w:r w:rsidR="00633F74" w:rsidRPr="00816291">
        <w:rPr>
          <w:lang w:val="de-DE"/>
        </w:rPr>
        <w:t>nga një eksportues i ndonjë dërgese të përbërë nga një ose më shumë paketime që përmbajnë produkte origjinuese vlera totale e të cilave nuk i kalon 6 000 Euro .</w:t>
      </w:r>
    </w:p>
    <w:p w:rsidR="00633F74" w:rsidRPr="00816291" w:rsidRDefault="00633F74" w:rsidP="00694B7D">
      <w:pPr>
        <w:pStyle w:val="Paragrafi"/>
        <w:rPr>
          <w:lang w:val="de-DE"/>
        </w:rPr>
      </w:pPr>
      <w:r w:rsidRPr="00816291">
        <w:rPr>
          <w:lang w:val="de-DE"/>
        </w:rPr>
        <w:t>2. Një deklaratë faturë mund të lëshohet nëse produktet në fjalë konsiderohen si produkte origjinuese në Komunitet ose Shqipëri dhe plotëson të gjitha kërkesat e tjera të këtij Protokolli.</w:t>
      </w:r>
    </w:p>
    <w:p w:rsidR="00633F74" w:rsidRPr="00816291" w:rsidRDefault="00025172" w:rsidP="00694B7D">
      <w:pPr>
        <w:pStyle w:val="Paragrafi"/>
        <w:rPr>
          <w:lang w:val="de-DE"/>
        </w:rPr>
      </w:pPr>
      <w:r w:rsidRPr="00816291">
        <w:rPr>
          <w:lang w:val="de-DE"/>
        </w:rPr>
        <w:t xml:space="preserve">3. </w:t>
      </w:r>
      <w:r w:rsidR="00633F74" w:rsidRPr="00816291">
        <w:rPr>
          <w:lang w:val="de-DE"/>
        </w:rPr>
        <w:t>Eksportuesi që përgatit një deklaratë faturë duhet të përgatitet të paraqesë në çdo kohë, me kërkesën e autoriteteve doganore të vëndit eksportues, të gjitha dokumentat e nevojëshme që provojnë statusin origjinues të produkteve në fjalë si dhe plotësimin e kërkesave të tjera të këtij Protokolli.</w:t>
      </w:r>
    </w:p>
    <w:p w:rsidR="00633F74" w:rsidRPr="00816291" w:rsidRDefault="00025172" w:rsidP="00694B7D">
      <w:pPr>
        <w:pStyle w:val="Paragrafi"/>
        <w:rPr>
          <w:lang w:val="de-DE"/>
        </w:rPr>
      </w:pPr>
      <w:r w:rsidRPr="00816291">
        <w:rPr>
          <w:lang w:val="de-DE"/>
        </w:rPr>
        <w:t xml:space="preserve">4. </w:t>
      </w:r>
      <w:r w:rsidR="00633F74" w:rsidRPr="00816291">
        <w:rPr>
          <w:lang w:val="de-DE"/>
        </w:rPr>
        <w:t>Një deklaratë faturë duhet të lëshohet nga eksportuesi duke shtypur, stampuar, ose printuar mbi faturën, notën shpërndarëse ose ndonjë dokument tjetër tregtar, teksti i së cilës jepet në Aneksin IV, duke përdorur një nga versionet gjuhësore të përcaktuara në atë Aneks dhe në përputhje me dispozitat e ligjit vëndas të vëndit eksportues. Nëse deklarata është e shkruar me dorë, duhet të shkruhet me bojë në gërma kapitale.</w:t>
      </w:r>
    </w:p>
    <w:p w:rsidR="00633F74" w:rsidRPr="00816291" w:rsidRDefault="00025172" w:rsidP="00694B7D">
      <w:pPr>
        <w:pStyle w:val="Paragrafi"/>
        <w:rPr>
          <w:lang w:val="de-DE"/>
        </w:rPr>
      </w:pPr>
      <w:r w:rsidRPr="00816291">
        <w:rPr>
          <w:lang w:val="de-DE"/>
        </w:rPr>
        <w:t xml:space="preserve">5. </w:t>
      </w:r>
      <w:r w:rsidR="00633F74" w:rsidRPr="00816291">
        <w:rPr>
          <w:lang w:val="de-DE"/>
        </w:rPr>
        <w:t>Një deklaratë faturë duhet të ketë firmën origjinale të eksportuesit të shkruar me dorë. Sidoqoftë, një eksportues i aprovuar në kuptimin e Nenit 22, nuk do t’i kërkohet të nënshkruajë deklarata të tilla duke siguruar që u paraqet autoriteteve doganore të vëndit eksportues një deklaratë me shkrim  ku ai pranon të gjitha përgjegjësitë për një deklaratë faturë e cila e identifikon atë me ç’ka është nënshkruar me shkrim dore prej tij.</w:t>
      </w:r>
    </w:p>
    <w:p w:rsidR="00633F74" w:rsidRPr="00816291" w:rsidRDefault="00025172" w:rsidP="00694B7D">
      <w:pPr>
        <w:pStyle w:val="Paragrafi"/>
        <w:rPr>
          <w:lang w:val="de-DE"/>
        </w:rPr>
      </w:pPr>
      <w:r w:rsidRPr="00816291">
        <w:rPr>
          <w:lang w:val="de-DE"/>
        </w:rPr>
        <w:t xml:space="preserve">6. </w:t>
      </w:r>
      <w:r w:rsidR="00633F74" w:rsidRPr="00816291">
        <w:rPr>
          <w:lang w:val="de-DE"/>
        </w:rPr>
        <w:t>Një deklaratë faturë mund të bëhet nga një eksportues kur produktet me të cilat ai ka lidhje eksportohen, ose mbas eksportimit me kusht që ai është paraqitur në vëndin importues jo më vonë se dy vjet mbas importimit të produkteve të cilave ai i referohet.</w:t>
      </w:r>
    </w:p>
    <w:p w:rsidR="00633F74" w:rsidRPr="00816291" w:rsidRDefault="00633F74" w:rsidP="00694B7D">
      <w:pPr>
        <w:pStyle w:val="Paragrafi"/>
        <w:rPr>
          <w:lang w:val="de-DE"/>
        </w:rPr>
      </w:pPr>
    </w:p>
    <w:p w:rsidR="00633F74" w:rsidRPr="00816291" w:rsidRDefault="00633F74" w:rsidP="008F39FF">
      <w:pPr>
        <w:pStyle w:val="NeniNr"/>
      </w:pPr>
      <w:r w:rsidRPr="00816291">
        <w:t>NENI 22</w:t>
      </w:r>
    </w:p>
    <w:p w:rsidR="00633F74" w:rsidRPr="00816291" w:rsidRDefault="00633F74" w:rsidP="008F39FF">
      <w:pPr>
        <w:pStyle w:val="NeniTitull"/>
      </w:pPr>
      <w:r w:rsidRPr="00816291">
        <w:t>Eksportuesi i aprovuar</w:t>
      </w:r>
    </w:p>
    <w:p w:rsidR="00633F74" w:rsidRPr="00816291" w:rsidRDefault="00633F74" w:rsidP="00694B7D">
      <w:pPr>
        <w:pStyle w:val="Paragrafi"/>
        <w:rPr>
          <w:lang w:val="de-DE"/>
        </w:rPr>
      </w:pPr>
    </w:p>
    <w:p w:rsidR="00633F74" w:rsidRPr="00816291" w:rsidRDefault="00025172" w:rsidP="00694B7D">
      <w:pPr>
        <w:pStyle w:val="Paragrafi"/>
        <w:rPr>
          <w:lang w:val="de-DE"/>
        </w:rPr>
      </w:pPr>
      <w:r w:rsidRPr="00816291">
        <w:rPr>
          <w:lang w:val="de-DE"/>
        </w:rPr>
        <w:t xml:space="preserve">1. </w:t>
      </w:r>
      <w:r w:rsidR="00633F74" w:rsidRPr="00816291">
        <w:rPr>
          <w:lang w:val="de-DE"/>
        </w:rPr>
        <w:t>Autoritetet doganore të vëndit eksportues mund të autorizojnë çdo eksportues, këtu e më pas të referuar si “eksportuesi i aprovuar”, që bën dërgesa të shpeshta të mallrave sipas kësaj Marrëveshjeje, të lëshojë deklaratë fature, pamvarësisht nga vlera e produkteve në fjalë. Një eksportues që kërkon një autorizim të tillë, duhet të paraqesë, sipas kërkesave të autoriteteve doganore, të gjitha garancitë e nevojëshme për të vërtetuar statusin e origjinës  së produkteve si dhe plotësimin e kërkesave të tjera të këtij Protokolli.</w:t>
      </w:r>
    </w:p>
    <w:p w:rsidR="00633F74" w:rsidRPr="00816291" w:rsidRDefault="00025172" w:rsidP="00694B7D">
      <w:pPr>
        <w:pStyle w:val="Paragrafi"/>
        <w:rPr>
          <w:lang w:val="de-DE"/>
        </w:rPr>
      </w:pPr>
      <w:r w:rsidRPr="00816291">
        <w:rPr>
          <w:lang w:val="de-DE"/>
        </w:rPr>
        <w:t xml:space="preserve">2. </w:t>
      </w:r>
      <w:r w:rsidR="00633F74" w:rsidRPr="00816291">
        <w:rPr>
          <w:lang w:val="de-DE"/>
        </w:rPr>
        <w:t>Autoritetet doganore mund të japin statusin e eksportuesit të aprovuar, kur ata e gjykojnë të përshtatëshme</w:t>
      </w:r>
    </w:p>
    <w:p w:rsidR="00633F74" w:rsidRPr="00816291" w:rsidRDefault="00025172" w:rsidP="00694B7D">
      <w:pPr>
        <w:pStyle w:val="Paragrafi"/>
        <w:rPr>
          <w:lang w:val="de-DE"/>
        </w:rPr>
      </w:pPr>
      <w:r w:rsidRPr="00816291">
        <w:rPr>
          <w:lang w:val="de-DE"/>
        </w:rPr>
        <w:t xml:space="preserve">3. </w:t>
      </w:r>
      <w:r w:rsidR="00633F74" w:rsidRPr="00816291">
        <w:rPr>
          <w:lang w:val="de-DE"/>
        </w:rPr>
        <w:t>Autoritetet doganore do t’i japin eksportuesit të aprovuar një numër autorizimi doganor i cili do të shfaqet në deklaratën faturë.</w:t>
      </w:r>
    </w:p>
    <w:p w:rsidR="00633F74" w:rsidRPr="00816291" w:rsidRDefault="00025172" w:rsidP="00694B7D">
      <w:pPr>
        <w:pStyle w:val="Paragrafi"/>
        <w:rPr>
          <w:lang w:val="de-DE"/>
        </w:rPr>
      </w:pPr>
      <w:r w:rsidRPr="00816291">
        <w:rPr>
          <w:lang w:val="de-DE"/>
        </w:rPr>
        <w:t xml:space="preserve">4. </w:t>
      </w:r>
      <w:r w:rsidR="00633F74" w:rsidRPr="00816291">
        <w:rPr>
          <w:lang w:val="de-DE"/>
        </w:rPr>
        <w:t>Autoritetet doganore do të kontrollojnë përdorimin e autorizimeve nga eksportuesi i aprovuar.</w:t>
      </w:r>
    </w:p>
    <w:p w:rsidR="00633F74" w:rsidRPr="00816291" w:rsidRDefault="00025172" w:rsidP="00694B7D">
      <w:pPr>
        <w:pStyle w:val="Paragrafi"/>
        <w:rPr>
          <w:lang w:val="de-DE"/>
        </w:rPr>
      </w:pPr>
      <w:r w:rsidRPr="00816291">
        <w:rPr>
          <w:lang w:val="de-DE"/>
        </w:rPr>
        <w:t>5.</w:t>
      </w:r>
      <w:r w:rsidR="00633F74" w:rsidRPr="00816291">
        <w:rPr>
          <w:lang w:val="de-DE"/>
        </w:rPr>
        <w:t>Autoritetet doganore mund të tërheqin autorizimin në çdo kohë. Ata mund ta bëjnë këtë kur eksportuesi i aprovuar nuk ofron garancitë referuar paragrafit 1, si dhe nuk plotëson kërkesat referuar paragrafit 2, ose në të kundërt kryen përdorim jo korrekt të autorizimit.</w:t>
      </w:r>
    </w:p>
    <w:p w:rsidR="00633F74" w:rsidRPr="00816291" w:rsidRDefault="00633F74" w:rsidP="00694B7D">
      <w:pPr>
        <w:pStyle w:val="Paragrafi"/>
        <w:rPr>
          <w:lang w:val="de-DE"/>
        </w:rPr>
      </w:pPr>
    </w:p>
    <w:p w:rsidR="00633F74" w:rsidRPr="00816291" w:rsidRDefault="00633F74" w:rsidP="008F39FF">
      <w:pPr>
        <w:pStyle w:val="NeniNr"/>
      </w:pPr>
      <w:r w:rsidRPr="00816291">
        <w:t>NENI 23</w:t>
      </w:r>
    </w:p>
    <w:p w:rsidR="00633F74" w:rsidRPr="00816291" w:rsidRDefault="00633F74" w:rsidP="008F39FF">
      <w:pPr>
        <w:pStyle w:val="NeniTitull"/>
      </w:pPr>
      <w:r w:rsidRPr="00816291">
        <w:t>Vlefshmëria e vërtetimit të origjinës</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Vërtetimi i origjinës do të jetë i vlefshëm për katër muaj nga data e lëshimit në vëndin eksportues, dhe duhet depozituar brënda kësaj periudhe tek autoritetet doganore të vëndit importues.</w:t>
      </w:r>
    </w:p>
    <w:p w:rsidR="00633F74" w:rsidRPr="00816291" w:rsidRDefault="00633F74" w:rsidP="00694B7D">
      <w:pPr>
        <w:pStyle w:val="Paragrafi"/>
        <w:rPr>
          <w:lang w:val="de-DE"/>
        </w:rPr>
      </w:pPr>
      <w:r w:rsidRPr="00816291">
        <w:rPr>
          <w:lang w:val="de-DE"/>
        </w:rPr>
        <w:t>Vërtetimi i origjinës të cilat janë depozituar pranë autoriteteve doganore të vëndit importues pas datës së fundit për paraqitje, e specifikuar në paragrafin 1, mund të pranohen me qëllim  zbatimin e trajtimit preferencial, kur nuk është arritur depozitimi i këtyre dokumentave deri në datën përfundimtare, shkaktuar nga rrethana të jashtëzakonëshme.</w:t>
      </w:r>
    </w:p>
    <w:p w:rsidR="00633F74" w:rsidRPr="00816291" w:rsidRDefault="00633F74" w:rsidP="00694B7D">
      <w:pPr>
        <w:pStyle w:val="Paragrafi"/>
        <w:rPr>
          <w:lang w:val="de-DE"/>
        </w:rPr>
      </w:pPr>
      <w:r w:rsidRPr="00816291">
        <w:rPr>
          <w:lang w:val="de-DE"/>
        </w:rPr>
        <w:t>Në rastet e tjera të depozitimeve shumë të vonuara, autoritetet doganore të vëndit importues mund ta pranojnë vërtetimin e origjinës kur produktet janë depozituar përpara datës përfundimtare.</w:t>
      </w:r>
    </w:p>
    <w:p w:rsidR="00633F74" w:rsidRPr="00816291" w:rsidRDefault="00633F74" w:rsidP="008F39FF">
      <w:pPr>
        <w:pStyle w:val="NeniNr"/>
      </w:pPr>
    </w:p>
    <w:p w:rsidR="00633F74" w:rsidRPr="00816291" w:rsidRDefault="00633F74" w:rsidP="008F39FF">
      <w:pPr>
        <w:pStyle w:val="NeniNr"/>
      </w:pPr>
      <w:r w:rsidRPr="00816291">
        <w:t>NENI 24</w:t>
      </w:r>
    </w:p>
    <w:p w:rsidR="00633F74" w:rsidRPr="00816291" w:rsidRDefault="00633F74" w:rsidP="008F39FF">
      <w:pPr>
        <w:pStyle w:val="NeniTitull"/>
      </w:pPr>
      <w:r w:rsidRPr="00816291">
        <w:t>Paraqitja e vërtetimit të origjinës</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Vërtetimi i origjinës duhet të paraqitet pranë autoriteteve doganore të vëndit importues në përputhje të plotë me proçedurat që aplikohen në atë vënd. Autoritetet e mësipërme mund të kërkojnë një përkthim të vërtetimit të origjinës dhe gjithashtu mund të kërkojnë deklaratën e importit që duhet t’i bashkangjitet një deklarimi nga importuesi që vërteton se produktet plotësojnë kushtet e kërkuara për zbatimin e kësaj Marrëveshjeje.</w:t>
      </w:r>
    </w:p>
    <w:p w:rsidR="00633F74" w:rsidRPr="00816291" w:rsidRDefault="00633F74" w:rsidP="00694B7D">
      <w:pPr>
        <w:pStyle w:val="Paragrafi"/>
        <w:rPr>
          <w:lang w:val="de-DE"/>
        </w:rPr>
      </w:pPr>
    </w:p>
    <w:p w:rsidR="00633F74" w:rsidRPr="00694B7D" w:rsidRDefault="00633F74" w:rsidP="008F39FF">
      <w:pPr>
        <w:pStyle w:val="NeniNr"/>
      </w:pPr>
      <w:r w:rsidRPr="00694B7D">
        <w:t>NENI 25</w:t>
      </w:r>
    </w:p>
    <w:p w:rsidR="00633F74" w:rsidRPr="00694B7D" w:rsidRDefault="00633F74" w:rsidP="008F39FF">
      <w:pPr>
        <w:pStyle w:val="NeniTitull"/>
      </w:pPr>
      <w:r w:rsidRPr="00694B7D">
        <w:t>Importi me dergesë të parë</w:t>
      </w:r>
    </w:p>
    <w:p w:rsidR="00633F74" w:rsidRPr="00694B7D" w:rsidRDefault="00633F74" w:rsidP="00694B7D">
      <w:pPr>
        <w:pStyle w:val="Paragrafi"/>
      </w:pPr>
    </w:p>
    <w:p w:rsidR="00633F74" w:rsidRPr="00694B7D" w:rsidRDefault="00633F74" w:rsidP="00694B7D">
      <w:pPr>
        <w:pStyle w:val="Paragrafi"/>
      </w:pPr>
      <w:r w:rsidRPr="00694B7D">
        <w:t xml:space="preserve">Kur, me kërkesen e importuesit dhe me kushtet e parashtuara nga autoritetet doganore të vëndit importues, produktet e ndara ose jo të grupuara në kuptimin e Rregullit të Përgjithshëm 2(a) të Sistemit të Harmonizuar, që është në Seksionin XVI dhe XVII apo në Krerët Nr. 7308 dhe 9406,  janë importuar me dërgesë të parë, një vërtetim i origjinës për të tilla produkte duhet të paraqitet pranë autoriteteve doganore gjatë importimit të dërgesës së parë. </w:t>
      </w:r>
    </w:p>
    <w:p w:rsidR="00633F74" w:rsidRPr="00694B7D" w:rsidRDefault="00633F74" w:rsidP="00694B7D">
      <w:pPr>
        <w:pStyle w:val="Paragrafi"/>
      </w:pPr>
    </w:p>
    <w:p w:rsidR="00633F74" w:rsidRPr="00694B7D" w:rsidRDefault="00633F74" w:rsidP="008F39FF">
      <w:pPr>
        <w:pStyle w:val="NeniNr"/>
      </w:pPr>
      <w:r w:rsidRPr="00694B7D">
        <w:t>NENI 26</w:t>
      </w:r>
    </w:p>
    <w:p w:rsidR="00633F74" w:rsidRPr="00694B7D" w:rsidRDefault="00633F74" w:rsidP="008F39FF">
      <w:pPr>
        <w:pStyle w:val="NeniTitull"/>
      </w:pPr>
      <w:r w:rsidRPr="00694B7D">
        <w:t>Përjashtimet nga Vërtetimi i origjinës</w:t>
      </w:r>
    </w:p>
    <w:p w:rsidR="00633F74" w:rsidRPr="00694B7D" w:rsidRDefault="00633F74" w:rsidP="00694B7D">
      <w:pPr>
        <w:pStyle w:val="Paragrafi"/>
      </w:pPr>
    </w:p>
    <w:p w:rsidR="00633F74" w:rsidRPr="00694B7D" w:rsidRDefault="00633F74" w:rsidP="00694B7D">
      <w:pPr>
        <w:pStyle w:val="Paragrafi"/>
      </w:pPr>
      <w:r w:rsidRPr="00694B7D">
        <w:t>1.  Produktet e dërguara në paketime të vogla nga persona privat tek personat privat ose që janë pjesë e bagazheve personale të udhëtareve do të pranohen si produkte origjinuese pa kërkuar paraqitjen e vërtetimit të origjinës, nëse sigurohet se këto produkte nuk janë importuar për qëllime tregtie dhe janë deklaruar se plotësojnë kërkesat e ketij Protokolli dhe aty ku nuk ka dyshim te vërtetësia e një deklarimi të tillë. Në rastin e produkteve të dërguara me postë, kjo deklaratë mund të bëhet në deklarimin doganor CN22/CN23 ose në një fletë të veçantë letre që do t’i aneksohet atij dokumenti.</w:t>
      </w:r>
    </w:p>
    <w:p w:rsidR="00633F74" w:rsidRPr="00694B7D" w:rsidRDefault="00633F74" w:rsidP="00694B7D">
      <w:pPr>
        <w:pStyle w:val="Paragrafi"/>
      </w:pPr>
      <w:r w:rsidRPr="00694B7D">
        <w:t>2.   Importet të cilat janë të rastësishme dhe përbëjnë vetëm produkte për përdorim personal nga marrësi ose udhëtari ose familjarët e tyre nuk do të konsiderohen si importe për qëllime tregtie nëse nisur nga pikpamja e natyrës dhe sasisë së produkteve është evidente që nuk ka qëllime tregtie për to.</w:t>
      </w:r>
    </w:p>
    <w:p w:rsidR="00633F74" w:rsidRPr="00694B7D" w:rsidRDefault="00633F74" w:rsidP="00694B7D">
      <w:pPr>
        <w:pStyle w:val="Paragrafi"/>
      </w:pPr>
      <w:r w:rsidRPr="00694B7D">
        <w:t>3.   Për më tepër, vlera totale e këtyre produkteve nuk duhet të tejkalojnë 500 Euro në rastin e pakove të vogla ose 1 200 Euro në rastin e produkteve që janë pjesë e bagazheve personale të udhëtareve.</w:t>
      </w:r>
    </w:p>
    <w:p w:rsidR="00633F74" w:rsidRPr="00694B7D" w:rsidRDefault="00633F74" w:rsidP="00694B7D">
      <w:pPr>
        <w:pStyle w:val="Paragrafi"/>
      </w:pPr>
    </w:p>
    <w:p w:rsidR="00633F74" w:rsidRPr="00694B7D" w:rsidRDefault="00633F74" w:rsidP="008F39FF">
      <w:pPr>
        <w:pStyle w:val="NeniNr"/>
      </w:pPr>
      <w:r w:rsidRPr="00694B7D">
        <w:t>NENI  27</w:t>
      </w:r>
    </w:p>
    <w:p w:rsidR="00633F74" w:rsidRPr="00694B7D" w:rsidRDefault="00633F74" w:rsidP="008F39FF">
      <w:pPr>
        <w:pStyle w:val="NeniTitull"/>
      </w:pPr>
      <w:r w:rsidRPr="00694B7D">
        <w:t>Dokumentat  Mbështetëse</w:t>
      </w:r>
    </w:p>
    <w:p w:rsidR="00633F74" w:rsidRPr="00694B7D" w:rsidRDefault="00633F74" w:rsidP="00694B7D">
      <w:pPr>
        <w:pStyle w:val="Paragrafi"/>
      </w:pPr>
    </w:p>
    <w:p w:rsidR="00633F74" w:rsidRPr="00694B7D" w:rsidRDefault="00633F74" w:rsidP="00694B7D">
      <w:pPr>
        <w:pStyle w:val="Paragrafi"/>
      </w:pPr>
      <w:r w:rsidRPr="00694B7D">
        <w:t>Dokumentat referuar në Nenin 17(3) dhe 21(3) që përdoren për qëllime vërtetimi se produktet e shoqëruara me një çertifikatë qarkullimi mallrash EUR.1 ose një deklaratë faturë, mund të konsiderohen si produkte origjinuese në Komunitet ose në Shqipëri dhe që plotësojnë të gjitha kërkesat e tjera të këtij Protokolli, si dhe mund të konsistojnë midis të tjerave si të mëposhtëmet:</w:t>
      </w:r>
    </w:p>
    <w:p w:rsidR="00633F74" w:rsidRPr="00694B7D" w:rsidRDefault="00025172" w:rsidP="00694B7D">
      <w:pPr>
        <w:pStyle w:val="Paragrafi"/>
      </w:pPr>
      <w:r w:rsidRPr="00694B7D">
        <w:t xml:space="preserve">(a) </w:t>
      </w:r>
      <w:r w:rsidR="00633F74" w:rsidRPr="00694B7D">
        <w:t>evidencë direkte e  proçeseve të kryera nga eksportuesi ose ofruesi për të përfituar produktet në fjalë, që mbahen për shëmbull në llogaritë ose në librat e kontabilitetit të tij të brëndëshëm;</w:t>
      </w:r>
    </w:p>
    <w:p w:rsidR="00633F74" w:rsidRPr="00694B7D" w:rsidRDefault="00025172" w:rsidP="00694B7D">
      <w:pPr>
        <w:pStyle w:val="Paragrafi"/>
      </w:pPr>
      <w:r w:rsidRPr="00694B7D">
        <w:t xml:space="preserve">(b) </w:t>
      </w:r>
      <w:r w:rsidR="00633F74" w:rsidRPr="00694B7D">
        <w:t>dokumentat që vërtetojnë statusin e origjinës së materialeve të përdorura, të lëshuara ose të bëra në Komunitet ose në Shqipëri ku këto dokumenta përdoren në përputhje me ligjin vëndas;</w:t>
      </w:r>
    </w:p>
    <w:p w:rsidR="00633F74" w:rsidRPr="00694B7D" w:rsidRDefault="00025172" w:rsidP="00694B7D">
      <w:pPr>
        <w:pStyle w:val="Paragrafi"/>
      </w:pPr>
      <w:r w:rsidRPr="00694B7D">
        <w:t xml:space="preserve">(c) </w:t>
      </w:r>
      <w:r w:rsidR="00633F74" w:rsidRPr="00694B7D">
        <w:t xml:space="preserve">dokumentat që vërtetojnë punimet ose proçeset e prodhimit të materialeve në Komunitet ose në Shqipëri, të lëshuara ose të bëra në Komunitet ose në Shqipëri, ku këto dokumenta janë përdorur në përputhje me ligjin </w:t>
      </w:r>
      <w:smartTag w:uri="urn:schemas-microsoft-com:office:smarttags" w:element="country-region">
        <w:smartTag w:uri="urn:schemas-microsoft-com:office:smarttags" w:element="place">
          <w:r w:rsidR="00633F74" w:rsidRPr="00694B7D">
            <w:t>vendas</w:t>
          </w:r>
        </w:smartTag>
      </w:smartTag>
      <w:r w:rsidR="00633F74" w:rsidRPr="00694B7D">
        <w:t>;</w:t>
      </w:r>
    </w:p>
    <w:p w:rsidR="00633F74" w:rsidRPr="00694B7D" w:rsidRDefault="00025172" w:rsidP="00694B7D">
      <w:pPr>
        <w:pStyle w:val="Paragrafi"/>
      </w:pPr>
      <w:r w:rsidRPr="00694B7D">
        <w:t xml:space="preserve">(d) </w:t>
      </w:r>
      <w:r w:rsidR="00633F74" w:rsidRPr="00694B7D">
        <w:t>çertifikata e qarkullimit të mallrave EUR.1 ose deklarata faturë që vërtetojnë statusin e origjinës së materialeve të përdorura, të lëshuara ose të bëra në Komunitet ose në Shqipëri në përputhje me këtë Protokoll.</w:t>
      </w:r>
    </w:p>
    <w:p w:rsidR="00633F74" w:rsidRPr="00694B7D" w:rsidRDefault="00633F74" w:rsidP="00694B7D">
      <w:pPr>
        <w:pStyle w:val="Paragrafi"/>
      </w:pPr>
    </w:p>
    <w:p w:rsidR="00633F74" w:rsidRPr="00694B7D" w:rsidRDefault="00633F74" w:rsidP="008F39FF">
      <w:pPr>
        <w:pStyle w:val="NeniNr"/>
      </w:pPr>
      <w:r w:rsidRPr="00694B7D">
        <w:t>NENI 28</w:t>
      </w:r>
    </w:p>
    <w:p w:rsidR="00633F74" w:rsidRPr="00694B7D" w:rsidRDefault="00633F74" w:rsidP="008F39FF">
      <w:pPr>
        <w:pStyle w:val="NeniTitull"/>
      </w:pPr>
      <w:r w:rsidRPr="00694B7D">
        <w:t>Ruajtja e vërtetimit të origjinës dhe e dokumentave mbështetëse</w:t>
      </w:r>
    </w:p>
    <w:p w:rsidR="00633F74" w:rsidRPr="00694B7D" w:rsidRDefault="00633F74" w:rsidP="00694B7D">
      <w:pPr>
        <w:pStyle w:val="Paragrafi"/>
      </w:pPr>
    </w:p>
    <w:p w:rsidR="00633F74" w:rsidRPr="00694B7D" w:rsidRDefault="00025172" w:rsidP="00694B7D">
      <w:pPr>
        <w:pStyle w:val="Paragrafi"/>
      </w:pPr>
      <w:r w:rsidRPr="00694B7D">
        <w:t xml:space="preserve">1. </w:t>
      </w:r>
      <w:r w:rsidR="00633F74" w:rsidRPr="00694B7D">
        <w:t>Eksportuesi që aplikon për lëshimin e një çertifikate qarkullimi mallrash EUR.1 duhet t’i mbajë dokumentat  referuar në Nenin 17 (3) për të paktën tre vjet.</w:t>
      </w:r>
    </w:p>
    <w:p w:rsidR="00633F74" w:rsidRPr="00694B7D" w:rsidRDefault="00025172" w:rsidP="00694B7D">
      <w:pPr>
        <w:pStyle w:val="Paragrafi"/>
      </w:pPr>
      <w:r w:rsidRPr="00694B7D">
        <w:t xml:space="preserve">2. </w:t>
      </w:r>
      <w:r w:rsidR="00633F74" w:rsidRPr="00694B7D">
        <w:t>Eksportuesi që bën një deklaratë faturë duhet të mbajë për të paktën  tre vjet një kopje të kësaj deklarate si dhe dokumentat referuar në Nenin 21 (3).</w:t>
      </w:r>
    </w:p>
    <w:p w:rsidR="00633F74" w:rsidRPr="00694B7D" w:rsidRDefault="00025172" w:rsidP="00694B7D">
      <w:pPr>
        <w:pStyle w:val="Paragrafi"/>
      </w:pPr>
      <w:r w:rsidRPr="00694B7D">
        <w:t xml:space="preserve">3. </w:t>
      </w:r>
      <w:r w:rsidR="00633F74" w:rsidRPr="00694B7D">
        <w:t>Autoritetet doganore të vëndit eksportues që lëshojnë një çertifikatë qarkullimi mallrash EUR.1 duhet të mbajnë për të paktën tre vjet formularin e aplikimit  referuar në Nenin 17(2).</w:t>
      </w:r>
    </w:p>
    <w:p w:rsidR="00633F74" w:rsidRPr="00694B7D" w:rsidRDefault="00025172" w:rsidP="00694B7D">
      <w:pPr>
        <w:pStyle w:val="Paragrafi"/>
      </w:pPr>
      <w:r w:rsidRPr="00694B7D">
        <w:t xml:space="preserve">4. </w:t>
      </w:r>
      <w:r w:rsidR="00633F74" w:rsidRPr="00694B7D">
        <w:t>Autoritetet doganore të vëndit importues duhet të mbajnë për të paktën tre vjet çertifikatën e qarkullimit të mallrave EUR.1 si dhe deklaratën faturë që iu paraqiten atyre.</w:t>
      </w:r>
    </w:p>
    <w:p w:rsidR="00633F74" w:rsidRPr="00694B7D" w:rsidRDefault="00633F74" w:rsidP="00694B7D">
      <w:pPr>
        <w:pStyle w:val="Paragrafi"/>
      </w:pPr>
    </w:p>
    <w:p w:rsidR="00633F74" w:rsidRPr="00694B7D" w:rsidRDefault="00633F74" w:rsidP="008F39FF">
      <w:pPr>
        <w:pStyle w:val="NeniNr"/>
      </w:pPr>
      <w:r w:rsidRPr="00694B7D">
        <w:t>NENI 29</w:t>
      </w:r>
    </w:p>
    <w:p w:rsidR="00633F74" w:rsidRPr="00694B7D" w:rsidRDefault="00633F74" w:rsidP="008F39FF">
      <w:pPr>
        <w:pStyle w:val="NeniTitull"/>
      </w:pPr>
      <w:r w:rsidRPr="00694B7D">
        <w:t>Mospërputhjet dhe gabimet formale</w:t>
      </w:r>
    </w:p>
    <w:p w:rsidR="00633F74" w:rsidRPr="00694B7D" w:rsidRDefault="00633F74" w:rsidP="00694B7D">
      <w:pPr>
        <w:pStyle w:val="Paragrafi"/>
      </w:pPr>
    </w:p>
    <w:p w:rsidR="00633F74" w:rsidRPr="00694B7D" w:rsidRDefault="00025172" w:rsidP="00694B7D">
      <w:pPr>
        <w:pStyle w:val="Paragrafi"/>
      </w:pPr>
      <w:r w:rsidRPr="00694B7D">
        <w:t xml:space="preserve">1.  </w:t>
      </w:r>
      <w:r w:rsidR="00633F74" w:rsidRPr="00694B7D">
        <w:t>Në rast se gjenden mosperputhje të vogla në deklarimet e bëra në vërtetimin e origjinës dhe ato të bëra në dokumentat e paraqitura në zyrën doganore për qëllime të kryerjes së formaliteteve për importimin e produkteve, kjo nuk do të sjellë pavlefshmërinë e vërtetimit të origjinës nëse është evidentuar se ky dokument i korrespondon produkteve të paraqitura.</w:t>
      </w:r>
    </w:p>
    <w:p w:rsidR="00633F74" w:rsidRPr="00694B7D" w:rsidRDefault="00025172" w:rsidP="00694B7D">
      <w:pPr>
        <w:pStyle w:val="Paragrafi"/>
      </w:pPr>
      <w:r w:rsidRPr="00694B7D">
        <w:t xml:space="preserve">2.  </w:t>
      </w:r>
      <w:r w:rsidR="00633F74" w:rsidRPr="00694B7D">
        <w:t>Gabimet formale të dukshme të tilla si gabime gjatë shtypjes në vërtetimin e origjinës nuk do të bëhen shkas që ky dokument të anullohet, nëse këto gabime nuk janë të tilla që të krijojnë dyshime në lidhje me korrektësinë e deklarimit të bërë në atë dokument.</w:t>
      </w:r>
    </w:p>
    <w:p w:rsidR="00633F74" w:rsidRPr="00694B7D" w:rsidRDefault="00633F74" w:rsidP="008F39FF">
      <w:pPr>
        <w:pStyle w:val="NeniNr"/>
      </w:pPr>
    </w:p>
    <w:p w:rsidR="00633F74" w:rsidRPr="00816291" w:rsidRDefault="00633F74" w:rsidP="008F39FF">
      <w:pPr>
        <w:pStyle w:val="NeniNr"/>
      </w:pPr>
      <w:r w:rsidRPr="00816291">
        <w:t>NENI 30</w:t>
      </w:r>
    </w:p>
    <w:p w:rsidR="00633F74" w:rsidRPr="00816291" w:rsidRDefault="00633F74" w:rsidP="008F39FF">
      <w:pPr>
        <w:pStyle w:val="NeniTitull"/>
      </w:pPr>
      <w:r w:rsidRPr="00816291">
        <w:t>Sasitë e shprehura në Euro</w:t>
      </w:r>
    </w:p>
    <w:p w:rsidR="00633F74" w:rsidRPr="00816291" w:rsidRDefault="00633F74" w:rsidP="00694B7D">
      <w:pPr>
        <w:pStyle w:val="Paragrafi"/>
        <w:rPr>
          <w:lang w:val="de-DE"/>
        </w:rPr>
      </w:pPr>
    </w:p>
    <w:p w:rsidR="00633F74" w:rsidRPr="00816291" w:rsidRDefault="00025172" w:rsidP="00694B7D">
      <w:pPr>
        <w:pStyle w:val="Paragrafi"/>
        <w:rPr>
          <w:lang w:val="de-DE"/>
        </w:rPr>
      </w:pPr>
      <w:r w:rsidRPr="00816291">
        <w:rPr>
          <w:lang w:val="de-DE"/>
        </w:rPr>
        <w:t xml:space="preserve">1. </w:t>
      </w:r>
      <w:r w:rsidR="00633F74" w:rsidRPr="00816291">
        <w:rPr>
          <w:lang w:val="de-DE"/>
        </w:rPr>
        <w:t>Në zbatim të dispozitave të Nenit 21(1)(b) dhe Nenit 26(3) në rastet kur produktet faturohen në një monedhë tjetër veç euros, sasia në monedhën kombëtare të Shteteve Antare ose Shqipërisë, ekuivalente me shumat e shprehura në euro, duhet të fiksohet çdo vit nga sejcila Palë.</w:t>
      </w:r>
    </w:p>
    <w:p w:rsidR="00633F74" w:rsidRPr="00816291" w:rsidRDefault="00025172" w:rsidP="00694B7D">
      <w:pPr>
        <w:pStyle w:val="Paragrafi"/>
        <w:rPr>
          <w:lang w:val="de-DE"/>
        </w:rPr>
      </w:pPr>
      <w:r w:rsidRPr="00816291">
        <w:rPr>
          <w:lang w:val="de-DE"/>
        </w:rPr>
        <w:t xml:space="preserve">2. </w:t>
      </w:r>
      <w:r w:rsidR="00633F74" w:rsidRPr="00816291">
        <w:rPr>
          <w:lang w:val="de-DE"/>
        </w:rPr>
        <w:t>Një dërgesë malli duhet të përfitojë nga dispozitat e Nenit 21(1)(b) dhe Nenit 26(3), duke ju referuar monedhës në të cilën është përgatitur fatura, sipas shumës së fiksuar nga Komuniteti ose Shqipëria.</w:t>
      </w:r>
    </w:p>
    <w:p w:rsidR="00633F74" w:rsidRPr="00816291" w:rsidRDefault="00025172" w:rsidP="00694B7D">
      <w:pPr>
        <w:pStyle w:val="Paragrafi"/>
        <w:rPr>
          <w:lang w:val="de-DE"/>
        </w:rPr>
      </w:pPr>
      <w:r w:rsidRPr="00816291">
        <w:rPr>
          <w:lang w:val="de-DE"/>
        </w:rPr>
        <w:t xml:space="preserve">3. </w:t>
      </w:r>
      <w:r w:rsidR="00633F74" w:rsidRPr="00816291">
        <w:rPr>
          <w:lang w:val="de-DE"/>
        </w:rPr>
        <w:t>Shumat për t’u përdorur në çdo lloj monedhe kombëtare duhet të jenë të barabarta me këtë monedhë të shumës së shprehur në euro si në ditën e parë të punës së muajit tetor. Shuma do t’i komunikohen Komisionit të Kominitetit Europian më 15 tetor dhe do të aplikohen nga 1 janari i vitit pasues. Komisioni i Komunitetit Europian do të njftojë Shqipërinë mbi shumat përkatëese.</w:t>
      </w:r>
    </w:p>
    <w:p w:rsidR="00633F74" w:rsidRPr="00816291" w:rsidRDefault="00025172" w:rsidP="00694B7D">
      <w:pPr>
        <w:pStyle w:val="Paragrafi"/>
        <w:rPr>
          <w:lang w:val="de-DE"/>
        </w:rPr>
      </w:pPr>
      <w:r w:rsidRPr="00816291">
        <w:rPr>
          <w:lang w:val="de-DE"/>
        </w:rPr>
        <w:t xml:space="preserve"> 4. </w:t>
      </w:r>
      <w:r w:rsidR="00633F74" w:rsidRPr="00816291">
        <w:rPr>
          <w:lang w:val="de-DE"/>
        </w:rPr>
        <w:t>Shqipëria  mund të rrumbullakosë më lart ose më poshtë shumën që rezulton nga konvertimi në monedhën e vet kombëtare të një shume të shprehur në euro. Sasia e rrumbullakosur nuk duhet të ndryshojë nga sasia e rezultuar prej konvertimit me më shumë se 5%. Shqipëria mund të mbajë të pandryshuar ekuivalentin e monedhës së saj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633F74" w:rsidRPr="00816291" w:rsidRDefault="00025172" w:rsidP="00694B7D">
      <w:pPr>
        <w:pStyle w:val="Paragrafi"/>
        <w:rPr>
          <w:lang w:val="de-DE"/>
        </w:rPr>
      </w:pPr>
      <w:r w:rsidRPr="00816291">
        <w:rPr>
          <w:lang w:val="de-DE"/>
        </w:rPr>
        <w:t xml:space="preserve">5. </w:t>
      </w:r>
      <w:r w:rsidR="00633F74" w:rsidRPr="00816291">
        <w:rPr>
          <w:lang w:val="de-DE"/>
        </w:rPr>
        <w:t>Shumat e shprehura në euro duhet te rishikohen nga Komiteti i Stabilizim Asocimit me kërkese të Komunitetit ose Shqipërisë. Kur të kryejë këtë rishikim, Komiteti  i Stabilizim Asocimit duhet të konsiderojë dëshirën për t’u mbrojtur nga pasojat e efekteve të kufizimeve në terma reale. Për këtë qëllim, ai mund të vendosë për të modifikuar shumat e shprehura në euro.</w:t>
      </w:r>
    </w:p>
    <w:p w:rsidR="00633F74" w:rsidRPr="00816291" w:rsidRDefault="00633F74" w:rsidP="00694B7D">
      <w:pPr>
        <w:pStyle w:val="Paragrafi"/>
        <w:rPr>
          <w:lang w:val="de-DE"/>
        </w:rPr>
      </w:pPr>
    </w:p>
    <w:p w:rsidR="00202588" w:rsidRPr="00816291" w:rsidRDefault="00202588" w:rsidP="00694B7D">
      <w:pPr>
        <w:pStyle w:val="Paragrafi"/>
        <w:rPr>
          <w:lang w:val="de-DE"/>
        </w:rPr>
      </w:pPr>
    </w:p>
    <w:p w:rsidR="00633F74" w:rsidRPr="00694B7D" w:rsidRDefault="00633F74" w:rsidP="008F39FF">
      <w:pPr>
        <w:pStyle w:val="TitulliNr"/>
      </w:pPr>
      <w:r w:rsidRPr="00694B7D">
        <w:t>TITULLI  VI</w:t>
      </w:r>
    </w:p>
    <w:p w:rsidR="00633F74" w:rsidRPr="00694B7D" w:rsidRDefault="00633F74" w:rsidP="008F39FF">
      <w:pPr>
        <w:pStyle w:val="TitulliTitull"/>
      </w:pPr>
      <w:r w:rsidRPr="00694B7D">
        <w:t>RREGULLIME PËR BASHKËPUNIMIN ADMINISTRATIV</w:t>
      </w:r>
    </w:p>
    <w:p w:rsidR="00633F74" w:rsidRPr="00694B7D" w:rsidRDefault="00633F74" w:rsidP="00694B7D">
      <w:pPr>
        <w:pStyle w:val="Paragrafi"/>
      </w:pPr>
    </w:p>
    <w:p w:rsidR="00633F74" w:rsidRPr="00694B7D" w:rsidRDefault="00633F74" w:rsidP="008F39FF">
      <w:pPr>
        <w:pStyle w:val="NeniNr"/>
      </w:pPr>
      <w:r w:rsidRPr="00694B7D">
        <w:t>NENI 31</w:t>
      </w:r>
    </w:p>
    <w:p w:rsidR="00633F74" w:rsidRPr="00694B7D" w:rsidRDefault="00633F74" w:rsidP="008F39FF">
      <w:pPr>
        <w:pStyle w:val="NeniTitull"/>
      </w:pPr>
      <w:r w:rsidRPr="00694B7D">
        <w:t>Asistenca Reciproke</w:t>
      </w:r>
    </w:p>
    <w:p w:rsidR="00633F74" w:rsidRPr="00694B7D" w:rsidRDefault="00633F74" w:rsidP="00694B7D">
      <w:pPr>
        <w:pStyle w:val="Paragrafi"/>
      </w:pPr>
    </w:p>
    <w:p w:rsidR="00633F74" w:rsidRPr="00694B7D" w:rsidRDefault="00025172" w:rsidP="00694B7D">
      <w:pPr>
        <w:pStyle w:val="Paragrafi"/>
      </w:pPr>
      <w:r w:rsidRPr="00694B7D">
        <w:t xml:space="preserve">1. </w:t>
      </w:r>
      <w:r w:rsidR="00633F74" w:rsidRPr="00694B7D">
        <w:t>Autoritetet doganore të Shteteve Antare dhe Shqipërisë duhet t’i sigurojnë njëra-tjetrës nëpërmjet Komisionit të Komunitetit Europian kopje të llojit të vulave të përdorura në zyrat e tyre doganore për lëshimin e çertifikatave të qarkullimit të mallrave EUR.1 dhe adresat e autoriteteve përgjegjëse doganore për të vërtetuar këto çertifikata dhe deklarata faturë.</w:t>
      </w:r>
    </w:p>
    <w:p w:rsidR="00633F74" w:rsidRPr="00694B7D" w:rsidRDefault="00025172" w:rsidP="00694B7D">
      <w:pPr>
        <w:pStyle w:val="Paragrafi"/>
      </w:pPr>
      <w:r w:rsidRPr="00694B7D">
        <w:t xml:space="preserve">2. </w:t>
      </w:r>
      <w:r w:rsidR="00633F74" w:rsidRPr="00694B7D">
        <w:t xml:space="preserve">Me qëllim që të sigurohet aplikimi i duhur i ketij Protokolli, Komuniteti dhe Shqipëria duhet të ndihmojnë njëra-tjetrën, nëpërmjet administratave doganore kompetente, në kontrollin e origjinalitetit të çertifikatave të qarkullimit të mallrave EUR.1 ose të deklaratave faturë, si dhe korrektësinë e informacionit të dhënë në këto dokumenta.    </w:t>
      </w:r>
    </w:p>
    <w:p w:rsidR="00633F74" w:rsidRPr="00694B7D" w:rsidRDefault="00633F74" w:rsidP="00694B7D">
      <w:pPr>
        <w:pStyle w:val="Paragrafi"/>
      </w:pPr>
    </w:p>
    <w:p w:rsidR="00633F74" w:rsidRPr="00694B7D" w:rsidRDefault="00633F74" w:rsidP="00694B7D">
      <w:pPr>
        <w:pStyle w:val="Paragrafi"/>
      </w:pPr>
    </w:p>
    <w:p w:rsidR="00633F74" w:rsidRPr="00694B7D" w:rsidRDefault="00633F74" w:rsidP="008F39FF">
      <w:pPr>
        <w:pStyle w:val="NeniNr"/>
      </w:pPr>
      <w:r w:rsidRPr="00694B7D">
        <w:t>NENI 32</w:t>
      </w:r>
    </w:p>
    <w:p w:rsidR="00633F74" w:rsidRPr="00694B7D" w:rsidRDefault="00633F74" w:rsidP="008F39FF">
      <w:pPr>
        <w:pStyle w:val="NeniTitull"/>
      </w:pPr>
      <w:r w:rsidRPr="00694B7D">
        <w:t>Verifikimi i vërtetimit të origjines</w:t>
      </w:r>
    </w:p>
    <w:p w:rsidR="00633F74" w:rsidRPr="00694B7D" w:rsidRDefault="00633F74" w:rsidP="00694B7D">
      <w:pPr>
        <w:pStyle w:val="Paragrafi"/>
      </w:pPr>
    </w:p>
    <w:p w:rsidR="00633F74" w:rsidRPr="00694B7D" w:rsidRDefault="00025172" w:rsidP="00694B7D">
      <w:pPr>
        <w:pStyle w:val="Paragrafi"/>
      </w:pPr>
      <w:r w:rsidRPr="00694B7D">
        <w:t xml:space="preserve">1.  </w:t>
      </w:r>
      <w:r w:rsidR="00633F74" w:rsidRPr="00694B7D">
        <w:t>Verifikimet e duhura të vërtetimit të origjines duhet të kryhen me metodën e zgjedhjes së rastit ose sa herë që autoritetet doganore të vëndit importues kanë dyshime të arësyeshme për origjinalitetin e dokumenteve të tillë, për statusin e origjinës së produkteve përkatëse ose për përmbushjen e kërkesave të tjera të këtij Protokolli.</w:t>
      </w:r>
    </w:p>
    <w:p w:rsidR="00633F74" w:rsidRPr="00694B7D" w:rsidRDefault="00025172" w:rsidP="00694B7D">
      <w:pPr>
        <w:pStyle w:val="Paragrafi"/>
      </w:pPr>
      <w:r w:rsidRPr="00694B7D">
        <w:t xml:space="preserve">2. </w:t>
      </w:r>
      <w:r w:rsidR="00633F74" w:rsidRPr="00694B7D">
        <w:t>Për qëllimet e zbatimit të dispozitave të paragrafit 1, autoritetet doganore të vëndit importues duhet t’ja kthejnë çertifikatën e qarkullimit të mallrave EUR.1 si dhe deklaratën faturë, në rast se është paraqitur, ose një kopje të këtyre dokumentave, autoriteteve doganore të vëndit eksportues, duke u dhënë, atëhere kur është e nevojëshme, arësyet për hetimin. Çdo dokument dhe informacion i marrë, i cili thotë se informacioni i dhënë mbi vërtetimin e origjinës është jo korrekt, duhet t’i bashkangjitet në mbështetje të kërkesës për verifikim.</w:t>
      </w:r>
    </w:p>
    <w:p w:rsidR="00633F74" w:rsidRPr="00694B7D" w:rsidRDefault="00025172" w:rsidP="00694B7D">
      <w:pPr>
        <w:pStyle w:val="Paragrafi"/>
      </w:pPr>
      <w:r w:rsidRPr="00694B7D">
        <w:t xml:space="preserve">3. </w:t>
      </w:r>
      <w:r w:rsidR="00633F74" w:rsidRPr="00694B7D">
        <w:t>Verifikimi duhet të kryhet nga autoritetet doganore të vëndit eksportues. Për këtë qëllim, ato duhet të kenë të drejtën të thërrasin për çdo dokument dhe të kryejnë çdo inspektim të llogarive të eksportuesit ose çdo lloj kontrolli që konsiderohet i nevojshëm.</w:t>
      </w:r>
    </w:p>
    <w:p w:rsidR="00633F74" w:rsidRPr="00694B7D" w:rsidRDefault="00025172" w:rsidP="00694B7D">
      <w:pPr>
        <w:pStyle w:val="Paragrafi"/>
      </w:pPr>
      <w:r w:rsidRPr="00694B7D">
        <w:t xml:space="preserve">4. </w:t>
      </w:r>
      <w:r w:rsidR="00633F74" w:rsidRPr="00694B7D">
        <w:t xml:space="preserve">Në rast se autoritetet doganore të vëndit importues vendosin të pezullojnë përkohësisht dhënien e trajtimit preferencial për produktet respektive, ndërkohë që presin rezultatet e verifikimit, importuesit duhet t’i ofrohet mundësia për të mos i bllokuar produktet, vetëm në rastet e marrjes së ndonjë masë kujdesi kur gjykohet e nevojëshme. </w:t>
      </w:r>
    </w:p>
    <w:p w:rsidR="00633F74" w:rsidRPr="00694B7D" w:rsidRDefault="00025172" w:rsidP="00694B7D">
      <w:pPr>
        <w:pStyle w:val="Paragrafi"/>
      </w:pPr>
      <w:r w:rsidRPr="00694B7D">
        <w:t xml:space="preserve">5. </w:t>
      </w:r>
      <w:r w:rsidR="00633F74" w:rsidRPr="00694B7D">
        <w:t>Autoritetet doganore që kërkojnë verifikimin duhet të informohen për rezultatet e këtij verifikimi sa më shpejtë që të jetë e mundur. Këto rezultate duhet të tregojnë qartë kur dokumentat jane origjinale dhe kur produktet përkatëse mund të konsiderohen si produkte që janë origjinuese në Komunitet ose Shqipëri si dhe që plotësojnë kërkesat e tjera të këtij Protokolli. Aty ku dispozitat e kumulimit në përputhje me nenin 3 dhe 4 të ëtij Protokolli janë aplikuar dhe në lidhje me Nenin 17.3 përgjigja do të përfshijë një kopje (kopje) të çertifikatës (çertifikatave) së qarkullimit të mallrave ose deklaratë (deklaratave) faturës në të cilën është mbështetur.</w:t>
      </w:r>
    </w:p>
    <w:p w:rsidR="00633F74" w:rsidRPr="00694B7D" w:rsidRDefault="00025172" w:rsidP="00694B7D">
      <w:pPr>
        <w:pStyle w:val="Paragrafi"/>
      </w:pPr>
      <w:r w:rsidRPr="00694B7D">
        <w:t xml:space="preserve">6. </w:t>
      </w:r>
      <w:r w:rsidR="00633F74" w:rsidRPr="00694B7D">
        <w:t xml:space="preserve">Në rast se për një dyshim të arësyeshëm, nuk ka përgjigje brënda dhjetë muajve nga data e kërkesës së verifikimit, ose në qoftë se pergjigjja nuk përmban informacion të mjaftueshem për të përcaktuar origjinalitetin e dokumentit në fjalë ose origjinën e vërtetë të produkteve, autoritetet doganore kërkuese të hetimit, me përjashtim të rrethanave të jashtëzakonëshme, duhet të refuzojnë dhënien e preferencave.   </w:t>
      </w:r>
    </w:p>
    <w:p w:rsidR="00633F74" w:rsidRPr="00694B7D" w:rsidRDefault="00633F74" w:rsidP="00694B7D">
      <w:pPr>
        <w:pStyle w:val="Paragrafi"/>
      </w:pPr>
    </w:p>
    <w:p w:rsidR="00633F74" w:rsidRPr="00694B7D" w:rsidRDefault="00633F74" w:rsidP="008F39FF">
      <w:pPr>
        <w:pStyle w:val="NeniNr"/>
      </w:pPr>
      <w:r w:rsidRPr="00694B7D">
        <w:t>NENI 33</w:t>
      </w:r>
    </w:p>
    <w:p w:rsidR="00633F74" w:rsidRPr="00694B7D" w:rsidRDefault="00633F74" w:rsidP="008F39FF">
      <w:pPr>
        <w:pStyle w:val="NeniTitull"/>
      </w:pPr>
      <w:r w:rsidRPr="00694B7D">
        <w:t>Zgjidhja e Mosmarrëveshjeve</w:t>
      </w:r>
    </w:p>
    <w:p w:rsidR="00633F74" w:rsidRPr="00694B7D" w:rsidRDefault="00633F74" w:rsidP="00694B7D">
      <w:pPr>
        <w:pStyle w:val="Paragrafi"/>
      </w:pPr>
    </w:p>
    <w:p w:rsidR="00633F74" w:rsidRPr="00694B7D" w:rsidRDefault="00633F74" w:rsidP="00694B7D">
      <w:pPr>
        <w:pStyle w:val="Paragrafi"/>
      </w:pPr>
      <w:r w:rsidRPr="00694B7D">
        <w:t>Kur ka mosmarrëveshje lidhur me verifikimin e proçedurave të Nenit 32, të cilat nuk mund të zgjidhen mes autoriteteve doganore që kërkojnë një verifikim dhe autoriteteve doganore përgjegjëse për kryerjen e këtij verifikimi, ose kur ato ngrejnë një çeshtje lidhur me interpretimin e këtij Protokolli, ato duhet t’i paraqiten Komitetit të Stabilizim Asocimit.</w:t>
      </w:r>
    </w:p>
    <w:p w:rsidR="00633F74" w:rsidRPr="00694B7D" w:rsidRDefault="00633F74" w:rsidP="00694B7D">
      <w:pPr>
        <w:pStyle w:val="Paragrafi"/>
      </w:pPr>
      <w:r w:rsidRPr="00694B7D">
        <w:t>Në të gjitha rastet, zgjidhjet e mosmarrëveshjeve ndërmjet importuesit dhe autoriteteve doganore të vëndit importues duhet të respektojnë legjislacionin e vëndit importues.</w:t>
      </w:r>
    </w:p>
    <w:p w:rsidR="00633F74" w:rsidRPr="00694B7D" w:rsidRDefault="00633F74" w:rsidP="00694B7D">
      <w:pPr>
        <w:pStyle w:val="Paragrafi"/>
      </w:pPr>
    </w:p>
    <w:p w:rsidR="00633F74" w:rsidRPr="00694B7D" w:rsidRDefault="00633F74" w:rsidP="008F39FF">
      <w:pPr>
        <w:pStyle w:val="NeniNr"/>
      </w:pPr>
      <w:r w:rsidRPr="00694B7D">
        <w:t>NENI 34</w:t>
      </w:r>
    </w:p>
    <w:p w:rsidR="00633F74" w:rsidRPr="00694B7D" w:rsidRDefault="00633F74" w:rsidP="008F39FF">
      <w:pPr>
        <w:pStyle w:val="NeniTitull"/>
      </w:pPr>
      <w:r w:rsidRPr="00694B7D">
        <w:t>Gjobat</w:t>
      </w:r>
    </w:p>
    <w:p w:rsidR="00633F74" w:rsidRPr="00694B7D" w:rsidRDefault="00633F74" w:rsidP="00694B7D">
      <w:pPr>
        <w:pStyle w:val="Paragrafi"/>
      </w:pPr>
    </w:p>
    <w:p w:rsidR="00633F74" w:rsidRPr="00694B7D" w:rsidRDefault="00633F74" w:rsidP="00694B7D">
      <w:pPr>
        <w:pStyle w:val="Paragrafi"/>
      </w:pPr>
      <w:r w:rsidRPr="00694B7D">
        <w:t xml:space="preserve">Gjobat duhet të vendosen mbi çdo person që fsheh, ose shkakton fshehjen e një dokumenti që përmban informacion jo korrekt për qëllimin e marrjes së trajtimit preferencial për produktet.   </w:t>
      </w:r>
    </w:p>
    <w:p w:rsidR="00633F74" w:rsidRPr="00694B7D" w:rsidRDefault="00633F74" w:rsidP="00694B7D">
      <w:pPr>
        <w:pStyle w:val="Paragrafi"/>
      </w:pPr>
    </w:p>
    <w:p w:rsidR="00633F74" w:rsidRPr="00694B7D" w:rsidRDefault="00633F74" w:rsidP="008F39FF">
      <w:pPr>
        <w:pStyle w:val="NeniNr"/>
      </w:pPr>
      <w:r w:rsidRPr="00694B7D">
        <w:t>NENI 35</w:t>
      </w:r>
    </w:p>
    <w:p w:rsidR="00633F74" w:rsidRPr="00694B7D" w:rsidRDefault="00633F74" w:rsidP="008F39FF">
      <w:pPr>
        <w:pStyle w:val="NeniTitull"/>
      </w:pPr>
      <w:r w:rsidRPr="00694B7D">
        <w:t>Zonat e lira</w:t>
      </w:r>
    </w:p>
    <w:p w:rsidR="00633F74" w:rsidRPr="00694B7D" w:rsidRDefault="00633F74" w:rsidP="00694B7D">
      <w:pPr>
        <w:pStyle w:val="Paragrafi"/>
      </w:pPr>
    </w:p>
    <w:p w:rsidR="00633F74" w:rsidRPr="00694B7D" w:rsidRDefault="00025172" w:rsidP="00694B7D">
      <w:pPr>
        <w:pStyle w:val="Paragrafi"/>
      </w:pPr>
      <w:r w:rsidRPr="00694B7D">
        <w:t xml:space="preserve">1. </w:t>
      </w:r>
      <w:r w:rsidR="00633F74" w:rsidRPr="00694B7D">
        <w:t>Kuminitti dhe Shqipëria do të marrin të gjitha masat e nevojëshme për të siguruar që produktet e tregtuara që janë objekt i vërtetimit të origjinës, dhe që gjatë transportit përdorin një zonë të lirë që është në territorin e tyre, të mos zëvëndësohen nga mallra të tjera dhe të mos pësojnë përpunim tjetër veç veprimeve normale që parandalojnë përkeqesimin e gjëndjes së mallrave.</w:t>
      </w:r>
    </w:p>
    <w:p w:rsidR="00633F74" w:rsidRPr="00694B7D" w:rsidRDefault="00025172" w:rsidP="00694B7D">
      <w:pPr>
        <w:pStyle w:val="Paragrafi"/>
      </w:pPr>
      <w:r w:rsidRPr="00694B7D">
        <w:t xml:space="preserve">2. </w:t>
      </w:r>
      <w:r w:rsidR="00633F74" w:rsidRPr="00694B7D">
        <w:t>Në kuptimin e një përjashtimi nga dispozitat që përmban  paragrafi 1, kur produktet origjinuese nëKomunitet ose Shqipëri,  importohen në një zonë të lirë me një vërtetim origjine dhe pësojne trajtim ose përpunim, autoritetet përkatëse duhet të lëshojnë një çertificate të re EUR.1 me kërkesë të eksportuesit, në rast se trajtimi dhe përpunimi i pësuar është në përputhje me dispozitat e këtij Protokolli.</w:t>
      </w:r>
    </w:p>
    <w:p w:rsidR="00633F74" w:rsidRPr="00694B7D" w:rsidRDefault="00633F74" w:rsidP="00694B7D">
      <w:pPr>
        <w:pStyle w:val="Paragrafi"/>
      </w:pPr>
    </w:p>
    <w:p w:rsidR="00633F74" w:rsidRPr="00694B7D" w:rsidRDefault="00633F74" w:rsidP="008F39FF">
      <w:pPr>
        <w:pStyle w:val="TitulliNr"/>
      </w:pPr>
      <w:r w:rsidRPr="00694B7D">
        <w:t xml:space="preserve">TITULLI VII </w:t>
      </w:r>
    </w:p>
    <w:p w:rsidR="00633F74" w:rsidRPr="00694B7D" w:rsidRDefault="00633F74" w:rsidP="008F39FF">
      <w:pPr>
        <w:pStyle w:val="TitulliTitull"/>
      </w:pPr>
      <w:smartTag w:uri="urn:schemas-microsoft-com:office:smarttags" w:element="State">
        <w:smartTag w:uri="urn:schemas-microsoft-com:office:smarttags" w:element="place">
          <w:r w:rsidRPr="00694B7D">
            <w:t>CEUTA</w:t>
          </w:r>
        </w:smartTag>
      </w:smartTag>
      <w:r w:rsidRPr="00694B7D">
        <w:t xml:space="preserve"> DHE </w:t>
      </w:r>
      <w:smartTag w:uri="urn:schemas-microsoft-com:office:smarttags" w:element="State">
        <w:smartTag w:uri="urn:schemas-microsoft-com:office:smarttags" w:element="place">
          <w:r w:rsidRPr="00694B7D">
            <w:t>MELILLA</w:t>
          </w:r>
        </w:smartTag>
      </w:smartTag>
    </w:p>
    <w:p w:rsidR="00633F74" w:rsidRPr="00694B7D" w:rsidRDefault="00633F74" w:rsidP="00694B7D">
      <w:pPr>
        <w:pStyle w:val="Paragrafi"/>
      </w:pPr>
    </w:p>
    <w:p w:rsidR="00633F74" w:rsidRPr="00694B7D" w:rsidRDefault="00633F74" w:rsidP="008F39FF">
      <w:pPr>
        <w:pStyle w:val="NeniNr"/>
      </w:pPr>
      <w:r w:rsidRPr="00694B7D">
        <w:t>NENI 36</w:t>
      </w:r>
    </w:p>
    <w:p w:rsidR="00633F74" w:rsidRPr="00694B7D" w:rsidRDefault="00633F74" w:rsidP="008F39FF">
      <w:pPr>
        <w:pStyle w:val="NeniTitull"/>
      </w:pPr>
      <w:r w:rsidRPr="00694B7D">
        <w:t>Zbatueshmëria e Protokollit</w:t>
      </w:r>
    </w:p>
    <w:p w:rsidR="00633F74" w:rsidRPr="00694B7D" w:rsidRDefault="00633F74" w:rsidP="00694B7D">
      <w:pPr>
        <w:pStyle w:val="Paragrafi"/>
      </w:pPr>
    </w:p>
    <w:p w:rsidR="00633F74" w:rsidRPr="00694B7D" w:rsidRDefault="00025172" w:rsidP="00694B7D">
      <w:pPr>
        <w:pStyle w:val="Paragrafi"/>
      </w:pPr>
      <w:r w:rsidRPr="00694B7D">
        <w:t xml:space="preserve">1. </w:t>
      </w:r>
      <w:r w:rsidR="00633F74" w:rsidRPr="00694B7D">
        <w:t xml:space="preserve">Termi “Komunitet” i përdorur në Nenin 2 nuk përfshin </w:t>
      </w:r>
      <w:smartTag w:uri="urn:schemas-microsoft-com:office:smarttags" w:element="State">
        <w:smartTag w:uri="urn:schemas-microsoft-com:office:smarttags" w:element="place">
          <w:r w:rsidR="00633F74" w:rsidRPr="00694B7D">
            <w:t>Ceuta</w:t>
          </w:r>
        </w:smartTag>
      </w:smartTag>
      <w:r w:rsidR="00633F74" w:rsidRPr="00694B7D">
        <w:t xml:space="preserve"> dhe </w:t>
      </w:r>
      <w:smartTag w:uri="urn:schemas-microsoft-com:office:smarttags" w:element="State">
        <w:smartTag w:uri="urn:schemas-microsoft-com:office:smarttags" w:element="place">
          <w:r w:rsidR="00633F74" w:rsidRPr="00694B7D">
            <w:t>Melilla</w:t>
          </w:r>
        </w:smartTag>
      </w:smartTag>
      <w:r w:rsidR="00633F74" w:rsidRPr="00694B7D">
        <w:t>.</w:t>
      </w:r>
    </w:p>
    <w:p w:rsidR="00633F74" w:rsidRPr="00694B7D" w:rsidRDefault="00025172" w:rsidP="00694B7D">
      <w:pPr>
        <w:pStyle w:val="Paragrafi"/>
      </w:pPr>
      <w:r w:rsidRPr="00694B7D">
        <w:t xml:space="preserve">2. </w:t>
      </w:r>
      <w:r w:rsidR="00633F74" w:rsidRPr="00694B7D">
        <w:t xml:space="preserve">Produktet origjinuese në Shqipëri kur importohen në Ceuta dhe Melilla do të përfitojnë në të gjitha drejtimet të njëjtin rregjim doganor si ai që aplikohet për prouktet me origjinë në territoret doganore të Komunitetit sipas Protokollit 2 të Aktit te Anëtarësimit të Mbretërisë së Spanjës dhe Republikës Portugeze në Komunitetin Europian. Shqipëria do t’ju akordojë produkteve të importuara që përfshihen në këtë Marrëveshje dhe me origjinë ne </w:t>
      </w:r>
      <w:smartTag w:uri="urn:schemas-microsoft-com:office:smarttags" w:element="State">
        <w:smartTag w:uri="urn:schemas-microsoft-com:office:smarttags" w:element="place">
          <w:r w:rsidR="00633F74" w:rsidRPr="00694B7D">
            <w:t>Ceuta</w:t>
          </w:r>
        </w:smartTag>
      </w:smartTag>
      <w:r w:rsidR="00633F74" w:rsidRPr="00694B7D">
        <w:t xml:space="preserve"> dhe </w:t>
      </w:r>
      <w:smartTag w:uri="urn:schemas-microsoft-com:office:smarttags" w:element="State">
        <w:smartTag w:uri="urn:schemas-microsoft-com:office:smarttags" w:element="place">
          <w:r w:rsidR="00633F74" w:rsidRPr="00694B7D">
            <w:t>Melilla</w:t>
          </w:r>
        </w:smartTag>
      </w:smartTag>
      <w:r w:rsidR="00633F74" w:rsidRPr="00694B7D">
        <w:t xml:space="preserve"> të njëjtin rregim doganor që aplikon edhe për produktet e importuara dhe origjinuese nga Komuniteti. </w:t>
      </w:r>
    </w:p>
    <w:p w:rsidR="00633F74" w:rsidRPr="00694B7D" w:rsidRDefault="00025172" w:rsidP="00694B7D">
      <w:pPr>
        <w:pStyle w:val="Paragrafi"/>
      </w:pPr>
      <w:r w:rsidRPr="00694B7D">
        <w:t xml:space="preserve">3. </w:t>
      </w:r>
      <w:r w:rsidR="00633F74" w:rsidRPr="00694B7D">
        <w:t xml:space="preserve">Për qëllimin e aplikimit të paragrafit 2, në lidhje me produktet origjinuese në </w:t>
      </w:r>
      <w:smartTag w:uri="urn:schemas-microsoft-com:office:smarttags" w:element="State">
        <w:smartTag w:uri="urn:schemas-microsoft-com:office:smarttags" w:element="place">
          <w:r w:rsidR="00633F74" w:rsidRPr="00694B7D">
            <w:t>Ceuta</w:t>
          </w:r>
        </w:smartTag>
      </w:smartTag>
      <w:r w:rsidR="00633F74" w:rsidRPr="00694B7D">
        <w:t xml:space="preserve"> dhe </w:t>
      </w:r>
      <w:smartTag w:uri="urn:schemas-microsoft-com:office:smarttags" w:element="State">
        <w:smartTag w:uri="urn:schemas-microsoft-com:office:smarttags" w:element="place">
          <w:r w:rsidR="00633F74" w:rsidRPr="00694B7D">
            <w:t>Melilla</w:t>
          </w:r>
        </w:smartTag>
      </w:smartTag>
      <w:r w:rsidR="00633F74" w:rsidRPr="00694B7D">
        <w:t>, ky Protokoll do të aplikohet mutatis mutandis subjekt i kushteve specifike të parashikuara në Nenin 37.</w:t>
      </w:r>
    </w:p>
    <w:p w:rsidR="00633F74" w:rsidRPr="00694B7D" w:rsidRDefault="00633F74" w:rsidP="00694B7D">
      <w:pPr>
        <w:pStyle w:val="Paragrafi"/>
      </w:pPr>
    </w:p>
    <w:p w:rsidR="00633F74" w:rsidRPr="00694B7D" w:rsidRDefault="00633F74" w:rsidP="008F39FF">
      <w:pPr>
        <w:pStyle w:val="NeniNr"/>
      </w:pPr>
      <w:r w:rsidRPr="00694B7D">
        <w:t>NENI 37</w:t>
      </w:r>
    </w:p>
    <w:p w:rsidR="00633F74" w:rsidRPr="00694B7D" w:rsidRDefault="00633F74" w:rsidP="008F39FF">
      <w:pPr>
        <w:pStyle w:val="NeniTitull"/>
      </w:pPr>
      <w:r w:rsidRPr="00694B7D">
        <w:t>Kushtet specifike</w:t>
      </w:r>
    </w:p>
    <w:p w:rsidR="00633F74" w:rsidRPr="00694B7D" w:rsidRDefault="00633F74" w:rsidP="00694B7D">
      <w:pPr>
        <w:pStyle w:val="Paragrafi"/>
      </w:pPr>
    </w:p>
    <w:p w:rsidR="00633F74" w:rsidRPr="00694B7D" w:rsidRDefault="00025172" w:rsidP="00694B7D">
      <w:pPr>
        <w:pStyle w:val="Paragrafi"/>
      </w:pPr>
      <w:r w:rsidRPr="00694B7D">
        <w:t xml:space="preserve">1. </w:t>
      </w:r>
      <w:r w:rsidR="00633F74" w:rsidRPr="00694B7D">
        <w:t>Duke patur parasysh se ato janë transportuar drejtë për së drejti në përputhje me dispozitatat e nenit 13, sa më poshtë do të konsiderohet se :</w:t>
      </w:r>
    </w:p>
    <w:p w:rsidR="00633F74" w:rsidRPr="00694B7D" w:rsidRDefault="00025172" w:rsidP="00694B7D">
      <w:pPr>
        <w:pStyle w:val="Paragrafi"/>
      </w:pPr>
      <w:r w:rsidRPr="00694B7D">
        <w:t xml:space="preserve">(1) </w:t>
      </w:r>
      <w:r w:rsidR="00633F74" w:rsidRPr="00694B7D">
        <w:t xml:space="preserve">Produkte origjinuese ne </w:t>
      </w:r>
      <w:smartTag w:uri="urn:schemas-microsoft-com:office:smarttags" w:element="State">
        <w:smartTag w:uri="urn:schemas-microsoft-com:office:smarttags" w:element="place">
          <w:r w:rsidR="00633F74" w:rsidRPr="00694B7D">
            <w:t>CEUTA</w:t>
          </w:r>
        </w:smartTag>
      </w:smartTag>
      <w:r w:rsidR="00633F74" w:rsidRPr="00694B7D">
        <w:t xml:space="preserve"> dhe </w:t>
      </w:r>
      <w:smartTag w:uri="urn:schemas-microsoft-com:office:smarttags" w:element="State">
        <w:smartTag w:uri="urn:schemas-microsoft-com:office:smarttags" w:element="place">
          <w:r w:rsidR="00633F74" w:rsidRPr="00694B7D">
            <w:t>MELILLA</w:t>
          </w:r>
        </w:smartTag>
      </w:smartTag>
      <w:r w:rsidR="00633F74" w:rsidRPr="00694B7D">
        <w:t>:</w:t>
      </w:r>
    </w:p>
    <w:p w:rsidR="00633F74" w:rsidRPr="00694B7D" w:rsidRDefault="00025172" w:rsidP="00694B7D">
      <w:pPr>
        <w:pStyle w:val="Paragrafi"/>
      </w:pPr>
      <w:r w:rsidRPr="00694B7D">
        <w:t xml:space="preserve">(a)  </w:t>
      </w:r>
      <w:r w:rsidR="00633F74" w:rsidRPr="00694B7D">
        <w:t xml:space="preserve">produkte të përfituara tërësisht në </w:t>
      </w:r>
      <w:smartTag w:uri="urn:schemas-microsoft-com:office:smarttags" w:element="State">
        <w:smartTag w:uri="urn:schemas-microsoft-com:office:smarttags" w:element="place">
          <w:r w:rsidR="00633F74" w:rsidRPr="00694B7D">
            <w:t>CEUTA</w:t>
          </w:r>
        </w:smartTag>
      </w:smartTag>
      <w:r w:rsidR="00633F74" w:rsidRPr="00694B7D">
        <w:t xml:space="preserve"> dhe </w:t>
      </w:r>
      <w:smartTag w:uri="urn:schemas-microsoft-com:office:smarttags" w:element="State">
        <w:smartTag w:uri="urn:schemas-microsoft-com:office:smarttags" w:element="place">
          <w:r w:rsidR="00633F74" w:rsidRPr="00694B7D">
            <w:t>MELILLA</w:t>
          </w:r>
        </w:smartTag>
      </w:smartTag>
      <w:r w:rsidR="00633F74" w:rsidRPr="00694B7D">
        <w:t>;</w:t>
      </w:r>
    </w:p>
    <w:p w:rsidR="00633F74" w:rsidRPr="00694B7D" w:rsidRDefault="00025172" w:rsidP="00694B7D">
      <w:pPr>
        <w:pStyle w:val="Paragrafi"/>
      </w:pPr>
      <w:r w:rsidRPr="00694B7D">
        <w:t xml:space="preserve">(b)  </w:t>
      </w:r>
      <w:r w:rsidR="00633F74" w:rsidRPr="00694B7D">
        <w:t xml:space="preserve">produkte të përfituara në </w:t>
      </w:r>
      <w:smartTag w:uri="urn:schemas-microsoft-com:office:smarttags" w:element="State">
        <w:smartTag w:uri="urn:schemas-microsoft-com:office:smarttags" w:element="place">
          <w:r w:rsidR="00633F74" w:rsidRPr="00694B7D">
            <w:t>CEUTA</w:t>
          </w:r>
        </w:smartTag>
      </w:smartTag>
      <w:r w:rsidR="00633F74" w:rsidRPr="00694B7D">
        <w:t xml:space="preserve"> dhe </w:t>
      </w:r>
      <w:smartTag w:uri="urn:schemas-microsoft-com:office:smarttags" w:element="State">
        <w:smartTag w:uri="urn:schemas-microsoft-com:office:smarttags" w:element="place">
          <w:r w:rsidR="00633F74" w:rsidRPr="00694B7D">
            <w:t>MELILLA</w:t>
          </w:r>
        </w:smartTag>
      </w:smartTag>
      <w:r w:rsidR="00633F74" w:rsidRPr="00694B7D">
        <w:t xml:space="preserve"> në prodhimin e të cilave janë përdorur produkte të tjera nga ato të përmendura në paragrafin (a), me kusht që:</w:t>
      </w:r>
    </w:p>
    <w:p w:rsidR="00633F74" w:rsidRPr="00694B7D" w:rsidRDefault="00633F74" w:rsidP="00694B7D">
      <w:pPr>
        <w:pStyle w:val="Paragrafi"/>
      </w:pPr>
      <w:r w:rsidRPr="00694B7D">
        <w:t>produktet që thamë kanë kaluar një punë ose përpunim të mjaftueshëm, sipas kuptimit të nenit 6, të këtij protokolli, ose qe</w:t>
      </w:r>
    </w:p>
    <w:p w:rsidR="00633F74" w:rsidRPr="00694B7D" w:rsidRDefault="00633F74" w:rsidP="00694B7D">
      <w:pPr>
        <w:pStyle w:val="Paragrafi"/>
      </w:pPr>
      <w:r w:rsidRPr="00694B7D">
        <w:t>këto produkte janë origjinuar në Shqipëri ose në Komunitet sipas kuptimit të këtij protokolli, me kusht që ato ti jenë nënshtruar punimit ose përpunimit i cili shkon më tej se punimi ose përpunm i i pamjaftueshëm që përmendet në nenin 7.1.</w:t>
      </w:r>
    </w:p>
    <w:p w:rsidR="00633F74" w:rsidRPr="00694B7D" w:rsidRDefault="00025172" w:rsidP="00694B7D">
      <w:pPr>
        <w:pStyle w:val="Paragrafi"/>
      </w:pPr>
      <w:r w:rsidRPr="00694B7D">
        <w:t xml:space="preserve">(2) </w:t>
      </w:r>
      <w:r w:rsidR="00633F74" w:rsidRPr="00694B7D">
        <w:t>Produktet me origjine në Shqipëri:</w:t>
      </w:r>
    </w:p>
    <w:p w:rsidR="00633F74" w:rsidRPr="00694B7D" w:rsidRDefault="00CC08F7" w:rsidP="00694B7D">
      <w:pPr>
        <w:pStyle w:val="Paragrafi"/>
      </w:pPr>
      <w:r w:rsidRPr="00694B7D">
        <w:t xml:space="preserve">(a)  </w:t>
      </w:r>
      <w:r w:rsidR="00633F74" w:rsidRPr="00694B7D">
        <w:t>produkte të përfituara tërësisht në Shqipëri;</w:t>
      </w:r>
    </w:p>
    <w:p w:rsidR="00633F74" w:rsidRPr="00694B7D" w:rsidRDefault="00CC08F7" w:rsidP="00694B7D">
      <w:pPr>
        <w:pStyle w:val="Paragrafi"/>
      </w:pPr>
      <w:r w:rsidRPr="00694B7D">
        <w:t xml:space="preserve">(b) </w:t>
      </w:r>
      <w:r w:rsidR="00633F74" w:rsidRPr="00694B7D">
        <w:t>produkte të përfituara në Shqipëri në prodhimin e të cilave janë përdorur produkte të tjera nga ato të përmendura në paragrafin (a), me kusht që:</w:t>
      </w:r>
    </w:p>
    <w:p w:rsidR="00633F74" w:rsidRPr="00694B7D" w:rsidRDefault="00633F74" w:rsidP="00694B7D">
      <w:pPr>
        <w:pStyle w:val="Paragrafi"/>
      </w:pPr>
      <w:r w:rsidRPr="00694B7D">
        <w:tab/>
        <w:t>(i) produktet që thamë kanë kaluar një punë ose përpunim të mjaftueshëm, sipas kuptimit të nenit 6, të këtij protokolli, ose që</w:t>
      </w:r>
    </w:p>
    <w:p w:rsidR="00633F74" w:rsidRPr="00694B7D" w:rsidRDefault="00633F74" w:rsidP="00694B7D">
      <w:pPr>
        <w:pStyle w:val="Paragrafi"/>
      </w:pPr>
      <w:r w:rsidRPr="00694B7D">
        <w:tab/>
        <w:t xml:space="preserve">(ii) këto produkte janë origjinuar në </w:t>
      </w:r>
      <w:smartTag w:uri="urn:schemas-microsoft-com:office:smarttags" w:element="State">
        <w:smartTag w:uri="urn:schemas-microsoft-com:office:smarttags" w:element="place">
          <w:r w:rsidRPr="00694B7D">
            <w:t>CEUTA</w:t>
          </w:r>
        </w:smartTag>
      </w:smartTag>
      <w:r w:rsidRPr="00694B7D">
        <w:t xml:space="preserve"> dhe </w:t>
      </w:r>
      <w:smartTag w:uri="urn:schemas-microsoft-com:office:smarttags" w:element="State">
        <w:smartTag w:uri="urn:schemas-microsoft-com:office:smarttags" w:element="place">
          <w:r w:rsidRPr="00694B7D">
            <w:t>MELILLA</w:t>
          </w:r>
        </w:smartTag>
      </w:smartTag>
      <w:r w:rsidRPr="00694B7D">
        <w:t xml:space="preserve"> ose në Komunitet sipas kuptimit të këtij protokolli, me kusht që ato ti jenë nënshtruar punimit ose përpunimit i cili shkon më tej se punimi ose përpunm i i pamjaftueshëm që përmendet në nenin 7.1.</w:t>
      </w:r>
    </w:p>
    <w:p w:rsidR="00633F74" w:rsidRPr="00694B7D" w:rsidRDefault="00633F74" w:rsidP="00694B7D">
      <w:pPr>
        <w:pStyle w:val="Paragrafi"/>
      </w:pPr>
      <w:smartTag w:uri="urn:schemas-microsoft-com:office:smarttags" w:element="State">
        <w:smartTag w:uri="urn:schemas-microsoft-com:office:smarttags" w:element="place">
          <w:r w:rsidRPr="00694B7D">
            <w:t>CEUTA</w:t>
          </w:r>
        </w:smartTag>
      </w:smartTag>
      <w:r w:rsidRPr="00694B7D">
        <w:t xml:space="preserve"> dhe </w:t>
      </w:r>
      <w:smartTag w:uri="urn:schemas-microsoft-com:office:smarttags" w:element="State">
        <w:smartTag w:uri="urn:schemas-microsoft-com:office:smarttags" w:element="place">
          <w:r w:rsidRPr="00694B7D">
            <w:t>MELILLA</w:t>
          </w:r>
        </w:smartTag>
      </w:smartTag>
      <w:r w:rsidRPr="00694B7D">
        <w:t xml:space="preserve"> do të konsiderohen si një territor i vetëm</w:t>
      </w:r>
    </w:p>
    <w:p w:rsidR="00633F74" w:rsidRPr="00694B7D" w:rsidRDefault="00633F74" w:rsidP="00694B7D">
      <w:pPr>
        <w:pStyle w:val="Paragrafi"/>
      </w:pPr>
      <w:r w:rsidRPr="00694B7D">
        <w:t xml:space="preserve">Eksportuesit ose përfaqësuesi i tij i autorizuar do të hyjnë “Shqipëria” dhe “CEUTA dhe MELILLA” në kutinë 2 të çertifikatës EUR.1 të qarkullimit të mallrave ose me deklaratat faturë. Në shtesë, në në rastin e produkteve origjinuese ne </w:t>
      </w:r>
      <w:smartTag w:uri="urn:schemas-microsoft-com:office:smarttags" w:element="State">
        <w:smartTag w:uri="urn:schemas-microsoft-com:office:smarttags" w:element="place">
          <w:r w:rsidRPr="00694B7D">
            <w:t>CEUTA</w:t>
          </w:r>
        </w:smartTag>
      </w:smartTag>
      <w:r w:rsidRPr="00694B7D">
        <w:t xml:space="preserve"> dhe </w:t>
      </w:r>
      <w:smartTag w:uri="urn:schemas-microsoft-com:office:smarttags" w:element="State">
        <w:smartTag w:uri="urn:schemas-microsoft-com:office:smarttags" w:element="place">
          <w:r w:rsidRPr="00694B7D">
            <w:t>MELILLA</w:t>
          </w:r>
        </w:smartTag>
      </w:smartTag>
      <w:r w:rsidRPr="00694B7D">
        <w:t>, kjo do të paraqitet në kutinë 4 të çertifikat.1 të qarkullimit të mallrave ose në deklaratat faturë.</w:t>
      </w:r>
    </w:p>
    <w:p w:rsidR="00633F74" w:rsidRPr="00694B7D" w:rsidRDefault="00633F74" w:rsidP="00694B7D">
      <w:pPr>
        <w:pStyle w:val="Paragrafi"/>
      </w:pPr>
      <w:r w:rsidRPr="00694B7D">
        <w:t xml:space="preserve">Autoritetet doganore spanjolle do të jenë përgjegjëse pë zbatueshmërinë e këtij protokolli në CEUITA dhe </w:t>
      </w:r>
      <w:smartTag w:uri="urn:schemas-microsoft-com:office:smarttags" w:element="State">
        <w:smartTag w:uri="urn:schemas-microsoft-com:office:smarttags" w:element="place">
          <w:r w:rsidRPr="00694B7D">
            <w:t>MELILLA</w:t>
          </w:r>
        </w:smartTag>
      </w:smartTag>
      <w:r w:rsidRPr="00694B7D">
        <w:t>.</w:t>
      </w:r>
    </w:p>
    <w:p w:rsidR="00633F74" w:rsidRPr="00694B7D" w:rsidRDefault="00633F74" w:rsidP="00694B7D">
      <w:pPr>
        <w:pStyle w:val="Paragrafi"/>
      </w:pPr>
      <w:r w:rsidRPr="00694B7D">
        <w:t xml:space="preserve"> </w:t>
      </w:r>
    </w:p>
    <w:p w:rsidR="00633F74" w:rsidRPr="00694B7D" w:rsidRDefault="00633F74" w:rsidP="008F39FF">
      <w:pPr>
        <w:pStyle w:val="TitulliNr"/>
      </w:pPr>
      <w:r w:rsidRPr="00694B7D">
        <w:t>TITULLI VII</w:t>
      </w:r>
    </w:p>
    <w:p w:rsidR="00633F74" w:rsidRPr="00694B7D" w:rsidRDefault="00633F74" w:rsidP="008F39FF">
      <w:pPr>
        <w:pStyle w:val="TitulliTitull"/>
      </w:pPr>
      <w:r w:rsidRPr="00694B7D">
        <w:t>DISPOZITAT PËRFUNDIMTARE</w:t>
      </w:r>
    </w:p>
    <w:p w:rsidR="00633F74" w:rsidRPr="00694B7D" w:rsidRDefault="00633F74" w:rsidP="00694B7D">
      <w:pPr>
        <w:pStyle w:val="Paragrafi"/>
      </w:pPr>
    </w:p>
    <w:p w:rsidR="00633F74" w:rsidRPr="00694B7D" w:rsidRDefault="00633F74" w:rsidP="008F39FF">
      <w:pPr>
        <w:pStyle w:val="NeniNr"/>
      </w:pPr>
      <w:r w:rsidRPr="00694B7D">
        <w:t>NENI 38</w:t>
      </w:r>
    </w:p>
    <w:p w:rsidR="00633F74" w:rsidRPr="00694B7D" w:rsidRDefault="00633F74" w:rsidP="008F39FF">
      <w:pPr>
        <w:pStyle w:val="NeniTitull"/>
      </w:pPr>
      <w:r w:rsidRPr="00694B7D">
        <w:t>Amendimet e Protokollit</w:t>
      </w:r>
    </w:p>
    <w:p w:rsidR="00633F74" w:rsidRPr="00694B7D" w:rsidRDefault="00633F74" w:rsidP="00694B7D">
      <w:pPr>
        <w:pStyle w:val="Paragrafi"/>
      </w:pPr>
    </w:p>
    <w:p w:rsidR="00633F74" w:rsidRPr="00694B7D" w:rsidRDefault="00633F74" w:rsidP="00694B7D">
      <w:pPr>
        <w:pStyle w:val="Paragrafi"/>
      </w:pPr>
      <w:r w:rsidRPr="00694B7D">
        <w:t>Këshilli i Stabilizim Asociimit mund të vendosë për të amenduar dispozita të këtij Protokolli.</w:t>
      </w:r>
    </w:p>
    <w:p w:rsidR="00CC08F7" w:rsidRPr="00694B7D" w:rsidRDefault="00CC08F7" w:rsidP="00694B7D">
      <w:pPr>
        <w:pStyle w:val="Paragrafi"/>
      </w:pPr>
    </w:p>
    <w:p w:rsidR="00633F74" w:rsidRPr="00694B7D" w:rsidRDefault="00633F74" w:rsidP="00694B7D">
      <w:pPr>
        <w:pStyle w:val="Paragrafi"/>
      </w:pPr>
    </w:p>
    <w:p w:rsidR="00633F74" w:rsidRPr="00694B7D" w:rsidRDefault="00633F74" w:rsidP="008F39FF">
      <w:pPr>
        <w:pStyle w:val="TitulliNr"/>
      </w:pPr>
      <w:r w:rsidRPr="00694B7D">
        <w:t xml:space="preserve">SHTOJCA I, </w:t>
      </w:r>
    </w:p>
    <w:p w:rsidR="00633F74" w:rsidRPr="00694B7D" w:rsidRDefault="00633F74" w:rsidP="008F39FF">
      <w:pPr>
        <w:pStyle w:val="TitulliTitull"/>
      </w:pPr>
      <w:r w:rsidRPr="00694B7D">
        <w:t xml:space="preserve">SHËNIME PREZANTUESE TË LISTËS NË SHTOJCEN II </w:t>
      </w:r>
    </w:p>
    <w:p w:rsidR="00633F74" w:rsidRPr="00694B7D" w:rsidRDefault="00633F74" w:rsidP="00694B7D">
      <w:pPr>
        <w:pStyle w:val="Paragrafi"/>
      </w:pPr>
    </w:p>
    <w:p w:rsidR="00633F74" w:rsidRPr="00694B7D" w:rsidRDefault="00633F74" w:rsidP="00694B7D">
      <w:pPr>
        <w:pStyle w:val="Paragrafi"/>
      </w:pPr>
      <w:r w:rsidRPr="00694B7D">
        <w:t>Shënim 1:</w:t>
      </w:r>
    </w:p>
    <w:p w:rsidR="00633F74" w:rsidRPr="00694B7D" w:rsidRDefault="00633F74" w:rsidP="00694B7D">
      <w:pPr>
        <w:pStyle w:val="Paragrafi"/>
      </w:pPr>
      <w:r w:rsidRPr="00694B7D">
        <w:t>Lista vendos kushtet e kërkuara për të gjitha produktet për t’u konsideruar si të punuara ose përpunuara mjaftueshëm brënda kuptimit të nenit 6 të këtij Protokolli.</w:t>
      </w:r>
    </w:p>
    <w:p w:rsidR="00633F74" w:rsidRPr="00694B7D" w:rsidRDefault="00633F74" w:rsidP="00694B7D">
      <w:pPr>
        <w:pStyle w:val="Paragrafi"/>
      </w:pPr>
      <w:r w:rsidRPr="00694B7D">
        <w:t>Shënim 2:</w:t>
      </w:r>
    </w:p>
    <w:p w:rsidR="00633F74" w:rsidRPr="00694B7D" w:rsidRDefault="00CC08F7" w:rsidP="00694B7D">
      <w:pPr>
        <w:pStyle w:val="Paragrafi"/>
      </w:pPr>
      <w:r w:rsidRPr="00694B7D">
        <w:t xml:space="preserve">2.1. </w:t>
      </w:r>
      <w:r w:rsidR="00633F74" w:rsidRPr="00694B7D">
        <w:t>Dy kollonat e para në listë përshkruajnë produktin e përftuar. Kollona e parë jep numrin e kreut ose numrin e kapitullit, të përdorur në Sistemin e Harmonizuar dhe kollona e dytë jep përshkrimin e mallrave të përdorura në atë sistem për atë kre apo Kapitull. Për seicilën hyrje në dy kolonat e para një rregull specifikohet në kollonën 3 ose 4. Ku, në disa raste, hyrja në kollonën e parë parapritet nga një         “ex” kjo nënkupton se rregullat në kollonën 3 ose 4 aplikohen vetëm për pjesën e atij kreu sikurse është përshkruar në kollonën 2.</w:t>
      </w:r>
    </w:p>
    <w:p w:rsidR="00633F74" w:rsidRPr="00694B7D" w:rsidRDefault="00CC08F7" w:rsidP="00694B7D">
      <w:pPr>
        <w:pStyle w:val="Paragrafi"/>
      </w:pPr>
      <w:r w:rsidRPr="00694B7D">
        <w:t xml:space="preserve">2.2. </w:t>
      </w:r>
      <w:r w:rsidR="00633F74" w:rsidRPr="00694B7D">
        <w:t xml:space="preserve">Ku shumë numra krerësh grupohen së bashku në kollonën 1 ose një numër Kapitulli jepet dhe përshkrimi i produkteve në kollonën 2 prej këtej jepet në terma të përgjithshem, rregullat e afërta në kollonen 3 ose 4 aplikohen për të gjitha produktet, të cilat, nën Sistemin e Harmonizuar klasifikohen në krerët e Kapitullit ose në çdo kre të grupuar së bashku në kollonën 1.   </w:t>
      </w:r>
    </w:p>
    <w:p w:rsidR="00633F74" w:rsidRPr="00694B7D" w:rsidRDefault="00CC08F7" w:rsidP="00694B7D">
      <w:pPr>
        <w:pStyle w:val="Paragrafi"/>
      </w:pPr>
      <w:r w:rsidRPr="00694B7D">
        <w:t xml:space="preserve">2.3. </w:t>
      </w:r>
      <w:r w:rsidR="00633F74" w:rsidRPr="00694B7D">
        <w:t>Kur ka rregulla të ndryshme në listën që aplikohet për produkte të ndryshme brënda një kreu, secila pikë përmban përshkrimin e asaj pjese të kreut të mbuluar nga rregullat e afërta në kollonën 3 ose 4.</w:t>
      </w:r>
    </w:p>
    <w:p w:rsidR="00633F74" w:rsidRPr="00694B7D" w:rsidRDefault="00CC08F7" w:rsidP="00694B7D">
      <w:pPr>
        <w:pStyle w:val="Paragrafi"/>
      </w:pPr>
      <w:r w:rsidRPr="00694B7D">
        <w:t xml:space="preserve">2.4. </w:t>
      </w:r>
      <w:r w:rsidR="00633F74" w:rsidRPr="00694B7D">
        <w:t>Kur, për një hyrje në dy kollonat e para, një rregull specifikohet në të dyja kollonat 3 dhe 4, eksportuesi mund të zgjedhë, si alternativë, që të aplikojë ose rregullin e vendosur në kollonën 3, ose atë të vendosur në kollonën 4. Në rast se nuk jepet ndonjë rregull origjine në kollonën 4, duhet të aplikohet rregulli i vendosur në kollonën 3.</w:t>
      </w:r>
    </w:p>
    <w:p w:rsidR="00633F74" w:rsidRPr="00694B7D" w:rsidRDefault="00633F74" w:rsidP="00694B7D">
      <w:pPr>
        <w:pStyle w:val="Paragrafi"/>
      </w:pPr>
      <w:r w:rsidRPr="00694B7D">
        <w:t>Shënim 3:</w:t>
      </w:r>
    </w:p>
    <w:p w:rsidR="00633F74" w:rsidRPr="00694B7D" w:rsidRDefault="00CC08F7" w:rsidP="00694B7D">
      <w:pPr>
        <w:pStyle w:val="Paragrafi"/>
      </w:pPr>
      <w:r w:rsidRPr="00694B7D">
        <w:t xml:space="preserve">3.1. </w:t>
      </w:r>
      <w:r w:rsidR="00633F74" w:rsidRPr="00694B7D">
        <w:t xml:space="preserve">Dispozitat e Nenit 6, përsa i përket produkteve që kanë marrë statusin origjinues, të cilat janë përdorur në prodhimin e produkteve të tjera, duhet të aplikohen, pa patur parasysh nëse statusi është marrë brënda në fabrikën ku këto produkte po përdoren ose në një tjetër fabrike në Shqipëri ose në Komunitet.   </w:t>
      </w:r>
    </w:p>
    <w:p w:rsidR="00633F74" w:rsidRPr="00694B7D" w:rsidRDefault="00633F74" w:rsidP="00694B7D">
      <w:pPr>
        <w:pStyle w:val="Paragrafi"/>
      </w:pPr>
      <w:r w:rsidRPr="00694B7D">
        <w:t>Shëmbull:</w:t>
      </w:r>
    </w:p>
    <w:p w:rsidR="00633F74" w:rsidRPr="00694B7D" w:rsidRDefault="00633F74" w:rsidP="00694B7D">
      <w:pPr>
        <w:pStyle w:val="Paragrafi"/>
      </w:pPr>
      <w:r w:rsidRPr="00694B7D">
        <w:t>Një motor i kreut 8407, për të cilin rregulli thotë se vlera e materialeve jo origjinuese të cilat mund të përfshihen në të nuk mund të kalojë 40% të çmimit “ex-works” është bërë nga “aliazh tjetër prej çeliku i formatuar për kudhër” të kreut  ex 7224.</w:t>
      </w:r>
    </w:p>
    <w:p w:rsidR="00633F74" w:rsidRPr="00694B7D" w:rsidRDefault="00633F74" w:rsidP="00694B7D">
      <w:pPr>
        <w:pStyle w:val="Paragrafi"/>
      </w:pPr>
      <w:r w:rsidRPr="00694B7D">
        <w:t>Në rast se ky çelik i temperuar është temperuar në Shqipëri nga një lende e parë jo origjinuese, ky çelik ka marrë tashmë statusin origjinues sipas rregullit për kreun ex 7224 në listë. Temperimi mund të llogaritet atëhere si origjinues në vlerën e llogariur për motorrin, pavarësisht nëse çeliku u prodhua në të njëjtën fabrikë ose në një tjetër në Shqipëri. Vlera e lëndës së parë jo-origjinuese në këtë mënyrë nuk merret parasysh kur shtohet vlera e materialeve jo origjinuese të përdorura.</w:t>
      </w:r>
    </w:p>
    <w:p w:rsidR="00633F74" w:rsidRPr="00694B7D" w:rsidRDefault="00CC08F7" w:rsidP="00694B7D">
      <w:pPr>
        <w:pStyle w:val="Paragrafi"/>
      </w:pPr>
      <w:r w:rsidRPr="00694B7D">
        <w:t xml:space="preserve">3.2. </w:t>
      </w:r>
      <w:r w:rsidR="00633F74" w:rsidRPr="00694B7D">
        <w:t>Rregulli në listë përfaqëson sasinë minimale të kërkuar të punës ose të përpunimit, si dhe kryerja e më shumë pune apo përpunimi gjithashtu i jep statusin origjinues; në të kundërt, kryerja e më pak pune apo përpunimi nuk mund t’i japë statusin origjinues. Kështu, në rast se një rregull thotë se një material jo origjinues, në një nivel të dhënë të prodhimit mund të përdoret, atëhere përdorimi i këtij materiali në një stad të hershëm të prodhimit lejohet dhe përdorimi i tij në një stad të mëvonshëm.</w:t>
      </w:r>
    </w:p>
    <w:p w:rsidR="00202588" w:rsidRPr="00694B7D" w:rsidRDefault="00202588" w:rsidP="00694B7D">
      <w:pPr>
        <w:pStyle w:val="Paragrafi"/>
      </w:pPr>
    </w:p>
    <w:p w:rsidR="00633F74" w:rsidRPr="00694B7D" w:rsidRDefault="00CC08F7" w:rsidP="00694B7D">
      <w:pPr>
        <w:pStyle w:val="Paragrafi"/>
      </w:pPr>
      <w:r w:rsidRPr="00694B7D">
        <w:t xml:space="preserve">3.3. </w:t>
      </w:r>
      <w:r w:rsidR="00633F74" w:rsidRPr="00694B7D">
        <w:t xml:space="preserve">Pa paragjykim për Shënimin 3.2, kur një rregull thotë se “materialet e çdo kreu” mund të përdoren, materialet e të njëjtit kre si produkti mund të përdoren, por ato janë subjekt, sidoqoftë, i ndonjë kufizimi specifik, i cili gjithashtu mund të përmbahet në rregull. </w:t>
      </w:r>
    </w:p>
    <w:p w:rsidR="00633F74" w:rsidRPr="00694B7D" w:rsidRDefault="00633F74" w:rsidP="00694B7D">
      <w:pPr>
        <w:pStyle w:val="Paragrafi"/>
      </w:pPr>
      <w:r w:rsidRPr="00694B7D">
        <w:t xml:space="preserve">Sidoqoftë, shprehja “prodhim nga materiale të çdo kreu, duke përfshirë materiale të tjera të kreut Nr….” do të thotë që vetëm materiale të klasifikuara në të njëjtin kre si dhe produkti dhe të një përshkrimi të ndryshëm nga ai i produktit sikurse i dhënë në kollonën 2 të listës, mund të përdoren.   </w:t>
      </w:r>
    </w:p>
    <w:p w:rsidR="00633F74" w:rsidRPr="00694B7D" w:rsidRDefault="00CC08F7" w:rsidP="00694B7D">
      <w:pPr>
        <w:pStyle w:val="Paragrafi"/>
      </w:pPr>
      <w:r w:rsidRPr="00694B7D">
        <w:t xml:space="preserve">3.4. </w:t>
      </w:r>
      <w:r w:rsidR="00633F74" w:rsidRPr="00694B7D">
        <w:t xml:space="preserve">Kur një rregull në listë specifikon se një produkt mund të prodhohet nga më shumë se një material, kjo do të thotë që një ose më shumë materiale mund të përdoren. Ai nuk kërkon që te gjitha materialet të përdoren.  </w:t>
      </w:r>
    </w:p>
    <w:p w:rsidR="00633F74" w:rsidRPr="00694B7D" w:rsidRDefault="00633F74" w:rsidP="00694B7D">
      <w:pPr>
        <w:pStyle w:val="Paragrafi"/>
      </w:pPr>
      <w:r w:rsidRPr="00694B7D">
        <w:t>Shëmbull:</w:t>
      </w:r>
    </w:p>
    <w:p w:rsidR="00633F74" w:rsidRPr="00694B7D" w:rsidRDefault="00633F74" w:rsidP="00694B7D">
      <w:pPr>
        <w:pStyle w:val="Paragrafi"/>
      </w:pPr>
      <w:r w:rsidRPr="00694B7D">
        <w:t>Rregulli për fabrikate të krerëve  5208 deri 5212 thotë se fibrat natyrale mund të përdoren dhe se materialet kimike, ndërmjet materialeve të tjera, gjithashtu mund të përdoren. Kjo nuk do të thotë që të dyja duhet të përdoren; është e mundur të përdoret njëra, ose tjetra, ose që të dyja.</w:t>
      </w:r>
    </w:p>
    <w:p w:rsidR="00633F74" w:rsidRPr="00694B7D" w:rsidRDefault="00CC08F7" w:rsidP="00694B7D">
      <w:pPr>
        <w:pStyle w:val="Paragrafi"/>
      </w:pPr>
      <w:r w:rsidRPr="00694B7D">
        <w:t xml:space="preserve">3.5. </w:t>
      </w:r>
      <w:r w:rsidR="00633F74" w:rsidRPr="00694B7D">
        <w:t>Kur një rregull në listë specifikon se një produkt duhet të prodhohet nga një material i veçantë, ky kusht duket se nuk parandalon përdorimin e materialeve të tjera, sepse, për shkak të natyrës së tyre, nuk mund të kënaqin rregullin. (shiko gjithashtu Shënimin 6.2 më poshtë në lidhje me tekstilet)</w:t>
      </w:r>
    </w:p>
    <w:p w:rsidR="00633F74" w:rsidRPr="00694B7D" w:rsidRDefault="00633F74" w:rsidP="00694B7D">
      <w:pPr>
        <w:pStyle w:val="Paragrafi"/>
      </w:pPr>
      <w:r w:rsidRPr="00694B7D">
        <w:t>Shëmbull:</w:t>
      </w:r>
    </w:p>
    <w:p w:rsidR="00633F74" w:rsidRPr="00694B7D" w:rsidRDefault="00633F74" w:rsidP="00694B7D">
      <w:pPr>
        <w:pStyle w:val="Paragrafi"/>
      </w:pPr>
      <w:r w:rsidRPr="00694B7D">
        <w:t>Rregulli për ushqimet e përgatitura në kreun 1904, i cili në mënyrë specifike përjashton përdorimin e drithrave dhe derivateve të tyre, nuk parandalon përdorimin e kriprave minerale, e kimikateve dhe shtesave të tjera, të cilat nuk janë prodhime nga drithrat.</w:t>
      </w:r>
    </w:p>
    <w:p w:rsidR="00633F74" w:rsidRPr="00694B7D" w:rsidRDefault="00633F74" w:rsidP="00694B7D">
      <w:pPr>
        <w:pStyle w:val="Paragrafi"/>
      </w:pPr>
      <w:r w:rsidRPr="00694B7D">
        <w:t>Megjithatë, kjo nuk aplikohet tek produktet, të cilat edhe pse nuk mund të prodhohen nga materiale të veçanta të specifikuara në listë, mund të prodhohen nga nje material i së njëjtës natyrë në një stad më të hershëm të prodhimit.</w:t>
      </w:r>
    </w:p>
    <w:p w:rsidR="00633F74" w:rsidRPr="00694B7D" w:rsidRDefault="00633F74" w:rsidP="00694B7D">
      <w:pPr>
        <w:pStyle w:val="Paragrafi"/>
      </w:pPr>
      <w:r w:rsidRPr="00694B7D">
        <w:t>Shëmbull:</w:t>
      </w:r>
    </w:p>
    <w:p w:rsidR="00633F74" w:rsidRPr="00694B7D" w:rsidRDefault="00633F74" w:rsidP="00694B7D">
      <w:pPr>
        <w:pStyle w:val="Paragrafi"/>
      </w:pPr>
      <w:r w:rsidRPr="00694B7D">
        <w:t>Në rastin e një artikulli veshjeje të ex Kapitulli 62, i përbëre nga materiale jo të thurura, në rast se perdorimi i vetëm i fillit joorigjinues lejohet për këtë lloj artikulli, nuk është e mundur të fillosh nga pëlhure jo e thurur – edhe në se pëlhurat jo të thurura normalisht nuk mund të bëhen prej filli. Në raste të tilla, materiali fillestar duhet të jetë në një stad përpara të qënit fill, pra në gjëndjen fibër.</w:t>
      </w:r>
    </w:p>
    <w:p w:rsidR="00633F74" w:rsidRPr="00694B7D" w:rsidRDefault="00CC08F7" w:rsidP="00694B7D">
      <w:pPr>
        <w:pStyle w:val="Paragrafi"/>
      </w:pPr>
      <w:r w:rsidRPr="00694B7D">
        <w:t xml:space="preserve">3.6. </w:t>
      </w:r>
      <w:r w:rsidR="00633F74" w:rsidRPr="00694B7D">
        <w:t>Kur, në një rregull në listë, jepen dy përqindje për vlerën maksimale të materialeve jo origjunuese që mund të përdoren, atëhere këto përqindje mund të mos shtohen së bashku. Me fjalë të tjera, vlera maksimale e të gjitha materialeve jo origjinuese të përdorura nuk mund kurrë të kalojë përqindjen më të lartë të dhënë. Për më tepër, përqindjet individuale nuk duhet të tejkalohen, në lidhje me materialet e veçanta për të cilat ato aplikohen.</w:t>
      </w:r>
    </w:p>
    <w:p w:rsidR="00633F74" w:rsidRPr="00694B7D" w:rsidRDefault="00633F74" w:rsidP="00694B7D">
      <w:pPr>
        <w:pStyle w:val="Paragrafi"/>
      </w:pPr>
      <w:r w:rsidRPr="00694B7D">
        <w:t>Shënim 4:</w:t>
      </w:r>
    </w:p>
    <w:p w:rsidR="00633F74" w:rsidRPr="00694B7D" w:rsidRDefault="00CC08F7" w:rsidP="00694B7D">
      <w:pPr>
        <w:pStyle w:val="Paragrafi"/>
      </w:pPr>
      <w:r w:rsidRPr="00694B7D">
        <w:t xml:space="preserve">4.1. </w:t>
      </w:r>
      <w:r w:rsidR="00633F74" w:rsidRPr="00694B7D">
        <w:t>Termi "fibra natyrale" përdoret në listë për t’ju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633F74" w:rsidRPr="00694B7D" w:rsidRDefault="00CC08F7" w:rsidP="00694B7D">
      <w:pPr>
        <w:pStyle w:val="Paragrafi"/>
      </w:pPr>
      <w:r w:rsidRPr="00694B7D">
        <w:t xml:space="preserve">4.2. </w:t>
      </w:r>
      <w:r w:rsidR="00633F74" w:rsidRPr="00694B7D">
        <w:t>Termi "fibra natyrale" përfshin qimen e kalit të kreut Nr. 0503, mëndafshin e krerëve Nr. 5002 dhe Nr. 5003, po ashtu si dhe fibrat e leshit dhe qime të imët ose të ashpër kafshe të krerëve Nr. 5101 deri Nr. 5105, fibra pambuku të krerëve Nr. 5201 deri Nr. 5203, si dhe fibra të tjerë vegjetale të krerëve Nr. 5301 deri Nr. 5305.</w:t>
      </w:r>
    </w:p>
    <w:p w:rsidR="00633F74" w:rsidRPr="00694B7D" w:rsidRDefault="00CC08F7" w:rsidP="00694B7D">
      <w:pPr>
        <w:pStyle w:val="Paragrafi"/>
      </w:pPr>
      <w:r w:rsidRPr="00694B7D">
        <w:t xml:space="preserve">4.3. </w:t>
      </w:r>
      <w:r w:rsidR="00633F74" w:rsidRPr="00694B7D">
        <w:t>Termat "pulp tektili", "materiale kimike" dhe "materiale për prodhim letre" përdoren në listë për të përshkruar materialet, e paklasifikuara në Kapitujt 50 deri 63, të cilat mund të përdoren për të prodhuar fibra ose fije artificiale, sintetike ose letre.</w:t>
      </w:r>
    </w:p>
    <w:p w:rsidR="00633F74" w:rsidRPr="00694B7D" w:rsidRDefault="00CC08F7" w:rsidP="00694B7D">
      <w:pPr>
        <w:pStyle w:val="Paragrafi"/>
      </w:pPr>
      <w:r w:rsidRPr="00694B7D">
        <w:t xml:space="preserve">4.4. </w:t>
      </w:r>
      <w:r w:rsidR="00633F74" w:rsidRPr="00694B7D">
        <w:t>Termi "fibra kryesore të bëra nga njeriu" përdoret në listë për t’ju referuar filamenteve artificiale apo sintetike, fibrave zëvëndësuese ose mbetjeve, të krerëve Nr. 5501 deri Nr. 5507.</w:t>
      </w:r>
    </w:p>
    <w:p w:rsidR="00633F74" w:rsidRPr="00694B7D" w:rsidRDefault="00633F74" w:rsidP="00694B7D">
      <w:pPr>
        <w:pStyle w:val="Paragrafi"/>
      </w:pPr>
      <w:r w:rsidRPr="00694B7D">
        <w:t>Shënim 5:</w:t>
      </w:r>
    </w:p>
    <w:p w:rsidR="00633F74" w:rsidRPr="00694B7D" w:rsidRDefault="00CC08F7" w:rsidP="00694B7D">
      <w:pPr>
        <w:pStyle w:val="Paragrafi"/>
      </w:pPr>
      <w:r w:rsidRPr="00694B7D">
        <w:t xml:space="preserve">5.1. </w:t>
      </w:r>
      <w:r w:rsidR="00633F74" w:rsidRPr="00694B7D">
        <w:t>Aty ku, për një produkt të dhënë në listë, i referohet këtij Shënimi, kushtet e vendosura në Kollonën 3 nuk duhet të aplikohen për ndonjë material bazë tekstili të përdorur në prodhimin e këtij produkti dhe të cilat, të marra së bashku, përfaqësojnë 10% ose më pak të peshës totale të materialeve bazë tekstile të përdorura. (Shiko gjithashtu Shënimet 5.3 dhe 5.4 me poshtë)</w:t>
      </w:r>
    </w:p>
    <w:p w:rsidR="00633F74" w:rsidRPr="00694B7D" w:rsidRDefault="00CC08F7" w:rsidP="00694B7D">
      <w:pPr>
        <w:pStyle w:val="Paragrafi"/>
      </w:pPr>
      <w:r w:rsidRPr="00694B7D">
        <w:t xml:space="preserve">5.2. </w:t>
      </w:r>
      <w:r w:rsidR="00633F74" w:rsidRPr="00694B7D">
        <w:t>Sidoqoftë, toleranca e përmendur në Shënimin 5.1 mund të aplikohet vetëm tek produktet e përziera, të cilat janë bërë nga dy ose më shumë materiale tekstili bazë.</w:t>
      </w:r>
    </w:p>
    <w:p w:rsidR="00633F74" w:rsidRPr="00694B7D" w:rsidRDefault="00633F74" w:rsidP="00694B7D">
      <w:pPr>
        <w:pStyle w:val="Paragrafi"/>
      </w:pPr>
      <w:r w:rsidRPr="00694B7D">
        <w:t>Materialet tekstile bazë, jepen si më poshtë :</w:t>
      </w:r>
    </w:p>
    <w:p w:rsidR="00633F74" w:rsidRPr="00694B7D" w:rsidRDefault="00CC08F7" w:rsidP="00694B7D">
      <w:pPr>
        <w:pStyle w:val="Paragrafi"/>
      </w:pPr>
      <w:r w:rsidRPr="00694B7D">
        <w:t xml:space="preserve">- </w:t>
      </w:r>
      <w:r w:rsidR="00633F74" w:rsidRPr="00694B7D">
        <w:t>mendafsh,</w:t>
      </w:r>
    </w:p>
    <w:p w:rsidR="00633F74" w:rsidRPr="00694B7D" w:rsidRDefault="00CC08F7" w:rsidP="00694B7D">
      <w:pPr>
        <w:pStyle w:val="Paragrafi"/>
      </w:pPr>
      <w:r w:rsidRPr="00694B7D">
        <w:t xml:space="preserve">- </w:t>
      </w:r>
      <w:r w:rsidR="00633F74" w:rsidRPr="00694B7D">
        <w:t>lesh,</w:t>
      </w:r>
    </w:p>
    <w:p w:rsidR="00633F74" w:rsidRPr="00694B7D" w:rsidRDefault="00CC08F7" w:rsidP="00694B7D">
      <w:pPr>
        <w:pStyle w:val="Paragrafi"/>
      </w:pPr>
      <w:r w:rsidRPr="00694B7D">
        <w:t xml:space="preserve">- </w:t>
      </w:r>
      <w:r w:rsidR="00633F74" w:rsidRPr="00694B7D">
        <w:t>qime kafshe e ashpër,</w:t>
      </w:r>
    </w:p>
    <w:p w:rsidR="00633F74" w:rsidRPr="00816291" w:rsidRDefault="00CC08F7" w:rsidP="00694B7D">
      <w:pPr>
        <w:pStyle w:val="Paragrafi"/>
        <w:rPr>
          <w:lang w:val="de-DE"/>
        </w:rPr>
      </w:pPr>
      <w:r w:rsidRPr="00816291">
        <w:rPr>
          <w:lang w:val="de-DE"/>
        </w:rPr>
        <w:t xml:space="preserve">- </w:t>
      </w:r>
      <w:r w:rsidR="00633F74" w:rsidRPr="00816291">
        <w:rPr>
          <w:lang w:val="de-DE"/>
        </w:rPr>
        <w:t>qime kafshe e hollë,</w:t>
      </w:r>
    </w:p>
    <w:p w:rsidR="00633F74" w:rsidRPr="00816291" w:rsidRDefault="00CC08F7" w:rsidP="00694B7D">
      <w:pPr>
        <w:pStyle w:val="Paragrafi"/>
        <w:rPr>
          <w:lang w:val="de-DE"/>
        </w:rPr>
      </w:pPr>
      <w:r w:rsidRPr="00816291">
        <w:rPr>
          <w:lang w:val="de-DE"/>
        </w:rPr>
        <w:t xml:space="preserve">- </w:t>
      </w:r>
      <w:r w:rsidR="00633F74" w:rsidRPr="00816291">
        <w:rPr>
          <w:lang w:val="de-DE"/>
        </w:rPr>
        <w:t>qime kali,</w:t>
      </w:r>
    </w:p>
    <w:p w:rsidR="00633F74" w:rsidRPr="00816291" w:rsidRDefault="00CC08F7" w:rsidP="00694B7D">
      <w:pPr>
        <w:pStyle w:val="Paragrafi"/>
        <w:rPr>
          <w:lang w:val="de-DE"/>
        </w:rPr>
      </w:pPr>
      <w:r w:rsidRPr="00816291">
        <w:rPr>
          <w:lang w:val="de-DE"/>
        </w:rPr>
        <w:t xml:space="preserve">- </w:t>
      </w:r>
      <w:r w:rsidR="00633F74" w:rsidRPr="00816291">
        <w:rPr>
          <w:lang w:val="de-DE"/>
        </w:rPr>
        <w:t>pambuk,</w:t>
      </w:r>
    </w:p>
    <w:p w:rsidR="00633F74" w:rsidRPr="00816291" w:rsidRDefault="00CC08F7" w:rsidP="00694B7D">
      <w:pPr>
        <w:pStyle w:val="Paragrafi"/>
        <w:rPr>
          <w:lang w:val="de-DE"/>
        </w:rPr>
      </w:pPr>
      <w:r w:rsidRPr="00816291">
        <w:rPr>
          <w:lang w:val="de-DE"/>
        </w:rPr>
        <w:t xml:space="preserve">- </w:t>
      </w:r>
      <w:r w:rsidR="00633F74" w:rsidRPr="00816291">
        <w:rPr>
          <w:lang w:val="de-DE"/>
        </w:rPr>
        <w:t>materiale për prodhim letre dhe letër,</w:t>
      </w:r>
    </w:p>
    <w:p w:rsidR="00633F74" w:rsidRPr="00816291" w:rsidRDefault="00CC08F7" w:rsidP="00694B7D">
      <w:pPr>
        <w:pStyle w:val="Paragrafi"/>
        <w:rPr>
          <w:lang w:val="de-DE"/>
        </w:rPr>
      </w:pPr>
      <w:r w:rsidRPr="00816291">
        <w:rPr>
          <w:lang w:val="de-DE"/>
        </w:rPr>
        <w:t xml:space="preserve">- </w:t>
      </w:r>
      <w:r w:rsidR="00633F74" w:rsidRPr="00816291">
        <w:rPr>
          <w:lang w:val="de-DE"/>
        </w:rPr>
        <w:t>fije liri,</w:t>
      </w:r>
    </w:p>
    <w:p w:rsidR="00633F74" w:rsidRPr="00816291" w:rsidRDefault="00CC08F7" w:rsidP="00694B7D">
      <w:pPr>
        <w:pStyle w:val="Paragrafi"/>
        <w:rPr>
          <w:lang w:val="de-DE"/>
        </w:rPr>
      </w:pPr>
      <w:r w:rsidRPr="00816291">
        <w:rPr>
          <w:lang w:val="de-DE"/>
        </w:rPr>
        <w:t xml:space="preserve">- </w:t>
      </w:r>
      <w:r w:rsidR="00633F74" w:rsidRPr="00816291">
        <w:rPr>
          <w:lang w:val="de-DE"/>
        </w:rPr>
        <w:t>fije kërpi,</w:t>
      </w:r>
    </w:p>
    <w:p w:rsidR="00633F74" w:rsidRPr="00694B7D" w:rsidRDefault="00CC08F7" w:rsidP="00694B7D">
      <w:pPr>
        <w:pStyle w:val="Paragrafi"/>
      </w:pPr>
      <w:r w:rsidRPr="00694B7D">
        <w:t xml:space="preserve">- </w:t>
      </w:r>
      <w:r w:rsidR="00633F74" w:rsidRPr="00694B7D">
        <w:t>jute dhe fibra të tjera tekstili,</w:t>
      </w:r>
    </w:p>
    <w:p w:rsidR="00633F74" w:rsidRPr="00694B7D" w:rsidRDefault="00CC08F7" w:rsidP="00694B7D">
      <w:pPr>
        <w:pStyle w:val="Paragrafi"/>
      </w:pPr>
      <w:r w:rsidRPr="00694B7D">
        <w:t xml:space="preserve">- </w:t>
      </w:r>
      <w:r w:rsidR="00633F74" w:rsidRPr="00694B7D">
        <w:t>sisal dhe fibra të tjera të gjinisë “Agave”,</w:t>
      </w:r>
    </w:p>
    <w:p w:rsidR="00633F74" w:rsidRPr="00694B7D" w:rsidRDefault="00CC08F7" w:rsidP="00694B7D">
      <w:pPr>
        <w:pStyle w:val="Paragrafi"/>
      </w:pPr>
      <w:r w:rsidRPr="00694B7D">
        <w:t xml:space="preserve">- </w:t>
      </w:r>
      <w:r w:rsidR="00633F74" w:rsidRPr="00694B7D">
        <w:t>fibra nga arra kokosi, abaka, ramie dhe fibra të tjera vegjetale tekstile,</w:t>
      </w:r>
    </w:p>
    <w:p w:rsidR="00633F74" w:rsidRPr="00816291" w:rsidRDefault="00CC08F7" w:rsidP="00694B7D">
      <w:pPr>
        <w:pStyle w:val="Paragrafi"/>
        <w:rPr>
          <w:lang w:val="de-DE"/>
        </w:rPr>
      </w:pPr>
      <w:r w:rsidRPr="00816291">
        <w:rPr>
          <w:lang w:val="de-DE"/>
        </w:rPr>
        <w:t xml:space="preserve">- </w:t>
      </w:r>
      <w:r w:rsidR="00633F74" w:rsidRPr="00816291">
        <w:rPr>
          <w:lang w:val="de-DE"/>
        </w:rPr>
        <w:t>filamente sintetike të bëra nga njeriu,</w:t>
      </w:r>
    </w:p>
    <w:p w:rsidR="00633F74" w:rsidRPr="00694B7D" w:rsidRDefault="00CC08F7" w:rsidP="00694B7D">
      <w:pPr>
        <w:pStyle w:val="Paragrafi"/>
      </w:pPr>
      <w:r w:rsidRPr="00694B7D">
        <w:t xml:space="preserve">- </w:t>
      </w:r>
      <w:r w:rsidR="00633F74" w:rsidRPr="00694B7D">
        <w:t>filamente artificiale të bëra nga njeriu,</w:t>
      </w:r>
    </w:p>
    <w:p w:rsidR="00633F74" w:rsidRPr="00694B7D" w:rsidRDefault="00CC08F7" w:rsidP="00694B7D">
      <w:pPr>
        <w:pStyle w:val="Paragrafi"/>
      </w:pPr>
      <w:r w:rsidRPr="00694B7D">
        <w:t xml:space="preserve">- </w:t>
      </w:r>
      <w:r w:rsidR="00633F74" w:rsidRPr="00694B7D">
        <w:t>filamente percjellëse rryme,</w:t>
      </w:r>
    </w:p>
    <w:p w:rsidR="00633F74" w:rsidRPr="00694B7D" w:rsidRDefault="00CC08F7" w:rsidP="00694B7D">
      <w:pPr>
        <w:pStyle w:val="Paragrafi"/>
      </w:pPr>
      <w:r w:rsidRPr="00694B7D">
        <w:t xml:space="preserve">- </w:t>
      </w:r>
      <w:r w:rsidR="00633F74" w:rsidRPr="00694B7D">
        <w:t>fibra sintetike të bëra nga njeriu prej polipropileni,</w:t>
      </w:r>
    </w:p>
    <w:p w:rsidR="00633F74" w:rsidRPr="00694B7D" w:rsidRDefault="00CC08F7" w:rsidP="00694B7D">
      <w:pPr>
        <w:pStyle w:val="Paragrafi"/>
      </w:pPr>
      <w:r w:rsidRPr="00694B7D">
        <w:t xml:space="preserve">- </w:t>
      </w:r>
      <w:r w:rsidR="00633F74" w:rsidRPr="00694B7D">
        <w:t>fibra sintetike të bëra nga njeriu prej poliesteri,</w:t>
      </w:r>
    </w:p>
    <w:p w:rsidR="00633F74" w:rsidRPr="00694B7D" w:rsidRDefault="00CC08F7" w:rsidP="00694B7D">
      <w:pPr>
        <w:pStyle w:val="Paragrafi"/>
      </w:pPr>
      <w:r w:rsidRPr="00694B7D">
        <w:t xml:space="preserve">- </w:t>
      </w:r>
      <w:r w:rsidR="00633F74" w:rsidRPr="00694B7D">
        <w:t>fibra sintetike të bëra nga njeriu prej poliamidi,</w:t>
      </w:r>
    </w:p>
    <w:p w:rsidR="00633F74" w:rsidRPr="00694B7D" w:rsidRDefault="00CC08F7" w:rsidP="00694B7D">
      <w:pPr>
        <w:pStyle w:val="Paragrafi"/>
      </w:pPr>
      <w:r w:rsidRPr="00694B7D">
        <w:t xml:space="preserve">- </w:t>
      </w:r>
      <w:r w:rsidR="00633F74" w:rsidRPr="00694B7D">
        <w:t>fibra sintetike të bëra nga njeriu prej poliakrilonitrili,</w:t>
      </w:r>
    </w:p>
    <w:p w:rsidR="00633F74" w:rsidRPr="00694B7D" w:rsidRDefault="00CC08F7" w:rsidP="00694B7D">
      <w:pPr>
        <w:pStyle w:val="Paragrafi"/>
      </w:pPr>
      <w:r w:rsidRPr="00694B7D">
        <w:t xml:space="preserve">- </w:t>
      </w:r>
      <w:r w:rsidR="00633F74" w:rsidRPr="00694B7D">
        <w:t>fibra sintetike të bëra nga njeriu prej poliimidi,</w:t>
      </w:r>
    </w:p>
    <w:p w:rsidR="00633F74" w:rsidRPr="00694B7D" w:rsidRDefault="00CC08F7" w:rsidP="00694B7D">
      <w:pPr>
        <w:pStyle w:val="Paragrafi"/>
      </w:pPr>
      <w:r w:rsidRPr="00694B7D">
        <w:t xml:space="preserve">- </w:t>
      </w:r>
      <w:r w:rsidR="00633F74" w:rsidRPr="00694B7D">
        <w:t>fibra sintetike të bëra nga njeriu prej politetrafluoroetileni,</w:t>
      </w:r>
    </w:p>
    <w:p w:rsidR="00633F74" w:rsidRPr="00694B7D" w:rsidRDefault="00CC08F7" w:rsidP="00694B7D">
      <w:pPr>
        <w:pStyle w:val="Paragrafi"/>
      </w:pPr>
      <w:r w:rsidRPr="00694B7D">
        <w:t xml:space="preserve">- </w:t>
      </w:r>
      <w:r w:rsidR="00633F74" w:rsidRPr="00694B7D">
        <w:t>fibra sintetike të bëra nga njeriu prej polifenileni sulfid,</w:t>
      </w:r>
    </w:p>
    <w:p w:rsidR="00633F74" w:rsidRPr="00694B7D" w:rsidRDefault="00CC08F7" w:rsidP="00694B7D">
      <w:pPr>
        <w:pStyle w:val="Paragrafi"/>
      </w:pPr>
      <w:r w:rsidRPr="00694B7D">
        <w:t xml:space="preserve">- </w:t>
      </w:r>
      <w:r w:rsidR="00633F74" w:rsidRPr="00694B7D">
        <w:t>fibra sintetike të bëra nga njeriu prej polivinilkloridi,</w:t>
      </w:r>
    </w:p>
    <w:p w:rsidR="00633F74" w:rsidRPr="00694B7D" w:rsidRDefault="00CC08F7" w:rsidP="00694B7D">
      <w:pPr>
        <w:pStyle w:val="Paragrafi"/>
      </w:pPr>
      <w:r w:rsidRPr="00694B7D">
        <w:t xml:space="preserve">- </w:t>
      </w:r>
      <w:r w:rsidR="00633F74" w:rsidRPr="00694B7D">
        <w:t>fibra të tjera sintetike të bëra nga njeriu,</w:t>
      </w:r>
    </w:p>
    <w:p w:rsidR="00633F74" w:rsidRPr="00694B7D" w:rsidRDefault="00CC08F7" w:rsidP="00694B7D">
      <w:pPr>
        <w:pStyle w:val="Paragrafi"/>
      </w:pPr>
      <w:r w:rsidRPr="00694B7D">
        <w:t xml:space="preserve">- </w:t>
      </w:r>
      <w:r w:rsidR="00633F74" w:rsidRPr="00694B7D">
        <w:t>fibra artificiale të bëra nga njeriu prej viskoze,</w:t>
      </w:r>
    </w:p>
    <w:p w:rsidR="00633F74" w:rsidRPr="00694B7D" w:rsidRDefault="00CC08F7" w:rsidP="00694B7D">
      <w:pPr>
        <w:pStyle w:val="Paragrafi"/>
      </w:pPr>
      <w:r w:rsidRPr="00694B7D">
        <w:t xml:space="preserve">- </w:t>
      </w:r>
      <w:r w:rsidR="00633F74" w:rsidRPr="00694B7D">
        <w:t>fibra të tjera artificiale të bëra nga njeriu,</w:t>
      </w:r>
    </w:p>
    <w:p w:rsidR="00633F74" w:rsidRPr="00694B7D" w:rsidRDefault="00CC08F7" w:rsidP="00694B7D">
      <w:pPr>
        <w:pStyle w:val="Paragrafi"/>
      </w:pPr>
      <w:r w:rsidRPr="00694B7D">
        <w:t xml:space="preserve">- </w:t>
      </w:r>
      <w:r w:rsidR="00633F74" w:rsidRPr="00694B7D">
        <w:t>fill i bere nga poliuretani, i segmentuar me segmente fleksibel prej polieteri, i përdredhur ose jo,</w:t>
      </w:r>
    </w:p>
    <w:p w:rsidR="00633F74" w:rsidRPr="00694B7D" w:rsidRDefault="00CC08F7" w:rsidP="00694B7D">
      <w:pPr>
        <w:pStyle w:val="Paragrafi"/>
      </w:pPr>
      <w:r w:rsidRPr="00694B7D">
        <w:t xml:space="preserve">- </w:t>
      </w:r>
      <w:r w:rsidR="00633F74" w:rsidRPr="00694B7D">
        <w:t xml:space="preserve">fill i bërë nga poliuretani, i segmentuar me segmente fleksibel prej poliesteri, i përdredhur ose jo, </w:t>
      </w:r>
    </w:p>
    <w:p w:rsidR="00633F74" w:rsidRPr="00694B7D" w:rsidRDefault="00CC08F7" w:rsidP="00694B7D">
      <w:pPr>
        <w:pStyle w:val="Paragrafi"/>
      </w:pPr>
      <w:r w:rsidRPr="00694B7D">
        <w:t xml:space="preserve">- </w:t>
      </w:r>
      <w:r w:rsidR="00633F74" w:rsidRPr="00694B7D">
        <w:t>produkte të kreut Nr. 5605 (fill i metalizuar), që përmban një rrip të përbërë prej shtrese alumini ose një mbulese prej filmi plastik, mbuluar ose jo prej pluhuri alumini, me një gjërësi që nuk kalon 5 mm, i palosur nëpërmjet një adezivi me ngjyra ndërmjet dy shtresave të një filmi plastik,</w:t>
      </w:r>
    </w:p>
    <w:p w:rsidR="00633F74" w:rsidRPr="00816291" w:rsidRDefault="00CC08F7" w:rsidP="00694B7D">
      <w:pPr>
        <w:pStyle w:val="Paragrafi"/>
        <w:rPr>
          <w:lang w:val="de-DE"/>
        </w:rPr>
      </w:pPr>
      <w:r w:rsidRPr="00816291">
        <w:rPr>
          <w:lang w:val="de-DE"/>
        </w:rPr>
        <w:t xml:space="preserve">- </w:t>
      </w:r>
      <w:r w:rsidR="00633F74" w:rsidRPr="00816291">
        <w:rPr>
          <w:lang w:val="de-DE"/>
        </w:rPr>
        <w:t>produkte të tjera të kreut Nr. 5605.</w:t>
      </w:r>
    </w:p>
    <w:p w:rsidR="00633F74" w:rsidRPr="00816291" w:rsidRDefault="00633F74" w:rsidP="00694B7D">
      <w:pPr>
        <w:pStyle w:val="Paragrafi"/>
        <w:rPr>
          <w:lang w:val="de-DE"/>
        </w:rPr>
      </w:pPr>
      <w:r w:rsidRPr="00816291">
        <w:rPr>
          <w:lang w:val="de-DE"/>
        </w:rPr>
        <w:t>Shëmbull:</w:t>
      </w:r>
    </w:p>
    <w:p w:rsidR="00633F74" w:rsidRPr="00816291" w:rsidRDefault="00633F74" w:rsidP="00694B7D">
      <w:pPr>
        <w:pStyle w:val="Paragrafi"/>
        <w:rPr>
          <w:lang w:val="de-DE"/>
        </w:rPr>
      </w:pPr>
      <w:r w:rsidRPr="00816291">
        <w:rPr>
          <w:lang w:val="de-DE"/>
        </w:rPr>
        <w:t>Një fill, i kreut Nr. 5205, i bërë nga fibra pambuku të kreut Nr. 5203 dhe fibra sintetike të kreut Nr. 5506, është një fill i përzier. Për këtë arësye, fibrat sintetike jo origjinuese, të cilat nuk plotësojnë rregullat e origjinës (të cilat kërkojnë prodhim nga materialet kimike ose pulp tekstili) mund të përdoren deri 10% ndaj peshës te fillit.</w:t>
      </w:r>
    </w:p>
    <w:p w:rsidR="00633F74" w:rsidRPr="00816291" w:rsidRDefault="00633F74" w:rsidP="00694B7D">
      <w:pPr>
        <w:pStyle w:val="Paragrafi"/>
        <w:rPr>
          <w:lang w:val="de-DE"/>
        </w:rPr>
      </w:pPr>
      <w:r w:rsidRPr="00816291">
        <w:rPr>
          <w:lang w:val="de-DE"/>
        </w:rPr>
        <w:t>Shëmbull:</w:t>
      </w:r>
    </w:p>
    <w:p w:rsidR="00633F74" w:rsidRPr="00816291" w:rsidRDefault="00633F74" w:rsidP="00694B7D">
      <w:pPr>
        <w:pStyle w:val="Paragrafi"/>
        <w:rPr>
          <w:lang w:val="de-DE"/>
        </w:rPr>
      </w:pPr>
      <w:r w:rsidRPr="00816291">
        <w:rPr>
          <w:lang w:val="de-DE"/>
        </w:rPr>
        <w:t>Një copë pelhurë leshi e kreut Nr. 5112, e bërë prej prej filli leshi të kreut  Nr. 5107 dhe filli sintetik prej fibrash të kreut Nr. 5509, është një pëlhure e përzier. Për këtë arësye, filli sintetik i cili nuk plotëson rregullat e origjinës (të cilat kërkojnë prodhim nga materialet kimike pulp tekstili), ose filli i leshit, i cili nuk plotëson rregullat e origjinës (të cilat kërkojnë prodhim nga fije natyrale, jo të përdredhura apo tjerrura, ose të përgatitura ndryshe per fill), ose një kombinim i të dyjave, mund të përdoret, në rast se pesha e tyre totale nuk e kalon 10% të pëlhurës.</w:t>
      </w:r>
    </w:p>
    <w:p w:rsidR="00633F74" w:rsidRPr="00816291" w:rsidRDefault="00633F74" w:rsidP="00694B7D">
      <w:pPr>
        <w:pStyle w:val="Paragrafi"/>
        <w:rPr>
          <w:lang w:val="de-DE"/>
        </w:rPr>
      </w:pPr>
      <w:r w:rsidRPr="00816291">
        <w:rPr>
          <w:lang w:val="de-DE"/>
        </w:rPr>
        <w:t xml:space="preserve">Shëmbull: </w:t>
      </w:r>
    </w:p>
    <w:p w:rsidR="00633F74" w:rsidRPr="00816291" w:rsidRDefault="00633F74" w:rsidP="00694B7D">
      <w:pPr>
        <w:pStyle w:val="Paragrafi"/>
        <w:rPr>
          <w:lang w:val="de-DE"/>
        </w:rPr>
      </w:pPr>
      <w:r w:rsidRPr="00816291">
        <w:rPr>
          <w:lang w:val="de-DE"/>
        </w:rPr>
        <w:t>Pelhurë tekstile, xhufke, e kreut Nr. 5802, e bërë prej filli pambuku të kreut Nr. 5205 dhe pëlhure pambuku të kreut Nr. 5210, është vetëm një produkt i përzier në rast se pëlhura e pambukut është në vetvete një pëlhure e përzier, e prodhuar nga filli të klasifikuara në dy krerë të ndryshëm, ose në rast se filli i pambukut i përdorur është vetë një përzierje.</w:t>
      </w:r>
    </w:p>
    <w:p w:rsidR="00633F74" w:rsidRPr="00816291" w:rsidRDefault="00633F74" w:rsidP="00694B7D">
      <w:pPr>
        <w:pStyle w:val="Paragrafi"/>
        <w:rPr>
          <w:lang w:val="de-DE"/>
        </w:rPr>
      </w:pPr>
      <w:r w:rsidRPr="00816291">
        <w:rPr>
          <w:lang w:val="de-DE"/>
        </w:rPr>
        <w:t>Shëmbull:</w:t>
      </w:r>
    </w:p>
    <w:p w:rsidR="00633F74" w:rsidRPr="00816291" w:rsidRDefault="00633F74" w:rsidP="00694B7D">
      <w:pPr>
        <w:pStyle w:val="Paragrafi"/>
        <w:rPr>
          <w:lang w:val="de-DE"/>
        </w:rPr>
      </w:pPr>
      <w:r w:rsidRPr="00816291">
        <w:rPr>
          <w:lang w:val="de-DE"/>
        </w:rPr>
        <w:t xml:space="preserve">Nëse pëlhura tekstile, xhufkë  në fjalë do të ishte e përberë nga fill pambuku i kreut Nr. 5205 dhe pëlhurë sintetike e kreut Nr. 5407, atëhere, në mënyrë të dukshme, fijet e përdorura janë dy materiale bazë tekstili të veçanta dhe pëlhura tekstile xhufkë është, mbi këto baza, një produkt i përzier.  </w:t>
      </w:r>
    </w:p>
    <w:p w:rsidR="00633F74" w:rsidRPr="00816291" w:rsidRDefault="00CC08F7" w:rsidP="00694B7D">
      <w:pPr>
        <w:pStyle w:val="Paragrafi"/>
        <w:rPr>
          <w:lang w:val="de-DE"/>
        </w:rPr>
      </w:pPr>
      <w:r w:rsidRPr="00816291">
        <w:rPr>
          <w:lang w:val="de-DE"/>
        </w:rPr>
        <w:t xml:space="preserve">5.3. </w:t>
      </w:r>
      <w:r w:rsidR="00633F74" w:rsidRPr="00816291">
        <w:rPr>
          <w:lang w:val="de-DE"/>
        </w:rPr>
        <w:t>Në rastin e produkteve që përfshijnë “fill të bërë nga poliuretani i segmentuar me segmente fleksibel të polieterit, të përdredhur ose jo”, kjo tolerancë është 20% në lidhje me kete fill.</w:t>
      </w:r>
    </w:p>
    <w:p w:rsidR="00633F74" w:rsidRPr="00816291" w:rsidRDefault="00CC08F7" w:rsidP="00694B7D">
      <w:pPr>
        <w:pStyle w:val="Paragrafi"/>
        <w:rPr>
          <w:lang w:val="de-DE"/>
        </w:rPr>
      </w:pPr>
      <w:r w:rsidRPr="00816291">
        <w:rPr>
          <w:lang w:val="de-DE"/>
        </w:rPr>
        <w:t xml:space="preserve">5.4. </w:t>
      </w:r>
      <w:r w:rsidR="00633F74" w:rsidRPr="00816291">
        <w:rPr>
          <w:lang w:val="de-DE"/>
        </w:rPr>
        <w:t>Në rastin e produkteve që përfshijnë “rrip i përbërë nga një shtrese alumini ose nga një shtresë prej filmi plastik, të mbuluar ose jo me pluhur alumini, me një gjërësi që nuk e kalon 5 mm, i palosur nëpërmjet një adezivi ndërmjet dy shtresave të një filmi plastik, kjo tolerancë është 30% në lidhje me këtë rrip.</w:t>
      </w:r>
    </w:p>
    <w:p w:rsidR="00633F74" w:rsidRPr="00816291" w:rsidRDefault="00633F74" w:rsidP="00694B7D">
      <w:pPr>
        <w:pStyle w:val="Paragrafi"/>
        <w:rPr>
          <w:lang w:val="de-DE"/>
        </w:rPr>
      </w:pPr>
      <w:r w:rsidRPr="00816291">
        <w:rPr>
          <w:lang w:val="de-DE"/>
        </w:rPr>
        <w:t>Shënim 6:</w:t>
      </w:r>
    </w:p>
    <w:p w:rsidR="00135C0A" w:rsidRPr="00816291" w:rsidRDefault="00CC08F7" w:rsidP="00694B7D">
      <w:pPr>
        <w:pStyle w:val="Paragrafi"/>
        <w:rPr>
          <w:lang w:val="de-DE"/>
        </w:rPr>
      </w:pPr>
      <w:r w:rsidRPr="00816291">
        <w:rPr>
          <w:lang w:val="de-DE"/>
        </w:rPr>
        <w:t>6.1.</w:t>
      </w:r>
      <w:r w:rsidR="00633F74" w:rsidRPr="00816291">
        <w:rPr>
          <w:lang w:val="de-DE"/>
        </w:rPr>
        <w:t>Ku në listë, i referohesh këtij shënimi, materialet tekstile (me përjashtim të linjave dhe interlinjave), të cilat nuk plotesojnë rregullin e vendosur në listë në kollonën 3 për produktin në fjalë, mund të përdoren, me kusht që ato janë klasifikuar në një kre ndryshe nga ai i produktit dhe që vlera e tyre të mos kalojë 8% të çmimit “ex-works” të produktit.</w:t>
      </w:r>
    </w:p>
    <w:p w:rsidR="00633F74" w:rsidRPr="00816291" w:rsidRDefault="00633F74" w:rsidP="00694B7D">
      <w:pPr>
        <w:pStyle w:val="Paragrafi"/>
        <w:rPr>
          <w:lang w:val="de-DE"/>
        </w:rPr>
      </w:pPr>
      <w:r w:rsidRPr="00816291">
        <w:rPr>
          <w:lang w:val="de-DE"/>
        </w:rPr>
        <w:t xml:space="preserve">    </w:t>
      </w:r>
    </w:p>
    <w:p w:rsidR="00633F74" w:rsidRPr="00816291" w:rsidRDefault="00CC08F7" w:rsidP="00694B7D">
      <w:pPr>
        <w:pStyle w:val="Paragrafi"/>
        <w:rPr>
          <w:lang w:val="de-DE"/>
        </w:rPr>
      </w:pPr>
      <w:r w:rsidRPr="00816291">
        <w:rPr>
          <w:lang w:val="de-DE"/>
        </w:rPr>
        <w:t>6.2.</w:t>
      </w:r>
      <w:r w:rsidR="00633F74" w:rsidRPr="00816291">
        <w:rPr>
          <w:lang w:val="de-DE"/>
        </w:rPr>
        <w:t>Pa paragjykuar Shënimin 6.3, materialet, të cilat nuk janë klasifikuar brënda Kapitujve 50 deri 63, mund të përdoren lirshëm në prodhimin e produkteve tekstile, përmbajnë apo jo tekstile.</w:t>
      </w:r>
    </w:p>
    <w:p w:rsidR="00633F74" w:rsidRPr="00816291" w:rsidRDefault="00633F74" w:rsidP="00694B7D">
      <w:pPr>
        <w:pStyle w:val="Paragrafi"/>
        <w:rPr>
          <w:lang w:val="de-DE"/>
        </w:rPr>
      </w:pPr>
      <w:r w:rsidRPr="00816291">
        <w:rPr>
          <w:lang w:val="de-DE"/>
        </w:rPr>
        <w:t>Shëmbull:</w:t>
      </w:r>
    </w:p>
    <w:p w:rsidR="00633F74" w:rsidRPr="00816291" w:rsidRDefault="00633F74" w:rsidP="00694B7D">
      <w:pPr>
        <w:pStyle w:val="Paragrafi"/>
        <w:rPr>
          <w:lang w:val="de-DE"/>
        </w:rPr>
      </w:pPr>
      <w:r w:rsidRPr="00816291">
        <w:rPr>
          <w:lang w:val="de-DE"/>
        </w:rPr>
        <w:t>Në rast së një rregull në listë thotë që, për një lloj të veçante tekstili (të tilla si pantallonat) duhet përdorur fill, kjo nuk parandalon përdorimin e gjërave metalike, të tilla si butonat, për arësye se butonat nuk janë të klasifikuar në kapitujt 50 deri  63. Për të njëjtën arësye, nuk parandalohet përdorimi i zinxhirave, edhe pse zinxhirat normalisht përmbajnë tekstil.</w:t>
      </w:r>
    </w:p>
    <w:p w:rsidR="00633F74" w:rsidRPr="00816291" w:rsidRDefault="00CC08F7" w:rsidP="00694B7D">
      <w:pPr>
        <w:pStyle w:val="Paragrafi"/>
        <w:rPr>
          <w:lang w:val="de-DE"/>
        </w:rPr>
      </w:pPr>
      <w:r w:rsidRPr="00816291">
        <w:rPr>
          <w:lang w:val="de-DE"/>
        </w:rPr>
        <w:t>6.3.</w:t>
      </w:r>
      <w:r w:rsidR="00633F74" w:rsidRPr="00816291">
        <w:rPr>
          <w:lang w:val="de-DE"/>
        </w:rPr>
        <w:t>Kur një rregull përqindjeje aplikohet, vlera e materialeve të cilat nuk klasifikohen brënda Kapitujve 50 deri 63, duhet të merren parasysh kur llogaritet vlera e materialeve jo origjinuese të përfshira.</w:t>
      </w:r>
    </w:p>
    <w:p w:rsidR="00633F74" w:rsidRPr="00816291" w:rsidRDefault="00633F74" w:rsidP="00694B7D">
      <w:pPr>
        <w:pStyle w:val="Paragrafi"/>
        <w:rPr>
          <w:lang w:val="de-DE"/>
        </w:rPr>
      </w:pPr>
      <w:r w:rsidRPr="00816291">
        <w:rPr>
          <w:lang w:val="de-DE"/>
        </w:rPr>
        <w:t>Shënim 7:</w:t>
      </w:r>
    </w:p>
    <w:p w:rsidR="00633F74" w:rsidRPr="00816291" w:rsidRDefault="00CC08F7" w:rsidP="00694B7D">
      <w:pPr>
        <w:pStyle w:val="Paragrafi"/>
        <w:rPr>
          <w:lang w:val="de-DE"/>
        </w:rPr>
      </w:pPr>
      <w:r w:rsidRPr="00816291">
        <w:rPr>
          <w:lang w:val="de-DE"/>
        </w:rPr>
        <w:t>7.1.</w:t>
      </w:r>
      <w:r w:rsidR="00633F74" w:rsidRPr="00816291">
        <w:rPr>
          <w:lang w:val="de-DE"/>
        </w:rPr>
        <w:t>Për qëllimet e krereve Nr. ex . 2707, Nr. 2713 deri Nr. 2715,. ex 2901, ex 2902 dhe ex 3403, “proçeset specifike" janë si më poshtë:</w:t>
      </w:r>
    </w:p>
    <w:p w:rsidR="00633F74" w:rsidRPr="00816291" w:rsidRDefault="00CC08F7" w:rsidP="00694B7D">
      <w:pPr>
        <w:pStyle w:val="Paragrafi"/>
        <w:rPr>
          <w:lang w:val="de-DE"/>
        </w:rPr>
      </w:pPr>
      <w:r w:rsidRPr="00816291">
        <w:rPr>
          <w:lang w:val="de-DE"/>
        </w:rPr>
        <w:t xml:space="preserve">(a) </w:t>
      </w:r>
      <w:r w:rsidR="00633F74" w:rsidRPr="00816291">
        <w:rPr>
          <w:lang w:val="de-DE"/>
        </w:rPr>
        <w:t>distilim në vakum;</w:t>
      </w:r>
    </w:p>
    <w:p w:rsidR="00633F74" w:rsidRPr="00816291" w:rsidRDefault="00CC08F7" w:rsidP="00694B7D">
      <w:pPr>
        <w:pStyle w:val="Paragrafi"/>
        <w:rPr>
          <w:lang w:val="de-DE"/>
        </w:rPr>
      </w:pPr>
      <w:r w:rsidRPr="00816291">
        <w:rPr>
          <w:lang w:val="de-DE"/>
        </w:rPr>
        <w:t xml:space="preserve">(b) </w:t>
      </w:r>
      <w:r w:rsidR="00633F74" w:rsidRPr="00816291">
        <w:rPr>
          <w:lang w:val="de-DE"/>
        </w:rPr>
        <w:t>ri-distilim nga një proçes shumë i plotë fraksionimi </w:t>
      </w:r>
      <w:r w:rsidR="00633F74" w:rsidRPr="00694B7D">
        <w:footnoteReference w:id="17"/>
      </w:r>
      <w:r w:rsidR="00633F74" w:rsidRPr="00816291">
        <w:rPr>
          <w:lang w:val="de-DE"/>
        </w:rPr>
        <w:t>;</w:t>
      </w:r>
    </w:p>
    <w:p w:rsidR="00633F74" w:rsidRPr="00816291" w:rsidRDefault="00CC08F7" w:rsidP="00694B7D">
      <w:pPr>
        <w:pStyle w:val="Paragrafi"/>
        <w:rPr>
          <w:lang w:val="de-DE"/>
        </w:rPr>
      </w:pPr>
      <w:r w:rsidRPr="00816291">
        <w:rPr>
          <w:lang w:val="de-DE"/>
        </w:rPr>
        <w:t xml:space="preserve">(c) </w:t>
      </w:r>
      <w:r w:rsidR="00633F74" w:rsidRPr="00816291">
        <w:rPr>
          <w:lang w:val="de-DE"/>
        </w:rPr>
        <w:t>ndarja;</w:t>
      </w:r>
    </w:p>
    <w:p w:rsidR="00633F74" w:rsidRPr="00816291" w:rsidRDefault="00CC08F7" w:rsidP="00694B7D">
      <w:pPr>
        <w:pStyle w:val="Paragrafi"/>
        <w:rPr>
          <w:lang w:val="de-DE"/>
        </w:rPr>
      </w:pPr>
      <w:r w:rsidRPr="00816291">
        <w:rPr>
          <w:lang w:val="de-DE"/>
        </w:rPr>
        <w:t xml:space="preserve">(d) </w:t>
      </w:r>
      <w:r w:rsidR="00633F74" w:rsidRPr="00816291">
        <w:rPr>
          <w:lang w:val="de-DE"/>
        </w:rPr>
        <w:t>riformimi;</w:t>
      </w:r>
    </w:p>
    <w:p w:rsidR="00633F74" w:rsidRPr="00816291" w:rsidRDefault="00CC08F7" w:rsidP="00694B7D">
      <w:pPr>
        <w:pStyle w:val="Paragrafi"/>
        <w:rPr>
          <w:lang w:val="de-DE"/>
        </w:rPr>
      </w:pPr>
      <w:r w:rsidRPr="00816291">
        <w:rPr>
          <w:lang w:val="de-DE"/>
        </w:rPr>
        <w:t xml:space="preserve">(e) </w:t>
      </w:r>
      <w:r w:rsidR="00633F74" w:rsidRPr="00816291">
        <w:rPr>
          <w:lang w:val="de-DE"/>
        </w:rPr>
        <w:t>përftimi me ndihmën e solventeve selektive</w:t>
      </w:r>
    </w:p>
    <w:p w:rsidR="00633F74" w:rsidRPr="00816291" w:rsidRDefault="00CC08F7" w:rsidP="00694B7D">
      <w:pPr>
        <w:pStyle w:val="Paragrafi"/>
        <w:rPr>
          <w:lang w:val="de-DE"/>
        </w:rPr>
      </w:pPr>
      <w:r w:rsidRPr="00816291">
        <w:rPr>
          <w:lang w:val="de-DE"/>
        </w:rPr>
        <w:t xml:space="preserve">(f) </w:t>
      </w:r>
      <w:r w:rsidR="00633F74" w:rsidRPr="00816291">
        <w:rPr>
          <w:lang w:val="de-DE"/>
        </w:rPr>
        <w:t>proçesi që përfshin të gjitha operacionet e mëposhtëme: përpunimi me acid sulfurik të përqëndruar, me anhidrit oleum ose sulfurik; neutralizimi me agjente alkaline; çngjyrimi dhe pasurimi me dhe aktiv natyral, me dhe aktiv, me qymyr ose boksid aktiv;</w:t>
      </w:r>
    </w:p>
    <w:p w:rsidR="00633F74" w:rsidRPr="00816291" w:rsidRDefault="00CC08F7" w:rsidP="00694B7D">
      <w:pPr>
        <w:pStyle w:val="Paragrafi"/>
        <w:rPr>
          <w:lang w:val="de-DE"/>
        </w:rPr>
      </w:pPr>
      <w:r w:rsidRPr="00816291">
        <w:rPr>
          <w:lang w:val="de-DE"/>
        </w:rPr>
        <w:t xml:space="preserve">(g) </w:t>
      </w:r>
      <w:r w:rsidR="00633F74" w:rsidRPr="00816291">
        <w:rPr>
          <w:lang w:val="de-DE"/>
        </w:rPr>
        <w:t>polimerizimi;</w:t>
      </w:r>
    </w:p>
    <w:p w:rsidR="00633F74" w:rsidRPr="00816291" w:rsidRDefault="00CC08F7" w:rsidP="00694B7D">
      <w:pPr>
        <w:pStyle w:val="Paragrafi"/>
        <w:rPr>
          <w:lang w:val="de-DE"/>
        </w:rPr>
      </w:pPr>
      <w:r w:rsidRPr="00816291">
        <w:rPr>
          <w:lang w:val="de-DE"/>
        </w:rPr>
        <w:t xml:space="preserve">(h) </w:t>
      </w:r>
      <w:r w:rsidR="00633F74" w:rsidRPr="00816291">
        <w:rPr>
          <w:lang w:val="de-DE"/>
        </w:rPr>
        <w:t>alkilizimi;</w:t>
      </w:r>
    </w:p>
    <w:p w:rsidR="00633F74" w:rsidRPr="00816291" w:rsidRDefault="00CC08F7" w:rsidP="00694B7D">
      <w:pPr>
        <w:pStyle w:val="Paragrafi"/>
        <w:rPr>
          <w:lang w:val="de-DE"/>
        </w:rPr>
      </w:pPr>
      <w:r w:rsidRPr="00816291">
        <w:rPr>
          <w:lang w:val="de-DE"/>
        </w:rPr>
        <w:t xml:space="preserve">(i) </w:t>
      </w:r>
      <w:r w:rsidR="00633F74" w:rsidRPr="00816291">
        <w:rPr>
          <w:lang w:val="de-DE"/>
        </w:rPr>
        <w:t>izomerizimi.</w:t>
      </w:r>
    </w:p>
    <w:p w:rsidR="00633F74" w:rsidRPr="00816291" w:rsidRDefault="00CC08F7" w:rsidP="00694B7D">
      <w:pPr>
        <w:pStyle w:val="Paragrafi"/>
        <w:rPr>
          <w:lang w:val="de-DE"/>
        </w:rPr>
      </w:pPr>
      <w:r w:rsidRPr="00816291">
        <w:rPr>
          <w:lang w:val="de-DE"/>
        </w:rPr>
        <w:t xml:space="preserve">7.2. </w:t>
      </w:r>
      <w:r w:rsidR="00633F74" w:rsidRPr="00816291">
        <w:rPr>
          <w:lang w:val="de-DE"/>
        </w:rPr>
        <w:t>Për qëllimet e krerëve Nr. 2710, 2711 dhe 2712, “proçeset specifike" janë si më poshtë:</w:t>
      </w:r>
    </w:p>
    <w:p w:rsidR="00633F74" w:rsidRPr="00694B7D" w:rsidRDefault="00CC08F7" w:rsidP="00694B7D">
      <w:pPr>
        <w:pStyle w:val="Paragrafi"/>
      </w:pPr>
      <w:r w:rsidRPr="00694B7D">
        <w:t xml:space="preserve">(a) </w:t>
      </w:r>
      <w:r w:rsidR="00633F74" w:rsidRPr="00694B7D">
        <w:t>distilim në vakum</w:t>
      </w:r>
    </w:p>
    <w:p w:rsidR="00633F74" w:rsidRPr="00694B7D" w:rsidRDefault="00CC08F7" w:rsidP="00694B7D">
      <w:pPr>
        <w:pStyle w:val="Paragrafi"/>
      </w:pPr>
      <w:r w:rsidRPr="00694B7D">
        <w:t xml:space="preserve">(b) </w:t>
      </w:r>
      <w:r w:rsidR="00633F74" w:rsidRPr="00694B7D">
        <w:t>ri-distilim nga nje proçes shumë i plotë fraksionimi</w:t>
      </w:r>
      <w:r w:rsidR="00633F74" w:rsidRPr="00694B7D">
        <w:footnoteReference w:id="18"/>
      </w:r>
      <w:r w:rsidR="00633F74" w:rsidRPr="00694B7D">
        <w:t>;</w:t>
      </w:r>
    </w:p>
    <w:p w:rsidR="00633F74" w:rsidRPr="00816291" w:rsidRDefault="00CC08F7" w:rsidP="00694B7D">
      <w:pPr>
        <w:pStyle w:val="Paragrafi"/>
        <w:rPr>
          <w:lang w:val="de-DE"/>
        </w:rPr>
      </w:pPr>
      <w:r w:rsidRPr="00816291">
        <w:rPr>
          <w:lang w:val="de-DE"/>
        </w:rPr>
        <w:t xml:space="preserve">(c) </w:t>
      </w:r>
      <w:r w:rsidR="00633F74" w:rsidRPr="00816291">
        <w:rPr>
          <w:lang w:val="de-DE"/>
        </w:rPr>
        <w:t>ndarja;</w:t>
      </w:r>
    </w:p>
    <w:p w:rsidR="00633F74" w:rsidRPr="00816291" w:rsidRDefault="00CC08F7" w:rsidP="00694B7D">
      <w:pPr>
        <w:pStyle w:val="Paragrafi"/>
        <w:rPr>
          <w:lang w:val="de-DE"/>
        </w:rPr>
      </w:pPr>
      <w:r w:rsidRPr="00816291">
        <w:rPr>
          <w:lang w:val="de-DE"/>
        </w:rPr>
        <w:t xml:space="preserve">(d) </w:t>
      </w:r>
      <w:r w:rsidR="00633F74" w:rsidRPr="00816291">
        <w:rPr>
          <w:lang w:val="de-DE"/>
        </w:rPr>
        <w:t>riformimi;</w:t>
      </w:r>
    </w:p>
    <w:p w:rsidR="00633F74" w:rsidRPr="00816291" w:rsidRDefault="00CC08F7" w:rsidP="00694B7D">
      <w:pPr>
        <w:pStyle w:val="Paragrafi"/>
        <w:rPr>
          <w:lang w:val="de-DE"/>
        </w:rPr>
      </w:pPr>
      <w:r w:rsidRPr="00816291">
        <w:rPr>
          <w:lang w:val="de-DE"/>
        </w:rPr>
        <w:t xml:space="preserve">(e) </w:t>
      </w:r>
      <w:r w:rsidR="00633F74" w:rsidRPr="00816291">
        <w:rPr>
          <w:lang w:val="de-DE"/>
        </w:rPr>
        <w:t>ekstraktimi me ndihmën e solventeve selektive;</w:t>
      </w:r>
    </w:p>
    <w:p w:rsidR="00633F74" w:rsidRPr="00816291" w:rsidRDefault="00CC08F7" w:rsidP="00694B7D">
      <w:pPr>
        <w:pStyle w:val="Paragrafi"/>
        <w:rPr>
          <w:lang w:val="de-DE"/>
        </w:rPr>
      </w:pPr>
      <w:r w:rsidRPr="00816291">
        <w:rPr>
          <w:lang w:val="de-DE"/>
        </w:rPr>
        <w:t xml:space="preserve">(f) </w:t>
      </w:r>
      <w:r w:rsidR="00633F74" w:rsidRPr="00816291">
        <w:rPr>
          <w:lang w:val="de-DE"/>
        </w:rPr>
        <w:t>proçesi që përfshin të gjitha veprimet e mëposhtëme: përpunimi me acid sulfurik të përqëndruar, me anhidrit oleum ose sulfurik; neutralizimi me agjente alkaline; çngjyrimi dhe pasurimi me dhe aktiv natyral, me dhe aktiv, me qymyr ose boksid aktiv;</w:t>
      </w:r>
    </w:p>
    <w:p w:rsidR="00633F74" w:rsidRPr="00816291" w:rsidRDefault="00CC08F7" w:rsidP="00694B7D">
      <w:pPr>
        <w:pStyle w:val="Paragrafi"/>
        <w:rPr>
          <w:lang w:val="de-DE"/>
        </w:rPr>
      </w:pPr>
      <w:r w:rsidRPr="00816291">
        <w:rPr>
          <w:lang w:val="de-DE"/>
        </w:rPr>
        <w:t xml:space="preserve">(g) </w:t>
      </w:r>
      <w:r w:rsidR="00633F74" w:rsidRPr="00816291">
        <w:rPr>
          <w:lang w:val="de-DE"/>
        </w:rPr>
        <w:t>polimerizimi;</w:t>
      </w:r>
    </w:p>
    <w:p w:rsidR="00633F74" w:rsidRPr="00816291" w:rsidRDefault="00CC08F7" w:rsidP="00694B7D">
      <w:pPr>
        <w:pStyle w:val="Paragrafi"/>
        <w:rPr>
          <w:lang w:val="de-DE"/>
        </w:rPr>
      </w:pPr>
      <w:r w:rsidRPr="00816291">
        <w:rPr>
          <w:lang w:val="de-DE"/>
        </w:rPr>
        <w:t xml:space="preserve">(h) </w:t>
      </w:r>
      <w:r w:rsidR="00633F74" w:rsidRPr="00816291">
        <w:rPr>
          <w:lang w:val="de-DE"/>
        </w:rPr>
        <w:t>alkilizimi;</w:t>
      </w:r>
    </w:p>
    <w:p w:rsidR="00633F74" w:rsidRPr="00816291" w:rsidRDefault="00CC08F7" w:rsidP="00694B7D">
      <w:pPr>
        <w:pStyle w:val="Paragrafi"/>
        <w:rPr>
          <w:lang w:val="de-DE"/>
        </w:rPr>
      </w:pPr>
      <w:r w:rsidRPr="00816291">
        <w:rPr>
          <w:lang w:val="de-DE"/>
        </w:rPr>
        <w:t xml:space="preserve">(ij) </w:t>
      </w:r>
      <w:r w:rsidR="00633F74" w:rsidRPr="00816291">
        <w:rPr>
          <w:lang w:val="de-DE"/>
        </w:rPr>
        <w:t>izomerizimi;</w:t>
      </w:r>
    </w:p>
    <w:p w:rsidR="00633F74" w:rsidRPr="00816291" w:rsidRDefault="00CC08F7" w:rsidP="00694B7D">
      <w:pPr>
        <w:pStyle w:val="Paragrafi"/>
        <w:rPr>
          <w:lang w:val="de-DE"/>
        </w:rPr>
      </w:pPr>
      <w:r w:rsidRPr="00816291">
        <w:rPr>
          <w:lang w:val="de-DE"/>
        </w:rPr>
        <w:t xml:space="preserve">(k) </w:t>
      </w:r>
      <w:r w:rsidR="00633F74" w:rsidRPr="00816291">
        <w:rPr>
          <w:lang w:val="de-DE"/>
        </w:rPr>
        <w:t>në lidhje vetëm me vajrat e rënda të kreut Nr. ex 2710, desulfurizimi me hidrogjen, i cili rezulton nga një pakësim prej së paku 85 % të përmbajtjes së sulfurit të produkteve të përpunuara (Metoda ASTM D 1266-59 T);</w:t>
      </w:r>
    </w:p>
    <w:p w:rsidR="00633F74" w:rsidRPr="00816291" w:rsidRDefault="00CC08F7" w:rsidP="00694B7D">
      <w:pPr>
        <w:pStyle w:val="Paragrafi"/>
        <w:rPr>
          <w:lang w:val="de-DE"/>
        </w:rPr>
      </w:pPr>
      <w:r w:rsidRPr="00816291">
        <w:rPr>
          <w:lang w:val="de-DE"/>
        </w:rPr>
        <w:t xml:space="preserve">(l) </w:t>
      </w:r>
      <w:r w:rsidR="00633F74" w:rsidRPr="00816291">
        <w:rPr>
          <w:lang w:val="de-DE"/>
        </w:rPr>
        <w:t>në lidhje vetëm me produktet e kreut Nr. 2710, deparafinimi nga një proçes tjetër nga filtrimi;</w:t>
      </w:r>
    </w:p>
    <w:p w:rsidR="00633F74" w:rsidRPr="00816291" w:rsidRDefault="00CC08F7" w:rsidP="00694B7D">
      <w:pPr>
        <w:pStyle w:val="Paragrafi"/>
        <w:rPr>
          <w:lang w:val="de-DE"/>
        </w:rPr>
      </w:pPr>
      <w:r w:rsidRPr="00816291">
        <w:rPr>
          <w:lang w:val="de-DE"/>
        </w:rPr>
        <w:t xml:space="preserve">(m) </w:t>
      </w:r>
      <w:r w:rsidR="00633F74" w:rsidRPr="00816291">
        <w:rPr>
          <w:lang w:val="de-DE"/>
        </w:rPr>
        <w:t>në lidhje vetëm me vajrat e rënda të kreut Nr.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Nr. ex 2710 (p.sh. hidrombarimi ose çngjyrimi), me qellim që, në mënyrë më specifike, të përmiresohet ngjyra ose stabiliteti; ky trajtim nuk duhet sidoqofte të konsiderohet një proçes specifik;</w:t>
      </w:r>
    </w:p>
    <w:p w:rsidR="00633F74" w:rsidRPr="00816291" w:rsidRDefault="00CC08F7" w:rsidP="00694B7D">
      <w:pPr>
        <w:pStyle w:val="Paragrafi"/>
        <w:rPr>
          <w:lang w:val="de-DE"/>
        </w:rPr>
      </w:pPr>
      <w:r w:rsidRPr="00816291">
        <w:rPr>
          <w:lang w:val="de-DE"/>
        </w:rPr>
        <w:t xml:space="preserve">(n) </w:t>
      </w:r>
      <w:r w:rsidR="00633F74" w:rsidRPr="00816291">
        <w:rPr>
          <w:lang w:val="de-DE"/>
        </w:rPr>
        <w:t>në lidhje vetëm me vajrat për karburante të kreut Nr. ex 2710, distilim atmosferik, në kushte kur më pak se 30 %, sipas volumit, e këtyre produkteve distilohet, duke përfshirë humbjet, në 300 °C, me metodën ASTM D 86;</w:t>
      </w:r>
    </w:p>
    <w:p w:rsidR="00633F74" w:rsidRPr="00816291" w:rsidRDefault="00CC08F7" w:rsidP="00694B7D">
      <w:pPr>
        <w:pStyle w:val="Paragrafi"/>
        <w:rPr>
          <w:lang w:val="de-DE"/>
        </w:rPr>
      </w:pPr>
      <w:r w:rsidRPr="00816291">
        <w:rPr>
          <w:lang w:val="de-DE"/>
        </w:rPr>
        <w:t xml:space="preserve">(o) </w:t>
      </w:r>
      <w:r w:rsidR="00633F74" w:rsidRPr="00816291">
        <w:rPr>
          <w:lang w:val="de-DE"/>
        </w:rPr>
        <w:t>në lidhje vetëm me vajrat e rënda të tjera nga vajrat e gazrave dhe vajrat për karburante të kreut Nr. ex 2710, trajtim me anë të shkarkesave fshirëse të tensionit të lartë.</w:t>
      </w:r>
    </w:p>
    <w:p w:rsidR="00633F74" w:rsidRPr="00816291" w:rsidRDefault="00CC08F7" w:rsidP="00694B7D">
      <w:pPr>
        <w:pStyle w:val="Paragrafi"/>
        <w:rPr>
          <w:lang w:val="de-DE"/>
        </w:rPr>
      </w:pPr>
      <w:r w:rsidRPr="00816291">
        <w:rPr>
          <w:lang w:val="de-DE"/>
        </w:rPr>
        <w:t xml:space="preserve">(p) </w:t>
      </w:r>
      <w:r w:rsidR="00633F74" w:rsidRPr="00816291">
        <w:rPr>
          <w:lang w:val="de-DE"/>
        </w:rPr>
        <w:t>në lidhje me prodhimet e papërpunuara (të tjera përveç xhelit të naftës, ozokorite, dyllit linjit ose dyll torfë, dyllit të parafinës, që përmban si peshë në më pak se 0.75% të vajit) vetëm të kreut ex. 2712, çvajimin nga kristalizimi fraksional.</w:t>
      </w:r>
    </w:p>
    <w:p w:rsidR="00633F74" w:rsidRPr="00816291" w:rsidRDefault="00CC08F7" w:rsidP="00694B7D">
      <w:pPr>
        <w:pStyle w:val="Paragrafi"/>
        <w:rPr>
          <w:lang w:val="de-DE"/>
        </w:rPr>
      </w:pPr>
      <w:r w:rsidRPr="00816291">
        <w:rPr>
          <w:lang w:val="de-DE"/>
        </w:rPr>
        <w:t xml:space="preserve">7.3. </w:t>
      </w:r>
      <w:r w:rsidR="00633F74" w:rsidRPr="00816291">
        <w:rPr>
          <w:lang w:val="de-DE"/>
        </w:rPr>
        <w:t>Për qëllimet e krerëve Nr. ex 2707, 2713 deri 2715, ex 2901, ex 2902 dhe ex 3403, operacione të thjeshta, të tilla si pastrimi, dekantimi, çkripëzimi, ndarja e ujrave, filtrimi, ngjyrimi, vendosja e markës, përftimi i përmbajtjes sulfure si rezultat i përzjerjes të produkteve me përmbajte të ndryshme sulfuri, ose çdo lloj kombinimi të këtyre operacioneve ose operacioneve të ngjashme, nuk japin origjinë .</w:t>
      </w:r>
    </w:p>
    <w:p w:rsidR="00CC08F7" w:rsidRPr="00816291" w:rsidRDefault="00CC08F7" w:rsidP="00694B7D">
      <w:pPr>
        <w:pStyle w:val="Paragrafi"/>
        <w:rPr>
          <w:lang w:val="de-DE"/>
        </w:rPr>
      </w:pPr>
    </w:p>
    <w:p w:rsidR="00CC08F7" w:rsidRPr="00816291" w:rsidRDefault="00CC08F7" w:rsidP="00694B7D">
      <w:pPr>
        <w:pStyle w:val="Paragrafi"/>
        <w:rPr>
          <w:lang w:val="de-DE"/>
        </w:rPr>
      </w:pPr>
    </w:p>
    <w:p w:rsidR="00633F74" w:rsidRPr="00816291" w:rsidRDefault="00633F74" w:rsidP="008F39FF">
      <w:pPr>
        <w:pStyle w:val="TitulliNr"/>
      </w:pPr>
      <w:r w:rsidRPr="00816291">
        <w:t>SHTOJCA  II</w:t>
      </w:r>
    </w:p>
    <w:p w:rsidR="00633F74" w:rsidRPr="00816291" w:rsidRDefault="00633F74" w:rsidP="008F39FF">
      <w:pPr>
        <w:pStyle w:val="TitulliTitull"/>
      </w:pPr>
      <w:r w:rsidRPr="00816291">
        <w:t>LISTA E OPERACIONEVE T</w:t>
      </w:r>
      <w:r w:rsidRPr="00694B7D">
        <w:rPr>
          <w:rFonts w:ascii="Times New Roman" w:hAnsi="Times New Roman"/>
        </w:rPr>
        <w:t>Ё</w:t>
      </w:r>
      <w:r w:rsidRPr="00816291">
        <w:t xml:space="preserve"> P</w:t>
      </w:r>
      <w:r w:rsidRPr="00694B7D">
        <w:rPr>
          <w:rFonts w:ascii="Times New Roman" w:hAnsi="Times New Roman"/>
        </w:rPr>
        <w:t>Ё</w:t>
      </w:r>
      <w:r w:rsidRPr="00816291">
        <w:t>RPUNIMIT OSE PROCESEVE Q</w:t>
      </w:r>
      <w:r w:rsidRPr="00694B7D">
        <w:rPr>
          <w:rFonts w:ascii="Times New Roman" w:hAnsi="Times New Roman"/>
        </w:rPr>
        <w:t>Ё</w:t>
      </w:r>
      <w:r w:rsidRPr="00816291">
        <w:t xml:space="preserve"> K</w:t>
      </w:r>
      <w:r w:rsidRPr="00694B7D">
        <w:rPr>
          <w:rFonts w:ascii="Times New Roman" w:hAnsi="Times New Roman"/>
        </w:rPr>
        <w:t>Ё</w:t>
      </w:r>
      <w:r w:rsidRPr="00816291">
        <w:t>RKOHET T’I N</w:t>
      </w:r>
      <w:r w:rsidRPr="00694B7D">
        <w:rPr>
          <w:rFonts w:ascii="Times New Roman" w:hAnsi="Times New Roman"/>
        </w:rPr>
        <w:t>Ё</w:t>
      </w:r>
      <w:r w:rsidRPr="00816291">
        <w:t>NSHTROHEN MALLRAT JO-ORIGJINUESE, N</w:t>
      </w:r>
      <w:r w:rsidRPr="00694B7D">
        <w:rPr>
          <w:rFonts w:ascii="Times New Roman" w:hAnsi="Times New Roman"/>
        </w:rPr>
        <w:t>Ё</w:t>
      </w:r>
      <w:r w:rsidRPr="00816291">
        <w:t xml:space="preserve"> M</w:t>
      </w:r>
      <w:r w:rsidRPr="00694B7D">
        <w:rPr>
          <w:rFonts w:ascii="Times New Roman" w:hAnsi="Times New Roman"/>
        </w:rPr>
        <w:t>Ё</w:t>
      </w:r>
      <w:r w:rsidRPr="00816291">
        <w:t>NYR</w:t>
      </w:r>
      <w:r w:rsidRPr="00694B7D">
        <w:rPr>
          <w:rFonts w:ascii="Times New Roman" w:hAnsi="Times New Roman"/>
        </w:rPr>
        <w:t>Ё</w:t>
      </w:r>
      <w:r w:rsidRPr="00816291">
        <w:t xml:space="preserve"> Q</w:t>
      </w:r>
      <w:r w:rsidRPr="00694B7D">
        <w:rPr>
          <w:rFonts w:ascii="Times New Roman" w:hAnsi="Times New Roman"/>
        </w:rPr>
        <w:t>Ё</w:t>
      </w:r>
      <w:r w:rsidRPr="00816291">
        <w:t xml:space="preserve"> PRODUKTI P</w:t>
      </w:r>
      <w:r w:rsidRPr="00694B7D">
        <w:rPr>
          <w:rFonts w:ascii="Times New Roman" w:hAnsi="Times New Roman"/>
        </w:rPr>
        <w:t>Ё</w:t>
      </w:r>
      <w:r w:rsidRPr="00816291">
        <w:t>RFUNDIMTAR T</w:t>
      </w:r>
      <w:r w:rsidRPr="00694B7D">
        <w:rPr>
          <w:rFonts w:ascii="Times New Roman" w:hAnsi="Times New Roman"/>
        </w:rPr>
        <w:t>Ё</w:t>
      </w:r>
      <w:r w:rsidRPr="00816291">
        <w:t xml:space="preserve"> P</w:t>
      </w:r>
      <w:r w:rsidRPr="00694B7D">
        <w:rPr>
          <w:rFonts w:ascii="Times New Roman" w:hAnsi="Times New Roman"/>
        </w:rPr>
        <w:t>Ё</w:t>
      </w:r>
      <w:r w:rsidRPr="00816291">
        <w:t>RFITOJ</w:t>
      </w:r>
      <w:r w:rsidRPr="00694B7D">
        <w:rPr>
          <w:rFonts w:ascii="Times New Roman" w:hAnsi="Times New Roman"/>
        </w:rPr>
        <w:t>Ё</w:t>
      </w:r>
      <w:r w:rsidRPr="00816291">
        <w:t xml:space="preserve"> STATUSIN E ORIGJIN</w:t>
      </w:r>
      <w:r w:rsidRPr="00694B7D">
        <w:rPr>
          <w:rFonts w:ascii="Times New Roman" w:hAnsi="Times New Roman"/>
        </w:rPr>
        <w:t>Ё</w:t>
      </w:r>
      <w:r w:rsidRPr="00816291">
        <w:t>S</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Produktet e përfshira në këtë listë ndoshta jo të gjithë janë të mbuluara nga kjo Marreveshje. Kjo e bën të domosdoshme konsultimin me pjesët e tjera të marrveshjes.</w:t>
      </w:r>
    </w:p>
    <w:p w:rsidR="00A937A7" w:rsidRPr="00816291" w:rsidRDefault="00A937A7" w:rsidP="00694B7D">
      <w:pPr>
        <w:pStyle w:val="Paragrafi"/>
        <w:rPr>
          <w:lang w:val="de-DE"/>
        </w:rPr>
      </w:pPr>
    </w:p>
    <w:tbl>
      <w:tblPr>
        <w:tblW w:w="5000" w:type="pct"/>
        <w:tblLook w:val="0000" w:firstRow="0" w:lastRow="0" w:firstColumn="0" w:lastColumn="0" w:noHBand="0" w:noVBand="0"/>
      </w:tblPr>
      <w:tblGrid>
        <w:gridCol w:w="1547"/>
        <w:gridCol w:w="2484"/>
        <w:gridCol w:w="2783"/>
        <w:gridCol w:w="2473"/>
      </w:tblGrid>
      <w:tr w:rsidR="00633F74" w:rsidRPr="00694B7D">
        <w:trPr>
          <w:cantSplit/>
          <w:tblHeader/>
        </w:trPr>
        <w:tc>
          <w:tcPr>
            <w:tcW w:w="792" w:type="pct"/>
            <w:tcBorders>
              <w:top w:val="single" w:sz="12" w:space="0" w:color="auto"/>
              <w:left w:val="single" w:sz="12" w:space="0" w:color="auto"/>
              <w:bottom w:val="single" w:sz="6" w:space="0" w:color="auto"/>
              <w:right w:val="nil"/>
            </w:tcBorders>
            <w:shd w:val="clear" w:color="auto" w:fill="auto"/>
          </w:tcPr>
          <w:p w:rsidR="00633F74" w:rsidRPr="00694B7D" w:rsidRDefault="00633F74" w:rsidP="008F39FF">
            <w:pPr>
              <w:pStyle w:val="Tabele"/>
            </w:pPr>
            <w:r w:rsidRPr="00694B7D">
              <w:t xml:space="preserve">Kodi HS </w:t>
            </w:r>
          </w:p>
        </w:tc>
        <w:tc>
          <w:tcPr>
            <w:tcW w:w="1351" w:type="pct"/>
            <w:tcBorders>
              <w:top w:val="single" w:sz="12"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Përshkrimi i produktit</w:t>
            </w:r>
          </w:p>
        </w:tc>
        <w:tc>
          <w:tcPr>
            <w:tcW w:w="2857" w:type="pct"/>
            <w:gridSpan w:val="2"/>
            <w:tcBorders>
              <w:top w:val="single" w:sz="12" w:space="0" w:color="auto"/>
              <w:left w:val="nil"/>
              <w:bottom w:val="single" w:sz="6" w:space="0" w:color="auto"/>
              <w:right w:val="single" w:sz="12" w:space="0" w:color="auto"/>
            </w:tcBorders>
            <w:shd w:val="clear" w:color="auto" w:fill="auto"/>
          </w:tcPr>
          <w:p w:rsidR="00633F74" w:rsidRPr="00694B7D" w:rsidRDefault="00633F74" w:rsidP="008F39FF">
            <w:pPr>
              <w:pStyle w:val="Tabele"/>
            </w:pPr>
            <w:r w:rsidRPr="00694B7D">
              <w:t>Punimi ose përpunimi i kryer mbi materialet jo origjinues, i cili u jep statusin e origjinës</w:t>
            </w:r>
          </w:p>
        </w:tc>
      </w:tr>
      <w:tr w:rsidR="00633F74" w:rsidRPr="00694B7D">
        <w:trPr>
          <w:cantSplit/>
          <w:tblHeader/>
        </w:trPr>
        <w:tc>
          <w:tcPr>
            <w:tcW w:w="792" w:type="pct"/>
            <w:tcBorders>
              <w:top w:val="single" w:sz="6" w:space="0" w:color="auto"/>
              <w:left w:val="single" w:sz="12" w:space="0" w:color="auto"/>
              <w:bottom w:val="single" w:sz="12" w:space="0" w:color="auto"/>
              <w:right w:val="nil"/>
            </w:tcBorders>
            <w:shd w:val="clear" w:color="auto" w:fill="auto"/>
          </w:tcPr>
          <w:p w:rsidR="00633F74" w:rsidRPr="00694B7D" w:rsidRDefault="00633F74" w:rsidP="008F39FF">
            <w:pPr>
              <w:pStyle w:val="Tabele"/>
            </w:pPr>
            <w:r w:rsidRPr="00694B7D">
              <w:t>(1)</w:t>
            </w:r>
          </w:p>
        </w:tc>
        <w:tc>
          <w:tcPr>
            <w:tcW w:w="1351" w:type="pct"/>
            <w:tcBorders>
              <w:top w:val="single" w:sz="6" w:space="0" w:color="auto"/>
              <w:left w:val="single" w:sz="6" w:space="0" w:color="auto"/>
              <w:bottom w:val="single" w:sz="12" w:space="0" w:color="auto"/>
              <w:right w:val="single" w:sz="6" w:space="0" w:color="auto"/>
            </w:tcBorders>
            <w:shd w:val="clear" w:color="auto" w:fill="auto"/>
          </w:tcPr>
          <w:p w:rsidR="00633F74" w:rsidRPr="00694B7D" w:rsidRDefault="00633F74" w:rsidP="008F39FF">
            <w:pPr>
              <w:pStyle w:val="Tabele"/>
            </w:pPr>
            <w:r w:rsidRPr="00694B7D">
              <w:t>(2)</w:t>
            </w:r>
          </w:p>
        </w:tc>
        <w:tc>
          <w:tcPr>
            <w:tcW w:w="2857" w:type="pct"/>
            <w:gridSpan w:val="2"/>
            <w:tcBorders>
              <w:top w:val="single" w:sz="6" w:space="0" w:color="auto"/>
              <w:left w:val="nil"/>
              <w:bottom w:val="single" w:sz="12" w:space="0" w:color="auto"/>
              <w:right w:val="single" w:sz="12" w:space="0" w:color="auto"/>
            </w:tcBorders>
            <w:shd w:val="clear" w:color="auto" w:fill="auto"/>
          </w:tcPr>
          <w:p w:rsidR="00633F74" w:rsidRPr="00694B7D" w:rsidRDefault="00633F74" w:rsidP="008F39FF">
            <w:pPr>
              <w:pStyle w:val="Tabele"/>
            </w:pPr>
            <w:r w:rsidRPr="00694B7D">
              <w:t xml:space="preserve">                             (3)                         or                            (4)</w:t>
            </w:r>
          </w:p>
        </w:tc>
      </w:tr>
      <w:tr w:rsidR="00633F74" w:rsidRPr="00694B7D">
        <w:trPr>
          <w:cantSplit/>
        </w:trPr>
        <w:tc>
          <w:tcPr>
            <w:tcW w:w="792" w:type="pct"/>
            <w:tcBorders>
              <w:top w:val="single" w:sz="12" w:space="0" w:color="auto"/>
              <w:left w:val="single" w:sz="6" w:space="0" w:color="auto"/>
              <w:bottom w:val="single" w:sz="2" w:space="0" w:color="auto"/>
              <w:right w:val="nil"/>
            </w:tcBorders>
            <w:shd w:val="clear" w:color="auto" w:fill="auto"/>
          </w:tcPr>
          <w:p w:rsidR="00633F74" w:rsidRPr="00694B7D" w:rsidRDefault="00633F74" w:rsidP="008F39FF">
            <w:pPr>
              <w:pStyle w:val="Tabele"/>
            </w:pPr>
            <w:r w:rsidRPr="00694B7D">
              <w:t>Kapitulli 1</w:t>
            </w:r>
          </w:p>
        </w:tc>
        <w:tc>
          <w:tcPr>
            <w:tcW w:w="1351" w:type="pct"/>
            <w:tcBorders>
              <w:top w:val="single" w:sz="12"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Kafshët e gjalla</w:t>
            </w:r>
          </w:p>
        </w:tc>
        <w:tc>
          <w:tcPr>
            <w:tcW w:w="1512" w:type="pct"/>
            <w:tcBorders>
              <w:top w:val="single" w:sz="12" w:space="0" w:color="auto"/>
              <w:left w:val="nil"/>
              <w:bottom w:val="nil"/>
              <w:right w:val="nil"/>
            </w:tcBorders>
            <w:shd w:val="clear" w:color="auto" w:fill="auto"/>
          </w:tcPr>
          <w:p w:rsidR="00633F74" w:rsidRPr="00694B7D" w:rsidRDefault="00633F74" w:rsidP="008F39FF">
            <w:pPr>
              <w:pStyle w:val="Tabele"/>
            </w:pPr>
            <w:r w:rsidRPr="00694B7D">
              <w:t>Të gjitha kafshët e kapitullit 1 të për-dorura janë tërësisht origjinuese</w:t>
            </w:r>
          </w:p>
        </w:tc>
        <w:tc>
          <w:tcPr>
            <w:tcW w:w="1345" w:type="pct"/>
            <w:tcBorders>
              <w:top w:val="single" w:sz="12"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2" w:space="0" w:color="auto"/>
              <w:left w:val="single" w:sz="6" w:space="0" w:color="auto"/>
              <w:bottom w:val="nil"/>
              <w:right w:val="nil"/>
            </w:tcBorders>
            <w:shd w:val="clear" w:color="auto" w:fill="auto"/>
          </w:tcPr>
          <w:p w:rsidR="00633F74" w:rsidRPr="00694B7D" w:rsidRDefault="00633F74" w:rsidP="008F39FF">
            <w:pPr>
              <w:pStyle w:val="Tabele"/>
            </w:pPr>
            <w:r w:rsidRPr="00694B7D">
              <w:t>Kapitulli 2</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Mishi dhe të brëndëshmet e ngrë-nëshme të mishit</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Prodhime në të cilat të gjitha materia-let e Kapitujve 1 dhe 2 të përdorur janë tërësisht origjinuese</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single" w:sz="6" w:space="0" w:color="auto"/>
              <w:right w:val="nil"/>
            </w:tcBorders>
            <w:shd w:val="clear" w:color="auto" w:fill="auto"/>
          </w:tcPr>
          <w:p w:rsidR="00633F74" w:rsidRPr="00694B7D" w:rsidRDefault="00633F74" w:rsidP="008F39FF">
            <w:pPr>
              <w:pStyle w:val="Tabele"/>
            </w:pPr>
            <w:r w:rsidRPr="00694B7D">
              <w:t>Kapitulli 3</w:t>
            </w:r>
          </w:p>
        </w:tc>
        <w:tc>
          <w:tcPr>
            <w:tcW w:w="1351"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Peshku e kafshët guackore të nenujëshme, molusqet e kafshët e tjera jovertebrore ujore</w:t>
            </w:r>
          </w:p>
        </w:tc>
        <w:tc>
          <w:tcPr>
            <w:tcW w:w="1512" w:type="pct"/>
            <w:tcBorders>
              <w:top w:val="single" w:sz="6" w:space="0" w:color="auto"/>
              <w:left w:val="nil"/>
              <w:bottom w:val="single" w:sz="6" w:space="0" w:color="auto"/>
              <w:right w:val="nil"/>
            </w:tcBorders>
            <w:shd w:val="clear" w:color="auto" w:fill="auto"/>
          </w:tcPr>
          <w:p w:rsidR="00633F74" w:rsidRPr="00694B7D" w:rsidRDefault="00633F74" w:rsidP="008F39FF">
            <w:pPr>
              <w:pStyle w:val="Tabele"/>
            </w:pPr>
            <w:r w:rsidRPr="00694B7D">
              <w:t>Prodhime në të cilat të gjitha materia-let e Kapitullit 3 të përdorur janë tërësisht origjinuese</w:t>
            </w:r>
          </w:p>
        </w:tc>
        <w:tc>
          <w:tcPr>
            <w:tcW w:w="1345"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4</w:t>
            </w:r>
          </w:p>
          <w:p w:rsidR="00633F74" w:rsidRPr="00694B7D" w:rsidRDefault="00633F74" w:rsidP="008F39FF">
            <w:pPr>
              <w:pStyle w:val="Tabele"/>
            </w:pPr>
          </w:p>
          <w:p w:rsidR="00633F74" w:rsidRPr="00694B7D" w:rsidRDefault="00633F74" w:rsidP="008F39FF">
            <w:pPr>
              <w:pStyle w:val="Tabele"/>
            </w:pP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Produktet bulmetore; vezet e zogjve; mjalte natyral; produkte të ngrenshme me origjine prej kafshëve, të papërfshira dhe të paspecifikuara diku tjetër, përveç:</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Prodhime në të cilat të gjitha materia-let e Kapitullit 4 të përdorur janë tërësisht origjinuese</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0403</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Dhalle, qumesht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1512" w:type="pct"/>
            <w:shd w:val="clear" w:color="auto" w:fill="auto"/>
          </w:tcPr>
          <w:p w:rsidR="00633F74" w:rsidRPr="00694B7D" w:rsidRDefault="00633F74" w:rsidP="008F39FF">
            <w:pPr>
              <w:pStyle w:val="Tabele"/>
            </w:pPr>
          </w:p>
          <w:p w:rsidR="00633F74" w:rsidRPr="00694B7D" w:rsidRDefault="00633F74" w:rsidP="008F39FF">
            <w:pPr>
              <w:pStyle w:val="Tabele"/>
            </w:pPr>
            <w:r w:rsidRPr="00694B7D">
              <w:t>Prodhime në të cilat :</w:t>
            </w:r>
          </w:p>
          <w:p w:rsidR="00633F74" w:rsidRPr="00694B7D" w:rsidRDefault="00633F74" w:rsidP="008F39FF">
            <w:pPr>
              <w:pStyle w:val="Tabele"/>
            </w:pPr>
            <w:r w:rsidRPr="00694B7D">
              <w:t>- Të gjitha materialet e Kapitullit 4 të përdorur janë tërësisht origjinuese</w:t>
            </w:r>
          </w:p>
          <w:p w:rsidR="00633F74" w:rsidRPr="00694B7D" w:rsidRDefault="00633F74" w:rsidP="008F39FF">
            <w:pPr>
              <w:pStyle w:val="Tabele"/>
            </w:pPr>
            <w:r w:rsidRPr="00694B7D">
              <w:t>- Të gjitha lëngjet e frutave (përjashtuar ato të ananasit, qitros ose greipfrutit)  të kreut 2009 të përdorur janë  origjinuese</w:t>
            </w:r>
          </w:p>
          <w:p w:rsidR="00633F74" w:rsidRPr="00694B7D" w:rsidRDefault="00633F74" w:rsidP="008F39FF">
            <w:pPr>
              <w:pStyle w:val="Tabele"/>
            </w:pPr>
            <w:r w:rsidRPr="00694B7D">
              <w:t xml:space="preserve">- vlera e çdo materiali të përdorur të Kapitullit  17 nuk kalon vleren prej 30%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5</w:t>
            </w:r>
          </w:p>
          <w:p w:rsidR="00633F74" w:rsidRPr="00694B7D" w:rsidRDefault="00633F74" w:rsidP="008F39FF">
            <w:pPr>
              <w:pStyle w:val="Tabele"/>
            </w:pP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Produktet me origjinë prej kaf-shëve, të papërfshira dhe të paspecifikuara diku tjetër; përveç </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Prodhime në të cilat të gjitha materialet e Kapitullit 5 të përdorur janë tërësisht origjinuese</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0502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Qime dhe lesh të derrave të përgatitur, derrave të tredhur ose derrave të egër</w:t>
            </w:r>
          </w:p>
        </w:tc>
        <w:tc>
          <w:tcPr>
            <w:tcW w:w="1512" w:type="pct"/>
            <w:shd w:val="clear" w:color="auto" w:fill="auto"/>
          </w:tcPr>
          <w:p w:rsidR="00633F74" w:rsidRPr="00694B7D" w:rsidRDefault="00633F74" w:rsidP="008F39FF">
            <w:pPr>
              <w:pStyle w:val="Tabele"/>
            </w:pPr>
            <w:r w:rsidRPr="00694B7D">
              <w:t>Pastrimi, disifektimi, ndarja dhe drejtimi i qimeve dhe leshit</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single" w:sz="6" w:space="0" w:color="auto"/>
              <w:right w:val="nil"/>
            </w:tcBorders>
            <w:shd w:val="clear" w:color="auto" w:fill="auto"/>
          </w:tcPr>
          <w:p w:rsidR="00633F74" w:rsidRPr="00694B7D" w:rsidRDefault="00633F74" w:rsidP="008F39FF">
            <w:pPr>
              <w:pStyle w:val="Tabele"/>
            </w:pPr>
            <w:r w:rsidRPr="00694B7D">
              <w:t>Kapitulli 6</w:t>
            </w:r>
          </w:p>
        </w:tc>
        <w:tc>
          <w:tcPr>
            <w:tcW w:w="1351"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Pemët dhe bimët e tjera, të gjalla; zhardhokët, rrënjët dhe të ngjash-met me to; lulet e prera dhe gjeth-najat zbukuruese</w:t>
            </w:r>
          </w:p>
        </w:tc>
        <w:tc>
          <w:tcPr>
            <w:tcW w:w="1512" w:type="pct"/>
            <w:tcBorders>
              <w:top w:val="single" w:sz="6" w:space="0" w:color="auto"/>
              <w:left w:val="nil"/>
              <w:bottom w:val="single" w:sz="6" w:space="0" w:color="auto"/>
              <w:right w:val="nil"/>
            </w:tcBorders>
            <w:shd w:val="clear" w:color="auto" w:fill="auto"/>
          </w:tcPr>
          <w:p w:rsidR="00633F74" w:rsidRPr="00694B7D" w:rsidRDefault="00633F74" w:rsidP="008F39FF">
            <w:pPr>
              <w:pStyle w:val="Tabele"/>
            </w:pPr>
            <w:r w:rsidRPr="00694B7D">
              <w:t>Prodhime në të cilat :</w:t>
            </w:r>
          </w:p>
          <w:p w:rsidR="00633F74" w:rsidRPr="00694B7D" w:rsidRDefault="00633F74" w:rsidP="008F39FF">
            <w:pPr>
              <w:pStyle w:val="Tabele"/>
            </w:pPr>
            <w:r w:rsidRPr="00694B7D">
              <w:t>- të gjitha materialet e Kapitullit 6 të përdorur janë tërësisht origjinuese</w:t>
            </w:r>
          </w:p>
          <w:p w:rsidR="00633F74" w:rsidRPr="00694B7D" w:rsidRDefault="00633F74" w:rsidP="008F39FF">
            <w:pPr>
              <w:pStyle w:val="Tabele"/>
            </w:pPr>
            <w:r w:rsidRPr="00694B7D">
              <w:t xml:space="preserve">- vlera e çdo materiali të përdorur nuk kalon vleren prej 50% të çmimit ex-works të produktit </w:t>
            </w:r>
          </w:p>
        </w:tc>
        <w:tc>
          <w:tcPr>
            <w:tcW w:w="1345"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816291">
        <w:trPr>
          <w:cantSplit/>
          <w:trHeight w:val="641"/>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Kapitulli 7</w:t>
            </w:r>
          </w:p>
        </w:tc>
        <w:tc>
          <w:tcPr>
            <w:tcW w:w="1351" w:type="pct"/>
            <w:tcBorders>
              <w:top w:val="nil"/>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Zarzavatet e ngrënëshme dhe rrenjet dhe tuberat perkates</w:t>
            </w:r>
          </w:p>
        </w:tc>
        <w:tc>
          <w:tcPr>
            <w:tcW w:w="1512" w:type="pct"/>
            <w:tcBorders>
              <w:top w:val="nil"/>
              <w:left w:val="nil"/>
              <w:bottom w:val="single" w:sz="6" w:space="0" w:color="auto"/>
              <w:right w:val="nil"/>
            </w:tcBorders>
            <w:shd w:val="clear" w:color="auto" w:fill="auto"/>
          </w:tcPr>
          <w:p w:rsidR="00633F74" w:rsidRPr="00816291" w:rsidRDefault="00633F74" w:rsidP="008F39FF">
            <w:pPr>
              <w:pStyle w:val="Tabele"/>
              <w:rPr>
                <w:lang w:val="de-DE"/>
              </w:rPr>
            </w:pPr>
            <w:r w:rsidRPr="00816291">
              <w:rPr>
                <w:lang w:val="de-DE"/>
              </w:rPr>
              <w:t>Prodhime në të cilat të gjitha materialet e Kapitullit 7 të përdorur janë tërësisht origjinuese</w:t>
            </w:r>
          </w:p>
        </w:tc>
        <w:tc>
          <w:tcPr>
            <w:tcW w:w="1345" w:type="pct"/>
            <w:tcBorders>
              <w:top w:val="nil"/>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Height w:val="641"/>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Kapitulli 8</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Frutat dhe arrat e ngrënëshme; lëkurat e agrumeve ose të pjeprave</w:t>
            </w:r>
          </w:p>
        </w:tc>
        <w:tc>
          <w:tcPr>
            <w:tcW w:w="1512"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Prodhime në të cilat :</w:t>
            </w:r>
          </w:p>
          <w:p w:rsidR="00633F74" w:rsidRPr="00694B7D" w:rsidRDefault="00633F74" w:rsidP="008F39FF">
            <w:pPr>
              <w:pStyle w:val="Tabele"/>
            </w:pPr>
            <w:r w:rsidRPr="00694B7D">
              <w:t>- të gjitha frutat dhe arrat të përdorur janë tërësisht origjinuese</w:t>
            </w:r>
          </w:p>
          <w:p w:rsidR="00633F74" w:rsidRPr="00694B7D" w:rsidRDefault="00633F74" w:rsidP="008F39FF">
            <w:pPr>
              <w:pStyle w:val="Tabele"/>
            </w:pPr>
            <w:r w:rsidRPr="00694B7D">
              <w:t xml:space="preserve">- vlera e çdo materiali të Kapitullit  17 të përdorur nuk kalon vleren prej 30% të çmimit ex-works të produktit </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Height w:val="525"/>
        </w:trPr>
        <w:tc>
          <w:tcPr>
            <w:tcW w:w="792" w:type="pct"/>
            <w:tcBorders>
              <w:top w:val="single" w:sz="6" w:space="0" w:color="auto"/>
              <w:left w:val="single" w:sz="6" w:space="0" w:color="auto"/>
              <w:right w:val="nil"/>
            </w:tcBorders>
            <w:shd w:val="clear" w:color="auto" w:fill="auto"/>
          </w:tcPr>
          <w:p w:rsidR="00633F74" w:rsidRPr="00694B7D" w:rsidRDefault="00633F74" w:rsidP="008F39FF">
            <w:pPr>
              <w:pStyle w:val="Tabele"/>
            </w:pPr>
            <w:r w:rsidRPr="00694B7D">
              <w:t>ex Kapitulli 9</w:t>
            </w:r>
          </w:p>
        </w:tc>
        <w:tc>
          <w:tcPr>
            <w:tcW w:w="1351"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r w:rsidRPr="00694B7D">
              <w:t>Kafe, çaj, mate dhe erëza, përveç:</w:t>
            </w:r>
          </w:p>
        </w:tc>
        <w:tc>
          <w:tcPr>
            <w:tcW w:w="1512" w:type="pct"/>
            <w:tcBorders>
              <w:top w:val="single" w:sz="6" w:space="0" w:color="auto"/>
              <w:left w:val="nil"/>
              <w:right w:val="nil"/>
            </w:tcBorders>
            <w:shd w:val="clear" w:color="auto" w:fill="auto"/>
          </w:tcPr>
          <w:p w:rsidR="00633F74" w:rsidRPr="00694B7D" w:rsidRDefault="00633F74" w:rsidP="008F39FF">
            <w:pPr>
              <w:pStyle w:val="Tabele"/>
            </w:pPr>
            <w:r w:rsidRPr="00694B7D">
              <w:t>Prodhime në të cilat të gjitha materialet e kapitullit 9 të përdorur janë tërësisht origjinuese</w:t>
            </w:r>
          </w:p>
        </w:tc>
        <w:tc>
          <w:tcPr>
            <w:tcW w:w="1345"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Height w:val="641"/>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0901</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Kafe, nëse është ose jo e pjekur ose e dekafezuar; lëvoret e lëkurat e kafesë; zëvëndësuesit e kafesë që  përmbajnë kafe në çdo porci-on</w:t>
            </w:r>
          </w:p>
        </w:tc>
        <w:tc>
          <w:tcPr>
            <w:tcW w:w="1512" w:type="pct"/>
            <w:tcBorders>
              <w:top w:val="nil"/>
              <w:left w:val="nil"/>
              <w:right w:val="nil"/>
            </w:tcBorders>
            <w:shd w:val="clear" w:color="auto" w:fill="auto"/>
          </w:tcPr>
          <w:p w:rsidR="00633F74" w:rsidRPr="00694B7D" w:rsidRDefault="00633F74" w:rsidP="008F39FF">
            <w:pPr>
              <w:pStyle w:val="Tabele"/>
            </w:pPr>
            <w:r w:rsidRPr="00694B7D">
              <w:t>Prodhime prej materialeve të çdo kreu</w:t>
            </w:r>
          </w:p>
          <w:p w:rsidR="00633F74" w:rsidRPr="00694B7D" w:rsidRDefault="00633F74" w:rsidP="008F39FF">
            <w:pPr>
              <w:pStyle w:val="Tabele"/>
            </w:pP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Height w:val="412"/>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0902</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Çaj, nëse është ose jo i aromatizu-ar</w:t>
            </w:r>
          </w:p>
        </w:tc>
        <w:tc>
          <w:tcPr>
            <w:tcW w:w="1512" w:type="pct"/>
            <w:tcBorders>
              <w:top w:val="nil"/>
              <w:left w:val="nil"/>
              <w:right w:val="nil"/>
            </w:tcBorders>
            <w:shd w:val="clear" w:color="auto" w:fill="auto"/>
          </w:tcPr>
          <w:p w:rsidR="00633F74" w:rsidRPr="00694B7D" w:rsidRDefault="00633F74" w:rsidP="008F39FF">
            <w:pPr>
              <w:pStyle w:val="Tabele"/>
            </w:pPr>
            <w:r w:rsidRPr="00694B7D">
              <w:t>Prodhime prej materialeve të çdo kreu</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Height w:val="194"/>
        </w:trPr>
        <w:tc>
          <w:tcPr>
            <w:tcW w:w="792" w:type="pct"/>
            <w:tcBorders>
              <w:left w:val="single" w:sz="4" w:space="0" w:color="auto"/>
              <w:bottom w:val="single" w:sz="6" w:space="0" w:color="auto"/>
              <w:right w:val="nil"/>
            </w:tcBorders>
            <w:shd w:val="clear" w:color="auto" w:fill="auto"/>
          </w:tcPr>
          <w:p w:rsidR="00633F74" w:rsidRPr="00694B7D" w:rsidRDefault="00633F74" w:rsidP="008F39FF">
            <w:pPr>
              <w:pStyle w:val="Tabele"/>
            </w:pPr>
            <w:r w:rsidRPr="00694B7D">
              <w:t>ex 0910</w:t>
            </w:r>
          </w:p>
        </w:tc>
        <w:tc>
          <w:tcPr>
            <w:tcW w:w="1351" w:type="pct"/>
            <w:tcBorders>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Përzierje të erëxave</w:t>
            </w:r>
          </w:p>
        </w:tc>
        <w:tc>
          <w:tcPr>
            <w:tcW w:w="1512" w:type="pct"/>
            <w:tcBorders>
              <w:left w:val="nil"/>
              <w:bottom w:val="single" w:sz="6" w:space="0" w:color="auto"/>
              <w:right w:val="nil"/>
            </w:tcBorders>
            <w:shd w:val="clear" w:color="auto" w:fill="auto"/>
          </w:tcPr>
          <w:p w:rsidR="00633F74" w:rsidRPr="00694B7D" w:rsidRDefault="00633F74" w:rsidP="008F39FF">
            <w:pPr>
              <w:pStyle w:val="Tabele"/>
            </w:pPr>
            <w:r w:rsidRPr="00694B7D">
              <w:t>Prodhime prej materialeve të çdo kreu</w:t>
            </w:r>
          </w:p>
        </w:tc>
        <w:tc>
          <w:tcPr>
            <w:tcW w:w="1345" w:type="pct"/>
            <w:tcBorders>
              <w:left w:val="single" w:sz="6" w:space="0" w:color="auto"/>
              <w:bottom w:val="single" w:sz="6" w:space="0" w:color="auto"/>
              <w:right w:val="single" w:sz="4" w:space="0" w:color="auto"/>
            </w:tcBorders>
            <w:shd w:val="clear" w:color="auto" w:fill="auto"/>
          </w:tcPr>
          <w:p w:rsidR="00633F74" w:rsidRPr="00694B7D" w:rsidRDefault="00633F74" w:rsidP="008F39FF">
            <w:pPr>
              <w:pStyle w:val="Tabele"/>
            </w:pPr>
          </w:p>
        </w:tc>
      </w:tr>
      <w:tr w:rsidR="00633F74" w:rsidRPr="00694B7D">
        <w:trPr>
          <w:cantSplit/>
          <w:trHeight w:val="194"/>
        </w:trPr>
        <w:tc>
          <w:tcPr>
            <w:tcW w:w="792" w:type="pct"/>
            <w:tcBorders>
              <w:top w:val="single" w:sz="6" w:space="0" w:color="auto"/>
              <w:left w:val="single" w:sz="4" w:space="0" w:color="auto"/>
              <w:bottom w:val="single" w:sz="12" w:space="0" w:color="auto"/>
              <w:right w:val="nil"/>
            </w:tcBorders>
            <w:shd w:val="clear" w:color="auto" w:fill="auto"/>
          </w:tcPr>
          <w:p w:rsidR="00633F74" w:rsidRPr="00694B7D" w:rsidRDefault="00633F74" w:rsidP="008F39FF">
            <w:pPr>
              <w:pStyle w:val="Tabele"/>
            </w:pPr>
            <w:r w:rsidRPr="00694B7D">
              <w:t>Kapitulli 10</w:t>
            </w:r>
          </w:p>
        </w:tc>
        <w:tc>
          <w:tcPr>
            <w:tcW w:w="1351" w:type="pct"/>
            <w:tcBorders>
              <w:top w:val="single" w:sz="6" w:space="0" w:color="auto"/>
              <w:left w:val="single" w:sz="6" w:space="0" w:color="auto"/>
              <w:bottom w:val="single" w:sz="12" w:space="0" w:color="auto"/>
              <w:right w:val="single" w:sz="6" w:space="0" w:color="auto"/>
            </w:tcBorders>
            <w:shd w:val="clear" w:color="auto" w:fill="auto"/>
          </w:tcPr>
          <w:p w:rsidR="00633F74" w:rsidRPr="00694B7D" w:rsidRDefault="00633F74" w:rsidP="008F39FF">
            <w:pPr>
              <w:pStyle w:val="Tabele"/>
            </w:pPr>
            <w:r w:rsidRPr="00694B7D">
              <w:t>Drithërat</w:t>
            </w:r>
          </w:p>
        </w:tc>
        <w:tc>
          <w:tcPr>
            <w:tcW w:w="1512" w:type="pct"/>
            <w:tcBorders>
              <w:top w:val="single" w:sz="6" w:space="0" w:color="auto"/>
              <w:left w:val="nil"/>
              <w:bottom w:val="single" w:sz="12" w:space="0" w:color="auto"/>
              <w:right w:val="nil"/>
            </w:tcBorders>
            <w:shd w:val="clear" w:color="auto" w:fill="auto"/>
          </w:tcPr>
          <w:p w:rsidR="00633F74" w:rsidRPr="00694B7D" w:rsidRDefault="00633F74" w:rsidP="008F39FF">
            <w:pPr>
              <w:pStyle w:val="Tabele"/>
            </w:pPr>
            <w:r w:rsidRPr="00694B7D">
              <w:t>Prodhime në të cilat të gjitha materialet e Kapitullit 10 të përdorur janë tërësisht origjinuese</w:t>
            </w:r>
          </w:p>
        </w:tc>
        <w:tc>
          <w:tcPr>
            <w:tcW w:w="1345" w:type="pct"/>
            <w:tcBorders>
              <w:top w:val="single" w:sz="6" w:space="0" w:color="auto"/>
              <w:left w:val="single" w:sz="6" w:space="0" w:color="auto"/>
              <w:bottom w:val="single" w:sz="12" w:space="0" w:color="auto"/>
              <w:right w:val="single" w:sz="4"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single" w:sz="12"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11</w:t>
            </w:r>
          </w:p>
        </w:tc>
        <w:tc>
          <w:tcPr>
            <w:tcW w:w="1351" w:type="pct"/>
            <w:tcBorders>
              <w:top w:val="single" w:sz="12"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Produktet e industrisë bluajtëse; malt; niseshtetë; inuline; gluteni i grurit, përveç</w:t>
            </w:r>
          </w:p>
        </w:tc>
        <w:tc>
          <w:tcPr>
            <w:tcW w:w="1512" w:type="pct"/>
            <w:tcBorders>
              <w:top w:val="single" w:sz="12" w:space="0" w:color="auto"/>
            </w:tcBorders>
            <w:shd w:val="clear" w:color="auto" w:fill="auto"/>
          </w:tcPr>
          <w:p w:rsidR="00633F74" w:rsidRPr="00816291" w:rsidRDefault="00633F74" w:rsidP="008F39FF">
            <w:pPr>
              <w:pStyle w:val="Tabele"/>
              <w:rPr>
                <w:lang w:val="de-DE"/>
              </w:rPr>
            </w:pPr>
            <w:r w:rsidRPr="00816291">
              <w:rPr>
                <w:lang w:val="de-DE"/>
              </w:rPr>
              <w:t>Prodhime në të cilat të gjitha drithrat, zarzavatet e ngrënëshme, rrënjët e tuberat e Kreut 0714 ose fruta të përdorur janë tërësisht origjinuese</w:t>
            </w:r>
          </w:p>
        </w:tc>
        <w:tc>
          <w:tcPr>
            <w:tcW w:w="1345" w:type="pct"/>
            <w:tcBorders>
              <w:top w:val="single" w:sz="12"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1106</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Miell, kokrriza e pluhur i zarzavateve të thara leguminoze të kreut Nr. 0713</w:t>
            </w:r>
          </w:p>
        </w:tc>
        <w:tc>
          <w:tcPr>
            <w:tcW w:w="1512" w:type="pct"/>
            <w:shd w:val="clear" w:color="auto" w:fill="auto"/>
          </w:tcPr>
          <w:p w:rsidR="00633F74" w:rsidRPr="00816291" w:rsidRDefault="00633F74" w:rsidP="008F39FF">
            <w:pPr>
              <w:pStyle w:val="Tabele"/>
              <w:rPr>
                <w:lang w:val="de-DE"/>
              </w:rPr>
            </w:pPr>
            <w:r w:rsidRPr="00816291">
              <w:rPr>
                <w:lang w:val="de-DE"/>
              </w:rPr>
              <w:t>Tharja dhe bluarja e zarzavadeve leguminoze të kreut 0708</w:t>
            </w: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6" w:space="0" w:color="auto"/>
              <w:left w:val="single" w:sz="6" w:space="0" w:color="auto"/>
              <w:bottom w:val="single" w:sz="6" w:space="0" w:color="auto"/>
              <w:right w:val="nil"/>
            </w:tcBorders>
            <w:shd w:val="clear" w:color="auto" w:fill="auto"/>
          </w:tcPr>
          <w:p w:rsidR="00633F74" w:rsidRPr="00694B7D" w:rsidRDefault="00633F74" w:rsidP="008F39FF">
            <w:pPr>
              <w:pStyle w:val="Tabele"/>
            </w:pPr>
            <w:r w:rsidRPr="00694B7D">
              <w:t>Kapitulli 12</w:t>
            </w:r>
          </w:p>
        </w:tc>
        <w:tc>
          <w:tcPr>
            <w:tcW w:w="1351"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Farat vajore e frutat me përmbaj-tje vajore; kokrra, fara e fruta të përziera; bimët industriale ose medicinale; kashta e tagjia</w:t>
            </w:r>
          </w:p>
        </w:tc>
        <w:tc>
          <w:tcPr>
            <w:tcW w:w="1512" w:type="pct"/>
            <w:tcBorders>
              <w:top w:val="single" w:sz="6" w:space="0" w:color="auto"/>
              <w:left w:val="nil"/>
              <w:bottom w:val="single" w:sz="6" w:space="0" w:color="auto"/>
              <w:right w:val="nil"/>
            </w:tcBorders>
            <w:shd w:val="clear" w:color="auto" w:fill="auto"/>
          </w:tcPr>
          <w:p w:rsidR="00633F74" w:rsidRPr="00694B7D" w:rsidRDefault="00633F74" w:rsidP="008F39FF">
            <w:pPr>
              <w:pStyle w:val="Tabele"/>
            </w:pPr>
            <w:r w:rsidRPr="00694B7D">
              <w:t>Prodhime në të cilat të gjitha materialet e Kapitullit 12 të përdorur janë tërësisht origjinuese</w:t>
            </w:r>
          </w:p>
        </w:tc>
        <w:tc>
          <w:tcPr>
            <w:tcW w:w="1345"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1301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Lac; gomë natyrale, rrëshirat, gomërrëshirat e oleo-rrëshirat (për shëmbull, balsamet)</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 xml:space="preserve">Prodhime në të cilat vlera e çdo ma-teriali të kreut 1301 të përdorur nuk mund të kalojë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1302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Lëngje e ekstrakte vegjetale; substanca pektike, pektinatet e pektatet; agar-agar e lëndë të tjera ngjitëse e trashëse, nëse janë  ose jo të modifikuara, të rrjedhura nga produktet vegje-tale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Ngjitësa dhe trashësa, të modi-fikuara ose të rrjedhura nga produktet vegjetale</w:t>
            </w:r>
          </w:p>
        </w:tc>
        <w:tc>
          <w:tcPr>
            <w:tcW w:w="1512" w:type="pct"/>
            <w:shd w:val="clear" w:color="auto" w:fill="auto"/>
          </w:tcPr>
          <w:p w:rsidR="00633F74" w:rsidRPr="00694B7D" w:rsidRDefault="00633F74" w:rsidP="008F39FF">
            <w:pPr>
              <w:pStyle w:val="Tabele"/>
            </w:pPr>
            <w:r w:rsidRPr="00694B7D">
              <w:t>Prodhime nga ngjitësat dhe trashësat e pamodifikuar</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Të tjera</w:t>
            </w:r>
          </w:p>
          <w:p w:rsidR="00633F74" w:rsidRPr="00694B7D" w:rsidRDefault="00633F74" w:rsidP="008F39FF">
            <w:pPr>
              <w:pStyle w:val="Tabele"/>
            </w:pPr>
          </w:p>
        </w:tc>
        <w:tc>
          <w:tcPr>
            <w:tcW w:w="1512" w:type="pct"/>
            <w:tcBorders>
              <w:left w:val="nil"/>
              <w:bottom w:val="single" w:sz="6" w:space="0" w:color="auto"/>
              <w:right w:val="nil"/>
            </w:tcBorders>
            <w:shd w:val="clear" w:color="auto" w:fill="auto"/>
          </w:tcPr>
          <w:p w:rsidR="00633F74" w:rsidRPr="00694B7D" w:rsidRDefault="00633F74" w:rsidP="008F39FF">
            <w:pPr>
              <w:pStyle w:val="Tabele"/>
            </w:pPr>
            <w:r w:rsidRPr="00694B7D">
              <w:t xml:space="preserve">Prodhime në të cilat vlera të gjitha materialeve të përdorur nuk kalon 50% të çmimit ex-works të produktit </w:t>
            </w:r>
          </w:p>
        </w:tc>
        <w:tc>
          <w:tcPr>
            <w:tcW w:w="1345" w:type="pct"/>
            <w:tcBorders>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Kapitulli 14</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Materialet vegjetale që  përdoren për thurje; produktet vegjetale të papërfshira e të paspecifikuara diku tjetër</w:t>
            </w:r>
          </w:p>
        </w:tc>
        <w:tc>
          <w:tcPr>
            <w:tcW w:w="1512" w:type="pct"/>
            <w:shd w:val="clear" w:color="auto" w:fill="auto"/>
          </w:tcPr>
          <w:p w:rsidR="00633F74" w:rsidRPr="00694B7D" w:rsidRDefault="00633F74" w:rsidP="008F39FF">
            <w:pPr>
              <w:pStyle w:val="Tabele"/>
            </w:pPr>
            <w:r w:rsidRPr="00694B7D">
              <w:t>Prodhime në të cilat të gjitha ma-terialet të Kapitullit  14 të përdorur janë tërësisht origjinuese</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15</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Vajra e dhjamra prej kafshëve ose vegjetale e produktet e ndar-jes së  tyre; yndyrna të për-gatitura të ngrënëshme; dyllët prej kafshëve ose vegjetale, përveç :</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1501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Dhjam derri (përfshirë sallon) e dhjami i shpendëve, ndryshe nga ai i kreut 0209 ose 1503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Dhjamra prej kockave ose mbetjeve</w:t>
            </w:r>
          </w:p>
        </w:tc>
        <w:tc>
          <w:tcPr>
            <w:tcW w:w="1512" w:type="pct"/>
            <w:shd w:val="clear" w:color="auto" w:fill="auto"/>
          </w:tcPr>
          <w:p w:rsidR="00633F74" w:rsidRPr="00694B7D" w:rsidRDefault="00633F74" w:rsidP="008F39FF">
            <w:pPr>
              <w:pStyle w:val="Tabele"/>
            </w:pPr>
            <w:r w:rsidRPr="00694B7D">
              <w:t>Prodhime prej materialeve të çdo kreu përveç atyre të krerëve 0203, 0206 ose 0207 ose kockave të kreut 0506</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Prodhime prej mishi ose të brëndsh-meve të ngrënëshme të derrit të kreut 0203 ose 0206 ose mishit ose të brendshmeve të ngrënshme të shpendëve të kreut 0207</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1502</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Dhjami i gjedhëve, deleve ose dhive, ndryshe nga ato të kreut  1503</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Dhjamra prej kockave ose mbetjeve</w:t>
            </w:r>
          </w:p>
          <w:p w:rsidR="00633F74" w:rsidRPr="00694B7D" w:rsidRDefault="00633F74" w:rsidP="008F39FF">
            <w:pPr>
              <w:pStyle w:val="Tabele"/>
            </w:pPr>
          </w:p>
        </w:tc>
        <w:tc>
          <w:tcPr>
            <w:tcW w:w="1512" w:type="pct"/>
            <w:tcBorders>
              <w:bottom w:val="single" w:sz="4" w:space="0" w:color="auto"/>
            </w:tcBorders>
            <w:shd w:val="clear" w:color="auto" w:fill="auto"/>
          </w:tcPr>
          <w:p w:rsidR="00633F74" w:rsidRPr="00694B7D" w:rsidRDefault="00633F74" w:rsidP="008F39FF">
            <w:pPr>
              <w:pStyle w:val="Tabele"/>
            </w:pPr>
            <w:r w:rsidRPr="00694B7D">
              <w:t>Prodhime prej materialeve të çdo kreu përveç atyre të krerëve 0201, 0202, 0204 ose 0206 ose kockave të kreut 0506</w:t>
            </w: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Të tjera</w:t>
            </w:r>
          </w:p>
          <w:p w:rsidR="00633F74" w:rsidRPr="00694B7D" w:rsidRDefault="00633F74" w:rsidP="008F39FF">
            <w:pPr>
              <w:pStyle w:val="Tabele"/>
            </w:pPr>
          </w:p>
        </w:tc>
        <w:tc>
          <w:tcPr>
            <w:tcW w:w="1512" w:type="pct"/>
            <w:tcBorders>
              <w:top w:val="single" w:sz="4" w:space="0" w:color="auto"/>
            </w:tcBorders>
            <w:shd w:val="clear" w:color="auto" w:fill="auto"/>
          </w:tcPr>
          <w:p w:rsidR="00633F74" w:rsidRPr="00694B7D" w:rsidRDefault="00633F74" w:rsidP="008F39FF">
            <w:pPr>
              <w:pStyle w:val="Tabele"/>
            </w:pPr>
            <w:r w:rsidRPr="00694B7D">
              <w:t>Prodhime në të cilat të gjitha materi-alet e Kapitullit 2 të përdorur janë tërësisht origjinuese</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1504</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Dhjamra e vajra dhe fraksionet e tyre, të peshkut ose të sisorëve detare, nëse janë  ose jo të rafinu-ara, por jo të modifikuara kimikisht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Fraksione solide</w:t>
            </w:r>
          </w:p>
        </w:tc>
        <w:tc>
          <w:tcPr>
            <w:tcW w:w="1512" w:type="pct"/>
            <w:shd w:val="clear" w:color="auto" w:fill="auto"/>
          </w:tcPr>
          <w:p w:rsidR="00633F74" w:rsidRPr="00694B7D" w:rsidRDefault="00633F74" w:rsidP="008F39FF">
            <w:pPr>
              <w:pStyle w:val="Tabele"/>
            </w:pPr>
            <w:r w:rsidRPr="00694B7D">
              <w:t>Prodhime nga materiale të çdo kreu, përfshirë materiale të tjera të kreut 1504</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Të tjera</w:t>
            </w:r>
          </w:p>
        </w:tc>
        <w:tc>
          <w:tcPr>
            <w:tcW w:w="1512" w:type="pct"/>
            <w:shd w:val="clear" w:color="auto" w:fill="auto"/>
          </w:tcPr>
          <w:p w:rsidR="00633F74" w:rsidRPr="00694B7D" w:rsidRDefault="00633F74" w:rsidP="008F39FF">
            <w:pPr>
              <w:pStyle w:val="Tabele"/>
            </w:pPr>
            <w:r w:rsidRPr="00694B7D">
              <w:t>Prodhime në të cilat të gjithë materi-alet e Kapitujve 2 dhe 3 të përdorur duhet të jenë tërësisht origjinuese</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1505</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Lanolin e rafinuar</w:t>
            </w:r>
          </w:p>
        </w:tc>
        <w:tc>
          <w:tcPr>
            <w:tcW w:w="1512" w:type="pct"/>
            <w:shd w:val="clear" w:color="auto" w:fill="auto"/>
          </w:tcPr>
          <w:p w:rsidR="00633F74" w:rsidRPr="00694B7D" w:rsidRDefault="00633F74" w:rsidP="008F39FF">
            <w:pPr>
              <w:pStyle w:val="Tabele"/>
            </w:pPr>
            <w:r w:rsidRPr="00694B7D">
              <w:t>Prodhime prej vajrave të leshit të papërpunuar të kreut 1505</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1506</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Dhjamra e vajra të tjera me origji-në prej kafshëve e fraksionet e ty-re, nëse janë  ose jo të rafinuara, por jo të modifikuara kimikisht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Fraksione solide</w:t>
            </w:r>
          </w:p>
        </w:tc>
        <w:tc>
          <w:tcPr>
            <w:tcW w:w="1512" w:type="pct"/>
            <w:tcBorders>
              <w:left w:val="nil"/>
              <w:bottom w:val="nil"/>
              <w:right w:val="nil"/>
            </w:tcBorders>
            <w:shd w:val="clear" w:color="auto" w:fill="auto"/>
          </w:tcPr>
          <w:p w:rsidR="00633F74" w:rsidRPr="00694B7D" w:rsidRDefault="00633F74" w:rsidP="008F39FF">
            <w:pPr>
              <w:pStyle w:val="Tabele"/>
            </w:pPr>
            <w:r w:rsidRPr="00694B7D">
              <w:t>Prodhime nga materiale të çdo kreu, përfshirë materiale të tjera të kreut 1506</w:t>
            </w:r>
          </w:p>
        </w:tc>
        <w:tc>
          <w:tcPr>
            <w:tcW w:w="1345" w:type="pct"/>
            <w:tcBorders>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Të tjera</w:t>
            </w:r>
          </w:p>
        </w:tc>
        <w:tc>
          <w:tcPr>
            <w:tcW w:w="1512" w:type="pct"/>
            <w:shd w:val="clear" w:color="auto" w:fill="auto"/>
          </w:tcPr>
          <w:p w:rsidR="00633F74" w:rsidRPr="00694B7D" w:rsidRDefault="00633F74" w:rsidP="008F39FF">
            <w:pPr>
              <w:pStyle w:val="Tabele"/>
            </w:pPr>
            <w:r w:rsidRPr="00694B7D">
              <w:t>Prodhime në të cilat të gjithë materi-alet e Kapitullit 2 të përdorur janë tërësisht origjinuese</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1507 deri 1515</w:t>
            </w: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Vajra vegjetale e fraksionet e tij :</w:t>
            </w:r>
          </w:p>
        </w:tc>
        <w:tc>
          <w:tcPr>
            <w:tcW w:w="1512" w:type="pct"/>
            <w:shd w:val="clear" w:color="auto" w:fill="auto"/>
          </w:tcPr>
          <w:p w:rsidR="00633F74" w:rsidRPr="00816291" w:rsidRDefault="00633F74" w:rsidP="008F39FF">
            <w:pPr>
              <w:pStyle w:val="Tabele"/>
              <w:rPr>
                <w:lang w:val="de-DE"/>
              </w:rPr>
            </w:pP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Soje, kikiriku, palme, kopre, thelb palme, babasu, vaj tungu e oitika, dyllë mersine e japonez, fraksionet e vajit të jajobës e vajra për përdorime teknike e indus-triale të ndryshme nga prodhimet e ushqimit për konsum njerëzor</w:t>
            </w:r>
          </w:p>
        </w:tc>
        <w:tc>
          <w:tcPr>
            <w:tcW w:w="1512" w:type="pct"/>
            <w:shd w:val="clear" w:color="auto" w:fill="auto"/>
          </w:tcPr>
          <w:p w:rsidR="00633F74" w:rsidRPr="00816291" w:rsidRDefault="00633F74" w:rsidP="008F39FF">
            <w:pPr>
              <w:pStyle w:val="Tabele"/>
              <w:rPr>
                <w:lang w:val="de-DE"/>
              </w:rPr>
            </w:pPr>
            <w:r w:rsidRPr="00816291">
              <w:rPr>
                <w:lang w:val="de-DE"/>
              </w:rPr>
              <w:t xml:space="preserve">Prodhime prej materialeve të çdo kreu,  përveç atij të produktit  </w:t>
            </w:r>
          </w:p>
          <w:p w:rsidR="00633F74" w:rsidRPr="00816291" w:rsidRDefault="00633F74" w:rsidP="008F39FF">
            <w:pPr>
              <w:pStyle w:val="Tabele"/>
              <w:rPr>
                <w:lang w:val="de-DE"/>
              </w:rPr>
            </w:pP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 Fraksionet solide, përjashtuar ato të vajit jajoba </w:t>
            </w:r>
          </w:p>
        </w:tc>
        <w:tc>
          <w:tcPr>
            <w:tcW w:w="1512" w:type="pct"/>
            <w:shd w:val="clear" w:color="auto" w:fill="auto"/>
          </w:tcPr>
          <w:p w:rsidR="00633F74" w:rsidRPr="00694B7D" w:rsidRDefault="00633F74" w:rsidP="008F39FF">
            <w:pPr>
              <w:pStyle w:val="Tabele"/>
            </w:pPr>
            <w:r w:rsidRPr="00694B7D">
              <w:t>Prodhime prej materialeve të tjera të kreut 1507 deri 1515</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Prodhime në të cilat të gjitha materialet vegjetale të përdorura janë tërësisht origjinuese</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1516</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1512" w:type="pct"/>
            <w:shd w:val="clear" w:color="auto" w:fill="auto"/>
          </w:tcPr>
          <w:p w:rsidR="00633F74" w:rsidRPr="00694B7D" w:rsidRDefault="00633F74" w:rsidP="008F39FF">
            <w:pPr>
              <w:pStyle w:val="Tabele"/>
            </w:pPr>
            <w:r w:rsidRPr="00694B7D">
              <w:t>Prodhime në të cilat :</w:t>
            </w:r>
          </w:p>
          <w:p w:rsidR="00633F74" w:rsidRPr="00694B7D" w:rsidRDefault="00633F74" w:rsidP="008F39FF">
            <w:pPr>
              <w:pStyle w:val="Tabele"/>
            </w:pPr>
            <w:r w:rsidRPr="00694B7D">
              <w:t>- të gjitha materialet e Kapitullit 2 të përdorur janë tërësisht origjinuese</w:t>
            </w:r>
          </w:p>
          <w:p w:rsidR="00633F74" w:rsidRPr="00694B7D" w:rsidRDefault="00633F74" w:rsidP="008F39FF">
            <w:pPr>
              <w:pStyle w:val="Tabele"/>
            </w:pPr>
            <w:r w:rsidRPr="00694B7D">
              <w:t>- të gjithë materialet vegjetale të për-dorur janë tërësisht origjinuese. Megjithatë, materialet e krerëve 1507, 1508, 1511 dhe 1513 mund të përdoren</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1517</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Margarinë; përzierjet ose përga-titjet e ngrënëshme të vajrave e dhjamrave vegjetale ose prej kaf-shëve ose vajra ose të fraksioneve të yndyrnave ose vajrave të ndryshme të këtij Kapitulli, të ndryshme nga yndyrnat ose vajrat e ngrënshme ose të fraksioneve të tyre të kreut 1516</w:t>
            </w:r>
          </w:p>
        </w:tc>
        <w:tc>
          <w:tcPr>
            <w:tcW w:w="1512"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Prodhime në të cilat :</w:t>
            </w:r>
          </w:p>
          <w:p w:rsidR="00633F74" w:rsidRPr="00694B7D" w:rsidRDefault="00633F74" w:rsidP="008F39FF">
            <w:pPr>
              <w:pStyle w:val="Tabele"/>
            </w:pPr>
            <w:r w:rsidRPr="00694B7D">
              <w:t>- të gjitha materialet e Kapitullit 2 dhe 4 të përdorur janë tërësisht origjinuese</w:t>
            </w:r>
          </w:p>
          <w:p w:rsidR="00633F74" w:rsidRPr="00694B7D" w:rsidRDefault="00633F74" w:rsidP="008F39FF">
            <w:pPr>
              <w:pStyle w:val="Tabele"/>
            </w:pPr>
            <w:r w:rsidRPr="00694B7D">
              <w:t>- të gjithë materialet bimore të përdo-rur janë tërësisht origjinuese. Megjithatë, materialet e krerëve 1507, 1508, 1511 dhe 1513 mund të përdo-ren</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16</w:t>
            </w:r>
          </w:p>
        </w:tc>
        <w:tc>
          <w:tcPr>
            <w:tcW w:w="1351"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Ushqimet e përgatitura prej mishit, prej peshkut ose prej krustaceve, prej molusqeve ose prej kafshëve të tjera jovertebrore ujore</w:t>
            </w:r>
          </w:p>
        </w:tc>
        <w:tc>
          <w:tcPr>
            <w:tcW w:w="151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xml:space="preserve">- prej kafshëve të Kapitullit  1, dhe/ose </w:t>
            </w:r>
          </w:p>
          <w:p w:rsidR="00633F74" w:rsidRPr="00694B7D" w:rsidRDefault="00633F74" w:rsidP="008F39FF">
            <w:pPr>
              <w:pStyle w:val="Tabele"/>
            </w:pPr>
            <w:r w:rsidRPr="00694B7D">
              <w:t>- në të cilët të gjitha materialet e Kapitullit 3 të përdorur janë tërësisht origjinuese</w:t>
            </w:r>
          </w:p>
        </w:tc>
        <w:tc>
          <w:tcPr>
            <w:tcW w:w="1345"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17</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Sheqernat dhe ëmbëlsirat prej sheqeri, përveç :</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1701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Sheqer i prodhuar nga kallam sheqeri ose nga panxhar sheqeri e saharoza kimikisht e pastër, në gjëndje të ngurtë, të aromatizuar ose lëndë ngjyruese</w:t>
            </w:r>
          </w:p>
        </w:tc>
        <w:tc>
          <w:tcPr>
            <w:tcW w:w="1512" w:type="pct"/>
            <w:tcBorders>
              <w:left w:val="nil"/>
              <w:bottom w:val="nil"/>
              <w:right w:val="nil"/>
            </w:tcBorders>
            <w:shd w:val="clear" w:color="auto" w:fill="auto"/>
          </w:tcPr>
          <w:p w:rsidR="00633F74" w:rsidRPr="00694B7D" w:rsidRDefault="00633F74" w:rsidP="008F39FF">
            <w:pPr>
              <w:pStyle w:val="Tabele"/>
            </w:pPr>
            <w:r w:rsidRPr="00694B7D">
              <w:t xml:space="preserve">Prodhime në të cilat vlera e çdo materiali të Kapitullit  17 të përdorur nuk kalon 30% të çmimit ex-works të produktit </w:t>
            </w:r>
          </w:p>
        </w:tc>
        <w:tc>
          <w:tcPr>
            <w:tcW w:w="1345" w:type="pct"/>
            <w:tcBorders>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1702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Sheqerëra të tjera, përfshirë laktozen, maltozen, glukozen e fruktozen kimikisht të pastra, në gjëndje të ngurtë; shurupet e sheqerit që  nuk përmbajnë lëndë aromatizuese e ngjyruese shtesë; mjaltë artificial, nëse është ose jo i përzier me mjaltë natyral; karamel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Maltoza dhe fruktoza të pastra kimikisht</w:t>
            </w:r>
          </w:p>
        </w:tc>
        <w:tc>
          <w:tcPr>
            <w:tcW w:w="1512" w:type="pct"/>
            <w:shd w:val="clear" w:color="auto" w:fill="auto"/>
          </w:tcPr>
          <w:p w:rsidR="00633F74" w:rsidRPr="00816291" w:rsidRDefault="00633F74" w:rsidP="008F39FF">
            <w:pPr>
              <w:pStyle w:val="Tabele"/>
              <w:rPr>
                <w:lang w:val="de-DE"/>
              </w:rPr>
            </w:pPr>
            <w:r w:rsidRPr="00816291">
              <w:rPr>
                <w:lang w:val="de-DE"/>
              </w:rPr>
              <w:t>Prodhime prej materialeve të çdo kreu përfshirë materiale të tjera të kreut 1702</w:t>
            </w: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Sheqerëra të tjera në forma të ngurta, të aromatizuara ose të ngjyrosura</w:t>
            </w:r>
          </w:p>
        </w:tc>
        <w:tc>
          <w:tcPr>
            <w:tcW w:w="1512" w:type="pct"/>
            <w:shd w:val="clear" w:color="auto" w:fill="auto"/>
          </w:tcPr>
          <w:p w:rsidR="00633F74" w:rsidRPr="00816291" w:rsidRDefault="00633F74" w:rsidP="008F39FF">
            <w:pPr>
              <w:pStyle w:val="Tabele"/>
              <w:rPr>
                <w:lang w:val="de-DE"/>
              </w:rPr>
            </w:pPr>
            <w:r w:rsidRPr="00816291">
              <w:rPr>
                <w:lang w:val="de-DE"/>
              </w:rPr>
              <w:t xml:space="preserve">Prodhime në të cilat vlera e çdo materiali të Kapitullit  17 të përdorur nuk kalon 30%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Prodhime në të cilat të gjithë materialet e përdorur janë  origjinuese</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1703</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Melasat e rezultuara nga eks-tragimi ose rafinimi i sheqerit, të aromatizuara ose të ngjyrosura</w:t>
            </w:r>
          </w:p>
        </w:tc>
        <w:tc>
          <w:tcPr>
            <w:tcW w:w="1512" w:type="pct"/>
            <w:shd w:val="clear" w:color="auto" w:fill="auto"/>
          </w:tcPr>
          <w:p w:rsidR="00633F74" w:rsidRPr="00694B7D" w:rsidRDefault="00633F74" w:rsidP="008F39FF">
            <w:pPr>
              <w:pStyle w:val="Tabele"/>
            </w:pPr>
            <w:r w:rsidRPr="00694B7D">
              <w:t>Prodhime në të cilat vlera e çdo materiali të Kapitullit  17 të përdorur nuk kalon 30% të çmimit ex-works të produktit</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1704</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Embëlsirat prej sheqerit (përfshirë çokollatën e bardhë), që nuk përmbajnë kakao</w:t>
            </w:r>
          </w:p>
        </w:tc>
        <w:tc>
          <w:tcPr>
            <w:tcW w:w="1512" w:type="pct"/>
            <w:tcBorders>
              <w:bottom w:val="single" w:sz="6" w:space="0" w:color="auto"/>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 dhe</w:t>
            </w:r>
          </w:p>
          <w:p w:rsidR="00633F74" w:rsidRPr="00694B7D" w:rsidRDefault="00633F74" w:rsidP="008F39FF">
            <w:pPr>
              <w:pStyle w:val="Tabele"/>
            </w:pPr>
            <w:r w:rsidRPr="00694B7D">
              <w:t xml:space="preserve">- në të cilat vlera e çdo materiali të Kapitullit  17 të përdorur nuk kalon </w:t>
            </w:r>
          </w:p>
          <w:p w:rsidR="00633F74" w:rsidRPr="00694B7D" w:rsidRDefault="00633F74" w:rsidP="008F39FF">
            <w:pPr>
              <w:pStyle w:val="Tabele"/>
            </w:pPr>
            <w:r w:rsidRPr="00694B7D">
              <w:t>30% të çmimit ex-works të produktit</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816291">
        <w:trPr>
          <w:cantSplit/>
          <w:trHeight w:val="1067"/>
        </w:trPr>
        <w:tc>
          <w:tcPr>
            <w:tcW w:w="792" w:type="pct"/>
            <w:tcBorders>
              <w:top w:val="single" w:sz="6" w:space="0" w:color="auto"/>
              <w:left w:val="single" w:sz="6" w:space="0" w:color="auto"/>
              <w:bottom w:val="single" w:sz="6" w:space="0" w:color="auto"/>
              <w:right w:val="nil"/>
            </w:tcBorders>
            <w:shd w:val="clear" w:color="auto" w:fill="auto"/>
          </w:tcPr>
          <w:p w:rsidR="00633F74" w:rsidRPr="00694B7D" w:rsidRDefault="00633F74" w:rsidP="008F39FF">
            <w:pPr>
              <w:pStyle w:val="Tabele"/>
            </w:pPr>
            <w:r w:rsidRPr="00694B7D">
              <w:t>Kapitulli 18</w:t>
            </w:r>
          </w:p>
        </w:tc>
        <w:tc>
          <w:tcPr>
            <w:tcW w:w="1351"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Kakao e përgatitjet prej kakaos</w:t>
            </w:r>
          </w:p>
        </w:tc>
        <w:tc>
          <w:tcPr>
            <w:tcW w:w="1512" w:type="pct"/>
            <w:tcBorders>
              <w:top w:val="single" w:sz="6" w:space="0" w:color="auto"/>
              <w:left w:val="nil"/>
              <w:bottom w:val="single" w:sz="6" w:space="0" w:color="auto"/>
              <w:right w:val="nil"/>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 , dhe</w:t>
            </w:r>
          </w:p>
          <w:p w:rsidR="00633F74" w:rsidRPr="00816291" w:rsidRDefault="00633F74" w:rsidP="008F39FF">
            <w:pPr>
              <w:pStyle w:val="Tabele"/>
              <w:rPr>
                <w:lang w:val="de-DE"/>
              </w:rPr>
            </w:pPr>
            <w:r w:rsidRPr="00816291">
              <w:rPr>
                <w:lang w:val="de-DE"/>
              </w:rPr>
              <w:t>- në të cilat vlera e çdo materiali te</w:t>
            </w:r>
          </w:p>
          <w:p w:rsidR="00633F74" w:rsidRPr="00816291" w:rsidRDefault="00633F74" w:rsidP="008F39FF">
            <w:pPr>
              <w:pStyle w:val="Tabele"/>
              <w:rPr>
                <w:lang w:val="de-DE"/>
              </w:rPr>
            </w:pPr>
            <w:r w:rsidRPr="00816291">
              <w:rPr>
                <w:lang w:val="de-DE"/>
              </w:rPr>
              <w:t xml:space="preserve">Kapitullit 17 të përdorur nuk kalon </w:t>
            </w:r>
          </w:p>
          <w:p w:rsidR="00633F74" w:rsidRPr="00816291" w:rsidRDefault="00633F74" w:rsidP="008F39FF">
            <w:pPr>
              <w:pStyle w:val="Tabele"/>
              <w:rPr>
                <w:lang w:val="de-DE"/>
              </w:rPr>
            </w:pPr>
            <w:r w:rsidRPr="00816291">
              <w:rPr>
                <w:lang w:val="de-DE"/>
              </w:rPr>
              <w:t xml:space="preserve">30% të çmimit ex-works të produktit </w:t>
            </w:r>
          </w:p>
        </w:tc>
        <w:tc>
          <w:tcPr>
            <w:tcW w:w="1345" w:type="pct"/>
            <w:tcBorders>
              <w:top w:val="single" w:sz="6" w:space="0" w:color="auto"/>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1901</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Ekstrakt malti</w:t>
            </w:r>
          </w:p>
        </w:tc>
        <w:tc>
          <w:tcPr>
            <w:tcW w:w="1512" w:type="pct"/>
            <w:shd w:val="clear" w:color="auto" w:fill="auto"/>
          </w:tcPr>
          <w:p w:rsidR="00633F74" w:rsidRPr="00694B7D" w:rsidRDefault="00633F74" w:rsidP="008F39FF">
            <w:pPr>
              <w:pStyle w:val="Tabele"/>
            </w:pPr>
            <w:r w:rsidRPr="00694B7D">
              <w:t>Prodhime prej drithrave të Kapitullit  10</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çdo materiali të Kapitullit  17 të përdorur nuk kalon 30%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1902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Brumrat, nëse janë ose jo të gatu-ar ose të mbushur (me mish ose me substanca të tjera) ose të për-gatitur ndryshe, të tilla si spageti, makarona, makarona petë, lasa-nje, gnocchi, ravioli, kaneloni; couscous nëse janë ose jo të për-gatitur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Me përmbajtje 20% ose me pak sipas peshës të mishit, të brëndës-meve të mishit, peshkut, krustan-ceve ose molusqeve</w:t>
            </w:r>
          </w:p>
        </w:tc>
        <w:tc>
          <w:tcPr>
            <w:tcW w:w="1512" w:type="pct"/>
            <w:shd w:val="clear" w:color="auto" w:fill="auto"/>
          </w:tcPr>
          <w:p w:rsidR="00633F74" w:rsidRPr="00694B7D" w:rsidRDefault="00633F74" w:rsidP="008F39FF">
            <w:pPr>
              <w:pStyle w:val="Tabele"/>
            </w:pPr>
            <w:r w:rsidRPr="00694B7D">
              <w:t>Prodhime në të cilat të gjithë drithrat e nënproduktet e tyre (përjashtuar mie-llin durum e nënproduktet e tij) të përdorur janë tërësisht origjinuese</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Me përmbajtje më shumë se 20% sipas peshës të mishit, të brëndëshmeve të mishit, peshkut, krustanceve ose molusqeve</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Prodhime në të cilat :</w:t>
            </w:r>
          </w:p>
          <w:p w:rsidR="00633F74" w:rsidRPr="00694B7D" w:rsidRDefault="00633F74" w:rsidP="008F39FF">
            <w:pPr>
              <w:pStyle w:val="Tabele"/>
            </w:pPr>
            <w:r w:rsidRPr="00694B7D">
              <w:t xml:space="preserve">- të gjitha drithrat dhe nënproduktet (përveç miellit durum dhe nënproduk-teve të tij) të përdorura janë tërësisht origjinuese, dhe </w:t>
            </w:r>
          </w:p>
          <w:p w:rsidR="00633F74" w:rsidRPr="00694B7D" w:rsidRDefault="00633F74" w:rsidP="008F39FF">
            <w:pPr>
              <w:pStyle w:val="Tabele"/>
            </w:pPr>
            <w:r w:rsidRPr="00694B7D">
              <w:t>- të gjitha materialet e Kapitullit 2 dhe 3 të përdorur janë tërësisht origjinuese</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1903</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Tapioka e zëvëndësuesit e tij përgatitur nga niseshteja, në formën e fetëzave, kokrrave, margaritarëve, topthash ose në forma të ngjashme</w:t>
            </w:r>
          </w:p>
        </w:tc>
        <w:tc>
          <w:tcPr>
            <w:tcW w:w="1512" w:type="pct"/>
            <w:shd w:val="clear" w:color="auto" w:fill="auto"/>
          </w:tcPr>
          <w:p w:rsidR="00633F74" w:rsidRPr="00694B7D" w:rsidRDefault="00633F74" w:rsidP="008F39FF">
            <w:pPr>
              <w:pStyle w:val="Tabele"/>
            </w:pPr>
            <w:r w:rsidRPr="00694B7D">
              <w:t>Prodhime prej materialeve të çdo kapitulli, përveç nisështësë së patates të kreut 1108</w:t>
            </w:r>
          </w:p>
          <w:p w:rsidR="00633F74" w:rsidRPr="00694B7D" w:rsidRDefault="00633F74" w:rsidP="008F39FF">
            <w:pPr>
              <w:pStyle w:val="Tabele"/>
            </w:pP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left w:val="single" w:sz="6" w:space="0" w:color="auto"/>
              <w:bottom w:val="single" w:sz="4" w:space="0" w:color="auto"/>
              <w:right w:val="nil"/>
            </w:tcBorders>
            <w:shd w:val="clear" w:color="auto" w:fill="auto"/>
          </w:tcPr>
          <w:p w:rsidR="00633F74" w:rsidRPr="00694B7D" w:rsidRDefault="00633F74" w:rsidP="008F39FF">
            <w:pPr>
              <w:pStyle w:val="Tabele"/>
            </w:pPr>
            <w:r w:rsidRPr="00694B7D">
              <w:t>1904</w:t>
            </w:r>
          </w:p>
        </w:tc>
        <w:tc>
          <w:tcPr>
            <w:tcW w:w="1351" w:type="pct"/>
            <w:tcBorders>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Ushqimet e përgatitura fituar prej bymimit ose pjekjes së drithrave ose të produkteve të tyre (p.sh.  fetëza drithi); drithrat (ndryshe nga misri (si drith)) në formë kokrre ose në formë fetëzash ose kokrra të punuara ndryshe (për-veç miellit e kokrrizave të miellit), të paragatuara ose të për-gatitura ndryshe, të papërfshira ose të paspecifikuara diku tjetër</w:t>
            </w:r>
          </w:p>
        </w:tc>
        <w:tc>
          <w:tcPr>
            <w:tcW w:w="1512" w:type="pct"/>
            <w:tcBorders>
              <w:left w:val="nil"/>
              <w:bottom w:val="single" w:sz="4" w:space="0" w:color="auto"/>
              <w:right w:val="nil"/>
            </w:tcBorders>
            <w:shd w:val="clear" w:color="auto" w:fill="auto"/>
          </w:tcPr>
          <w:p w:rsidR="00633F74" w:rsidRPr="00694B7D" w:rsidRDefault="00633F74" w:rsidP="008F39FF">
            <w:pPr>
              <w:pStyle w:val="Tabele"/>
            </w:pPr>
            <w:r w:rsidRPr="00694B7D">
              <w:t>Prodhime  :</w:t>
            </w:r>
          </w:p>
          <w:p w:rsidR="00633F74" w:rsidRPr="00694B7D" w:rsidRDefault="00633F74" w:rsidP="008F39FF">
            <w:pPr>
              <w:pStyle w:val="Tabele"/>
            </w:pPr>
            <w:r w:rsidRPr="00694B7D">
              <w:t>- prej materialeve të çdo kreu, përveç atyre të kreut 1806,</w:t>
            </w:r>
          </w:p>
          <w:p w:rsidR="00633F74" w:rsidRPr="00694B7D" w:rsidRDefault="00633F74" w:rsidP="008F39FF">
            <w:pPr>
              <w:pStyle w:val="Tabele"/>
            </w:pPr>
            <w:r w:rsidRPr="00694B7D">
              <w:t xml:space="preserve">- në të cilat të gjithë drithrat e miellrat (përveç miellit durum e nënproduktve të tij e misrit zea indurata) të përdorur janë tërësisht origjinuese, dhe </w:t>
            </w:r>
          </w:p>
          <w:p w:rsidR="00633F74" w:rsidRPr="00694B7D" w:rsidRDefault="00633F74" w:rsidP="008F39FF">
            <w:pPr>
              <w:pStyle w:val="Tabele"/>
            </w:pPr>
            <w:r w:rsidRPr="00694B7D">
              <w:t xml:space="preserve">- në të cilën vlera e çdo materiali të Kapitullit  17 të përdorur nuk kalon 30% të çmimit ex-works të produktit </w:t>
            </w:r>
          </w:p>
        </w:tc>
        <w:tc>
          <w:tcPr>
            <w:tcW w:w="1345" w:type="pct"/>
            <w:tcBorders>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single" w:sz="6" w:space="0" w:color="auto"/>
              <w:right w:val="nil"/>
            </w:tcBorders>
            <w:shd w:val="clear" w:color="auto" w:fill="auto"/>
          </w:tcPr>
          <w:p w:rsidR="00633F74" w:rsidRPr="00694B7D" w:rsidRDefault="00633F74" w:rsidP="008F39FF">
            <w:pPr>
              <w:pStyle w:val="Tabele"/>
            </w:pPr>
            <w:r w:rsidRPr="00694B7D">
              <w:t>1905</w:t>
            </w:r>
          </w:p>
        </w:tc>
        <w:tc>
          <w:tcPr>
            <w:tcW w:w="1351"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Bukë, torta, kek, biskota e produkte të tjera të furrëtarit, nëse përmbajnë ose jo kakao; nafore, hapet (kapsulat) bosh të një lloji të përshtatshëm për qellime far-maceutike, vaferet me shtresa, letër orizi e produkte të ngjashme</w:t>
            </w:r>
          </w:p>
        </w:tc>
        <w:tc>
          <w:tcPr>
            <w:tcW w:w="1512" w:type="pct"/>
            <w:tcBorders>
              <w:top w:val="single" w:sz="4" w:space="0" w:color="auto"/>
              <w:left w:val="nil"/>
              <w:bottom w:val="single" w:sz="6" w:space="0" w:color="auto"/>
              <w:right w:val="nil"/>
            </w:tcBorders>
            <w:shd w:val="clear" w:color="auto" w:fill="auto"/>
          </w:tcPr>
          <w:p w:rsidR="00633F74" w:rsidRPr="00694B7D" w:rsidRDefault="00633F74" w:rsidP="008F39FF">
            <w:pPr>
              <w:pStyle w:val="Tabele"/>
            </w:pPr>
            <w:r w:rsidRPr="00694B7D">
              <w:t>Prodhime prej materialeve të çdo kreu përveç atyre të Kapitullit  11</w:t>
            </w:r>
          </w:p>
        </w:tc>
        <w:tc>
          <w:tcPr>
            <w:tcW w:w="1345"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20</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Përgatitje prej zarzavateve, fruta-ve, arrave ose pjesëve të tjera të bimëve, përveç :</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në të cilat të gjithë frutat, arrat ose zarzavatet e përdorura janë tërësisht origjinuese </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2001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Yams, panxhar e pjesë të tjera të ngrënëshme të ngjashme të bimë-ve, me përmbajtje 5% ose më shumë  sipas peshës të niseshtesë, të përgatitura ose të ruajtura në uthull ose në acid acetic</w:t>
            </w:r>
          </w:p>
        </w:tc>
        <w:tc>
          <w:tcPr>
            <w:tcW w:w="1512" w:type="pct"/>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2004 dhe 2005</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Patate në formë mielli, mielli të trashë ose ciflash, të përgatitura ose të ruajtura ndryshe nga në uthull ose në acid acetik</w:t>
            </w:r>
          </w:p>
        </w:tc>
        <w:tc>
          <w:tcPr>
            <w:tcW w:w="1512" w:type="pct"/>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2006</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Zarzavate, fruta, arra, lëkura fru-tash e pjesë të tjera të bimëve, të ruajtura në sheqer (të thara, të sheqerosura ose të kristalizuara)</w:t>
            </w:r>
          </w:p>
        </w:tc>
        <w:tc>
          <w:tcPr>
            <w:tcW w:w="1512" w:type="pct"/>
            <w:shd w:val="clear" w:color="auto" w:fill="auto"/>
          </w:tcPr>
          <w:p w:rsidR="00633F74" w:rsidRPr="00694B7D" w:rsidRDefault="00633F74" w:rsidP="008F39FF">
            <w:pPr>
              <w:pStyle w:val="Tabele"/>
            </w:pPr>
            <w:r w:rsidRPr="00694B7D">
              <w:t xml:space="preserve">Prodhime në të cilën vlera e çdo materiali të Kapitullit  17 të përdorur nuk kalon 30%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2007</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Reçelet, peltet e frutave, marma-latat, pure frutash ose arrash e brum frutash ose arra, që janë për-gatitje të gatuara, nëse përmbajnë ose jo sheqer ose lëndë të tjera ëmbëlsuese shtesë</w:t>
            </w:r>
          </w:p>
        </w:tc>
        <w:tc>
          <w:tcPr>
            <w:tcW w:w="1512" w:type="pct"/>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çdo materiali të Kapitullit  17 të përdorur nuk kalon 30% të çmimit ex-works të produktit </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2008</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Arra, që nuk përmbajnë sheqer ose aromatikë shtesë</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 xml:space="preserve">Prodhime në të cilat vlera e arrave dhe vajrave bimore origjinuese të kreut 0801, 0802 dhe 1202 deri 1207 të përdorur e kalon 60%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Gjalp kikiriku; përzierje të bazu-ara në drithra; zemra palme; misër (drith)</w:t>
            </w:r>
          </w:p>
        </w:tc>
        <w:tc>
          <w:tcPr>
            <w:tcW w:w="1512" w:type="pct"/>
            <w:tcBorders>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 Të tjera, përveç frutave dhe arra-ve të gatura ndryshe nga me avull ose vlim me ujë, duke mos për-mbajtur sheqer shtesë, të ngrira </w:t>
            </w:r>
          </w:p>
        </w:tc>
        <w:tc>
          <w:tcPr>
            <w:tcW w:w="1512" w:type="pct"/>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 dhe</w:t>
            </w:r>
          </w:p>
          <w:p w:rsidR="00633F74" w:rsidRPr="00694B7D" w:rsidRDefault="00633F74" w:rsidP="008F39FF">
            <w:pPr>
              <w:pStyle w:val="Tabele"/>
            </w:pPr>
            <w:r w:rsidRPr="00694B7D">
              <w:t xml:space="preserve">- në të cilat vlera e çdo materiali të Kapitullit  17 të përdorur nuk kalon 30%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2009</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Lëngje frutash (përfshirë mushtin e rrushit) e lëngje zarzavatesh, të pafermentuara e që nuk përm-bajnë lëndë alkoolike shtesë, nëse përmbajnë sheqer ose lëndë të tjera ëmbëlsuese shtesë</w:t>
            </w:r>
          </w:p>
        </w:tc>
        <w:tc>
          <w:tcPr>
            <w:tcW w:w="1512" w:type="pct"/>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 dhe</w:t>
            </w:r>
          </w:p>
          <w:p w:rsidR="00633F74" w:rsidRPr="00694B7D" w:rsidRDefault="00633F74" w:rsidP="008F39FF">
            <w:pPr>
              <w:pStyle w:val="Tabele"/>
            </w:pPr>
            <w:r w:rsidRPr="00694B7D">
              <w:t xml:space="preserve">- në të cilat vlera e çdo materiali të Kapitullit  17 të përdorur nuk kalon 30%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21</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Përgatitje të ndryshme të ngrënëshme, përveç :</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2101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Ekstrakte, esenca e konçentrate, të kafesë, çajit ose matesë dhe përgatitjet me bazë të këtyre pro-dukteve ose me bazë të kafesë, çajit ose matesë; çikore e pjekur e zëvëndësuesit e tjerë të pjekur të kafesë, dhe ekstraktet, esencat dhe konçentratet prej tyre</w:t>
            </w:r>
          </w:p>
        </w:tc>
        <w:tc>
          <w:tcPr>
            <w:tcW w:w="1512" w:type="pct"/>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 dhe</w:t>
            </w:r>
          </w:p>
          <w:p w:rsidR="00633F74" w:rsidRPr="00694B7D" w:rsidRDefault="00633F74" w:rsidP="008F39FF">
            <w:pPr>
              <w:pStyle w:val="Tabele"/>
            </w:pPr>
            <w:r w:rsidRPr="00694B7D">
              <w:t>- në të cilat të gjitha çikoret e përdorura janë tërësisht origjinuese</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2103</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Salcat e përgatitjet prej tyre; erëza të përziera e aromatizues të përzi-er; miell e kokrriza mielli mustar-de e mustarde të përgatitur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Salcat e përgatitjet prej tyre; erëza të përziera e aromatizues të përzierë</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Prodhime prej materialeve të çdo kreu, përveç atij të produktit . Megjithatë miell e kokrriza mielli mustardë dhe mustardë e përgatitur mund të përdoren</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Miell mustarde dhe ushqim dhe mustardë e përgatitur</w:t>
            </w:r>
          </w:p>
        </w:tc>
        <w:tc>
          <w:tcPr>
            <w:tcW w:w="1512" w:type="pct"/>
            <w:shd w:val="clear" w:color="auto" w:fill="auto"/>
          </w:tcPr>
          <w:p w:rsidR="00633F74" w:rsidRPr="00694B7D" w:rsidRDefault="00633F74" w:rsidP="008F39FF">
            <w:pPr>
              <w:pStyle w:val="Tabele"/>
            </w:pPr>
            <w:r w:rsidRPr="00694B7D">
              <w:t>Prodhime prej materiale të çdo kreu</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ex 2104</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Supat e lëngjet e mishit si dhe përgatitjet prej tyre</w:t>
            </w:r>
          </w:p>
        </w:tc>
        <w:tc>
          <w:tcPr>
            <w:tcW w:w="1512" w:type="pct"/>
            <w:shd w:val="clear" w:color="auto" w:fill="auto"/>
          </w:tcPr>
          <w:p w:rsidR="00633F74" w:rsidRPr="00694B7D" w:rsidRDefault="00633F74" w:rsidP="008F39FF">
            <w:pPr>
              <w:pStyle w:val="Tabele"/>
            </w:pPr>
            <w:r w:rsidRPr="00694B7D">
              <w:t>Prodhime prej materiale të çdo kreu përveç zarzvateve të përgatitura ose të ruajtura të kreut 2002 deri 2005</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2106</w:t>
            </w: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Përgatitje ushqimore të papër-fshira e të paspecifikuara diku tjetër</w:t>
            </w:r>
          </w:p>
        </w:tc>
        <w:tc>
          <w:tcPr>
            <w:tcW w:w="1512" w:type="pct"/>
            <w:tcBorders>
              <w:left w:val="nil"/>
              <w:bottom w:val="single" w:sz="4" w:space="0" w:color="auto"/>
              <w:right w:val="nil"/>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 dhe</w:t>
            </w:r>
          </w:p>
          <w:p w:rsidR="00633F74" w:rsidRPr="00694B7D" w:rsidRDefault="00633F74" w:rsidP="008F39FF">
            <w:pPr>
              <w:pStyle w:val="Tabele"/>
            </w:pPr>
            <w:r w:rsidRPr="00694B7D">
              <w:t xml:space="preserve">- në të cilat vlera e çdo materiali të Kapitullit  17 të përdorur nuk kalon 30% të çmimit ex-works të produktit </w:t>
            </w:r>
          </w:p>
        </w:tc>
        <w:tc>
          <w:tcPr>
            <w:tcW w:w="1345" w:type="pct"/>
            <w:tcBorders>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22</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Pijet, alkoolet dhe uthullat; përveç :</w:t>
            </w:r>
          </w:p>
          <w:p w:rsidR="00633F74" w:rsidRPr="00694B7D" w:rsidRDefault="00633F74" w:rsidP="008F39FF">
            <w:pPr>
              <w:pStyle w:val="Tabele"/>
            </w:pPr>
          </w:p>
        </w:tc>
        <w:tc>
          <w:tcPr>
            <w:tcW w:w="1512"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në të cilat i gjithë rrushi ose çdo nënprodukt rrushi i përdorur janë  origjinuese</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2202</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Ujrat, përfshirë ujrat minerale e ujrat e gazuar, që përmbajnë she-qer ose lëndë të tjera ëmbëlsuese ose aromatizuese,  shtesë, e pije të tjera jo-alkoolike, pa përfshirë lëngun e frutave ose të zarzavate-ve të kreut Nr. 2009</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w:t>
            </w:r>
          </w:p>
          <w:p w:rsidR="00633F74" w:rsidRPr="00694B7D" w:rsidRDefault="00633F74" w:rsidP="008F39FF">
            <w:pPr>
              <w:pStyle w:val="Tabele"/>
            </w:pPr>
            <w:r w:rsidRPr="00694B7D">
              <w:t>- në të cilat vlera e çdo materiali të Kapitullit  17 të përdorur nuk kalon 30% të çmimit ex-works të produktit, dhe</w:t>
            </w:r>
          </w:p>
          <w:p w:rsidR="00633F74" w:rsidRPr="00694B7D" w:rsidRDefault="00633F74" w:rsidP="008F39FF">
            <w:pPr>
              <w:pStyle w:val="Tabele"/>
            </w:pPr>
            <w:r w:rsidRPr="00694B7D">
              <w:t xml:space="preserve">- në të cilat çdo lëng frutash të përdorur (përveç lëngjeve të ananasit, qitros dhe greit-frutit) janë origjinue-se  </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2207</w:t>
            </w: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Alkool etilik jo i denatyruar i një force alkoolike ndaj volumit prej 80% vol ose më e lartë; alkool etilik e alkoole të tjera, të denaty-ruara, të çdo lloj force</w:t>
            </w:r>
          </w:p>
          <w:p w:rsidR="00633F74" w:rsidRPr="00694B7D" w:rsidRDefault="00633F74" w:rsidP="008F39FF">
            <w:pPr>
              <w:pStyle w:val="Tabele"/>
            </w:pPr>
          </w:p>
        </w:tc>
        <w:tc>
          <w:tcPr>
            <w:tcW w:w="1512" w:type="pct"/>
            <w:tcBorders>
              <w:bottom w:val="single" w:sz="4" w:space="0" w:color="auto"/>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kreut 2207 ose 2208, dhe</w:t>
            </w:r>
          </w:p>
          <w:p w:rsidR="00633F74" w:rsidRPr="00694B7D" w:rsidRDefault="00633F74" w:rsidP="008F39FF">
            <w:pPr>
              <w:pStyle w:val="Tabele"/>
            </w:pPr>
            <w:r w:rsidRPr="00694B7D">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2208</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Alkool etilik jo i denatyruar i një force alkoolike ndaj volumit prej më pak së  80 % vol; pije alkooli-ke, likere e alkoole të tjera</w:t>
            </w:r>
          </w:p>
          <w:p w:rsidR="00633F74" w:rsidRPr="00694B7D" w:rsidRDefault="00633F74" w:rsidP="008F39FF">
            <w:pPr>
              <w:pStyle w:val="Tabele"/>
            </w:pPr>
          </w:p>
        </w:tc>
        <w:tc>
          <w:tcPr>
            <w:tcW w:w="1512" w:type="pct"/>
            <w:tcBorders>
              <w:top w:val="single" w:sz="4" w:space="0" w:color="auto"/>
              <w:bottom w:val="single" w:sz="6" w:space="0" w:color="auto"/>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kreut 2207 ose 2208, dhe</w:t>
            </w:r>
          </w:p>
          <w:p w:rsidR="00633F74" w:rsidRPr="00694B7D" w:rsidRDefault="00633F74" w:rsidP="008F39FF">
            <w:pPr>
              <w:pStyle w:val="Tabele"/>
            </w:pPr>
            <w:r w:rsidRPr="00694B7D">
              <w:t>- në të cilët i gjithë rrushi ose nënpro-dukt nga rrushi të përdorur janë  tërë-sisht origjinues ose nëqoftëse të gjitha materialet e tjera të përdorura janë  tashmë origjinuese, pije alkoolike mund të përdoren në një kufi deri 5% sipas volumit</w:t>
            </w:r>
          </w:p>
        </w:tc>
        <w:tc>
          <w:tcPr>
            <w:tcW w:w="1345"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23</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Mbetjet e kthimet nga industritë ushqimore; tagjia e përgatitur për kafshët; përveç :</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2301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Ushqim balene, miell, ushqim dhe toptha prej peshku ose krustacesh, molusqesh e kafshëve të tjera jovertebrore ujore, të papërshtat-shme për konsum njerëzor</w:t>
            </w:r>
          </w:p>
        </w:tc>
        <w:tc>
          <w:tcPr>
            <w:tcW w:w="1512" w:type="pct"/>
            <w:shd w:val="clear" w:color="auto" w:fill="auto"/>
          </w:tcPr>
          <w:p w:rsidR="00633F74" w:rsidRPr="00694B7D" w:rsidRDefault="00633F74" w:rsidP="008F39FF">
            <w:pPr>
              <w:pStyle w:val="Tabele"/>
            </w:pPr>
            <w:r w:rsidRPr="00694B7D">
              <w:t>Prodhime në të cilat të gjitha materialet e Kapitujve 2 dhe 3 të përdorur janë tërësisht origjinuese</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2303</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Mbetjet prej prodhimeve të nise-shtesë së mistrit (përjashtuar lën-gjet e konçentruar së tepërmi), me përmbajtje proteine të llogaritur ndaj produktit të thatë që kalon 40% ndaj peshës. </w:t>
            </w:r>
          </w:p>
        </w:tc>
        <w:tc>
          <w:tcPr>
            <w:tcW w:w="1512" w:type="pct"/>
            <w:shd w:val="clear" w:color="auto" w:fill="auto"/>
          </w:tcPr>
          <w:p w:rsidR="00633F74" w:rsidRPr="00694B7D" w:rsidRDefault="00633F74" w:rsidP="008F39FF">
            <w:pPr>
              <w:pStyle w:val="Tabele"/>
            </w:pPr>
            <w:r w:rsidRPr="00694B7D">
              <w:t>Prodhime në të cilat të gjitha misrat e përdorur janë tërësisht origjinuese</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ex 2306</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Vaj i trashë dhe mbetje të tjera të forta, përfituar nga përpunimi i vajit të ullirit, që përmban më shumë se 3% vaj ulliri.</w:t>
            </w:r>
          </w:p>
        </w:tc>
        <w:tc>
          <w:tcPr>
            <w:tcW w:w="1512" w:type="pct"/>
            <w:shd w:val="clear" w:color="auto" w:fill="auto"/>
          </w:tcPr>
          <w:p w:rsidR="00633F74" w:rsidRPr="00694B7D" w:rsidRDefault="00633F74" w:rsidP="008F39FF">
            <w:pPr>
              <w:pStyle w:val="Tabele"/>
            </w:pPr>
            <w:r w:rsidRPr="00694B7D">
              <w:t xml:space="preserve">Prodhime në të cilat të gjithë ullinjtë e përdorur janë tërësisht origjinuese </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2309</w:t>
            </w: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Përgatitjet e një lloji të përdorur në ushqimin e kafshëve</w:t>
            </w:r>
          </w:p>
        </w:tc>
        <w:tc>
          <w:tcPr>
            <w:tcW w:w="1512" w:type="pct"/>
            <w:tcBorders>
              <w:bottom w:val="single" w:sz="4" w:space="0" w:color="auto"/>
            </w:tcBorders>
            <w:shd w:val="clear" w:color="auto" w:fill="auto"/>
          </w:tcPr>
          <w:p w:rsidR="00633F74" w:rsidRPr="00694B7D" w:rsidRDefault="00633F74" w:rsidP="008F39FF">
            <w:pPr>
              <w:pStyle w:val="Tabele"/>
            </w:pPr>
            <w:r w:rsidRPr="00694B7D">
              <w:t>Prodhime në të cilat :</w:t>
            </w:r>
          </w:p>
          <w:p w:rsidR="00633F74" w:rsidRPr="00694B7D" w:rsidRDefault="00633F74" w:rsidP="008F39FF">
            <w:pPr>
              <w:pStyle w:val="Tabele"/>
            </w:pPr>
            <w:r w:rsidRPr="00694B7D">
              <w:t>- të gjithë drithrat, sheqeri ose mala-sat, mishi ose qumështi i përdorur janë  tashmë origjinuese, dhe</w:t>
            </w:r>
          </w:p>
          <w:p w:rsidR="00633F74" w:rsidRPr="00694B7D" w:rsidRDefault="00633F74" w:rsidP="008F39FF">
            <w:pPr>
              <w:pStyle w:val="Tabele"/>
            </w:pPr>
            <w:r w:rsidRPr="00694B7D">
              <w:t>- të gjitha materialet e Kapitullit 3 të përdorur janë tërësisht origjinuese</w:t>
            </w: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24</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Duhani dhe zëvëndësuesit e për-punuar të duhanit; përveç :</w:t>
            </w:r>
          </w:p>
        </w:tc>
        <w:tc>
          <w:tcPr>
            <w:tcW w:w="1512"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Prodhime në të cilat të gjithë materialet e Kapitullit 24 të përdorur janë tërësisht origjinuese</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2402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Puro, cigare e cigarillos, prej duhanit ose prej zëvëndësuesve të  duhanit</w:t>
            </w:r>
          </w:p>
        </w:tc>
        <w:tc>
          <w:tcPr>
            <w:tcW w:w="1512" w:type="pct"/>
            <w:shd w:val="clear" w:color="auto" w:fill="auto"/>
          </w:tcPr>
          <w:p w:rsidR="00633F74" w:rsidRPr="00694B7D" w:rsidRDefault="00633F74" w:rsidP="008F39FF">
            <w:pPr>
              <w:pStyle w:val="Tabele"/>
            </w:pPr>
            <w:r w:rsidRPr="00694B7D">
              <w:t xml:space="preserve">Prodhime në të cilat të paktën 70% sipas peshës së duhanit të papërpunuar ose mbetjeve të duhanit të kreut 2401 të përdorur janë origjinuese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 xml:space="preserve">ex 2403 </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Duhan për pirje</w:t>
            </w:r>
          </w:p>
          <w:p w:rsidR="00633F74" w:rsidRPr="00694B7D" w:rsidRDefault="00633F74" w:rsidP="008F39FF">
            <w:pPr>
              <w:pStyle w:val="Tabele"/>
            </w:pPr>
          </w:p>
        </w:tc>
        <w:tc>
          <w:tcPr>
            <w:tcW w:w="1512"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Prodhime në të cilat të paktën 70% sipas peshës së duhanit të papërpu-nuar ose mbetjeve të duhanit të kreut 2401 të përdorur janë  origjinuese</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25</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Kripërat; sulfuret; oksidet e gurët, materialet suvatuese, gëlqere e çimento; përveç :</w:t>
            </w:r>
          </w:p>
        </w:tc>
        <w:tc>
          <w:tcPr>
            <w:tcW w:w="1512"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r w:rsidRPr="00694B7D">
              <w:t xml:space="preserve">Prodhime me materiale të çdo kreu, përveç atij të produktit </w:t>
            </w:r>
          </w:p>
          <w:p w:rsidR="00633F74" w:rsidRPr="00694B7D" w:rsidRDefault="00633F74" w:rsidP="008F39FF">
            <w:pPr>
              <w:pStyle w:val="Tabele"/>
            </w:pP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ex 2504</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Grafit natyral kristalin, me për-mbajtje karbon të pasuruar, pas-truar dhe bazë (natyral)</w:t>
            </w:r>
          </w:p>
        </w:tc>
        <w:tc>
          <w:tcPr>
            <w:tcW w:w="1512" w:type="pct"/>
            <w:tcBorders>
              <w:top w:val="nil"/>
              <w:left w:val="nil"/>
              <w:right w:val="single" w:sz="6" w:space="0" w:color="auto"/>
            </w:tcBorders>
            <w:shd w:val="clear" w:color="auto" w:fill="auto"/>
          </w:tcPr>
          <w:p w:rsidR="00633F74" w:rsidRPr="00816291" w:rsidRDefault="00633F74" w:rsidP="008F39FF">
            <w:pPr>
              <w:pStyle w:val="Tabele"/>
              <w:rPr>
                <w:lang w:val="de-DE"/>
              </w:rPr>
            </w:pPr>
            <w:r w:rsidRPr="00816291">
              <w:rPr>
                <w:lang w:val="de-DE"/>
              </w:rPr>
              <w:t>Pasurimi i karbonit në grafit, pastrimi e bluarja e grafiteve kristaline të papërpunuar</w:t>
            </w:r>
          </w:p>
        </w:tc>
        <w:tc>
          <w:tcPr>
            <w:tcW w:w="1345" w:type="pct"/>
            <w:tcBorders>
              <w:top w:val="nil"/>
              <w:left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ex 2515</w:t>
            </w: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Mermer, thjesht i prerë, nga sharrimi ose ndryshe, në blloqe ose pllaka në formë drejtkëndëshe (përfshirë katrorin), të një trashë-sie që nuk kalon 25 cm</w:t>
            </w:r>
          </w:p>
        </w:tc>
        <w:tc>
          <w:tcPr>
            <w:tcW w:w="1512" w:type="pct"/>
            <w:tcBorders>
              <w:bottom w:val="single" w:sz="4" w:space="0" w:color="auto"/>
            </w:tcBorders>
            <w:shd w:val="clear" w:color="auto" w:fill="auto"/>
          </w:tcPr>
          <w:p w:rsidR="00633F74" w:rsidRPr="00694B7D" w:rsidRDefault="00633F74" w:rsidP="008F39FF">
            <w:pPr>
              <w:pStyle w:val="Tabele"/>
            </w:pPr>
            <w:r w:rsidRPr="00694B7D">
              <w:t>Prerje, me sharrë ose ndryshe, të mermerit (edhe në se tashmë është i prerë) me një trashësi që kalon 25 cm</w:t>
            </w: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ex 2516</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Granit, porfir, bazalt, shkëmbinjtë ranor e gurë të tjerë monumentalë dhe ndërtimore, të prera thjesht, nga sharrimi ose ndryshe, në blloqe ose pllaka në formë drej-këndëshe (përfshirë edhe katro-rin), të një trashësie që  nuk kalon 25 cm</w:t>
            </w:r>
          </w:p>
        </w:tc>
        <w:tc>
          <w:tcPr>
            <w:tcW w:w="1512"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Prerje, me sharre ose ndryshe, të mermerit (edhe në së  tashme është i prerë) me një trashësi që  kalon 25 cm</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2518</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Dolomite të kalçinuara</w:t>
            </w:r>
          </w:p>
        </w:tc>
        <w:tc>
          <w:tcPr>
            <w:tcW w:w="1512" w:type="pct"/>
            <w:shd w:val="clear" w:color="auto" w:fill="auto"/>
          </w:tcPr>
          <w:p w:rsidR="00633F74" w:rsidRPr="00694B7D" w:rsidRDefault="00633F74" w:rsidP="008F39FF">
            <w:pPr>
              <w:pStyle w:val="Tabele"/>
            </w:pPr>
            <w:r w:rsidRPr="00694B7D">
              <w:t>Kalçinimi i dolomiteve të pakalçinuar</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2519</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Karbonat magnezi natyral i bluar (magnezite), në konteinerë her-metikë të mbyllur, dhe okside magnezi, nëse janë  ose jo të pas-tra, të ndryshëm nga magnezi i shkrirë ose magnezi i vjetëruar (sintered)</w:t>
            </w:r>
          </w:p>
        </w:tc>
        <w:tc>
          <w:tcPr>
            <w:tcW w:w="1512" w:type="pct"/>
            <w:shd w:val="clear" w:color="auto" w:fill="auto"/>
          </w:tcPr>
          <w:p w:rsidR="00633F74" w:rsidRPr="00694B7D" w:rsidRDefault="00633F74" w:rsidP="008F39FF">
            <w:pPr>
              <w:pStyle w:val="Tabele"/>
            </w:pPr>
            <w:r w:rsidRPr="00694B7D">
              <w:t>Prodhime prej materiale të çdo kreu, përveç atij të produktit  Megjithatë, karbonati i magnezit natural (magne-zitet) mund të perdoret</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2520</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Gipse në mënyrë speciale përgati-tur për dentiste</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përdorura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2524</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Fibra natyrale asbesti</w:t>
            </w:r>
          </w:p>
        </w:tc>
        <w:tc>
          <w:tcPr>
            <w:tcW w:w="1512" w:type="pct"/>
            <w:shd w:val="clear" w:color="auto" w:fill="auto"/>
          </w:tcPr>
          <w:p w:rsidR="00633F74" w:rsidRPr="00694B7D" w:rsidRDefault="00633F74" w:rsidP="008F39FF">
            <w:pPr>
              <w:pStyle w:val="Tabele"/>
            </w:pPr>
            <w:r w:rsidRPr="00694B7D">
              <w:t>Prodhime prej konçentrati asbesti</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2525</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Pluhur mike</w:t>
            </w:r>
          </w:p>
        </w:tc>
        <w:tc>
          <w:tcPr>
            <w:tcW w:w="1512" w:type="pct"/>
            <w:shd w:val="clear" w:color="auto" w:fill="auto"/>
          </w:tcPr>
          <w:p w:rsidR="00633F74" w:rsidRPr="00694B7D" w:rsidRDefault="00633F74" w:rsidP="008F39FF">
            <w:pPr>
              <w:pStyle w:val="Tabele"/>
            </w:pPr>
            <w:r w:rsidRPr="00694B7D">
              <w:t>Bluarje të mikes ose të mbetjeve të mikes</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ex 2530</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Bojra dheu, të kalçinuar ose pluhrëzuar</w:t>
            </w:r>
          </w:p>
        </w:tc>
        <w:tc>
          <w:tcPr>
            <w:tcW w:w="1512" w:type="pct"/>
            <w:tcBorders>
              <w:top w:val="nil"/>
              <w:left w:val="nil"/>
              <w:bottom w:val="single" w:sz="6" w:space="0" w:color="auto"/>
              <w:right w:val="nil"/>
            </w:tcBorders>
            <w:shd w:val="clear" w:color="auto" w:fill="auto"/>
          </w:tcPr>
          <w:p w:rsidR="00633F74" w:rsidRPr="00816291" w:rsidRDefault="00633F74" w:rsidP="008F39FF">
            <w:pPr>
              <w:pStyle w:val="Tabele"/>
              <w:rPr>
                <w:lang w:val="de-DE"/>
              </w:rPr>
            </w:pPr>
            <w:r w:rsidRPr="00816291">
              <w:rPr>
                <w:lang w:val="de-DE"/>
              </w:rPr>
              <w:t>Kalçinimi ose bluarja e bojrave të dheut</w:t>
            </w:r>
          </w:p>
        </w:tc>
        <w:tc>
          <w:tcPr>
            <w:tcW w:w="1345" w:type="pct"/>
            <w:tcBorders>
              <w:top w:val="nil"/>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26</w:t>
            </w:r>
          </w:p>
        </w:tc>
        <w:tc>
          <w:tcPr>
            <w:tcW w:w="1351"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Xeherorët, zgjyrat dhe hiri</w:t>
            </w:r>
          </w:p>
        </w:tc>
        <w:tc>
          <w:tcPr>
            <w:tcW w:w="151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me materiale të çdo kreu, përveç atij të produktit </w:t>
            </w:r>
          </w:p>
        </w:tc>
        <w:tc>
          <w:tcPr>
            <w:tcW w:w="1345"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single" w:sz="6" w:space="0" w:color="auto"/>
              <w:left w:val="single" w:sz="6" w:space="0" w:color="auto"/>
              <w:bottom w:val="single" w:sz="6" w:space="0" w:color="auto"/>
              <w:right w:val="nil"/>
            </w:tcBorders>
            <w:shd w:val="clear" w:color="auto" w:fill="auto"/>
          </w:tcPr>
          <w:p w:rsidR="00633F74" w:rsidRPr="00694B7D" w:rsidRDefault="00633F74" w:rsidP="008F39FF">
            <w:pPr>
              <w:pStyle w:val="Tabele"/>
            </w:pPr>
            <w:r w:rsidRPr="00694B7D">
              <w:t>ex Kapitulli 27</w:t>
            </w:r>
          </w:p>
        </w:tc>
        <w:tc>
          <w:tcPr>
            <w:tcW w:w="1351" w:type="pct"/>
            <w:tcBorders>
              <w:top w:val="single" w:sz="6" w:space="0" w:color="auto"/>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Lëndët djegëse minerale, vajrat minerale e produktet e distilimit të tyre; substancat bituminoze; dyllët minerale, përveç :</w:t>
            </w:r>
          </w:p>
        </w:tc>
        <w:tc>
          <w:tcPr>
            <w:tcW w:w="1512" w:type="pct"/>
            <w:tcBorders>
              <w:top w:val="single" w:sz="6" w:space="0" w:color="auto"/>
              <w:bottom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prej materiale të çdo kreu, përveç atij të produktit </w:t>
            </w:r>
          </w:p>
          <w:p w:rsidR="00633F74" w:rsidRPr="00816291" w:rsidRDefault="00633F74" w:rsidP="008F39FF">
            <w:pPr>
              <w:pStyle w:val="Tabele"/>
              <w:rPr>
                <w:lang w:val="de-DE"/>
              </w:rPr>
            </w:pPr>
          </w:p>
        </w:tc>
        <w:tc>
          <w:tcPr>
            <w:tcW w:w="1345" w:type="pct"/>
            <w:tcBorders>
              <w:top w:val="single" w:sz="6" w:space="0" w:color="auto"/>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6" w:space="0" w:color="auto"/>
              <w:left w:val="single" w:sz="6" w:space="0" w:color="auto"/>
              <w:right w:val="nil"/>
            </w:tcBorders>
            <w:shd w:val="clear" w:color="auto" w:fill="auto"/>
          </w:tcPr>
          <w:p w:rsidR="00633F74" w:rsidRPr="00694B7D" w:rsidRDefault="00633F74" w:rsidP="008F39FF">
            <w:pPr>
              <w:pStyle w:val="Tabele"/>
            </w:pPr>
            <w:r w:rsidRPr="00694B7D">
              <w:t>ex 2707</w:t>
            </w:r>
          </w:p>
        </w:tc>
        <w:tc>
          <w:tcPr>
            <w:tcW w:w="1351"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r w:rsidRPr="00694B7D">
              <w:t xml:space="preserve">Vajra në të cilat pesha e përbërë-sve aromatike kalon ato joaroma-tike, duke qënë vajra të ngjashëm me ato minerale përftuar nga destilimi në temperatura të larta të katranit të qymyrit; prej të cilës më shumë së  65% të volumit destilohet në një temperaturë deri në 250ºC (përfshirë përzierjet e naftës spirit e benzolit), për përdorim si lëndë djegëse për energji ose për ngrohje </w:t>
            </w:r>
          </w:p>
        </w:tc>
        <w:tc>
          <w:tcPr>
            <w:tcW w:w="1512" w:type="pct"/>
            <w:tcBorders>
              <w:top w:val="single" w:sz="6" w:space="0" w:color="auto"/>
            </w:tcBorders>
            <w:shd w:val="clear" w:color="auto" w:fill="auto"/>
          </w:tcPr>
          <w:p w:rsidR="00633F74" w:rsidRPr="00694B7D" w:rsidRDefault="00633F74" w:rsidP="008F39FF">
            <w:pPr>
              <w:pStyle w:val="Tabele"/>
            </w:pPr>
            <w:r w:rsidRPr="00694B7D">
              <w:t>Operacione të rafinimit dhe/ose një ose më shumë   proçese specifike (1)</w:t>
            </w:r>
          </w:p>
          <w:p w:rsidR="00633F74" w:rsidRPr="00694B7D" w:rsidRDefault="00633F74" w:rsidP="008F39FF">
            <w:pPr>
              <w:pStyle w:val="Tabele"/>
            </w:pPr>
            <w:r w:rsidRPr="00694B7D">
              <w:t>ose</w:t>
            </w:r>
          </w:p>
          <w:p w:rsidR="00633F74" w:rsidRPr="00694B7D" w:rsidRDefault="00633F74" w:rsidP="008F39FF">
            <w:pPr>
              <w:pStyle w:val="Tabele"/>
            </w:pPr>
            <w:r w:rsidRPr="00694B7D">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1345"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ex 2709</w:t>
            </w: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Vajra të papërpunuara të përfitu-ara prej mineraleve bituminoze</w:t>
            </w:r>
          </w:p>
        </w:tc>
        <w:tc>
          <w:tcPr>
            <w:tcW w:w="1512" w:type="pct"/>
            <w:tcBorders>
              <w:bottom w:val="single" w:sz="4" w:space="0" w:color="auto"/>
            </w:tcBorders>
            <w:shd w:val="clear" w:color="auto" w:fill="auto"/>
          </w:tcPr>
          <w:p w:rsidR="00633F74" w:rsidRPr="00694B7D" w:rsidRDefault="00633F74" w:rsidP="008F39FF">
            <w:pPr>
              <w:pStyle w:val="Tabele"/>
            </w:pPr>
            <w:r w:rsidRPr="00694B7D">
              <w:t>Destilim shkaterrues i materialeve bituminoze</w:t>
            </w: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2710</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633F74" w:rsidRPr="00694B7D" w:rsidRDefault="00633F74" w:rsidP="008F39FF">
            <w:pPr>
              <w:pStyle w:val="Tabele"/>
            </w:pPr>
          </w:p>
        </w:tc>
        <w:tc>
          <w:tcPr>
            <w:tcW w:w="1512"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Operacione të rafinimit dhe/ose një ose më shumë   proçese specifike  (2) ose</w:t>
            </w:r>
          </w:p>
          <w:p w:rsidR="00633F74" w:rsidRPr="00694B7D" w:rsidRDefault="00633F74" w:rsidP="008F39FF">
            <w:pPr>
              <w:pStyle w:val="Tabele"/>
            </w:pPr>
            <w:r w:rsidRPr="00694B7D">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2711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Gazet e naftës dhe hidrokarbure të tjera gazoike</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Operacione të rafinimit dhe/ose një ose më shumë   proçese specifike  (2)</w:t>
            </w:r>
          </w:p>
          <w:p w:rsidR="00633F74" w:rsidRPr="00694B7D" w:rsidRDefault="00633F74" w:rsidP="008F39FF">
            <w:pPr>
              <w:pStyle w:val="Tabele"/>
            </w:pPr>
            <w:r w:rsidRPr="00694B7D">
              <w:t>ose</w:t>
            </w:r>
          </w:p>
          <w:p w:rsidR="00633F74" w:rsidRPr="00694B7D" w:rsidRDefault="00633F74" w:rsidP="008F39FF">
            <w:pPr>
              <w:pStyle w:val="Tabele"/>
            </w:pPr>
            <w:r w:rsidRPr="00694B7D">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2712</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Xelatinë nafte; dyll parafine, dyllë, mikrokristaline prej naftës, dyll i lëngshëm, ozokerit, dyll linjiti, dyll torfe, dyllë të tjera minerale, e produkte të ngjashme fituar nga sinteza ose nga proçese të tjera, nëse janë ose jo të ngjyrosur</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Operacione të rafinimit dhe/ose një ose më shumë   proçese specifike  (2)</w:t>
            </w:r>
          </w:p>
          <w:p w:rsidR="00633F74" w:rsidRPr="00694B7D" w:rsidRDefault="00633F74" w:rsidP="008F39FF">
            <w:pPr>
              <w:pStyle w:val="Tabele"/>
            </w:pPr>
            <w:r w:rsidRPr="00694B7D">
              <w:t>ose</w:t>
            </w:r>
          </w:p>
          <w:p w:rsidR="00633F74" w:rsidRPr="00694B7D" w:rsidRDefault="00633F74" w:rsidP="008F39FF">
            <w:pPr>
              <w:pStyle w:val="Tabele"/>
            </w:pPr>
            <w:r w:rsidRPr="00694B7D">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2713</w:t>
            </w: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Koks nafte, bitum nafte e mbetje të tjera të vajrave të naftës ose të vajrave të fituar prej materialeve bituminoze</w:t>
            </w:r>
          </w:p>
          <w:p w:rsidR="00633F74" w:rsidRPr="00694B7D" w:rsidRDefault="00633F74" w:rsidP="008F39FF">
            <w:pPr>
              <w:pStyle w:val="Tabele"/>
            </w:pPr>
          </w:p>
        </w:tc>
        <w:tc>
          <w:tcPr>
            <w:tcW w:w="1512" w:type="pct"/>
            <w:tcBorders>
              <w:bottom w:val="single" w:sz="4" w:space="0" w:color="auto"/>
            </w:tcBorders>
            <w:shd w:val="clear" w:color="auto" w:fill="auto"/>
          </w:tcPr>
          <w:p w:rsidR="00633F74" w:rsidRPr="00694B7D" w:rsidRDefault="00633F74" w:rsidP="008F39FF">
            <w:pPr>
              <w:pStyle w:val="Tabele"/>
            </w:pPr>
            <w:r w:rsidRPr="00694B7D">
              <w:t>Operacione të rafinimit dhe/ose një ose më shumë   proçese specifike  (1)</w:t>
            </w:r>
          </w:p>
          <w:p w:rsidR="00633F74" w:rsidRPr="00694B7D" w:rsidRDefault="00633F74" w:rsidP="008F39FF">
            <w:pPr>
              <w:pStyle w:val="Tabele"/>
            </w:pPr>
            <w:r w:rsidRPr="00694B7D">
              <w:t>ose</w:t>
            </w:r>
          </w:p>
          <w:p w:rsidR="00633F74" w:rsidRPr="00694B7D" w:rsidRDefault="00633F74" w:rsidP="008F39FF">
            <w:pPr>
              <w:pStyle w:val="Tabele"/>
            </w:pPr>
            <w:r w:rsidRPr="00694B7D">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2714</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Bitum e asfalt natyral; rreshpë bituminoze ose rreshpë nafte e rërë katrani; asfaltitet e gurët asfaltik</w:t>
            </w:r>
          </w:p>
          <w:p w:rsidR="00633F74" w:rsidRPr="00694B7D" w:rsidRDefault="00633F74" w:rsidP="008F39FF">
            <w:pPr>
              <w:pStyle w:val="Tabele"/>
            </w:pPr>
          </w:p>
        </w:tc>
        <w:tc>
          <w:tcPr>
            <w:tcW w:w="1512"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Operacione të rafinimit dhe/ose një ose më shumë   proçese specifike  (1)</w:t>
            </w:r>
          </w:p>
          <w:p w:rsidR="00633F74" w:rsidRPr="00694B7D" w:rsidRDefault="00633F74" w:rsidP="008F39FF">
            <w:pPr>
              <w:pStyle w:val="Tabele"/>
            </w:pPr>
            <w:r w:rsidRPr="00694B7D">
              <w:t>ose</w:t>
            </w:r>
          </w:p>
          <w:p w:rsidR="00633F74" w:rsidRPr="00694B7D" w:rsidRDefault="00633F74" w:rsidP="008F39FF">
            <w:pPr>
              <w:pStyle w:val="Tabele"/>
            </w:pPr>
            <w:r w:rsidRPr="00694B7D">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2715</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Përzierje bituminoze të bazuara në asfaltin natyral, në bitumin na-tyral, në bitumin e naftës, në kat-ranin mineral ose në terpentinën e katranit mineral (psh, mastiçet bituminoze, bitum i lëngëzuar)</w:t>
            </w:r>
          </w:p>
          <w:p w:rsidR="00633F74" w:rsidRPr="00694B7D" w:rsidRDefault="00633F74" w:rsidP="008F39FF">
            <w:pPr>
              <w:pStyle w:val="Tabele"/>
            </w:pPr>
          </w:p>
        </w:tc>
        <w:tc>
          <w:tcPr>
            <w:tcW w:w="1512"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Operacione të rafinimit dhe/ose një ose më shumë   proçese specifike  (1)</w:t>
            </w:r>
          </w:p>
          <w:p w:rsidR="00633F74" w:rsidRPr="00694B7D" w:rsidRDefault="00633F74" w:rsidP="008F39FF">
            <w:pPr>
              <w:pStyle w:val="Tabele"/>
            </w:pPr>
            <w:r w:rsidRPr="00694B7D">
              <w:t>ose</w:t>
            </w:r>
          </w:p>
          <w:p w:rsidR="00633F74" w:rsidRPr="00694B7D" w:rsidRDefault="00633F74" w:rsidP="008F39FF">
            <w:pPr>
              <w:pStyle w:val="Tabele"/>
            </w:pPr>
            <w:r w:rsidRPr="00694B7D">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28</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Kimikatet inorganike; përbërjet organike ose inorganike të meta-leve të çmuar, të metaleve të rrallë, të elementëve radioaktivë ose të izotopeve, përveç :</w:t>
            </w:r>
          </w:p>
          <w:p w:rsidR="00633F74" w:rsidRPr="00694B7D" w:rsidRDefault="00633F74" w:rsidP="008F39FF">
            <w:pPr>
              <w:pStyle w:val="Tabele"/>
            </w:pP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2805</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“Mischmetall”</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 xml:space="preserve">Prodhime me trajtim elektrolitik ose termik në të cilat vlera e të gjitha materialeve të përdorur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2811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Trioksid sulfuri</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Prodhime prej dioksidit të squfurit</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2833</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Sulfat alumini</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2840</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Perbonat sodiumi</w:t>
            </w:r>
          </w:p>
        </w:tc>
        <w:tc>
          <w:tcPr>
            <w:tcW w:w="1512" w:type="pct"/>
            <w:tcBorders>
              <w:bottom w:val="single" w:sz="2" w:space="0" w:color="auto"/>
            </w:tcBorders>
            <w:shd w:val="clear" w:color="auto" w:fill="auto"/>
          </w:tcPr>
          <w:p w:rsidR="00633F74" w:rsidRPr="00694B7D" w:rsidRDefault="00633F74" w:rsidP="008F39FF">
            <w:pPr>
              <w:pStyle w:val="Tabele"/>
            </w:pPr>
            <w:r w:rsidRPr="00694B7D">
              <w:t>Prodhime prej disodium tetraborate pentahydrate</w:t>
            </w:r>
          </w:p>
        </w:tc>
        <w:tc>
          <w:tcPr>
            <w:tcW w:w="1345" w:type="pct"/>
            <w:tcBorders>
              <w:top w:val="nil"/>
              <w:left w:val="single" w:sz="6" w:space="0" w:color="auto"/>
              <w:bottom w:val="single" w:sz="2"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single" w:sz="6" w:space="0" w:color="auto"/>
              <w:left w:val="single" w:sz="6" w:space="0" w:color="auto"/>
              <w:bottom w:val="single" w:sz="4" w:space="0" w:color="auto"/>
              <w:right w:val="nil"/>
            </w:tcBorders>
            <w:shd w:val="clear" w:color="auto" w:fill="auto"/>
          </w:tcPr>
          <w:p w:rsidR="00633F74" w:rsidRPr="00694B7D" w:rsidRDefault="00633F74" w:rsidP="008F39FF">
            <w:pPr>
              <w:pStyle w:val="Tabele"/>
            </w:pPr>
            <w:r w:rsidRPr="00694B7D">
              <w:t>ex Kapitulli 29</w:t>
            </w:r>
          </w:p>
        </w:tc>
        <w:tc>
          <w:tcPr>
            <w:tcW w:w="1351" w:type="pct"/>
            <w:tcBorders>
              <w:top w:val="single" w:sz="6" w:space="0" w:color="auto"/>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Kimikate organike, përveç :</w:t>
            </w:r>
          </w:p>
          <w:p w:rsidR="00633F74" w:rsidRPr="00694B7D" w:rsidRDefault="00633F74" w:rsidP="008F39FF">
            <w:pPr>
              <w:pStyle w:val="Tabele"/>
            </w:pPr>
          </w:p>
        </w:tc>
        <w:tc>
          <w:tcPr>
            <w:tcW w:w="1512" w:type="pct"/>
            <w:tcBorders>
              <w:top w:val="single" w:sz="2" w:space="0" w:color="auto"/>
              <w:left w:val="nil"/>
              <w:bottom w:val="single" w:sz="4" w:space="0" w:color="auto"/>
              <w:right w:val="nil"/>
            </w:tcBorders>
            <w:shd w:val="clear" w:color="auto" w:fill="auto"/>
          </w:tcPr>
          <w:p w:rsidR="00633F74" w:rsidRPr="00694B7D" w:rsidRDefault="00633F74" w:rsidP="008F39FF">
            <w:pPr>
              <w:pStyle w:val="Tabele"/>
            </w:pPr>
            <w:r w:rsidRPr="00694B7D">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1345" w:type="pct"/>
            <w:tcBorders>
              <w:top w:val="single" w:sz="2" w:space="0" w:color="auto"/>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Prodhime në të cilat vlera e të gjitha materialeve të përdorur nuk kalon 40% të çmimit ex-works të produkti</w:t>
            </w: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ex 2901</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Hidrokarbonet aciklike, për për-dorim si lëndë djegëse fuqie ose për ngrohje</w:t>
            </w:r>
          </w:p>
          <w:p w:rsidR="00633F74" w:rsidRPr="00694B7D" w:rsidRDefault="00633F74" w:rsidP="008F39FF">
            <w:pPr>
              <w:pStyle w:val="Tabele"/>
            </w:pPr>
          </w:p>
        </w:tc>
        <w:tc>
          <w:tcPr>
            <w:tcW w:w="1512" w:type="pct"/>
            <w:tcBorders>
              <w:top w:val="single" w:sz="4" w:space="0" w:color="auto"/>
            </w:tcBorders>
            <w:shd w:val="clear" w:color="auto" w:fill="auto"/>
          </w:tcPr>
          <w:p w:rsidR="00633F74" w:rsidRPr="00694B7D" w:rsidRDefault="00633F74" w:rsidP="008F39FF">
            <w:pPr>
              <w:pStyle w:val="Tabele"/>
            </w:pPr>
            <w:r w:rsidRPr="00694B7D">
              <w:t>Operacione të rafinimit dhe/ose një ose më shumë   proçese specifike (1)</w:t>
            </w:r>
          </w:p>
          <w:p w:rsidR="00633F74" w:rsidRPr="00694B7D" w:rsidRDefault="00633F74" w:rsidP="008F39FF">
            <w:pPr>
              <w:pStyle w:val="Tabele"/>
            </w:pPr>
            <w:r w:rsidRPr="00694B7D">
              <w:t>ose</w:t>
            </w:r>
          </w:p>
          <w:p w:rsidR="00633F74" w:rsidRPr="00694B7D" w:rsidRDefault="00633F74" w:rsidP="008F39FF">
            <w:pPr>
              <w:pStyle w:val="Tabele"/>
            </w:pPr>
            <w:r w:rsidRPr="00694B7D">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2902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Ciklanet dhe ciclenet (të ndrysh-me nga azulenet), benxen, toluol, ksilol për përdorim si lëndë dje-gese fuqie ose për ngrohje</w:t>
            </w:r>
          </w:p>
        </w:tc>
        <w:tc>
          <w:tcPr>
            <w:tcW w:w="1512" w:type="pct"/>
            <w:shd w:val="clear" w:color="auto" w:fill="auto"/>
          </w:tcPr>
          <w:p w:rsidR="00633F74" w:rsidRPr="00694B7D" w:rsidRDefault="00633F74" w:rsidP="008F39FF">
            <w:pPr>
              <w:pStyle w:val="Tabele"/>
            </w:pPr>
            <w:r w:rsidRPr="00694B7D">
              <w:t>Operacione të rafinimit dhe/ose një ose më shumë   proçese specifike (1)</w:t>
            </w:r>
          </w:p>
          <w:p w:rsidR="00633F74" w:rsidRPr="00694B7D" w:rsidRDefault="00633F74" w:rsidP="008F39FF">
            <w:pPr>
              <w:pStyle w:val="Tabele"/>
            </w:pPr>
            <w:r w:rsidRPr="00694B7D">
              <w:t>Ose</w:t>
            </w:r>
          </w:p>
          <w:p w:rsidR="00633F74" w:rsidRPr="00694B7D" w:rsidRDefault="00633F74" w:rsidP="008F39FF">
            <w:pPr>
              <w:pStyle w:val="Tabele"/>
            </w:pPr>
            <w:r w:rsidRPr="00694B7D">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2905</w:t>
            </w: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Metal alkolatet e alkoolit të këtij kreu dhe të etanolit</w:t>
            </w:r>
          </w:p>
          <w:p w:rsidR="00633F74" w:rsidRPr="00816291" w:rsidRDefault="00633F74" w:rsidP="008F39FF">
            <w:pPr>
              <w:pStyle w:val="Tabele"/>
              <w:rPr>
                <w:lang w:val="de-DE"/>
              </w:rPr>
            </w:pPr>
          </w:p>
        </w:tc>
        <w:tc>
          <w:tcPr>
            <w:tcW w:w="1512" w:type="pct"/>
            <w:shd w:val="clear" w:color="auto" w:fill="auto"/>
          </w:tcPr>
          <w:p w:rsidR="00633F74" w:rsidRPr="00816291" w:rsidRDefault="00633F74" w:rsidP="008F39FF">
            <w:pPr>
              <w:pStyle w:val="Tabele"/>
              <w:rPr>
                <w:lang w:val="de-DE"/>
              </w:rPr>
            </w:pPr>
            <w:r w:rsidRPr="00816291">
              <w:rPr>
                <w:lang w:val="de-DE"/>
              </w:rPr>
              <w:t xml:space="preserve">Prodhime prej materiale të çdo kreu, përfshirë materialet e tjera të kreut 2905. Megjithatë, metale alkolatet e këtij kreu mund të përdoren, me kusht që  vlera e tyre e pergjithëshme nuk kalon 20%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2915</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Acidet monokarboksilike aciklike të saturuara e anhidritet, halidet, peroksidet e peroksiacidet e tyre; nënproduktet e tyre të halogjeni-zuara, të sulfonatuara, të nitra-tuara ose të nitrosaturuara</w:t>
            </w:r>
          </w:p>
        </w:tc>
        <w:tc>
          <w:tcPr>
            <w:tcW w:w="1512" w:type="pct"/>
            <w:shd w:val="clear" w:color="auto" w:fill="auto"/>
          </w:tcPr>
          <w:p w:rsidR="00633F74" w:rsidRPr="00694B7D" w:rsidRDefault="00633F74" w:rsidP="008F39FF">
            <w:pPr>
              <w:pStyle w:val="Tabele"/>
            </w:pPr>
            <w:r w:rsidRPr="00694B7D">
              <w:t xml:space="preserve">Prodhime prej materiale të çdo kreu. Megjithatë, vlera e të gjitha materia-leve të kreut 2915 dhe 2916 të përdorur nuk kalon 20%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816291">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ex 2932</w:t>
            </w:r>
          </w:p>
        </w:tc>
        <w:tc>
          <w:tcPr>
            <w:tcW w:w="1351" w:type="pct"/>
            <w:tcBorders>
              <w:top w:val="nil"/>
              <w:left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Eteret e brëndëshme dhe nën-produktet e tyre halogjene, sulfo-nate, nitrate ose nitrosate</w:t>
            </w:r>
          </w:p>
          <w:p w:rsidR="00633F74" w:rsidRPr="00816291" w:rsidRDefault="00633F74" w:rsidP="008F39FF">
            <w:pPr>
              <w:pStyle w:val="Tabele"/>
              <w:rPr>
                <w:lang w:val="de-DE"/>
              </w:rPr>
            </w:pPr>
          </w:p>
        </w:tc>
        <w:tc>
          <w:tcPr>
            <w:tcW w:w="1512" w:type="pct"/>
            <w:shd w:val="clear" w:color="auto" w:fill="auto"/>
          </w:tcPr>
          <w:p w:rsidR="00633F74" w:rsidRPr="00816291" w:rsidRDefault="00633F74" w:rsidP="008F39FF">
            <w:pPr>
              <w:pStyle w:val="Tabele"/>
              <w:rPr>
                <w:lang w:val="de-DE"/>
              </w:rPr>
            </w:pPr>
            <w:r w:rsidRPr="00816291">
              <w:rPr>
                <w:lang w:val="de-DE"/>
              </w:rPr>
              <w:t xml:space="preserve">Prodhime prej materiale të çdo kreu. Megjithatë, vlera e të gjitha materia-leve të kreut 2909 të përdorur të mos kaloje 20% të çmimit ex-works të produktit </w:t>
            </w:r>
          </w:p>
        </w:tc>
        <w:tc>
          <w:tcPr>
            <w:tcW w:w="1345" w:type="pct"/>
            <w:tcBorders>
              <w:top w:val="nil"/>
              <w:left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Prodhime në të cilat vlera e të gjitha materialeve të përdorur nuk kalon 40% të çmimit ex-works të produkti</w:t>
            </w: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Acetate ciklike dhe hemiacetatet e brëndëshme dhe nënproduktet e tyre halogjene, sulfonate, nitrate  ose nitrosate</w:t>
            </w:r>
          </w:p>
        </w:tc>
        <w:tc>
          <w:tcPr>
            <w:tcW w:w="1512" w:type="pct"/>
            <w:tcBorders>
              <w:bottom w:val="single" w:sz="4" w:space="0" w:color="auto"/>
            </w:tcBorders>
            <w:shd w:val="clear" w:color="auto" w:fill="auto"/>
          </w:tcPr>
          <w:p w:rsidR="00633F74" w:rsidRPr="00694B7D" w:rsidRDefault="00633F74" w:rsidP="008F39FF">
            <w:pPr>
              <w:pStyle w:val="Tabele"/>
            </w:pPr>
            <w:r w:rsidRPr="00694B7D">
              <w:t>Prodhime prej materialesh të çdo kreu</w:t>
            </w: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2933</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Përbërjet heterociklike vetëm me heteroatome(t) e azotit </w:t>
            </w:r>
          </w:p>
          <w:p w:rsidR="00633F74" w:rsidRPr="00694B7D" w:rsidRDefault="00633F74" w:rsidP="008F39FF">
            <w:pPr>
              <w:pStyle w:val="Tabele"/>
            </w:pPr>
          </w:p>
        </w:tc>
        <w:tc>
          <w:tcPr>
            <w:tcW w:w="1512"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 të çdo kreu. Megjithatë, vlera e të gjitha materia-leve të kreut 2932 dhe 2933 të përdorur të mos kaloje 20% të çmimit ex-works të produktit </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2934</w:t>
            </w: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Acidet nukleike e kripërat e tyre; përbërje të tjera heterociklike </w:t>
            </w:r>
          </w:p>
          <w:p w:rsidR="00633F74" w:rsidRPr="00694B7D" w:rsidRDefault="00633F74" w:rsidP="008F39FF">
            <w:pPr>
              <w:pStyle w:val="Tabele"/>
            </w:pPr>
          </w:p>
        </w:tc>
        <w:tc>
          <w:tcPr>
            <w:tcW w:w="1512" w:type="pct"/>
            <w:tcBorders>
              <w:bottom w:val="single" w:sz="4" w:space="0" w:color="auto"/>
            </w:tcBorders>
            <w:shd w:val="clear" w:color="auto" w:fill="auto"/>
          </w:tcPr>
          <w:p w:rsidR="00633F74" w:rsidRPr="00694B7D" w:rsidRDefault="00633F74" w:rsidP="008F39FF">
            <w:pPr>
              <w:pStyle w:val="Tabele"/>
            </w:pPr>
            <w:r w:rsidRPr="00694B7D">
              <w:t xml:space="preserve">Prodhime prej materiale të çdo kreu. Megjithatë, vlera e të gjitha materia-leve të kreut 2932, 2933 dhe 2934 të përdorur të mos kaloje 20% të çmimit ex-works të produktit </w:t>
            </w: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single" w:sz="4" w:space="0" w:color="auto"/>
              <w:left w:val="single" w:sz="6" w:space="0" w:color="auto"/>
              <w:bottom w:val="single" w:sz="4" w:space="0" w:color="auto"/>
              <w:right w:val="nil"/>
            </w:tcBorders>
            <w:shd w:val="clear" w:color="auto" w:fill="auto"/>
          </w:tcPr>
          <w:p w:rsidR="00633F74" w:rsidRPr="00694B7D" w:rsidRDefault="00633F74" w:rsidP="008F39FF">
            <w:pPr>
              <w:pStyle w:val="Tabele"/>
            </w:pPr>
            <w:r w:rsidRPr="00694B7D">
              <w:t>ex Kapitulli 30</w:t>
            </w:r>
          </w:p>
        </w:tc>
        <w:tc>
          <w:tcPr>
            <w:tcW w:w="1351" w:type="pct"/>
            <w:tcBorders>
              <w:top w:val="single" w:sz="4" w:space="0" w:color="auto"/>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Produkte farmaceutike, përveç :</w:t>
            </w:r>
          </w:p>
          <w:p w:rsidR="00633F74" w:rsidRPr="00694B7D" w:rsidRDefault="00633F74" w:rsidP="008F39FF">
            <w:pPr>
              <w:pStyle w:val="Tabele"/>
            </w:pPr>
          </w:p>
        </w:tc>
        <w:tc>
          <w:tcPr>
            <w:tcW w:w="1512" w:type="pct"/>
            <w:tcBorders>
              <w:top w:val="single" w:sz="4" w:space="0" w:color="auto"/>
              <w:bottom w:val="single" w:sz="4"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Megjithatë, materialet e të njejtit kre me të produktit  mund të përdoren me kusht që  vlera e tyre nuk kalon 20% të çmimit ex-works të produktit </w:t>
            </w:r>
          </w:p>
        </w:tc>
        <w:tc>
          <w:tcPr>
            <w:tcW w:w="1345" w:type="pct"/>
            <w:tcBorders>
              <w:top w:val="single" w:sz="4" w:space="0" w:color="auto"/>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3002</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Gjaku i njerëzve; gjaku i kafshëve i përgatitur për përdorime terapi-ke, profilaktike ose diagnostikue-se; antisera e fraksione të tjera të gjakut e produktet e modifikuara imunologjike, nëse janë  ose jo të fituara me anë të proëeseve bioteknologjike; vaksinat, toksi-nat, kulturat e mikroorganizmave (perjashto tharmin) e produkte të ngjashme :</w:t>
            </w:r>
          </w:p>
        </w:tc>
        <w:tc>
          <w:tcPr>
            <w:tcW w:w="1512" w:type="pct"/>
            <w:tcBorders>
              <w:top w:val="single" w:sz="4" w:space="0" w:color="auto"/>
            </w:tcBorders>
            <w:shd w:val="clear" w:color="auto" w:fill="auto"/>
          </w:tcPr>
          <w:p w:rsidR="00633F74" w:rsidRPr="00694B7D" w:rsidRDefault="00633F74" w:rsidP="008F39FF">
            <w:pPr>
              <w:pStyle w:val="Tabele"/>
            </w:pP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 Produkte që konsistojnë në dy ose më shumë përbëres të cilat kanë qënë së bashku të përzierë për përdorim terapeutik ose pro-filaktik ose produkte të papërziera për këto përdorime, të vendosura në doza të peshuara ose në forma ose të paketuara për shitje me pakicë  </w:t>
            </w:r>
          </w:p>
        </w:tc>
        <w:tc>
          <w:tcPr>
            <w:tcW w:w="1512" w:type="pct"/>
            <w:shd w:val="clear" w:color="auto" w:fill="auto"/>
          </w:tcPr>
          <w:p w:rsidR="00633F74" w:rsidRPr="00816291" w:rsidRDefault="00633F74" w:rsidP="008F39FF">
            <w:pPr>
              <w:pStyle w:val="Tabele"/>
              <w:rPr>
                <w:lang w:val="de-DE"/>
              </w:rPr>
            </w:pPr>
            <w:r w:rsidRPr="00816291">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 Gjak human</w:t>
            </w:r>
          </w:p>
        </w:tc>
        <w:tc>
          <w:tcPr>
            <w:tcW w:w="1512" w:type="pct"/>
            <w:tcBorders>
              <w:bottom w:val="single" w:sz="4" w:space="0" w:color="auto"/>
            </w:tcBorders>
            <w:shd w:val="clear" w:color="auto" w:fill="auto"/>
          </w:tcPr>
          <w:p w:rsidR="00633F74" w:rsidRPr="00816291" w:rsidRDefault="00633F74" w:rsidP="008F39FF">
            <w:pPr>
              <w:pStyle w:val="Tabele"/>
              <w:rPr>
                <w:lang w:val="de-DE"/>
              </w:rPr>
            </w:pPr>
            <w:r w:rsidRPr="00816291">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1345"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single" w:sz="4" w:space="0" w:color="auto"/>
              <w:left w:val="single" w:sz="6" w:space="0" w:color="auto"/>
              <w:bottom w:val="nil"/>
              <w:right w:val="nil"/>
            </w:tcBorders>
            <w:shd w:val="clear" w:color="auto" w:fill="auto"/>
          </w:tcPr>
          <w:p w:rsidR="00633F74" w:rsidRPr="00816291" w:rsidRDefault="00633F74" w:rsidP="008F39FF">
            <w:pPr>
              <w:pStyle w:val="Tabele"/>
              <w:rPr>
                <w:lang w:val="de-DE"/>
              </w:rPr>
            </w:pPr>
          </w:p>
        </w:tc>
        <w:tc>
          <w:tcPr>
            <w:tcW w:w="1351" w:type="pct"/>
            <w:tcBorders>
              <w:top w:val="single" w:sz="4"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 Gjak kafshësh përgatitur për përdorim profilaktik ose terapeu-tik</w:t>
            </w:r>
          </w:p>
          <w:p w:rsidR="00633F74" w:rsidRPr="00816291" w:rsidRDefault="00633F74" w:rsidP="008F39FF">
            <w:pPr>
              <w:pStyle w:val="Tabele"/>
              <w:rPr>
                <w:lang w:val="de-DE"/>
              </w:rPr>
            </w:pPr>
          </w:p>
        </w:tc>
        <w:tc>
          <w:tcPr>
            <w:tcW w:w="1512" w:type="pct"/>
            <w:tcBorders>
              <w:top w:val="single" w:sz="4" w:space="0" w:color="auto"/>
              <w:left w:val="nil"/>
              <w:bottom w:val="nil"/>
              <w:right w:val="nil"/>
            </w:tcBorders>
            <w:shd w:val="clear" w:color="auto" w:fill="auto"/>
          </w:tcPr>
          <w:p w:rsidR="00633F74" w:rsidRPr="00816291" w:rsidRDefault="00633F74" w:rsidP="008F39FF">
            <w:pPr>
              <w:pStyle w:val="Tabele"/>
              <w:rPr>
                <w:lang w:val="de-DE"/>
              </w:rPr>
            </w:pPr>
            <w:r w:rsidRPr="00816291">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1345" w:type="pct"/>
            <w:tcBorders>
              <w:top w:val="single" w:sz="4"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 Fraksione gjaku, të ndryshme nga antisera, homoglobina, globu-linat e gjakut e globulinat serum</w:t>
            </w:r>
          </w:p>
          <w:p w:rsidR="00633F74" w:rsidRPr="00816291" w:rsidRDefault="00633F74" w:rsidP="008F39FF">
            <w:pPr>
              <w:pStyle w:val="Tabele"/>
              <w:rPr>
                <w:lang w:val="de-DE"/>
              </w:rPr>
            </w:pPr>
          </w:p>
        </w:tc>
        <w:tc>
          <w:tcPr>
            <w:tcW w:w="1512" w:type="pct"/>
            <w:shd w:val="clear" w:color="auto" w:fill="auto"/>
          </w:tcPr>
          <w:p w:rsidR="00633F74" w:rsidRPr="00816291" w:rsidRDefault="00633F74" w:rsidP="008F39FF">
            <w:pPr>
              <w:pStyle w:val="Tabele"/>
              <w:rPr>
                <w:lang w:val="de-DE"/>
              </w:rPr>
            </w:pPr>
            <w:r w:rsidRPr="00816291">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 Hemoglobina, globulinat e gjakut dhe globulinat serum</w:t>
            </w:r>
          </w:p>
          <w:p w:rsidR="00633F74" w:rsidRPr="00816291" w:rsidRDefault="00633F74" w:rsidP="008F39FF">
            <w:pPr>
              <w:pStyle w:val="Tabele"/>
              <w:rPr>
                <w:lang w:val="de-DE"/>
              </w:rPr>
            </w:pPr>
          </w:p>
        </w:tc>
        <w:tc>
          <w:tcPr>
            <w:tcW w:w="1512" w:type="pct"/>
            <w:shd w:val="clear" w:color="auto" w:fill="auto"/>
          </w:tcPr>
          <w:p w:rsidR="00633F74" w:rsidRPr="00816291" w:rsidRDefault="00633F74" w:rsidP="008F39FF">
            <w:pPr>
              <w:pStyle w:val="Tabele"/>
              <w:rPr>
                <w:lang w:val="de-DE"/>
              </w:rPr>
            </w:pPr>
            <w:r w:rsidRPr="00816291">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816291" w:rsidRDefault="00633F74" w:rsidP="008F39FF">
            <w:pPr>
              <w:pStyle w:val="Tabele"/>
              <w:rPr>
                <w:lang w:val="de-DE"/>
              </w:rPr>
            </w:pPr>
            <w:r w:rsidRPr="00816291">
              <w:rPr>
                <w:lang w:val="de-DE"/>
              </w:rP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1345" w:type="pct"/>
            <w:tcBorders>
              <w:top w:val="nil"/>
              <w:left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3003 dhe 3004</w:t>
            </w:r>
          </w:p>
        </w:tc>
        <w:tc>
          <w:tcPr>
            <w:tcW w:w="1351"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Medikamentet (përjashtuar mall-rat e krerëve 3002, 3005 ose 3006) :</w:t>
            </w:r>
          </w:p>
        </w:tc>
        <w:tc>
          <w:tcPr>
            <w:tcW w:w="1512" w:type="pct"/>
            <w:tcBorders>
              <w:bottom w:val="single" w:sz="4" w:space="0" w:color="auto"/>
            </w:tcBorders>
            <w:shd w:val="clear" w:color="auto" w:fill="auto"/>
          </w:tcPr>
          <w:p w:rsidR="00633F74" w:rsidRPr="00816291" w:rsidRDefault="00633F74" w:rsidP="008F39FF">
            <w:pPr>
              <w:pStyle w:val="Tabele"/>
              <w:rPr>
                <w:lang w:val="de-DE"/>
              </w:rPr>
            </w:pPr>
          </w:p>
        </w:tc>
        <w:tc>
          <w:tcPr>
            <w:tcW w:w="1345"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single" w:sz="4" w:space="0" w:color="auto"/>
              <w:left w:val="single" w:sz="6" w:space="0" w:color="auto"/>
              <w:bottom w:val="nil"/>
              <w:right w:val="nil"/>
            </w:tcBorders>
            <w:shd w:val="clear" w:color="auto" w:fill="auto"/>
          </w:tcPr>
          <w:p w:rsidR="00633F74" w:rsidRPr="00816291" w:rsidRDefault="00633F74" w:rsidP="008F39FF">
            <w:pPr>
              <w:pStyle w:val="Tabele"/>
              <w:rPr>
                <w:lang w:val="de-DE"/>
              </w:rPr>
            </w:pPr>
          </w:p>
        </w:tc>
        <w:tc>
          <w:tcPr>
            <w:tcW w:w="1351" w:type="pct"/>
            <w:tcBorders>
              <w:top w:val="single" w:sz="4"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të përfituara nga amikacina e kreut 2941</w:t>
            </w:r>
          </w:p>
          <w:p w:rsidR="00633F74" w:rsidRPr="00816291" w:rsidRDefault="00633F74" w:rsidP="008F39FF">
            <w:pPr>
              <w:pStyle w:val="Tabele"/>
              <w:rPr>
                <w:lang w:val="de-DE"/>
              </w:rPr>
            </w:pPr>
          </w:p>
        </w:tc>
        <w:tc>
          <w:tcPr>
            <w:tcW w:w="1512" w:type="pct"/>
            <w:tcBorders>
              <w:top w:val="single" w:sz="4" w:space="0" w:color="auto"/>
            </w:tcBorders>
            <w:shd w:val="clear" w:color="auto" w:fill="auto"/>
          </w:tcPr>
          <w:p w:rsidR="00633F74" w:rsidRPr="00816291" w:rsidRDefault="00633F74" w:rsidP="008F39FF">
            <w:pPr>
              <w:pStyle w:val="Tabele"/>
              <w:rPr>
                <w:lang w:val="de-DE"/>
              </w:rPr>
            </w:pPr>
            <w:r w:rsidRPr="00816291">
              <w:rPr>
                <w:lang w:val="de-DE"/>
              </w:rPr>
              <w:t xml:space="preserve">Prodhime prej materiale të çdo kreu, përveç atij të produktit . Megjithatë, materialet e kreut 3003 dhe 3004 mund të përdoren me kusht që  vlera e tyre e pergjithëshme nuk kalon 20% të çmimit ex-works të produktit </w:t>
            </w:r>
          </w:p>
        </w:tc>
        <w:tc>
          <w:tcPr>
            <w:tcW w:w="1345" w:type="pct"/>
            <w:tcBorders>
              <w:top w:val="single" w:sz="4" w:space="0" w:color="auto"/>
              <w:left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tcBorders>
              <w:bottom w:val="single" w:sz="4" w:space="0" w:color="auto"/>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 të çdo kreu, përveç atij të produktit. Megjithatë, materialet e kreut 3003 dhe 3004 mund të për-doren me kusht që  vlera e tyre e per-gjithëshme nuk kalon 20% të çmimit ex-works të produktit , dhe</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31</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Plehrat kimike, përveç :</w:t>
            </w:r>
          </w:p>
          <w:p w:rsidR="00633F74" w:rsidRPr="00694B7D" w:rsidRDefault="00633F74" w:rsidP="008F39FF">
            <w:pPr>
              <w:pStyle w:val="Tabele"/>
            </w:pPr>
          </w:p>
        </w:tc>
        <w:tc>
          <w:tcPr>
            <w:tcW w:w="1512" w:type="pct"/>
            <w:tcBorders>
              <w:top w:val="single" w:sz="4"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Megjithatë, materialet e klasifikuar në të njejtin kre mund të përdoren me kusht që  vlera e tyre nuk kalon 20% të çmimit ex-works të produktit </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ex 3105</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Plehruesit minerale ose kimike që  përmbajnë dy ose tre prej ele-mentëve pleherues nitrogjen, fos-for e potasi; plehrues të tjerë; mallrat e këtij Kapitulli në tableta ose në forma ose në paketa të ngjashme të një peshe bruto jo më tepër se 10 kg, përveç :</w:t>
            </w:r>
          </w:p>
          <w:p w:rsidR="00633F74" w:rsidRPr="00816291" w:rsidRDefault="00633F74" w:rsidP="008F39FF">
            <w:pPr>
              <w:pStyle w:val="Tabele"/>
              <w:rPr>
                <w:lang w:val="de-DE"/>
              </w:rPr>
            </w:pPr>
            <w:r w:rsidRPr="00694B7D">
              <w:t xml:space="preserve"> </w:t>
            </w:r>
            <w:r w:rsidRPr="00816291">
              <w:rPr>
                <w:lang w:val="de-DE"/>
              </w:rPr>
              <w:t xml:space="preserve">- nitrat sodiumi </w:t>
            </w:r>
          </w:p>
          <w:p w:rsidR="00633F74" w:rsidRPr="00816291" w:rsidRDefault="00633F74" w:rsidP="008F39FF">
            <w:pPr>
              <w:pStyle w:val="Tabele"/>
              <w:rPr>
                <w:lang w:val="de-DE"/>
              </w:rPr>
            </w:pPr>
            <w:r w:rsidRPr="00816291">
              <w:rPr>
                <w:lang w:val="de-DE"/>
              </w:rPr>
              <w:t xml:space="preserve">- sulfat potasium magnesi </w:t>
            </w:r>
          </w:p>
          <w:p w:rsidR="00633F74" w:rsidRPr="00816291" w:rsidRDefault="00633F74" w:rsidP="008F39FF">
            <w:pPr>
              <w:pStyle w:val="Tabele"/>
              <w:rPr>
                <w:lang w:val="de-DE"/>
              </w:rPr>
            </w:pPr>
            <w:r w:rsidRPr="00816291">
              <w:rPr>
                <w:lang w:val="de-DE"/>
              </w:rPr>
              <w:t>- kyanamide kaliumi</w:t>
            </w:r>
          </w:p>
          <w:p w:rsidR="00633F74" w:rsidRPr="00694B7D" w:rsidRDefault="00633F74" w:rsidP="008F39FF">
            <w:pPr>
              <w:pStyle w:val="Tabele"/>
            </w:pPr>
            <w:r w:rsidRPr="00694B7D">
              <w:t>- sulfat potasiumi</w:t>
            </w:r>
          </w:p>
        </w:tc>
        <w:tc>
          <w:tcPr>
            <w:tcW w:w="1512"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xml:space="preserve">- prej materialeve të çdo kreu, përveç atij të produktit. Megjithatë, materia-let e të njejtit kre me ate të produktit  mund të përdoren me kusht që  vlera e tyre e pergjithëshme nuk kalon 20% të çmimit ex-works të produktit,  dhe </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32</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Ekstraktet ngjyrosëse e tanike; ta-ninet e derivatet e tyre; ngjyrosë-sit, pigmentet e lëndë të tjera ngjyrosëse; bojrat e llustrosësit; stuko e mastiçet e tjera; bojrat e shkrimit, përveç :</w:t>
            </w:r>
          </w:p>
          <w:p w:rsidR="00633F74" w:rsidRPr="00694B7D" w:rsidRDefault="00633F74" w:rsidP="008F39FF">
            <w:pPr>
              <w:pStyle w:val="Tabele"/>
            </w:pP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Megjithatë, materialet e klasifikuar në të njejtin kre mund të përdoren me kusht që  vlera e tyre nuk kalon 20% të çmimit ex-works të produktit </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3201</w:t>
            </w: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Taninet e kripërat e tyre,  esteret, eteret e derivate të tjera</w:t>
            </w:r>
          </w:p>
          <w:p w:rsidR="00633F74" w:rsidRPr="00816291" w:rsidRDefault="00633F74" w:rsidP="008F39FF">
            <w:pPr>
              <w:pStyle w:val="Tabele"/>
              <w:rPr>
                <w:lang w:val="de-DE"/>
              </w:rPr>
            </w:pPr>
          </w:p>
        </w:tc>
        <w:tc>
          <w:tcPr>
            <w:tcW w:w="1512" w:type="pct"/>
            <w:shd w:val="clear" w:color="auto" w:fill="auto"/>
          </w:tcPr>
          <w:p w:rsidR="00633F74" w:rsidRPr="00694B7D" w:rsidRDefault="00633F74" w:rsidP="008F39FF">
            <w:pPr>
              <w:pStyle w:val="Tabele"/>
            </w:pPr>
            <w:r w:rsidRPr="00694B7D">
              <w:t>Prodhime prej ekstrakte të taninit me origjine vegjetale</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816291">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3205</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Llaqet ngjyruese; përgatitjet e bazuara në llaqet ngjyrosëse siç janë  të specifikuara në Shënimin 3 të këtij Kapitulli (3)</w:t>
            </w:r>
          </w:p>
        </w:tc>
        <w:tc>
          <w:tcPr>
            <w:tcW w:w="1512" w:type="pct"/>
            <w:tcBorders>
              <w:top w:val="nil"/>
              <w:left w:val="nil"/>
              <w:bottom w:val="single" w:sz="6" w:space="0" w:color="auto"/>
              <w:right w:val="nil"/>
            </w:tcBorders>
            <w:shd w:val="clear" w:color="auto" w:fill="auto"/>
          </w:tcPr>
          <w:p w:rsidR="00633F74" w:rsidRPr="00816291" w:rsidRDefault="00633F74" w:rsidP="008F39FF">
            <w:pPr>
              <w:pStyle w:val="Tabele"/>
              <w:rPr>
                <w:lang w:val="de-DE"/>
              </w:rPr>
            </w:pPr>
            <w:r w:rsidRPr="00816291">
              <w:rPr>
                <w:lang w:val="de-DE"/>
              </w:rPr>
              <w:t xml:space="preserve">Prodhime prej materiale të çdo kreu, përveç kreut 3203, 3204 dhe 3205. Megjithatë materialet nga kreu 3205 mund të përdoren me kusht që  vlera e tyre nuk kalon 20% të çmimit ex-works të produktit </w:t>
            </w:r>
          </w:p>
        </w:tc>
        <w:tc>
          <w:tcPr>
            <w:tcW w:w="1345" w:type="pct"/>
            <w:tcBorders>
              <w:top w:val="nil"/>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në të cilat vlera e të gjitha materialeve të përdorur nuk kalon 40% të çmimit ex-works të produktit </w:t>
            </w:r>
          </w:p>
        </w:tc>
      </w:tr>
      <w:tr w:rsidR="00633F74" w:rsidRPr="00694B7D">
        <w:trPr>
          <w:cantSplit/>
        </w:trPr>
        <w:tc>
          <w:tcPr>
            <w:tcW w:w="792" w:type="pct"/>
            <w:tcBorders>
              <w:top w:val="single" w:sz="6" w:space="0" w:color="auto"/>
              <w:left w:val="single" w:sz="6" w:space="0" w:color="auto"/>
              <w:bottom w:val="single" w:sz="4" w:space="0" w:color="auto"/>
              <w:right w:val="nil"/>
            </w:tcBorders>
            <w:shd w:val="clear" w:color="auto" w:fill="auto"/>
          </w:tcPr>
          <w:p w:rsidR="00633F74" w:rsidRPr="00694B7D" w:rsidRDefault="00633F74" w:rsidP="008F39FF">
            <w:pPr>
              <w:pStyle w:val="Tabele"/>
            </w:pPr>
            <w:r w:rsidRPr="00694B7D">
              <w:t>ex Chapter 33</w:t>
            </w:r>
          </w:p>
        </w:tc>
        <w:tc>
          <w:tcPr>
            <w:tcW w:w="1351" w:type="pct"/>
            <w:tcBorders>
              <w:top w:val="single" w:sz="6" w:space="0" w:color="auto"/>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Vajrat thelbësore e rrëshirat; për-gatitjet e parfumerisë, kozmetikës ose të tualetit, përveç :</w:t>
            </w:r>
          </w:p>
          <w:p w:rsidR="00633F74" w:rsidRPr="00694B7D" w:rsidRDefault="00633F74" w:rsidP="008F39FF">
            <w:pPr>
              <w:pStyle w:val="Tabele"/>
            </w:pPr>
          </w:p>
        </w:tc>
        <w:tc>
          <w:tcPr>
            <w:tcW w:w="1512" w:type="pct"/>
            <w:tcBorders>
              <w:top w:val="single" w:sz="6" w:space="0" w:color="auto"/>
              <w:left w:val="nil"/>
              <w:bottom w:val="single" w:sz="4" w:space="0" w:color="auto"/>
              <w:right w:val="nil"/>
            </w:tcBorders>
            <w:shd w:val="clear" w:color="auto" w:fill="auto"/>
          </w:tcPr>
          <w:p w:rsidR="00633F74" w:rsidRPr="00694B7D" w:rsidRDefault="00633F74" w:rsidP="008F39FF">
            <w:pPr>
              <w:pStyle w:val="Tabele"/>
            </w:pPr>
            <w:r w:rsidRPr="00694B7D">
              <w:t xml:space="preserve">Prodhime prej materialeve të çdo kreu, përveç atij të produktit. Megjithatë, materialet e klasifikuar në të njejtin kre mund të përdoren me kusht që  vlera e tyre nuk kalon 20% të çmimit ex-works të produktit </w:t>
            </w:r>
          </w:p>
        </w:tc>
        <w:tc>
          <w:tcPr>
            <w:tcW w:w="1345" w:type="pct"/>
            <w:tcBorders>
              <w:top w:val="single" w:sz="6" w:space="0" w:color="auto"/>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3301</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Vajrat thelbësore (të terpentuara ose jo), përfshirë vajrat "konkre-te" e "absolute"; rezinoidet; oleo-resinat e ekstraktuara; koncentra-tet e vajrave thelbësore në formë yndyre, vaji yndyror, në formë dylli ose në forma të ngjashme, të fituara nëpërmjet proçesit të zbu-tjes ose proçesit të heqjes së  ese-ncave; nënproduktet terpenike të fituara nëpërmjet proçesit të de-terpentimit të vajrave thelbësore; distilatet ujore e solucionet ujore të vajrave thelbësore</w:t>
            </w:r>
          </w:p>
        </w:tc>
        <w:tc>
          <w:tcPr>
            <w:tcW w:w="1512"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materialesh të çdo kreu, përfshirë materialet e “grupeve” (4) të ndryshme në kete kre. Megjithatë, materialet e të njejtit kre me ate të produktit  mund të përdoren, me kusht që  vlera e tyre e pergjithëshme nuk kalon 20% të çmimit ex-works të produktit </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34</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Sapuni, agjentët organikë me veprim të sipërfaqshëm, prepara-tet larëse, preparatet lubrifikuese, dyllët artificialë, dyllët e perga-titura, preparatet llustrosëse ose pastruese, qirinjtë e artikujt të ngjashëm, pastat modeluese, "dy-llët dentare" e preparatet dentare me bazë allçie; përveç :</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Megjithatë, materialet e klasifikuar në të njejtin kre me ate të produktit  mund të përdoren me kusht që  vlera e tyre e pergjithëshme nuk kalon 20% të çmimit ex-works të produktit </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3403</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Përgatitje lubrifikuese me për-mbajtje vajra nafte ose vajra me prejardhje prej mineraleve bitu-minoze me kusht që  ato të përfa-qësojnë deri në 70% të peshës.</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Operacione të rafinimit dhe/ose një ose më shumë   proçese specifike  (1)</w:t>
            </w:r>
          </w:p>
          <w:p w:rsidR="00633F74" w:rsidRPr="00694B7D" w:rsidRDefault="00633F74" w:rsidP="008F39FF">
            <w:pPr>
              <w:pStyle w:val="Tabele"/>
            </w:pPr>
            <w:r w:rsidRPr="00694B7D">
              <w:t>ose</w:t>
            </w:r>
          </w:p>
          <w:p w:rsidR="00633F74" w:rsidRPr="00694B7D" w:rsidRDefault="00633F74" w:rsidP="008F39FF">
            <w:pPr>
              <w:pStyle w:val="Tabele"/>
            </w:pPr>
            <w:r w:rsidRPr="00694B7D">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3404</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Dyllët artificiale dhe dyllët e përgatitura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Me një bazë parafine, dyllra nafte, dyllra të përfituara nga mineralet bituminozze, dyll slack ose dyll scale</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 xml:space="preserve">Prodhime prej materialeve të çdo kreu, përveç atij të produktit. Megjithatë, materialet e klasifikuara në të njejtin kre me ate të produktit  mund të përdoren me kusht që  vlera e tyre e pergjithëshme nuk kalon 50% të çmimit ex works të produktit  </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tcBorders>
              <w:bottom w:val="single" w:sz="4" w:space="0" w:color="auto"/>
            </w:tcBorders>
            <w:shd w:val="clear" w:color="auto" w:fill="auto"/>
          </w:tcPr>
          <w:p w:rsidR="00633F74" w:rsidRPr="00694B7D" w:rsidRDefault="00633F74" w:rsidP="008F39FF">
            <w:pPr>
              <w:pStyle w:val="Tabele"/>
            </w:pPr>
            <w:r w:rsidRPr="00694B7D">
              <w:t xml:space="preserve">Prodhime prej materialeve të çdo kreu, përveç : </w:t>
            </w:r>
          </w:p>
          <w:p w:rsidR="00633F74" w:rsidRPr="00816291" w:rsidRDefault="00633F74" w:rsidP="008F39FF">
            <w:pPr>
              <w:pStyle w:val="Tabele"/>
              <w:rPr>
                <w:lang w:val="de-DE"/>
              </w:rPr>
            </w:pPr>
            <w:r w:rsidRPr="00816291">
              <w:rPr>
                <w:lang w:val="de-DE"/>
              </w:rPr>
              <w:t>- vajra të hidrogjenuara që  kane karakterin e dyllëve të kreut 1516</w:t>
            </w:r>
          </w:p>
          <w:p w:rsidR="00633F74" w:rsidRPr="00816291" w:rsidRDefault="00633F74" w:rsidP="008F39FF">
            <w:pPr>
              <w:pStyle w:val="Tabele"/>
              <w:rPr>
                <w:lang w:val="de-DE"/>
              </w:rPr>
            </w:pPr>
            <w:r w:rsidRPr="00816291">
              <w:rPr>
                <w:lang w:val="de-DE"/>
              </w:rPr>
              <w:t>- acidra yndyrore të papercaktuar kimikisht ose alkole yndyrore indus-triale që  kane karakterin e dyllrave të kreut 3823, dhe</w:t>
            </w:r>
          </w:p>
          <w:p w:rsidR="00633F74" w:rsidRPr="00816291" w:rsidRDefault="00633F74" w:rsidP="008F39FF">
            <w:pPr>
              <w:pStyle w:val="Tabele"/>
              <w:rPr>
                <w:lang w:val="de-DE"/>
              </w:rPr>
            </w:pPr>
            <w:r w:rsidRPr="00816291">
              <w:rPr>
                <w:lang w:val="de-DE"/>
              </w:rPr>
              <w:t xml:space="preserve">- materiale të kreut 3404 </w:t>
            </w:r>
          </w:p>
          <w:p w:rsidR="00633F74" w:rsidRPr="00816291" w:rsidRDefault="00633F74" w:rsidP="008F39FF">
            <w:pPr>
              <w:pStyle w:val="Tabele"/>
              <w:rPr>
                <w:lang w:val="de-DE"/>
              </w:rPr>
            </w:pPr>
            <w:r w:rsidRPr="00816291">
              <w:rPr>
                <w:lang w:val="de-DE"/>
              </w:rPr>
              <w:t>Megjithatë, këto materiale mund të peroren me kusht që vlera e tyre nuk kalon 20% të çmimit ex-works të produktit.</w:t>
            </w:r>
          </w:p>
        </w:tc>
        <w:tc>
          <w:tcPr>
            <w:tcW w:w="1345"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në të cilat vlera e të gjitha materialeve të përdorur nuk kalon 40% të çmimit ex-works të produktit </w:t>
            </w: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35</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Substanca albuminoidale; nisesh-tete e modifikuara; ngjitesat; enzi-mat; përveç :</w:t>
            </w:r>
          </w:p>
          <w:p w:rsidR="00633F74" w:rsidRPr="00694B7D" w:rsidRDefault="00633F74" w:rsidP="008F39FF">
            <w:pPr>
              <w:pStyle w:val="Tabele"/>
            </w:pPr>
          </w:p>
        </w:tc>
        <w:tc>
          <w:tcPr>
            <w:tcW w:w="1512"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3505</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Dekstrinat e nisështëte e tjera të modifikuara (psh, nisështëte e esterefikuara ose të paraxhelati-nuara); ngjitesat e bazuara në nisështëte, ose mbi dekstrinat ose mbi nisështëte e tjera të modifiku-ara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esteret dhe eteret e nisështësë</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Prodhime prej materiale të çdo kreu, përfshirë materiale të tjera të kreut 3505</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Prodhime prej materiale të çdo kreu, përveç atyre të kreut 1108</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ex 3507</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Enzimat e përgatitura të paper-fshira e të paspecifikuara diku tjetër</w:t>
            </w:r>
          </w:p>
          <w:p w:rsidR="00633F74" w:rsidRPr="00694B7D" w:rsidRDefault="00633F74" w:rsidP="008F39FF">
            <w:pPr>
              <w:pStyle w:val="Tabele"/>
            </w:pPr>
          </w:p>
        </w:tc>
        <w:tc>
          <w:tcPr>
            <w:tcW w:w="1512"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single" w:sz="6" w:space="0" w:color="auto"/>
              <w:right w:val="nil"/>
            </w:tcBorders>
            <w:shd w:val="clear" w:color="auto" w:fill="auto"/>
          </w:tcPr>
          <w:p w:rsidR="00633F74" w:rsidRPr="00694B7D" w:rsidRDefault="00633F74" w:rsidP="008F39FF">
            <w:pPr>
              <w:pStyle w:val="Tabele"/>
            </w:pPr>
            <w:r w:rsidRPr="00694B7D">
              <w:t>Kapitulli 36</w:t>
            </w:r>
          </w:p>
        </w:tc>
        <w:tc>
          <w:tcPr>
            <w:tcW w:w="1351"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Eksplozivet; produktet pirotekni-ke; shkrepset; lidhjet piroforike; preparatet e caktuara të djegshme</w:t>
            </w:r>
          </w:p>
        </w:tc>
        <w:tc>
          <w:tcPr>
            <w:tcW w:w="1512" w:type="pct"/>
            <w:tcBorders>
              <w:top w:val="single" w:sz="6" w:space="0" w:color="auto"/>
              <w:left w:val="nil"/>
              <w:bottom w:val="single" w:sz="6" w:space="0" w:color="auto"/>
              <w:right w:val="nil"/>
            </w:tcBorders>
            <w:shd w:val="clear" w:color="auto" w:fill="auto"/>
          </w:tcPr>
          <w:p w:rsidR="00633F74" w:rsidRPr="00694B7D" w:rsidRDefault="00633F74" w:rsidP="008F39FF">
            <w:pPr>
              <w:pStyle w:val="Tabele"/>
            </w:pPr>
            <w:r w:rsidRPr="00694B7D">
              <w:t xml:space="preserve">Prodhime prej materialeve të çdo kreu, përveç atij të produktit . Megjithatë, materialet e klasifikuara në të njejtin kre mund të përdoren me kusht që  vlera e tyre nuk kalon 20% të çmimit ex-works të produktit </w:t>
            </w:r>
          </w:p>
        </w:tc>
        <w:tc>
          <w:tcPr>
            <w:tcW w:w="1345"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ex Kapitulli 37</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c>
          <w:tcPr>
            <w:tcW w:w="1512" w:type="pct"/>
            <w:shd w:val="clear" w:color="auto" w:fill="auto"/>
          </w:tcPr>
          <w:p w:rsidR="00633F74" w:rsidRPr="00694B7D" w:rsidRDefault="00633F74" w:rsidP="008F39FF">
            <w:pPr>
              <w:pStyle w:val="Tabele"/>
            </w:pPr>
            <w:r w:rsidRPr="00694B7D">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3701</w:t>
            </w: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Pllakat fotografike e filma jo në role prej çdo lloj materiali, të ndjeshem e të paekspozuar, per-veçse letres, kartonit ose teksti-leve; filma fotografike të menje-hershem jo në role, të ndjeshme, të paekspozuar, nëse janë  ose në paketa</w:t>
            </w:r>
          </w:p>
        </w:tc>
        <w:tc>
          <w:tcPr>
            <w:tcW w:w="1512" w:type="pct"/>
            <w:tcBorders>
              <w:bottom w:val="single" w:sz="4" w:space="0" w:color="auto"/>
            </w:tcBorders>
            <w:shd w:val="clear" w:color="auto" w:fill="auto"/>
          </w:tcPr>
          <w:p w:rsidR="00633F74" w:rsidRPr="00694B7D" w:rsidRDefault="00633F74" w:rsidP="008F39FF">
            <w:pPr>
              <w:pStyle w:val="Tabele"/>
            </w:pP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Filma të çastit për fotografi me ngjyra, në pako</w:t>
            </w:r>
          </w:p>
          <w:p w:rsidR="00633F74" w:rsidRPr="00694B7D" w:rsidRDefault="00633F74" w:rsidP="008F39FF">
            <w:pPr>
              <w:pStyle w:val="Tabele"/>
            </w:pPr>
          </w:p>
        </w:tc>
        <w:tc>
          <w:tcPr>
            <w:tcW w:w="1512"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atyre të krerëve 3701 dhe 3702.  Megjithatë, materialet nga kreu 3702 mund të përdoren me kusht që  vlera e tyre e pergji-theshme, nuk kalon 20% të çmimit ex-works të produktit </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 xml:space="preserve">Prodhime prej materialeve të çdo kreu, përveç atyre të krerëve 3701 dhe 3702. Megjithatë, materialet nga kreu 3702 mund të përdoren me kusht që  vlera e tyre e pergji-theshme, nuk kalon 20% të çmimit ex-works të produktit  </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3702</w:t>
            </w: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Filma fotografike në role, të ndje-shem, të paekspozuara, prej çdo lloj materiali përveç letres, karto-nit ose tekstileve; filma fotogra-fike të menjehershem në role, të ndjeshem të paekspozuar</w:t>
            </w:r>
          </w:p>
        </w:tc>
        <w:tc>
          <w:tcPr>
            <w:tcW w:w="1512" w:type="pct"/>
            <w:tcBorders>
              <w:bottom w:val="single" w:sz="4" w:space="0" w:color="auto"/>
            </w:tcBorders>
            <w:shd w:val="clear" w:color="auto" w:fill="auto"/>
          </w:tcPr>
          <w:p w:rsidR="00633F74" w:rsidRPr="00694B7D" w:rsidRDefault="00633F74" w:rsidP="008F39FF">
            <w:pPr>
              <w:pStyle w:val="Tabele"/>
            </w:pPr>
            <w:r w:rsidRPr="00694B7D">
              <w:t>Prodhime prej materialeve të çdo kreu, përveç atyre të krerëve 3701 dhe 3702</w:t>
            </w:r>
          </w:p>
          <w:p w:rsidR="00633F74" w:rsidRPr="00694B7D" w:rsidRDefault="00633F74" w:rsidP="008F39FF">
            <w:pPr>
              <w:pStyle w:val="Tabele"/>
            </w:pP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single" w:sz="4" w:space="0" w:color="auto"/>
              <w:left w:val="single" w:sz="6" w:space="0" w:color="auto"/>
              <w:bottom w:val="single" w:sz="6" w:space="0" w:color="auto"/>
              <w:right w:val="nil"/>
            </w:tcBorders>
            <w:shd w:val="clear" w:color="auto" w:fill="auto"/>
          </w:tcPr>
          <w:p w:rsidR="00633F74" w:rsidRPr="00694B7D" w:rsidRDefault="00633F74" w:rsidP="008F39FF">
            <w:pPr>
              <w:pStyle w:val="Tabele"/>
            </w:pPr>
            <w:r w:rsidRPr="00694B7D">
              <w:t>3704</w:t>
            </w:r>
          </w:p>
        </w:tc>
        <w:tc>
          <w:tcPr>
            <w:tcW w:w="1351"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Pllaka, filma, letër, karton e material tekstili fotografik, të ekspozuara por jo të zhvilluara</w:t>
            </w:r>
          </w:p>
        </w:tc>
        <w:tc>
          <w:tcPr>
            <w:tcW w:w="1512" w:type="pct"/>
            <w:tcBorders>
              <w:top w:val="single" w:sz="4" w:space="0" w:color="auto"/>
              <w:left w:val="nil"/>
              <w:bottom w:val="single" w:sz="6" w:space="0" w:color="auto"/>
              <w:right w:val="nil"/>
            </w:tcBorders>
            <w:shd w:val="clear" w:color="auto" w:fill="auto"/>
          </w:tcPr>
          <w:p w:rsidR="00633F74" w:rsidRPr="00694B7D" w:rsidRDefault="00633F74" w:rsidP="008F39FF">
            <w:pPr>
              <w:pStyle w:val="Tabele"/>
            </w:pPr>
            <w:r w:rsidRPr="00694B7D">
              <w:t>Prodhime prej materialeve të çdo kreu, përveç atyre të krerëve 3701 dhe 3702</w:t>
            </w:r>
          </w:p>
        </w:tc>
        <w:tc>
          <w:tcPr>
            <w:tcW w:w="1345"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816291">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38</w:t>
            </w:r>
          </w:p>
        </w:tc>
        <w:tc>
          <w:tcPr>
            <w:tcW w:w="1351" w:type="pct"/>
            <w:tcBorders>
              <w:top w:val="single" w:sz="6"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Produkte të ndryshme kimike; përveç :</w:t>
            </w:r>
          </w:p>
          <w:p w:rsidR="00633F74" w:rsidRPr="00816291" w:rsidRDefault="00633F74" w:rsidP="008F39FF">
            <w:pPr>
              <w:pStyle w:val="Tabele"/>
              <w:rPr>
                <w:lang w:val="de-DE"/>
              </w:rPr>
            </w:pPr>
          </w:p>
        </w:tc>
        <w:tc>
          <w:tcPr>
            <w:tcW w:w="1512" w:type="pct"/>
            <w:tcBorders>
              <w:top w:val="single" w:sz="6" w:space="0" w:color="auto"/>
              <w:left w:val="nil"/>
              <w:bottom w:val="nil"/>
              <w:right w:val="nil"/>
            </w:tcBorders>
            <w:shd w:val="clear" w:color="auto" w:fill="auto"/>
          </w:tcPr>
          <w:p w:rsidR="00633F74" w:rsidRPr="00816291" w:rsidRDefault="00633F74" w:rsidP="008F39FF">
            <w:pPr>
              <w:pStyle w:val="Tabele"/>
              <w:rPr>
                <w:lang w:val="de-DE"/>
              </w:rPr>
            </w:pPr>
            <w:r w:rsidRPr="00816291">
              <w:rPr>
                <w:lang w:val="de-DE"/>
              </w:rPr>
              <w:t xml:space="preserve">Prodhime prej materialeve të çdo kreu, përveç atij të produktit . Megjithatë, materialet e klasifikuar në të njejtin kre me ate të produktit  mund të përdoren me kusht që  vlera e tyre e pergjithëshme nuk kalon 20% të çmimit ex-works të produktit </w:t>
            </w:r>
          </w:p>
        </w:tc>
        <w:tc>
          <w:tcPr>
            <w:tcW w:w="1345" w:type="pct"/>
            <w:tcBorders>
              <w:top w:val="single" w:sz="6"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në të cilat vlera e të gjitha materialeve të përdorur nuk kalon 40% të çmimit ex-works të produktit </w:t>
            </w:r>
          </w:p>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3801</w:t>
            </w: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grafitet koloidal në suspension në vaj dhe grafite gjysem koloida-le; pasta karbonike për elektroda</w:t>
            </w:r>
          </w:p>
        </w:tc>
        <w:tc>
          <w:tcPr>
            <w:tcW w:w="1512" w:type="pct"/>
            <w:shd w:val="clear" w:color="auto" w:fill="auto"/>
          </w:tcPr>
          <w:p w:rsidR="00633F74" w:rsidRPr="00816291" w:rsidRDefault="00633F74" w:rsidP="008F39FF">
            <w:pPr>
              <w:pStyle w:val="Tabele"/>
              <w:rPr>
                <w:lang w:val="de-DE"/>
              </w:rPr>
            </w:pPr>
            <w:r w:rsidRPr="00816291">
              <w:rPr>
                <w:lang w:val="de-DE"/>
              </w:rPr>
              <w:t xml:space="preserve">Prodhime në të cilat vlera e të gjitha materialeve të përdorur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nil"/>
            </w:tcBorders>
            <w:shd w:val="clear" w:color="auto" w:fill="auto"/>
          </w:tcPr>
          <w:p w:rsidR="00633F74" w:rsidRPr="00816291" w:rsidRDefault="00633F74" w:rsidP="008F39FF">
            <w:pPr>
              <w:pStyle w:val="Tabele"/>
              <w:rPr>
                <w:lang w:val="de-DE"/>
              </w:rPr>
            </w:pP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grafite në formë paste, në përzierje me më shumë   së  30% sipas peshës së  grafitit me vajrat minerale</w:t>
            </w:r>
          </w:p>
        </w:tc>
        <w:tc>
          <w:tcPr>
            <w:tcW w:w="1512" w:type="pct"/>
            <w:shd w:val="clear" w:color="auto" w:fill="auto"/>
          </w:tcPr>
          <w:p w:rsidR="00633F74" w:rsidRPr="00816291" w:rsidRDefault="00633F74" w:rsidP="008F39FF">
            <w:pPr>
              <w:pStyle w:val="Tabele"/>
              <w:rPr>
                <w:lang w:val="de-DE"/>
              </w:rPr>
            </w:pPr>
            <w:r w:rsidRPr="00816291">
              <w:rPr>
                <w:lang w:val="de-DE"/>
              </w:rPr>
              <w:t xml:space="preserve">Prodhime në të cilat vlera e të gjitha materialeve të kreut 3403 të përdorur nuk kalon 20%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3803</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Vaj tall i rafinuar</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Rafinime të vajit tall të paperpunuar</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3805</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Rreshira të sulfatit të terpentines; të rafinuar</w:t>
            </w:r>
          </w:p>
        </w:tc>
        <w:tc>
          <w:tcPr>
            <w:tcW w:w="1512" w:type="pct"/>
            <w:shd w:val="clear" w:color="auto" w:fill="auto"/>
          </w:tcPr>
          <w:p w:rsidR="00633F74" w:rsidRPr="00694B7D" w:rsidRDefault="00633F74" w:rsidP="008F39FF">
            <w:pPr>
              <w:pStyle w:val="Tabele"/>
            </w:pPr>
            <w:r w:rsidRPr="00694B7D">
              <w:t>Pasurimi nëpërmjet destilimit ose rafinim të rreshires të paperpunuar të sulfatit të terpentines</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3806</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Gomat estere</w:t>
            </w:r>
          </w:p>
          <w:p w:rsidR="00633F74" w:rsidRPr="00694B7D" w:rsidRDefault="00633F74" w:rsidP="008F39FF">
            <w:pPr>
              <w:pStyle w:val="Tabele"/>
            </w:pPr>
          </w:p>
        </w:tc>
        <w:tc>
          <w:tcPr>
            <w:tcW w:w="1512" w:type="pct"/>
            <w:tcBorders>
              <w:bottom w:val="single" w:sz="2" w:space="0" w:color="auto"/>
            </w:tcBorders>
            <w:shd w:val="clear" w:color="auto" w:fill="auto"/>
          </w:tcPr>
          <w:p w:rsidR="00633F74" w:rsidRPr="00694B7D" w:rsidRDefault="00633F74" w:rsidP="008F39FF">
            <w:pPr>
              <w:pStyle w:val="Tabele"/>
            </w:pPr>
            <w:r w:rsidRPr="00694B7D">
              <w:t>Prodhime prej acideve të rezines</w:t>
            </w:r>
          </w:p>
          <w:p w:rsidR="00633F74" w:rsidRPr="00694B7D" w:rsidRDefault="00633F74" w:rsidP="008F39FF">
            <w:pPr>
              <w:pStyle w:val="Tabele"/>
            </w:pPr>
          </w:p>
        </w:tc>
        <w:tc>
          <w:tcPr>
            <w:tcW w:w="1345" w:type="pct"/>
            <w:tcBorders>
              <w:top w:val="nil"/>
              <w:left w:val="single" w:sz="6" w:space="0" w:color="auto"/>
              <w:bottom w:val="single" w:sz="2" w:space="0" w:color="auto"/>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3807</w:t>
            </w: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Katranet e drurit (terpentina e drurit)</w:t>
            </w:r>
          </w:p>
          <w:p w:rsidR="00633F74" w:rsidRPr="00816291" w:rsidRDefault="00633F74" w:rsidP="008F39FF">
            <w:pPr>
              <w:pStyle w:val="Tabele"/>
              <w:rPr>
                <w:lang w:val="de-DE"/>
              </w:rPr>
            </w:pPr>
          </w:p>
        </w:tc>
        <w:tc>
          <w:tcPr>
            <w:tcW w:w="1512" w:type="pct"/>
            <w:tcBorders>
              <w:top w:val="single" w:sz="2" w:space="0" w:color="auto"/>
              <w:left w:val="nil"/>
              <w:bottom w:val="nil"/>
              <w:right w:val="nil"/>
            </w:tcBorders>
            <w:shd w:val="clear" w:color="auto" w:fill="auto"/>
          </w:tcPr>
          <w:p w:rsidR="00633F74" w:rsidRPr="00694B7D" w:rsidRDefault="00633F74" w:rsidP="008F39FF">
            <w:pPr>
              <w:pStyle w:val="Tabele"/>
            </w:pPr>
            <w:r w:rsidRPr="00694B7D">
              <w:t>Destilim i drurit katran</w:t>
            </w:r>
          </w:p>
          <w:p w:rsidR="00633F74" w:rsidRPr="00694B7D" w:rsidRDefault="00633F74" w:rsidP="008F39FF">
            <w:pPr>
              <w:pStyle w:val="Tabele"/>
            </w:pPr>
          </w:p>
        </w:tc>
        <w:tc>
          <w:tcPr>
            <w:tcW w:w="1345" w:type="pct"/>
            <w:tcBorders>
              <w:top w:val="single" w:sz="2"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3808</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Insekticidet, rodenticidet, fungici-det, herbicidet, produktet kunder rritjes e rregullatoret e rritjes së  bimeve, disinfektantet e produkte të ngjashme, vendosur në forma ose paketa për shitjen me pakicë ose si preparate ose artikuj (psh, fasho e trajtuar me sulfur, fitile e qirinj, e letër për kapje mizash)</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3809</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Agjentët llustrues, mbajteset e bojes për të shpejtuar ngjyrosjen ose fiksimin e bojrave e produkte e preparate të tjera (per shembull, materjalet lidhese e fiksuese), të një lloji përdorur në industritë tekstile, të letres, lekures ose në industri të ngjashme, të pa specifikuar ose përfshirë diku tjetër</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3810</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3811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Preparatet kunder plasese, frenues oksidimi, stabilizator rreshire, permiresues viskoziteti, prepara-tet kunder korrozionit e elemente të tjera të përgatitura shtesë, për vajrat minerale (përfshirë gazoli-nen) ose për lëngje të tjera të përdorura për qellime të njejta si edhe vajrat minerale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Preparatet kunder korrozionit për vajrat lubrifikante, me per-mbajtje të vajrave të naftës ose vajra të perftuara nga mineralet bituminoze</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kreut 3811 të përdorur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3812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Pershpejtuesit e përgatitur prej gomes; plastifikues të perbere për plastike e gome, të papërfshira e të paspecifikuara diku tjetër; preparatet antioksidues dhe stabi-lizatore të tjerë të perbere për gome ose plastike</w:t>
            </w:r>
          </w:p>
        </w:tc>
        <w:tc>
          <w:tcPr>
            <w:tcW w:w="1512" w:type="pct"/>
            <w:tcBorders>
              <w:bottom w:val="single" w:sz="2"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p w:rsidR="00633F74" w:rsidRPr="00694B7D" w:rsidRDefault="00633F74" w:rsidP="008F39FF">
            <w:pPr>
              <w:pStyle w:val="Tabele"/>
            </w:pPr>
          </w:p>
        </w:tc>
        <w:tc>
          <w:tcPr>
            <w:tcW w:w="1345" w:type="pct"/>
            <w:tcBorders>
              <w:top w:val="nil"/>
              <w:left w:val="single" w:sz="6" w:space="0" w:color="auto"/>
              <w:bottom w:val="single" w:sz="2"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 xml:space="preserve">3813 </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Preparatet dhe ngarkesat për zjarrfikeset; ngarkesat për grana-dat zjarrfikese</w:t>
            </w:r>
          </w:p>
        </w:tc>
        <w:tc>
          <w:tcPr>
            <w:tcW w:w="1512" w:type="pct"/>
            <w:tcBorders>
              <w:top w:val="single" w:sz="2" w:space="0" w:color="auto"/>
              <w:left w:val="nil"/>
              <w:bottom w:val="nil"/>
              <w:right w:val="nil"/>
            </w:tcBorders>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tc>
        <w:tc>
          <w:tcPr>
            <w:tcW w:w="1345" w:type="pct"/>
            <w:tcBorders>
              <w:top w:val="single" w:sz="2"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3814</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Solventet e trashësit e perbere organike, të papërfshira e të pa-specifikuara diku tjetër; zhvendo-sesit e përgatitur të bojrave ose të llustrosesve</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3818</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Elementet kimike të stimuluar për përdorim në elektronike, në formën e disqeve, pllakave ose formave të ngjashme; përbërjet kimike të stimuluar për përdorim në elektronike</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3819</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Likuidet për frenat hidraulike e likuide të tjera të përgatitura për transmetim hidraulik, që  nuk përmbajnë ose që  përmbajnë me pak së  70 % ndaj peshës vajra nafte ose vajra të fituara nga mineralet bituminoze</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3820</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Preparatet anti-ngrirje dhe fluide të përgatitura për shkrirje akulli</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3822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Reagentet diagnostikues ose labo-ratorik mbi një bazament e reage-ntet e përgatitur diagnostikues ose laboratorik nëse janë  ose jo mbi një bazament, ndryshe nga ato të kreut  30.02 ose 30.06</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3823</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Acidet yndyrore monokarboksili-ke industriale; vajrat acide nga rafinimi; alkoolet industriale yn-dyrore</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Acide yndyrore monokarbocik-like industriale, vajra acide nga rafinimi</w:t>
            </w:r>
          </w:p>
        </w:tc>
        <w:tc>
          <w:tcPr>
            <w:tcW w:w="1512" w:type="pct"/>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Alkoole yndyrore industriale</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Prodhime prej materialesh të çdo kreu përfshirë materiale të tjera të kreut 3823</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3824</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Lidhesit e përgatitur për format ose kallepet ose zemrat në fonde-ri; produktet kimike e preparatet kimike të industrive kimike ose të lidhjeve (përfshirë ato që  konsis-tojne në përzierjen e produkteve natyrale), të papërfshira e të pa-specifikuara diku tjetër; mbetjet e industrive kimike ose industrive të lidhjeve, të papërfshira e të pa-specifikuara diku tjetër</w:t>
            </w:r>
          </w:p>
        </w:tc>
        <w:tc>
          <w:tcPr>
            <w:tcW w:w="1512" w:type="pct"/>
            <w:tcBorders>
              <w:bottom w:val="single" w:sz="2" w:space="0" w:color="auto"/>
            </w:tcBorders>
            <w:shd w:val="clear" w:color="auto" w:fill="auto"/>
          </w:tcPr>
          <w:p w:rsidR="00633F74" w:rsidRPr="00694B7D" w:rsidRDefault="00633F74" w:rsidP="008F39FF">
            <w:pPr>
              <w:pStyle w:val="Tabele"/>
            </w:pPr>
          </w:p>
        </w:tc>
        <w:tc>
          <w:tcPr>
            <w:tcW w:w="1345" w:type="pct"/>
            <w:tcBorders>
              <w:top w:val="nil"/>
              <w:left w:val="single" w:sz="6" w:space="0" w:color="auto"/>
              <w:bottom w:val="single" w:sz="2"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të meposhtemet e këtij Kreu :</w:t>
            </w:r>
          </w:p>
          <w:p w:rsidR="00633F74" w:rsidRPr="00816291" w:rsidRDefault="00633F74" w:rsidP="008F39FF">
            <w:pPr>
              <w:pStyle w:val="Tabele"/>
              <w:rPr>
                <w:lang w:val="de-DE"/>
              </w:rPr>
            </w:pPr>
            <w:r w:rsidRPr="00816291">
              <w:rPr>
                <w:lang w:val="de-DE"/>
              </w:rPr>
              <w:t xml:space="preserve">  -- Preparate lidhese për formi-min në fonderi ose në zemra të bazuara në produkte rreshinore naturale</w:t>
            </w:r>
          </w:p>
          <w:p w:rsidR="00633F74" w:rsidRPr="00816291" w:rsidRDefault="00633F74" w:rsidP="008F39FF">
            <w:pPr>
              <w:pStyle w:val="Tabele"/>
              <w:rPr>
                <w:lang w:val="de-DE"/>
              </w:rPr>
            </w:pPr>
            <w:r w:rsidRPr="00816291">
              <w:rPr>
                <w:lang w:val="de-DE"/>
              </w:rPr>
              <w:t xml:space="preserve"> -- Acide naftanike, kripërat e tyre të patreteshme dhe esteret e tyre</w:t>
            </w:r>
          </w:p>
          <w:p w:rsidR="00633F74" w:rsidRPr="00816291" w:rsidRDefault="00633F74" w:rsidP="008F39FF">
            <w:pPr>
              <w:pStyle w:val="Tabele"/>
              <w:rPr>
                <w:lang w:val="de-DE"/>
              </w:rPr>
            </w:pPr>
            <w:r w:rsidRPr="00816291">
              <w:rPr>
                <w:lang w:val="de-DE"/>
              </w:rPr>
              <w:t xml:space="preserve"> -- Sorbitol i ndryshëm nga ai i kreut 2905 perftuara nga mine-ralet bituminoze dhe kripërat e tyre</w:t>
            </w:r>
          </w:p>
          <w:p w:rsidR="00633F74" w:rsidRPr="00816291" w:rsidRDefault="00633F74" w:rsidP="008F39FF">
            <w:pPr>
              <w:pStyle w:val="Tabele"/>
              <w:rPr>
                <w:lang w:val="de-DE"/>
              </w:rPr>
            </w:pPr>
            <w:r w:rsidRPr="00816291">
              <w:rPr>
                <w:lang w:val="de-DE"/>
              </w:rPr>
              <w:t>-- Sulfonate të naftës, përjashtuar sulfonatet e naftës së  metaleve alkaline, të amoniakut ose të ethanolamines; acideve sulonike thioefenate të vajrave të prodhuar për pastrimin e gazit qymyror</w:t>
            </w:r>
          </w:p>
          <w:p w:rsidR="00633F74" w:rsidRPr="00694B7D" w:rsidRDefault="00633F74" w:rsidP="008F39FF">
            <w:pPr>
              <w:pStyle w:val="Tabele"/>
            </w:pPr>
            <w:r w:rsidRPr="00816291">
              <w:rPr>
                <w:lang w:val="de-DE"/>
              </w:rPr>
              <w:t xml:space="preserve"> </w:t>
            </w:r>
            <w:r w:rsidRPr="00694B7D">
              <w:t xml:space="preserve">--  Jone të shkembyeshme </w:t>
            </w:r>
          </w:p>
          <w:p w:rsidR="00633F74" w:rsidRPr="00694B7D" w:rsidRDefault="00633F74" w:rsidP="008F39FF">
            <w:pPr>
              <w:pStyle w:val="Tabele"/>
            </w:pPr>
            <w:r w:rsidRPr="00694B7D">
              <w:t xml:space="preserve">-- Thithesit për tuba vakumi </w:t>
            </w:r>
          </w:p>
          <w:p w:rsidR="00633F74" w:rsidRPr="00816291" w:rsidRDefault="00633F74" w:rsidP="008F39FF">
            <w:pPr>
              <w:pStyle w:val="Tabele"/>
              <w:rPr>
                <w:lang w:val="de-DE"/>
              </w:rPr>
            </w:pPr>
            <w:r w:rsidRPr="00816291">
              <w:rPr>
                <w:lang w:val="de-DE"/>
              </w:rPr>
              <w:t xml:space="preserve">-- Okside alkaline të çelikut për pastrimin e gazit </w:t>
            </w:r>
          </w:p>
          <w:p w:rsidR="00633F74" w:rsidRPr="00816291" w:rsidRDefault="00633F74" w:rsidP="008F39FF">
            <w:pPr>
              <w:pStyle w:val="Tabele"/>
              <w:rPr>
                <w:lang w:val="de-DE"/>
              </w:rPr>
            </w:pPr>
            <w:r w:rsidRPr="00816291">
              <w:rPr>
                <w:lang w:val="de-DE"/>
              </w:rPr>
              <w:t>-- Lëngje të gazit amoniak dhe okside të lodhur te</w:t>
            </w:r>
          </w:p>
          <w:p w:rsidR="00633F74" w:rsidRPr="00816291" w:rsidRDefault="00633F74" w:rsidP="008F39FF">
            <w:pPr>
              <w:pStyle w:val="Tabele"/>
              <w:rPr>
                <w:lang w:val="de-DE"/>
              </w:rPr>
            </w:pPr>
            <w:r w:rsidRPr="00816291">
              <w:rPr>
                <w:lang w:val="de-DE"/>
              </w:rPr>
              <w:t xml:space="preserve">-- Acide sulfonatfenike, kripërat e tyre të patretesh-me dhe esteret e tyre </w:t>
            </w:r>
          </w:p>
          <w:p w:rsidR="00633F74" w:rsidRPr="00816291" w:rsidRDefault="00633F74" w:rsidP="008F39FF">
            <w:pPr>
              <w:pStyle w:val="Tabele"/>
              <w:rPr>
                <w:lang w:val="de-DE"/>
              </w:rPr>
            </w:pPr>
            <w:r w:rsidRPr="00816291">
              <w:rPr>
                <w:lang w:val="de-DE"/>
              </w:rPr>
              <w:t>-- Vaj avioni dhe vaj Dippel</w:t>
            </w:r>
          </w:p>
          <w:p w:rsidR="00633F74" w:rsidRPr="00816291" w:rsidRDefault="00633F74" w:rsidP="008F39FF">
            <w:pPr>
              <w:pStyle w:val="Tabele"/>
              <w:rPr>
                <w:lang w:val="de-DE"/>
              </w:rPr>
            </w:pPr>
            <w:r w:rsidRPr="00816291">
              <w:rPr>
                <w:lang w:val="de-DE"/>
              </w:rPr>
              <w:t>-- Përzierje të kriperave që  kane anione të ndryshme</w:t>
            </w:r>
          </w:p>
          <w:p w:rsidR="00633F74" w:rsidRPr="00694B7D" w:rsidRDefault="00633F74" w:rsidP="008F39FF">
            <w:pPr>
              <w:pStyle w:val="Tabele"/>
            </w:pPr>
            <w:r w:rsidRPr="00816291">
              <w:rPr>
                <w:lang w:val="de-DE"/>
              </w:rPr>
              <w:t xml:space="preserve"> </w:t>
            </w:r>
            <w:r w:rsidRPr="00694B7D">
              <w:t xml:space="preserve">-- Brumera të kopjuara me bazë xhelatinen, nëse janë  ose jo në bazament letre ose tekstile </w:t>
            </w:r>
          </w:p>
        </w:tc>
        <w:tc>
          <w:tcPr>
            <w:tcW w:w="1512" w:type="pct"/>
            <w:tcBorders>
              <w:top w:val="single" w:sz="2"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Megjithatë, materialet e të njejtin kre me ate të produktit  mund të përdoren me kusht që  vlera e tyre e pergji-theshme nuk kalon 20% të çmimit ex-works të produktit </w:t>
            </w:r>
          </w:p>
        </w:tc>
        <w:tc>
          <w:tcPr>
            <w:tcW w:w="1345" w:type="pct"/>
            <w:tcBorders>
              <w:top w:val="single" w:sz="2"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40%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3901 deri 3915</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Plastikat në forma primare, mbetjet, prerjet e kthimet prej plastike; përveç Kreut  ex 3907 dhe 3912, për të cilat rregullat janë  percaktuar si me poshte :</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 Produkte plotesuese të homo-polimerizuara në të cilat një monometer i thjështë kontribon me më shumë   së  99% sipas peshës të totalit të polimereve </w:t>
            </w:r>
          </w:p>
        </w:tc>
        <w:tc>
          <w:tcPr>
            <w:tcW w:w="1512" w:type="pct"/>
            <w:tcBorders>
              <w:top w:val="single" w:sz="12" w:space="0" w:color="auto"/>
              <w:left w:val="nil"/>
              <w:bottom w:val="nil"/>
              <w:right w:val="nil"/>
            </w:tcBorders>
            <w:shd w:val="clear" w:color="auto" w:fill="auto"/>
          </w:tcPr>
          <w:p w:rsidR="00633F74" w:rsidRPr="00694B7D" w:rsidRDefault="00633F74" w:rsidP="008F39FF">
            <w:pPr>
              <w:pStyle w:val="Tabele"/>
            </w:pPr>
            <w:r w:rsidRPr="00694B7D">
              <w:t>Prodhime në të cilat :</w:t>
            </w:r>
          </w:p>
          <w:p w:rsidR="00633F74" w:rsidRPr="00694B7D" w:rsidRDefault="00633F74" w:rsidP="008F39FF">
            <w:pPr>
              <w:pStyle w:val="Tabele"/>
            </w:pPr>
            <w:r w:rsidRPr="00694B7D">
              <w:t>- vlera e të gjitha materialeve të per-dorur nuk kalon 50% të çmimit ex-works të produktit , dhe</w:t>
            </w:r>
          </w:p>
          <w:p w:rsidR="00633F74" w:rsidRPr="00694B7D" w:rsidRDefault="00633F74" w:rsidP="008F39FF">
            <w:pPr>
              <w:pStyle w:val="Tabele"/>
            </w:pPr>
            <w:r w:rsidRPr="00694B7D">
              <w:t>- brenda kufirit të mesiperm, vlera e të gjithë materialeve të Kapitullit  39 të përdorur nuk kalon 20% të çmimit ex-works të produktit  (5)</w:t>
            </w:r>
          </w:p>
        </w:tc>
        <w:tc>
          <w:tcPr>
            <w:tcW w:w="1345" w:type="pct"/>
            <w:tcBorders>
              <w:top w:val="single" w:sz="12"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Prodhime në të cilat vlera e të gjitha materialeve të Kapitullit  39 të përdorur nuk kalon 20% të çmimit ex-works të produktit  (5)</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3907</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Kopolimeret, të bera nga polikarbonatet dhe kopolimeret akrilonitrile-butadiene-styrene (ABS)</w:t>
            </w:r>
          </w:p>
        </w:tc>
        <w:tc>
          <w:tcPr>
            <w:tcW w:w="1512" w:type="pct"/>
            <w:shd w:val="clear" w:color="auto" w:fill="auto"/>
          </w:tcPr>
          <w:p w:rsidR="00633F74" w:rsidRPr="00694B7D" w:rsidRDefault="00633F74" w:rsidP="008F39FF">
            <w:pPr>
              <w:pStyle w:val="Tabele"/>
            </w:pPr>
            <w:r w:rsidRPr="00694B7D">
              <w:t>Prodhime prej materialeve të çdo kreu, përveç atij të produktit . Megjithatë materialet e të njejtit kre me ate të produktit  mund të përdoren me kusht që  vlera e tyre e pergjithëshme nuk kalon 50 % të çmimit ex-works të produktit  (5)</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Poliester</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Prodhime në të cilat vlera e çdo mate-riali të Kapitullit  39 të përdorur nuk kalon 20% të çmimit ex-works të produktit  dhe/ose prodhime nga poli-karbonatet të tetrabromo (bisfenol A).</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3912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Celuloze e derivatet e sajj kimike, të papërfshira e të paspecifikuara diku tjetër, në forma primare</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te njejtit kre me ate të produktit  të përdorur nuk kalon 20%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3916 deri 3921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Gjysem produktet dhe artikuj prej plastike, përveç Kreu No. ex 3916, ex 3917, ex 3920 dhe ex 3921, për të cilat rregullat janë  percaktuar si me poshte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Produkte të sheshta, të punuara me tej së  sa punimi siperfaqsor ose i prerë në forma të ndryshme nga drejtkendore (përfshirë katro-re); produkte të tjera të punuara më shumë   së  sa punimi siperfaq-sor.</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Kapitullit  39 të perdo-rur nuk kalon 50% të çmimit ex-works të produktit </w:t>
            </w:r>
          </w:p>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nil"/>
              <w:bottom w:val="single" w:sz="4" w:space="0" w:color="auto"/>
              <w:right w:val="nil"/>
            </w:tcBorders>
            <w:shd w:val="clear" w:color="auto" w:fill="auto"/>
          </w:tcPr>
          <w:p w:rsidR="00633F74" w:rsidRPr="00694B7D" w:rsidRDefault="00633F74" w:rsidP="008F39FF">
            <w:pPr>
              <w:pStyle w:val="Tabele"/>
            </w:pP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 Produkte plotesuese të homopo-limerizuara në të cilat një mono-meter i thjështë kontribon me më shumë   së  99% sipas peshës të totalit të polimereve </w:t>
            </w:r>
          </w:p>
          <w:p w:rsidR="00633F74" w:rsidRPr="00694B7D" w:rsidRDefault="00633F74" w:rsidP="008F39FF">
            <w:pPr>
              <w:pStyle w:val="Tabele"/>
            </w:pPr>
          </w:p>
        </w:tc>
        <w:tc>
          <w:tcPr>
            <w:tcW w:w="1512"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Prodhime në të cilat :</w:t>
            </w:r>
          </w:p>
          <w:p w:rsidR="00633F74" w:rsidRPr="00694B7D" w:rsidRDefault="00633F74" w:rsidP="008F39FF">
            <w:pPr>
              <w:pStyle w:val="Tabele"/>
            </w:pPr>
            <w:r w:rsidRPr="00694B7D">
              <w:t>- vlera e të gjitha materialeve të perdo- rur nuk kalon 50% të çmimit ex-works të produktit , dhe</w:t>
            </w:r>
          </w:p>
          <w:p w:rsidR="00633F74" w:rsidRPr="00694B7D" w:rsidRDefault="00633F74" w:rsidP="008F39FF">
            <w:pPr>
              <w:pStyle w:val="Tabele"/>
            </w:pPr>
            <w:r w:rsidRPr="00694B7D">
              <w:t>- brenda kufirit të mesiperm, vlera e të gjithë materialeve të Kapitullit  39 të përdorur nuk kalon 20% të çmimit ex-works të produktit  (5)</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Prodhime në të cilat vlera e të gjitha materialeve të Kapitullit  39 të perdo-rur nuk kalon 20% të çmimit ex-works të produktit  (5)</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3916 dhe ex 3917</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Tuba dhe forma profilesh</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Prodhime në të cilat :</w:t>
            </w:r>
          </w:p>
          <w:p w:rsidR="00633F74" w:rsidRPr="00694B7D" w:rsidRDefault="00633F74" w:rsidP="008F39FF">
            <w:pPr>
              <w:pStyle w:val="Tabele"/>
            </w:pPr>
            <w:r w:rsidRPr="00694B7D">
              <w:t>- vlera e të gjitha materialeve të perdo-rur nuk kalon 50% të çmimit ex-works të produktit , dhe</w:t>
            </w:r>
          </w:p>
          <w:p w:rsidR="00633F74" w:rsidRPr="00694B7D" w:rsidRDefault="00633F74" w:rsidP="008F39FF">
            <w:pPr>
              <w:pStyle w:val="Tabele"/>
            </w:pPr>
            <w:r w:rsidRPr="00694B7D">
              <w:t xml:space="preserve">- brenda kufirit të mesiperm vlera e të gjitha materialeve në të njejtin kre me ate të produktit  nuk kalon 20% të cmimit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3920</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Film ose flete jonomeresh</w:t>
            </w:r>
          </w:p>
        </w:tc>
        <w:tc>
          <w:tcPr>
            <w:tcW w:w="1512" w:type="pct"/>
            <w:shd w:val="clear" w:color="auto" w:fill="auto"/>
          </w:tcPr>
          <w:p w:rsidR="00633F74" w:rsidRPr="00694B7D" w:rsidRDefault="00633F74" w:rsidP="008F39FF">
            <w:pPr>
              <w:pStyle w:val="Tabele"/>
            </w:pPr>
            <w:r w:rsidRPr="00694B7D">
              <w:t>Prodhime prej kripe termoplastike të pjesëshme e cila është një kopolimer i acidit të etilenit dhe metakrilik pjesë-risht neutralizuar me jone metalike, kryesisht zinku dhe sode</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Flete celuloze, poliamide ose politileni,  e rigjeneruar</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te njejtit kre me ate të produktit  të përdorur nuk kalon 20%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3921</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Flete plastike, të metalizuara</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Prodhime prej flete poliesteri me tran-sparence të larte të një trashësie deri në 23 mikron (6)</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3922 deri 3926</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Artikuj plastike</w:t>
            </w:r>
          </w:p>
        </w:tc>
        <w:tc>
          <w:tcPr>
            <w:tcW w:w="1512"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 xml:space="preserve">Prodhime në të cilat vlera e të gjitha materialeve të përdorur nuk kalon 50% të çmimit ex-works të produktit </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single" w:sz="6" w:space="0" w:color="auto"/>
              <w:left w:val="single" w:sz="6" w:space="0" w:color="auto"/>
              <w:bottom w:val="single" w:sz="4" w:space="0" w:color="auto"/>
              <w:right w:val="nil"/>
            </w:tcBorders>
            <w:shd w:val="clear" w:color="auto" w:fill="auto"/>
          </w:tcPr>
          <w:p w:rsidR="00633F74" w:rsidRPr="00694B7D" w:rsidRDefault="00633F74" w:rsidP="008F39FF">
            <w:pPr>
              <w:pStyle w:val="Tabele"/>
            </w:pPr>
            <w:r w:rsidRPr="00694B7D">
              <w:t>ex Kapitulli 40</w:t>
            </w:r>
          </w:p>
        </w:tc>
        <w:tc>
          <w:tcPr>
            <w:tcW w:w="1351" w:type="pct"/>
            <w:tcBorders>
              <w:top w:val="single" w:sz="6" w:space="0" w:color="auto"/>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Goma dhe artikujt e tij, përveç :</w:t>
            </w:r>
          </w:p>
          <w:p w:rsidR="00633F74" w:rsidRPr="00816291" w:rsidRDefault="00633F74" w:rsidP="008F39FF">
            <w:pPr>
              <w:pStyle w:val="Tabele"/>
              <w:rPr>
                <w:lang w:val="de-DE"/>
              </w:rPr>
            </w:pPr>
          </w:p>
        </w:tc>
        <w:tc>
          <w:tcPr>
            <w:tcW w:w="1512" w:type="pct"/>
            <w:tcBorders>
              <w:top w:val="single" w:sz="6" w:space="0" w:color="auto"/>
              <w:left w:val="nil"/>
              <w:bottom w:val="single" w:sz="4" w:space="0" w:color="auto"/>
              <w:right w:val="nil"/>
            </w:tcBorders>
            <w:shd w:val="clear" w:color="auto" w:fill="auto"/>
          </w:tcPr>
          <w:p w:rsidR="00633F74" w:rsidRPr="00816291" w:rsidRDefault="00633F74" w:rsidP="008F39FF">
            <w:pPr>
              <w:pStyle w:val="Tabele"/>
              <w:rPr>
                <w:lang w:val="de-DE"/>
              </w:rPr>
            </w:pPr>
            <w:r w:rsidRPr="00816291">
              <w:rPr>
                <w:lang w:val="de-DE"/>
              </w:rPr>
              <w:t xml:space="preserve">Prodhime prej materialeve të çdo kreu, përveç atij të produktit </w:t>
            </w:r>
          </w:p>
        </w:tc>
        <w:tc>
          <w:tcPr>
            <w:tcW w:w="1345" w:type="pct"/>
            <w:tcBorders>
              <w:top w:val="single" w:sz="6" w:space="0" w:color="auto"/>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ex 4001</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Pllaka të laminuara prej gome crepe për kepuce</w:t>
            </w:r>
          </w:p>
        </w:tc>
        <w:tc>
          <w:tcPr>
            <w:tcW w:w="1512" w:type="pct"/>
            <w:tcBorders>
              <w:top w:val="single" w:sz="4" w:space="0" w:color="auto"/>
            </w:tcBorders>
            <w:shd w:val="clear" w:color="auto" w:fill="auto"/>
          </w:tcPr>
          <w:p w:rsidR="00633F74" w:rsidRPr="00694B7D" w:rsidRDefault="00633F74" w:rsidP="008F39FF">
            <w:pPr>
              <w:pStyle w:val="Tabele"/>
            </w:pPr>
            <w:r w:rsidRPr="00694B7D">
              <w:t>Laminimi i faqeve të gomave natyrale</w:t>
            </w: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4005</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Gomat e perbera, të pavullkanizu-ara, në forma primare ose në for-me pllake, flete ose shiriti</w:t>
            </w:r>
          </w:p>
        </w:tc>
        <w:tc>
          <w:tcPr>
            <w:tcW w:w="1512" w:type="pct"/>
            <w:shd w:val="clear" w:color="auto" w:fill="auto"/>
          </w:tcPr>
          <w:p w:rsidR="00633F74" w:rsidRPr="00694B7D" w:rsidRDefault="00633F74" w:rsidP="008F39FF">
            <w:pPr>
              <w:pStyle w:val="Tabele"/>
            </w:pPr>
            <w:r w:rsidRPr="00694B7D">
              <w:t xml:space="preserve">Prodhime në të cilat vlera e të gjitha materialeve të përdorur, përveç goma-ve natyrale, nuk kalon 50% të çmimit ex-works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4012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Goma rrote të përdorura ose të riveshura pneumatike prej gome; goma rrote të forta ose të mbushura, ve-shje të nderrueshme të rrotave prej gome e mbyllesit e tyre prej gome</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Goma rrote pneumatike, të forta ose të mbushura, prej gome</w:t>
            </w:r>
          </w:p>
        </w:tc>
        <w:tc>
          <w:tcPr>
            <w:tcW w:w="1512" w:type="pct"/>
            <w:shd w:val="clear" w:color="auto" w:fill="auto"/>
          </w:tcPr>
          <w:p w:rsidR="00633F74" w:rsidRPr="00694B7D" w:rsidRDefault="00633F74" w:rsidP="008F39FF">
            <w:pPr>
              <w:pStyle w:val="Tabele"/>
            </w:pPr>
            <w:r w:rsidRPr="00694B7D">
              <w:t>Riveshja e gomave të përdorura</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Prodhime prej materialeve të çdo kreu, përveç atyre të kreut 4011 dhe 4012</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4017</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Artikuj prej gomave të forta</w:t>
            </w:r>
          </w:p>
        </w:tc>
        <w:tc>
          <w:tcPr>
            <w:tcW w:w="1512"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Prodhime prej gomave të forta</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41</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Lekuret e papërpunuara (përveç së  gezofeve) e lekuret e perpunu-ara; përveç :</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 të çdo kreu, përveç atij të produktit </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4102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Lekuret e papërpunuara të deleve ose qengjave, pa qime mbi to</w:t>
            </w:r>
          </w:p>
        </w:tc>
        <w:tc>
          <w:tcPr>
            <w:tcW w:w="1512" w:type="pct"/>
            <w:shd w:val="clear" w:color="auto" w:fill="auto"/>
          </w:tcPr>
          <w:p w:rsidR="00633F74" w:rsidRPr="00694B7D" w:rsidRDefault="00633F74" w:rsidP="008F39FF">
            <w:pPr>
              <w:pStyle w:val="Tabele"/>
            </w:pPr>
            <w:r w:rsidRPr="00694B7D">
              <w:t>Heqja e leshit prej lekures të deleve ose gjingjave, me qime në to</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4104 deri 4107</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Lekuret, pa qime ose lesh në to, përveç atyre të përfhira në krerë 4108 ose 4109</w:t>
            </w:r>
          </w:p>
        </w:tc>
        <w:tc>
          <w:tcPr>
            <w:tcW w:w="1512" w:type="pct"/>
            <w:shd w:val="clear" w:color="auto" w:fill="auto"/>
          </w:tcPr>
          <w:p w:rsidR="00633F74" w:rsidRPr="00694B7D" w:rsidRDefault="00633F74" w:rsidP="008F39FF">
            <w:pPr>
              <w:pStyle w:val="Tabele"/>
            </w:pPr>
            <w:r w:rsidRPr="00694B7D">
              <w:t>Regjia e lekureve të paregjura, ose</w:t>
            </w:r>
          </w:p>
          <w:p w:rsidR="00633F74" w:rsidRPr="00694B7D" w:rsidRDefault="00633F74" w:rsidP="008F39FF">
            <w:pPr>
              <w:pStyle w:val="Tabele"/>
            </w:pPr>
            <w:r w:rsidRPr="00694B7D">
              <w:t xml:space="preserve">Prodhime prej materiale të çdo kreu, përveç atij të produktit </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4109</w:t>
            </w:r>
          </w:p>
        </w:tc>
        <w:tc>
          <w:tcPr>
            <w:tcW w:w="1351" w:type="pct"/>
            <w:tcBorders>
              <w:top w:val="nil"/>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Lekure e llustruar dhe lekure e la-minuar e llustruar; lekure e meta-lizuar</w:t>
            </w:r>
          </w:p>
        </w:tc>
        <w:tc>
          <w:tcPr>
            <w:tcW w:w="1512" w:type="pct"/>
            <w:tcBorders>
              <w:top w:val="nil"/>
              <w:left w:val="nil"/>
              <w:bottom w:val="single" w:sz="6" w:space="0" w:color="auto"/>
              <w:right w:val="nil"/>
            </w:tcBorders>
            <w:shd w:val="clear" w:color="auto" w:fill="auto"/>
          </w:tcPr>
          <w:p w:rsidR="00633F74" w:rsidRPr="00816291" w:rsidRDefault="00633F74" w:rsidP="008F39FF">
            <w:pPr>
              <w:pStyle w:val="Tabele"/>
              <w:rPr>
                <w:lang w:val="de-DE"/>
              </w:rPr>
            </w:pPr>
            <w:r w:rsidRPr="00816291">
              <w:rPr>
                <w:lang w:val="de-DE"/>
              </w:rPr>
              <w:t xml:space="preserve">Prodhime prej materialeve të krerëve 4104 deri 4107, me kusht që  vlera e pergjithëshme e tyre nuk kalon 50% të cmimit ex-works të produktit </w:t>
            </w:r>
          </w:p>
        </w:tc>
        <w:tc>
          <w:tcPr>
            <w:tcW w:w="1345" w:type="pct"/>
            <w:tcBorders>
              <w:top w:val="nil"/>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6" w:space="0" w:color="auto"/>
              <w:left w:val="single" w:sz="6" w:space="0" w:color="auto"/>
              <w:bottom w:val="single" w:sz="6" w:space="0" w:color="auto"/>
              <w:right w:val="nil"/>
            </w:tcBorders>
            <w:shd w:val="clear" w:color="auto" w:fill="auto"/>
          </w:tcPr>
          <w:p w:rsidR="00633F74" w:rsidRPr="00694B7D" w:rsidRDefault="00633F74" w:rsidP="008F39FF">
            <w:pPr>
              <w:pStyle w:val="Tabele"/>
            </w:pPr>
            <w:r w:rsidRPr="00694B7D">
              <w:t>Kapitulli 42</w:t>
            </w:r>
          </w:p>
        </w:tc>
        <w:tc>
          <w:tcPr>
            <w:tcW w:w="1351"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Artikujt prej lekure; samaret e ta-kemet e kalit; mallrat e udhetimit, çantat e dores e konteniere të ngjashem; artikuj prej të brendsh-meve të kafshëve (përveç të zorreve të krimbit të mendafshit)</w:t>
            </w:r>
          </w:p>
        </w:tc>
        <w:tc>
          <w:tcPr>
            <w:tcW w:w="1512" w:type="pct"/>
            <w:tcBorders>
              <w:top w:val="single" w:sz="6" w:space="0" w:color="auto"/>
              <w:left w:val="nil"/>
              <w:bottom w:val="single" w:sz="6" w:space="0" w:color="auto"/>
              <w:right w:val="nil"/>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43</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Gezofet e lekures dhe ata artifici-ale; prodhimet prej tyre; përveç:</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r w:rsidRPr="00694B7D">
              <w:t>ex 4302</w:t>
            </w: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Gezofet e lekures, të rregjur ose të punuar, të bashkuar :</w:t>
            </w:r>
          </w:p>
        </w:tc>
        <w:tc>
          <w:tcPr>
            <w:tcW w:w="1512" w:type="pct"/>
            <w:shd w:val="clear" w:color="auto" w:fill="auto"/>
          </w:tcPr>
          <w:p w:rsidR="00633F74" w:rsidRPr="00694B7D" w:rsidRDefault="00633F74" w:rsidP="008F39FF">
            <w:pPr>
              <w:pStyle w:val="Tabele"/>
            </w:pP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në formë flete, të kryqezuar dhe të ngjashme</w:t>
            </w:r>
          </w:p>
          <w:p w:rsidR="00633F74" w:rsidRPr="00694B7D" w:rsidRDefault="00633F74" w:rsidP="008F39FF">
            <w:pPr>
              <w:pStyle w:val="Tabele"/>
            </w:pPr>
          </w:p>
        </w:tc>
        <w:tc>
          <w:tcPr>
            <w:tcW w:w="1512" w:type="pct"/>
            <w:shd w:val="clear" w:color="auto" w:fill="auto"/>
          </w:tcPr>
          <w:p w:rsidR="00633F74" w:rsidRPr="00694B7D" w:rsidRDefault="00633F74" w:rsidP="008F39FF">
            <w:pPr>
              <w:pStyle w:val="Tabele"/>
            </w:pPr>
            <w:r w:rsidRPr="00694B7D">
              <w:t>Zbardhimi ose ngjyrimi, në plotesim të prerjes dhe bashkimit të gezofeve të regjur të pabashkuar ose punuar</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nil"/>
            </w:tcBorders>
            <w:shd w:val="clear" w:color="auto" w:fill="auto"/>
          </w:tcPr>
          <w:p w:rsidR="00633F74" w:rsidRPr="00694B7D" w:rsidRDefault="00633F74" w:rsidP="008F39FF">
            <w:pPr>
              <w:pStyle w:val="Tabele"/>
            </w:pPr>
          </w:p>
        </w:tc>
        <w:tc>
          <w:tcPr>
            <w:tcW w:w="1351"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shd w:val="clear" w:color="auto" w:fill="auto"/>
          </w:tcPr>
          <w:p w:rsidR="00633F74" w:rsidRPr="00694B7D" w:rsidRDefault="00633F74" w:rsidP="008F39FF">
            <w:pPr>
              <w:pStyle w:val="Tabele"/>
            </w:pPr>
            <w:r w:rsidRPr="00694B7D">
              <w:t>Prodhime prej gezofeve të regjur të pabashkuar ose punuar</w:t>
            </w:r>
          </w:p>
        </w:tc>
        <w:tc>
          <w:tcPr>
            <w:tcW w:w="1345"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nil"/>
            </w:tcBorders>
            <w:shd w:val="clear" w:color="auto" w:fill="auto"/>
          </w:tcPr>
          <w:p w:rsidR="00633F74" w:rsidRPr="00694B7D" w:rsidRDefault="00633F74" w:rsidP="008F39FF">
            <w:pPr>
              <w:pStyle w:val="Tabele"/>
            </w:pPr>
            <w:r w:rsidRPr="00694B7D">
              <w:t>4303</w:t>
            </w:r>
          </w:p>
        </w:tc>
        <w:tc>
          <w:tcPr>
            <w:tcW w:w="1351"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Artikuj të veshjes, të rrobave plo-tesuese e artikuj të tjerë prej gezofi</w:t>
            </w:r>
          </w:p>
        </w:tc>
        <w:tc>
          <w:tcPr>
            <w:tcW w:w="1512"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Prodhime prej gezofeve të regjur të pabashkuar ose punuar të kreut 4302</w:t>
            </w:r>
          </w:p>
        </w:tc>
        <w:tc>
          <w:tcPr>
            <w:tcW w:w="1345"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nil"/>
            </w:tcBorders>
            <w:shd w:val="clear" w:color="auto" w:fill="auto"/>
          </w:tcPr>
          <w:p w:rsidR="00633F74" w:rsidRPr="00694B7D" w:rsidRDefault="00633F74" w:rsidP="008F39FF">
            <w:pPr>
              <w:pStyle w:val="Tabele"/>
            </w:pPr>
            <w:r w:rsidRPr="00694B7D">
              <w:t>ex Kapitulli 44</w:t>
            </w:r>
          </w:p>
        </w:tc>
        <w:tc>
          <w:tcPr>
            <w:tcW w:w="1351"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Druri dhe artikujt prej druri; qymyri i drurit; përveç :</w:t>
            </w:r>
          </w:p>
        </w:tc>
        <w:tc>
          <w:tcPr>
            <w:tcW w:w="1512"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nil"/>
            </w:tcBorders>
            <w:shd w:val="clear" w:color="auto" w:fill="auto"/>
          </w:tcPr>
          <w:p w:rsidR="00633F74" w:rsidRPr="00694B7D" w:rsidRDefault="00633F74" w:rsidP="008F39FF">
            <w:pPr>
              <w:pStyle w:val="Tabele"/>
            </w:pPr>
            <w:r w:rsidRPr="00694B7D">
              <w:t>ex 4403</w:t>
            </w:r>
          </w:p>
        </w:tc>
        <w:tc>
          <w:tcPr>
            <w:tcW w:w="1351"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Dru i prerë ashper në formë katrore.</w:t>
            </w:r>
          </w:p>
        </w:tc>
        <w:tc>
          <w:tcPr>
            <w:tcW w:w="1512" w:type="pct"/>
            <w:shd w:val="clear" w:color="auto" w:fill="auto"/>
          </w:tcPr>
          <w:p w:rsidR="00633F74" w:rsidRPr="00694B7D" w:rsidRDefault="00633F74" w:rsidP="008F39FF">
            <w:pPr>
              <w:pStyle w:val="Tabele"/>
            </w:pPr>
            <w:r w:rsidRPr="00694B7D">
              <w:t>Prodhime prej druri të ashper, nëse është apo jo i zhveshur nga levozhga ose vetëm i ç’ashpersuar.</w:t>
            </w:r>
          </w:p>
        </w:tc>
        <w:tc>
          <w:tcPr>
            <w:tcW w:w="1345"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nil"/>
            </w:tcBorders>
            <w:shd w:val="clear" w:color="auto" w:fill="auto"/>
          </w:tcPr>
          <w:p w:rsidR="00633F74" w:rsidRPr="00694B7D" w:rsidRDefault="00633F74" w:rsidP="008F39FF">
            <w:pPr>
              <w:pStyle w:val="Tabele"/>
            </w:pPr>
            <w:r w:rsidRPr="00694B7D">
              <w:t>ex 4407</w:t>
            </w:r>
          </w:p>
        </w:tc>
        <w:tc>
          <w:tcPr>
            <w:tcW w:w="1351"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Dru i sharruar ose i prerë për së  gjati, i prerë në feta ose i qeruar, nëse është ose jo zdrukthtuar, poliruar me shpan ose ngjitur nga kllapat bashkuese, të një trashësie me teper së  6 mm</w:t>
            </w:r>
          </w:p>
        </w:tc>
        <w:tc>
          <w:tcPr>
            <w:tcW w:w="1512" w:type="pct"/>
            <w:tcBorders>
              <w:bottom w:val="single" w:sz="4" w:space="0" w:color="auto"/>
            </w:tcBorders>
            <w:shd w:val="clear" w:color="auto" w:fill="auto"/>
          </w:tcPr>
          <w:p w:rsidR="00633F74" w:rsidRPr="00694B7D" w:rsidRDefault="00633F74" w:rsidP="008F39FF">
            <w:pPr>
              <w:pStyle w:val="Tabele"/>
            </w:pPr>
            <w:r w:rsidRPr="00694B7D">
              <w:t>I lemuar, kokrrizuar ose degezuar</w:t>
            </w:r>
          </w:p>
          <w:p w:rsidR="00633F74" w:rsidRPr="00694B7D" w:rsidRDefault="00633F74" w:rsidP="008F39FF">
            <w:pPr>
              <w:pStyle w:val="Tabele"/>
            </w:pPr>
          </w:p>
        </w:tc>
        <w:tc>
          <w:tcPr>
            <w:tcW w:w="1345"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nil"/>
            </w:tcBorders>
            <w:shd w:val="clear" w:color="auto" w:fill="auto"/>
          </w:tcPr>
          <w:p w:rsidR="00633F74" w:rsidRPr="00694B7D" w:rsidRDefault="00633F74" w:rsidP="008F39FF">
            <w:pPr>
              <w:pStyle w:val="Tabele"/>
            </w:pPr>
            <w:r w:rsidRPr="00694B7D">
              <w:t>ex 4408</w:t>
            </w:r>
          </w:p>
        </w:tc>
        <w:tc>
          <w:tcPr>
            <w:tcW w:w="1351"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Fleta rimesoje e fleta për kompesate, të një trashësie jo me teper së  6 mm, e tkurrur, dhe dru tjetër i sharruar për së  gjati, të prerë në feta ose qeruar, nëse janë  ose jo të zdrukthtuara, kokrrizua-ra ose degezuara të një trashësie jo me teper së  6 mm</w:t>
            </w:r>
          </w:p>
        </w:tc>
        <w:tc>
          <w:tcPr>
            <w:tcW w:w="1512" w:type="pct"/>
            <w:tcBorders>
              <w:top w:val="single" w:sz="4" w:space="0" w:color="auto"/>
            </w:tcBorders>
            <w:shd w:val="clear" w:color="auto" w:fill="auto"/>
          </w:tcPr>
          <w:p w:rsidR="00633F74" w:rsidRPr="00694B7D" w:rsidRDefault="00633F74" w:rsidP="008F39FF">
            <w:pPr>
              <w:pStyle w:val="Tabele"/>
            </w:pPr>
            <w:r w:rsidRPr="00694B7D">
              <w:t>I tkurrur, i lemuar, kokrrizuar ose degezuar</w:t>
            </w:r>
          </w:p>
          <w:p w:rsidR="00633F74" w:rsidRPr="00694B7D" w:rsidRDefault="00633F74" w:rsidP="008F39FF">
            <w:pPr>
              <w:pStyle w:val="Tabele"/>
            </w:pPr>
          </w:p>
        </w:tc>
        <w:tc>
          <w:tcPr>
            <w:tcW w:w="1345"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4409</w:t>
            </w:r>
          </w:p>
        </w:tc>
        <w:tc>
          <w:tcPr>
            <w:tcW w:w="1351" w:type="pct"/>
            <w:shd w:val="clear" w:color="auto" w:fill="auto"/>
          </w:tcPr>
          <w:p w:rsidR="00633F74" w:rsidRPr="00694B7D" w:rsidRDefault="00633F74" w:rsidP="008F39FF">
            <w:pPr>
              <w:pStyle w:val="Tabele"/>
            </w:pPr>
            <w:r w:rsidRPr="00694B7D">
              <w:t>Dru të profiluar në mënyrë të vazhdueshme pergjatë çdo nga anet ose faqet e tij, nëse janë  ose jo të zdrukthtuara, të kokrrizuar ose degezuar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kokrrizuar ose degezuar</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Kokrrizimi ose degezimi</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816291" w:rsidRDefault="00633F74" w:rsidP="008F39FF">
            <w:pPr>
              <w:pStyle w:val="Tabele"/>
              <w:rPr>
                <w:lang w:val="de-DE"/>
              </w:rPr>
            </w:pPr>
            <w:r w:rsidRPr="00816291">
              <w:rPr>
                <w:lang w:val="de-DE"/>
              </w:rPr>
              <w:t>- listela dhe dru i petezuar</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Listelimi dhe drurezimi i petezuar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4410 deri ex 4413</w:t>
            </w:r>
          </w:p>
        </w:tc>
        <w:tc>
          <w:tcPr>
            <w:tcW w:w="1351" w:type="pct"/>
            <w:shd w:val="clear" w:color="auto" w:fill="auto"/>
          </w:tcPr>
          <w:p w:rsidR="00633F74" w:rsidRPr="00694B7D" w:rsidRDefault="00633F74" w:rsidP="008F39FF">
            <w:pPr>
              <w:pStyle w:val="Tabele"/>
            </w:pPr>
            <w:r w:rsidRPr="00694B7D">
              <w:t xml:space="preserve">Listela dhe dru i petezuar, duke përfshirë pllaka të presuara dhe mbajtese të presuara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Listelimi dhe drurezimi i petezuar</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4415</w:t>
            </w:r>
          </w:p>
        </w:tc>
        <w:tc>
          <w:tcPr>
            <w:tcW w:w="1351" w:type="pct"/>
            <w:shd w:val="clear" w:color="auto" w:fill="auto"/>
          </w:tcPr>
          <w:p w:rsidR="00633F74" w:rsidRPr="00694B7D" w:rsidRDefault="00633F74" w:rsidP="008F39FF">
            <w:pPr>
              <w:pStyle w:val="Tabele"/>
            </w:pPr>
            <w:r w:rsidRPr="00694B7D">
              <w:t>Kutite paketuese, arka, senduqe, tambure e paketues të ngjashem, prej druri</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derrase, jo të prera me permasa</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4416</w:t>
            </w:r>
          </w:p>
        </w:tc>
        <w:tc>
          <w:tcPr>
            <w:tcW w:w="1351" w:type="pct"/>
            <w:shd w:val="clear" w:color="auto" w:fill="auto"/>
          </w:tcPr>
          <w:p w:rsidR="00633F74" w:rsidRPr="00694B7D" w:rsidRDefault="00633F74" w:rsidP="008F39FF">
            <w:pPr>
              <w:pStyle w:val="Tabele"/>
            </w:pPr>
            <w:r w:rsidRPr="00694B7D">
              <w:t xml:space="preserve">Fuçite, bucelat, cilindrat, kadet, govatat apo vaskat e artikuj të tjerë të vozaxhinjve si dhe pjesët e tyre, prej druri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derrasave të copetuara, jo të perpunuara me tej së  sa të prera në dy siperfaqe kryesore</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4418</w:t>
            </w:r>
          </w:p>
        </w:tc>
        <w:tc>
          <w:tcPr>
            <w:tcW w:w="1351" w:type="pct"/>
            <w:shd w:val="clear" w:color="auto" w:fill="auto"/>
          </w:tcPr>
          <w:p w:rsidR="00633F74" w:rsidRPr="00694B7D" w:rsidRDefault="00633F74" w:rsidP="008F39FF">
            <w:pPr>
              <w:pStyle w:val="Tabele"/>
            </w:pPr>
            <w:r w:rsidRPr="00694B7D">
              <w:t>- Artikuj të zdrukthtarise dhe pjesët e armaturave prej druri të përdorura në ndertim</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 Megjithatë, panelet celulare të drurit, patavrat e çative, mund  të përdoren.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816291" w:rsidRDefault="00633F74" w:rsidP="008F39FF">
            <w:pPr>
              <w:pStyle w:val="Tabele"/>
              <w:rPr>
                <w:lang w:val="de-DE"/>
              </w:rPr>
            </w:pPr>
            <w:r w:rsidRPr="00816291">
              <w:rPr>
                <w:lang w:val="de-DE"/>
              </w:rPr>
              <w:t>- Listela dhe dru i petezuar</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Listelimi dhe drurezimi i petezuar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4421</w:t>
            </w:r>
          </w:p>
        </w:tc>
        <w:tc>
          <w:tcPr>
            <w:tcW w:w="1351" w:type="pct"/>
            <w:shd w:val="clear" w:color="auto" w:fill="auto"/>
          </w:tcPr>
          <w:p w:rsidR="00633F74" w:rsidRPr="00816291" w:rsidRDefault="00633F74" w:rsidP="008F39FF">
            <w:pPr>
              <w:pStyle w:val="Tabele"/>
              <w:rPr>
                <w:lang w:val="de-DE"/>
              </w:rPr>
            </w:pPr>
            <w:r w:rsidRPr="00816291">
              <w:rPr>
                <w:lang w:val="de-DE"/>
              </w:rPr>
              <w:t>Pafte metalike; varse druri e pafte metalike për veshjet e kembeve</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Prodhime prej druri të çdo kreu,  per-veç drurit të pershkruar në Kreun 4409</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45</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 xml:space="preserve">Tapa dhe artikujt prej tape;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4503</w:t>
            </w: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 xml:space="preserve">Tapa dhe artikujt prej tape natyrale;  </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kreut 4501  </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46</w:t>
            </w:r>
          </w:p>
        </w:tc>
        <w:tc>
          <w:tcPr>
            <w:tcW w:w="1351" w:type="pct"/>
            <w:tcBorders>
              <w:top w:val="single" w:sz="6" w:space="0" w:color="auto"/>
              <w:left w:val="nil"/>
              <w:bottom w:val="single" w:sz="6" w:space="0" w:color="auto"/>
              <w:right w:val="nil"/>
            </w:tcBorders>
            <w:shd w:val="clear" w:color="auto" w:fill="auto"/>
          </w:tcPr>
          <w:p w:rsidR="00633F74" w:rsidRPr="00694B7D" w:rsidRDefault="00633F74" w:rsidP="008F39FF">
            <w:pPr>
              <w:pStyle w:val="Tabele"/>
            </w:pPr>
            <w:r w:rsidRPr="00694B7D">
              <w:t>Prodhimet e kashtes, të espartos ose të materialeve të tjera thurese; punimet në xunkth dhe me kalla-ma</w:t>
            </w:r>
          </w:p>
        </w:tc>
        <w:tc>
          <w:tcPr>
            <w:tcW w:w="151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single" w:sz="6" w:space="0" w:color="auto"/>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Kapitulli 47</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Brumi i drurit ose i materialeve të tjera fibroze celulozike; letër e karton i rikuperueshem (mbetje e kthime)</w:t>
            </w:r>
          </w:p>
        </w:tc>
        <w:tc>
          <w:tcPr>
            <w:tcW w:w="1512" w:type="pct"/>
            <w:tcBorders>
              <w:top w:val="single" w:sz="6" w:space="0" w:color="auto"/>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48</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Letra dhe kartoni; artikuj prej brumit të letres, prej letre ose kartoni, përveç :</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4811</w:t>
            </w:r>
          </w:p>
        </w:tc>
        <w:tc>
          <w:tcPr>
            <w:tcW w:w="1351" w:type="pct"/>
            <w:shd w:val="clear" w:color="auto" w:fill="auto"/>
          </w:tcPr>
          <w:p w:rsidR="00633F74" w:rsidRPr="00816291" w:rsidRDefault="00633F74" w:rsidP="008F39FF">
            <w:pPr>
              <w:pStyle w:val="Tabele"/>
              <w:rPr>
                <w:lang w:val="de-DE"/>
              </w:rPr>
            </w:pPr>
            <w:r w:rsidRPr="00816291">
              <w:rPr>
                <w:lang w:val="de-DE"/>
              </w:rPr>
              <w:t>Letër, karton të vijezuara, lineare ose katrore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për pro-dhim letre të Kapitullit  47</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4816</w:t>
            </w:r>
          </w:p>
        </w:tc>
        <w:tc>
          <w:tcPr>
            <w:tcW w:w="1351" w:type="pct"/>
            <w:shd w:val="clear" w:color="auto" w:fill="auto"/>
          </w:tcPr>
          <w:p w:rsidR="00633F74" w:rsidRPr="00694B7D" w:rsidRDefault="00633F74" w:rsidP="008F39FF">
            <w:pPr>
              <w:pStyle w:val="Tabele"/>
            </w:pPr>
            <w:r w:rsidRPr="00694B7D">
              <w:t>Letër karboni, letër vetekopjuese e letra të tjera kopjuese ose tran-sferuese (përveçse atyre të kreut 48 09, klishe fotokopjimi e stere-otipe ofset, prej letre, nëse janë  ose jo të vendosura në kuti</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për pro-dhim letre të Kapitullit  47</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4817</w:t>
            </w:r>
          </w:p>
        </w:tc>
        <w:tc>
          <w:tcPr>
            <w:tcW w:w="1351" w:type="pct"/>
            <w:shd w:val="clear" w:color="auto" w:fill="auto"/>
          </w:tcPr>
          <w:p w:rsidR="00633F74" w:rsidRPr="00694B7D" w:rsidRDefault="00633F74" w:rsidP="008F39FF">
            <w:pPr>
              <w:pStyle w:val="Tabele"/>
            </w:pPr>
            <w:r w:rsidRPr="00694B7D">
              <w:t>Zarfet, kardat, kartolinat e thje-shta e kartat e korrespondences, prej letre ose prej kartoni; kutite, qeset, kuletat e konspektet e shkrimit, prej letre ose prej karbo-ni, që  përmbajnë një asortiment të artikujve prej letre</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xml:space="preserve">- prej materialeve të çdo kreu, përveç atij të produktit , dhe </w:t>
            </w:r>
          </w:p>
          <w:p w:rsidR="00633F74" w:rsidRPr="00694B7D" w:rsidRDefault="00633F74" w:rsidP="008F39FF">
            <w:pPr>
              <w:pStyle w:val="Tabele"/>
            </w:pPr>
            <w:r w:rsidRPr="00694B7D">
              <w:t xml:space="preserve">- në të cilat vlera e të gjitha materiale-ve të përdorura nuk kalon 50% të çmimit ex-works të produktit </w:t>
            </w:r>
          </w:p>
          <w:p w:rsidR="00633F74" w:rsidRPr="00694B7D" w:rsidRDefault="00633F74" w:rsidP="008F39FF">
            <w:pPr>
              <w:pStyle w:val="Tabele"/>
            </w:pP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ex 4818</w:t>
            </w:r>
          </w:p>
        </w:tc>
        <w:tc>
          <w:tcPr>
            <w:tcW w:w="1351" w:type="pct"/>
            <w:tcBorders>
              <w:bottom w:val="single" w:sz="4" w:space="0" w:color="auto"/>
            </w:tcBorders>
            <w:shd w:val="clear" w:color="auto" w:fill="auto"/>
          </w:tcPr>
          <w:p w:rsidR="00633F74" w:rsidRPr="00694B7D" w:rsidRDefault="00633F74" w:rsidP="008F39FF">
            <w:pPr>
              <w:pStyle w:val="Tabele"/>
            </w:pPr>
            <w:r w:rsidRPr="00694B7D">
              <w:t>Letër tualeti</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Prodhime prej materialeve për pro-dhim letre të Kapitullit  47</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4819</w:t>
            </w:r>
          </w:p>
        </w:tc>
        <w:tc>
          <w:tcPr>
            <w:tcW w:w="1351" w:type="pct"/>
            <w:tcBorders>
              <w:top w:val="single" w:sz="4" w:space="0" w:color="auto"/>
            </w:tcBorders>
            <w:shd w:val="clear" w:color="auto" w:fill="auto"/>
          </w:tcPr>
          <w:p w:rsidR="00633F74" w:rsidRPr="00694B7D" w:rsidRDefault="00633F74" w:rsidP="008F39FF">
            <w:pPr>
              <w:pStyle w:val="Tabele"/>
            </w:pPr>
            <w:r w:rsidRPr="00694B7D">
              <w:t>Kartonet, kutite, valixhet, cantat e konteniere paketues, prej letre, kartoni, mbushjeve celulozike apo tekstileve prej fibrave celulozike.</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përdorura nuk kalon 50%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4820</w:t>
            </w:r>
          </w:p>
        </w:tc>
        <w:tc>
          <w:tcPr>
            <w:tcW w:w="1351" w:type="pct"/>
            <w:shd w:val="clear" w:color="auto" w:fill="auto"/>
          </w:tcPr>
          <w:p w:rsidR="00633F74" w:rsidRPr="00694B7D" w:rsidRDefault="00633F74" w:rsidP="008F39FF">
            <w:pPr>
              <w:pStyle w:val="Tabele"/>
            </w:pPr>
            <w:r w:rsidRPr="00694B7D">
              <w:t>Letër regjistri</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në të cilat vlera e të gjitha materialeve të përdorura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4823</w:t>
            </w:r>
          </w:p>
        </w:tc>
        <w:tc>
          <w:tcPr>
            <w:tcW w:w="1351" w:type="pct"/>
            <w:shd w:val="clear" w:color="auto" w:fill="auto"/>
          </w:tcPr>
          <w:p w:rsidR="00633F74" w:rsidRPr="00694B7D" w:rsidRDefault="00633F74" w:rsidP="008F39FF">
            <w:pPr>
              <w:pStyle w:val="Tabele"/>
            </w:pPr>
            <w:r w:rsidRPr="00694B7D">
              <w:t>Letër të tjera, karton, mbushje celulozike dhe tekstile të fibrave celulozike, të prera me permasa apo në forma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për pro-dhim letre të Kapitullit  47</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49</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Librat, revistat, pikturat e produk-te të tjera të industrise së  shtypit; doreshkrimet, shtypshkrimet e projektet,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4909</w:t>
            </w:r>
          </w:p>
        </w:tc>
        <w:tc>
          <w:tcPr>
            <w:tcW w:w="1351" w:type="pct"/>
            <w:shd w:val="clear" w:color="auto" w:fill="auto"/>
          </w:tcPr>
          <w:p w:rsidR="00633F74" w:rsidRPr="00694B7D" w:rsidRDefault="00633F74" w:rsidP="008F39FF">
            <w:pPr>
              <w:pStyle w:val="Tabele"/>
            </w:pPr>
            <w:r w:rsidRPr="00694B7D">
              <w:t>Kartolina të shtypura ose të ilustruara; karta të shtypura për pershendetje personale, mesazhe ose lajmerime, nëse janë  ose jo të ilustruara, me ose pa zarfe ose zbukurime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të çdo kreu përveç krerëve 4909 dhe 4911</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4910</w:t>
            </w:r>
          </w:p>
        </w:tc>
        <w:tc>
          <w:tcPr>
            <w:tcW w:w="1351" w:type="pct"/>
            <w:shd w:val="clear" w:color="auto" w:fill="auto"/>
          </w:tcPr>
          <w:p w:rsidR="00633F74" w:rsidRPr="00694B7D" w:rsidRDefault="00633F74" w:rsidP="008F39FF">
            <w:pPr>
              <w:pStyle w:val="Tabele"/>
            </w:pPr>
            <w:r w:rsidRPr="00694B7D">
              <w:t>Kalendare të çdo lloji, të shty-pura, përfshirë blloqet kalendar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Kalendare të tipit “te vazhdu-eshem” ose me blloqe të vendose-shme në bazamente, të ndryshme nga letrat dhe kartonet</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përdorura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Prodhime prej materialeve të çdo kreu përveç krerëve 4909 dhe 4911</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50</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Mendafshi;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5003</w:t>
            </w:r>
          </w:p>
        </w:tc>
        <w:tc>
          <w:tcPr>
            <w:tcW w:w="1351" w:type="pct"/>
            <w:shd w:val="clear" w:color="auto" w:fill="auto"/>
          </w:tcPr>
          <w:p w:rsidR="00633F74" w:rsidRPr="00694B7D" w:rsidRDefault="00633F74" w:rsidP="008F39FF">
            <w:pPr>
              <w:pStyle w:val="Tabele"/>
            </w:pPr>
            <w:r w:rsidRPr="00694B7D">
              <w:t>Mbetje mendafshi (përfshirë ku-kulet e mendafshit të papershtat-shme për tu mbeshtjelle në rrotez, mbetje fijesh e fijet e hequra prej pelhurave) të krehura ose të pastruar</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Krefje ose pastrimi i mbetjeve të men-dafshit</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5004 deri ex 5006</w:t>
            </w:r>
          </w:p>
        </w:tc>
        <w:tc>
          <w:tcPr>
            <w:tcW w:w="1351" w:type="pct"/>
            <w:shd w:val="clear" w:color="auto" w:fill="auto"/>
          </w:tcPr>
          <w:p w:rsidR="00633F74" w:rsidRPr="00694B7D" w:rsidRDefault="00633F74" w:rsidP="008F39FF">
            <w:pPr>
              <w:pStyle w:val="Tabele"/>
            </w:pPr>
            <w:r w:rsidRPr="00694B7D">
              <w:t>Fije mendafshi e fije të tjerrura nga mbetje mendafshi</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mendafsh i paperpunuar, mbetje mendafshi, të krehura ose pastruara, ose të perpunuara ndryshe për tjerrje,</w:t>
            </w:r>
          </w:p>
          <w:p w:rsidR="00633F74" w:rsidRPr="00694B7D" w:rsidRDefault="00633F74" w:rsidP="008F39FF">
            <w:pPr>
              <w:pStyle w:val="Tabele"/>
            </w:pPr>
            <w:r w:rsidRPr="00694B7D">
              <w:t>- fibrave të tjera natyrale jo të krehura ose pastruara ose perpunuara ndryshe për tjerrje,</w:t>
            </w:r>
          </w:p>
          <w:p w:rsidR="00633F74" w:rsidRPr="00694B7D" w:rsidRDefault="00633F74" w:rsidP="008F39FF">
            <w:pPr>
              <w:pStyle w:val="Tabele"/>
            </w:pPr>
            <w:r w:rsidRPr="00694B7D">
              <w:t>- materialeve kimike ose pulpit të tekstilit, ose</w:t>
            </w:r>
          </w:p>
          <w:p w:rsidR="00633F74" w:rsidRPr="00816291" w:rsidRDefault="00633F74" w:rsidP="008F39FF">
            <w:pPr>
              <w:pStyle w:val="Tabele"/>
              <w:rPr>
                <w:lang w:val="de-DE"/>
              </w:rPr>
            </w:pPr>
            <w:r w:rsidRPr="00816291">
              <w:rPr>
                <w:lang w:val="de-DE"/>
              </w:rPr>
              <w:t>- materialeve për prodhimin e letres</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5007</w:t>
            </w:r>
          </w:p>
        </w:tc>
        <w:tc>
          <w:tcPr>
            <w:tcW w:w="1351" w:type="pct"/>
            <w:shd w:val="clear" w:color="auto" w:fill="auto"/>
          </w:tcPr>
          <w:p w:rsidR="00633F74" w:rsidRPr="00694B7D" w:rsidRDefault="00633F74" w:rsidP="008F39FF">
            <w:pPr>
              <w:pStyle w:val="Tabele"/>
            </w:pPr>
            <w:r w:rsidRPr="00694B7D">
              <w:t>Pelhura të endura nga mendafshi ose prej mbetjeve të mendafshit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816291" w:rsidRDefault="00633F74" w:rsidP="008F39FF">
            <w:pPr>
              <w:pStyle w:val="Tabele"/>
              <w:rPr>
                <w:lang w:val="de-DE"/>
              </w:rPr>
            </w:pPr>
            <w:r w:rsidRPr="00816291">
              <w:rPr>
                <w:lang w:val="de-DE"/>
              </w:rPr>
              <w:t>- të trupezuara me fije kauçuku</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filli njesh (7) </w:t>
            </w: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c>
          <w:tcPr>
            <w:tcW w:w="1351" w:type="pct"/>
            <w:tcBorders>
              <w:bottom w:val="single" w:sz="6" w:space="0" w:color="auto"/>
            </w:tcBorders>
            <w:shd w:val="clear" w:color="auto" w:fill="auto"/>
          </w:tcPr>
          <w:p w:rsidR="00633F74" w:rsidRPr="00694B7D" w:rsidRDefault="00633F74" w:rsidP="008F39FF">
            <w:pPr>
              <w:pStyle w:val="Tabele"/>
            </w:pPr>
            <w:r w:rsidRPr="00694B7D">
              <w:t>-</w:t>
            </w:r>
            <w:r w:rsidRPr="00694B7D">
              <w:tab/>
              <w:t>te tjera</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filli të dredhur,</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fibra të bera nga njeriu jo të krehura ose pastruara, ose të perpunuara ndryshe për tjerrje</w:t>
            </w:r>
          </w:p>
          <w:p w:rsidR="00633F74" w:rsidRPr="00694B7D" w:rsidRDefault="00633F74" w:rsidP="008F39FF">
            <w:pPr>
              <w:pStyle w:val="Tabele"/>
            </w:pPr>
            <w:r w:rsidRPr="00694B7D">
              <w:t xml:space="preserve">- materiale kimike ose pulp tekstili, ose </w:t>
            </w:r>
          </w:p>
          <w:p w:rsidR="00633F74" w:rsidRPr="00694B7D" w:rsidRDefault="00633F74" w:rsidP="008F39FF">
            <w:pPr>
              <w:pStyle w:val="Tabele"/>
            </w:pPr>
            <w:r w:rsidRPr="00694B7D">
              <w:t>- letër, ose</w:t>
            </w:r>
          </w:p>
          <w:p w:rsidR="00633F74" w:rsidRPr="00694B7D" w:rsidRDefault="00633F74" w:rsidP="008F39FF">
            <w:pPr>
              <w:pStyle w:val="Tabele"/>
            </w:pP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tcBorders>
              <w:top w:val="single" w:sz="6" w:space="0" w:color="auto"/>
            </w:tcBorders>
            <w:shd w:val="clear" w:color="auto" w:fill="auto"/>
          </w:tcPr>
          <w:p w:rsidR="00633F74" w:rsidRPr="00694B7D" w:rsidRDefault="00633F74" w:rsidP="008F39FF">
            <w:pPr>
              <w:pStyle w:val="Tabele"/>
            </w:pP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Stampime të shoqeruara nga minimu-mi dy proçese pergatitore ose  perfun-dimtare, (te tilla si pastrimi, zbardhja,</w:t>
            </w:r>
          </w:p>
          <w:p w:rsidR="00633F74" w:rsidRPr="00694B7D" w:rsidRDefault="00633F74" w:rsidP="008F39FF">
            <w:pPr>
              <w:pStyle w:val="Tabele"/>
            </w:pPr>
            <w:r w:rsidRPr="00694B7D">
              <w:t>ngrohja, vendosja, tkurrja, perfundimi,</w:t>
            </w:r>
          </w:p>
          <w:p w:rsidR="00633F74" w:rsidRPr="00694B7D" w:rsidRDefault="00633F74" w:rsidP="008F39FF">
            <w:pPr>
              <w:pStyle w:val="Tabele"/>
            </w:pPr>
            <w:r w:rsidRPr="00694B7D">
              <w:t>dekatizimi, ngopja, meremetimi e for-</w:t>
            </w:r>
          </w:p>
          <w:p w:rsidR="00633F74" w:rsidRPr="00694B7D" w:rsidRDefault="00633F74" w:rsidP="008F39FF">
            <w:pPr>
              <w:pStyle w:val="Tabele"/>
            </w:pPr>
            <w:r w:rsidRPr="00694B7D">
              <w:t>tesimi), me kusht që  vlera e pelhurave të pastampuara, të përdorura, nuk ka-lon 47.5% të çmimit ex-works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51</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Leshi, qime të holla ose të ashpra kafshes; fije prej flokeve të kalithe pelhura të endura prej tyre;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5106 deri 5110</w:t>
            </w:r>
          </w:p>
        </w:tc>
        <w:tc>
          <w:tcPr>
            <w:tcW w:w="1351" w:type="pct"/>
            <w:shd w:val="clear" w:color="auto" w:fill="auto"/>
          </w:tcPr>
          <w:p w:rsidR="00633F74" w:rsidRPr="00694B7D" w:rsidRDefault="00633F74" w:rsidP="008F39FF">
            <w:pPr>
              <w:pStyle w:val="Tabele"/>
            </w:pPr>
            <w:r w:rsidRPr="00694B7D">
              <w:t>Fije prej leshi, prej qimeve të trasha ose të holla të kafshëve ose prej qimeve të kalit</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mendafsh i paperpunuar, mbetje mendafshi, të krehura ose pastruara, ose të perpunuara ndryshe për tjerrje,</w:t>
            </w:r>
          </w:p>
          <w:p w:rsidR="00633F74" w:rsidRPr="00694B7D" w:rsidRDefault="00633F74" w:rsidP="008F39FF">
            <w:pPr>
              <w:pStyle w:val="Tabele"/>
            </w:pPr>
            <w:r w:rsidRPr="00694B7D">
              <w:t>- fibra natyrale, jo të krehura ose pastruara, ose të perpunuara ndryshe për tjerrje</w:t>
            </w:r>
          </w:p>
          <w:p w:rsidR="00633F74" w:rsidRPr="00694B7D" w:rsidRDefault="00633F74" w:rsidP="008F39FF">
            <w:pPr>
              <w:pStyle w:val="Tabele"/>
            </w:pPr>
            <w:r w:rsidRPr="00694B7D">
              <w:t xml:space="preserve">- materiale kimike ose pulp tekstili, ose </w:t>
            </w:r>
          </w:p>
          <w:p w:rsidR="00633F74" w:rsidRPr="00816291" w:rsidRDefault="00633F74" w:rsidP="008F39FF">
            <w:pPr>
              <w:pStyle w:val="Tabele"/>
              <w:rPr>
                <w:lang w:val="de-DE"/>
              </w:rPr>
            </w:pPr>
            <w:r w:rsidRPr="00816291">
              <w:rPr>
                <w:lang w:val="de-DE"/>
              </w:rPr>
              <w:t>- materiale për prodhimin e letres</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5111 deri  5113</w:t>
            </w:r>
          </w:p>
        </w:tc>
        <w:tc>
          <w:tcPr>
            <w:tcW w:w="1351" w:type="pct"/>
            <w:shd w:val="clear" w:color="auto" w:fill="auto"/>
          </w:tcPr>
          <w:p w:rsidR="00633F74" w:rsidRPr="00694B7D" w:rsidRDefault="00633F74" w:rsidP="008F39FF">
            <w:pPr>
              <w:pStyle w:val="Tabele"/>
            </w:pPr>
            <w:r w:rsidRPr="00694B7D">
              <w:t>Pelhura të endura prej leshi, prej qimeve të trasha ose të holla të kafshëve ose prej qimeve të kalit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816291" w:rsidRDefault="00633F74" w:rsidP="008F39FF">
            <w:pPr>
              <w:pStyle w:val="Tabele"/>
              <w:rPr>
                <w:lang w:val="de-DE"/>
              </w:rPr>
            </w:pPr>
            <w:r w:rsidRPr="00816291">
              <w:rPr>
                <w:lang w:val="de-DE"/>
              </w:rPr>
              <w:t>- të trupezuara me fije kauçuku</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 njesh (7)</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filli të dredhur,</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fibra të bera nga njeriu jo të krehura ose pastruara, ose të perpunuara ndryshe për tjerrje</w:t>
            </w:r>
          </w:p>
          <w:p w:rsidR="00633F74" w:rsidRPr="00694B7D" w:rsidRDefault="00633F74" w:rsidP="008F39FF">
            <w:pPr>
              <w:pStyle w:val="Tabele"/>
            </w:pPr>
            <w:r w:rsidRPr="00694B7D">
              <w:t xml:space="preserve">- materiale kimike ose pulp tekstili, ose </w:t>
            </w:r>
          </w:p>
          <w:p w:rsidR="00633F74" w:rsidRPr="00694B7D" w:rsidRDefault="00633F74" w:rsidP="008F39FF">
            <w:pPr>
              <w:pStyle w:val="Tabele"/>
            </w:pPr>
            <w:r w:rsidRPr="00694B7D">
              <w:t xml:space="preserve">- letër, ose </w:t>
            </w:r>
          </w:p>
          <w:p w:rsidR="00633F74" w:rsidRPr="00694B7D" w:rsidRDefault="00633F74" w:rsidP="008F39FF">
            <w:pPr>
              <w:pStyle w:val="Tabele"/>
            </w:pPr>
            <w:r w:rsidRPr="00694B7D">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52</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Pambuku;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5204 deri 5207</w:t>
            </w:r>
          </w:p>
        </w:tc>
        <w:tc>
          <w:tcPr>
            <w:tcW w:w="1351" w:type="pct"/>
            <w:shd w:val="clear" w:color="auto" w:fill="auto"/>
          </w:tcPr>
          <w:p w:rsidR="00633F74" w:rsidRPr="00694B7D" w:rsidRDefault="00633F74" w:rsidP="008F39FF">
            <w:pPr>
              <w:pStyle w:val="Tabele"/>
            </w:pPr>
            <w:r w:rsidRPr="00694B7D">
              <w:t>Fije dhe thurje pambuku</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mendafsh i paperpunuar, mbetje mendafshi, të krehura ose pastruara, ose të perpunuara ndryshe për tjerrje,</w:t>
            </w:r>
          </w:p>
          <w:p w:rsidR="00633F74" w:rsidRPr="00694B7D" w:rsidRDefault="00633F74" w:rsidP="008F39FF">
            <w:pPr>
              <w:pStyle w:val="Tabele"/>
            </w:pPr>
            <w:r w:rsidRPr="00694B7D">
              <w:t>- fibra natyrale, jo të krehura ose pastruara, ose të perpunuara ndryshe për tjerrje</w:t>
            </w:r>
          </w:p>
          <w:p w:rsidR="00633F74" w:rsidRPr="00694B7D" w:rsidRDefault="00633F74" w:rsidP="008F39FF">
            <w:pPr>
              <w:pStyle w:val="Tabele"/>
            </w:pPr>
            <w:r w:rsidRPr="00694B7D">
              <w:t xml:space="preserve">- materiale kimike ose pulp tekstili, ose </w:t>
            </w:r>
          </w:p>
          <w:p w:rsidR="00633F74" w:rsidRPr="00816291" w:rsidRDefault="00633F74" w:rsidP="008F39FF">
            <w:pPr>
              <w:pStyle w:val="Tabele"/>
              <w:rPr>
                <w:lang w:val="de-DE"/>
              </w:rPr>
            </w:pPr>
            <w:r w:rsidRPr="00816291">
              <w:rPr>
                <w:lang w:val="de-DE"/>
              </w:rPr>
              <w:t>- materiale për prodhimin e letres</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5208 deri 5212</w:t>
            </w:r>
          </w:p>
        </w:tc>
        <w:tc>
          <w:tcPr>
            <w:tcW w:w="1351" w:type="pct"/>
            <w:shd w:val="clear" w:color="auto" w:fill="auto"/>
          </w:tcPr>
          <w:p w:rsidR="00633F74" w:rsidRPr="00694B7D" w:rsidRDefault="00633F74" w:rsidP="008F39FF">
            <w:pPr>
              <w:pStyle w:val="Tabele"/>
            </w:pPr>
            <w:r w:rsidRPr="00694B7D">
              <w:t>Pelhura të endura prej pambuku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816291" w:rsidRDefault="00633F74" w:rsidP="008F39FF">
            <w:pPr>
              <w:pStyle w:val="Tabele"/>
              <w:rPr>
                <w:lang w:val="de-DE"/>
              </w:rPr>
            </w:pPr>
            <w:r w:rsidRPr="00816291">
              <w:rPr>
                <w:lang w:val="de-DE"/>
              </w:rPr>
              <w:t>- të trupezuara me fije kauçuku</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 njesh (7)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filli të dredhur,</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fibra të bera nga njeriu jo të krehura ose pastruara, ose të perpunuara ndryshe për tjerrje</w:t>
            </w:r>
          </w:p>
          <w:p w:rsidR="00633F74" w:rsidRPr="00694B7D" w:rsidRDefault="00633F74" w:rsidP="008F39FF">
            <w:pPr>
              <w:pStyle w:val="Tabele"/>
            </w:pPr>
            <w:r w:rsidRPr="00694B7D">
              <w:t xml:space="preserve">- materiale kimike ose pulp tekstili, ose </w:t>
            </w:r>
          </w:p>
          <w:p w:rsidR="00633F74" w:rsidRPr="00694B7D" w:rsidRDefault="00633F74" w:rsidP="008F39FF">
            <w:pPr>
              <w:pStyle w:val="Tabele"/>
            </w:pPr>
            <w:r w:rsidRPr="00694B7D">
              <w:t>- letër, ose</w:t>
            </w:r>
          </w:p>
          <w:p w:rsidR="00633F74" w:rsidRPr="00694B7D" w:rsidRDefault="00633F74" w:rsidP="008F39FF">
            <w:pPr>
              <w:pStyle w:val="Tabele"/>
            </w:pPr>
            <w:r w:rsidRPr="00694B7D">
              <w:t>Stampime të shoqeruara nga minimu-mi dy proçese pergatitore ose  perfun-dimtare, (te tilla si pastrimi, zbardhja,</w:t>
            </w:r>
          </w:p>
          <w:p w:rsidR="00633F74" w:rsidRPr="00694B7D" w:rsidRDefault="00633F74" w:rsidP="008F39FF">
            <w:pPr>
              <w:pStyle w:val="Tabele"/>
            </w:pPr>
            <w:r w:rsidRPr="00694B7D">
              <w:t>ngrohja, vendosja, tkurrja, perfundimi,</w:t>
            </w:r>
          </w:p>
          <w:p w:rsidR="00633F74" w:rsidRPr="00694B7D" w:rsidRDefault="00633F74" w:rsidP="008F39FF">
            <w:pPr>
              <w:pStyle w:val="Tabele"/>
            </w:pPr>
            <w:r w:rsidRPr="00694B7D">
              <w:t>dekatizimi, ngopja, meremetimi e for-</w:t>
            </w:r>
          </w:p>
          <w:p w:rsidR="00633F74" w:rsidRPr="00694B7D" w:rsidRDefault="00633F74" w:rsidP="008F39FF">
            <w:pPr>
              <w:pStyle w:val="Tabele"/>
            </w:pPr>
            <w:r w:rsidRPr="00694B7D">
              <w:t>tesimi), me kusht që  vlera e pelhurave të pastampuara, të përdorura, nuk kalon 47.5%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53</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Fibra të tjera tekstile vegjetale; fill letre dhe pelhura të endura prej fijeve prej letre;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5306 deri 5308</w:t>
            </w:r>
          </w:p>
        </w:tc>
        <w:tc>
          <w:tcPr>
            <w:tcW w:w="1351" w:type="pct"/>
            <w:shd w:val="clear" w:color="auto" w:fill="auto"/>
          </w:tcPr>
          <w:p w:rsidR="00633F74" w:rsidRPr="00694B7D" w:rsidRDefault="00633F74" w:rsidP="008F39FF">
            <w:pPr>
              <w:pStyle w:val="Tabele"/>
            </w:pPr>
            <w:r w:rsidRPr="00694B7D">
              <w:t>Fije prej fibrave të tjera tekstile vegjetale; fije letre</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mendafsh i paperpunuar, mbetje mendafshi, të krehura ose pastruara, ose të perpunuara ndryshe për tjerrje,</w:t>
            </w:r>
          </w:p>
          <w:p w:rsidR="00633F74" w:rsidRPr="00694B7D" w:rsidRDefault="00633F74" w:rsidP="008F39FF">
            <w:pPr>
              <w:pStyle w:val="Tabele"/>
            </w:pPr>
            <w:r w:rsidRPr="00694B7D">
              <w:t>- fibra natyrale, jo të krehura ose pastruara, ose të perpunuara ndryshe për tjerrje</w:t>
            </w:r>
          </w:p>
          <w:p w:rsidR="00633F74" w:rsidRPr="00694B7D" w:rsidRDefault="00633F74" w:rsidP="008F39FF">
            <w:pPr>
              <w:pStyle w:val="Tabele"/>
            </w:pPr>
            <w:r w:rsidRPr="00694B7D">
              <w:t xml:space="preserve">- materiale kimike ose pulp tekstili, ose </w:t>
            </w:r>
          </w:p>
          <w:p w:rsidR="00633F74" w:rsidRPr="00816291" w:rsidRDefault="00633F74" w:rsidP="008F39FF">
            <w:pPr>
              <w:pStyle w:val="Tabele"/>
              <w:rPr>
                <w:lang w:val="de-DE"/>
              </w:rPr>
            </w:pPr>
            <w:r w:rsidRPr="00816291">
              <w:rPr>
                <w:lang w:val="de-DE"/>
              </w:rPr>
              <w:t>- materiale për prodhimin e letres</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5309 deri 5311</w:t>
            </w:r>
          </w:p>
        </w:tc>
        <w:tc>
          <w:tcPr>
            <w:tcW w:w="1351" w:type="pct"/>
            <w:shd w:val="clear" w:color="auto" w:fill="auto"/>
          </w:tcPr>
          <w:p w:rsidR="00633F74" w:rsidRPr="00694B7D" w:rsidRDefault="00633F74" w:rsidP="008F39FF">
            <w:pPr>
              <w:pStyle w:val="Tabele"/>
            </w:pPr>
            <w:r w:rsidRPr="00694B7D">
              <w:t>Pelhura të endura prej fibrave të tjera tekstile vegjetale; pelhura të endura prej fijeve të letres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816291" w:rsidRDefault="00633F74" w:rsidP="008F39FF">
            <w:pPr>
              <w:pStyle w:val="Tabele"/>
              <w:rPr>
                <w:lang w:val="de-DE"/>
              </w:rPr>
            </w:pPr>
            <w:r w:rsidRPr="00816291">
              <w:rPr>
                <w:lang w:val="de-DE"/>
              </w:rPr>
              <w:t>- të trupezuara me fije kauçuku</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 njesh (7)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filli të dredhur,</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fibra të bera nga njeriu jo të krehura ose pastruara, ose të perpunuara ndryshe për tjerrje</w:t>
            </w:r>
          </w:p>
          <w:p w:rsidR="00633F74" w:rsidRPr="00694B7D" w:rsidRDefault="00633F74" w:rsidP="008F39FF">
            <w:pPr>
              <w:pStyle w:val="Tabele"/>
            </w:pPr>
            <w:r w:rsidRPr="00694B7D">
              <w:t xml:space="preserve">- materiale kimike ose pulp tekstili, ose </w:t>
            </w:r>
          </w:p>
          <w:p w:rsidR="00633F74" w:rsidRPr="00694B7D" w:rsidRDefault="00633F74" w:rsidP="008F39FF">
            <w:pPr>
              <w:pStyle w:val="Tabele"/>
            </w:pPr>
            <w:r w:rsidRPr="00694B7D">
              <w:t xml:space="preserve">- letër, ose </w:t>
            </w:r>
          </w:p>
          <w:p w:rsidR="00633F74" w:rsidRPr="00694B7D" w:rsidRDefault="00633F74" w:rsidP="008F39FF">
            <w:pPr>
              <w:pStyle w:val="Tabele"/>
            </w:pPr>
            <w:r w:rsidRPr="00694B7D">
              <w:t>Stampime të shoqeruara nga minimu-mi dy proçese pergatitore ose  perfun-dimtare, (te tilla si pastrimi, zbardhja,</w:t>
            </w:r>
          </w:p>
          <w:p w:rsidR="00633F74" w:rsidRPr="00694B7D" w:rsidRDefault="00633F74" w:rsidP="008F39FF">
            <w:pPr>
              <w:pStyle w:val="Tabele"/>
            </w:pPr>
            <w:r w:rsidRPr="00694B7D">
              <w:t>ngrohja, vendosja, tkurrja, perfundimi,</w:t>
            </w:r>
          </w:p>
          <w:p w:rsidR="00633F74" w:rsidRPr="00694B7D" w:rsidRDefault="00633F74" w:rsidP="008F39FF">
            <w:pPr>
              <w:pStyle w:val="Tabele"/>
            </w:pPr>
            <w:r w:rsidRPr="00694B7D">
              <w:t>dekatizimi, ngopja, meremetimi e for-</w:t>
            </w:r>
          </w:p>
          <w:p w:rsidR="00633F74" w:rsidRPr="00694B7D" w:rsidRDefault="00633F74" w:rsidP="008F39FF">
            <w:pPr>
              <w:pStyle w:val="Tabele"/>
            </w:pPr>
            <w:r w:rsidRPr="00694B7D">
              <w:t>tesimi), me kusht që  vlera e pelhurave të pastampuara, të përdorura, nuk kalon 47.5%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5401 deri 5406</w:t>
            </w:r>
          </w:p>
        </w:tc>
        <w:tc>
          <w:tcPr>
            <w:tcW w:w="1351" w:type="pct"/>
            <w:tcBorders>
              <w:top w:val="single" w:sz="6" w:space="0" w:color="auto"/>
              <w:left w:val="nil"/>
              <w:bottom w:val="nil"/>
              <w:right w:val="nil"/>
            </w:tcBorders>
            <w:shd w:val="clear" w:color="auto" w:fill="auto"/>
          </w:tcPr>
          <w:p w:rsidR="00633F74" w:rsidRPr="00816291" w:rsidRDefault="00633F74" w:rsidP="008F39FF">
            <w:pPr>
              <w:pStyle w:val="Tabele"/>
              <w:rPr>
                <w:lang w:val="de-DE"/>
              </w:rPr>
            </w:pPr>
            <w:r w:rsidRPr="00816291">
              <w:rPr>
                <w:lang w:val="de-DE"/>
              </w:rPr>
              <w:t>Fije, filamente të shumefishta e filamente të thurura me doren e njeriut</w:t>
            </w:r>
          </w:p>
          <w:p w:rsidR="00633F74" w:rsidRPr="00816291" w:rsidRDefault="00633F74" w:rsidP="008F39FF">
            <w:pPr>
              <w:pStyle w:val="Tabele"/>
              <w:rPr>
                <w:lang w:val="de-DE"/>
              </w:rPr>
            </w:pPr>
          </w:p>
        </w:tc>
        <w:tc>
          <w:tcPr>
            <w:tcW w:w="1512" w:type="pct"/>
            <w:tcBorders>
              <w:top w:val="single" w:sz="6"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Prodhime prej (7) :</w:t>
            </w:r>
          </w:p>
          <w:p w:rsidR="00633F74" w:rsidRPr="00816291" w:rsidRDefault="00633F74" w:rsidP="008F39FF">
            <w:pPr>
              <w:pStyle w:val="Tabele"/>
              <w:rPr>
                <w:lang w:val="de-DE"/>
              </w:rPr>
            </w:pPr>
            <w:r w:rsidRPr="00816291">
              <w:rPr>
                <w:lang w:val="de-DE"/>
              </w:rPr>
              <w:t xml:space="preserve">- mendafsh i paperpunuar, mbetje mendafshi, të krehura ose pastruara, ose të perpunuara ndryshe për tjerrje,  </w:t>
            </w:r>
          </w:p>
          <w:p w:rsidR="00633F74" w:rsidRPr="00816291" w:rsidRDefault="00633F74" w:rsidP="008F39FF">
            <w:pPr>
              <w:pStyle w:val="Tabele"/>
              <w:rPr>
                <w:lang w:val="de-DE"/>
              </w:rPr>
            </w:pPr>
            <w:r w:rsidRPr="00816291">
              <w:rPr>
                <w:lang w:val="de-DE"/>
              </w:rPr>
              <w:t>- fibra natyrale, jo të krehura ose pastruara, ose të perpunuara ndryshe për tjerrje</w:t>
            </w:r>
          </w:p>
          <w:p w:rsidR="00633F74" w:rsidRPr="00694B7D" w:rsidRDefault="00633F74" w:rsidP="008F39FF">
            <w:pPr>
              <w:pStyle w:val="Tabele"/>
            </w:pPr>
            <w:r w:rsidRPr="00694B7D">
              <w:t xml:space="preserve">- materiale kimike ose pulp tekstili, ose </w:t>
            </w:r>
          </w:p>
          <w:p w:rsidR="00633F74" w:rsidRPr="00816291" w:rsidRDefault="00633F74" w:rsidP="008F39FF">
            <w:pPr>
              <w:pStyle w:val="Tabele"/>
              <w:rPr>
                <w:lang w:val="de-DE"/>
              </w:rPr>
            </w:pPr>
            <w:r w:rsidRPr="00816291">
              <w:rPr>
                <w:lang w:val="de-DE"/>
              </w:rPr>
              <w:t>- materiale për prodhimin e letres</w:t>
            </w:r>
          </w:p>
        </w:tc>
        <w:tc>
          <w:tcPr>
            <w:tcW w:w="1345" w:type="pct"/>
            <w:tcBorders>
              <w:top w:val="single" w:sz="6" w:space="0" w:color="auto"/>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5407 dhe 5408</w:t>
            </w:r>
          </w:p>
        </w:tc>
        <w:tc>
          <w:tcPr>
            <w:tcW w:w="1351" w:type="pct"/>
            <w:shd w:val="clear" w:color="auto" w:fill="auto"/>
          </w:tcPr>
          <w:p w:rsidR="00633F74" w:rsidRPr="00694B7D" w:rsidRDefault="00633F74" w:rsidP="008F39FF">
            <w:pPr>
              <w:pStyle w:val="Tabele"/>
            </w:pPr>
            <w:r w:rsidRPr="00694B7D">
              <w:t>Pelhura të endura me fill filamenti të bere me dore :</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c>
          <w:tcPr>
            <w:tcW w:w="1351" w:type="pct"/>
            <w:tcBorders>
              <w:bottom w:val="single" w:sz="4" w:space="0" w:color="auto"/>
            </w:tcBorders>
            <w:shd w:val="clear" w:color="auto" w:fill="auto"/>
          </w:tcPr>
          <w:p w:rsidR="00633F74" w:rsidRPr="00816291" w:rsidRDefault="00633F74" w:rsidP="008F39FF">
            <w:pPr>
              <w:pStyle w:val="Tabele"/>
              <w:rPr>
                <w:lang w:val="de-DE"/>
              </w:rPr>
            </w:pPr>
            <w:r w:rsidRPr="00816291">
              <w:rPr>
                <w:lang w:val="de-DE"/>
              </w:rPr>
              <w:t>- të trupezuara me fije kauçuku</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Prodhime prej filli njesh (7)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tcBorders>
              <w:top w:val="single" w:sz="4" w:space="0" w:color="auto"/>
            </w:tcBorders>
            <w:shd w:val="clear" w:color="auto" w:fill="auto"/>
          </w:tcPr>
          <w:p w:rsidR="00633F74" w:rsidRPr="00694B7D" w:rsidRDefault="00633F74" w:rsidP="008F39FF">
            <w:pPr>
              <w:pStyle w:val="Tabele"/>
            </w:pPr>
            <w:r w:rsidRPr="00694B7D">
              <w:t>-</w:t>
            </w:r>
            <w:r w:rsidRPr="00694B7D">
              <w:tab/>
              <w:t>Të tjera</w:t>
            </w:r>
          </w:p>
          <w:p w:rsidR="00633F74" w:rsidRPr="00694B7D" w:rsidRDefault="00633F74" w:rsidP="008F39FF">
            <w:pPr>
              <w:pStyle w:val="Tabele"/>
            </w:pP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filli të dredhur,</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xml:space="preserve">- fibra të bera nga njeriu jo të krehura ose pastruara, ose të perpunuara ndry-she për tjerrje </w:t>
            </w:r>
          </w:p>
          <w:p w:rsidR="00633F74" w:rsidRPr="00694B7D" w:rsidRDefault="00633F74" w:rsidP="008F39FF">
            <w:pPr>
              <w:pStyle w:val="Tabele"/>
            </w:pPr>
            <w:r w:rsidRPr="00694B7D">
              <w:t xml:space="preserve">- materiale kimike ose pulp tekstili, ose </w:t>
            </w:r>
          </w:p>
          <w:p w:rsidR="00633F74" w:rsidRPr="00694B7D" w:rsidRDefault="00633F74" w:rsidP="008F39FF">
            <w:pPr>
              <w:pStyle w:val="Tabele"/>
            </w:pPr>
            <w:r w:rsidRPr="00694B7D">
              <w:t xml:space="preserve">- letër, ose </w:t>
            </w:r>
          </w:p>
          <w:p w:rsidR="00633F74" w:rsidRPr="00694B7D" w:rsidRDefault="00633F74" w:rsidP="008F39FF">
            <w:pPr>
              <w:pStyle w:val="Tabele"/>
            </w:pPr>
            <w:r w:rsidRPr="00694B7D">
              <w:t>Stampime të shoqeruara nga minimu-mi dy proçese pergatitore ose  perfun-dimtare, (te tilla si pastrimi, zbardhja,</w:t>
            </w:r>
          </w:p>
          <w:p w:rsidR="00633F74" w:rsidRPr="00694B7D" w:rsidRDefault="00633F74" w:rsidP="008F39FF">
            <w:pPr>
              <w:pStyle w:val="Tabele"/>
            </w:pPr>
            <w:r w:rsidRPr="00694B7D">
              <w:t>ngrohja, vendosja, tkurrja, perfundimi,</w:t>
            </w:r>
          </w:p>
          <w:p w:rsidR="00633F74" w:rsidRPr="00694B7D" w:rsidRDefault="00633F74" w:rsidP="008F39FF">
            <w:pPr>
              <w:pStyle w:val="Tabele"/>
            </w:pPr>
            <w:r w:rsidRPr="00694B7D">
              <w:t>dekatizimi, ngopja, meremetimi e for-</w:t>
            </w:r>
          </w:p>
          <w:p w:rsidR="00633F74" w:rsidRPr="00694B7D" w:rsidRDefault="00633F74" w:rsidP="008F39FF">
            <w:pPr>
              <w:pStyle w:val="Tabele"/>
            </w:pPr>
            <w:r w:rsidRPr="00694B7D">
              <w:t>tesimi), me kusht që  vlera e pelhurave të pastampuara, të përdorura, nuk kalon 47.5%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5501 deri 5507</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Fibra kryesore të bera me dore nga njerezit</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 kimike ose brum tekstili</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5508 deri 5511</w:t>
            </w:r>
          </w:p>
        </w:tc>
        <w:tc>
          <w:tcPr>
            <w:tcW w:w="1351" w:type="pct"/>
            <w:shd w:val="clear" w:color="auto" w:fill="auto"/>
          </w:tcPr>
          <w:p w:rsidR="00633F74" w:rsidRPr="00694B7D" w:rsidRDefault="00633F74" w:rsidP="008F39FF">
            <w:pPr>
              <w:pStyle w:val="Tabele"/>
            </w:pPr>
            <w:r w:rsidRPr="00694B7D">
              <w:t>Fill për qepje prej fibrave kryesore të bera me dore nga njerezit</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mendafsh i paperpunuar, mbetje mendafshi, të krehura ose pastruara, ose të perpunuara ndryshe për tjerrje,</w:t>
            </w:r>
          </w:p>
          <w:p w:rsidR="00633F74" w:rsidRPr="00694B7D" w:rsidRDefault="00633F74" w:rsidP="008F39FF">
            <w:pPr>
              <w:pStyle w:val="Tabele"/>
            </w:pPr>
            <w:r w:rsidRPr="00694B7D">
              <w:t>- fibra natyrale, jo të krehura ose pastruara, ose të perpunuara ndryshe për tjerrje</w:t>
            </w:r>
          </w:p>
          <w:p w:rsidR="00633F74" w:rsidRPr="00694B7D" w:rsidRDefault="00633F74" w:rsidP="008F39FF">
            <w:pPr>
              <w:pStyle w:val="Tabele"/>
            </w:pPr>
            <w:r w:rsidRPr="00694B7D">
              <w:t xml:space="preserve">- materiale kimike ose pulp tekstili, ose </w:t>
            </w:r>
          </w:p>
          <w:p w:rsidR="00633F74" w:rsidRPr="00816291" w:rsidRDefault="00633F74" w:rsidP="008F39FF">
            <w:pPr>
              <w:pStyle w:val="Tabele"/>
              <w:rPr>
                <w:lang w:val="de-DE"/>
              </w:rPr>
            </w:pPr>
            <w:r w:rsidRPr="00816291">
              <w:rPr>
                <w:lang w:val="de-DE"/>
              </w:rPr>
              <w:t>- materiale për prodhimin e letres</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5512 deri 5516</w:t>
            </w:r>
          </w:p>
        </w:tc>
        <w:tc>
          <w:tcPr>
            <w:tcW w:w="1351" w:type="pct"/>
            <w:shd w:val="clear" w:color="auto" w:fill="auto"/>
          </w:tcPr>
          <w:p w:rsidR="00633F74" w:rsidRPr="00694B7D" w:rsidRDefault="00633F74" w:rsidP="008F39FF">
            <w:pPr>
              <w:pStyle w:val="Tabele"/>
            </w:pPr>
            <w:r w:rsidRPr="00694B7D">
              <w:t>Pelhura kryesore të endura të bera me dore nga njerezit</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816291" w:rsidRDefault="00633F74" w:rsidP="008F39FF">
            <w:pPr>
              <w:pStyle w:val="Tabele"/>
              <w:rPr>
                <w:lang w:val="de-DE"/>
              </w:rPr>
            </w:pPr>
            <w:r w:rsidRPr="00816291">
              <w:rPr>
                <w:lang w:val="de-DE"/>
              </w:rPr>
              <w:t>- të trupezuara me fije kauçuku</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filli njesh (7)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A7957">
        <w:trPr>
          <w:cantSplit/>
        </w:trPr>
        <w:tc>
          <w:tcPr>
            <w:tcW w:w="792" w:type="pct"/>
            <w:tcBorders>
              <w:top w:val="nil"/>
              <w:left w:val="single" w:sz="6" w:space="0" w:color="auto"/>
              <w:bottom w:val="nil"/>
              <w:right w:val="single" w:sz="6" w:space="0" w:color="auto"/>
            </w:tcBorders>
            <w:shd w:val="clear" w:color="auto" w:fill="auto"/>
          </w:tcPr>
          <w:p w:rsidR="00633F74" w:rsidRPr="006A7957" w:rsidRDefault="00633F74" w:rsidP="008F39FF">
            <w:pPr>
              <w:pStyle w:val="Tabele"/>
            </w:pPr>
          </w:p>
        </w:tc>
        <w:tc>
          <w:tcPr>
            <w:tcW w:w="1351" w:type="pct"/>
            <w:shd w:val="clear" w:color="auto" w:fill="auto"/>
          </w:tcPr>
          <w:p w:rsidR="00633F74" w:rsidRPr="006A7957" w:rsidRDefault="00633F74" w:rsidP="008F39FF">
            <w:pPr>
              <w:pStyle w:val="Tabele"/>
            </w:pPr>
            <w:r w:rsidRPr="006A7957">
              <w:t>-</w:t>
            </w:r>
            <w:r w:rsidRPr="006A7957">
              <w:tab/>
              <w:t>Të tjera</w:t>
            </w:r>
          </w:p>
        </w:tc>
        <w:tc>
          <w:tcPr>
            <w:tcW w:w="1512" w:type="pct"/>
            <w:tcBorders>
              <w:top w:val="nil"/>
              <w:left w:val="single" w:sz="6" w:space="0" w:color="auto"/>
              <w:bottom w:val="nil"/>
              <w:right w:val="single" w:sz="6" w:space="0" w:color="auto"/>
            </w:tcBorders>
            <w:shd w:val="clear" w:color="auto" w:fill="auto"/>
          </w:tcPr>
          <w:p w:rsidR="00633F74" w:rsidRPr="006A7957" w:rsidRDefault="00633F74" w:rsidP="008F39FF">
            <w:pPr>
              <w:pStyle w:val="Tabele"/>
            </w:pPr>
            <w:r w:rsidRPr="006A7957">
              <w:t>Prodhime prej (7) :</w:t>
            </w:r>
          </w:p>
          <w:p w:rsidR="00633F74" w:rsidRPr="006A7957" w:rsidRDefault="00633F74" w:rsidP="008F39FF">
            <w:pPr>
              <w:pStyle w:val="Tabele"/>
            </w:pPr>
            <w:r w:rsidRPr="006A7957">
              <w:t>- filli të dredhur,</w:t>
            </w:r>
          </w:p>
          <w:p w:rsidR="00633F74" w:rsidRPr="006A7957" w:rsidRDefault="00633F74" w:rsidP="008F39FF">
            <w:pPr>
              <w:pStyle w:val="Tabele"/>
            </w:pPr>
            <w:r w:rsidRPr="006A7957">
              <w:t>- fibra natyrale,</w:t>
            </w:r>
          </w:p>
          <w:p w:rsidR="00633F74" w:rsidRPr="006A7957" w:rsidRDefault="00633F74" w:rsidP="008F39FF">
            <w:pPr>
              <w:pStyle w:val="Tabele"/>
            </w:pPr>
            <w:r w:rsidRPr="006A7957">
              <w:t>- fibra të bera nga njeriu jo të krehura ose pastruara, ose të perpunuara ndryshe për tjerrje</w:t>
            </w:r>
          </w:p>
          <w:p w:rsidR="00633F74" w:rsidRPr="006A7957" w:rsidRDefault="00633F74" w:rsidP="008F39FF">
            <w:pPr>
              <w:pStyle w:val="Tabele"/>
            </w:pPr>
            <w:r w:rsidRPr="006A7957">
              <w:t xml:space="preserve">- materiale kimike ose pulp tekstili, ose </w:t>
            </w:r>
          </w:p>
          <w:p w:rsidR="00633F74" w:rsidRPr="006A7957" w:rsidRDefault="00633F74" w:rsidP="008F39FF">
            <w:pPr>
              <w:pStyle w:val="Tabele"/>
            </w:pPr>
            <w:r w:rsidRPr="006A7957">
              <w:t xml:space="preserve">- letër, ose </w:t>
            </w:r>
          </w:p>
          <w:p w:rsidR="00633F74" w:rsidRPr="006A7957" w:rsidRDefault="00633F74" w:rsidP="008F39FF">
            <w:pPr>
              <w:pStyle w:val="Tabele"/>
            </w:pPr>
            <w:r w:rsidRPr="006A7957">
              <w:t>Stampime të shoqeruara nga minimu-mi dy proçese pergatitore ose  perfun-dimtare, (te tilla si pastrimi, zbardhja,</w:t>
            </w:r>
          </w:p>
          <w:p w:rsidR="00633F74" w:rsidRPr="006A7957" w:rsidRDefault="00633F74" w:rsidP="008F39FF">
            <w:pPr>
              <w:pStyle w:val="Tabele"/>
            </w:pPr>
            <w:r w:rsidRPr="006A7957">
              <w:t>ngrohja, vendosja, tkurrja, perfundimi,</w:t>
            </w:r>
          </w:p>
          <w:p w:rsidR="00633F74" w:rsidRPr="006A7957" w:rsidRDefault="00633F74" w:rsidP="008F39FF">
            <w:pPr>
              <w:pStyle w:val="Tabele"/>
            </w:pPr>
            <w:r w:rsidRPr="006A7957">
              <w:t>dekatizimi, ngopja, meremetimi e for-</w:t>
            </w:r>
          </w:p>
          <w:p w:rsidR="00633F74" w:rsidRPr="006A7957" w:rsidRDefault="00633F74" w:rsidP="008F39FF">
            <w:pPr>
              <w:pStyle w:val="Tabele"/>
            </w:pPr>
            <w:r w:rsidRPr="006A7957">
              <w:t>tesimi), me kusht që  vlera e pelhurave të pastampuara, të përdorura, nuk kalon 47.5% të çmimit ex-works të produktit .</w:t>
            </w:r>
          </w:p>
        </w:tc>
        <w:tc>
          <w:tcPr>
            <w:tcW w:w="1345" w:type="pct"/>
            <w:tcBorders>
              <w:top w:val="nil"/>
              <w:left w:val="nil"/>
              <w:bottom w:val="nil"/>
              <w:right w:val="single" w:sz="6" w:space="0" w:color="auto"/>
            </w:tcBorders>
            <w:shd w:val="clear" w:color="auto" w:fill="auto"/>
          </w:tcPr>
          <w:p w:rsidR="00633F74" w:rsidRPr="006A7957" w:rsidRDefault="00633F74" w:rsidP="008F39FF">
            <w:pPr>
              <w:pStyle w:val="Tabele"/>
            </w:pPr>
          </w:p>
        </w:tc>
      </w:tr>
      <w:tr w:rsidR="00633F74" w:rsidRPr="00694B7D">
        <w:trPr>
          <w:cantSplit/>
        </w:trPr>
        <w:tc>
          <w:tcPr>
            <w:tcW w:w="792"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r w:rsidRPr="00694B7D">
              <w:t>ex Kapitulli 56</w:t>
            </w:r>
          </w:p>
        </w:tc>
        <w:tc>
          <w:tcPr>
            <w:tcW w:w="1351" w:type="pct"/>
            <w:tcBorders>
              <w:top w:val="single" w:sz="6" w:space="0" w:color="auto"/>
              <w:left w:val="nil"/>
              <w:right w:val="nil"/>
            </w:tcBorders>
            <w:shd w:val="clear" w:color="auto" w:fill="auto"/>
          </w:tcPr>
          <w:p w:rsidR="00633F74" w:rsidRPr="00694B7D" w:rsidRDefault="00633F74" w:rsidP="008F39FF">
            <w:pPr>
              <w:pStyle w:val="Tabele"/>
            </w:pPr>
            <w:r w:rsidRPr="00694B7D">
              <w:t>Mbushje, shajak e pelhura të paendura; fijet speciale; spango, kordone, litare e kabllo dhe artikujt prej tyre; përveç :</w:t>
            </w:r>
          </w:p>
          <w:p w:rsidR="00633F74" w:rsidRPr="00694B7D" w:rsidRDefault="00633F74" w:rsidP="008F39FF">
            <w:pPr>
              <w:pStyle w:val="Tabele"/>
            </w:pPr>
          </w:p>
        </w:tc>
        <w:tc>
          <w:tcPr>
            <w:tcW w:w="1512" w:type="pct"/>
            <w:tcBorders>
              <w:top w:val="single" w:sz="4" w:space="0" w:color="auto"/>
              <w:left w:val="single" w:sz="6" w:space="0" w:color="auto"/>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filli të dredhur,</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xml:space="preserve">- materiale kimike ose pulp tekstili, ose </w:t>
            </w:r>
          </w:p>
          <w:p w:rsidR="00633F74" w:rsidRPr="00694B7D" w:rsidRDefault="00633F74" w:rsidP="008F39FF">
            <w:pPr>
              <w:pStyle w:val="Tabele"/>
            </w:pPr>
            <w:r w:rsidRPr="00694B7D">
              <w:t>- materiale për prodhimin e letres</w:t>
            </w:r>
          </w:p>
        </w:tc>
        <w:tc>
          <w:tcPr>
            <w:tcW w:w="1345" w:type="pct"/>
            <w:tcBorders>
              <w:top w:val="single" w:sz="4" w:space="0" w:color="auto"/>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5602</w:t>
            </w:r>
          </w:p>
        </w:tc>
        <w:tc>
          <w:tcPr>
            <w:tcW w:w="1351" w:type="pct"/>
            <w:tcBorders>
              <w:bottom w:val="single" w:sz="4" w:space="0" w:color="auto"/>
            </w:tcBorders>
            <w:shd w:val="clear" w:color="auto" w:fill="auto"/>
          </w:tcPr>
          <w:p w:rsidR="00633F74" w:rsidRPr="00694B7D" w:rsidRDefault="00633F74" w:rsidP="008F39FF">
            <w:pPr>
              <w:pStyle w:val="Tabele"/>
            </w:pPr>
            <w:r w:rsidRPr="00694B7D">
              <w:t>Shajak, nëse është ose jo e ngopur, veshur, mbuluar ose laminuar :</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tcBorders>
              <w:top w:val="single" w:sz="4" w:space="0" w:color="auto"/>
            </w:tcBorders>
            <w:shd w:val="clear" w:color="auto" w:fill="auto"/>
          </w:tcPr>
          <w:p w:rsidR="00633F74" w:rsidRPr="00694B7D" w:rsidRDefault="00633F74" w:rsidP="008F39FF">
            <w:pPr>
              <w:pStyle w:val="Tabele"/>
            </w:pPr>
            <w:r w:rsidRPr="00694B7D">
              <w:t>- Shajak tezgjahu</w:t>
            </w:r>
          </w:p>
          <w:p w:rsidR="00633F74" w:rsidRPr="00694B7D" w:rsidRDefault="00633F74" w:rsidP="008F39FF">
            <w:pPr>
              <w:pStyle w:val="Tabele"/>
            </w:pP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xml:space="preserve">- fibrave natyrale, ose </w:t>
            </w:r>
          </w:p>
          <w:p w:rsidR="00633F74" w:rsidRPr="00694B7D" w:rsidRDefault="00633F74" w:rsidP="008F39FF">
            <w:pPr>
              <w:pStyle w:val="Tabele"/>
            </w:pPr>
            <w:r w:rsidRPr="00694B7D">
              <w:t>- materale kimike ose brum tekstili ,</w:t>
            </w:r>
          </w:p>
          <w:p w:rsidR="00633F74" w:rsidRPr="00694B7D" w:rsidRDefault="00633F74" w:rsidP="008F39FF">
            <w:pPr>
              <w:pStyle w:val="Tabele"/>
            </w:pPr>
            <w:r w:rsidRPr="00694B7D">
              <w:t>Megjithatë :</w:t>
            </w:r>
          </w:p>
          <w:p w:rsidR="00633F74" w:rsidRPr="00694B7D" w:rsidRDefault="00633F74" w:rsidP="008F39FF">
            <w:pPr>
              <w:pStyle w:val="Tabele"/>
            </w:pPr>
            <w:r w:rsidRPr="00694B7D">
              <w:t>- filamenti i polipropilenit i kreut 5402- fibrat e polipropilenit të kreut 5503 ose 5506, ose</w:t>
            </w:r>
          </w:p>
          <w:p w:rsidR="00633F74" w:rsidRPr="00694B7D" w:rsidRDefault="00633F74" w:rsidP="008F39FF">
            <w:pPr>
              <w:pStyle w:val="Tabele"/>
            </w:pPr>
            <w:r w:rsidRPr="00694B7D">
              <w:t xml:space="preserve">- filli i filamentit të polipropileni i kreut 5501, ndarja e të cilave në një filament të vetëm ose fibra është me pak së  9 decitex, mund të përdoren, me kusht që  vlera e tyre e pergjithëshme nuk kalon 40%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fibrave natyrale</w:t>
            </w:r>
          </w:p>
          <w:p w:rsidR="00633F74" w:rsidRPr="00694B7D" w:rsidRDefault="00633F74" w:rsidP="008F39FF">
            <w:pPr>
              <w:pStyle w:val="Tabele"/>
            </w:pPr>
            <w:r w:rsidRPr="00694B7D">
              <w:t>- fibrave kryesore të bera nga dora e njeriut të prodhuara prej kaseine, ose</w:t>
            </w:r>
          </w:p>
          <w:p w:rsidR="00633F74" w:rsidRPr="00694B7D" w:rsidRDefault="00633F74" w:rsidP="008F39FF">
            <w:pPr>
              <w:pStyle w:val="Tabele"/>
            </w:pPr>
            <w:r w:rsidRPr="00694B7D">
              <w:t>- materialeve kimike ose brumi tekstil</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5604</w:t>
            </w:r>
          </w:p>
        </w:tc>
        <w:tc>
          <w:tcPr>
            <w:tcW w:w="1351" w:type="pct"/>
            <w:shd w:val="clear" w:color="auto" w:fill="auto"/>
          </w:tcPr>
          <w:p w:rsidR="00633F74" w:rsidRPr="00694B7D" w:rsidRDefault="00633F74" w:rsidP="008F39FF">
            <w:pPr>
              <w:pStyle w:val="Tabele"/>
            </w:pPr>
            <w:r w:rsidRPr="00694B7D">
              <w:t>Fije e korda gome, të mbuluara me tekstil; fije tekstile, e shirrita e të ngjashmet e tyre të kreut 5404 ose 5405, të ngopura, veshura, mbuluara ose mbrojtur me gome ose plastike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xml:space="preserve">- Fije dhe korda gome të mbuluara me tekstil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korda gome të pa mbu-luara me tekstil.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Fibra natyrale jo të krehura ose pas-truara ose të perpunuara ndryshe për tjerrje,</w:t>
            </w:r>
          </w:p>
          <w:p w:rsidR="00633F74" w:rsidRPr="00694B7D" w:rsidRDefault="00633F74" w:rsidP="008F39FF">
            <w:pPr>
              <w:pStyle w:val="Tabele"/>
            </w:pPr>
            <w:r w:rsidRPr="00694B7D">
              <w:t xml:space="preserve">- materiale kimike së  pulp tekstili, ose </w:t>
            </w:r>
          </w:p>
          <w:p w:rsidR="00633F74" w:rsidRPr="00816291" w:rsidRDefault="00633F74" w:rsidP="008F39FF">
            <w:pPr>
              <w:pStyle w:val="Tabele"/>
              <w:rPr>
                <w:lang w:val="de-DE"/>
              </w:rPr>
            </w:pPr>
            <w:r w:rsidRPr="00816291">
              <w:rPr>
                <w:lang w:val="de-DE"/>
              </w:rPr>
              <w:t>- materiale për prodhimin e letres</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5605</w:t>
            </w:r>
          </w:p>
        </w:tc>
        <w:tc>
          <w:tcPr>
            <w:tcW w:w="1351" w:type="pct"/>
            <w:shd w:val="clear" w:color="auto" w:fill="auto"/>
          </w:tcPr>
          <w:p w:rsidR="00633F74" w:rsidRPr="00694B7D" w:rsidRDefault="00633F74" w:rsidP="008F39FF">
            <w:pPr>
              <w:pStyle w:val="Tabele"/>
            </w:pPr>
            <w:r w:rsidRPr="00694B7D">
              <w:t>Fije të metalizuara, nëse janë  ose jo në formë spirale, që  janë  fije tekstile, ose shirrita ose të ngjashmet e tyre të kreut 54.04 ose 54.05,  të kombinuar me metal në formë të fijeve, shirritave ose pudres ose mbuluar me metal</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Fibra të bera nga njeriu jo të krehura ose të pastruara ose të perpunuara ndryshe për tjerrje,</w:t>
            </w:r>
          </w:p>
          <w:p w:rsidR="00633F74" w:rsidRPr="00694B7D" w:rsidRDefault="00633F74" w:rsidP="008F39FF">
            <w:pPr>
              <w:pStyle w:val="Tabele"/>
            </w:pPr>
            <w:r w:rsidRPr="00694B7D">
              <w:t xml:space="preserve">- materiale kimike ose pulp tekstili, ose </w:t>
            </w:r>
          </w:p>
          <w:p w:rsidR="00633F74" w:rsidRPr="00816291" w:rsidRDefault="00633F74" w:rsidP="008F39FF">
            <w:pPr>
              <w:pStyle w:val="Tabele"/>
              <w:rPr>
                <w:lang w:val="de-DE"/>
              </w:rPr>
            </w:pPr>
            <w:r w:rsidRPr="00816291">
              <w:rPr>
                <w:lang w:val="de-DE"/>
              </w:rPr>
              <w:t>- materiale për prodhimin e letres</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5606</w:t>
            </w:r>
          </w:p>
        </w:tc>
        <w:tc>
          <w:tcPr>
            <w:tcW w:w="1351" w:type="pct"/>
            <w:shd w:val="clear" w:color="auto" w:fill="auto"/>
          </w:tcPr>
          <w:p w:rsidR="00633F74" w:rsidRPr="00694B7D" w:rsidRDefault="00633F74" w:rsidP="008F39FF">
            <w:pPr>
              <w:pStyle w:val="Tabele"/>
            </w:pPr>
            <w:r w:rsidRPr="00694B7D">
              <w:t>Fije në formë spirale, e shirrita e të ngjashmet e tyre të kreut  5404 ose 5405, në formë spirale (përveç atyre të kreut 5605 e fijeve nga floket e kalit në formë spirale); fije me tufa (përfshirë fijet me tufa në formë flokesh); fill me tegel të trashur për laqe</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Fibra të bera nga njeriu jo të krehura ose të pastruara ose të perpunuara ndryshe për tjerrje,</w:t>
            </w:r>
          </w:p>
          <w:p w:rsidR="00633F74" w:rsidRPr="00694B7D" w:rsidRDefault="00633F74" w:rsidP="008F39FF">
            <w:pPr>
              <w:pStyle w:val="Tabele"/>
            </w:pPr>
            <w:r w:rsidRPr="00694B7D">
              <w:t xml:space="preserve">- materiale kimike ose pulp tekstili, ose </w:t>
            </w:r>
          </w:p>
          <w:p w:rsidR="00633F74" w:rsidRPr="00816291" w:rsidRDefault="00633F74" w:rsidP="008F39FF">
            <w:pPr>
              <w:pStyle w:val="Tabele"/>
              <w:rPr>
                <w:lang w:val="de-DE"/>
              </w:rPr>
            </w:pPr>
            <w:r w:rsidRPr="00816291">
              <w:rPr>
                <w:lang w:val="de-DE"/>
              </w:rPr>
              <w:t>- materiale për prodhimin e letres</w:t>
            </w:r>
          </w:p>
        </w:tc>
        <w:tc>
          <w:tcPr>
            <w:tcW w:w="1345" w:type="pct"/>
            <w:tcBorders>
              <w:top w:val="nil"/>
              <w:left w:val="nil"/>
              <w:bottom w:val="single" w:sz="4"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r w:rsidRPr="00694B7D">
              <w:t>Kapitulli 57</w:t>
            </w:r>
          </w:p>
        </w:tc>
        <w:tc>
          <w:tcPr>
            <w:tcW w:w="1351" w:type="pct"/>
            <w:tcBorders>
              <w:top w:val="single" w:sz="6" w:space="0" w:color="auto"/>
              <w:left w:val="nil"/>
              <w:right w:val="nil"/>
            </w:tcBorders>
            <w:shd w:val="clear" w:color="auto" w:fill="auto"/>
          </w:tcPr>
          <w:p w:rsidR="00633F74" w:rsidRPr="00694B7D" w:rsidRDefault="00633F74" w:rsidP="008F39FF">
            <w:pPr>
              <w:pStyle w:val="Tabele"/>
            </w:pPr>
            <w:r w:rsidRPr="00694B7D">
              <w:t>Qylyma e veshje të tjera të dyshemese prej tekstili :</w:t>
            </w:r>
          </w:p>
        </w:tc>
        <w:tc>
          <w:tcPr>
            <w:tcW w:w="1512" w:type="pct"/>
            <w:tcBorders>
              <w:top w:val="single" w:sz="4" w:space="0" w:color="auto"/>
              <w:left w:val="single" w:sz="6" w:space="0" w:color="auto"/>
              <w:right w:val="single" w:sz="6" w:space="0" w:color="auto"/>
            </w:tcBorders>
            <w:shd w:val="clear" w:color="auto" w:fill="auto"/>
          </w:tcPr>
          <w:p w:rsidR="00633F74" w:rsidRPr="00694B7D" w:rsidRDefault="00633F74" w:rsidP="008F39FF">
            <w:pPr>
              <w:pStyle w:val="Tabele"/>
            </w:pPr>
          </w:p>
        </w:tc>
        <w:tc>
          <w:tcPr>
            <w:tcW w:w="1345" w:type="pct"/>
            <w:tcBorders>
              <w:top w:val="single" w:sz="4" w:space="0" w:color="auto"/>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c>
          <w:tcPr>
            <w:tcW w:w="1351" w:type="pct"/>
            <w:tcBorders>
              <w:bottom w:val="single" w:sz="4" w:space="0" w:color="auto"/>
            </w:tcBorders>
            <w:shd w:val="clear" w:color="auto" w:fill="auto"/>
          </w:tcPr>
          <w:p w:rsidR="00633F74" w:rsidRPr="00694B7D" w:rsidRDefault="00633F74" w:rsidP="008F39FF">
            <w:pPr>
              <w:pStyle w:val="Tabele"/>
            </w:pPr>
            <w:r w:rsidRPr="00694B7D">
              <w:t>- prej shajaku të thurur</w:t>
            </w:r>
          </w:p>
          <w:p w:rsidR="00633F74" w:rsidRPr="00694B7D" w:rsidRDefault="00633F74" w:rsidP="008F39FF">
            <w:pPr>
              <w:pStyle w:val="Tabele"/>
            </w:pP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Prodhime prej (7) : </w:t>
            </w:r>
          </w:p>
          <w:p w:rsidR="00633F74" w:rsidRPr="00694B7D" w:rsidRDefault="00633F74" w:rsidP="008F39FF">
            <w:pPr>
              <w:pStyle w:val="Tabele"/>
            </w:pPr>
            <w:r w:rsidRPr="00694B7D">
              <w:t>- fibra natyrale, ose</w:t>
            </w:r>
          </w:p>
          <w:p w:rsidR="00633F74" w:rsidRPr="00694B7D" w:rsidRDefault="00633F74" w:rsidP="008F39FF">
            <w:pPr>
              <w:pStyle w:val="Tabele"/>
            </w:pPr>
            <w:r w:rsidRPr="00694B7D">
              <w:t>- materiale kimike ose pulp tekstili</w:t>
            </w:r>
          </w:p>
          <w:p w:rsidR="00633F74" w:rsidRPr="00694B7D" w:rsidRDefault="00633F74" w:rsidP="008F39FF">
            <w:pPr>
              <w:pStyle w:val="Tabele"/>
            </w:pPr>
            <w:r w:rsidRPr="00694B7D">
              <w:t>Megjithatë:</w:t>
            </w:r>
          </w:p>
          <w:p w:rsidR="00633F74" w:rsidRPr="00694B7D" w:rsidRDefault="00633F74" w:rsidP="008F39FF">
            <w:pPr>
              <w:pStyle w:val="Tabele"/>
            </w:pPr>
            <w:r w:rsidRPr="00694B7D">
              <w:t>- Filamenti polipropilen i kreut 54.02,</w:t>
            </w:r>
          </w:p>
          <w:p w:rsidR="00633F74" w:rsidRPr="00694B7D" w:rsidRDefault="00633F74" w:rsidP="008F39FF">
            <w:pPr>
              <w:pStyle w:val="Tabele"/>
            </w:pPr>
            <w:r w:rsidRPr="00694B7D">
              <w:t>- Fibrat polipropilene të kreut 55.03 ose 55.06, ose</w:t>
            </w:r>
          </w:p>
          <w:p w:rsidR="00633F74" w:rsidRPr="00694B7D" w:rsidRDefault="00633F74" w:rsidP="008F39FF">
            <w:pPr>
              <w:pStyle w:val="Tabele"/>
            </w:pPr>
            <w:r w:rsidRPr="00694B7D">
              <w:t xml:space="preserve">- Fillet e filamentit të propilenit të kreut  55.01, ndarja e të cilave në një filament të vetëm ose fibra është me pak së  9 decitex, mund të përdoren, me kusht që  vlera e tyre e pergjithësh-me nuk kalon 40% të çmimit ex-works të produktit </w:t>
            </w:r>
          </w:p>
          <w:p w:rsidR="00633F74" w:rsidRPr="00694B7D" w:rsidRDefault="00633F74" w:rsidP="008F39FF">
            <w:pPr>
              <w:pStyle w:val="Tabele"/>
            </w:pPr>
            <w:r w:rsidRPr="00694B7D">
              <w:t>Pelhura e jutes mund të perdoret si një forcues i mbrapem</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tcBorders>
              <w:top w:val="single" w:sz="4" w:space="0" w:color="auto"/>
            </w:tcBorders>
            <w:shd w:val="clear" w:color="auto" w:fill="auto"/>
          </w:tcPr>
          <w:p w:rsidR="00633F74" w:rsidRPr="00694B7D" w:rsidRDefault="00633F74" w:rsidP="008F39FF">
            <w:pPr>
              <w:pStyle w:val="Tabele"/>
            </w:pPr>
            <w:r w:rsidRPr="00694B7D">
              <w:t xml:space="preserve">- prej shajakeve të tjerë </w:t>
            </w:r>
          </w:p>
          <w:p w:rsidR="00633F74" w:rsidRPr="00694B7D" w:rsidRDefault="00633F74" w:rsidP="008F39FF">
            <w:pPr>
              <w:pStyle w:val="Tabele"/>
            </w:pP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(7) : </w:t>
            </w:r>
          </w:p>
          <w:p w:rsidR="00633F74" w:rsidRPr="00694B7D" w:rsidRDefault="00633F74" w:rsidP="008F39FF">
            <w:pPr>
              <w:pStyle w:val="Tabele"/>
            </w:pPr>
            <w:r w:rsidRPr="00694B7D">
              <w:t>- Fibra natyrale jo të krehura ose pas truara ose të perpunuara ndryshe për  tjerrje, ose</w:t>
            </w:r>
          </w:p>
          <w:p w:rsidR="00633F74" w:rsidRPr="00694B7D" w:rsidRDefault="00633F74" w:rsidP="008F39FF">
            <w:pPr>
              <w:pStyle w:val="Tabele"/>
            </w:pPr>
            <w:r w:rsidRPr="00694B7D">
              <w:t>- Materiale kimike ose pulp tekstili.</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filli të dredhur ose fill jute,</w:t>
            </w:r>
          </w:p>
          <w:p w:rsidR="00633F74" w:rsidRPr="00694B7D" w:rsidRDefault="00633F74" w:rsidP="008F39FF">
            <w:pPr>
              <w:pStyle w:val="Tabele"/>
            </w:pPr>
            <w:r w:rsidRPr="00694B7D">
              <w:t>- fije të thurura sintetike ose artificiale</w:t>
            </w:r>
          </w:p>
          <w:p w:rsidR="00633F74" w:rsidRPr="00694B7D" w:rsidRDefault="00633F74" w:rsidP="008F39FF">
            <w:pPr>
              <w:pStyle w:val="Tabele"/>
            </w:pPr>
            <w:r w:rsidRPr="00694B7D">
              <w:t xml:space="preserve">- fibra natyrale, ose </w:t>
            </w:r>
          </w:p>
          <w:p w:rsidR="00633F74" w:rsidRPr="00694B7D" w:rsidRDefault="00633F74" w:rsidP="008F39FF">
            <w:pPr>
              <w:pStyle w:val="Tabele"/>
            </w:pPr>
            <w:r w:rsidRPr="00694B7D">
              <w:t xml:space="preserve">- fibra të bera nga njeriu jo të krehura ose pastruara ose të perpunuara ndry-she për tjerrje </w:t>
            </w:r>
          </w:p>
          <w:p w:rsidR="00633F74" w:rsidRPr="00694B7D" w:rsidRDefault="00633F74" w:rsidP="008F39FF">
            <w:pPr>
              <w:pStyle w:val="Tabele"/>
            </w:pPr>
            <w:r w:rsidRPr="00694B7D">
              <w:t>Pelhura e jutes mund të perdoret si një forcues i mbrapem</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58</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Pelhura speciale të endura; pelhurat tekstile me xhufka; tantellat; tapicerite; zbukurimet; qendismat, përveç :</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xml:space="preserve">- të kombinuara me file gome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 njesh (7)</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xml:space="preserve">- fibra të bera me dore nga njeriu jo të krehuara ose të perpunuara ndryshe për tjerrje, ose </w:t>
            </w:r>
          </w:p>
          <w:p w:rsidR="00633F74" w:rsidRPr="00694B7D" w:rsidRDefault="00633F74" w:rsidP="008F39FF">
            <w:pPr>
              <w:pStyle w:val="Tabele"/>
            </w:pPr>
            <w:r w:rsidRPr="00694B7D">
              <w:t>- materiale kimike ose pulp tekstili, ose</w:t>
            </w:r>
          </w:p>
          <w:p w:rsidR="00633F74" w:rsidRPr="00694B7D" w:rsidRDefault="00633F74" w:rsidP="008F39FF">
            <w:pPr>
              <w:pStyle w:val="Tabele"/>
            </w:pPr>
            <w:r w:rsidRPr="00694B7D">
              <w:t xml:space="preserve">- 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5805</w:t>
            </w:r>
          </w:p>
        </w:tc>
        <w:tc>
          <w:tcPr>
            <w:tcW w:w="1351" w:type="pct"/>
            <w:shd w:val="clear" w:color="auto" w:fill="auto"/>
          </w:tcPr>
          <w:p w:rsidR="00633F74" w:rsidRPr="00694B7D" w:rsidRDefault="00633F74" w:rsidP="008F39FF">
            <w:pPr>
              <w:pStyle w:val="Tabele"/>
            </w:pPr>
            <w:r w:rsidRPr="00694B7D">
              <w:t xml:space="preserve">Tapicerite e endura me dore të llojit Gobelins, </w:t>
            </w:r>
            <w:smartTag w:uri="urn:schemas-microsoft-com:office:smarttags" w:element="place">
              <w:r w:rsidRPr="00694B7D">
                <w:t>Flanders</w:t>
              </w:r>
            </w:smartTag>
            <w:r w:rsidRPr="00694B7D">
              <w:t xml:space="preserve">, Aubu-sson, </w:t>
            </w:r>
            <w:smartTag w:uri="urn:schemas-microsoft-com:office:smarttags" w:element="City">
              <w:smartTag w:uri="urn:schemas-microsoft-com:office:smarttags" w:element="place">
                <w:r w:rsidRPr="00694B7D">
                  <w:t>Beauvais</w:t>
                </w:r>
              </w:smartTag>
            </w:smartTag>
            <w:r w:rsidRPr="00694B7D">
              <w:t xml:space="preserve"> e të ngjashmet e tyre, tapicerite e punuara me gjilpere (psh, me pika të vogla ose me syth kryq), nëse janë  ose jo të ndertuara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5810</w:t>
            </w:r>
          </w:p>
        </w:tc>
        <w:tc>
          <w:tcPr>
            <w:tcW w:w="1351" w:type="pct"/>
            <w:shd w:val="clear" w:color="auto" w:fill="auto"/>
          </w:tcPr>
          <w:p w:rsidR="00633F74" w:rsidRPr="00694B7D" w:rsidRDefault="00633F74" w:rsidP="008F39FF">
            <w:pPr>
              <w:pStyle w:val="Tabele"/>
            </w:pPr>
            <w:r w:rsidRPr="00694B7D">
              <w:t>Qendismat në copa, në shirrita ose në motive</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5901</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w:t>
            </w:r>
          </w:p>
          <w:p w:rsidR="00633F74" w:rsidRPr="00694B7D" w:rsidRDefault="00633F74" w:rsidP="008F39FF">
            <w:pPr>
              <w:pStyle w:val="Tabele"/>
            </w:pP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5902</w:t>
            </w:r>
          </w:p>
        </w:tc>
        <w:tc>
          <w:tcPr>
            <w:tcW w:w="1351" w:type="pct"/>
            <w:shd w:val="clear" w:color="auto" w:fill="auto"/>
          </w:tcPr>
          <w:p w:rsidR="00633F74" w:rsidRPr="00694B7D" w:rsidRDefault="00633F74" w:rsidP="008F39FF">
            <w:pPr>
              <w:pStyle w:val="Tabele"/>
            </w:pPr>
            <w:r w:rsidRPr="00694B7D">
              <w:t>Pelhura prej spangove për rrota prej fijeve me viskozitet të larte prej nejloni ose poliamideve të tjera, prej poliestereve ose prej mendafshit artificial</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c>
          <w:tcPr>
            <w:tcW w:w="1351" w:type="pct"/>
            <w:tcBorders>
              <w:bottom w:val="single" w:sz="4" w:space="0" w:color="auto"/>
            </w:tcBorders>
            <w:shd w:val="clear" w:color="auto" w:fill="auto"/>
          </w:tcPr>
          <w:p w:rsidR="00633F74" w:rsidRPr="00694B7D" w:rsidRDefault="00633F74" w:rsidP="008F39FF">
            <w:pPr>
              <w:pStyle w:val="Tabele"/>
            </w:pPr>
            <w:r w:rsidRPr="00694B7D">
              <w:t>- Me përmbajtje jo më shumë   së  90% sipas peshës të materialeve tekstile</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Prodhime prej filli</w:t>
            </w:r>
          </w:p>
          <w:p w:rsidR="00633F74" w:rsidRPr="00694B7D" w:rsidRDefault="00633F74" w:rsidP="008F39FF">
            <w:pPr>
              <w:pStyle w:val="Tabele"/>
            </w:pP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tcBorders>
              <w:top w:val="single" w:sz="4"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materialesh kimike ose brumi tekstili</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5903</w:t>
            </w:r>
          </w:p>
        </w:tc>
        <w:tc>
          <w:tcPr>
            <w:tcW w:w="1351" w:type="pct"/>
            <w:shd w:val="clear" w:color="auto" w:fill="auto"/>
          </w:tcPr>
          <w:p w:rsidR="00633F74" w:rsidRPr="00694B7D" w:rsidRDefault="00633F74" w:rsidP="008F39FF">
            <w:pPr>
              <w:pStyle w:val="Tabele"/>
            </w:pPr>
            <w:r w:rsidRPr="00694B7D">
              <w:t xml:space="preserve">Pelhura tekstile të ngopura, të veshura, të mbuluara ose të laminuara me plastike, përveç atyre të kreut 5902 </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w:t>
            </w:r>
          </w:p>
          <w:p w:rsidR="00633F74" w:rsidRPr="00694B7D" w:rsidRDefault="00633F74" w:rsidP="008F39FF">
            <w:pPr>
              <w:pStyle w:val="Tabele"/>
            </w:pPr>
            <w:r w:rsidRPr="00694B7D">
              <w:t xml:space="preserve">ose </w:t>
            </w:r>
          </w:p>
          <w:p w:rsidR="00633F74" w:rsidRPr="00694B7D" w:rsidRDefault="00633F74" w:rsidP="008F39FF">
            <w:pPr>
              <w:pStyle w:val="Tabele"/>
            </w:pPr>
            <w:r w:rsidRPr="00694B7D">
              <w:t xml:space="preserve">Stampime të shoqeruara nga minimu-mi dy proçese pergatitore ose perfun-dimtare, (te tilla si pastrimi, zbardhja, ngrohja, vendosja, tkurrja, perfundi- mi, dekatizimi, ngopja, meremetimi e fortesimi), ku  vlera e pelhurave të pasta-muara, të përdorura, nuk kalon 47.5%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5904</w:t>
            </w:r>
          </w:p>
        </w:tc>
        <w:tc>
          <w:tcPr>
            <w:tcW w:w="1351" w:type="pct"/>
            <w:shd w:val="clear" w:color="auto" w:fill="auto"/>
          </w:tcPr>
          <w:p w:rsidR="00633F74" w:rsidRPr="00694B7D" w:rsidRDefault="00633F74" w:rsidP="008F39FF">
            <w:pPr>
              <w:pStyle w:val="Tabele"/>
            </w:pPr>
            <w:r w:rsidRPr="00694B7D">
              <w:t xml:space="preserve">Linoleum, nëse është ose jo e prerë në forma; mbuluesit e dyshemese që  perbehen nga një veshje ose mbulese të aplikuar mbi një bazë tekstile, nëse janë  ose jo të prera në forma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 (7)</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5905</w:t>
            </w:r>
          </w:p>
        </w:tc>
        <w:tc>
          <w:tcPr>
            <w:tcW w:w="1351" w:type="pct"/>
            <w:shd w:val="clear" w:color="auto" w:fill="auto"/>
          </w:tcPr>
          <w:p w:rsidR="00633F74" w:rsidRPr="00694B7D" w:rsidRDefault="00633F74" w:rsidP="008F39FF">
            <w:pPr>
              <w:pStyle w:val="Tabele"/>
            </w:pPr>
            <w:r w:rsidRPr="00694B7D">
              <w:t>Mbuluesit tekstile të mureve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Të mbushur, të veshur, të mbu-luar ose të laminuar me gome plastike ose materiale 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filli </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 (7)</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filli i dredhur,</w:t>
            </w:r>
          </w:p>
          <w:p w:rsidR="00633F74" w:rsidRPr="00694B7D" w:rsidRDefault="00633F74" w:rsidP="008F39FF">
            <w:pPr>
              <w:pStyle w:val="Tabele"/>
            </w:pPr>
            <w:r w:rsidRPr="00694B7D">
              <w:t xml:space="preserve">- fibra natyrale, </w:t>
            </w:r>
          </w:p>
          <w:p w:rsidR="00633F74" w:rsidRPr="00694B7D" w:rsidRDefault="00633F74" w:rsidP="008F39FF">
            <w:pPr>
              <w:pStyle w:val="Tabele"/>
            </w:pPr>
            <w:r w:rsidRPr="00694B7D">
              <w:t>- fibra të bera me dore nga njeriu jo të krehura ose pastruara ose të perpunu-ara ndryshe për tjerrje, ose</w:t>
            </w:r>
          </w:p>
          <w:p w:rsidR="00633F74" w:rsidRPr="00816291" w:rsidRDefault="00633F74" w:rsidP="008F39FF">
            <w:pPr>
              <w:pStyle w:val="Tabele"/>
              <w:rPr>
                <w:lang w:val="de-DE"/>
              </w:rPr>
            </w:pPr>
            <w:r w:rsidRPr="00816291">
              <w:rPr>
                <w:lang w:val="de-DE"/>
              </w:rPr>
              <w:t>-materiale kimike ose brum tekstili, ose</w:t>
            </w:r>
          </w:p>
          <w:p w:rsidR="00633F74" w:rsidRPr="00816291" w:rsidRDefault="00633F74" w:rsidP="008F39FF">
            <w:pPr>
              <w:pStyle w:val="Tabele"/>
              <w:rPr>
                <w:lang w:val="de-DE"/>
              </w:rPr>
            </w:pPr>
            <w:r w:rsidRPr="00816291">
              <w:rPr>
                <w:lang w:val="de-DE"/>
              </w:rPr>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5906</w:t>
            </w:r>
          </w:p>
        </w:tc>
        <w:tc>
          <w:tcPr>
            <w:tcW w:w="1351" w:type="pct"/>
            <w:shd w:val="clear" w:color="auto" w:fill="auto"/>
          </w:tcPr>
          <w:p w:rsidR="00633F74" w:rsidRPr="00694B7D" w:rsidRDefault="00633F74" w:rsidP="008F39FF">
            <w:pPr>
              <w:pStyle w:val="Tabele"/>
            </w:pPr>
            <w:r w:rsidRPr="00694B7D">
              <w:t>Pelhura tekstile të gomuara, përveç atyre të kreut 5902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Fabrikime të thurura ose me grep</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fibra të bera me dore nga njeriu jo të krehura ose pastruara ose të perpunu-ara ndryshe për tjerrje, ose</w:t>
            </w:r>
          </w:p>
          <w:p w:rsidR="00633F74" w:rsidRPr="00816291" w:rsidRDefault="00633F74" w:rsidP="008F39FF">
            <w:pPr>
              <w:pStyle w:val="Tabele"/>
              <w:rPr>
                <w:lang w:val="de-DE"/>
              </w:rPr>
            </w:pPr>
            <w:r w:rsidRPr="00816291">
              <w:rPr>
                <w:lang w:val="de-DE"/>
              </w:rPr>
              <w:t>- materiale kimike ose brum tekstili</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c>
          <w:tcPr>
            <w:tcW w:w="1351" w:type="pct"/>
            <w:shd w:val="clear" w:color="auto" w:fill="auto"/>
          </w:tcPr>
          <w:p w:rsidR="00633F74" w:rsidRPr="00694B7D" w:rsidRDefault="00633F74" w:rsidP="008F39FF">
            <w:pPr>
              <w:pStyle w:val="Tabele"/>
            </w:pPr>
            <w:r w:rsidRPr="00694B7D">
              <w:t>- Fabrikime të tjera të bera me fije filamentesh sintetike, me permba-jtje më shumë   së  90% sipas pe-shes të materialeve tekstile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materialesh kimike</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Prodhime prej filli</w:t>
            </w: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5907</w:t>
            </w:r>
          </w:p>
        </w:tc>
        <w:tc>
          <w:tcPr>
            <w:tcW w:w="1351" w:type="pct"/>
            <w:tcBorders>
              <w:bottom w:val="single" w:sz="4" w:space="0" w:color="auto"/>
            </w:tcBorders>
            <w:shd w:val="clear" w:color="auto" w:fill="auto"/>
          </w:tcPr>
          <w:p w:rsidR="00633F74" w:rsidRPr="00694B7D" w:rsidRDefault="00633F74" w:rsidP="008F39FF">
            <w:pPr>
              <w:pStyle w:val="Tabele"/>
            </w:pPr>
            <w:r w:rsidRPr="00694B7D">
              <w:t>Pelhura tekstile të ngopura, të veshura ose të mbuluara, ndryshe; kanavace e pikturuar për skena teatrale, sfondet e atelieve ose të ngjashmet e tyre</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Prodhime prej filli, ose</w:t>
            </w:r>
          </w:p>
          <w:p w:rsidR="00633F74" w:rsidRPr="00694B7D" w:rsidRDefault="00633F74" w:rsidP="008F39FF">
            <w:pPr>
              <w:pStyle w:val="Tabele"/>
            </w:pPr>
            <w:r w:rsidRPr="00694B7D">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5908</w:t>
            </w:r>
          </w:p>
        </w:tc>
        <w:tc>
          <w:tcPr>
            <w:tcW w:w="1351" w:type="pct"/>
            <w:tcBorders>
              <w:top w:val="single" w:sz="4" w:space="0" w:color="auto"/>
            </w:tcBorders>
            <w:shd w:val="clear" w:color="auto" w:fill="auto"/>
          </w:tcPr>
          <w:p w:rsidR="00633F74" w:rsidRPr="00694B7D" w:rsidRDefault="00633F74" w:rsidP="008F39FF">
            <w:pPr>
              <w:pStyle w:val="Tabele"/>
            </w:pPr>
            <w:r w:rsidRPr="00694B7D">
              <w:t>Fitila tekstile, të endura, të gershetuara ose të thurura më shumë   file, për llampat, sobat, çakmaket, qirinjte ose për të ngjashmet e tyre; rrjetat inkande-shente të gazit e pelhurat tubulare të thurura më shumë   file për to, nëse janë  ose jo të ngopura</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Mbulesa gazi inkadenshent, të ngopura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pelhurave tubulare të mbulesa të fabrikuara për gaz</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në të cilat të gjitha materia-let e përdorur janë  klasifikuar brenda një kreu të ndryshëm nga ai i produktit</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5909 deri 5911</w:t>
            </w:r>
          </w:p>
        </w:tc>
        <w:tc>
          <w:tcPr>
            <w:tcW w:w="1351" w:type="pct"/>
            <w:shd w:val="clear" w:color="auto" w:fill="auto"/>
          </w:tcPr>
          <w:p w:rsidR="00633F74" w:rsidRPr="00694B7D" w:rsidRDefault="00633F74" w:rsidP="008F39FF">
            <w:pPr>
              <w:pStyle w:val="Tabele"/>
            </w:pPr>
            <w:r w:rsidRPr="00694B7D">
              <w:t xml:space="preserve">Artikuj tekstili të një lloji të përshtatshëm për përdorim indus-trial :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Pastrues disqesh, të ndryshëm nga shajaku i kreut 59.11</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 ose mbetje të fabri-kuara ose lecka të kreut 6310</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Fabrikime të endura, të një lloji të përdorimit të perbashket në prodhimin e letres ose përdorime të tjera teknike, e shajakuar ose jo, neqoftese është ose unazash ose jo i ngopur ose shtresuar, tubular ose i pafund me fije njesh ose shumefijesh të perkulur dhe/ ose weft, ose endje të sheshta me perkulje shumefishe dhe/ose weft të kreut 5911</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(7) </w:t>
            </w:r>
          </w:p>
          <w:p w:rsidR="00633F74" w:rsidRPr="00694B7D" w:rsidRDefault="00633F74" w:rsidP="008F39FF">
            <w:pPr>
              <w:pStyle w:val="Tabele"/>
            </w:pPr>
            <w:r w:rsidRPr="00694B7D">
              <w:t>- fill i dredhur</w:t>
            </w:r>
          </w:p>
          <w:p w:rsidR="00633F74" w:rsidRPr="00694B7D" w:rsidRDefault="00633F74" w:rsidP="008F39FF">
            <w:pPr>
              <w:pStyle w:val="Tabele"/>
            </w:pPr>
            <w:r w:rsidRPr="00694B7D">
              <w:t xml:space="preserve">- materialeve të meposhteme : </w:t>
            </w:r>
          </w:p>
          <w:p w:rsidR="00633F74" w:rsidRPr="00694B7D" w:rsidRDefault="00633F74" w:rsidP="008F39FF">
            <w:pPr>
              <w:pStyle w:val="Tabele"/>
            </w:pPr>
            <w:r w:rsidRPr="00694B7D">
              <w:t>- - fill prej politetrafluoroetilenit (8),</w:t>
            </w:r>
          </w:p>
          <w:p w:rsidR="00633F74" w:rsidRPr="00694B7D" w:rsidRDefault="00633F74" w:rsidP="008F39FF">
            <w:pPr>
              <w:pStyle w:val="Tabele"/>
            </w:pPr>
            <w:r w:rsidRPr="00694B7D">
              <w:t>- - fill apo shume filjesh prej polia-mide, veshur apo mbuluar me resina fenoli,</w:t>
            </w:r>
          </w:p>
          <w:p w:rsidR="00633F74" w:rsidRPr="00694B7D" w:rsidRDefault="00633F74" w:rsidP="008F39FF">
            <w:pPr>
              <w:pStyle w:val="Tabele"/>
            </w:pPr>
            <w:r w:rsidRPr="00694B7D">
              <w:t>- - fill prej fibrave tekstile sintetike të poli-amidave aromatike, perftuar prej poli-kondensimit të m-fenilemediami-nes dhe acidit izofthalik</w:t>
            </w:r>
          </w:p>
          <w:p w:rsidR="00633F74" w:rsidRPr="00694B7D" w:rsidRDefault="00633F74" w:rsidP="008F39FF">
            <w:pPr>
              <w:pStyle w:val="Tabele"/>
            </w:pPr>
            <w:r w:rsidRPr="00694B7D">
              <w:t>-- fill njesh i politetrafluoraetilenit (8),</w:t>
            </w:r>
          </w:p>
          <w:p w:rsidR="00633F74" w:rsidRPr="00694B7D" w:rsidRDefault="00633F74" w:rsidP="008F39FF">
            <w:pPr>
              <w:pStyle w:val="Tabele"/>
            </w:pPr>
            <w:r w:rsidRPr="00694B7D">
              <w:t xml:space="preserve">- - fill prej fibrave tekstile sintetike të poli-p-fenilene terrafalamide, </w:t>
            </w:r>
          </w:p>
          <w:p w:rsidR="00633F74" w:rsidRPr="00694B7D" w:rsidRDefault="00633F74" w:rsidP="008F39FF">
            <w:pPr>
              <w:pStyle w:val="Tabele"/>
            </w:pPr>
            <w:r w:rsidRPr="00694B7D">
              <w:t>- - fill fibrash qelqi të veshura me rezi-ne fenoli e gimped me fill akrilik (8)</w:t>
            </w:r>
          </w:p>
          <w:p w:rsidR="00633F74" w:rsidRPr="00694B7D" w:rsidRDefault="00633F74" w:rsidP="008F39FF">
            <w:pPr>
              <w:pStyle w:val="Tabele"/>
            </w:pPr>
            <w:r w:rsidRPr="00694B7D">
              <w:t>- - shumefije kopilesteri prej poliesteri dhe resine të acidit tereftalik dhe 1,4-cyclohexanediethanol, dhe acidit izo-thalik</w:t>
            </w:r>
          </w:p>
          <w:p w:rsidR="00633F74" w:rsidRPr="00694B7D" w:rsidRDefault="00633F74" w:rsidP="008F39FF">
            <w:pPr>
              <w:pStyle w:val="Tabele"/>
            </w:pPr>
            <w:r w:rsidRPr="00694B7D">
              <w:t>- - fibra natyrale</w:t>
            </w:r>
          </w:p>
          <w:p w:rsidR="00633F74" w:rsidRPr="00694B7D" w:rsidRDefault="00633F74" w:rsidP="008F39FF">
            <w:pPr>
              <w:pStyle w:val="Tabele"/>
            </w:pPr>
            <w:r w:rsidRPr="00694B7D">
              <w:t>- - fibra të bera me dore nga njeriu jo të krehura ose pastruara ose të perpu-nua ra ndryshe për tjerrje, ose</w:t>
            </w:r>
          </w:p>
          <w:p w:rsidR="00633F74" w:rsidRPr="00816291" w:rsidRDefault="00633F74" w:rsidP="008F39FF">
            <w:pPr>
              <w:pStyle w:val="Tabele"/>
              <w:rPr>
                <w:lang w:val="de-DE"/>
              </w:rPr>
            </w:pPr>
            <w:r w:rsidRPr="00816291">
              <w:rPr>
                <w:lang w:val="de-DE"/>
              </w:rPr>
              <w:t>- - materiale kimike ose brum tekstili uoroethylene , (8)</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fill i dredhur,</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fibra të bera me dore nga njeriu jo te</w:t>
            </w:r>
          </w:p>
          <w:p w:rsidR="00633F74" w:rsidRPr="00694B7D" w:rsidRDefault="00633F74" w:rsidP="008F39FF">
            <w:pPr>
              <w:pStyle w:val="Tabele"/>
            </w:pPr>
            <w:r w:rsidRPr="00694B7D">
              <w:t>krehura ose pastruara ose të perpunu-ara ndryshe për tjerrje, ose</w:t>
            </w:r>
          </w:p>
          <w:p w:rsidR="00633F74" w:rsidRPr="00816291" w:rsidRDefault="00633F74" w:rsidP="008F39FF">
            <w:pPr>
              <w:pStyle w:val="Tabele"/>
              <w:rPr>
                <w:lang w:val="de-DE"/>
              </w:rPr>
            </w:pPr>
            <w:r w:rsidRPr="00816291">
              <w:rPr>
                <w:lang w:val="de-DE"/>
              </w:rPr>
              <w:t>- materiale kimike ose brum tekstili</w:t>
            </w:r>
          </w:p>
        </w:tc>
        <w:tc>
          <w:tcPr>
            <w:tcW w:w="1345" w:type="pct"/>
            <w:tcBorders>
              <w:top w:val="nil"/>
              <w:left w:val="nil"/>
              <w:bottom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60</w:t>
            </w: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Pelhurat e thurura me një file ose më shumë   file</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fibra të bera me dore nga njeriu jo të krehura ose pastruara ose të perpunu-ara ndryshe për tjerrje, ose</w:t>
            </w:r>
          </w:p>
          <w:p w:rsidR="00633F74" w:rsidRPr="00816291" w:rsidRDefault="00633F74" w:rsidP="008F39FF">
            <w:pPr>
              <w:pStyle w:val="Tabele"/>
              <w:rPr>
                <w:lang w:val="de-DE"/>
              </w:rPr>
            </w:pPr>
            <w:r w:rsidRPr="00816291">
              <w:rPr>
                <w:lang w:val="de-DE"/>
              </w:rPr>
              <w:t>- materiale kimike ose brum tekstili</w:t>
            </w:r>
          </w:p>
        </w:tc>
        <w:tc>
          <w:tcPr>
            <w:tcW w:w="1345" w:type="pct"/>
            <w:tcBorders>
              <w:top w:val="nil"/>
              <w:left w:val="nil"/>
              <w:bottom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Kapitulli 61</w:t>
            </w:r>
          </w:p>
        </w:tc>
        <w:tc>
          <w:tcPr>
            <w:tcW w:w="1351" w:type="pct"/>
            <w:shd w:val="clear" w:color="auto" w:fill="auto"/>
          </w:tcPr>
          <w:p w:rsidR="00633F74" w:rsidRPr="00694B7D" w:rsidRDefault="00633F74" w:rsidP="008F39FF">
            <w:pPr>
              <w:pStyle w:val="Tabele"/>
            </w:pPr>
            <w:r w:rsidRPr="00694B7D">
              <w:t>Artikuj të veshjes e rroba plotesu-ese, të thurura me një ose me shu-me file</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c>
          <w:tcPr>
            <w:tcW w:w="1351" w:type="pct"/>
            <w:tcBorders>
              <w:bottom w:val="single" w:sz="4" w:space="0" w:color="auto"/>
            </w:tcBorders>
            <w:shd w:val="clear" w:color="auto" w:fill="auto"/>
          </w:tcPr>
          <w:p w:rsidR="00633F74" w:rsidRPr="00694B7D" w:rsidRDefault="00633F74" w:rsidP="008F39FF">
            <w:pPr>
              <w:pStyle w:val="Tabele"/>
            </w:pPr>
            <w:r w:rsidRPr="00694B7D">
              <w:t>- Perftuar nëpërmjet bashkimeve me qepje ose ndonje formë tjetër, të dy ose më shumë   pjesëve të pelhurave, të thurura me një ose më shumë   file të cilat janë  të prera në forma ose të perftuara drejtepersedrejti në kete formë</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Prodhime prej filli (7) (9)</w:t>
            </w:r>
          </w:p>
          <w:p w:rsidR="00633F74" w:rsidRPr="00694B7D" w:rsidRDefault="00633F74" w:rsidP="008F39FF">
            <w:pPr>
              <w:pStyle w:val="Tabele"/>
            </w:pP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c>
          <w:tcPr>
            <w:tcW w:w="1351" w:type="pct"/>
            <w:tcBorders>
              <w:top w:val="single" w:sz="4" w:space="0" w:color="auto"/>
              <w:left w:val="nil"/>
              <w:bottom w:val="single" w:sz="6" w:space="0" w:color="auto"/>
              <w:right w:val="nil"/>
            </w:tcBorders>
            <w:shd w:val="clear" w:color="auto" w:fill="auto"/>
          </w:tcPr>
          <w:p w:rsidR="00633F74" w:rsidRPr="00694B7D" w:rsidRDefault="00633F74" w:rsidP="008F39FF">
            <w:pPr>
              <w:pStyle w:val="Tabele"/>
            </w:pPr>
            <w:r w:rsidRPr="00694B7D">
              <w:t>-</w:t>
            </w:r>
            <w:r w:rsidRPr="00694B7D">
              <w:tab/>
              <w:t>Të tjera</w:t>
            </w:r>
          </w:p>
        </w:tc>
        <w:tc>
          <w:tcPr>
            <w:tcW w:w="1512"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Prodhime prej (7) :</w:t>
            </w:r>
          </w:p>
          <w:p w:rsidR="00633F74" w:rsidRPr="00694B7D" w:rsidRDefault="00633F74" w:rsidP="008F39FF">
            <w:pPr>
              <w:pStyle w:val="Tabele"/>
            </w:pPr>
            <w:r w:rsidRPr="00694B7D">
              <w:t>- fibra natyrale,</w:t>
            </w:r>
          </w:p>
          <w:p w:rsidR="00633F74" w:rsidRPr="00694B7D" w:rsidRDefault="00633F74" w:rsidP="008F39FF">
            <w:pPr>
              <w:pStyle w:val="Tabele"/>
            </w:pPr>
            <w:r w:rsidRPr="00694B7D">
              <w:t>- fibra të bera me dore nga njeriu jo të krehura ose pastruara ose të perpunu-ara ndryshe për tjerrje, ose</w:t>
            </w:r>
          </w:p>
          <w:p w:rsidR="00633F74" w:rsidRPr="00816291" w:rsidRDefault="00633F74" w:rsidP="008F39FF">
            <w:pPr>
              <w:pStyle w:val="Tabele"/>
              <w:rPr>
                <w:lang w:val="de-DE"/>
              </w:rPr>
            </w:pPr>
            <w:r w:rsidRPr="00816291">
              <w:rPr>
                <w:lang w:val="de-DE"/>
              </w:rPr>
              <w:t>- materiale kimike ose brum tekstili</w:t>
            </w:r>
          </w:p>
        </w:tc>
        <w:tc>
          <w:tcPr>
            <w:tcW w:w="1345" w:type="pct"/>
            <w:tcBorders>
              <w:top w:val="single" w:sz="4" w:space="0" w:color="auto"/>
              <w:left w:val="nil"/>
              <w:bottom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62</w:t>
            </w:r>
          </w:p>
        </w:tc>
        <w:tc>
          <w:tcPr>
            <w:tcW w:w="1351" w:type="pct"/>
            <w:shd w:val="clear" w:color="auto" w:fill="auto"/>
          </w:tcPr>
          <w:p w:rsidR="00633F74" w:rsidRPr="00694B7D" w:rsidRDefault="00633F74" w:rsidP="008F39FF">
            <w:pPr>
              <w:pStyle w:val="Tabele"/>
            </w:pPr>
            <w:r w:rsidRPr="00694B7D">
              <w:t>Artikuj të veshjes dhe plotesues të veshjeve, jo të thurura me një ose më shumë   file; përveç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 (7) (9)</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6202, ex 6204, ex 6206, ex 6209 dhe ex 6211</w:t>
            </w:r>
          </w:p>
        </w:tc>
        <w:tc>
          <w:tcPr>
            <w:tcW w:w="1351" w:type="pct"/>
            <w:shd w:val="clear" w:color="auto" w:fill="auto"/>
          </w:tcPr>
          <w:p w:rsidR="00633F74" w:rsidRPr="00694B7D" w:rsidRDefault="00633F74" w:rsidP="008F39FF">
            <w:pPr>
              <w:pStyle w:val="Tabele"/>
            </w:pPr>
            <w:r w:rsidRPr="00694B7D">
              <w:t>Veshje për gra, vajza dhe femije dhe aksesore veshjesh për femije, të qendisura</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 (9), ose</w:t>
            </w:r>
          </w:p>
          <w:p w:rsidR="00633F74" w:rsidRPr="00694B7D" w:rsidRDefault="00633F74" w:rsidP="008F39FF">
            <w:pPr>
              <w:pStyle w:val="Tabele"/>
            </w:pPr>
            <w:r w:rsidRPr="00694B7D">
              <w:t>Prodhime prej pelhurave të paqendi-sura me kusht që  vlera e pelhurave të paqendisura të përdorur nuk kalon 40 % të çmimit ex-works të produktit  (9)</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6210 dhe ex 6216</w:t>
            </w:r>
          </w:p>
        </w:tc>
        <w:tc>
          <w:tcPr>
            <w:tcW w:w="1351" w:type="pct"/>
            <w:shd w:val="clear" w:color="auto" w:fill="auto"/>
          </w:tcPr>
          <w:p w:rsidR="00633F74" w:rsidRPr="00694B7D" w:rsidRDefault="00633F74" w:rsidP="008F39FF">
            <w:pPr>
              <w:pStyle w:val="Tabele"/>
            </w:pPr>
            <w:r w:rsidRPr="00694B7D">
              <w:t>Pajisje rezistence ndaj zjarrit e fabrikuar mbuluar me flete poliester të aluminuar</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filli (9), ose</w:t>
            </w:r>
          </w:p>
          <w:p w:rsidR="00633F74" w:rsidRPr="00694B7D" w:rsidRDefault="00633F74" w:rsidP="008F39FF">
            <w:pPr>
              <w:pStyle w:val="Tabele"/>
            </w:pPr>
            <w:r w:rsidRPr="00694B7D">
              <w:t>Prodhime prej pelhurave të paveshura me kusht që  vlera e pelhurave të paveshura të përdorur nuk kalon 40 % të çmimit ex-works të produktit  (9)</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6213 dhe 6214</w:t>
            </w:r>
          </w:p>
        </w:tc>
        <w:tc>
          <w:tcPr>
            <w:tcW w:w="1351" w:type="pct"/>
            <w:shd w:val="clear" w:color="auto" w:fill="auto"/>
          </w:tcPr>
          <w:p w:rsidR="00633F74" w:rsidRPr="00694B7D" w:rsidRDefault="00633F74" w:rsidP="008F39FF">
            <w:pPr>
              <w:pStyle w:val="Tabele"/>
            </w:pPr>
            <w:r w:rsidRPr="00694B7D">
              <w:t>Shamite, shall për qafe, për koke apo supe, shallet e qendisur, per-çet dhe artikuj të ngjashem:</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të qendisura</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filli njesh të pazbardhur (7) (9), ose</w:t>
            </w:r>
          </w:p>
          <w:p w:rsidR="00633F74" w:rsidRPr="00694B7D" w:rsidRDefault="00633F74" w:rsidP="008F39FF">
            <w:pPr>
              <w:pStyle w:val="Tabele"/>
            </w:pPr>
            <w:r w:rsidRPr="00694B7D">
              <w:t>Prodhim prej pelhurave të paqendisu- ra me kusht që  vlera e pelhurave të paqendisura të përdorur nuk kalon 40 % të çmimit ex-works të produktit  (9)</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filli njesh të pazbardhur (7) (9), ose</w:t>
            </w:r>
          </w:p>
          <w:p w:rsidR="00633F74" w:rsidRPr="00694B7D" w:rsidRDefault="00633F74" w:rsidP="008F39FF">
            <w:pPr>
              <w:pStyle w:val="Tabele"/>
            </w:pPr>
            <w:r w:rsidRPr="00694B7D">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përdorura nuk kalon 47.5 % të cmimit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6217</w:t>
            </w:r>
          </w:p>
        </w:tc>
        <w:tc>
          <w:tcPr>
            <w:tcW w:w="1351" w:type="pct"/>
            <w:shd w:val="clear" w:color="auto" w:fill="auto"/>
          </w:tcPr>
          <w:p w:rsidR="00633F74" w:rsidRPr="00694B7D" w:rsidRDefault="00633F74" w:rsidP="008F39FF">
            <w:pPr>
              <w:pStyle w:val="Tabele"/>
            </w:pPr>
            <w:r w:rsidRPr="00694B7D">
              <w:t>Plotesues të tjerë të ndertuar të veshjeve; pjesë të veshjeve ose plotesuesve të veshjeve, ndryshe nga ato të kreut 6212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të qendisura</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filli (9)  ose</w:t>
            </w:r>
          </w:p>
          <w:p w:rsidR="00633F74" w:rsidRPr="00694B7D" w:rsidRDefault="00633F74" w:rsidP="008F39FF">
            <w:pPr>
              <w:pStyle w:val="Tabele"/>
            </w:pPr>
            <w:r w:rsidRPr="00694B7D">
              <w:t>Prodhim prej pelhurave të paqendisu-ra me kusht që  vlera e pelhurave të pa-qendisura të përdorur nuk kalon 40 % të çmimit ex-works të produktit  (9)</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Pajisje rezistenca ndaj zjarrit e fabrikuar mbuluar me flete polies-ter alumini</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filli (9), ose</w:t>
            </w:r>
          </w:p>
          <w:p w:rsidR="00633F74" w:rsidRPr="00694B7D" w:rsidRDefault="00633F74" w:rsidP="008F39FF">
            <w:pPr>
              <w:pStyle w:val="Tabele"/>
            </w:pPr>
            <w:r w:rsidRPr="00694B7D">
              <w:t>Prodhim prej pelhurave të paqepura me kusht që  vlera e pelhurave të paqepura të përdorur nuk kalon 40% të çmimit ex-works të produktit  (9)</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Pajisje rezistenca ndaj zjarrit e fabrikuar mbuluar me flete poliester alumini</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filli (9), ose</w:t>
            </w:r>
          </w:p>
          <w:p w:rsidR="00633F74" w:rsidRPr="00694B7D" w:rsidRDefault="00633F74" w:rsidP="008F39FF">
            <w:pPr>
              <w:pStyle w:val="Tabele"/>
            </w:pPr>
            <w:r w:rsidRPr="00694B7D">
              <w:t>Prodhim prej pelhurave të paqepura me kusht që  vlera e pelhurave të paqepura të përdorur nuk kalon 40% të çmimit ex-works të produktit  (9)</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 prej filli (9) </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ex Kapitulli 63</w:t>
            </w:r>
          </w:p>
        </w:tc>
        <w:tc>
          <w:tcPr>
            <w:tcW w:w="1351" w:type="pct"/>
            <w:tcBorders>
              <w:top w:val="single" w:sz="6" w:space="0" w:color="auto"/>
              <w:left w:val="nil"/>
              <w:bottom w:val="single" w:sz="4" w:space="0" w:color="auto"/>
              <w:right w:val="nil"/>
            </w:tcBorders>
            <w:shd w:val="clear" w:color="auto" w:fill="auto"/>
          </w:tcPr>
          <w:p w:rsidR="00633F74" w:rsidRPr="00694B7D" w:rsidRDefault="00633F74" w:rsidP="008F39FF">
            <w:pPr>
              <w:pStyle w:val="Tabele"/>
            </w:pPr>
            <w:r w:rsidRPr="00694B7D">
              <w:t>Artikuj të tjerë tekstile të ndertuar; grupet e artikujve tek-stile; veshjet e përdorura e artikuj tekstile të përdorur; lecka mbetu-rine; përveç :</w:t>
            </w:r>
          </w:p>
        </w:tc>
        <w:tc>
          <w:tcPr>
            <w:tcW w:w="1512" w:type="pct"/>
            <w:tcBorders>
              <w:top w:val="single" w:sz="6" w:space="0" w:color="auto"/>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single" w:sz="6" w:space="0" w:color="auto"/>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6301 deri 6304</w:t>
            </w:r>
          </w:p>
        </w:tc>
        <w:tc>
          <w:tcPr>
            <w:tcW w:w="1351" w:type="pct"/>
            <w:tcBorders>
              <w:top w:val="single" w:sz="4" w:space="0" w:color="auto"/>
            </w:tcBorders>
            <w:shd w:val="clear" w:color="auto" w:fill="auto"/>
          </w:tcPr>
          <w:p w:rsidR="00633F74" w:rsidRPr="00694B7D" w:rsidRDefault="00633F74" w:rsidP="008F39FF">
            <w:pPr>
              <w:pStyle w:val="Tabele"/>
            </w:pPr>
            <w:r w:rsidRPr="00694B7D">
              <w:t>Batanijet e zakonshme e batanijet e trasha për udhetim, shtresa krevati, etj.; perdet, etj.; artikuj të tjerë mobilues :</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Prej shajaku, prej të paendurave</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(7) :</w:t>
            </w:r>
          </w:p>
          <w:p w:rsidR="00633F74" w:rsidRPr="00694B7D" w:rsidRDefault="00633F74" w:rsidP="008F39FF">
            <w:pPr>
              <w:pStyle w:val="Tabele"/>
            </w:pPr>
            <w:r w:rsidRPr="00694B7D">
              <w:t>- fibra natyrale, ose</w:t>
            </w:r>
          </w:p>
          <w:p w:rsidR="00633F74" w:rsidRPr="00694B7D" w:rsidRDefault="00633F74" w:rsidP="008F39FF">
            <w:pPr>
              <w:pStyle w:val="Tabele"/>
            </w:pPr>
            <w:r w:rsidRPr="00694B7D">
              <w:t>- materiale kimike ose brum tekstili</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 të qendisura</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filli njesh të pazbardhur (9) (10), ose</w:t>
            </w:r>
          </w:p>
          <w:p w:rsidR="00633F74" w:rsidRPr="00694B7D" w:rsidRDefault="00633F74" w:rsidP="008F39FF">
            <w:pPr>
              <w:pStyle w:val="Tabele"/>
            </w:pPr>
            <w:r w:rsidRPr="00694B7D">
              <w:t xml:space="preserve">Prodhim prej pelhurave të paqendi-sura (te ndryshme nga të thurura ose thurura me grep) me kusht që  vlera e pelhurave të paqendisura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fillit njesh të pazbardhur (9) (10)</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6305</w:t>
            </w:r>
          </w:p>
        </w:tc>
        <w:tc>
          <w:tcPr>
            <w:tcW w:w="1351" w:type="pct"/>
            <w:shd w:val="clear" w:color="auto" w:fill="auto"/>
          </w:tcPr>
          <w:p w:rsidR="00633F74" w:rsidRPr="00694B7D" w:rsidRDefault="00633F74" w:rsidP="008F39FF">
            <w:pPr>
              <w:pStyle w:val="Tabele"/>
            </w:pPr>
            <w:r w:rsidRPr="00694B7D">
              <w:t>Thaset e çantat, të një lloji të përdorur për paketimin e mallrave</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(7):</w:t>
            </w:r>
          </w:p>
          <w:p w:rsidR="00633F74" w:rsidRPr="00694B7D" w:rsidRDefault="00633F74" w:rsidP="008F39FF">
            <w:pPr>
              <w:pStyle w:val="Tabele"/>
            </w:pPr>
            <w:r w:rsidRPr="00694B7D">
              <w:t xml:space="preserve">- fibrave natyrale </w:t>
            </w:r>
          </w:p>
          <w:p w:rsidR="00633F74" w:rsidRPr="00694B7D" w:rsidRDefault="00633F74" w:rsidP="008F39FF">
            <w:pPr>
              <w:pStyle w:val="Tabele"/>
            </w:pPr>
            <w:r w:rsidRPr="00694B7D">
              <w:t>- fibrave të bera me dore nga njeriu jo të krehura ose të pastruara ose të  perpunuara ndryshe për tjerrje, ose</w:t>
            </w:r>
          </w:p>
          <w:p w:rsidR="00633F74" w:rsidRPr="00816291" w:rsidRDefault="00633F74" w:rsidP="008F39FF">
            <w:pPr>
              <w:pStyle w:val="Tabele"/>
              <w:rPr>
                <w:lang w:val="de-DE"/>
              </w:rPr>
            </w:pPr>
            <w:r w:rsidRPr="00816291">
              <w:rPr>
                <w:lang w:val="de-DE"/>
              </w:rPr>
              <w:t>- materiale kimike ose brum tekstili</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6306</w:t>
            </w:r>
          </w:p>
        </w:tc>
        <w:tc>
          <w:tcPr>
            <w:tcW w:w="1351" w:type="pct"/>
            <w:shd w:val="clear" w:color="auto" w:fill="auto"/>
          </w:tcPr>
          <w:p w:rsidR="00633F74" w:rsidRPr="00694B7D" w:rsidRDefault="00633F74" w:rsidP="008F39FF">
            <w:pPr>
              <w:pStyle w:val="Tabele"/>
            </w:pPr>
            <w:r w:rsidRPr="00694B7D">
              <w:t>Pelhure rezistente ndaj ujit trajtuar me katran, tenda mbroj-tese ndaj shiut e tenda dielli; tenda; velat për anijet ose për varkat me vela; mallra kampingu:</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të paendura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(7) (9) :</w:t>
            </w:r>
          </w:p>
          <w:p w:rsidR="00633F74" w:rsidRPr="00694B7D" w:rsidRDefault="00633F74" w:rsidP="008F39FF">
            <w:pPr>
              <w:pStyle w:val="Tabele"/>
            </w:pPr>
            <w:r w:rsidRPr="00694B7D">
              <w:t xml:space="preserve">- fibra natyrale, ose </w:t>
            </w:r>
          </w:p>
          <w:p w:rsidR="00633F74" w:rsidRPr="00694B7D" w:rsidRDefault="00633F74" w:rsidP="008F39FF">
            <w:pPr>
              <w:pStyle w:val="Tabele"/>
            </w:pPr>
            <w:r w:rsidRPr="00694B7D">
              <w:t xml:space="preserve">- materiale kimike ose brum tekstili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fillit njesh të pazbardhur (7) (9)</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6307</w:t>
            </w:r>
          </w:p>
        </w:tc>
        <w:tc>
          <w:tcPr>
            <w:tcW w:w="1351" w:type="pct"/>
            <w:shd w:val="clear" w:color="auto" w:fill="auto"/>
          </w:tcPr>
          <w:p w:rsidR="00633F74" w:rsidRPr="00694B7D" w:rsidRDefault="00633F74" w:rsidP="008F39FF">
            <w:pPr>
              <w:pStyle w:val="Tabele"/>
            </w:pPr>
            <w:r w:rsidRPr="00694B7D">
              <w:t>Artikuj të tjerë të ndertuar, përfshirë pjesë të veshjeve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6308</w:t>
            </w:r>
          </w:p>
        </w:tc>
        <w:tc>
          <w:tcPr>
            <w:tcW w:w="1351" w:type="pct"/>
            <w:shd w:val="clear" w:color="auto" w:fill="auto"/>
          </w:tcPr>
          <w:p w:rsidR="00633F74" w:rsidRPr="00694B7D" w:rsidRDefault="00633F74" w:rsidP="008F39FF">
            <w:pPr>
              <w:pStyle w:val="Tabele"/>
            </w:pPr>
            <w:r w:rsidRPr="00694B7D">
              <w:t>Grupet e perbera nga pelhure e endur e fije, nëse janë  ose jo plotesues, për tu ndertuar, në rru-gica, tapisteri, mbulesa zbukurimi tavoline ose në peceta tavoline të qendisura, ose në artikuj të ngja-shem tekstile, vendosur në paketa për shitjen me pakicë</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Çdo njesi në kete asortiment duhet të kenaqe rregullin i cili do të aplikohet në kete rast nëse ai nuk do të ishte per-fshire në kete asortiment. Megjithatë, artikujt jo origjinues mund të trupezo-hen por vlera totale e tyre nuk duhet të kalojë 15% të çmimit ex-works të asortimentit.t</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64</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Veshjet e kembeve, gjynjaket e të ngjashmet e tyre; pjesët e artikujve të tille; përveç :</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bashkimeve të ngjitura siper me një sholle të brëndëshme ose perberes shojesh të kreut 6406</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6406</w:t>
            </w:r>
          </w:p>
        </w:tc>
        <w:tc>
          <w:tcPr>
            <w:tcW w:w="1351" w:type="pct"/>
            <w:shd w:val="clear" w:color="auto" w:fill="auto"/>
          </w:tcPr>
          <w:p w:rsidR="00633F74" w:rsidRPr="00694B7D" w:rsidRDefault="00633F74" w:rsidP="008F39FF">
            <w:pPr>
              <w:pStyle w:val="Tabele"/>
            </w:pPr>
            <w:r w:rsidRPr="00694B7D">
              <w:t>Pjesët e veshjeve të kembeve (përfshirë suprinen nëse është ose jo e ngjitur tek shualli përveçse shuallit të jashtem);shualli i brendshem i levizshem, mbushje të takave e artikuj të ngjashem; gjynjaket, mbajtese kercinjsh e artikuj të ngjashem, e pjesët e tyre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r w:rsidRPr="00694B7D">
              <w:t>ex Kapitulli 65</w:t>
            </w:r>
          </w:p>
        </w:tc>
        <w:tc>
          <w:tcPr>
            <w:tcW w:w="1351" w:type="pct"/>
            <w:tcBorders>
              <w:top w:val="single" w:sz="6" w:space="0" w:color="auto"/>
              <w:left w:val="nil"/>
              <w:right w:val="nil"/>
            </w:tcBorders>
            <w:shd w:val="clear" w:color="auto" w:fill="auto"/>
          </w:tcPr>
          <w:p w:rsidR="00633F74" w:rsidRPr="00694B7D" w:rsidRDefault="00633F74" w:rsidP="008F39FF">
            <w:pPr>
              <w:pStyle w:val="Tabele"/>
            </w:pPr>
            <w:r w:rsidRPr="00694B7D">
              <w:t>Veshjet e kokes dhe pjesët prej tyre; përveç :</w:t>
            </w:r>
          </w:p>
        </w:tc>
        <w:tc>
          <w:tcPr>
            <w:tcW w:w="1512"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6503</w:t>
            </w:r>
          </w:p>
        </w:tc>
        <w:tc>
          <w:tcPr>
            <w:tcW w:w="1351" w:type="pct"/>
            <w:tcBorders>
              <w:bottom w:val="single" w:sz="4" w:space="0" w:color="auto"/>
            </w:tcBorders>
            <w:shd w:val="clear" w:color="auto" w:fill="auto"/>
          </w:tcPr>
          <w:p w:rsidR="00633F74" w:rsidRPr="00694B7D" w:rsidRDefault="00633F74" w:rsidP="008F39FF">
            <w:pPr>
              <w:pStyle w:val="Tabele"/>
            </w:pPr>
            <w:r w:rsidRPr="00694B7D">
              <w:t>Kapelet prej shajaku e veshje të tjera të kokes prej shajaku, bere nga trupi i kapeleve, kapaku ose disku të kreut 6501, nëse janë  ose jo të linjezuara ose e zbukuruara</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 prej filli ose fibrave tekstile (9)</w:t>
            </w:r>
          </w:p>
          <w:p w:rsidR="00633F74" w:rsidRPr="00694B7D" w:rsidRDefault="00633F74" w:rsidP="008F39FF">
            <w:pPr>
              <w:pStyle w:val="Tabele"/>
            </w:pP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6505</w:t>
            </w:r>
          </w:p>
        </w:tc>
        <w:tc>
          <w:tcPr>
            <w:tcW w:w="1351" w:type="pct"/>
            <w:tcBorders>
              <w:top w:val="single" w:sz="4" w:space="0" w:color="auto"/>
              <w:left w:val="nil"/>
              <w:bottom w:val="single" w:sz="6" w:space="0" w:color="auto"/>
              <w:right w:val="nil"/>
            </w:tcBorders>
            <w:shd w:val="clear" w:color="auto" w:fill="auto"/>
          </w:tcPr>
          <w:p w:rsidR="00633F74" w:rsidRPr="00694B7D" w:rsidRDefault="00633F74" w:rsidP="008F39FF">
            <w:pPr>
              <w:pStyle w:val="Tabele"/>
            </w:pPr>
            <w:r w:rsidRPr="00694B7D">
              <w:t>Kapelet e veshje të tjera koke, të thurura me një file ose më shumë   file, ose të bera nga qendisje, sha-jakut ose pelhurave të tjera teksti-le, në copa (por jo në shirita), ne-se janë  ose jo të linjezuara ose të zbukuruara; rrjetat e flokeve prej çdo lloj materiali, nëse janë  ose jo të linjezuara ose të zbukuruara</w:t>
            </w:r>
          </w:p>
        </w:tc>
        <w:tc>
          <w:tcPr>
            <w:tcW w:w="1512"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 prej filli ose fibrave tekstile (9)</w:t>
            </w:r>
          </w:p>
          <w:p w:rsidR="00633F74" w:rsidRPr="00694B7D" w:rsidRDefault="00633F74" w:rsidP="008F39FF">
            <w:pPr>
              <w:pStyle w:val="Tabele"/>
            </w:pPr>
          </w:p>
        </w:tc>
        <w:tc>
          <w:tcPr>
            <w:tcW w:w="1345" w:type="pct"/>
            <w:tcBorders>
              <w:top w:val="single" w:sz="4" w:space="0" w:color="auto"/>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66</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Çadrat, çadrat e diellit, bastunet, bastunet mbështëtes, kamzhiqet, artikuj për gjueti dhe pjesët e tyre;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6601</w:t>
            </w:r>
          </w:p>
        </w:tc>
        <w:tc>
          <w:tcPr>
            <w:tcW w:w="1351" w:type="pct"/>
            <w:tcBorders>
              <w:top w:val="nil"/>
              <w:left w:val="nil"/>
              <w:bottom w:val="single" w:sz="6" w:space="0" w:color="auto"/>
              <w:right w:val="nil"/>
            </w:tcBorders>
            <w:shd w:val="clear" w:color="auto" w:fill="auto"/>
          </w:tcPr>
          <w:p w:rsidR="00633F74" w:rsidRPr="00816291" w:rsidRDefault="00633F74" w:rsidP="008F39FF">
            <w:pPr>
              <w:pStyle w:val="Tabele"/>
              <w:rPr>
                <w:lang w:val="de-DE"/>
              </w:rPr>
            </w:pPr>
            <w:r w:rsidRPr="00816291">
              <w:rPr>
                <w:lang w:val="de-DE"/>
              </w:rPr>
              <w:t>Çadrat e çadrat e diellit (përfshirë çadrat-bastun, çadrat e kopshtit e çadra të ngjashme)</w:t>
            </w:r>
          </w:p>
        </w:tc>
        <w:tc>
          <w:tcPr>
            <w:tcW w:w="1512"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50%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67</w:t>
            </w:r>
          </w:p>
        </w:tc>
        <w:tc>
          <w:tcPr>
            <w:tcW w:w="1351" w:type="pct"/>
            <w:tcBorders>
              <w:top w:val="single" w:sz="6" w:space="0" w:color="auto"/>
              <w:left w:val="nil"/>
              <w:bottom w:val="single" w:sz="6" w:space="0" w:color="auto"/>
              <w:right w:val="nil"/>
            </w:tcBorders>
            <w:shd w:val="clear" w:color="auto" w:fill="auto"/>
          </w:tcPr>
          <w:p w:rsidR="00633F74" w:rsidRPr="00694B7D" w:rsidRDefault="00633F74" w:rsidP="008F39FF">
            <w:pPr>
              <w:pStyle w:val="Tabele"/>
            </w:pPr>
            <w:r w:rsidRPr="00694B7D">
              <w:t>Puplat e pushi i përgatitur e arti-kujt e bere nga puplat e pushi; lulet artificiale; artikujt prej floke-ve të njerëzve</w:t>
            </w:r>
          </w:p>
        </w:tc>
        <w:tc>
          <w:tcPr>
            <w:tcW w:w="1512"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4" w:space="0" w:color="auto"/>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68</w:t>
            </w:r>
          </w:p>
        </w:tc>
        <w:tc>
          <w:tcPr>
            <w:tcW w:w="1351" w:type="pct"/>
            <w:shd w:val="clear" w:color="auto" w:fill="auto"/>
          </w:tcPr>
          <w:p w:rsidR="00633F74" w:rsidRPr="00694B7D" w:rsidRDefault="00633F74" w:rsidP="008F39FF">
            <w:pPr>
              <w:pStyle w:val="Tabele"/>
            </w:pPr>
            <w:r w:rsidRPr="00694B7D">
              <w:t>Artikujt prej guri, allçie, çimentoje, asbesti, mike ose materiale të ngjashme; përveç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6803</w:t>
            </w:r>
          </w:p>
        </w:tc>
        <w:tc>
          <w:tcPr>
            <w:tcW w:w="1351" w:type="pct"/>
            <w:shd w:val="clear" w:color="auto" w:fill="auto"/>
          </w:tcPr>
          <w:p w:rsidR="00633F74" w:rsidRPr="00694B7D" w:rsidRDefault="00633F74" w:rsidP="008F39FF">
            <w:pPr>
              <w:pStyle w:val="Tabele"/>
            </w:pPr>
            <w:r w:rsidRPr="00694B7D">
              <w:t>Artikuj prej rrasa guri ose rrasa guri të aglomeruara</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rrasa guri të punuara</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6812</w:t>
            </w:r>
          </w:p>
        </w:tc>
        <w:tc>
          <w:tcPr>
            <w:tcW w:w="1351" w:type="pct"/>
            <w:shd w:val="clear" w:color="auto" w:fill="auto"/>
          </w:tcPr>
          <w:p w:rsidR="00633F74" w:rsidRPr="00694B7D" w:rsidRDefault="00633F74" w:rsidP="008F39FF">
            <w:pPr>
              <w:pStyle w:val="Tabele"/>
            </w:pPr>
            <w:r w:rsidRPr="00694B7D">
              <w:t xml:space="preserve">Artikuj prej asbesti; artikuj të përzierë me bazë azbestin ose të përzierjeve me bazë asbestin e karbonatin e magneziumit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materialesh të çdo kreu</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6814</w:t>
            </w:r>
          </w:p>
        </w:tc>
        <w:tc>
          <w:tcPr>
            <w:tcW w:w="1351" w:type="pct"/>
            <w:shd w:val="clear" w:color="auto" w:fill="auto"/>
          </w:tcPr>
          <w:p w:rsidR="00633F74" w:rsidRPr="00694B7D" w:rsidRDefault="00633F74" w:rsidP="008F39FF">
            <w:pPr>
              <w:pStyle w:val="Tabele"/>
            </w:pPr>
            <w:r w:rsidRPr="00694B7D">
              <w:t>Artikuj prej mike, përfshirë miken e aglomeruar ose të rindertuar, me një mbështëtje në letër, karton ose materiale të tjera</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 prej mike të punuar (përfshirë miken e aglomeruar ose të rindertuara)</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69</w:t>
            </w:r>
          </w:p>
        </w:tc>
        <w:tc>
          <w:tcPr>
            <w:tcW w:w="1351" w:type="pct"/>
            <w:tcBorders>
              <w:top w:val="single" w:sz="6" w:space="0" w:color="auto"/>
              <w:left w:val="nil"/>
              <w:bottom w:val="single" w:sz="6" w:space="0" w:color="auto"/>
              <w:right w:val="nil"/>
            </w:tcBorders>
            <w:shd w:val="clear" w:color="auto" w:fill="auto"/>
          </w:tcPr>
          <w:p w:rsidR="00633F74" w:rsidRPr="00694B7D" w:rsidRDefault="00633F74" w:rsidP="008F39FF">
            <w:pPr>
              <w:pStyle w:val="Tabele"/>
            </w:pPr>
            <w:r w:rsidRPr="00694B7D">
              <w:t>Produkte qeramike</w:t>
            </w:r>
          </w:p>
        </w:tc>
        <w:tc>
          <w:tcPr>
            <w:tcW w:w="1512"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4" w:space="0" w:color="auto"/>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70</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Qelqi dhe prodhimet prej qelqi;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ex 7003, ex 7004 dhe ex 7005 </w:t>
            </w:r>
          </w:p>
        </w:tc>
        <w:tc>
          <w:tcPr>
            <w:tcW w:w="1351" w:type="pct"/>
            <w:shd w:val="clear" w:color="auto" w:fill="auto"/>
          </w:tcPr>
          <w:p w:rsidR="00633F74" w:rsidRPr="00694B7D" w:rsidRDefault="00633F74" w:rsidP="008F39FF">
            <w:pPr>
              <w:pStyle w:val="Tabele"/>
            </w:pPr>
            <w:r w:rsidRPr="00694B7D">
              <w:t>Qelq me një shtrese jo-reflektuese</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materialeve të kreut 7001</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7006</w:t>
            </w:r>
          </w:p>
        </w:tc>
        <w:tc>
          <w:tcPr>
            <w:tcW w:w="1351" w:type="pct"/>
            <w:shd w:val="clear" w:color="auto" w:fill="auto"/>
          </w:tcPr>
          <w:p w:rsidR="00633F74" w:rsidRPr="00694B7D" w:rsidRDefault="00633F74" w:rsidP="008F39FF">
            <w:pPr>
              <w:pStyle w:val="Tabele"/>
            </w:pPr>
            <w:r w:rsidRPr="00694B7D">
              <w:t>Qelq i kreut 7003, 7004 ose 7005, të perkulura, të punuara tek anet, të gdhendura, të brimuara, të emaluara ose të punuara ndryshe, por jo të pershtatura ose të skele-tuara me materiale 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Shtresa të qelqit, shtresuar me film të holle dialektrik, dhe të një skalle gjysemperçuesi në perpu-thje me SEMII-standartet (11)</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shtresash qelqi të paveshura, të kreut 7006</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materialesh të kreut 7001</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7007</w:t>
            </w:r>
          </w:p>
        </w:tc>
        <w:tc>
          <w:tcPr>
            <w:tcW w:w="1351" w:type="pct"/>
            <w:shd w:val="clear" w:color="auto" w:fill="auto"/>
          </w:tcPr>
          <w:p w:rsidR="00633F74" w:rsidRPr="00694B7D" w:rsidRDefault="00633F74" w:rsidP="008F39FF">
            <w:pPr>
              <w:pStyle w:val="Tabele"/>
            </w:pPr>
            <w:r w:rsidRPr="00694B7D">
              <w:t>Qelq pa ciflosje, që  perbehen nga qelqi i temperuar ose i laminuar</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materialesh të kreut 7001</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7008</w:t>
            </w:r>
          </w:p>
        </w:tc>
        <w:tc>
          <w:tcPr>
            <w:tcW w:w="1351" w:type="pct"/>
            <w:shd w:val="clear" w:color="auto" w:fill="auto"/>
          </w:tcPr>
          <w:p w:rsidR="00633F74" w:rsidRPr="00694B7D" w:rsidRDefault="00633F74" w:rsidP="008F39FF">
            <w:pPr>
              <w:pStyle w:val="Tabele"/>
            </w:pPr>
            <w:r w:rsidRPr="00694B7D">
              <w:t>Masa izoluese me faqe të shume-fishta prej qelqi</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materialesh të kreut 7001</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7009</w:t>
            </w:r>
          </w:p>
        </w:tc>
        <w:tc>
          <w:tcPr>
            <w:tcW w:w="1351" w:type="pct"/>
            <w:shd w:val="clear" w:color="auto" w:fill="auto"/>
          </w:tcPr>
          <w:p w:rsidR="00633F74" w:rsidRPr="00694B7D" w:rsidRDefault="00633F74" w:rsidP="008F39FF">
            <w:pPr>
              <w:pStyle w:val="Tabele"/>
            </w:pPr>
            <w:r w:rsidRPr="00694B7D">
              <w:t>Pasqyra prej qelqi, nëse janë  ose jo me kornize, përfshirë pasqyrat prapashikuese</w:t>
            </w:r>
          </w:p>
        </w:tc>
        <w:tc>
          <w:tcPr>
            <w:tcW w:w="1512" w:type="pct"/>
            <w:tcBorders>
              <w:top w:val="nil"/>
              <w:left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materialesh të kreut 7001</w:t>
            </w:r>
          </w:p>
        </w:tc>
        <w:tc>
          <w:tcPr>
            <w:tcW w:w="1345" w:type="pct"/>
            <w:tcBorders>
              <w:top w:val="nil"/>
              <w:left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7010</w:t>
            </w:r>
          </w:p>
        </w:tc>
        <w:tc>
          <w:tcPr>
            <w:tcW w:w="1351" w:type="pct"/>
            <w:tcBorders>
              <w:bottom w:val="single" w:sz="4" w:space="0" w:color="auto"/>
            </w:tcBorders>
            <w:shd w:val="clear" w:color="auto" w:fill="auto"/>
          </w:tcPr>
          <w:p w:rsidR="00633F74" w:rsidRPr="00694B7D" w:rsidRDefault="00633F74" w:rsidP="008F39FF">
            <w:pPr>
              <w:pStyle w:val="Tabele"/>
            </w:pPr>
            <w:r w:rsidRPr="00694B7D">
              <w:t>Damixhane, shishe, faqore, poce, ampula e konteniere të tjerë, prej qelqi, të një lloji të përdorur për mbajtjen ose paketimin e mallra-ve; poce prej qelqi për konservi-min e mallrave; tapa, kapaqe e mbylles të tjerë, prej qelqi</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 ose</w:t>
            </w:r>
          </w:p>
          <w:p w:rsidR="00633F74" w:rsidRPr="00694B7D" w:rsidRDefault="00633F74" w:rsidP="008F39FF">
            <w:pPr>
              <w:pStyle w:val="Tabele"/>
            </w:pPr>
            <w:r w:rsidRPr="00694B7D">
              <w:t xml:space="preserve">Prerje të prodhimeve të qelqit, me kusht që  vlera e pergjithëshme e qelqit të paprerë nuk kalon 50%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7013</w:t>
            </w:r>
          </w:p>
        </w:tc>
        <w:tc>
          <w:tcPr>
            <w:tcW w:w="1351" w:type="pct"/>
            <w:tcBorders>
              <w:top w:val="single" w:sz="4" w:space="0" w:color="auto"/>
            </w:tcBorders>
            <w:shd w:val="clear" w:color="auto" w:fill="auto"/>
          </w:tcPr>
          <w:p w:rsidR="00633F74" w:rsidRPr="00694B7D" w:rsidRDefault="00633F74" w:rsidP="008F39FF">
            <w:pPr>
              <w:pStyle w:val="Tabele"/>
            </w:pPr>
            <w:r w:rsidRPr="00694B7D">
              <w:t>Artikuj prej qelqi të një lloji të përdorur në tavolina, kuzhine, banje, zyra, zbukurime të brende-shme ose qellime të ngjashme (përveç atyre të krerëve 7010 ose 7018)</w:t>
            </w:r>
          </w:p>
          <w:p w:rsidR="00633F74" w:rsidRPr="00694B7D" w:rsidRDefault="00633F74" w:rsidP="008F39FF">
            <w:pPr>
              <w:pStyle w:val="Tabele"/>
            </w:pP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 ose</w:t>
            </w:r>
          </w:p>
          <w:p w:rsidR="00633F74" w:rsidRPr="00694B7D" w:rsidRDefault="00633F74" w:rsidP="008F39FF">
            <w:pPr>
              <w:pStyle w:val="Tabele"/>
            </w:pPr>
            <w:r w:rsidRPr="00694B7D">
              <w:t xml:space="preserve">Prerje të prodhimeve të qelqit, me kusht që  vlera e pergjithëshme e qelqit të paprerë nuk kalon 50% të çmimit ex-works të produktit , ose </w:t>
            </w:r>
          </w:p>
          <w:p w:rsidR="00633F74" w:rsidRPr="00694B7D" w:rsidRDefault="00633F74" w:rsidP="008F39FF">
            <w:pPr>
              <w:pStyle w:val="Tabele"/>
            </w:pPr>
            <w:r w:rsidRPr="00694B7D">
              <w:t xml:space="preserve">Dekoracione me dore (përveç stampi-meve me mendafsh) të produkteve të qelqit me fryerje, me kusht që  vlera e pergjithëshme e të qelqit me fryerje nuk kalon 50%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ex 7019</w:t>
            </w: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Artikuj (te ndryshme nga fijet) të fibrave të qelqit</w:t>
            </w:r>
          </w:p>
          <w:p w:rsidR="00633F74" w:rsidRPr="00694B7D" w:rsidRDefault="00633F74" w:rsidP="008F39FF">
            <w:pPr>
              <w:pStyle w:val="Tabele"/>
            </w:pP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 prej :</w:t>
            </w:r>
          </w:p>
          <w:p w:rsidR="00633F74" w:rsidRPr="00694B7D" w:rsidRDefault="00633F74" w:rsidP="008F39FF">
            <w:pPr>
              <w:pStyle w:val="Tabele"/>
            </w:pPr>
            <w:r w:rsidRPr="00694B7D">
              <w:t>- ashklave, fill ose fije të prera, të pa ngjyrosura, ose</w:t>
            </w:r>
          </w:p>
          <w:p w:rsidR="00633F74" w:rsidRPr="00694B7D" w:rsidRDefault="00633F74" w:rsidP="008F39FF">
            <w:pPr>
              <w:pStyle w:val="Tabele"/>
            </w:pPr>
            <w:r w:rsidRPr="00694B7D">
              <w:t>- lesh xhami</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71</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Perlat natyrale ose të kultivuara, gurët e cmuar ose gjysem të cmuar, metalet e cmuara, metale të veshur me metal të cmuar, dhe artikujt prej tyre; imitacionet e bizhuterive; monedhat;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7101</w:t>
            </w:r>
          </w:p>
        </w:tc>
        <w:tc>
          <w:tcPr>
            <w:tcW w:w="1351" w:type="pct"/>
            <w:shd w:val="clear" w:color="auto" w:fill="auto"/>
          </w:tcPr>
          <w:p w:rsidR="00633F74" w:rsidRPr="00694B7D" w:rsidRDefault="00633F74" w:rsidP="008F39FF">
            <w:pPr>
              <w:pStyle w:val="Tabele"/>
            </w:pPr>
            <w:r w:rsidRPr="00694B7D">
              <w:t>Perlat,  natyrale ose të kultivuara, të klasifikuar dhe perkohesisht të vena në fije për lehtesi transporti</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ex 7102, ex 7103 dhe ex 7104</w:t>
            </w:r>
          </w:p>
        </w:tc>
        <w:tc>
          <w:tcPr>
            <w:tcW w:w="1351" w:type="pct"/>
            <w:shd w:val="clear" w:color="auto" w:fill="auto"/>
          </w:tcPr>
          <w:p w:rsidR="00633F74" w:rsidRPr="00694B7D" w:rsidRDefault="00633F74" w:rsidP="008F39FF">
            <w:pPr>
              <w:pStyle w:val="Tabele"/>
            </w:pPr>
            <w:r w:rsidRPr="00694B7D">
              <w:t>Gurët e çmuar dhe gjysem të çmuar të punuar (natyrale, sinteti-ke ose të rindertuar)</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Prodhim prej gurëve të çmuar ose gjysem të çmuar të papunuar</w:t>
            </w: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7106, 7108 dhe 7110</w:t>
            </w:r>
          </w:p>
        </w:tc>
        <w:tc>
          <w:tcPr>
            <w:tcW w:w="1351" w:type="pct"/>
            <w:tcBorders>
              <w:bottom w:val="single" w:sz="4" w:space="0" w:color="auto"/>
            </w:tcBorders>
            <w:shd w:val="clear" w:color="auto" w:fill="auto"/>
          </w:tcPr>
          <w:p w:rsidR="00633F74" w:rsidRPr="00694B7D" w:rsidRDefault="00633F74" w:rsidP="008F39FF">
            <w:pPr>
              <w:pStyle w:val="Tabele"/>
            </w:pPr>
            <w:r w:rsidRPr="00694B7D">
              <w:t>Metale të çmuar :</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tcBorders>
              <w:top w:val="single" w:sz="4" w:space="0" w:color="auto"/>
            </w:tcBorders>
            <w:shd w:val="clear" w:color="auto" w:fill="auto"/>
          </w:tcPr>
          <w:p w:rsidR="00633F74" w:rsidRPr="00694B7D" w:rsidRDefault="00633F74" w:rsidP="008F39FF">
            <w:pPr>
              <w:pStyle w:val="Tabele"/>
            </w:pPr>
            <w:r w:rsidRPr="00694B7D">
              <w:t>- Të papunuar</w:t>
            </w:r>
          </w:p>
          <w:p w:rsidR="00633F74" w:rsidRPr="00694B7D" w:rsidRDefault="00633F74" w:rsidP="008F39FF">
            <w:pPr>
              <w:pStyle w:val="Tabele"/>
            </w:pP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materialeve të çdo kreu, përveç atyre të krerëve  7106, 7108 dhe  71.10, ose</w:t>
            </w:r>
          </w:p>
          <w:p w:rsidR="00633F74" w:rsidRPr="00694B7D" w:rsidRDefault="00633F74" w:rsidP="008F39FF">
            <w:pPr>
              <w:pStyle w:val="Tabele"/>
            </w:pPr>
            <w:r w:rsidRPr="00694B7D">
              <w:t xml:space="preserve">Ndarja elektrolitike, termike ose kimi-ke të metaleve të çmuar të krerëve 7106, 7108 ose 7110, ose </w:t>
            </w:r>
          </w:p>
          <w:p w:rsidR="00633F74" w:rsidRPr="00694B7D" w:rsidRDefault="00633F74" w:rsidP="008F39FF">
            <w:pPr>
              <w:pStyle w:val="Tabele"/>
            </w:pPr>
            <w:r w:rsidRPr="00694B7D">
              <w:t>Lidhje të metaleve të cmuara të kreut 7106, 7108 ose 7110 midis tyre ose me metalet bazë</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Gjysem të perpunuar ose në for-me pluhuri</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metaleve të çmuar të papunuara</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7107, ex 7109 dhe ex 7111</w:t>
            </w:r>
          </w:p>
        </w:tc>
        <w:tc>
          <w:tcPr>
            <w:tcW w:w="1351" w:type="pct"/>
            <w:shd w:val="clear" w:color="auto" w:fill="auto"/>
          </w:tcPr>
          <w:p w:rsidR="00633F74" w:rsidRPr="00694B7D" w:rsidRDefault="00633F74" w:rsidP="008F39FF">
            <w:pPr>
              <w:pStyle w:val="Tabele"/>
            </w:pPr>
            <w:r w:rsidRPr="00694B7D">
              <w:t>Metale të veshur me metale të çmuar, gjysem të perpunuar</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metaleve të veshur me metale të çmuar, të papunuara</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7116</w:t>
            </w:r>
          </w:p>
        </w:tc>
        <w:tc>
          <w:tcPr>
            <w:tcW w:w="1351" w:type="pct"/>
            <w:shd w:val="clear" w:color="auto" w:fill="auto"/>
          </w:tcPr>
          <w:p w:rsidR="00633F74" w:rsidRPr="00694B7D" w:rsidRDefault="00633F74" w:rsidP="008F39FF">
            <w:pPr>
              <w:pStyle w:val="Tabele"/>
            </w:pPr>
            <w:r w:rsidRPr="00694B7D">
              <w:t>Artikuj të perlave natyrale ose të kultivuara, të gurëve të cmuar ose gjysem të cmuar (natyrale, sinteti-ke ose të rindertuara)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7117</w:t>
            </w:r>
          </w:p>
        </w:tc>
        <w:tc>
          <w:tcPr>
            <w:tcW w:w="1351" w:type="pct"/>
            <w:shd w:val="clear" w:color="auto" w:fill="auto"/>
          </w:tcPr>
          <w:p w:rsidR="00633F74" w:rsidRPr="00694B7D" w:rsidRDefault="00633F74" w:rsidP="008F39FF">
            <w:pPr>
              <w:pStyle w:val="Tabele"/>
            </w:pPr>
            <w:r w:rsidRPr="00694B7D">
              <w:t>Imitacionet e bizhuterive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 ose</w:t>
            </w:r>
          </w:p>
          <w:p w:rsidR="00633F74" w:rsidRPr="00694B7D" w:rsidRDefault="00633F74" w:rsidP="008F39FF">
            <w:pPr>
              <w:pStyle w:val="Tabele"/>
            </w:pPr>
            <w:r w:rsidRPr="00694B7D">
              <w:t xml:space="preserve">Prodhim prej pjesëve të metaleve bazë, të pa derdhur ose mbuluar me metale të çmuar, me kusht që  vlera e të gjitha materialeve të përdorur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72</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smartTag w:uri="urn:schemas-microsoft-com:office:smarttags" w:element="City">
              <w:smartTag w:uri="urn:schemas-microsoft-com:office:smarttags" w:element="place">
                <w:r w:rsidRPr="00694B7D">
                  <w:t>Giza</w:t>
                </w:r>
              </w:smartTag>
            </w:smartTag>
            <w:r w:rsidRPr="00694B7D">
              <w:t xml:space="preserve"> dhe celiku;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7207</w:t>
            </w:r>
          </w:p>
        </w:tc>
        <w:tc>
          <w:tcPr>
            <w:tcW w:w="1351" w:type="pct"/>
            <w:shd w:val="clear" w:color="auto" w:fill="auto"/>
          </w:tcPr>
          <w:p w:rsidR="00633F74" w:rsidRPr="00816291" w:rsidRDefault="00633F74" w:rsidP="008F39FF">
            <w:pPr>
              <w:pStyle w:val="Tabele"/>
              <w:rPr>
                <w:lang w:val="de-DE"/>
              </w:rPr>
            </w:pPr>
            <w:r w:rsidRPr="00816291">
              <w:rPr>
                <w:lang w:val="de-DE"/>
              </w:rPr>
              <w:t>Gjysem produktet prej gize e celi-ku të palidhur</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materialeve të kreut 7201, 7202, 7203, 7204 ose 7205</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7208 deri 7216</w:t>
            </w:r>
          </w:p>
        </w:tc>
        <w:tc>
          <w:tcPr>
            <w:tcW w:w="1351" w:type="pct"/>
            <w:shd w:val="clear" w:color="auto" w:fill="auto"/>
          </w:tcPr>
          <w:p w:rsidR="00633F74" w:rsidRPr="00694B7D" w:rsidRDefault="00633F74" w:rsidP="008F39FF">
            <w:pPr>
              <w:pStyle w:val="Tabele"/>
            </w:pPr>
            <w:r w:rsidRPr="00694B7D">
              <w:t xml:space="preserve">Produkte të petezuara me rrul, shufra, profile, forma dhe seksio-ne të çelikut dhe të gizes së  pa lidhur </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Prodhim prej kallepeve ose forma të tjera primare të kreut 7206</w:t>
            </w:r>
          </w:p>
          <w:p w:rsidR="00633F74" w:rsidRPr="00694B7D" w:rsidRDefault="00633F74" w:rsidP="008F39FF">
            <w:pPr>
              <w:pStyle w:val="Tabele"/>
            </w:pP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7217</w:t>
            </w:r>
          </w:p>
        </w:tc>
        <w:tc>
          <w:tcPr>
            <w:tcW w:w="1351" w:type="pct"/>
            <w:tcBorders>
              <w:bottom w:val="single" w:sz="4" w:space="0" w:color="auto"/>
            </w:tcBorders>
            <w:shd w:val="clear" w:color="auto" w:fill="auto"/>
          </w:tcPr>
          <w:p w:rsidR="00633F74" w:rsidRPr="00694B7D" w:rsidRDefault="00633F74" w:rsidP="008F39FF">
            <w:pPr>
              <w:pStyle w:val="Tabele"/>
            </w:pPr>
            <w:r w:rsidRPr="00694B7D">
              <w:t>Tela prej gize dhe celiku jo të lidhur</w:t>
            </w:r>
          </w:p>
        </w:tc>
        <w:tc>
          <w:tcPr>
            <w:tcW w:w="1512"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materialesh gjysem të perfunduara të kreut 7207</w:t>
            </w:r>
          </w:p>
        </w:tc>
        <w:tc>
          <w:tcPr>
            <w:tcW w:w="1345" w:type="pct"/>
            <w:tcBorders>
              <w:top w:val="nil"/>
              <w:left w:val="nil"/>
              <w:bottom w:val="single" w:sz="4"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7218, 7219 deri 7222</w:t>
            </w:r>
          </w:p>
        </w:tc>
        <w:tc>
          <w:tcPr>
            <w:tcW w:w="1351" w:type="pct"/>
            <w:tcBorders>
              <w:top w:val="single" w:sz="4" w:space="0" w:color="auto"/>
            </w:tcBorders>
            <w:shd w:val="clear" w:color="auto" w:fill="auto"/>
          </w:tcPr>
          <w:p w:rsidR="00633F74" w:rsidRPr="00694B7D" w:rsidRDefault="00633F74" w:rsidP="008F39FF">
            <w:pPr>
              <w:pStyle w:val="Tabele"/>
            </w:pPr>
            <w:r w:rsidRPr="00694B7D">
              <w:t>Produkte gjysem të perfunduara, produkte të petezuara me rul, shu-fra e shkopinj, profile, forma e seksione prej çelikut të pandrysh-kshem</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kallepeve ose forma të tjera primare të kreut 7218</w:t>
            </w:r>
          </w:p>
          <w:p w:rsidR="00633F74" w:rsidRPr="00694B7D" w:rsidRDefault="00633F74" w:rsidP="008F39FF">
            <w:pPr>
              <w:pStyle w:val="Tabele"/>
            </w:pP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7223</w:t>
            </w:r>
          </w:p>
        </w:tc>
        <w:tc>
          <w:tcPr>
            <w:tcW w:w="1351" w:type="pct"/>
            <w:shd w:val="clear" w:color="auto" w:fill="auto"/>
          </w:tcPr>
          <w:p w:rsidR="00633F74" w:rsidRPr="00694B7D" w:rsidRDefault="00633F74" w:rsidP="008F39FF">
            <w:pPr>
              <w:pStyle w:val="Tabele"/>
            </w:pPr>
            <w:r w:rsidRPr="00694B7D">
              <w:t>Tela prej çeliku të pandryshkshem</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materialesh gjysem të perfunduara të kreut 7218</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7224, 7225 deri 7228</w:t>
            </w:r>
          </w:p>
        </w:tc>
        <w:tc>
          <w:tcPr>
            <w:tcW w:w="1351" w:type="pct"/>
            <w:shd w:val="clear" w:color="auto" w:fill="auto"/>
          </w:tcPr>
          <w:p w:rsidR="00633F74" w:rsidRPr="00694B7D" w:rsidRDefault="00633F74" w:rsidP="008F39FF">
            <w:pPr>
              <w:pStyle w:val="Tabele"/>
            </w:pPr>
            <w:r w:rsidRPr="00694B7D">
              <w:t xml:space="preserve">Produkte gjysem të perfunduara, produkte të petezuara, shufra, profile, të perdredhura në formë të çrregullt, prej lidhjeve të tjera të çelikut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kallepeve ose forma të tjera primare të kreut 7206, 7218 ose 7224</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7229</w:t>
            </w:r>
          </w:p>
        </w:tc>
        <w:tc>
          <w:tcPr>
            <w:tcW w:w="1351" w:type="pct"/>
            <w:shd w:val="clear" w:color="auto" w:fill="auto"/>
          </w:tcPr>
          <w:p w:rsidR="00633F74" w:rsidRPr="00694B7D" w:rsidRDefault="00633F74" w:rsidP="008F39FF">
            <w:pPr>
              <w:pStyle w:val="Tabele"/>
            </w:pPr>
            <w:r w:rsidRPr="00694B7D">
              <w:t>Tela prej celiqeve të tjerë të lidhur</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materialesh gjysem të perfunduara të kreut 7224</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73</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Artikuj prej  gizes dhe celikut;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7301</w:t>
            </w:r>
          </w:p>
        </w:tc>
        <w:tc>
          <w:tcPr>
            <w:tcW w:w="1351" w:type="pct"/>
            <w:shd w:val="clear" w:color="auto" w:fill="auto"/>
          </w:tcPr>
          <w:p w:rsidR="00633F74" w:rsidRPr="00694B7D" w:rsidRDefault="00633F74" w:rsidP="008F39FF">
            <w:pPr>
              <w:pStyle w:val="Tabele"/>
            </w:pPr>
            <w:r w:rsidRPr="00694B7D">
              <w:t>Pllaka mberthimi</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materialeve të kreut 7206</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7302</w:t>
            </w:r>
          </w:p>
        </w:tc>
        <w:tc>
          <w:tcPr>
            <w:tcW w:w="1351" w:type="pct"/>
            <w:shd w:val="clear" w:color="auto" w:fill="auto"/>
          </w:tcPr>
          <w:p w:rsidR="00633F74" w:rsidRPr="00694B7D" w:rsidRDefault="00633F74" w:rsidP="008F39FF">
            <w:pPr>
              <w:pStyle w:val="Tabele"/>
            </w:pPr>
            <w:r w:rsidRPr="00694B7D">
              <w:t>Materialet e ndertimit për hekurudhat e tramvajet prej gize e celiku, të meposhtmet: shinat, shinat drejtuese e kremalieret, shinat ndarese, kryq i kryqezimit qorr, shufrat për pikezim e pjesë të tjera për kryqezim, traversat, lidhjet buze me buze e shinave, nenshtroje shinash, pykat e këtyre nenshtrojeve, pllakat mbështëtese, pllakat shtrenguese të shinave, pllake bazamenti, lidheset e materialet e tjera të specializuara për bashkimin e fiksimin e shinave</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prej materialeve të kreut 7206 </w:t>
            </w:r>
          </w:p>
          <w:p w:rsidR="00633F74" w:rsidRPr="00816291" w:rsidRDefault="00633F74" w:rsidP="008F39FF">
            <w:pPr>
              <w:pStyle w:val="Tabele"/>
              <w:rPr>
                <w:lang w:val="de-DE"/>
              </w:rPr>
            </w:pP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7304, 7305 dhe 7306</w:t>
            </w:r>
          </w:p>
        </w:tc>
        <w:tc>
          <w:tcPr>
            <w:tcW w:w="1351" w:type="pct"/>
            <w:shd w:val="clear" w:color="auto" w:fill="auto"/>
          </w:tcPr>
          <w:p w:rsidR="00633F74" w:rsidRPr="00694B7D" w:rsidRDefault="00633F74" w:rsidP="008F39FF">
            <w:pPr>
              <w:pStyle w:val="Tabele"/>
            </w:pPr>
            <w:r w:rsidRPr="00694B7D">
              <w:t>Tuba, tubacione e profile të zgaveruara, prej gize (të tjera nga giza e forte) ose çeliku</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materialesh të kreut 7206, 7207, 7218 ose 7224</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7307</w:t>
            </w:r>
          </w:p>
        </w:tc>
        <w:tc>
          <w:tcPr>
            <w:tcW w:w="1351" w:type="pct"/>
            <w:shd w:val="clear" w:color="auto" w:fill="auto"/>
          </w:tcPr>
          <w:p w:rsidR="00633F74" w:rsidRPr="00694B7D" w:rsidRDefault="00633F74" w:rsidP="008F39FF">
            <w:pPr>
              <w:pStyle w:val="Tabele"/>
            </w:pPr>
            <w:r w:rsidRPr="00694B7D">
              <w:t>Tuba ose tubacione të pershtatur nga çelik i pastër (ISO No. X5CrNiMo 1712), të perftuar nga disa pjesë</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Tornim, shpim, frezim, çarje, sprucim me rërë e pluhurezimeve të furres së  shkrirjes vlera e të cilave nuk kalon 35%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7308</w:t>
            </w:r>
          </w:p>
        </w:tc>
        <w:tc>
          <w:tcPr>
            <w:tcW w:w="1351" w:type="pct"/>
            <w:shd w:val="clear" w:color="auto" w:fill="auto"/>
          </w:tcPr>
          <w:p w:rsidR="00633F74" w:rsidRPr="00694B7D" w:rsidRDefault="00633F74" w:rsidP="008F39FF">
            <w:pPr>
              <w:pStyle w:val="Tabele"/>
            </w:pPr>
            <w:r w:rsidRPr="00694B7D">
              <w:t>Konstruksionet (perjashto para-fabrikatet e kreut Nr. 94.06) e pjesët e konstruksioneve (psh, urat e seksionet e urave, porta shluze, kullat, shtylla për grillat, catite, skeletet e cative, dyert e dritaret e skeletet e tyre e pragjet për dyert, parmake, shtylla e kolona) prej gize e celiku; pllaka, shufra, kende, forma, seksione, tuba e të ngjashmet e tyre, të per-gatitur për përdorim në kon-struksionet, prej gize e celiku</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Megjithatë kende të salduara, forma dhe seksione të kreut 7301 nuk mund të përdoren</w:t>
            </w:r>
          </w:p>
          <w:p w:rsidR="00633F74" w:rsidRPr="00694B7D" w:rsidRDefault="00633F74" w:rsidP="008F39FF">
            <w:pPr>
              <w:pStyle w:val="Tabele"/>
            </w:pP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ex 7315</w:t>
            </w:r>
          </w:p>
        </w:tc>
        <w:tc>
          <w:tcPr>
            <w:tcW w:w="1351" w:type="pct"/>
            <w:tcBorders>
              <w:bottom w:val="single" w:sz="4" w:space="0" w:color="auto"/>
            </w:tcBorders>
            <w:shd w:val="clear" w:color="auto" w:fill="auto"/>
          </w:tcPr>
          <w:p w:rsidR="00633F74" w:rsidRPr="00694B7D" w:rsidRDefault="00633F74" w:rsidP="008F39FF">
            <w:pPr>
              <w:pStyle w:val="Tabele"/>
            </w:pPr>
            <w:r w:rsidRPr="00694B7D">
              <w:t>Zinxhir frenues</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kreut 7315 të përdorur nuk kalon 50%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74</w:t>
            </w:r>
          </w:p>
        </w:tc>
        <w:tc>
          <w:tcPr>
            <w:tcW w:w="1351" w:type="pct"/>
            <w:tcBorders>
              <w:top w:val="single" w:sz="4" w:space="0" w:color="auto"/>
              <w:left w:val="nil"/>
              <w:bottom w:val="nil"/>
              <w:right w:val="nil"/>
            </w:tcBorders>
            <w:shd w:val="clear" w:color="auto" w:fill="auto"/>
          </w:tcPr>
          <w:p w:rsidR="00633F74" w:rsidRPr="00694B7D" w:rsidRDefault="00633F74" w:rsidP="008F39FF">
            <w:pPr>
              <w:pStyle w:val="Tabele"/>
            </w:pPr>
            <w:r w:rsidRPr="00694B7D">
              <w:t>Bakri dhe artikujt prej bakri; përveç :</w:t>
            </w:r>
          </w:p>
          <w:p w:rsidR="00633F74" w:rsidRPr="00694B7D" w:rsidRDefault="00633F74" w:rsidP="008F39FF">
            <w:pPr>
              <w:pStyle w:val="Tabele"/>
            </w:pP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7401</w:t>
            </w:r>
          </w:p>
        </w:tc>
        <w:tc>
          <w:tcPr>
            <w:tcW w:w="1351" w:type="pct"/>
            <w:shd w:val="clear" w:color="auto" w:fill="auto"/>
          </w:tcPr>
          <w:p w:rsidR="00633F74" w:rsidRPr="00694B7D" w:rsidRDefault="00633F74" w:rsidP="008F39FF">
            <w:pPr>
              <w:pStyle w:val="Tabele"/>
            </w:pPr>
            <w:r w:rsidRPr="00694B7D">
              <w:t>Metalinat e bakrit; baker i cimen-tuar (baker i precipituar)</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7402</w:t>
            </w:r>
          </w:p>
        </w:tc>
        <w:tc>
          <w:tcPr>
            <w:tcW w:w="1351" w:type="pct"/>
            <w:tcBorders>
              <w:bottom w:val="single" w:sz="4" w:space="0" w:color="auto"/>
            </w:tcBorders>
            <w:shd w:val="clear" w:color="auto" w:fill="auto"/>
          </w:tcPr>
          <w:p w:rsidR="00633F74" w:rsidRPr="00816291" w:rsidRDefault="00633F74" w:rsidP="008F39FF">
            <w:pPr>
              <w:pStyle w:val="Tabele"/>
              <w:rPr>
                <w:lang w:val="de-DE"/>
              </w:rPr>
            </w:pPr>
            <w:r w:rsidRPr="00816291">
              <w:rPr>
                <w:lang w:val="de-DE"/>
              </w:rPr>
              <w:t>Baker i parafinuar; anodat e bakrit për rafinimin elektrolitik</w:t>
            </w:r>
          </w:p>
        </w:tc>
        <w:tc>
          <w:tcPr>
            <w:tcW w:w="1512"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prej materialeve të çdo kreu, përveç atij të produktit </w:t>
            </w:r>
          </w:p>
        </w:tc>
        <w:tc>
          <w:tcPr>
            <w:tcW w:w="1345" w:type="pct"/>
            <w:tcBorders>
              <w:top w:val="nil"/>
              <w:left w:val="nil"/>
              <w:bottom w:val="single" w:sz="4"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7403</w:t>
            </w:r>
          </w:p>
        </w:tc>
        <w:tc>
          <w:tcPr>
            <w:tcW w:w="1351" w:type="pct"/>
            <w:tcBorders>
              <w:top w:val="single" w:sz="4" w:space="0" w:color="auto"/>
            </w:tcBorders>
            <w:shd w:val="clear" w:color="auto" w:fill="auto"/>
          </w:tcPr>
          <w:p w:rsidR="00633F74" w:rsidRPr="00816291" w:rsidRDefault="00633F74" w:rsidP="008F39FF">
            <w:pPr>
              <w:pStyle w:val="Tabele"/>
              <w:rPr>
                <w:lang w:val="de-DE"/>
              </w:rPr>
            </w:pPr>
            <w:r w:rsidRPr="00816291">
              <w:rPr>
                <w:lang w:val="de-DE"/>
              </w:rPr>
              <w:t>Baker i rafinuar e lidhjet e bakrit, të papërpunuara :</w:t>
            </w:r>
          </w:p>
        </w:tc>
        <w:tc>
          <w:tcPr>
            <w:tcW w:w="1512" w:type="pct"/>
            <w:tcBorders>
              <w:top w:val="single" w:sz="4"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c>
          <w:tcPr>
            <w:tcW w:w="1345" w:type="pct"/>
            <w:tcBorders>
              <w:top w:val="single" w:sz="4" w:space="0" w:color="auto"/>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c>
          <w:tcPr>
            <w:tcW w:w="1351" w:type="pct"/>
            <w:shd w:val="clear" w:color="auto" w:fill="auto"/>
          </w:tcPr>
          <w:p w:rsidR="00633F74" w:rsidRPr="00694B7D" w:rsidRDefault="00633F74" w:rsidP="008F39FF">
            <w:pPr>
              <w:pStyle w:val="Tabele"/>
            </w:pPr>
            <w:r w:rsidRPr="00694B7D">
              <w:t>- Baker i rafinuar</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Lidhje bakri dhe baker i rafinuar me përmbajtje të elementëve të tjerë</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prej bakri të rafinuar, baker të papunuar, ose mbetje e kthime bakri</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7404</w:t>
            </w:r>
          </w:p>
        </w:tc>
        <w:tc>
          <w:tcPr>
            <w:tcW w:w="1351" w:type="pct"/>
            <w:shd w:val="clear" w:color="auto" w:fill="auto"/>
          </w:tcPr>
          <w:p w:rsidR="00633F74" w:rsidRPr="00816291" w:rsidRDefault="00633F74" w:rsidP="008F39FF">
            <w:pPr>
              <w:pStyle w:val="Tabele"/>
              <w:rPr>
                <w:lang w:val="de-DE"/>
              </w:rPr>
            </w:pPr>
            <w:r w:rsidRPr="00816291">
              <w:rPr>
                <w:lang w:val="de-DE"/>
              </w:rPr>
              <w:t>Mbetje dhe kthimet e bakrit</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prej materialeve të çdo kreu, përveç atij të produktit  </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7405</w:t>
            </w:r>
          </w:p>
        </w:tc>
        <w:tc>
          <w:tcPr>
            <w:tcW w:w="1351" w:type="pct"/>
            <w:shd w:val="clear" w:color="auto" w:fill="auto"/>
          </w:tcPr>
          <w:p w:rsidR="00633F74" w:rsidRPr="00694B7D" w:rsidRDefault="00633F74" w:rsidP="008F39FF">
            <w:pPr>
              <w:pStyle w:val="Tabele"/>
            </w:pPr>
            <w:r w:rsidRPr="00694B7D">
              <w:t>Master lidhjet e bakrit</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75</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Nikeli dhe artikujt prej tij,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7501 deri 7503</w:t>
            </w:r>
          </w:p>
        </w:tc>
        <w:tc>
          <w:tcPr>
            <w:tcW w:w="1351" w:type="pct"/>
            <w:shd w:val="clear" w:color="auto" w:fill="auto"/>
          </w:tcPr>
          <w:p w:rsidR="00633F74" w:rsidRPr="00694B7D" w:rsidRDefault="00633F74" w:rsidP="008F39FF">
            <w:pPr>
              <w:pStyle w:val="Tabele"/>
            </w:pPr>
            <w:r w:rsidRPr="00694B7D">
              <w:t>Metaline nikeli, aglomerat i oksi-dit të nikelit e produkte të tjera ndermjetese në metalurgjine e nikelit, nikel i paperpunuar; mbetje dhe kthime të nielit</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76</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Alumini dhe artikujt prej tij;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7601</w:t>
            </w:r>
          </w:p>
        </w:tc>
        <w:tc>
          <w:tcPr>
            <w:tcW w:w="1351" w:type="pct"/>
            <w:shd w:val="clear" w:color="auto" w:fill="auto"/>
          </w:tcPr>
          <w:p w:rsidR="00633F74" w:rsidRPr="00694B7D" w:rsidRDefault="00633F74" w:rsidP="008F39FF">
            <w:pPr>
              <w:pStyle w:val="Tabele"/>
            </w:pPr>
            <w:r w:rsidRPr="00694B7D">
              <w:t>Alumin i paperpunuar</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816291" w:rsidRDefault="00633F74" w:rsidP="008F39FF">
            <w:pPr>
              <w:pStyle w:val="Tabele"/>
              <w:rPr>
                <w:lang w:val="de-DE"/>
              </w:rPr>
            </w:pPr>
            <w:r w:rsidRPr="00816291">
              <w:rPr>
                <w:lang w:val="de-DE"/>
              </w:rPr>
              <w:t>- në të cilat vlera e të gjitha materiale-ve të përdorur nuk kalon 50% te</w:t>
            </w:r>
          </w:p>
          <w:p w:rsidR="00633F74" w:rsidRPr="00694B7D" w:rsidRDefault="00633F74" w:rsidP="008F39FF">
            <w:pPr>
              <w:pStyle w:val="Tabele"/>
            </w:pPr>
            <w:r w:rsidRPr="00694B7D">
              <w:t xml:space="preserve">çmimit ex-works të produktit , ose </w:t>
            </w:r>
          </w:p>
          <w:p w:rsidR="00633F74" w:rsidRPr="00694B7D" w:rsidRDefault="00633F74" w:rsidP="008F39FF">
            <w:pPr>
              <w:pStyle w:val="Tabele"/>
            </w:pPr>
            <w:r w:rsidRPr="00694B7D">
              <w:t>Prodhim prej trajtimeve termike, ose Elektrolitike të aluminit të palidhur ose mbetjeve dhe kthimeve të aluminit</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7602</w:t>
            </w:r>
          </w:p>
        </w:tc>
        <w:tc>
          <w:tcPr>
            <w:tcW w:w="1351" w:type="pct"/>
            <w:shd w:val="clear" w:color="auto" w:fill="auto"/>
          </w:tcPr>
          <w:p w:rsidR="00633F74" w:rsidRPr="00694B7D" w:rsidRDefault="00633F74" w:rsidP="008F39FF">
            <w:pPr>
              <w:pStyle w:val="Tabele"/>
            </w:pPr>
            <w:r w:rsidRPr="00694B7D">
              <w:t>Mbetje dhe kthime alumini</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7616</w:t>
            </w:r>
          </w:p>
        </w:tc>
        <w:tc>
          <w:tcPr>
            <w:tcW w:w="1351" w:type="pct"/>
            <w:shd w:val="clear" w:color="auto" w:fill="auto"/>
          </w:tcPr>
          <w:p w:rsidR="00633F74" w:rsidRPr="00694B7D" w:rsidRDefault="00633F74" w:rsidP="008F39FF">
            <w:pPr>
              <w:pStyle w:val="Tabele"/>
            </w:pPr>
            <w:r w:rsidRPr="00694B7D">
              <w:t>Artikuj të tjerë prej alumini të ndryshëm nga gozhde, pineska, grila, rrjeta, gardhe, fabrikime të elementëve perforcuese dhe mate-riale të ngjashme (përfshirë shiri-tat pa fund) prej teli alumini dhe metal alumini në formë flete</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prej materialeve të çdo kreu, përveç atij të produktit . Megjithatë gozhde, pineska, grila, rrjeta, gardhe, fabriki-me të elementëve perforcuese dhe ma-teriale të ngjashme (përfshirë shiritat pa fund) prej teli alumini dhe metal alumini në formë flete mund të përdoren, dhe</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77</w:t>
            </w:r>
          </w:p>
        </w:tc>
        <w:tc>
          <w:tcPr>
            <w:tcW w:w="1351" w:type="pct"/>
            <w:tcBorders>
              <w:top w:val="single" w:sz="6" w:space="0" w:color="auto"/>
              <w:left w:val="nil"/>
              <w:bottom w:val="single" w:sz="6" w:space="0" w:color="auto"/>
              <w:right w:val="nil"/>
            </w:tcBorders>
            <w:shd w:val="clear" w:color="auto" w:fill="auto"/>
          </w:tcPr>
          <w:p w:rsidR="00633F74" w:rsidRPr="00694B7D" w:rsidRDefault="00633F74" w:rsidP="008F39FF">
            <w:pPr>
              <w:pStyle w:val="Tabele"/>
            </w:pPr>
            <w:r w:rsidRPr="00694B7D">
              <w:t>Rezervuar për përdorim në të ardhmen në HS</w:t>
            </w:r>
          </w:p>
        </w:tc>
        <w:tc>
          <w:tcPr>
            <w:tcW w:w="151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p>
        </w:tc>
        <w:tc>
          <w:tcPr>
            <w:tcW w:w="1345" w:type="pct"/>
            <w:tcBorders>
              <w:top w:val="single" w:sz="6" w:space="0" w:color="auto"/>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78</w:t>
            </w:r>
          </w:p>
        </w:tc>
        <w:tc>
          <w:tcPr>
            <w:tcW w:w="1351" w:type="pct"/>
            <w:shd w:val="clear" w:color="auto" w:fill="auto"/>
          </w:tcPr>
          <w:p w:rsidR="00633F74" w:rsidRPr="00694B7D" w:rsidRDefault="00633F74" w:rsidP="008F39FF">
            <w:pPr>
              <w:pStyle w:val="Tabele"/>
            </w:pPr>
            <w:r w:rsidRPr="00694B7D">
              <w:t>Plumbi dhe artikujt prej tij; përveç :</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7801</w:t>
            </w:r>
          </w:p>
        </w:tc>
        <w:tc>
          <w:tcPr>
            <w:tcW w:w="1351" w:type="pct"/>
            <w:shd w:val="clear" w:color="auto" w:fill="auto"/>
          </w:tcPr>
          <w:p w:rsidR="00633F74" w:rsidRPr="00694B7D" w:rsidRDefault="00633F74" w:rsidP="008F39FF">
            <w:pPr>
              <w:pStyle w:val="Tabele"/>
            </w:pPr>
            <w:r w:rsidRPr="00694B7D">
              <w:t>Plumb i paperpunuar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Plumb i rafinuar</w:t>
            </w:r>
          </w:p>
        </w:tc>
        <w:tc>
          <w:tcPr>
            <w:tcW w:w="1512" w:type="pct"/>
            <w:tcBorders>
              <w:top w:val="nil"/>
              <w:left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prej plumbi “bullion” ose “te punuar”. </w:t>
            </w:r>
          </w:p>
        </w:tc>
        <w:tc>
          <w:tcPr>
            <w:tcW w:w="1345" w:type="pct"/>
            <w:tcBorders>
              <w:top w:val="nil"/>
              <w:left w:val="nil"/>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p>
        </w:tc>
        <w:tc>
          <w:tcPr>
            <w:tcW w:w="1351" w:type="pct"/>
            <w:tcBorders>
              <w:bottom w:val="single" w:sz="4"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r w:rsidRPr="00694B7D">
              <w:t xml:space="preserve">Prodhime prej materialeve të çdo kreu, përveç atij të produktit.   </w:t>
            </w:r>
            <w:r w:rsidRPr="00816291">
              <w:rPr>
                <w:lang w:val="de-DE"/>
              </w:rPr>
              <w:t>Megjithatë mbetjet dhe skrapet e kreut 7802 nuk mund të përdoren</w:t>
            </w:r>
          </w:p>
        </w:tc>
        <w:tc>
          <w:tcPr>
            <w:tcW w:w="1345" w:type="pct"/>
            <w:tcBorders>
              <w:top w:val="nil"/>
              <w:left w:val="nil"/>
              <w:bottom w:val="single" w:sz="4"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7802</w:t>
            </w:r>
          </w:p>
        </w:tc>
        <w:tc>
          <w:tcPr>
            <w:tcW w:w="1351" w:type="pct"/>
            <w:tcBorders>
              <w:top w:val="single" w:sz="4" w:space="0" w:color="auto"/>
            </w:tcBorders>
            <w:shd w:val="clear" w:color="auto" w:fill="auto"/>
          </w:tcPr>
          <w:p w:rsidR="00633F74" w:rsidRPr="00694B7D" w:rsidRDefault="00633F74" w:rsidP="008F39FF">
            <w:pPr>
              <w:pStyle w:val="Tabele"/>
            </w:pPr>
            <w:r w:rsidRPr="00694B7D">
              <w:t>Mbetje dhe kthime plumbi</w:t>
            </w:r>
          </w:p>
        </w:tc>
        <w:tc>
          <w:tcPr>
            <w:tcW w:w="1512" w:type="pct"/>
            <w:tcBorders>
              <w:top w:val="single" w:sz="4"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4" w:space="0" w:color="auto"/>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79</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Zinku dhe artikuj prej tij; përveç :</w:t>
            </w:r>
          </w:p>
          <w:p w:rsidR="00633F74" w:rsidRPr="00694B7D" w:rsidRDefault="00633F74" w:rsidP="008F39FF">
            <w:pPr>
              <w:pStyle w:val="Tabele"/>
            </w:pP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7901</w:t>
            </w:r>
          </w:p>
        </w:tc>
        <w:tc>
          <w:tcPr>
            <w:tcW w:w="1351" w:type="pct"/>
            <w:shd w:val="clear" w:color="auto" w:fill="auto"/>
          </w:tcPr>
          <w:p w:rsidR="00633F74" w:rsidRPr="00694B7D" w:rsidRDefault="00633F74" w:rsidP="008F39FF">
            <w:pPr>
              <w:pStyle w:val="Tabele"/>
            </w:pPr>
            <w:r w:rsidRPr="00694B7D">
              <w:t>Zink i paperpunuar</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694B7D">
              <w:t xml:space="preserve">Prodhime prej materialeve të çdo kreu, përveç atij të produktit. </w:t>
            </w:r>
            <w:r w:rsidRPr="00816291">
              <w:rPr>
                <w:lang w:val="de-DE"/>
              </w:rPr>
              <w:t>Megjithatë mbetjet dhe skrapet e kreut 7902 nuk mund të përdoren</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7902</w:t>
            </w:r>
          </w:p>
        </w:tc>
        <w:tc>
          <w:tcPr>
            <w:tcW w:w="1351" w:type="pct"/>
            <w:shd w:val="clear" w:color="auto" w:fill="auto"/>
          </w:tcPr>
          <w:p w:rsidR="00633F74" w:rsidRPr="00694B7D" w:rsidRDefault="00633F74" w:rsidP="008F39FF">
            <w:pPr>
              <w:pStyle w:val="Tabele"/>
            </w:pPr>
            <w:r w:rsidRPr="00694B7D">
              <w:t>Mbetje zinku</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80</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Kallaji dhe artikujt prej tij; përveç :</w:t>
            </w:r>
          </w:p>
          <w:p w:rsidR="00633F74" w:rsidRPr="00694B7D" w:rsidRDefault="00633F74" w:rsidP="008F39FF">
            <w:pPr>
              <w:pStyle w:val="Tabele"/>
            </w:pP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8001</w:t>
            </w:r>
          </w:p>
        </w:tc>
        <w:tc>
          <w:tcPr>
            <w:tcW w:w="1351" w:type="pct"/>
            <w:shd w:val="clear" w:color="auto" w:fill="auto"/>
          </w:tcPr>
          <w:p w:rsidR="00633F74" w:rsidRPr="00694B7D" w:rsidRDefault="00633F74" w:rsidP="008F39FF">
            <w:pPr>
              <w:pStyle w:val="Tabele"/>
            </w:pPr>
            <w:r w:rsidRPr="00694B7D">
              <w:t>Kallaj i paperpunuar</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Megjithatë mbetjet dhe skrapet e kreut 8002 nuk mund të përdoren</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8002 dhe 8007</w:t>
            </w: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Mbetje dhe kthime kallaji; artikuj të tjerë prej kallaji</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Kapitulli 81</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Metale të tjera bazë; metaloqera-mikat; produktet prej tyre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Të tjera metale bazë, të perpu-nuar; artikujt prej tyre</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brenda të njejtit kre me ate të produktit  të përdorur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82</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Veglat e punes, pajisjet e punes, takemet e ngrenies, luget e pirunet, prej metali bazë; pjesët e tyre prej metali bazë;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8206</w:t>
            </w:r>
          </w:p>
        </w:tc>
        <w:tc>
          <w:tcPr>
            <w:tcW w:w="1351" w:type="pct"/>
            <w:shd w:val="clear" w:color="auto" w:fill="auto"/>
          </w:tcPr>
          <w:p w:rsidR="00633F74" w:rsidRPr="00694B7D" w:rsidRDefault="00633F74" w:rsidP="008F39FF">
            <w:pPr>
              <w:pStyle w:val="Tabele"/>
            </w:pPr>
            <w:r w:rsidRPr="00694B7D">
              <w:t>Veglat e dy ose më shumë   krerëve Nr.82 02 deri 82 05, ven-dosur në një grup për shitjen me pakicë</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të çdo kreu, përveç krerëve 8202 deri 8205. Megjithatë, veglat e krerëve 8202 deri 8205 mund të jenë përfshirë brenda grupit me kusht që  vlera e tyre nuk kalon 15% të çmimit ex-works të grupit.</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8207</w:t>
            </w:r>
          </w:p>
        </w:tc>
        <w:tc>
          <w:tcPr>
            <w:tcW w:w="1351" w:type="pct"/>
            <w:shd w:val="clear" w:color="auto" w:fill="auto"/>
          </w:tcPr>
          <w:p w:rsidR="00633F74" w:rsidRPr="00694B7D" w:rsidRDefault="00633F74" w:rsidP="008F39FF">
            <w:pPr>
              <w:pStyle w:val="Tabele"/>
            </w:pPr>
            <w:r w:rsidRPr="00694B7D">
              <w:t>Vegla të nderrueshme për veglat e dores, nëse janë  ose jo të operue-shme me fuqi, ose për veglat ma-kine (psh, për shtypje, stampim, prerje, filetim, birim, shpim, shpim me presion, bluarje, ther-mim ose shtrengim vidash), per-fshire matricat për nxjerrjen e derdhjeve metalike ose stampim në të nxehte të metaleve, e veglat për birime në shkemb ose për shpime në toke</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40% të çmimit ex-works të produktit </w:t>
            </w:r>
          </w:p>
          <w:p w:rsidR="00633F74" w:rsidRPr="00694B7D" w:rsidRDefault="00633F74" w:rsidP="008F39FF">
            <w:pPr>
              <w:pStyle w:val="Tabele"/>
            </w:pP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8208</w:t>
            </w:r>
          </w:p>
        </w:tc>
        <w:tc>
          <w:tcPr>
            <w:tcW w:w="1351" w:type="pct"/>
            <w:tcBorders>
              <w:bottom w:val="single" w:sz="4" w:space="0" w:color="auto"/>
            </w:tcBorders>
            <w:shd w:val="clear" w:color="auto" w:fill="auto"/>
          </w:tcPr>
          <w:p w:rsidR="00633F74" w:rsidRPr="00694B7D" w:rsidRDefault="00633F74" w:rsidP="008F39FF">
            <w:pPr>
              <w:pStyle w:val="Tabele"/>
            </w:pPr>
            <w:r w:rsidRPr="00694B7D">
              <w:t>Thikat dhe tehet prerës, për makinat ose për pajisjet mekanike</w:t>
            </w:r>
          </w:p>
          <w:p w:rsidR="00633F74" w:rsidRPr="00694B7D" w:rsidRDefault="00633F74" w:rsidP="008F39FF">
            <w:pPr>
              <w:pStyle w:val="Tabele"/>
            </w:pP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8211</w:t>
            </w:r>
          </w:p>
        </w:tc>
        <w:tc>
          <w:tcPr>
            <w:tcW w:w="1351" w:type="pct"/>
            <w:tcBorders>
              <w:top w:val="single" w:sz="4" w:space="0" w:color="auto"/>
            </w:tcBorders>
            <w:shd w:val="clear" w:color="auto" w:fill="auto"/>
          </w:tcPr>
          <w:p w:rsidR="00633F74" w:rsidRPr="00694B7D" w:rsidRDefault="00633F74" w:rsidP="008F39FF">
            <w:pPr>
              <w:pStyle w:val="Tabele"/>
            </w:pPr>
            <w:r w:rsidRPr="00694B7D">
              <w:t>Thika me tehun prerës, në formë sharre ose jo (përfshirë thikat për krasitje), të ndryshme nga ato të kreut 8208</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 Megjithatë, thikat me teh e me doreza, me bazë metali mund të përdoren.</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8214</w:t>
            </w:r>
          </w:p>
        </w:tc>
        <w:tc>
          <w:tcPr>
            <w:tcW w:w="1351" w:type="pct"/>
            <w:shd w:val="clear" w:color="auto" w:fill="auto"/>
          </w:tcPr>
          <w:p w:rsidR="00633F74" w:rsidRPr="00694B7D" w:rsidRDefault="00633F74" w:rsidP="008F39FF">
            <w:pPr>
              <w:pStyle w:val="Tabele"/>
            </w:pPr>
            <w:r w:rsidRPr="00694B7D">
              <w:t>Artikuj të tjerë të thikapunuesve (psh, gershere për prerjen e flokeve, hanxhare për kuzhinen ose për kasapet, thika për grirje ose për prerje në feta, thika për letrat); instrumentat e paisjet për lyerje e kujdesje thonjsh (perfshi-re limat e thonjeve)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 Megjithatë, thikat me doreza, me bazë metali mund të përdoren.</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8215</w:t>
            </w: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Luget, pirunet, garuzhde, biralie, sherbyese keku, thika peshku, thika gjalpi, kapese sheqeri e paisje të ngjashme për tavoline ose për kuzhine</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Megjithatë, thikat me doreza, me bazë metali mund të përdoren.</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83</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Artikuj të ndryshëm me metale bazë; përveç:</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8302</w:t>
            </w:r>
          </w:p>
        </w:tc>
        <w:tc>
          <w:tcPr>
            <w:tcW w:w="1351" w:type="pct"/>
            <w:shd w:val="clear" w:color="auto" w:fill="auto"/>
          </w:tcPr>
          <w:p w:rsidR="00633F74" w:rsidRPr="00694B7D" w:rsidRDefault="00633F74" w:rsidP="008F39FF">
            <w:pPr>
              <w:pStyle w:val="Tabele"/>
            </w:pPr>
            <w:r w:rsidRPr="00694B7D">
              <w:t>Mbajtese, pajisje e artikuj të tjerë të thjështë të përshtatshëm për ndertime e mbylles automatik të dyerve</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 Megjithatë, materialet e tjera të kreut 8302 mund të përdoren me kusht që  vlera e tyre nuk kalon 20%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8306</w:t>
            </w:r>
          </w:p>
        </w:tc>
        <w:tc>
          <w:tcPr>
            <w:tcW w:w="1351" w:type="pct"/>
            <w:shd w:val="clear" w:color="auto" w:fill="auto"/>
          </w:tcPr>
          <w:p w:rsidR="00633F74" w:rsidRPr="00694B7D" w:rsidRDefault="00633F74" w:rsidP="008F39FF">
            <w:pPr>
              <w:pStyle w:val="Tabele"/>
            </w:pPr>
            <w:r w:rsidRPr="00694B7D">
              <w:t>Statuja dhe ornamente të tjera, me metale bazë</w:t>
            </w:r>
          </w:p>
          <w:p w:rsidR="00633F74" w:rsidRPr="00694B7D" w:rsidRDefault="00633F74" w:rsidP="008F39FF">
            <w:pPr>
              <w:pStyle w:val="Tabele"/>
            </w:pP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 Megjithatë, materialet e tjera të kreut 8306 mund të përdoren me kusht që  vlera e tyre nuk kalon 30% të çmimit ex-works të produktit </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84</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Reaktoret nukleare, boileret, makinerite e pajisjet mekanike; pjesët e tyre;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prej materialeve të çdo kreu, përveç</w:t>
            </w:r>
          </w:p>
          <w:p w:rsidR="00633F74" w:rsidRPr="00694B7D" w:rsidRDefault="00633F74" w:rsidP="008F39FF">
            <w:pPr>
              <w:pStyle w:val="Tabele"/>
            </w:pPr>
            <w:r w:rsidRPr="00694B7D">
              <w:t>atij të produktit , dhe</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8401</w:t>
            </w:r>
          </w:p>
        </w:tc>
        <w:tc>
          <w:tcPr>
            <w:tcW w:w="1351" w:type="pct"/>
            <w:shd w:val="clear" w:color="auto" w:fill="auto"/>
          </w:tcPr>
          <w:p w:rsidR="00633F74" w:rsidRPr="00694B7D" w:rsidRDefault="00633F74" w:rsidP="008F39FF">
            <w:pPr>
              <w:pStyle w:val="Tabele"/>
            </w:pPr>
            <w:r w:rsidRPr="00694B7D">
              <w:t>Elemente djeges për reaktoret nukleare</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(12)</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8402</w:t>
            </w:r>
          </w:p>
        </w:tc>
        <w:tc>
          <w:tcPr>
            <w:tcW w:w="1351" w:type="pct"/>
            <w:shd w:val="clear" w:color="auto" w:fill="auto"/>
          </w:tcPr>
          <w:p w:rsidR="00633F74" w:rsidRPr="00694B7D" w:rsidRDefault="00633F74" w:rsidP="008F39FF">
            <w:pPr>
              <w:pStyle w:val="Tabele"/>
            </w:pPr>
            <w:r w:rsidRPr="00694B7D">
              <w:t>Bolieret që  gjenerojne avuj uji ose avuj të tjerë (te ndryshëm nga bolieret me ujë të nxehte me nxe-hje qendrore në gjëndje gjithashtu të prodhojne avuj me presion të vogel); bolierat me ujë super të nxehte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8403 dhe ex 8404</w:t>
            </w:r>
          </w:p>
        </w:tc>
        <w:tc>
          <w:tcPr>
            <w:tcW w:w="1351" w:type="pct"/>
            <w:shd w:val="clear" w:color="auto" w:fill="auto"/>
          </w:tcPr>
          <w:p w:rsidR="00633F74" w:rsidRPr="00694B7D" w:rsidRDefault="00633F74" w:rsidP="008F39FF">
            <w:pPr>
              <w:pStyle w:val="Tabele"/>
            </w:pPr>
            <w:r w:rsidRPr="00694B7D">
              <w:t>Bolieret që  gjenerojne avuj uji ose avuj të tjerë (te ndryshëm nga bolieret me ujë të nxehte me nxe-hje qendrore në gjëndje gjithashtu të prodhojne avuj me presion të vogel); bolierat me ujë super të nxehte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materialeve të çdo kreu, përveç atyre të krerëve.8403 ose 8404</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8406</w:t>
            </w:r>
          </w:p>
        </w:tc>
        <w:tc>
          <w:tcPr>
            <w:tcW w:w="1351" w:type="pct"/>
            <w:shd w:val="clear" w:color="auto" w:fill="auto"/>
          </w:tcPr>
          <w:p w:rsidR="00633F74" w:rsidRPr="00816291" w:rsidRDefault="00633F74" w:rsidP="008F39FF">
            <w:pPr>
              <w:pStyle w:val="Tabele"/>
              <w:rPr>
                <w:lang w:val="de-DE"/>
              </w:rPr>
            </w:pPr>
            <w:r w:rsidRPr="00816291">
              <w:rPr>
                <w:lang w:val="de-DE"/>
              </w:rPr>
              <w:t>Turbinat e avullit të ujit e turbinat e avujve të tjerë</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8407</w:t>
            </w:r>
          </w:p>
        </w:tc>
        <w:tc>
          <w:tcPr>
            <w:tcW w:w="1351" w:type="pct"/>
            <w:shd w:val="clear" w:color="auto" w:fill="auto"/>
          </w:tcPr>
          <w:p w:rsidR="00633F74" w:rsidRPr="00694B7D" w:rsidRDefault="00633F74" w:rsidP="008F39FF">
            <w:pPr>
              <w:pStyle w:val="Tabele"/>
            </w:pPr>
            <w:r w:rsidRPr="00694B7D">
              <w:t>Motoret me piston me djegie të brëndëshme me levizje të nder-sjellte ose levizje rrotulluese me shkendije ndezjeje</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8408</w:t>
            </w:r>
          </w:p>
        </w:tc>
        <w:tc>
          <w:tcPr>
            <w:tcW w:w="1351" w:type="pct"/>
            <w:tcBorders>
              <w:bottom w:val="single" w:sz="4" w:space="0" w:color="auto"/>
            </w:tcBorders>
            <w:shd w:val="clear" w:color="auto" w:fill="auto"/>
          </w:tcPr>
          <w:p w:rsidR="00633F74" w:rsidRPr="00694B7D" w:rsidRDefault="00633F74" w:rsidP="008F39FF">
            <w:pPr>
              <w:pStyle w:val="Tabele"/>
            </w:pPr>
            <w:r w:rsidRPr="00694B7D">
              <w:t>Motoret me piston me djegie të brëndëshme me injektim-shtytje (motoret diesel ose gjysem diesel)</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8409</w:t>
            </w:r>
          </w:p>
        </w:tc>
        <w:tc>
          <w:tcPr>
            <w:tcW w:w="1351" w:type="pct"/>
            <w:tcBorders>
              <w:top w:val="single" w:sz="4" w:space="0" w:color="auto"/>
            </w:tcBorders>
            <w:shd w:val="clear" w:color="auto" w:fill="auto"/>
          </w:tcPr>
          <w:p w:rsidR="00633F74" w:rsidRPr="00694B7D" w:rsidRDefault="00633F74" w:rsidP="008F39FF">
            <w:pPr>
              <w:pStyle w:val="Tabele"/>
            </w:pPr>
            <w:r w:rsidRPr="00694B7D">
              <w:t>Pjesët e pershtatshme për tu përdorur vetëm ose kryesisht me motoret e kreut Nr. 8407 ose 8408</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8411</w:t>
            </w:r>
          </w:p>
        </w:tc>
        <w:tc>
          <w:tcPr>
            <w:tcW w:w="1351" w:type="pct"/>
            <w:shd w:val="clear" w:color="auto" w:fill="auto"/>
          </w:tcPr>
          <w:p w:rsidR="00633F74" w:rsidRPr="00694B7D" w:rsidRDefault="00633F74" w:rsidP="008F39FF">
            <w:pPr>
              <w:pStyle w:val="Tabele"/>
            </w:pPr>
            <w:r w:rsidRPr="00694B7D">
              <w:t>Motoret turbo-reaktivet, motoret me turbohelike e turbinat e tjera me gaz</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 dhe </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8412</w:t>
            </w:r>
          </w:p>
        </w:tc>
        <w:tc>
          <w:tcPr>
            <w:tcW w:w="1351" w:type="pct"/>
            <w:shd w:val="clear" w:color="auto" w:fill="auto"/>
          </w:tcPr>
          <w:p w:rsidR="00633F74" w:rsidRPr="00694B7D" w:rsidRDefault="00633F74" w:rsidP="008F39FF">
            <w:pPr>
              <w:pStyle w:val="Tabele"/>
            </w:pPr>
            <w:r w:rsidRPr="00694B7D">
              <w:t>Motoret e tjera</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8413</w:t>
            </w:r>
          </w:p>
        </w:tc>
        <w:tc>
          <w:tcPr>
            <w:tcW w:w="1351" w:type="pct"/>
            <w:shd w:val="clear" w:color="auto" w:fill="auto"/>
          </w:tcPr>
          <w:p w:rsidR="00633F74" w:rsidRPr="00694B7D" w:rsidRDefault="00633F74" w:rsidP="008F39FF">
            <w:pPr>
              <w:pStyle w:val="Tabele"/>
            </w:pPr>
            <w:r w:rsidRPr="00694B7D">
              <w:t>Pompa çvendosese rrotulluese pozitive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 dhe </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8414</w:t>
            </w:r>
          </w:p>
        </w:tc>
        <w:tc>
          <w:tcPr>
            <w:tcW w:w="1351" w:type="pct"/>
            <w:shd w:val="clear" w:color="auto" w:fill="auto"/>
          </w:tcPr>
          <w:p w:rsidR="00633F74" w:rsidRPr="00694B7D" w:rsidRDefault="00633F74" w:rsidP="008F39FF">
            <w:pPr>
              <w:pStyle w:val="Tabele"/>
            </w:pPr>
            <w:r w:rsidRPr="00694B7D">
              <w:t>Ventilatoret industriale, fryresit dhe të ngjashem</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 dhe </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8415</w:t>
            </w:r>
          </w:p>
        </w:tc>
        <w:tc>
          <w:tcPr>
            <w:tcW w:w="1351" w:type="pct"/>
            <w:shd w:val="clear" w:color="auto" w:fill="auto"/>
          </w:tcPr>
          <w:p w:rsidR="00633F74" w:rsidRPr="00694B7D" w:rsidRDefault="00633F74" w:rsidP="008F39FF">
            <w:pPr>
              <w:pStyle w:val="Tabele"/>
            </w:pPr>
            <w:r w:rsidRPr="00694B7D">
              <w:t>Kondicioneret e ajrit, që  për-mbajnë një ventilator të drejtuar me motor e elemente për ndry-shimin e temperatures e lagesh-tise, perfshi këto makina në të cilat lageshtia nuk mund të rregullohet vec</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8418</w:t>
            </w:r>
          </w:p>
        </w:tc>
        <w:tc>
          <w:tcPr>
            <w:tcW w:w="1351" w:type="pct"/>
            <w:shd w:val="clear" w:color="auto" w:fill="auto"/>
          </w:tcPr>
          <w:p w:rsidR="00633F74" w:rsidRPr="00694B7D" w:rsidRDefault="00633F74" w:rsidP="008F39FF">
            <w:pPr>
              <w:pStyle w:val="Tabele"/>
            </w:pPr>
            <w:r w:rsidRPr="00694B7D">
              <w:t>Frigoriferet, ngriresit e paisje të tjera ftohese ose ngrirese, elek-trike ose të tjera; pompat e nxeh-tesise të ndryshme nga kondicio-neret e ajrit të kreut Nr. 8415</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40% të çmimit ex-works të produktit , dhe </w:t>
            </w:r>
          </w:p>
          <w:p w:rsidR="00633F74" w:rsidRPr="00694B7D" w:rsidRDefault="00633F74" w:rsidP="008F39FF">
            <w:pPr>
              <w:pStyle w:val="Tabele"/>
            </w:pPr>
            <w:r w:rsidRPr="00694B7D">
              <w:t>- në të cilën vlera e të gjitha materiale- ve jo origjinuese të përdorur nuk kalon vleren 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8419</w:t>
            </w:r>
          </w:p>
        </w:tc>
        <w:tc>
          <w:tcPr>
            <w:tcW w:w="1351" w:type="pct"/>
            <w:shd w:val="clear" w:color="auto" w:fill="auto"/>
          </w:tcPr>
          <w:p w:rsidR="00633F74" w:rsidRPr="00816291" w:rsidRDefault="00633F74" w:rsidP="008F39FF">
            <w:pPr>
              <w:pStyle w:val="Tabele"/>
              <w:rPr>
                <w:lang w:val="de-DE"/>
              </w:rPr>
            </w:pPr>
            <w:r w:rsidRPr="00816291">
              <w:rPr>
                <w:lang w:val="de-DE"/>
              </w:rPr>
              <w:t>Makineri për industritë e drurit, brumit të letres dhe kartonit</w:t>
            </w:r>
          </w:p>
          <w:p w:rsidR="00633F74" w:rsidRPr="00816291" w:rsidRDefault="00633F74" w:rsidP="008F39FF">
            <w:pPr>
              <w:pStyle w:val="Tabele"/>
              <w:rPr>
                <w:lang w:val="de-DE"/>
              </w:rPr>
            </w:pP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në të cilat :</w:t>
            </w:r>
          </w:p>
          <w:p w:rsidR="00633F74" w:rsidRPr="00816291" w:rsidRDefault="00633F74" w:rsidP="008F39FF">
            <w:pPr>
              <w:pStyle w:val="Tabele"/>
              <w:rPr>
                <w:lang w:val="de-DE"/>
              </w:rPr>
            </w:pPr>
            <w:r w:rsidRPr="00816291">
              <w:rPr>
                <w:lang w:val="de-DE"/>
              </w:rPr>
              <w:t>- vlera e të gjitha materialeve të perdo-rur nuk kalon 40% të çmimit ex-works të produktit , dhe</w:t>
            </w:r>
          </w:p>
          <w:p w:rsidR="00633F74" w:rsidRPr="00816291" w:rsidRDefault="00633F74" w:rsidP="008F39FF">
            <w:pPr>
              <w:pStyle w:val="Tabele"/>
              <w:rPr>
                <w:lang w:val="de-DE"/>
              </w:rPr>
            </w:pPr>
            <w:r w:rsidRPr="00816291">
              <w:rPr>
                <w:lang w:val="de-DE"/>
              </w:rPr>
              <w:t xml:space="preserve">- kur, brenda kufirit  të siperm, vlera e materialeve të klasifikuara brenda të njejtit kre me ate të produktit  të perdo-rura nuk kalon 25% të çmimit ex-works të produktit </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30% të çmimit ex-works të produktit </w:t>
            </w:r>
          </w:p>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8420</w:t>
            </w:r>
          </w:p>
        </w:tc>
        <w:tc>
          <w:tcPr>
            <w:tcW w:w="1351" w:type="pct"/>
            <w:shd w:val="clear" w:color="auto" w:fill="auto"/>
          </w:tcPr>
          <w:p w:rsidR="00633F74" w:rsidRPr="00694B7D" w:rsidRDefault="00633F74" w:rsidP="008F39FF">
            <w:pPr>
              <w:pStyle w:val="Tabele"/>
            </w:pPr>
            <w:r w:rsidRPr="00694B7D">
              <w:t>Makinat kalendruese ose makina të tjera petezuese, ndryshe nga për metalet ose për qelqe, dhe cilindrat e tyre</w:t>
            </w:r>
          </w:p>
          <w:p w:rsidR="00633F74" w:rsidRPr="00694B7D" w:rsidRDefault="00633F74" w:rsidP="008F39FF">
            <w:pPr>
              <w:pStyle w:val="Tabele"/>
            </w:pP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kur, brenda kufirit  të siperm, vlera e materialeve të klasifikuara brenda të njejtit kre me ate të produktit  të perdo-rura nuk kalon 25% të çmimit ex-works të produktit </w:t>
            </w:r>
          </w:p>
        </w:tc>
        <w:tc>
          <w:tcPr>
            <w:tcW w:w="1345" w:type="pct"/>
            <w:tcBorders>
              <w:top w:val="nil"/>
              <w:left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8423</w:t>
            </w:r>
          </w:p>
        </w:tc>
        <w:tc>
          <w:tcPr>
            <w:tcW w:w="1351" w:type="pct"/>
            <w:tcBorders>
              <w:bottom w:val="single" w:sz="4" w:space="0" w:color="auto"/>
            </w:tcBorders>
            <w:shd w:val="clear" w:color="auto" w:fill="auto"/>
          </w:tcPr>
          <w:p w:rsidR="00633F74" w:rsidRPr="00694B7D" w:rsidRDefault="00633F74" w:rsidP="008F39FF">
            <w:pPr>
              <w:pStyle w:val="Tabele"/>
            </w:pPr>
            <w:r w:rsidRPr="00694B7D">
              <w:t>Peshoret (perjashto peshoret e një ndjeshmerie prej 5cg ose me të mire), përfshirë peshoret e operu-ara për llogaritje ose kontrollim; peshat e të gjitha llojeve</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 dhe </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8425 deri 8428</w:t>
            </w:r>
          </w:p>
        </w:tc>
        <w:tc>
          <w:tcPr>
            <w:tcW w:w="1351" w:type="pct"/>
            <w:tcBorders>
              <w:top w:val="single" w:sz="4" w:space="0" w:color="auto"/>
            </w:tcBorders>
            <w:shd w:val="clear" w:color="auto" w:fill="auto"/>
          </w:tcPr>
          <w:p w:rsidR="00633F74" w:rsidRPr="00694B7D" w:rsidRDefault="00633F74" w:rsidP="008F39FF">
            <w:pPr>
              <w:pStyle w:val="Tabele"/>
            </w:pPr>
            <w:r w:rsidRPr="00694B7D">
              <w:t xml:space="preserve">Ashensore, makineri ngritese, mbajtese, ngarkuese dhe shkarku-ese </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kur, brenda kufirit  të siperm, vlera e të gjitha materialeve të kreut 8431 të përdorura nuk kalon 10%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8429</w:t>
            </w:r>
          </w:p>
        </w:tc>
        <w:tc>
          <w:tcPr>
            <w:tcW w:w="1351" w:type="pct"/>
            <w:shd w:val="clear" w:color="auto" w:fill="auto"/>
          </w:tcPr>
          <w:p w:rsidR="00633F74" w:rsidRPr="00694B7D" w:rsidRDefault="00633F74" w:rsidP="008F39FF">
            <w:pPr>
              <w:pStyle w:val="Tabele"/>
            </w:pPr>
            <w:r w:rsidRPr="00694B7D">
              <w:t>Buldozeret vetelevizes, kenddozi-eret, sheshuesit, niveluesit, skra-perat, lopatat mekanike, eskavato-ret, ngarkuesit me lopate, makinat ngjeshese e rulet e rrugeve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Rulet e rrugeve</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kur, brenda kufirit  të siperm, vlera e të gjitha materialeve të kreut 8431 të përdorura nuk kalon 10%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8430</w:t>
            </w:r>
          </w:p>
        </w:tc>
        <w:tc>
          <w:tcPr>
            <w:tcW w:w="1351" w:type="pct"/>
            <w:shd w:val="clear" w:color="auto" w:fill="auto"/>
          </w:tcPr>
          <w:p w:rsidR="00633F74" w:rsidRPr="00694B7D" w:rsidRDefault="00633F74" w:rsidP="008F39FF">
            <w:pPr>
              <w:pStyle w:val="Tabele"/>
            </w:pPr>
            <w:r w:rsidRPr="00694B7D">
              <w:t>Makineri të tjera levizese, sheshi-mi, nivelimi, gerryerje, ekskavati-mi, ngjeshjeje, kompaktimi, nxje-rrjeje ose shpimi, për token, mineralet ose xeheroret; makinat e vendosjes së  kolonave e të nxjerrjes së  kolonave; makinat pastruese të debores e ato gerryese të debores</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kur, brenda kufirit  të siperm, vlera e të gjitha materialeve të kreut 8431 të përdorura nuk kalon 10%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8431</w:t>
            </w:r>
          </w:p>
        </w:tc>
        <w:tc>
          <w:tcPr>
            <w:tcW w:w="1351" w:type="pct"/>
            <w:shd w:val="clear" w:color="auto" w:fill="auto"/>
          </w:tcPr>
          <w:p w:rsidR="00633F74" w:rsidRPr="00694B7D" w:rsidRDefault="00633F74" w:rsidP="008F39FF">
            <w:pPr>
              <w:pStyle w:val="Tabele"/>
            </w:pPr>
            <w:r w:rsidRPr="00694B7D">
              <w:t>Pjesët e pershtatshme për tu përdorur vetëm ose kryesisht për rulet e rrugeve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8439</w:t>
            </w:r>
          </w:p>
        </w:tc>
        <w:tc>
          <w:tcPr>
            <w:tcW w:w="1351" w:type="pct"/>
            <w:shd w:val="clear" w:color="auto" w:fill="auto"/>
          </w:tcPr>
          <w:p w:rsidR="00633F74" w:rsidRPr="00694B7D" w:rsidRDefault="00633F74" w:rsidP="008F39FF">
            <w:pPr>
              <w:pStyle w:val="Tabele"/>
            </w:pPr>
            <w:r w:rsidRPr="00694B7D">
              <w:t>Makineri për berjen e brumit të materialeve fibroze celulozike ose për berjen ose perfundimin e letres ose kartonit</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kur, brenda kufirit  të siperm, vlera e materialeve të klasifikuara brenda të njejtit kre me ate të produktit  të perdo-rura nuk kalon 25%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8441</w:t>
            </w:r>
          </w:p>
        </w:tc>
        <w:tc>
          <w:tcPr>
            <w:tcW w:w="1351" w:type="pct"/>
            <w:shd w:val="clear" w:color="auto" w:fill="auto"/>
          </w:tcPr>
          <w:p w:rsidR="00633F74" w:rsidRPr="00694B7D" w:rsidRDefault="00633F74" w:rsidP="008F39FF">
            <w:pPr>
              <w:pStyle w:val="Tabele"/>
            </w:pPr>
            <w:r w:rsidRPr="00694B7D">
              <w:t>Makineri të tjera për berjen e bru-mit të letres, letres ose kartonit, perfshi makinat e prerjes të të gjitha llojeve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kur, brenda kufirit  të siperm, vlera e materialeve të klasifikuara brenda të njejtit kre me ate të produktit  të përdorura nuk kalon 25%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8444 deri 8447</w:t>
            </w:r>
          </w:p>
        </w:tc>
        <w:tc>
          <w:tcPr>
            <w:tcW w:w="1351" w:type="pct"/>
            <w:shd w:val="clear" w:color="auto" w:fill="auto"/>
          </w:tcPr>
          <w:p w:rsidR="00633F74" w:rsidRPr="00694B7D" w:rsidRDefault="00633F74" w:rsidP="008F39FF">
            <w:pPr>
              <w:pStyle w:val="Tabele"/>
            </w:pPr>
            <w:r w:rsidRPr="00694B7D">
              <w:t>Makinerite e këtyre krerëve për përdorim në industrine tekstile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ex 8448</w:t>
            </w:r>
          </w:p>
        </w:tc>
        <w:tc>
          <w:tcPr>
            <w:tcW w:w="1351" w:type="pct"/>
            <w:shd w:val="clear" w:color="auto" w:fill="auto"/>
          </w:tcPr>
          <w:p w:rsidR="00633F74" w:rsidRPr="00694B7D" w:rsidRDefault="00633F74" w:rsidP="008F39FF">
            <w:pPr>
              <w:pStyle w:val="Tabele"/>
            </w:pPr>
            <w:r w:rsidRPr="00694B7D">
              <w:t>Makineri ndihmese për tu perdo-rur me makinat e kreut Nr. 8444 dhe 8445</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 të çmimit ex-works të produktit </w:t>
            </w: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8452</w:t>
            </w:r>
          </w:p>
        </w:tc>
        <w:tc>
          <w:tcPr>
            <w:tcW w:w="1351" w:type="pct"/>
            <w:tcBorders>
              <w:bottom w:val="single" w:sz="4" w:space="0" w:color="auto"/>
            </w:tcBorders>
            <w:shd w:val="clear" w:color="auto" w:fill="auto"/>
          </w:tcPr>
          <w:p w:rsidR="00633F74" w:rsidRPr="00694B7D" w:rsidRDefault="00633F74" w:rsidP="008F39FF">
            <w:pPr>
              <w:pStyle w:val="Tabele"/>
            </w:pPr>
            <w:r w:rsidRPr="00694B7D">
              <w:t>Makinat qepese, të ndryshme nga makinat e qepjes së  librit të kreut Nr.8440; mobilje, baza e mbulesa të projektuara posacerisht për makinat qepese; gjilperat e makinave qepese :</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tcBorders>
              <w:top w:val="single" w:sz="4" w:space="0" w:color="auto"/>
            </w:tcBorders>
            <w:shd w:val="clear" w:color="auto" w:fill="auto"/>
          </w:tcPr>
          <w:p w:rsidR="00633F74" w:rsidRPr="00694B7D" w:rsidRDefault="00633F74" w:rsidP="008F39FF">
            <w:pPr>
              <w:pStyle w:val="Tabele"/>
            </w:pPr>
            <w:r w:rsidRPr="00694B7D">
              <w:t>- Makinat qepese (shiko vetëm për qepje) me koke të një peshe që  nuk kalon 16 kg, pa motor ose 17 kg me motor</w:t>
            </w:r>
          </w:p>
          <w:p w:rsidR="00633F74" w:rsidRPr="00694B7D" w:rsidRDefault="00633F74" w:rsidP="008F39FF">
            <w:pPr>
              <w:pStyle w:val="Tabele"/>
            </w:pP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w:t>
            </w:r>
          </w:p>
          <w:p w:rsidR="00633F74" w:rsidRPr="00694B7D" w:rsidRDefault="00633F74" w:rsidP="008F39FF">
            <w:pPr>
              <w:pStyle w:val="Tabele"/>
            </w:pPr>
            <w:r w:rsidRPr="00694B7D">
              <w:t>- vlera e të gjitha materialeve jo origji-nuese të përdorur në krijimin e kokes (pa motor) nuk kalon vleren e mate-rialeve origjinuese të përdorur, dhe</w:t>
            </w:r>
          </w:p>
          <w:p w:rsidR="00633F74" w:rsidRPr="00694B7D" w:rsidRDefault="00633F74" w:rsidP="008F39FF">
            <w:pPr>
              <w:pStyle w:val="Tabele"/>
            </w:pPr>
            <w:r w:rsidRPr="00694B7D">
              <w:t>- mekanizmat e tendosjes së  fillit, kryqezimit dhe zig zakut të përdorur janë  origjinuese</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8456 deri 8466</w:t>
            </w:r>
          </w:p>
        </w:tc>
        <w:tc>
          <w:tcPr>
            <w:tcW w:w="1351" w:type="pct"/>
            <w:shd w:val="clear" w:color="auto" w:fill="auto"/>
          </w:tcPr>
          <w:p w:rsidR="00633F74" w:rsidRPr="00694B7D" w:rsidRDefault="00633F74" w:rsidP="008F39FF">
            <w:pPr>
              <w:pStyle w:val="Tabele"/>
            </w:pPr>
            <w:r w:rsidRPr="00694B7D">
              <w:t>Veglat e makinave, makinerite dhe pjesët e aksesoret e tyre të krerëve 8456 deri 8466</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8469 deri 8472</w:t>
            </w:r>
          </w:p>
        </w:tc>
        <w:tc>
          <w:tcPr>
            <w:tcW w:w="1351" w:type="pct"/>
            <w:shd w:val="clear" w:color="auto" w:fill="auto"/>
          </w:tcPr>
          <w:p w:rsidR="00633F74" w:rsidRPr="00694B7D" w:rsidRDefault="00633F74" w:rsidP="008F39FF">
            <w:pPr>
              <w:pStyle w:val="Tabele"/>
            </w:pPr>
            <w:r w:rsidRPr="00694B7D">
              <w:t>Makineri për përdorim në zyra (per shembull makina shkrimi, makina llogaritese, makina të llogaritjes automatike të te dhe-nave, makina kopjuese, makina dublikimi</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8480</w:t>
            </w:r>
          </w:p>
        </w:tc>
        <w:tc>
          <w:tcPr>
            <w:tcW w:w="1351" w:type="pct"/>
            <w:shd w:val="clear" w:color="auto" w:fill="auto"/>
          </w:tcPr>
          <w:p w:rsidR="00633F74" w:rsidRPr="00694B7D" w:rsidRDefault="00633F74" w:rsidP="008F39FF">
            <w:pPr>
              <w:pStyle w:val="Tabele"/>
            </w:pPr>
            <w:r w:rsidRPr="00694B7D">
              <w:t>Kutite kallepe për fonderine e metaleve; bazat e kallepeve; mos-trat e kallepeve; kallepet për me-talet (te ndryshme nga kallepet për shkrirje metali), karbiteve, qelqit, materialeve minerale, për gomat ose plastikat</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50% të çmimit ex-works të produktit </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8482</w:t>
            </w:r>
          </w:p>
        </w:tc>
        <w:tc>
          <w:tcPr>
            <w:tcW w:w="1351" w:type="pct"/>
            <w:shd w:val="clear" w:color="auto" w:fill="auto"/>
          </w:tcPr>
          <w:p w:rsidR="00633F74" w:rsidRPr="00694B7D" w:rsidRDefault="00633F74" w:rsidP="008F39FF">
            <w:pPr>
              <w:pStyle w:val="Tabele"/>
            </w:pPr>
            <w:r w:rsidRPr="00694B7D">
              <w:t>Kuzhinetat me sfera ose cilindra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8484</w:t>
            </w:r>
          </w:p>
        </w:tc>
        <w:tc>
          <w:tcPr>
            <w:tcW w:w="1351" w:type="pct"/>
            <w:shd w:val="clear" w:color="auto" w:fill="auto"/>
          </w:tcPr>
          <w:p w:rsidR="00633F74" w:rsidRPr="00694B7D" w:rsidRDefault="00633F74" w:rsidP="008F39FF">
            <w:pPr>
              <w:pStyle w:val="Tabele"/>
            </w:pPr>
            <w:r w:rsidRPr="00694B7D">
              <w:t>Permistopet e bashkimet e ngja-shme prej flete metali të kombi-nuar me materiale të tjerë ose prej dy ose më shumë   shtresash prej metali; grupet ose asortimentet prej permistopesh e bashkimeve të ngjashme, jo të ngjashme në përbërje, të vendosura në qese, zarfa ose paketues të ngjashem; vulosesit mekanike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8485</w:t>
            </w:r>
          </w:p>
        </w:tc>
        <w:tc>
          <w:tcPr>
            <w:tcW w:w="1351" w:type="pct"/>
            <w:shd w:val="clear" w:color="auto" w:fill="auto"/>
          </w:tcPr>
          <w:p w:rsidR="00633F74" w:rsidRPr="00694B7D" w:rsidRDefault="00633F74" w:rsidP="008F39FF">
            <w:pPr>
              <w:pStyle w:val="Tabele"/>
            </w:pPr>
            <w:r w:rsidRPr="00694B7D">
              <w:t xml:space="preserve">Pjesët e makinerive, që  nuk për-mbajnë lidhesa, izolatore, kontak-te bobinash elektrike ose karak-teristika të tjera elektrike, jo të specifikuara ose perfshira diku tjetër në kete Kapitull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r w:rsidRPr="00694B7D">
              <w:t>ex Kapitulli 85</w:t>
            </w:r>
          </w:p>
        </w:tc>
        <w:tc>
          <w:tcPr>
            <w:tcW w:w="1351" w:type="pct"/>
            <w:tcBorders>
              <w:top w:val="single" w:sz="6" w:space="0" w:color="auto"/>
              <w:left w:val="nil"/>
              <w:right w:val="nil"/>
            </w:tcBorders>
            <w:shd w:val="clear" w:color="auto" w:fill="auto"/>
          </w:tcPr>
          <w:p w:rsidR="00633F74" w:rsidRPr="00694B7D" w:rsidRDefault="00633F74" w:rsidP="008F39FF">
            <w:pPr>
              <w:pStyle w:val="Tabele"/>
            </w:pPr>
            <w:r w:rsidRPr="00694B7D">
              <w:t>Makineri e paisje elektrike e pje-set e tyre; regjistruesat e ripro-dhuesit e tingullit; regjistruesat e riprodhuesat e imazhit televiziv e zerit, pjesët e plotesuesit të këtyre artikujve; përveç :</w:t>
            </w:r>
          </w:p>
        </w:tc>
        <w:tc>
          <w:tcPr>
            <w:tcW w:w="1512"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single" w:sz="6" w:space="0" w:color="auto"/>
              <w:left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816291">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8501</w:t>
            </w:r>
          </w:p>
        </w:tc>
        <w:tc>
          <w:tcPr>
            <w:tcW w:w="1351" w:type="pct"/>
            <w:tcBorders>
              <w:bottom w:val="single" w:sz="4" w:space="0" w:color="auto"/>
            </w:tcBorders>
            <w:shd w:val="clear" w:color="auto" w:fill="auto"/>
          </w:tcPr>
          <w:p w:rsidR="00633F74" w:rsidRPr="00816291" w:rsidRDefault="00633F74" w:rsidP="008F39FF">
            <w:pPr>
              <w:pStyle w:val="Tabele"/>
              <w:rPr>
                <w:lang w:val="de-DE"/>
              </w:rPr>
            </w:pPr>
            <w:r w:rsidRPr="00816291">
              <w:rPr>
                <w:lang w:val="de-DE"/>
              </w:rPr>
              <w:t>Motoret e gjeneratoret elektrike (perjashto grup gjeneratoret)</w:t>
            </w:r>
          </w:p>
          <w:p w:rsidR="00633F74" w:rsidRPr="00816291" w:rsidRDefault="00633F74" w:rsidP="008F39FF">
            <w:pPr>
              <w:pStyle w:val="Tabele"/>
              <w:rPr>
                <w:lang w:val="de-DE"/>
              </w:rPr>
            </w:pPr>
          </w:p>
        </w:tc>
        <w:tc>
          <w:tcPr>
            <w:tcW w:w="1512"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Prodhim në të cilat:</w:t>
            </w:r>
          </w:p>
          <w:p w:rsidR="00633F74" w:rsidRPr="00816291" w:rsidRDefault="00633F74" w:rsidP="008F39FF">
            <w:pPr>
              <w:pStyle w:val="Tabele"/>
              <w:rPr>
                <w:lang w:val="de-DE"/>
              </w:rPr>
            </w:pPr>
            <w:r w:rsidRPr="00816291">
              <w:rPr>
                <w:lang w:val="de-DE"/>
              </w:rPr>
              <w:t>- vlera e të gjitha materialeve të perdo-rur nuk kalon 40% të çmimit ex-works të produktit , dhe</w:t>
            </w:r>
          </w:p>
          <w:p w:rsidR="00633F74" w:rsidRPr="00816291" w:rsidRDefault="00633F74" w:rsidP="008F39FF">
            <w:pPr>
              <w:pStyle w:val="Tabele"/>
              <w:rPr>
                <w:lang w:val="de-DE"/>
              </w:rPr>
            </w:pPr>
            <w:r w:rsidRPr="00816291">
              <w:rPr>
                <w:lang w:val="de-DE"/>
              </w:rPr>
              <w:t xml:space="preserve">- brenda kufirit të siperm, vlera e të gjitha materialeve të kreut 8503 të përdorur nuk kalojne vleren 10%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30% të çmimit ex-works të produktit </w:t>
            </w:r>
          </w:p>
          <w:p w:rsidR="00633F74" w:rsidRPr="00816291" w:rsidRDefault="00633F74" w:rsidP="008F39FF">
            <w:pPr>
              <w:pStyle w:val="Tabele"/>
              <w:rPr>
                <w:lang w:val="de-DE"/>
              </w:rPr>
            </w:pPr>
          </w:p>
        </w:tc>
      </w:tr>
      <w:tr w:rsidR="00633F74" w:rsidRPr="00816291">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8502</w:t>
            </w:r>
          </w:p>
        </w:tc>
        <w:tc>
          <w:tcPr>
            <w:tcW w:w="1351" w:type="pct"/>
            <w:tcBorders>
              <w:top w:val="single" w:sz="4" w:space="0" w:color="auto"/>
            </w:tcBorders>
            <w:shd w:val="clear" w:color="auto" w:fill="auto"/>
          </w:tcPr>
          <w:p w:rsidR="00633F74" w:rsidRPr="00816291" w:rsidRDefault="00633F74" w:rsidP="008F39FF">
            <w:pPr>
              <w:pStyle w:val="Tabele"/>
              <w:rPr>
                <w:lang w:val="de-DE"/>
              </w:rPr>
            </w:pPr>
            <w:r w:rsidRPr="00816291">
              <w:rPr>
                <w:lang w:val="de-DE"/>
              </w:rPr>
              <w:t>Grup gjeneratoret elektrik e kon-vertuesat e rrotullimit</w:t>
            </w:r>
          </w:p>
          <w:p w:rsidR="00633F74" w:rsidRPr="00816291" w:rsidRDefault="00633F74" w:rsidP="008F39FF">
            <w:pPr>
              <w:pStyle w:val="Tabele"/>
              <w:rPr>
                <w:lang w:val="de-DE"/>
              </w:rPr>
            </w:pPr>
          </w:p>
          <w:p w:rsidR="00633F74" w:rsidRPr="00816291" w:rsidRDefault="00633F74" w:rsidP="008F39FF">
            <w:pPr>
              <w:pStyle w:val="Tabele"/>
              <w:rPr>
                <w:lang w:val="de-DE"/>
              </w:rPr>
            </w:pPr>
          </w:p>
          <w:p w:rsidR="00633F74" w:rsidRPr="00816291" w:rsidRDefault="00633F74" w:rsidP="008F39FF">
            <w:pPr>
              <w:pStyle w:val="Tabele"/>
              <w:rPr>
                <w:lang w:val="de-DE"/>
              </w:rPr>
            </w:pPr>
          </w:p>
        </w:tc>
        <w:tc>
          <w:tcPr>
            <w:tcW w:w="1512" w:type="pct"/>
            <w:tcBorders>
              <w:top w:val="single" w:sz="4"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në të cilat:</w:t>
            </w:r>
          </w:p>
          <w:p w:rsidR="00633F74" w:rsidRPr="00816291" w:rsidRDefault="00633F74" w:rsidP="008F39FF">
            <w:pPr>
              <w:pStyle w:val="Tabele"/>
              <w:rPr>
                <w:lang w:val="de-DE"/>
              </w:rPr>
            </w:pPr>
            <w:r w:rsidRPr="00816291">
              <w:rPr>
                <w:lang w:val="de-DE"/>
              </w:rPr>
              <w:t>- vlera e të gjitha materialeve të perdo-rur nuk kalon 40% të çmimit ex-works të produktit , dhe</w:t>
            </w:r>
          </w:p>
          <w:p w:rsidR="00633F74" w:rsidRPr="00816291" w:rsidRDefault="00633F74" w:rsidP="008F39FF">
            <w:pPr>
              <w:pStyle w:val="Tabele"/>
              <w:rPr>
                <w:lang w:val="de-DE"/>
              </w:rPr>
            </w:pPr>
            <w:r w:rsidRPr="00816291">
              <w:rPr>
                <w:lang w:val="de-DE"/>
              </w:rPr>
              <w:t xml:space="preserve">- brenda kufirit të siperm, vlera e të gjitha materialeve të krerëve 8501 dhe 8503 të përdorur nuk kalojne vleren 10%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30% të çmimit ex-works të produktit </w:t>
            </w:r>
          </w:p>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8504</w:t>
            </w:r>
          </w:p>
        </w:tc>
        <w:tc>
          <w:tcPr>
            <w:tcW w:w="1351" w:type="pct"/>
            <w:shd w:val="clear" w:color="auto" w:fill="auto"/>
          </w:tcPr>
          <w:p w:rsidR="00633F74" w:rsidRPr="00694B7D" w:rsidRDefault="00633F74" w:rsidP="008F39FF">
            <w:pPr>
              <w:pStyle w:val="Tabele"/>
            </w:pPr>
            <w:r w:rsidRPr="00694B7D">
              <w:t>Njesi të thjeshta fuqie për perpu-nimin automatik të te dhenave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Njesi të thjeshta fuqie për përpunimi n automatik të te dhenave</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8518</w:t>
            </w:r>
          </w:p>
        </w:tc>
        <w:tc>
          <w:tcPr>
            <w:tcW w:w="1351" w:type="pct"/>
            <w:shd w:val="clear" w:color="auto" w:fill="auto"/>
          </w:tcPr>
          <w:p w:rsidR="00633F74" w:rsidRPr="00694B7D" w:rsidRDefault="00633F74" w:rsidP="008F39FF">
            <w:pPr>
              <w:pStyle w:val="Tabele"/>
            </w:pPr>
            <w:r w:rsidRPr="00694B7D">
              <w:t>Mikrofonet e stativet e tyre; alto-parlantet, të montuar ose jo në rrethinat e tyre, amplifikatoret elektrike të audiofrekuences; grupet elektrike të amplifikimit të tingullit</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vlera e të gjitha materialeve jo ori-gjinuese të përdorur nuk kalon vleren 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8519</w:t>
            </w:r>
          </w:p>
        </w:tc>
        <w:tc>
          <w:tcPr>
            <w:tcW w:w="1351" w:type="pct"/>
            <w:shd w:val="clear" w:color="auto" w:fill="auto"/>
          </w:tcPr>
          <w:p w:rsidR="00633F74" w:rsidRPr="00694B7D" w:rsidRDefault="00633F74" w:rsidP="008F39FF">
            <w:pPr>
              <w:pStyle w:val="Tabele"/>
            </w:pPr>
            <w:r w:rsidRPr="00694B7D">
              <w:t xml:space="preserve">Gramafonet, luajtesit e regjistri-mit, luajtesit e kasetes e aparatura të tjera për riprodhimin e tingullit, që  nuk perfshijne një paisje regjistrimi të zerit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xml:space="preserve">- vlera e të gjitha materialeve të perdo-rur nuk kalon 40% të çmimit ex-works të produktit , dhe </w:t>
            </w:r>
          </w:p>
          <w:p w:rsidR="00633F74" w:rsidRPr="00694B7D" w:rsidRDefault="00633F74" w:rsidP="008F39FF">
            <w:pPr>
              <w:pStyle w:val="Tabele"/>
            </w:pPr>
            <w:r w:rsidRPr="00694B7D">
              <w:t>- vlera e të gjitha materialeve jo ori-gjinuese të përdorur nuk kalon vleren 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8520</w:t>
            </w:r>
          </w:p>
        </w:tc>
        <w:tc>
          <w:tcPr>
            <w:tcW w:w="1351" w:type="pct"/>
            <w:shd w:val="clear" w:color="auto" w:fill="auto"/>
          </w:tcPr>
          <w:p w:rsidR="00633F74" w:rsidRPr="00694B7D" w:rsidRDefault="00633F74" w:rsidP="008F39FF">
            <w:pPr>
              <w:pStyle w:val="Tabele"/>
            </w:pPr>
            <w:r w:rsidRPr="00694B7D">
              <w:t>Regjistruesat me shirit magnetik e aparatura të tjera të regjistrimit të tingullit, nëse kane ose jo një paisje riprodhimi tingulli</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vlera e të gjitha materialeve jo ori-gjinuese të përdorur nuk kalon vleren</w:t>
            </w:r>
          </w:p>
          <w:p w:rsidR="00633F74" w:rsidRPr="00694B7D" w:rsidRDefault="00633F74" w:rsidP="008F39FF">
            <w:pPr>
              <w:pStyle w:val="Tabele"/>
            </w:pPr>
            <w:r w:rsidRPr="00694B7D">
              <w:t>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8521</w:t>
            </w:r>
          </w:p>
        </w:tc>
        <w:tc>
          <w:tcPr>
            <w:tcW w:w="1351" w:type="pct"/>
            <w:shd w:val="clear" w:color="auto" w:fill="auto"/>
          </w:tcPr>
          <w:p w:rsidR="00633F74" w:rsidRPr="00816291" w:rsidRDefault="00633F74" w:rsidP="008F39FF">
            <w:pPr>
              <w:pStyle w:val="Tabele"/>
              <w:rPr>
                <w:lang w:val="de-DE"/>
              </w:rPr>
            </w:pPr>
            <w:r w:rsidRPr="00816291">
              <w:rPr>
                <w:lang w:val="de-DE"/>
              </w:rPr>
              <w:t xml:space="preserve">Aparatet e riprodhimit e regjistrimit video, nëse kane ose jo të lidhur një kerkues video </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në të cilat:</w:t>
            </w:r>
          </w:p>
          <w:p w:rsidR="00633F74" w:rsidRPr="00816291" w:rsidRDefault="00633F74" w:rsidP="008F39FF">
            <w:pPr>
              <w:pStyle w:val="Tabele"/>
              <w:rPr>
                <w:lang w:val="de-DE"/>
              </w:rPr>
            </w:pPr>
            <w:r w:rsidRPr="00816291">
              <w:rPr>
                <w:lang w:val="de-DE"/>
              </w:rPr>
              <w:t>- vlera e të gjitha materialeve të perdo-rur nuk kalon 40% të çmimit ex-works të produktit , dhe</w:t>
            </w:r>
          </w:p>
          <w:p w:rsidR="00633F74" w:rsidRPr="00816291" w:rsidRDefault="00633F74" w:rsidP="008F39FF">
            <w:pPr>
              <w:pStyle w:val="Tabele"/>
              <w:rPr>
                <w:lang w:val="de-DE"/>
              </w:rPr>
            </w:pPr>
            <w:r w:rsidRPr="00816291">
              <w:rPr>
                <w:lang w:val="de-DE"/>
              </w:rPr>
              <w:t>- vlera e të gjitha materialeve jo ori-gjinuese të përdorur nuk kalon vleren</w:t>
            </w:r>
          </w:p>
          <w:p w:rsidR="00633F74" w:rsidRPr="00694B7D" w:rsidRDefault="00633F74" w:rsidP="008F39FF">
            <w:pPr>
              <w:pStyle w:val="Tabele"/>
            </w:pPr>
            <w:r w:rsidRPr="00694B7D">
              <w:t>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8522</w:t>
            </w:r>
          </w:p>
        </w:tc>
        <w:tc>
          <w:tcPr>
            <w:tcW w:w="1351" w:type="pct"/>
            <w:shd w:val="clear" w:color="auto" w:fill="auto"/>
          </w:tcPr>
          <w:p w:rsidR="00633F74" w:rsidRPr="00816291" w:rsidRDefault="00633F74" w:rsidP="008F39FF">
            <w:pPr>
              <w:pStyle w:val="Tabele"/>
              <w:rPr>
                <w:lang w:val="de-DE"/>
              </w:rPr>
            </w:pPr>
            <w:r w:rsidRPr="00816291">
              <w:rPr>
                <w:lang w:val="de-DE"/>
              </w:rPr>
              <w:t>Pjesët e plotesuesit e pershtatsh-me për tu përdorur vetëm ose kryesisht me aparatet e kreut 8519 deri në 8521</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8523</w:t>
            </w:r>
          </w:p>
        </w:tc>
        <w:tc>
          <w:tcPr>
            <w:tcW w:w="1351" w:type="pct"/>
            <w:shd w:val="clear" w:color="auto" w:fill="auto"/>
          </w:tcPr>
          <w:p w:rsidR="00633F74" w:rsidRPr="00694B7D" w:rsidRDefault="00633F74" w:rsidP="008F39FF">
            <w:pPr>
              <w:pStyle w:val="Tabele"/>
            </w:pPr>
            <w:r w:rsidRPr="00694B7D">
              <w:t>Mjedise të përgatitura të pare-gjistruara për regjistrimin e tingu-llit ose regjistrimin e ngjashem të fenomeneve të tjera, të ndryshme nga produktet e Kapitullit 37</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8524</w:t>
            </w:r>
          </w:p>
        </w:tc>
        <w:tc>
          <w:tcPr>
            <w:tcW w:w="1351" w:type="pct"/>
            <w:shd w:val="clear" w:color="auto" w:fill="auto"/>
          </w:tcPr>
          <w:p w:rsidR="00633F74" w:rsidRPr="00694B7D" w:rsidRDefault="00633F74" w:rsidP="008F39FF">
            <w:pPr>
              <w:pStyle w:val="Tabele"/>
            </w:pPr>
            <w:r w:rsidRPr="00694B7D">
              <w:t>Pllakat, kasetat e mjedise të tjera të regjistruara e fenomene të tjera të ngjashme të regjistruara, per-fshire matricat e drejtuesit për prodhimin e pllakave, por perja-shto produktet e Kapitullit 37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816291" w:rsidRDefault="00633F74" w:rsidP="008F39FF">
            <w:pPr>
              <w:pStyle w:val="Tabele"/>
              <w:rPr>
                <w:lang w:val="de-DE"/>
              </w:rPr>
            </w:pPr>
            <w:r w:rsidRPr="00816291">
              <w:rPr>
                <w:lang w:val="de-DE"/>
              </w:rPr>
              <w:t>- Matricat e drejtuesit për prodhi-min e pllakave</w:t>
            </w:r>
          </w:p>
        </w:tc>
        <w:tc>
          <w:tcPr>
            <w:tcW w:w="1512" w:type="pct"/>
            <w:tcBorders>
              <w:top w:val="nil"/>
              <w:left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40% të çmimit ex-works të produktit </w:t>
            </w:r>
          </w:p>
        </w:tc>
        <w:tc>
          <w:tcPr>
            <w:tcW w:w="1345" w:type="pct"/>
            <w:tcBorders>
              <w:top w:val="nil"/>
              <w:left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816291" w:rsidRDefault="00633F74" w:rsidP="008F39FF">
            <w:pPr>
              <w:pStyle w:val="Tabele"/>
              <w:rPr>
                <w:lang w:val="de-DE"/>
              </w:rPr>
            </w:pPr>
          </w:p>
        </w:tc>
        <w:tc>
          <w:tcPr>
            <w:tcW w:w="1351" w:type="pct"/>
            <w:tcBorders>
              <w:bottom w:val="single" w:sz="4" w:space="0" w:color="auto"/>
            </w:tcBorders>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brenda kufirit të siperm, vlera e të gjithë materialeve të kreut 8523 të përdorur nuk e kalojne vleren 10%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8525</w:t>
            </w:r>
          </w:p>
        </w:tc>
        <w:tc>
          <w:tcPr>
            <w:tcW w:w="1351" w:type="pct"/>
            <w:tcBorders>
              <w:top w:val="single" w:sz="4" w:space="0" w:color="auto"/>
            </w:tcBorders>
            <w:shd w:val="clear" w:color="auto" w:fill="auto"/>
          </w:tcPr>
          <w:p w:rsidR="00633F74" w:rsidRPr="00694B7D" w:rsidRDefault="00633F74" w:rsidP="008F39FF">
            <w:pPr>
              <w:pStyle w:val="Tabele"/>
            </w:pPr>
            <w:r w:rsidRPr="00694B7D">
              <w:t>Aparatet e transmetimit për radio-telefoni, radio-telegrafi, radio-transmetim ose televizion, nëse kane ose jo të bashkengjitur apa-rate marrese ose aparate regjis-truese ose riprodhuese të tingullit; kamerat televizive; kamerat video të imazhit të palevizshme e rregjistruesit e tjerë video kamera</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vlera e të gjitha materialeve jo ori-gjinuese të përdorur nuk kalon vleren e materialeve origjinuese të përdorur</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8526</w:t>
            </w:r>
          </w:p>
        </w:tc>
        <w:tc>
          <w:tcPr>
            <w:tcW w:w="1351" w:type="pct"/>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vlera e të gjitha materialeve jo ori-gjinuese të përdorur nuk kalon vleren 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8527</w:t>
            </w:r>
          </w:p>
        </w:tc>
        <w:tc>
          <w:tcPr>
            <w:tcW w:w="1351" w:type="pct"/>
            <w:shd w:val="clear" w:color="auto" w:fill="auto"/>
          </w:tcPr>
          <w:p w:rsidR="00633F74" w:rsidRPr="00694B7D" w:rsidRDefault="00633F74" w:rsidP="008F39FF">
            <w:pPr>
              <w:pStyle w:val="Tabele"/>
            </w:pPr>
            <w:r w:rsidRPr="00694B7D">
              <w:t>Aparatet marres për radio telefo-ni, radio telegrafi ose radio trans-metim, nëse janë  ose jo të kom-binuara, në të njejten fole, me aparatet e regjistrimit e riprodhi-mit të tingullit ose një ore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vlera e të gjitha materialeve jo ori-gjinuese të përdorur nuk kalon vleren e materialeve origjinuese të përdorur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8528</w:t>
            </w:r>
          </w:p>
        </w:tc>
        <w:tc>
          <w:tcPr>
            <w:tcW w:w="1351" w:type="pct"/>
            <w:shd w:val="clear" w:color="auto" w:fill="auto"/>
          </w:tcPr>
          <w:p w:rsidR="00633F74" w:rsidRPr="00694B7D" w:rsidRDefault="00633F74" w:rsidP="008F39FF">
            <w:pPr>
              <w:pStyle w:val="Tabele"/>
            </w:pPr>
            <w:r w:rsidRPr="00694B7D">
              <w:t xml:space="preserve">Aparate marrese për televizion, nëse janë  ose jo të bashkangjitur me marresa radio ose aparate rregjistrimi ose riprodhimi video ose të tingullit; monitoret video dhe video projektoret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vlera e të gjitha materialeve jo ori-gjinuese të përdorur nuk kalon vleren 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8529</w:t>
            </w:r>
          </w:p>
        </w:tc>
        <w:tc>
          <w:tcPr>
            <w:tcW w:w="1351" w:type="pct"/>
            <w:shd w:val="clear" w:color="auto" w:fill="auto"/>
          </w:tcPr>
          <w:p w:rsidR="00633F74" w:rsidRPr="00694B7D" w:rsidRDefault="00633F74" w:rsidP="008F39FF">
            <w:pPr>
              <w:pStyle w:val="Tabele"/>
            </w:pPr>
            <w:r w:rsidRPr="00694B7D">
              <w:t>Pjesët e pershtatshme për tu përdorur vetëm ose kryesisht me aparaturat e krerëve Nr. 8525 deri në 8528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xml:space="preserve">- të pershtateshme për tu per-dorur vetëm ose kryesisht me aparatura regjistrimi ose ripro-dhimi video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xml:space="preserve">- vlera e të gjitha materialeve të perdo-rur nuk kalon 40% të çmimit ex-works të produktit </w:t>
            </w:r>
          </w:p>
          <w:p w:rsidR="00633F74" w:rsidRPr="00694B7D" w:rsidRDefault="00633F74" w:rsidP="008F39FF">
            <w:pPr>
              <w:pStyle w:val="Tabele"/>
            </w:pPr>
            <w:r w:rsidRPr="00694B7D">
              <w:t>- vlera e të gjitha materialeve jo ori-gjinuese të përdorur nuk kalon vleren 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8535 dhe 8536</w:t>
            </w:r>
          </w:p>
        </w:tc>
        <w:tc>
          <w:tcPr>
            <w:tcW w:w="1351" w:type="pct"/>
            <w:shd w:val="clear" w:color="auto" w:fill="auto"/>
          </w:tcPr>
          <w:p w:rsidR="00633F74" w:rsidRPr="00694B7D" w:rsidRDefault="00633F74" w:rsidP="008F39FF">
            <w:pPr>
              <w:pStyle w:val="Tabele"/>
            </w:pPr>
            <w:r w:rsidRPr="00694B7D">
              <w:t>Aparaturat elektrike për kycjen ose mbrojtjen e qarqeve elektrike ose për të bere lidhjen me ose në qarqet elektrike</w:t>
            </w:r>
          </w:p>
          <w:p w:rsidR="00633F74" w:rsidRPr="00694B7D" w:rsidRDefault="00633F74" w:rsidP="008F39FF">
            <w:pPr>
              <w:pStyle w:val="Tabele"/>
            </w:pPr>
          </w:p>
          <w:p w:rsidR="00633F74" w:rsidRPr="00694B7D" w:rsidRDefault="00633F74" w:rsidP="008F39FF">
            <w:pPr>
              <w:pStyle w:val="Tabele"/>
            </w:pP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brenda kufirit të siperm, vlera e të gjitha materialeve të kreut 8538 të përdorur nuk kalon vleren 10% të çmimit ex-works të produktit </w:t>
            </w:r>
          </w:p>
        </w:tc>
        <w:tc>
          <w:tcPr>
            <w:tcW w:w="1345" w:type="pct"/>
            <w:tcBorders>
              <w:top w:val="nil"/>
              <w:left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8537</w:t>
            </w:r>
          </w:p>
        </w:tc>
        <w:tc>
          <w:tcPr>
            <w:tcW w:w="1351" w:type="pct"/>
            <w:tcBorders>
              <w:bottom w:val="single" w:sz="4" w:space="0" w:color="auto"/>
            </w:tcBorders>
            <w:shd w:val="clear" w:color="auto" w:fill="auto"/>
          </w:tcPr>
          <w:p w:rsidR="00633F74" w:rsidRPr="00694B7D" w:rsidRDefault="00633F74" w:rsidP="008F39FF">
            <w:pPr>
              <w:pStyle w:val="Tabele"/>
            </w:pPr>
            <w:r w:rsidRPr="00694B7D">
              <w:t>Bordet, panelet, konsolat, tavoli-nat, kabinetet e baza të tjera, të paisura me dy ose më shumë   aparate të kreut 8535 ose 8536, për kontroll elektrik ose shpern-darjen e elektricitetit, perfshi ato bashkengjitur instrumentave ose aparateve të Kapitullit  90, e apa-ratet e kontrollit numerik, ndryshe nga aparaturat e hapjes ose mbyll-jes të kreut 8517</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brenda kufirit të siperm, vlera e të gjitha materialeve të kreut 8538 të përdorur nuk kalon vleren 10%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8541</w:t>
            </w:r>
          </w:p>
        </w:tc>
        <w:tc>
          <w:tcPr>
            <w:tcW w:w="1351" w:type="pct"/>
            <w:tcBorders>
              <w:top w:val="single" w:sz="4" w:space="0" w:color="auto"/>
            </w:tcBorders>
            <w:shd w:val="clear" w:color="auto" w:fill="auto"/>
          </w:tcPr>
          <w:p w:rsidR="00633F74" w:rsidRPr="00694B7D" w:rsidRDefault="00633F74" w:rsidP="008F39FF">
            <w:pPr>
              <w:pStyle w:val="Tabele"/>
            </w:pPr>
            <w:r w:rsidRPr="00694B7D">
              <w:t>Diodat, tranzistoret dhe gjysem-perçuesit e thjështë devices, përjashtuar vaferet që  nuk janë  prerë ende në copeza</w:t>
            </w:r>
          </w:p>
          <w:p w:rsidR="00633F74" w:rsidRPr="00694B7D" w:rsidRDefault="00633F74" w:rsidP="008F39FF">
            <w:pPr>
              <w:pStyle w:val="Tabele"/>
            </w:pP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r w:rsidRPr="00694B7D">
              <w:t>Prodhim në të cilat vlera e të gjitha materialeve të përdorur nuk kalon 25% të çmimit ex-works të produkti</w:t>
            </w: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8542</w:t>
            </w:r>
          </w:p>
        </w:tc>
        <w:tc>
          <w:tcPr>
            <w:tcW w:w="1351" w:type="pct"/>
            <w:shd w:val="clear" w:color="auto" w:fill="auto"/>
          </w:tcPr>
          <w:p w:rsidR="00633F74" w:rsidRPr="00816291" w:rsidRDefault="00633F74" w:rsidP="008F39FF">
            <w:pPr>
              <w:pStyle w:val="Tabele"/>
              <w:rPr>
                <w:lang w:val="de-DE"/>
              </w:rPr>
            </w:pPr>
            <w:r w:rsidRPr="00816291">
              <w:rPr>
                <w:lang w:val="de-DE"/>
              </w:rPr>
              <w:t>Qarqet e integruar elektronike e mikrombledhesit:</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c>
          <w:tcPr>
            <w:tcW w:w="1351" w:type="pct"/>
            <w:shd w:val="clear" w:color="auto" w:fill="auto"/>
          </w:tcPr>
          <w:p w:rsidR="00633F74" w:rsidRPr="00694B7D" w:rsidRDefault="00633F74" w:rsidP="008F39FF">
            <w:pPr>
              <w:pStyle w:val="Tabele"/>
            </w:pPr>
            <w:r w:rsidRPr="00694B7D">
              <w:t xml:space="preserve">- Qarqe të integruar monolitike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brenda kufirit të siperm, vlera e të gjitha materialeve të krerëve 8541 ose 8542 të përdorur nuk kalon vleren 10 % të çmimit ex-works të produktit , ose</w:t>
            </w:r>
          </w:p>
          <w:p w:rsidR="00633F74" w:rsidRPr="00694B7D" w:rsidRDefault="00633F74" w:rsidP="008F39FF">
            <w:pPr>
              <w:pStyle w:val="Tabele"/>
            </w:pPr>
            <w:r w:rsidRPr="00694B7D">
              <w:t>operacione të difuzionit (në të cilat qa-rqet e integruara janë  formuar në një nenshtrse gjysempercuese nëpërmjet një zgjedhje selktive të një dopandi të përshtatshëm), në së  janë  ose jo të bashkuara dhe/ose të testuara në një vend tjetër, të ndryshëm nga palet të specifikuara në Artikujt 3 dhe 4</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p w:rsidR="00633F74" w:rsidRPr="00694B7D" w:rsidRDefault="00633F74" w:rsidP="008F39FF">
            <w:pPr>
              <w:pStyle w:val="Tabele"/>
            </w:pP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xml:space="preserve">- vlera e të gjitha materialeve të perdo-rur nuk kalon 40% të çmimit ex-works të produktit  </w:t>
            </w:r>
          </w:p>
          <w:p w:rsidR="00633F74" w:rsidRPr="00694B7D" w:rsidRDefault="00633F74" w:rsidP="008F39FF">
            <w:pPr>
              <w:pStyle w:val="Tabele"/>
            </w:pPr>
            <w:r w:rsidRPr="00694B7D">
              <w:t xml:space="preserve">- brenda kufirit të siperm, vlera e të gjitha materialeve të krerëve 8541 ose 8542 të përdorur nuk kalon vleren 10%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8544</w:t>
            </w:r>
          </w:p>
        </w:tc>
        <w:tc>
          <w:tcPr>
            <w:tcW w:w="1351" w:type="pct"/>
            <w:shd w:val="clear" w:color="auto" w:fill="auto"/>
          </w:tcPr>
          <w:p w:rsidR="00633F74" w:rsidRPr="00694B7D" w:rsidRDefault="00633F74" w:rsidP="008F39FF">
            <w:pPr>
              <w:pStyle w:val="Tabele"/>
            </w:pPr>
            <w:r w:rsidRPr="00694B7D">
              <w:t>Telat e izoluar (perfshi të zmal-tuar ose të anodizuara) kabllot e izoluar (perfshi kabllot koaksiale) e percjellesa të tjerë elektrike të izoluar, të pershtatur lloji të per-dorur për qellimet elektrike ose jo me lidhesa; kabllot me fibra opti-ke, të bere nga fibra individuale me levozhge, nëse janë  të mon-tuara ose jo me percjellesa elek-trike ose të pershtatur me lidhesa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8545</w:t>
            </w:r>
          </w:p>
        </w:tc>
        <w:tc>
          <w:tcPr>
            <w:tcW w:w="1351" w:type="pct"/>
            <w:shd w:val="clear" w:color="auto" w:fill="auto"/>
          </w:tcPr>
          <w:p w:rsidR="00633F74" w:rsidRPr="00694B7D" w:rsidRDefault="00633F74" w:rsidP="008F39FF">
            <w:pPr>
              <w:pStyle w:val="Tabele"/>
            </w:pPr>
            <w:r w:rsidRPr="00694B7D">
              <w:t>Elektrodat prej karboni, furcat prej karboni, karbonet e llampave, e tjerë prej grafiti ose pre karboni tjetër, me ose pa metal, të një karbonat e baterive e artikujt</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8546</w:t>
            </w:r>
          </w:p>
        </w:tc>
        <w:tc>
          <w:tcPr>
            <w:tcW w:w="1351" w:type="pct"/>
            <w:shd w:val="clear" w:color="auto" w:fill="auto"/>
          </w:tcPr>
          <w:p w:rsidR="00633F74" w:rsidRPr="00694B7D" w:rsidRDefault="00633F74" w:rsidP="008F39FF">
            <w:pPr>
              <w:pStyle w:val="Tabele"/>
            </w:pPr>
            <w:r w:rsidRPr="00694B7D">
              <w:t>Izolatoret elektrike prej çdo mate-riali</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8547</w:t>
            </w:r>
          </w:p>
        </w:tc>
        <w:tc>
          <w:tcPr>
            <w:tcW w:w="1351" w:type="pct"/>
            <w:tcBorders>
              <w:bottom w:val="single" w:sz="4" w:space="0" w:color="auto"/>
            </w:tcBorders>
            <w:shd w:val="clear" w:color="auto" w:fill="auto"/>
          </w:tcPr>
          <w:p w:rsidR="00633F74" w:rsidRPr="00694B7D" w:rsidRDefault="00633F74" w:rsidP="008F39FF">
            <w:pPr>
              <w:pStyle w:val="Tabele"/>
            </w:pPr>
            <w:r w:rsidRPr="00694B7D">
              <w:t>Armaturat izoluese për makinat elektrike, zbatimet ose paisjet, që  janë tërësisht të armuara me mate-rial izolues vec nga çdo përbërje sado e vogel prej metali (psh, fle-tat e prizave) të bashkelidhur gja-te dhenies formë vetëm për qelli-me montimi, përveç izolatoret e kreut Nr. 8546; tubat e kanaleve elektrike e bashkimet e tyre, prej bazë metali të linjezuar me mate-rial izolues</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8548</w:t>
            </w:r>
          </w:p>
        </w:tc>
        <w:tc>
          <w:tcPr>
            <w:tcW w:w="1351" w:type="pct"/>
            <w:tcBorders>
              <w:top w:val="single" w:sz="4" w:space="0" w:color="auto"/>
            </w:tcBorders>
            <w:shd w:val="clear" w:color="auto" w:fill="auto"/>
          </w:tcPr>
          <w:p w:rsidR="00633F74" w:rsidRPr="00694B7D" w:rsidRDefault="00633F74" w:rsidP="008F39FF">
            <w:pPr>
              <w:pStyle w:val="Tabele"/>
            </w:pPr>
            <w:r w:rsidRPr="00694B7D">
              <w:t>Mbetje e mbeturina të qelizave primare, baterive primare e aku-mulatoreve primare; qelizat pri-mare të harxhuara, baterite pri-mare të harxhuara e akumulatoret elektrike të harxhuar; pjesët elek-trike të makinerive ose apara-turave, të paspecifikuara ose perf-shira diku tjetër në kete Kapitull</w:t>
            </w:r>
          </w:p>
        </w:tc>
        <w:tc>
          <w:tcPr>
            <w:tcW w:w="1512" w:type="pct"/>
            <w:tcBorders>
              <w:top w:val="single" w:sz="4" w:space="0" w:color="auto"/>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single" w:sz="4" w:space="0" w:color="auto"/>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86</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Lokomotivat e hekurudhave ose tramvajeve, vagonet e tyre e pjesët e tyre; fiksuesit e per-shtatjet e shinave të hekurudhave ose tramvajeve e pjesët e tyre; pajisjet mekanike të sinjalizimit (përfshirë ato elektromekanike) të të gjitha llojeve; përveç :</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8608</w:t>
            </w:r>
          </w:p>
        </w:tc>
        <w:tc>
          <w:tcPr>
            <w:tcW w:w="1351" w:type="pct"/>
            <w:shd w:val="clear" w:color="auto" w:fill="auto"/>
          </w:tcPr>
          <w:p w:rsidR="00633F74" w:rsidRPr="00694B7D" w:rsidRDefault="00633F74" w:rsidP="008F39FF">
            <w:pPr>
              <w:pStyle w:val="Tabele"/>
            </w:pPr>
            <w:r w:rsidRPr="00694B7D">
              <w:t>Armaturat e fiksuesit e shinave hekurudhore ose tramvajeve;  si-njalizuesit mekanike (perfshi ele-ktromekanike), pajisjet mbrojtjeje ose kontrolli trafiku për heku-rudhat, tramvajet, rruget, rruget ujore brenda vendit, pajisjet e par-kimit, instalimet në port ose aero-porte; pjesë të mallrave të lart-permendura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 në të cilën vlera e të gjitha materia-leve të përdorura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87</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Mjetet e transportit të ndryshëm nga vagonet e hekurudhes ose tramvait, pjesët e plotesuesit e tyre;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8709</w:t>
            </w:r>
          </w:p>
        </w:tc>
        <w:tc>
          <w:tcPr>
            <w:tcW w:w="1351" w:type="pct"/>
            <w:shd w:val="clear" w:color="auto" w:fill="auto"/>
          </w:tcPr>
          <w:p w:rsidR="00633F74" w:rsidRPr="00694B7D" w:rsidRDefault="00633F74" w:rsidP="008F39FF">
            <w:pPr>
              <w:pStyle w:val="Tabele"/>
            </w:pPr>
            <w:r w:rsidRPr="00694B7D">
              <w:t>Kamionet e punes, vetelevizes, jo të pershtatur me paisje ngritjeje ose veprimi me krah, të tipit të përdorura në fabrika, magazina për ruajtje malli, hapesirat e kan-tierit ose aeroportet për distanca të shkurtra transporti të mallrave; traktoret të tipit të përdorur në platformat e stacionit hekurudhor; pjesët e mjeteve të transportit të lertpermendura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cilën vlera e të gjitha materiale-ve të përdorura nuk kalon 40% të çmimit ex-works të produktit </w:t>
            </w:r>
          </w:p>
          <w:p w:rsidR="00633F74" w:rsidRPr="00694B7D" w:rsidRDefault="00633F74" w:rsidP="008F39FF">
            <w:pPr>
              <w:pStyle w:val="Tabele"/>
            </w:pP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8710</w:t>
            </w:r>
          </w:p>
        </w:tc>
        <w:tc>
          <w:tcPr>
            <w:tcW w:w="1351" w:type="pct"/>
            <w:shd w:val="clear" w:color="auto" w:fill="auto"/>
          </w:tcPr>
          <w:p w:rsidR="00633F74" w:rsidRPr="00694B7D" w:rsidRDefault="00633F74" w:rsidP="008F39FF">
            <w:pPr>
              <w:pStyle w:val="Tabele"/>
            </w:pPr>
            <w:r w:rsidRPr="00694B7D">
              <w:t>Tankset e mjetet e tjera transporti të blinduara, të motorizuara, të pershtatura ose jo me arme e pjesë të mjeteve të tilla transporti</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 ve të përdorura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8711</w:t>
            </w:r>
          </w:p>
        </w:tc>
        <w:tc>
          <w:tcPr>
            <w:tcW w:w="1351" w:type="pct"/>
            <w:shd w:val="clear" w:color="auto" w:fill="auto"/>
          </w:tcPr>
          <w:p w:rsidR="00633F74" w:rsidRPr="00694B7D" w:rsidRDefault="00633F74" w:rsidP="008F39FF">
            <w:pPr>
              <w:pStyle w:val="Tabele"/>
            </w:pPr>
            <w:r w:rsidRPr="00694B7D">
              <w:t>Motocikletat (perfshi bicikletat me motor) e bicikletat e pershta-tura me një motor ndihmes, me ose pa kosh; koshat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Me motor me djegie të brende-shme me piston reciprok (vajtje-ardhje) me kapacitet cilindri :</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p>
        </w:tc>
        <w:tc>
          <w:tcPr>
            <w:tcW w:w="1351" w:type="pct"/>
            <w:tcBorders>
              <w:bottom w:val="single" w:sz="4" w:space="0" w:color="auto"/>
            </w:tcBorders>
            <w:shd w:val="clear" w:color="auto" w:fill="auto"/>
          </w:tcPr>
          <w:p w:rsidR="00633F74" w:rsidRPr="00694B7D" w:rsidRDefault="00633F74" w:rsidP="008F39FF">
            <w:pPr>
              <w:pStyle w:val="Tabele"/>
            </w:pPr>
            <w:r w:rsidRPr="00694B7D">
              <w:t>- - që  nuk kalon 50 cm3</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w:t>
            </w:r>
          </w:p>
          <w:p w:rsidR="00633F74" w:rsidRPr="00694B7D" w:rsidRDefault="00633F74" w:rsidP="008F39FF">
            <w:pPr>
              <w:pStyle w:val="Tabele"/>
            </w:pPr>
            <w:r w:rsidRPr="00694B7D">
              <w:t>të produktit , dhe</w:t>
            </w:r>
          </w:p>
          <w:p w:rsidR="00633F74" w:rsidRPr="00694B7D" w:rsidRDefault="00633F74" w:rsidP="008F39FF">
            <w:pPr>
              <w:pStyle w:val="Tabele"/>
            </w:pPr>
            <w:r w:rsidRPr="00694B7D">
              <w:t>- vlera e të gjitha materialeve jo ori-gjinuese të përdorur nuk kalon vleren e materialeve origjinuese të përdorur</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20% të çmimit ex-works të produktit  </w:t>
            </w:r>
          </w:p>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tcBorders>
              <w:top w:val="single" w:sz="4" w:space="0" w:color="auto"/>
            </w:tcBorders>
            <w:shd w:val="clear" w:color="auto" w:fill="auto"/>
          </w:tcPr>
          <w:p w:rsidR="00633F74" w:rsidRPr="00694B7D" w:rsidRDefault="00633F74" w:rsidP="008F39FF">
            <w:pPr>
              <w:pStyle w:val="Tabele"/>
            </w:pPr>
            <w:r w:rsidRPr="00694B7D">
              <w:t>- - që  kalon 50 cm3</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w:t>
            </w:r>
          </w:p>
          <w:p w:rsidR="00633F74" w:rsidRPr="00694B7D" w:rsidRDefault="00633F74" w:rsidP="008F39FF">
            <w:pPr>
              <w:pStyle w:val="Tabele"/>
            </w:pPr>
            <w:r w:rsidRPr="00694B7D">
              <w:t>të produktit , dhe</w:t>
            </w:r>
          </w:p>
          <w:p w:rsidR="00633F74" w:rsidRPr="00694B7D" w:rsidRDefault="00633F74" w:rsidP="008F39FF">
            <w:pPr>
              <w:pStyle w:val="Tabele"/>
            </w:pPr>
            <w:r w:rsidRPr="00694B7D">
              <w:t>- vlera e të gjitha materialeve jo ori-gjinuese të përdorur nuk kalon vleren e materialeve origjinuese të përdorur</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vlera e të gjitha materialeve jo ori-gjinuese të përdorur nuk kalon vleren 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8712</w:t>
            </w:r>
          </w:p>
        </w:tc>
        <w:tc>
          <w:tcPr>
            <w:tcW w:w="1351" w:type="pct"/>
            <w:shd w:val="clear" w:color="auto" w:fill="auto"/>
          </w:tcPr>
          <w:p w:rsidR="00633F74" w:rsidRPr="00694B7D" w:rsidRDefault="00633F74" w:rsidP="008F39FF">
            <w:pPr>
              <w:pStyle w:val="Tabele"/>
            </w:pPr>
            <w:r w:rsidRPr="00694B7D">
              <w:t>Biçikletat pa aftesi mbajtese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Prodhime prej materialesh të çdo kreu përveç atyre të kreut 8714</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8715</w:t>
            </w:r>
          </w:p>
        </w:tc>
        <w:tc>
          <w:tcPr>
            <w:tcW w:w="1351" w:type="pct"/>
            <w:shd w:val="clear" w:color="auto" w:fill="auto"/>
          </w:tcPr>
          <w:p w:rsidR="00633F74" w:rsidRPr="00816291" w:rsidRDefault="00633F74" w:rsidP="008F39FF">
            <w:pPr>
              <w:pStyle w:val="Tabele"/>
              <w:rPr>
                <w:lang w:val="de-DE"/>
              </w:rPr>
            </w:pPr>
            <w:r w:rsidRPr="00816291">
              <w:rPr>
                <w:lang w:val="de-DE"/>
              </w:rPr>
              <w:t xml:space="preserve">Karrocat e bebeve e pjesët e tyre </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w:t>
            </w:r>
          </w:p>
          <w:p w:rsidR="00633F74" w:rsidRPr="00816291" w:rsidRDefault="00633F74" w:rsidP="008F39FF">
            <w:pPr>
              <w:pStyle w:val="Tabele"/>
              <w:rPr>
                <w:lang w:val="de-DE"/>
              </w:rPr>
            </w:pPr>
            <w:r w:rsidRPr="00816291">
              <w:rPr>
                <w:lang w:val="de-DE"/>
              </w:rPr>
              <w:t>- prej materialeve të çdo kreu, përveç atij të produktit , dhe</w:t>
            </w:r>
          </w:p>
          <w:p w:rsidR="00633F74" w:rsidRPr="00816291" w:rsidRDefault="00633F74" w:rsidP="008F39FF">
            <w:pPr>
              <w:pStyle w:val="Tabele"/>
              <w:rPr>
                <w:lang w:val="de-DE"/>
              </w:rPr>
            </w:pPr>
            <w:r w:rsidRPr="00816291">
              <w:rPr>
                <w:lang w:val="de-DE"/>
              </w:rPr>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8716</w:t>
            </w: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Rimorkiot e gjysemrimorkiot; mjete të tjera transporti, të levizu-ra jo mekanikisht; pjesët e tyre</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816291">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88</w:t>
            </w:r>
          </w:p>
        </w:tc>
        <w:tc>
          <w:tcPr>
            <w:tcW w:w="1351" w:type="pct"/>
            <w:tcBorders>
              <w:top w:val="single" w:sz="6" w:space="0" w:color="auto"/>
              <w:left w:val="nil"/>
              <w:bottom w:val="nil"/>
              <w:right w:val="nil"/>
            </w:tcBorders>
            <w:shd w:val="clear" w:color="auto" w:fill="auto"/>
          </w:tcPr>
          <w:p w:rsidR="00633F74" w:rsidRPr="00816291" w:rsidRDefault="00633F74" w:rsidP="008F39FF">
            <w:pPr>
              <w:pStyle w:val="Tabele"/>
              <w:rPr>
                <w:lang w:val="de-DE"/>
              </w:rPr>
            </w:pPr>
            <w:r w:rsidRPr="00816291">
              <w:rPr>
                <w:lang w:val="de-DE"/>
              </w:rPr>
              <w:t>Avionet, anijet e hapesires, e pjesët e tyre; përjashtuar për :</w:t>
            </w:r>
          </w:p>
          <w:p w:rsidR="00633F74" w:rsidRPr="00816291" w:rsidRDefault="00633F74" w:rsidP="008F39FF">
            <w:pPr>
              <w:pStyle w:val="Tabele"/>
              <w:rPr>
                <w:lang w:val="de-DE"/>
              </w:rPr>
            </w:pPr>
          </w:p>
        </w:tc>
        <w:tc>
          <w:tcPr>
            <w:tcW w:w="1512" w:type="pct"/>
            <w:tcBorders>
              <w:top w:val="single" w:sz="6" w:space="0" w:color="auto"/>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prej materialeve të çdo kreu, përveç atij të produktit </w:t>
            </w:r>
          </w:p>
          <w:p w:rsidR="00633F74" w:rsidRPr="00816291" w:rsidRDefault="00633F74" w:rsidP="008F39FF">
            <w:pPr>
              <w:pStyle w:val="Tabele"/>
              <w:rPr>
                <w:lang w:val="de-DE"/>
              </w:rPr>
            </w:pPr>
          </w:p>
        </w:tc>
        <w:tc>
          <w:tcPr>
            <w:tcW w:w="1345" w:type="pct"/>
            <w:tcBorders>
              <w:top w:val="single" w:sz="6" w:space="0" w:color="auto"/>
              <w:left w:val="nil"/>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40% të çmimit ex-works të produktit  </w:t>
            </w: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8804</w:t>
            </w:r>
          </w:p>
        </w:tc>
        <w:tc>
          <w:tcPr>
            <w:tcW w:w="1351" w:type="pct"/>
            <w:shd w:val="clear" w:color="auto" w:fill="auto"/>
          </w:tcPr>
          <w:p w:rsidR="00633F74" w:rsidRPr="00694B7D" w:rsidRDefault="00633F74" w:rsidP="008F39FF">
            <w:pPr>
              <w:pStyle w:val="Tabele"/>
            </w:pPr>
            <w:r w:rsidRPr="00694B7D">
              <w:t xml:space="preserve">Parashutat </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materialesh të çdo kreu përfshirë materialet e tjera të kreut 8804</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8805</w:t>
            </w:r>
          </w:p>
        </w:tc>
        <w:tc>
          <w:tcPr>
            <w:tcW w:w="1351" w:type="pct"/>
            <w:shd w:val="clear" w:color="auto" w:fill="auto"/>
          </w:tcPr>
          <w:p w:rsidR="00633F74" w:rsidRPr="00694B7D" w:rsidRDefault="00633F74" w:rsidP="008F39FF">
            <w:pPr>
              <w:pStyle w:val="Tabele"/>
            </w:pPr>
            <w:r w:rsidRPr="00694B7D">
              <w:t>Mekanizmat e leshimit të anijeve të hapesires; kuverta kapese ose mekanizma të ngjashem; aeroplanet për stervitje mesimore në toke; pjesët e artikujve të lart permendur</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816291">
        <w:trPr>
          <w:cantSplit/>
        </w:trPr>
        <w:tc>
          <w:tcPr>
            <w:tcW w:w="79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89</w:t>
            </w:r>
          </w:p>
        </w:tc>
        <w:tc>
          <w:tcPr>
            <w:tcW w:w="1351" w:type="pct"/>
            <w:tcBorders>
              <w:top w:val="single" w:sz="6" w:space="0" w:color="auto"/>
              <w:left w:val="nil"/>
              <w:bottom w:val="single" w:sz="6" w:space="0" w:color="auto"/>
              <w:right w:val="nil"/>
            </w:tcBorders>
            <w:shd w:val="clear" w:color="auto" w:fill="auto"/>
          </w:tcPr>
          <w:p w:rsidR="00633F74" w:rsidRPr="00816291" w:rsidRDefault="00633F74" w:rsidP="008F39FF">
            <w:pPr>
              <w:pStyle w:val="Tabele"/>
              <w:rPr>
                <w:lang w:val="de-DE"/>
              </w:rPr>
            </w:pPr>
            <w:r w:rsidRPr="00816291">
              <w:rPr>
                <w:lang w:val="de-DE"/>
              </w:rPr>
              <w:t>Anijet, varkat dhe strukturat lun-druese</w:t>
            </w:r>
          </w:p>
        </w:tc>
        <w:tc>
          <w:tcPr>
            <w:tcW w:w="1512" w:type="pct"/>
            <w:tcBorders>
              <w:top w:val="single" w:sz="6" w:space="0" w:color="auto"/>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Prodhime prej materialeve të çdo kreu, përveç atij të produktit . Megjithatë trupat e anijeve të kreut 8906 nuk mund të përdoren</w:t>
            </w:r>
          </w:p>
        </w:tc>
        <w:tc>
          <w:tcPr>
            <w:tcW w:w="1345" w:type="pct"/>
            <w:tcBorders>
              <w:top w:val="single" w:sz="6" w:space="0" w:color="auto"/>
              <w:left w:val="nil"/>
              <w:bottom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40% të çmimit ex-works të produktit </w:t>
            </w: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ex Kapitulli 90</w:t>
            </w:r>
          </w:p>
        </w:tc>
        <w:tc>
          <w:tcPr>
            <w:tcW w:w="1351" w:type="pct"/>
            <w:shd w:val="clear" w:color="auto" w:fill="auto"/>
          </w:tcPr>
          <w:p w:rsidR="00633F74" w:rsidRPr="00694B7D" w:rsidRDefault="00633F74" w:rsidP="008F39FF">
            <w:pPr>
              <w:pStyle w:val="Tabele"/>
            </w:pPr>
            <w:r w:rsidRPr="00694B7D">
              <w:t>Instrumentat e aparatet optike, fotografike, kinemato-grafike, matesë, kontrolli, precizioni, mjeksore ose kirurgjikale; pjesët dhe plotesuesit e tyre; përveç :</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9001</w:t>
            </w:r>
          </w:p>
        </w:tc>
        <w:tc>
          <w:tcPr>
            <w:tcW w:w="1351" w:type="pct"/>
            <w:tcBorders>
              <w:bottom w:val="single" w:sz="4" w:space="0" w:color="auto"/>
            </w:tcBorders>
            <w:shd w:val="clear" w:color="auto" w:fill="auto"/>
          </w:tcPr>
          <w:p w:rsidR="00633F74" w:rsidRPr="00694B7D" w:rsidRDefault="00633F74" w:rsidP="008F39FF">
            <w:pPr>
              <w:pStyle w:val="Tabele"/>
            </w:pPr>
            <w:r w:rsidRPr="00694B7D">
              <w:t>Fibrat optike e tufat me fibra optike; kabllot me fibra optike të ndryshme nga ato të kreut Nr. 8544; flete e pllaka prej materiali polarizues; lentet (perfshi lentet me kontakt), prizmat, pasqyrat e elementet e tjerë optike, prej çdo materiali, të pamontuara, të ndry-shme nga elemente të tille prej qelqi jo të punuara optikisht</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9002</w:t>
            </w:r>
          </w:p>
        </w:tc>
        <w:tc>
          <w:tcPr>
            <w:tcW w:w="1351" w:type="pct"/>
            <w:tcBorders>
              <w:top w:val="single" w:sz="4" w:space="0" w:color="auto"/>
            </w:tcBorders>
            <w:shd w:val="clear" w:color="auto" w:fill="auto"/>
          </w:tcPr>
          <w:p w:rsidR="00633F74" w:rsidRPr="00694B7D" w:rsidRDefault="00633F74" w:rsidP="008F39FF">
            <w:pPr>
              <w:pStyle w:val="Tabele"/>
            </w:pPr>
            <w:r w:rsidRPr="00694B7D">
              <w:t>Lentet, prizmat, pasqyrat e ele-mentet e tjerë optike, prej çdo materiali, të montuara, që  janë  pjesë ose pershtatje për instru-mentat ose aparatet, të ndryshme nga elemente të tille prej qelqi jo të punuar optikisht</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 të çmimit ex-works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9004</w:t>
            </w:r>
          </w:p>
        </w:tc>
        <w:tc>
          <w:tcPr>
            <w:tcW w:w="1351" w:type="pct"/>
            <w:shd w:val="clear" w:color="auto" w:fill="auto"/>
          </w:tcPr>
          <w:p w:rsidR="00633F74" w:rsidRPr="00694B7D" w:rsidRDefault="00633F74" w:rsidP="008F39FF">
            <w:pPr>
              <w:pStyle w:val="Tabele"/>
            </w:pPr>
            <w:r w:rsidRPr="00694B7D">
              <w:t>Syzet, syzet mbrojtese e të ngja-shme, korrigjuese, mbrojtese ose 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9005</w:t>
            </w:r>
          </w:p>
        </w:tc>
        <w:tc>
          <w:tcPr>
            <w:tcW w:w="1351" w:type="pct"/>
            <w:shd w:val="clear" w:color="auto" w:fill="auto"/>
          </w:tcPr>
          <w:p w:rsidR="00633F74" w:rsidRPr="00694B7D" w:rsidRDefault="00633F74" w:rsidP="008F39FF">
            <w:pPr>
              <w:pStyle w:val="Tabele"/>
            </w:pPr>
            <w:r w:rsidRPr="00694B7D">
              <w:t>Dylbite, dylbite njeshe, teleskopet e tjerë optike, e skeletet e tyre, përveç teleskopet perthyes astro-nomike dhe skeletet e tyre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xml:space="preserve">- prej materialeve të çdo kreu, përveç atij të produktit , </w:t>
            </w:r>
          </w:p>
          <w:p w:rsidR="00633F74" w:rsidRPr="00694B7D" w:rsidRDefault="00633F74" w:rsidP="008F39FF">
            <w:pPr>
              <w:pStyle w:val="Tabele"/>
            </w:pPr>
            <w:r w:rsidRPr="00694B7D">
              <w:t xml:space="preserve">- në të cilat vlera e të gjitha materiale-ve të përdorur nuk kalon 40% të çmimit ex-works të produktit , dhe </w:t>
            </w:r>
          </w:p>
          <w:p w:rsidR="00633F74" w:rsidRPr="00694B7D" w:rsidRDefault="00633F74" w:rsidP="008F39FF">
            <w:pPr>
              <w:pStyle w:val="Tabele"/>
            </w:pPr>
            <w:r w:rsidRPr="00694B7D">
              <w:t>- në të cilat vlera e të gjitha materiale-ve jo origjinuese të përdorur nuk kalon vleren 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9006</w:t>
            </w:r>
          </w:p>
        </w:tc>
        <w:tc>
          <w:tcPr>
            <w:tcW w:w="1351" w:type="pct"/>
            <w:shd w:val="clear" w:color="auto" w:fill="auto"/>
          </w:tcPr>
          <w:p w:rsidR="00633F74" w:rsidRPr="00694B7D" w:rsidRDefault="00633F74" w:rsidP="008F39FF">
            <w:pPr>
              <w:pStyle w:val="Tabele"/>
            </w:pPr>
            <w:r w:rsidRPr="00694B7D">
              <w:t>Kamerat fotografike (te ndryshme nga ato kinematografike); aparatet e dritshkelqimit fotografik e llam-pat inkandeshente flash të ndry-shme nga llampat me shkarkim</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40% të çmimit ex-works të produktit , dhe </w:t>
            </w:r>
          </w:p>
          <w:p w:rsidR="00633F74" w:rsidRPr="00694B7D" w:rsidRDefault="00633F74" w:rsidP="008F39FF">
            <w:pPr>
              <w:pStyle w:val="Tabele"/>
            </w:pPr>
            <w:r w:rsidRPr="00694B7D">
              <w:t xml:space="preserve">- në të cilat vlera e të gjitha materiale-ve jo origjinuese të përdorur nuk kalon vleren e materialeve origjinuese të përdorur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9007</w:t>
            </w:r>
          </w:p>
        </w:tc>
        <w:tc>
          <w:tcPr>
            <w:tcW w:w="1351" w:type="pct"/>
            <w:shd w:val="clear" w:color="auto" w:fill="auto"/>
          </w:tcPr>
          <w:p w:rsidR="00633F74" w:rsidRPr="00694B7D" w:rsidRDefault="00633F74" w:rsidP="008F39FF">
            <w:pPr>
              <w:pStyle w:val="Tabele"/>
            </w:pPr>
            <w:r w:rsidRPr="00694B7D">
              <w:t>Kamerat e projektoret kinemato-grafike, nëse janë  ose jo të tru-pezuar me aparatt e regjistrimit ose riprodhimit të zerit</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40% të çmimit ex-works të produktit , dhe </w:t>
            </w:r>
          </w:p>
          <w:p w:rsidR="00633F74" w:rsidRPr="00694B7D" w:rsidRDefault="00633F74" w:rsidP="008F39FF">
            <w:pPr>
              <w:pStyle w:val="Tabele"/>
            </w:pPr>
            <w:r w:rsidRPr="00694B7D">
              <w:t xml:space="preserve">- në të cilat vlera e të gjitha materiale-ve jo origjinuese të përdorur nuk kalon vleren e materialeve origjinuese të përdorur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9011</w:t>
            </w:r>
          </w:p>
        </w:tc>
        <w:tc>
          <w:tcPr>
            <w:tcW w:w="1351" w:type="pct"/>
            <w:shd w:val="clear" w:color="auto" w:fill="auto"/>
          </w:tcPr>
          <w:p w:rsidR="00633F74" w:rsidRPr="00694B7D" w:rsidRDefault="00633F74" w:rsidP="008F39FF">
            <w:pPr>
              <w:pStyle w:val="Tabele"/>
            </w:pPr>
            <w:r w:rsidRPr="00694B7D">
              <w:t>Mikroskopet optike të perbere, perfshi ato për fotomikrografi, kinefotomikrografi ose mikropro-jeksion</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xml:space="preserve">- prej materialeve të çdo kreu, përveç atij të produktit  </w:t>
            </w:r>
          </w:p>
          <w:p w:rsidR="00633F74" w:rsidRPr="00694B7D" w:rsidRDefault="00633F74" w:rsidP="008F39FF">
            <w:pPr>
              <w:pStyle w:val="Tabele"/>
            </w:pPr>
            <w:r w:rsidRPr="00694B7D">
              <w:t xml:space="preserve">- në të cilat vlera e të gjitha materiale-ve të përdorur nuk kalon 40% të çmimit ex-works të produktit  </w:t>
            </w:r>
          </w:p>
          <w:p w:rsidR="00633F74" w:rsidRPr="00694B7D" w:rsidRDefault="00633F74" w:rsidP="008F39FF">
            <w:pPr>
              <w:pStyle w:val="Tabele"/>
            </w:pPr>
            <w:r w:rsidRPr="00694B7D">
              <w:t>- në të cilat vlera e të gjitha materiale-ve jo origjinuese të përdorur nuk kalon vleren 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9014</w:t>
            </w:r>
          </w:p>
        </w:tc>
        <w:tc>
          <w:tcPr>
            <w:tcW w:w="1351" w:type="pct"/>
            <w:shd w:val="clear" w:color="auto" w:fill="auto"/>
          </w:tcPr>
          <w:p w:rsidR="00633F74" w:rsidRPr="00694B7D" w:rsidRDefault="00633F74" w:rsidP="008F39FF">
            <w:pPr>
              <w:pStyle w:val="Tabele"/>
            </w:pPr>
            <w:r w:rsidRPr="00694B7D">
              <w:t>Instrumenta e pajisje të tjera lundrimi</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9015</w:t>
            </w:r>
          </w:p>
        </w:tc>
        <w:tc>
          <w:tcPr>
            <w:tcW w:w="1351" w:type="pct"/>
            <w:shd w:val="clear" w:color="auto" w:fill="auto"/>
          </w:tcPr>
          <w:p w:rsidR="00633F74" w:rsidRPr="00694B7D" w:rsidRDefault="00633F74" w:rsidP="008F39FF">
            <w:pPr>
              <w:pStyle w:val="Tabele"/>
            </w:pPr>
            <w:r w:rsidRPr="00694B7D">
              <w:t>Instrumenta e paisje survejimi (perfshi vezhguesit fotogrametri-ke), hidrografike, oqeanografike, hidrologjike, meteorologjike ose gjeofizike, perjashto busullat; lar-gesimatesat</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 të çmimit ex-works të produktit </w:t>
            </w: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9016</w:t>
            </w:r>
          </w:p>
        </w:tc>
        <w:tc>
          <w:tcPr>
            <w:tcW w:w="1351" w:type="pct"/>
            <w:tcBorders>
              <w:bottom w:val="single" w:sz="4" w:space="0" w:color="auto"/>
            </w:tcBorders>
            <w:shd w:val="clear" w:color="auto" w:fill="auto"/>
          </w:tcPr>
          <w:p w:rsidR="00633F74" w:rsidRPr="00694B7D" w:rsidRDefault="00633F74" w:rsidP="008F39FF">
            <w:pPr>
              <w:pStyle w:val="Tabele"/>
            </w:pPr>
            <w:r w:rsidRPr="00694B7D">
              <w:t>Peshoret e një ndjeshmerie prej 5 cg ose më shumë  , me ose pa pesha</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9017</w:t>
            </w:r>
          </w:p>
        </w:tc>
        <w:tc>
          <w:tcPr>
            <w:tcW w:w="1351" w:type="pct"/>
            <w:tcBorders>
              <w:top w:val="single" w:sz="4" w:space="0" w:color="auto"/>
            </w:tcBorders>
            <w:shd w:val="clear" w:color="auto" w:fill="auto"/>
          </w:tcPr>
          <w:p w:rsidR="00633F74" w:rsidRPr="00694B7D" w:rsidRDefault="00633F74" w:rsidP="008F39FF">
            <w:pPr>
              <w:pStyle w:val="Tabele"/>
            </w:pPr>
            <w:r w:rsidRPr="00694B7D">
              <w:t>Instrumentat vizatues, shenues ose të llogaritjeve matematike (psh, makinat e vizatimit, panto-grafet, kerkuesit, grupet e vizati-mit, rrulat rreshqites, llogaritesit disk); instrumenta për matjen e gjatesise, për përdorim me dore (psh, shufra e shirita mates, mikrometrat, kaliperat), jo të spe-cifikuara ose të pa perfshira diku tjetër në kete Kapitull</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 të çmimit ex-works të produktit </w:t>
            </w:r>
          </w:p>
          <w:p w:rsidR="00633F74" w:rsidRPr="00694B7D" w:rsidRDefault="00633F74" w:rsidP="008F39FF">
            <w:pPr>
              <w:pStyle w:val="Tabele"/>
            </w:pP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9018</w:t>
            </w:r>
          </w:p>
        </w:tc>
        <w:tc>
          <w:tcPr>
            <w:tcW w:w="1351" w:type="pct"/>
            <w:shd w:val="clear" w:color="auto" w:fill="auto"/>
          </w:tcPr>
          <w:p w:rsidR="00633F74" w:rsidRPr="00694B7D" w:rsidRDefault="00633F74" w:rsidP="008F39FF">
            <w:pPr>
              <w:pStyle w:val="Tabele"/>
            </w:pPr>
            <w:r w:rsidRPr="00694B7D">
              <w:t>Instrumentat e paisjet e përdorur në mjekesi, kirurgji, shkencat de-ntare ose veterinare, perfshi apa-ratet shintigrafike, aparatura të tjera elektromjeksore e instrume-nta për testimin e shikimit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816291" w:rsidRDefault="00633F74" w:rsidP="008F39FF">
            <w:pPr>
              <w:pStyle w:val="Tabele"/>
              <w:rPr>
                <w:lang w:val="de-DE"/>
              </w:rPr>
            </w:pPr>
            <w:r w:rsidRPr="00816291">
              <w:rPr>
                <w:lang w:val="de-DE"/>
              </w:rPr>
              <w:t xml:space="preserve">- Karrikja e dentistit e përfshirë në pajisjen dentare ose në peshty-moren e dentistit </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materialesh të çdo kreu, përfshirë materialet e tjera të kreut 9018</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xml:space="preserve">- prej materialeve të çdo kreu, përveç atij të produktit , dhe </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9019</w:t>
            </w:r>
          </w:p>
        </w:tc>
        <w:tc>
          <w:tcPr>
            <w:tcW w:w="1351" w:type="pct"/>
            <w:shd w:val="clear" w:color="auto" w:fill="auto"/>
          </w:tcPr>
          <w:p w:rsidR="00633F74" w:rsidRPr="00694B7D" w:rsidRDefault="00633F74" w:rsidP="008F39FF">
            <w:pPr>
              <w:pStyle w:val="Tabele"/>
            </w:pPr>
            <w:r w:rsidRPr="00694B7D">
              <w:t>Paisjet mekano-terapike; aparatu-rat e masazhit; aparatet e testimit të aftesise psikologjike; aparate për terapi ozoni, terapi oksigjeni, terapi aerosoli, të frymemarrjes artificiale ose aparate të tjera terapeutike të frymemarrjes</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xml:space="preserve">- prej materialeve të çdo kreu, përveç atij të produktit , dhe </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9020</w:t>
            </w:r>
          </w:p>
        </w:tc>
        <w:tc>
          <w:tcPr>
            <w:tcW w:w="1351" w:type="pct"/>
            <w:shd w:val="clear" w:color="auto" w:fill="auto"/>
          </w:tcPr>
          <w:p w:rsidR="00633F74" w:rsidRPr="00694B7D" w:rsidRDefault="00633F74" w:rsidP="008F39FF">
            <w:pPr>
              <w:pStyle w:val="Tabele"/>
            </w:pPr>
            <w:r w:rsidRPr="00694B7D">
              <w:t>Paisje të tjera të frymemarrjes e maskat e gazit, perjashto maskat mbrojtese që  nuk kane as pjesë mekanike as filtra të zevendesue-shem</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xml:space="preserve">- prej materialeve të çdo kreu, përveç atij të produktit , dhe </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25%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9024</w:t>
            </w:r>
          </w:p>
        </w:tc>
        <w:tc>
          <w:tcPr>
            <w:tcW w:w="1351" w:type="pct"/>
            <w:shd w:val="clear" w:color="auto" w:fill="auto"/>
          </w:tcPr>
          <w:p w:rsidR="00633F74" w:rsidRPr="00694B7D" w:rsidRDefault="00633F74" w:rsidP="008F39FF">
            <w:pPr>
              <w:pStyle w:val="Tabele"/>
            </w:pPr>
            <w:r w:rsidRPr="00694B7D">
              <w:t>Makinat e pajisjet për testimin e fortesise, forces, ngjeshmerise, elasticitetit ose vetive të tjera mekanike të materialeve (psh, të metaleve, drurit, tekstileve, letres, plastikave)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9025</w:t>
            </w:r>
          </w:p>
        </w:tc>
        <w:tc>
          <w:tcPr>
            <w:tcW w:w="1351" w:type="pct"/>
            <w:shd w:val="clear" w:color="auto" w:fill="auto"/>
          </w:tcPr>
          <w:p w:rsidR="00633F74" w:rsidRPr="00694B7D" w:rsidRDefault="00633F74" w:rsidP="008F39FF">
            <w:pPr>
              <w:pStyle w:val="Tabele"/>
            </w:pPr>
            <w:r w:rsidRPr="00694B7D">
              <w:t>Hidrometrat e instrumentrat e ngjashem të lundrimit, termomet-rat, pirometrat, barometrat, lage-shtimatesat e psikrometrat, rre-gjistrues ose jo, e ndonje kombi-nim i këtyre instrumentave</w:t>
            </w: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9026</w:t>
            </w:r>
          </w:p>
        </w:tc>
        <w:tc>
          <w:tcPr>
            <w:tcW w:w="1351" w:type="pct"/>
            <w:tcBorders>
              <w:bottom w:val="single" w:sz="4" w:space="0" w:color="auto"/>
            </w:tcBorders>
            <w:shd w:val="clear" w:color="auto" w:fill="auto"/>
          </w:tcPr>
          <w:p w:rsidR="00633F74" w:rsidRPr="00694B7D" w:rsidRDefault="00633F74" w:rsidP="008F39FF">
            <w:pPr>
              <w:pStyle w:val="Tabele"/>
            </w:pPr>
            <w:r w:rsidRPr="00694B7D">
              <w:t>Instrumentat e aparatet për matjen ose kontrollin e rrjedhjes, nivelit, presionit ose variablave të tjera të lëngjeve ose gazeve (psh, rrjedhes matesat, nivelmatesat, manomet-rat, nxehtesimatesat), perjashto instrumentat e aparatet e kreut  9014, 9015, 9028 ose 9032</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9027</w:t>
            </w:r>
          </w:p>
        </w:tc>
        <w:tc>
          <w:tcPr>
            <w:tcW w:w="1351" w:type="pct"/>
            <w:tcBorders>
              <w:top w:val="single" w:sz="4" w:space="0" w:color="auto"/>
            </w:tcBorders>
            <w:shd w:val="clear" w:color="auto" w:fill="auto"/>
          </w:tcPr>
          <w:p w:rsidR="00633F74" w:rsidRPr="00694B7D" w:rsidRDefault="00633F74" w:rsidP="008F39FF">
            <w:pPr>
              <w:pStyle w:val="Tabele"/>
            </w:pPr>
            <w:r w:rsidRPr="00694B7D">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p w:rsidR="00633F74" w:rsidRPr="00694B7D" w:rsidRDefault="00633F74" w:rsidP="008F39FF">
            <w:pPr>
              <w:pStyle w:val="Tabele"/>
            </w:pP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9028</w:t>
            </w:r>
          </w:p>
        </w:tc>
        <w:tc>
          <w:tcPr>
            <w:tcW w:w="1351" w:type="pct"/>
            <w:shd w:val="clear" w:color="auto" w:fill="auto"/>
          </w:tcPr>
          <w:p w:rsidR="00633F74" w:rsidRPr="00694B7D" w:rsidRDefault="00633F74" w:rsidP="008F39FF">
            <w:pPr>
              <w:pStyle w:val="Tabele"/>
            </w:pPr>
            <w:r w:rsidRPr="00694B7D">
              <w:t>Matesit e ushqimit ose prodhimit të gazit, lengut ose elektricitetit, per-fshi kalibrim matesat e tyre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Pjesë dhe aksesore</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kur vlera e të gjitha materialeve jo origjinuese të përdorur nuk kalon vleren e materialeve origjinuese të përdorur</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9029</w:t>
            </w:r>
          </w:p>
        </w:tc>
        <w:tc>
          <w:tcPr>
            <w:tcW w:w="1351" w:type="pct"/>
            <w:shd w:val="clear" w:color="auto" w:fill="auto"/>
          </w:tcPr>
          <w:p w:rsidR="00633F74" w:rsidRPr="00694B7D" w:rsidRDefault="00633F74" w:rsidP="008F39FF">
            <w:pPr>
              <w:pStyle w:val="Tabele"/>
            </w:pPr>
            <w:r w:rsidRPr="00694B7D">
              <w:t>Numuruesit e rrotullimeve, numu-ruesat e prodhimit, numeratoret e taksive, miljematesit, pedometrat e të ngjashme; treguesit e shpejtesise e takiometrat, të ndryshme nga ato të kreut 9014 ose 9015; stroboskopet</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9030</w:t>
            </w:r>
          </w:p>
        </w:tc>
        <w:tc>
          <w:tcPr>
            <w:tcW w:w="1351" w:type="pct"/>
            <w:shd w:val="clear" w:color="auto" w:fill="auto"/>
          </w:tcPr>
          <w:p w:rsidR="00633F74" w:rsidRPr="00694B7D" w:rsidRDefault="00633F74" w:rsidP="008F39FF">
            <w:pPr>
              <w:pStyle w:val="Tabele"/>
            </w:pPr>
            <w:r w:rsidRPr="00694B7D">
              <w:t>Oshiloskopet, analizatoret spek-trum e aparate e instrumenta të tjerë për matjen ose kontrollin e madhesive elektrike, perjashto matesit e kreut Nr. 9028; instrumentat e aparatet për matjen ose detektimin e rrezatimeve alfa, beta, gama, rreze X, rrezatimeve kozmike ose jonizuese 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9031</w:t>
            </w:r>
          </w:p>
        </w:tc>
        <w:tc>
          <w:tcPr>
            <w:tcW w:w="1351" w:type="pct"/>
            <w:shd w:val="clear" w:color="auto" w:fill="auto"/>
          </w:tcPr>
          <w:p w:rsidR="00633F74" w:rsidRPr="00694B7D" w:rsidRDefault="00633F74" w:rsidP="008F39FF">
            <w:pPr>
              <w:pStyle w:val="Tabele"/>
            </w:pPr>
            <w:r w:rsidRPr="00694B7D">
              <w:t>Instrumentat mates ose kontro-llues, pajisje e makina, jo të specifikuara ose të pa perfshira diku tjetër në kete Kapitull; projektoret e profilit</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9032</w:t>
            </w:r>
          </w:p>
        </w:tc>
        <w:tc>
          <w:tcPr>
            <w:tcW w:w="1351" w:type="pct"/>
            <w:shd w:val="clear" w:color="auto" w:fill="auto"/>
          </w:tcPr>
          <w:p w:rsidR="00633F74" w:rsidRPr="00816291" w:rsidRDefault="00633F74" w:rsidP="008F39FF">
            <w:pPr>
              <w:pStyle w:val="Tabele"/>
              <w:rPr>
                <w:lang w:val="de-DE"/>
              </w:rPr>
            </w:pPr>
            <w:r w:rsidRPr="00816291">
              <w:rPr>
                <w:lang w:val="de-DE"/>
              </w:rPr>
              <w:t>Instrumenta e aparate të rre-gullimit ose kontrollit automatik</w:t>
            </w: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9033</w:t>
            </w:r>
          </w:p>
        </w:tc>
        <w:tc>
          <w:tcPr>
            <w:tcW w:w="1351" w:type="pct"/>
            <w:shd w:val="clear" w:color="auto" w:fill="auto"/>
          </w:tcPr>
          <w:p w:rsidR="00633F74" w:rsidRPr="00694B7D" w:rsidRDefault="00633F74" w:rsidP="008F39FF">
            <w:pPr>
              <w:pStyle w:val="Tabele"/>
            </w:pPr>
            <w:r w:rsidRPr="00694B7D">
              <w:t>Pjesët e plotesuesit (jo të speci-fikuara ose të pa perfshira diku tjetër në kete Kapitull) për ma-kinerite, pajisjet, instrumentat ose aparatet e Kapitullit 90</w:t>
            </w: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r w:rsidRPr="00694B7D">
              <w:t>ex Kapitulli 91</w:t>
            </w:r>
          </w:p>
        </w:tc>
        <w:tc>
          <w:tcPr>
            <w:tcW w:w="1351" w:type="pct"/>
            <w:tcBorders>
              <w:top w:val="single" w:sz="6" w:space="0" w:color="auto"/>
              <w:left w:val="nil"/>
              <w:right w:val="nil"/>
            </w:tcBorders>
            <w:shd w:val="clear" w:color="auto" w:fill="auto"/>
          </w:tcPr>
          <w:p w:rsidR="00633F74" w:rsidRPr="00694B7D" w:rsidRDefault="00633F74" w:rsidP="008F39FF">
            <w:pPr>
              <w:pStyle w:val="Tabele"/>
            </w:pPr>
            <w:r w:rsidRPr="00694B7D">
              <w:t>Oret e të gjitha llojeve e pjesët e tyre; përveç:</w:t>
            </w:r>
          </w:p>
        </w:tc>
        <w:tc>
          <w:tcPr>
            <w:tcW w:w="1512" w:type="pct"/>
            <w:tcBorders>
              <w:top w:val="single" w:sz="6" w:space="0" w:color="auto"/>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single" w:sz="6" w:space="0" w:color="auto"/>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9105</w:t>
            </w:r>
          </w:p>
        </w:tc>
        <w:tc>
          <w:tcPr>
            <w:tcW w:w="1351" w:type="pct"/>
            <w:tcBorders>
              <w:bottom w:val="single" w:sz="4" w:space="0" w:color="auto"/>
            </w:tcBorders>
            <w:shd w:val="clear" w:color="auto" w:fill="auto"/>
          </w:tcPr>
          <w:p w:rsidR="00633F74" w:rsidRPr="00694B7D" w:rsidRDefault="00633F74" w:rsidP="008F39FF">
            <w:pPr>
              <w:pStyle w:val="Tabele"/>
            </w:pPr>
            <w:smartTag w:uri="urn:schemas-microsoft-com:office:smarttags" w:element="State">
              <w:smartTag w:uri="urn:schemas-microsoft-com:office:smarttags" w:element="place">
                <w:r w:rsidRPr="00694B7D">
                  <w:t>Ore</w:t>
                </w:r>
              </w:smartTag>
            </w:smartTag>
            <w:r w:rsidRPr="00694B7D">
              <w:t xml:space="preserve"> të tjera</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kur vlera e të gjitha materialeve jo origjinuese të përdorur nuk kalon vleren e materialeve origjinuese të përdorur</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9109</w:t>
            </w:r>
          </w:p>
        </w:tc>
        <w:tc>
          <w:tcPr>
            <w:tcW w:w="1351" w:type="pct"/>
            <w:tcBorders>
              <w:top w:val="single" w:sz="4" w:space="0" w:color="auto"/>
            </w:tcBorders>
            <w:shd w:val="clear" w:color="auto" w:fill="auto"/>
          </w:tcPr>
          <w:p w:rsidR="00633F74" w:rsidRPr="00694B7D" w:rsidRDefault="00633F74" w:rsidP="008F39FF">
            <w:pPr>
              <w:pStyle w:val="Tabele"/>
            </w:pPr>
            <w:r w:rsidRPr="00694B7D">
              <w:t>Levizesit e ores së  murit, komplet dhe të montuara</w:t>
            </w:r>
          </w:p>
          <w:p w:rsidR="00633F74" w:rsidRPr="00694B7D" w:rsidRDefault="00633F74" w:rsidP="008F39FF">
            <w:pPr>
              <w:pStyle w:val="Tabele"/>
            </w:pP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 :</w:t>
            </w:r>
          </w:p>
          <w:p w:rsidR="00633F74" w:rsidRPr="00694B7D" w:rsidRDefault="00633F74" w:rsidP="008F39FF">
            <w:pPr>
              <w:pStyle w:val="Tabele"/>
            </w:pPr>
            <w:r w:rsidRPr="00694B7D">
              <w:t>- vlera e të gjitha materialev-e të përdorur nuk kalon 40% të çmimit ex-works të produktit , dhe</w:t>
            </w:r>
          </w:p>
          <w:p w:rsidR="00633F74" w:rsidRPr="00694B7D" w:rsidRDefault="00633F74" w:rsidP="008F39FF">
            <w:pPr>
              <w:pStyle w:val="Tabele"/>
            </w:pPr>
            <w:r w:rsidRPr="00694B7D">
              <w:t>- vlera e të gjitha materialeve jo ori-gjinuese të përdorur nuk kalon vleren e materialeve origjinuese të përdorur</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9110</w:t>
            </w:r>
          </w:p>
        </w:tc>
        <w:tc>
          <w:tcPr>
            <w:tcW w:w="1351" w:type="pct"/>
            <w:shd w:val="clear" w:color="auto" w:fill="auto"/>
          </w:tcPr>
          <w:p w:rsidR="00633F74" w:rsidRPr="00694B7D" w:rsidRDefault="00633F74" w:rsidP="008F39FF">
            <w:pPr>
              <w:pStyle w:val="Tabele"/>
            </w:pPr>
            <w:r w:rsidRPr="00694B7D">
              <w:t>Levizesit komplet të oreve të dores ose të murit, të pamontuara ose pjesërisht të montuara (grup levizjet); levizesit jokomplete të oreve të murit ose të dores, të montuara; levizesit e paperpunu-ara të oreve të dores ose të murit</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në të cilat:</w:t>
            </w:r>
          </w:p>
          <w:p w:rsidR="00633F74" w:rsidRPr="00694B7D" w:rsidRDefault="00633F74" w:rsidP="008F39FF">
            <w:pPr>
              <w:pStyle w:val="Tabele"/>
            </w:pPr>
            <w:r w:rsidRPr="00694B7D">
              <w:t>- vlera e të gjitha materialeve të perdo-rur nuk kalon 40% të çmimit ex-works të produktit , dhe</w:t>
            </w:r>
          </w:p>
          <w:p w:rsidR="00633F74" w:rsidRPr="00694B7D" w:rsidRDefault="00633F74" w:rsidP="008F39FF">
            <w:pPr>
              <w:pStyle w:val="Tabele"/>
            </w:pPr>
            <w:r w:rsidRPr="00694B7D">
              <w:t xml:space="preserve">- brenda kufirit  të siperm, vlera e të gjitha materialeve të kreut 9114 të përdorur nuk kalon vleren 10%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816291">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9111</w:t>
            </w:r>
          </w:p>
        </w:tc>
        <w:tc>
          <w:tcPr>
            <w:tcW w:w="1351" w:type="pct"/>
            <w:shd w:val="clear" w:color="auto" w:fill="auto"/>
          </w:tcPr>
          <w:p w:rsidR="00633F74" w:rsidRPr="00816291" w:rsidRDefault="00633F74" w:rsidP="008F39FF">
            <w:pPr>
              <w:pStyle w:val="Tabele"/>
              <w:rPr>
                <w:lang w:val="de-DE"/>
              </w:rPr>
            </w:pPr>
            <w:r w:rsidRPr="00816291">
              <w:rPr>
                <w:lang w:val="de-DE"/>
              </w:rPr>
              <w:t>Kasat e oreve të dores e pjesët e tyre</w:t>
            </w:r>
          </w:p>
          <w:p w:rsidR="00633F74" w:rsidRPr="00816291" w:rsidRDefault="00633F74" w:rsidP="008F39FF">
            <w:pPr>
              <w:pStyle w:val="Tabele"/>
              <w:rPr>
                <w:lang w:val="de-DE"/>
              </w:rPr>
            </w:pPr>
          </w:p>
        </w:tc>
        <w:tc>
          <w:tcPr>
            <w:tcW w:w="1512" w:type="pct"/>
            <w:tcBorders>
              <w:top w:val="nil"/>
              <w:left w:val="single" w:sz="6" w:space="0" w:color="auto"/>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Prodhim:</w:t>
            </w:r>
          </w:p>
          <w:p w:rsidR="00633F74" w:rsidRPr="00816291" w:rsidRDefault="00633F74" w:rsidP="008F39FF">
            <w:pPr>
              <w:pStyle w:val="Tabele"/>
              <w:rPr>
                <w:lang w:val="de-DE"/>
              </w:rPr>
            </w:pPr>
            <w:r w:rsidRPr="00816291">
              <w:rPr>
                <w:lang w:val="de-DE"/>
              </w:rPr>
              <w:t>- prej materialeve të çdo kreu, përveç atij të produktit , dhe</w:t>
            </w:r>
          </w:p>
          <w:p w:rsidR="00633F74" w:rsidRPr="00816291" w:rsidRDefault="00633F74" w:rsidP="008F39FF">
            <w:pPr>
              <w:pStyle w:val="Tabele"/>
              <w:rPr>
                <w:lang w:val="de-DE"/>
              </w:rPr>
            </w:pPr>
            <w:r w:rsidRPr="00816291">
              <w:rPr>
                <w:lang w:val="de-DE"/>
              </w:rPr>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30% të çmimit ex-works të produktit </w:t>
            </w:r>
          </w:p>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9112</w:t>
            </w:r>
          </w:p>
        </w:tc>
        <w:tc>
          <w:tcPr>
            <w:tcW w:w="1351" w:type="pct"/>
            <w:shd w:val="clear" w:color="auto" w:fill="auto"/>
          </w:tcPr>
          <w:p w:rsidR="00633F74" w:rsidRPr="00694B7D" w:rsidRDefault="00633F74" w:rsidP="008F39FF">
            <w:pPr>
              <w:pStyle w:val="Tabele"/>
            </w:pPr>
            <w:r w:rsidRPr="00694B7D">
              <w:t>Kasat e oreve të murit e kasat e një tipi të ngjashem për mallrat e tjerë të këtij Kapitulli, e pjesët e tyre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9113</w:t>
            </w:r>
          </w:p>
        </w:tc>
        <w:tc>
          <w:tcPr>
            <w:tcW w:w="1351" w:type="pct"/>
            <w:shd w:val="clear" w:color="auto" w:fill="auto"/>
          </w:tcPr>
          <w:p w:rsidR="00633F74" w:rsidRPr="00694B7D" w:rsidRDefault="00633F74" w:rsidP="008F39FF">
            <w:pPr>
              <w:pStyle w:val="Tabele"/>
            </w:pPr>
            <w:r w:rsidRPr="00694B7D">
              <w:t>Rripat e oreve të dores, bandat e oreve të dores e byzylyqe ore, e pjesët e tyre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 Me bazë metali, nëse është ose jo i lare me ar ose argjend, ose metal të mbeshtjellur me metal të çmuar</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p>
        </w:tc>
        <w:tc>
          <w:tcPr>
            <w:tcW w:w="1351" w:type="pct"/>
            <w:shd w:val="clear" w:color="auto" w:fill="auto"/>
          </w:tcPr>
          <w:p w:rsidR="00633F74" w:rsidRPr="00694B7D" w:rsidRDefault="00633F74" w:rsidP="008F39FF">
            <w:pPr>
              <w:pStyle w:val="Tabele"/>
            </w:pPr>
            <w:r w:rsidRPr="00694B7D">
              <w:t>-</w:t>
            </w:r>
            <w:r w:rsidRPr="00694B7D">
              <w:tab/>
              <w:t>Të tjera</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92</w:t>
            </w:r>
          </w:p>
        </w:tc>
        <w:tc>
          <w:tcPr>
            <w:tcW w:w="1351" w:type="pct"/>
            <w:tcBorders>
              <w:top w:val="single" w:sz="6" w:space="0" w:color="auto"/>
              <w:left w:val="nil"/>
              <w:bottom w:val="single" w:sz="6" w:space="0" w:color="auto"/>
              <w:right w:val="nil"/>
            </w:tcBorders>
            <w:shd w:val="clear" w:color="auto" w:fill="auto"/>
          </w:tcPr>
          <w:p w:rsidR="00633F74" w:rsidRPr="00816291" w:rsidRDefault="00633F74" w:rsidP="008F39FF">
            <w:pPr>
              <w:pStyle w:val="Tabele"/>
              <w:rPr>
                <w:lang w:val="de-DE"/>
              </w:rPr>
            </w:pPr>
            <w:r w:rsidRPr="00816291">
              <w:rPr>
                <w:lang w:val="de-DE"/>
              </w:rPr>
              <w:t>Instrumentat muzikore; pjesët dhe plotesuesit e artikujve të tille</w:t>
            </w:r>
          </w:p>
        </w:tc>
        <w:tc>
          <w:tcPr>
            <w:tcW w:w="1512" w:type="pct"/>
            <w:tcBorders>
              <w:top w:val="single" w:sz="6" w:space="0" w:color="auto"/>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 në të cilat vlera e të gjitha materialeve të përdorur nuk kalon 40% të çmimit ex-works të produktit </w:t>
            </w:r>
          </w:p>
        </w:tc>
        <w:tc>
          <w:tcPr>
            <w:tcW w:w="1345" w:type="pct"/>
            <w:tcBorders>
              <w:top w:val="single" w:sz="6" w:space="0" w:color="auto"/>
              <w:left w:val="nil"/>
              <w:bottom w:val="single" w:sz="6"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93</w:t>
            </w: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Armet dhe municionet; pjesët dhe plotesuesit e tyre</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50% të çmimit ex-works të produktit </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ex Kapitulli 94</w:t>
            </w:r>
          </w:p>
        </w:tc>
        <w:tc>
          <w:tcPr>
            <w:tcW w:w="1351" w:type="pct"/>
            <w:shd w:val="clear" w:color="auto" w:fill="auto"/>
          </w:tcPr>
          <w:p w:rsidR="00633F74" w:rsidRPr="00694B7D" w:rsidRDefault="00633F74" w:rsidP="008F39FF">
            <w:pPr>
              <w:pStyle w:val="Tabele"/>
            </w:pPr>
            <w:r w:rsidRPr="00694B7D">
              <w:t>Mobilerite; krevatet, dysheket, mbajteset e dyshekeve, jasteqet e shtresa të ngjashme të mbushura; llampat e pajime ndricimi, jo të perfshira ose të specifikuara diku tjetër; shenjat ndricuese, pllakat e emrit ndricuese dhe të ngjashmet e tyre; ndertesat e parafabrikuara; përveç :</w:t>
            </w:r>
          </w:p>
        </w:tc>
        <w:tc>
          <w:tcPr>
            <w:tcW w:w="1512" w:type="pct"/>
            <w:tcBorders>
              <w:top w:val="single" w:sz="4" w:space="0" w:color="auto"/>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4" w:space="0" w:color="auto"/>
              <w:left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40% të çmimit ex-works të produktit </w:t>
            </w: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ex 9401 dhe ex 9403</w:t>
            </w:r>
          </w:p>
        </w:tc>
        <w:tc>
          <w:tcPr>
            <w:tcW w:w="1351" w:type="pct"/>
            <w:tcBorders>
              <w:bottom w:val="single" w:sz="4" w:space="0" w:color="auto"/>
            </w:tcBorders>
            <w:shd w:val="clear" w:color="auto" w:fill="auto"/>
          </w:tcPr>
          <w:p w:rsidR="00633F74" w:rsidRPr="00694B7D" w:rsidRDefault="00633F74" w:rsidP="008F39FF">
            <w:pPr>
              <w:pStyle w:val="Tabele"/>
            </w:pPr>
            <w:r w:rsidRPr="00694B7D">
              <w:t xml:space="preserve">Mobilje me bazë metali, të perfshira me materiale cope pambuku me një peshe prej 300 g/m² ose më shumë  </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 ose</w:t>
            </w:r>
          </w:p>
          <w:p w:rsidR="00633F74" w:rsidRPr="00694B7D" w:rsidRDefault="00633F74" w:rsidP="008F39FF">
            <w:pPr>
              <w:pStyle w:val="Tabele"/>
            </w:pPr>
            <w:r w:rsidRPr="00694B7D">
              <w:t>Prodhim prej copa pambuku tashme të bera në formë të gateshme për per-dorim në kreun 9401 ose 9403, me kusht që  :</w:t>
            </w:r>
          </w:p>
          <w:p w:rsidR="00633F74" w:rsidRPr="00694B7D" w:rsidRDefault="00633F74" w:rsidP="008F39FF">
            <w:pPr>
              <w:pStyle w:val="Tabele"/>
            </w:pPr>
            <w:r w:rsidRPr="00694B7D">
              <w:t>- vlera e tyre nuk kalon 25% të çmimit ex-works të produktit , dhe</w:t>
            </w:r>
          </w:p>
          <w:p w:rsidR="00633F74" w:rsidRPr="00694B7D" w:rsidRDefault="00633F74" w:rsidP="008F39FF">
            <w:pPr>
              <w:pStyle w:val="Tabele"/>
            </w:pPr>
            <w:r w:rsidRPr="00694B7D">
              <w:t>- të gjitha materialet e tjera të përdorur janë  origjinuese e janë  klasifikuar në një kre të ndryshëm nga ai 9401 ose 9403</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30% të çmimit ex-works të produktit </w:t>
            </w: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9405</w:t>
            </w:r>
          </w:p>
        </w:tc>
        <w:tc>
          <w:tcPr>
            <w:tcW w:w="1351" w:type="pct"/>
            <w:tcBorders>
              <w:top w:val="single" w:sz="4" w:space="0" w:color="auto"/>
            </w:tcBorders>
            <w:shd w:val="clear" w:color="auto" w:fill="auto"/>
          </w:tcPr>
          <w:p w:rsidR="00633F74" w:rsidRPr="00694B7D" w:rsidRDefault="00633F74" w:rsidP="008F39FF">
            <w:pPr>
              <w:pStyle w:val="Tabele"/>
            </w:pPr>
            <w:r w:rsidRPr="00694B7D">
              <w:t>Llampat e paisje ndricuese perf-shire projektoret e ndricuesit projektore 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50% të çmimit ex-works të produktit </w:t>
            </w:r>
          </w:p>
          <w:p w:rsidR="00633F74" w:rsidRPr="00694B7D" w:rsidRDefault="00633F74" w:rsidP="008F39FF">
            <w:pPr>
              <w:pStyle w:val="Tabele"/>
            </w:pP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9406</w:t>
            </w: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 xml:space="preserve">Ndertesa të parafabrikuara </w:t>
            </w:r>
          </w:p>
          <w:p w:rsidR="00633F74" w:rsidRPr="00694B7D" w:rsidRDefault="00633F74" w:rsidP="008F39FF">
            <w:pPr>
              <w:pStyle w:val="Tabele"/>
            </w:pPr>
          </w:p>
        </w:tc>
        <w:tc>
          <w:tcPr>
            <w:tcW w:w="151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50% të çmimit ex-works të produktit </w:t>
            </w:r>
          </w:p>
        </w:tc>
        <w:tc>
          <w:tcPr>
            <w:tcW w:w="1345" w:type="pct"/>
            <w:tcBorders>
              <w:top w:val="nil"/>
              <w:left w:val="nil"/>
              <w:bottom w:val="single" w:sz="6"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95</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Lodrat, pajisjet e lojrave dhe ato sportive; pjesët dhe plotesuesit e tyre; përveç :</w:t>
            </w:r>
          </w:p>
        </w:tc>
        <w:tc>
          <w:tcPr>
            <w:tcW w:w="151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6"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9503</w:t>
            </w:r>
          </w:p>
        </w:tc>
        <w:tc>
          <w:tcPr>
            <w:tcW w:w="1351" w:type="pct"/>
            <w:shd w:val="clear" w:color="auto" w:fill="auto"/>
          </w:tcPr>
          <w:p w:rsidR="00633F74" w:rsidRPr="00694B7D" w:rsidRDefault="00633F74" w:rsidP="008F39FF">
            <w:pPr>
              <w:pStyle w:val="Tabele"/>
            </w:pPr>
            <w:r w:rsidRPr="00694B7D">
              <w:t>Lodra të tjera; modele me permasa (“shkalle”) të zvogeluara e modele të rikrijuara të ngja-shem, që  punojne ose jo; rebuset e të gjitha llojeve</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9506</w:t>
            </w:r>
          </w:p>
        </w:tc>
        <w:tc>
          <w:tcPr>
            <w:tcW w:w="1351" w:type="pct"/>
            <w:shd w:val="clear" w:color="auto" w:fill="auto"/>
          </w:tcPr>
          <w:p w:rsidR="00633F74" w:rsidRPr="00694B7D" w:rsidRDefault="00633F74" w:rsidP="008F39FF">
            <w:pPr>
              <w:pStyle w:val="Tabele"/>
            </w:pPr>
            <w:r w:rsidRPr="00694B7D">
              <w:t>Shkopinjte e golfit dhe pjesët e tyre</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 në të cilat të gjitha materialet e përdorur janë  klasifikuar brenda një kreu të ndryshëm nga ai i produktit. Megjithatë, blloqe në forma të forta për prodhimin e kokave të shkopinjve të golfit mund të përdoren</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6"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ex Kapitulli 96</w:t>
            </w:r>
          </w:p>
        </w:tc>
        <w:tc>
          <w:tcPr>
            <w:tcW w:w="1351" w:type="pct"/>
            <w:tcBorders>
              <w:top w:val="single" w:sz="6" w:space="0" w:color="auto"/>
              <w:left w:val="nil"/>
              <w:bottom w:val="nil"/>
              <w:right w:val="nil"/>
            </w:tcBorders>
            <w:shd w:val="clear" w:color="auto" w:fill="auto"/>
          </w:tcPr>
          <w:p w:rsidR="00633F74" w:rsidRPr="00694B7D" w:rsidRDefault="00633F74" w:rsidP="008F39FF">
            <w:pPr>
              <w:pStyle w:val="Tabele"/>
            </w:pPr>
            <w:r w:rsidRPr="00694B7D">
              <w:t>Artikujt të ndryshëm të prodhuar; përjashtuar me :</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9601 dhe ex 9602</w:t>
            </w:r>
          </w:p>
        </w:tc>
        <w:tc>
          <w:tcPr>
            <w:tcW w:w="1351" w:type="pct"/>
            <w:shd w:val="clear" w:color="auto" w:fill="auto"/>
          </w:tcPr>
          <w:p w:rsidR="00633F74" w:rsidRPr="00694B7D" w:rsidRDefault="00633F74" w:rsidP="008F39FF">
            <w:pPr>
              <w:pStyle w:val="Tabele"/>
            </w:pPr>
            <w:r w:rsidRPr="00694B7D">
              <w:t>Artikuj të gdhendur prej materiale kafshesh, zarzavatesh ose minera-lesh</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Prodhime prej materialeve të çdo kreu, përveç atij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9603</w:t>
            </w:r>
          </w:p>
        </w:tc>
        <w:tc>
          <w:tcPr>
            <w:tcW w:w="1351" w:type="pct"/>
            <w:shd w:val="clear" w:color="auto" w:fill="auto"/>
          </w:tcPr>
          <w:p w:rsidR="00633F74" w:rsidRPr="00694B7D" w:rsidRDefault="00633F74" w:rsidP="008F39FF">
            <w:pPr>
              <w:pStyle w:val="Tabele"/>
            </w:pPr>
            <w:r w:rsidRPr="00694B7D">
              <w:t xml:space="preserve">Fshesat, furcat (përveç prej shqo-pe e si këto), fshiresit e dysheme-se mekanike për të operuar me dore, të pa motorizuara; fshiresit e pluhurave me pende e ato me fitila; xhufkat e nyjet </w:t>
            </w: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përdorur nuk kalon 50% të çmimit ex-works të produktit </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9605</w:t>
            </w:r>
          </w:p>
        </w:tc>
        <w:tc>
          <w:tcPr>
            <w:tcW w:w="1351" w:type="pct"/>
            <w:shd w:val="clear" w:color="auto" w:fill="auto"/>
          </w:tcPr>
          <w:p w:rsidR="00633F74" w:rsidRPr="00694B7D" w:rsidRDefault="00633F74" w:rsidP="008F39FF">
            <w:pPr>
              <w:pStyle w:val="Tabele"/>
            </w:pPr>
            <w:r w:rsidRPr="00694B7D">
              <w:t>Grup mallrash për udhetime, të përdorura për tualet personal, për qepje ose për pastrimin e kepuce-ve ose të rrobave</w:t>
            </w:r>
          </w:p>
          <w:p w:rsidR="00633F74" w:rsidRPr="00694B7D" w:rsidRDefault="00633F74" w:rsidP="008F39FF">
            <w:pPr>
              <w:pStyle w:val="Tabele"/>
            </w:pPr>
          </w:p>
        </w:tc>
        <w:tc>
          <w:tcPr>
            <w:tcW w:w="151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Çdo njesi në kete asortiment duhet të kenaqe rregullin i cili do të aplikohet në kete rast nëse ai nuk do të ishte përfshirë në kete asortiment. Megjithatë, artikujt jo origjinues mund të trupezohen por vlera totale tyre nuk kalon 15% të çmimit ex-works të asortimentit.</w:t>
            </w:r>
          </w:p>
        </w:tc>
        <w:tc>
          <w:tcPr>
            <w:tcW w:w="1345" w:type="pct"/>
            <w:tcBorders>
              <w:top w:val="nil"/>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9606</w:t>
            </w:r>
          </w:p>
        </w:tc>
        <w:tc>
          <w:tcPr>
            <w:tcW w:w="1351" w:type="pct"/>
            <w:shd w:val="clear" w:color="auto" w:fill="auto"/>
          </w:tcPr>
          <w:p w:rsidR="00633F74" w:rsidRPr="00694B7D" w:rsidRDefault="00633F74" w:rsidP="008F39FF">
            <w:pPr>
              <w:pStyle w:val="Tabele"/>
            </w:pPr>
            <w:r w:rsidRPr="00694B7D">
              <w:t>Butonat, mberthyesit me shtypje, sustat e komcat, format e butona-ve e pjesë të tjera të këtyre artikujve; vrimat e butonave</w:t>
            </w:r>
          </w:p>
          <w:p w:rsidR="00633F74" w:rsidRPr="00694B7D" w:rsidRDefault="00633F74" w:rsidP="008F39FF">
            <w:pPr>
              <w:pStyle w:val="Tabele"/>
            </w:pP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 nuk kalon 50% të çmimit ex-works të produktit </w:t>
            </w: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9608</w:t>
            </w:r>
          </w:p>
        </w:tc>
        <w:tc>
          <w:tcPr>
            <w:tcW w:w="1351" w:type="pct"/>
            <w:tcBorders>
              <w:bottom w:val="single" w:sz="4" w:space="0" w:color="auto"/>
            </w:tcBorders>
            <w:shd w:val="clear" w:color="auto" w:fill="auto"/>
          </w:tcPr>
          <w:p w:rsidR="00633F74" w:rsidRPr="00694B7D" w:rsidRDefault="00633F74" w:rsidP="008F39FF">
            <w:pPr>
              <w:pStyle w:val="Tabele"/>
            </w:pPr>
            <w:r w:rsidRPr="00694B7D">
              <w:t>Penat me maje të rrumbullaket; penat e shenuesit me maje të mbushur e të tjerë me maje poroze; stilografat, penatstilograf e pena të tjera; lapsat kopjative; lapsat rreshqites; mbajtesit e lapsave e stilolapsave e mbajtes të ngjashem; pjesët (përfshirë kap-paket e kapesit) e artikujve të siperpershkruar, përveç atyre të kreut Nr.9609</w:t>
            </w:r>
          </w:p>
        </w:tc>
        <w:tc>
          <w:tcPr>
            <w:tcW w:w="1512" w:type="pct"/>
            <w:tcBorders>
              <w:top w:val="nil"/>
              <w:left w:val="single" w:sz="6" w:space="0" w:color="auto"/>
              <w:bottom w:val="single" w:sz="4" w:space="0" w:color="auto"/>
              <w:right w:val="single" w:sz="6" w:space="0" w:color="auto"/>
            </w:tcBorders>
            <w:shd w:val="clear" w:color="auto" w:fill="auto"/>
          </w:tcPr>
          <w:p w:rsidR="00633F74" w:rsidRPr="00694B7D" w:rsidRDefault="00633F74" w:rsidP="008F39FF">
            <w:pPr>
              <w:pStyle w:val="Tabele"/>
            </w:pPr>
            <w:r w:rsidRPr="00694B7D">
              <w:t>Prodhime prej materialeve të çdo kreu, përveç atij të produktit  Megjithatë majat e penes dhe majat- pike të penes të klasifikuara në të njejtin kre me ate të produktit  mund të përdoren</w:t>
            </w:r>
          </w:p>
        </w:tc>
        <w:tc>
          <w:tcPr>
            <w:tcW w:w="1345" w:type="pct"/>
            <w:tcBorders>
              <w:top w:val="nil"/>
              <w:left w:val="nil"/>
              <w:bottom w:val="single" w:sz="4" w:space="0" w:color="auto"/>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9612</w:t>
            </w:r>
          </w:p>
        </w:tc>
        <w:tc>
          <w:tcPr>
            <w:tcW w:w="1351" w:type="pct"/>
            <w:tcBorders>
              <w:top w:val="single" w:sz="4" w:space="0" w:color="auto"/>
            </w:tcBorders>
            <w:shd w:val="clear" w:color="auto" w:fill="auto"/>
          </w:tcPr>
          <w:p w:rsidR="00633F74" w:rsidRPr="00694B7D" w:rsidRDefault="00633F74" w:rsidP="008F39FF">
            <w:pPr>
              <w:pStyle w:val="Tabele"/>
            </w:pPr>
            <w:r w:rsidRPr="00694B7D">
              <w:t>Shiritat për makinat e shkrimit ose shirita të ngjashem, të bo-jatisur ose të përgatitur ndryshe për dhenien e impresioneve, nëse janë  ose jo në rotka ose  në bobi-na; tamponet e bojes, nëse janë  ose jo me boje, me ose pa kuti</w:t>
            </w:r>
          </w:p>
        </w:tc>
        <w:tc>
          <w:tcPr>
            <w:tcW w:w="1512" w:type="pct"/>
            <w:tcBorders>
              <w:top w:val="single" w:sz="4" w:space="0" w:color="auto"/>
              <w:left w:val="single" w:sz="6" w:space="0" w:color="auto"/>
              <w:bottom w:val="nil"/>
              <w:right w:val="single" w:sz="6" w:space="0" w:color="auto"/>
            </w:tcBorders>
            <w:shd w:val="clear" w:color="auto" w:fill="auto"/>
          </w:tcPr>
          <w:p w:rsidR="00633F74" w:rsidRPr="00694B7D" w:rsidRDefault="00633F74" w:rsidP="008F39FF">
            <w:pPr>
              <w:pStyle w:val="Tabele"/>
            </w:pPr>
            <w:r w:rsidRPr="00694B7D">
              <w:t>Prodhim :</w:t>
            </w:r>
          </w:p>
          <w:p w:rsidR="00633F74" w:rsidRPr="00694B7D" w:rsidRDefault="00633F74" w:rsidP="008F39FF">
            <w:pPr>
              <w:pStyle w:val="Tabele"/>
            </w:pPr>
            <w:r w:rsidRPr="00694B7D">
              <w:t>- prej materialeve të çdo kreu, përveç atij të produktit , dhe</w:t>
            </w:r>
          </w:p>
          <w:p w:rsidR="00633F74" w:rsidRPr="00694B7D" w:rsidRDefault="00633F74" w:rsidP="008F39FF">
            <w:pPr>
              <w:pStyle w:val="Tabele"/>
            </w:pPr>
            <w:r w:rsidRPr="00694B7D">
              <w:t xml:space="preserve">- në të cilat vlera e të gjitha materiale-ve të përdorur nuk kalon 50% të çmimit ex-works të produktit </w:t>
            </w:r>
          </w:p>
          <w:p w:rsidR="00633F74" w:rsidRPr="00694B7D" w:rsidRDefault="00633F74" w:rsidP="008F39FF">
            <w:pPr>
              <w:pStyle w:val="Tabele"/>
            </w:pPr>
          </w:p>
        </w:tc>
        <w:tc>
          <w:tcPr>
            <w:tcW w:w="1345" w:type="pct"/>
            <w:tcBorders>
              <w:top w:val="single" w:sz="4" w:space="0" w:color="auto"/>
              <w:left w:val="nil"/>
              <w:bottom w:val="nil"/>
              <w:right w:val="single" w:sz="6" w:space="0" w:color="auto"/>
            </w:tcBorders>
            <w:shd w:val="clear" w:color="auto" w:fill="auto"/>
          </w:tcPr>
          <w:p w:rsidR="00633F74" w:rsidRPr="00694B7D" w:rsidRDefault="00633F74" w:rsidP="008F39FF">
            <w:pPr>
              <w:pStyle w:val="Tabele"/>
            </w:pPr>
          </w:p>
        </w:tc>
      </w:tr>
      <w:tr w:rsidR="00633F74" w:rsidRPr="00694B7D">
        <w:trPr>
          <w:cantSplit/>
        </w:trPr>
        <w:tc>
          <w:tcPr>
            <w:tcW w:w="792" w:type="pct"/>
            <w:tcBorders>
              <w:top w:val="nil"/>
              <w:left w:val="single" w:sz="6" w:space="0" w:color="auto"/>
              <w:bottom w:val="nil"/>
              <w:right w:val="single" w:sz="6" w:space="0" w:color="auto"/>
            </w:tcBorders>
            <w:shd w:val="clear" w:color="auto" w:fill="auto"/>
          </w:tcPr>
          <w:p w:rsidR="00633F74" w:rsidRPr="00694B7D" w:rsidRDefault="00633F74" w:rsidP="008F39FF">
            <w:pPr>
              <w:pStyle w:val="Tabele"/>
            </w:pPr>
            <w:r w:rsidRPr="00694B7D">
              <w:t>ex 9613</w:t>
            </w:r>
          </w:p>
        </w:tc>
        <w:tc>
          <w:tcPr>
            <w:tcW w:w="1351" w:type="pct"/>
            <w:shd w:val="clear" w:color="auto" w:fill="auto"/>
          </w:tcPr>
          <w:p w:rsidR="00633F74" w:rsidRPr="00694B7D" w:rsidRDefault="00633F74" w:rsidP="008F39FF">
            <w:pPr>
              <w:pStyle w:val="Tabele"/>
            </w:pPr>
            <w:r w:rsidRPr="00694B7D">
              <w:t>Çakmaket me ndezez piezoelek-trik</w:t>
            </w:r>
          </w:p>
          <w:p w:rsidR="00633F74" w:rsidRPr="00694B7D" w:rsidRDefault="00633F74" w:rsidP="008F39FF">
            <w:pPr>
              <w:pStyle w:val="Tabele"/>
            </w:pPr>
          </w:p>
        </w:tc>
        <w:tc>
          <w:tcPr>
            <w:tcW w:w="1512" w:type="pct"/>
            <w:tcBorders>
              <w:top w:val="nil"/>
              <w:left w:val="single" w:sz="6" w:space="0" w:color="auto"/>
              <w:right w:val="single" w:sz="6" w:space="0" w:color="auto"/>
            </w:tcBorders>
            <w:shd w:val="clear" w:color="auto" w:fill="auto"/>
          </w:tcPr>
          <w:p w:rsidR="00633F74" w:rsidRPr="00694B7D" w:rsidRDefault="00633F74" w:rsidP="008F39FF">
            <w:pPr>
              <w:pStyle w:val="Tabele"/>
            </w:pPr>
            <w:r w:rsidRPr="00694B7D">
              <w:t xml:space="preserve">Prodhim në të cilat vlera e të gjitha materialeve të kreut 9613 të përdorur nuk kalon 30% të çmimit ex-works të produktit </w:t>
            </w:r>
          </w:p>
        </w:tc>
        <w:tc>
          <w:tcPr>
            <w:tcW w:w="1345" w:type="pct"/>
            <w:tcBorders>
              <w:top w:val="nil"/>
              <w:left w:val="nil"/>
              <w:right w:val="single" w:sz="6" w:space="0" w:color="auto"/>
            </w:tcBorders>
            <w:shd w:val="clear" w:color="auto" w:fill="auto"/>
          </w:tcPr>
          <w:p w:rsidR="00633F74" w:rsidRPr="00694B7D" w:rsidRDefault="00633F74" w:rsidP="008F39FF">
            <w:pPr>
              <w:pStyle w:val="Tabele"/>
            </w:pPr>
          </w:p>
        </w:tc>
      </w:tr>
      <w:tr w:rsidR="00633F74" w:rsidRPr="00816291">
        <w:trPr>
          <w:cantSplit/>
        </w:trPr>
        <w:tc>
          <w:tcPr>
            <w:tcW w:w="792" w:type="pct"/>
            <w:tcBorders>
              <w:top w:val="nil"/>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ex 9614</w:t>
            </w:r>
          </w:p>
        </w:tc>
        <w:tc>
          <w:tcPr>
            <w:tcW w:w="1351" w:type="pct"/>
            <w:tcBorders>
              <w:top w:val="nil"/>
              <w:left w:val="nil"/>
              <w:bottom w:val="single" w:sz="6" w:space="0" w:color="auto"/>
              <w:right w:val="nil"/>
            </w:tcBorders>
            <w:shd w:val="clear" w:color="auto" w:fill="auto"/>
          </w:tcPr>
          <w:p w:rsidR="00633F74" w:rsidRPr="00694B7D" w:rsidRDefault="00633F74" w:rsidP="008F39FF">
            <w:pPr>
              <w:pStyle w:val="Tabele"/>
            </w:pPr>
            <w:r w:rsidRPr="00694B7D">
              <w:t>Çibuqet dhe llullat</w:t>
            </w:r>
          </w:p>
        </w:tc>
        <w:tc>
          <w:tcPr>
            <w:tcW w:w="1512" w:type="pct"/>
            <w:tcBorders>
              <w:top w:val="nil"/>
              <w:left w:val="single" w:sz="6" w:space="0" w:color="auto"/>
              <w:bottom w:val="single" w:sz="2"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Prodhim prej blloqe në forma të forta</w:t>
            </w:r>
          </w:p>
        </w:tc>
        <w:tc>
          <w:tcPr>
            <w:tcW w:w="1345" w:type="pct"/>
            <w:tcBorders>
              <w:top w:val="nil"/>
              <w:left w:val="nil"/>
              <w:bottom w:val="single" w:sz="2" w:space="0" w:color="auto"/>
              <w:right w:val="single" w:sz="6" w:space="0" w:color="auto"/>
            </w:tcBorders>
            <w:shd w:val="clear" w:color="auto" w:fill="auto"/>
          </w:tcPr>
          <w:p w:rsidR="00633F74" w:rsidRPr="00816291" w:rsidRDefault="00633F74" w:rsidP="008F39FF">
            <w:pPr>
              <w:pStyle w:val="Tabele"/>
              <w:rPr>
                <w:lang w:val="de-DE"/>
              </w:rPr>
            </w:pPr>
          </w:p>
        </w:tc>
      </w:tr>
      <w:tr w:rsidR="00633F74" w:rsidRPr="00816291">
        <w:trPr>
          <w:cantSplit/>
        </w:trPr>
        <w:tc>
          <w:tcPr>
            <w:tcW w:w="792" w:type="pct"/>
            <w:tcBorders>
              <w:top w:val="single" w:sz="6" w:space="0" w:color="auto"/>
              <w:left w:val="single" w:sz="6" w:space="0" w:color="auto"/>
              <w:bottom w:val="single" w:sz="6" w:space="0" w:color="auto"/>
              <w:right w:val="single" w:sz="6" w:space="0" w:color="auto"/>
            </w:tcBorders>
            <w:shd w:val="clear" w:color="auto" w:fill="auto"/>
          </w:tcPr>
          <w:p w:rsidR="00633F74" w:rsidRPr="00694B7D" w:rsidRDefault="00633F74" w:rsidP="008F39FF">
            <w:pPr>
              <w:pStyle w:val="Tabele"/>
            </w:pPr>
            <w:r w:rsidRPr="00694B7D">
              <w:t>Kapitulli 97</w:t>
            </w:r>
          </w:p>
        </w:tc>
        <w:tc>
          <w:tcPr>
            <w:tcW w:w="1351" w:type="pct"/>
            <w:tcBorders>
              <w:top w:val="single" w:sz="6" w:space="0" w:color="auto"/>
              <w:left w:val="nil"/>
              <w:bottom w:val="single" w:sz="6" w:space="0" w:color="auto"/>
              <w:right w:val="nil"/>
            </w:tcBorders>
            <w:shd w:val="clear" w:color="auto" w:fill="auto"/>
          </w:tcPr>
          <w:p w:rsidR="00633F74" w:rsidRPr="00816291" w:rsidRDefault="00633F74" w:rsidP="008F39FF">
            <w:pPr>
              <w:pStyle w:val="Tabele"/>
              <w:rPr>
                <w:lang w:val="de-DE"/>
              </w:rPr>
            </w:pPr>
            <w:r w:rsidRPr="00816291">
              <w:rPr>
                <w:lang w:val="de-DE"/>
              </w:rPr>
              <w:t>Veprat e artit, copat e mbledhura nga koleksionistet dhe antikat</w:t>
            </w:r>
          </w:p>
        </w:tc>
        <w:tc>
          <w:tcPr>
            <w:tcW w:w="1512" w:type="pct"/>
            <w:tcBorders>
              <w:top w:val="single" w:sz="2" w:space="0" w:color="auto"/>
              <w:left w:val="single" w:sz="6" w:space="0" w:color="auto"/>
              <w:bottom w:val="single" w:sz="6" w:space="0" w:color="auto"/>
              <w:right w:val="single" w:sz="6" w:space="0" w:color="auto"/>
            </w:tcBorders>
            <w:shd w:val="clear" w:color="auto" w:fill="auto"/>
          </w:tcPr>
          <w:p w:rsidR="00633F74" w:rsidRPr="00816291" w:rsidRDefault="00633F74" w:rsidP="008F39FF">
            <w:pPr>
              <w:pStyle w:val="Tabele"/>
              <w:rPr>
                <w:lang w:val="de-DE"/>
              </w:rPr>
            </w:pPr>
            <w:r w:rsidRPr="00816291">
              <w:rPr>
                <w:lang w:val="de-DE"/>
              </w:rPr>
              <w:t xml:space="preserve">Prodhime prej materialeve të çdo kreu, përveç atij të produktit </w:t>
            </w:r>
          </w:p>
        </w:tc>
        <w:tc>
          <w:tcPr>
            <w:tcW w:w="1345" w:type="pct"/>
            <w:tcBorders>
              <w:top w:val="single" w:sz="2" w:space="0" w:color="auto"/>
              <w:left w:val="nil"/>
              <w:bottom w:val="single" w:sz="6" w:space="0" w:color="auto"/>
              <w:right w:val="single" w:sz="6" w:space="0" w:color="auto"/>
            </w:tcBorders>
            <w:shd w:val="clear" w:color="auto" w:fill="auto"/>
          </w:tcPr>
          <w:p w:rsidR="00633F74" w:rsidRPr="00816291" w:rsidRDefault="00633F74" w:rsidP="008F39FF">
            <w:pPr>
              <w:pStyle w:val="Tabele"/>
              <w:rPr>
                <w:lang w:val="de-DE"/>
              </w:rPr>
            </w:pPr>
          </w:p>
        </w:tc>
      </w:tr>
    </w:tbl>
    <w:p w:rsidR="00633F74" w:rsidRPr="00816291" w:rsidRDefault="00633F74" w:rsidP="00694B7D">
      <w:pPr>
        <w:pStyle w:val="Paragrafi"/>
        <w:rPr>
          <w:lang w:val="de-DE"/>
        </w:rPr>
      </w:pPr>
    </w:p>
    <w:p w:rsidR="00633F74" w:rsidRPr="00816291" w:rsidRDefault="00633F74" w:rsidP="008F39FF">
      <w:pPr>
        <w:pStyle w:val="TitulliNr"/>
      </w:pPr>
      <w:r w:rsidRPr="00816291">
        <w:t>SHTOJCA  III</w:t>
      </w:r>
    </w:p>
    <w:p w:rsidR="00633F74" w:rsidRPr="00816291" w:rsidRDefault="00633F74" w:rsidP="00694B7D">
      <w:pPr>
        <w:pStyle w:val="Paragrafi"/>
        <w:rPr>
          <w:lang w:val="de-DE"/>
        </w:rPr>
      </w:pPr>
    </w:p>
    <w:p w:rsidR="00633F74" w:rsidRPr="00816291" w:rsidRDefault="00633F74" w:rsidP="008F39FF">
      <w:pPr>
        <w:pStyle w:val="TitulliTitull"/>
      </w:pPr>
      <w:r w:rsidRPr="00816291">
        <w:t>MODELE PER  ÇERTIFIKATEN  E QARKULLIMIT TË MALLRAVE  EUR.1 DHE APLIKIMI PER NJE ÇERTIFIKATE LEVIZJEJE EUR.1</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Udhezime për shtypjen e formularit të aplikimit</w:t>
      </w:r>
    </w:p>
    <w:p w:rsidR="00633F74" w:rsidRPr="00816291" w:rsidRDefault="00633F74" w:rsidP="00694B7D">
      <w:pPr>
        <w:pStyle w:val="Paragrafi"/>
        <w:rPr>
          <w:lang w:val="de-DE"/>
        </w:rPr>
      </w:pPr>
      <w:r w:rsidRPr="00816291">
        <w:rPr>
          <w:lang w:val="de-DE"/>
        </w:rPr>
        <w:t>1.</w:t>
      </w:r>
      <w:r w:rsidRPr="00816291">
        <w:rPr>
          <w:lang w:val="de-DE"/>
        </w:rPr>
        <w:tab/>
        <w:t>Secili formular duhet te kete permasa 210 x 297 mm, eshte e pranueshme 5 mm me pak ose 8 mm me shume gjatesi eshte e lejueshme. Letra e perdorur duhet te jete e bardhe, e madhesise per shkrim, te mos permbaje material letre mekanik dhe pesha te mos jete nen 25 g\m2. Ajo duhet të në sfond një model të shtypur në ngjyrë të gjelbër duke e bërë të dallueshme me sy cdo lloj falsifikimi me mjete kimike ose mekanike.</w:t>
      </w:r>
    </w:p>
    <w:p w:rsidR="00633F74" w:rsidRPr="00816291" w:rsidRDefault="00633F74" w:rsidP="00694B7D">
      <w:pPr>
        <w:pStyle w:val="Paragrafi"/>
        <w:rPr>
          <w:lang w:val="de-DE"/>
        </w:rPr>
      </w:pPr>
      <w:r w:rsidRPr="00816291">
        <w:rPr>
          <w:lang w:val="de-DE"/>
        </w:rPr>
        <w:t>2.</w:t>
      </w:r>
      <w:r w:rsidRPr="00816291">
        <w:rPr>
          <w:lang w:val="de-DE"/>
        </w:rPr>
        <w:tab/>
        <w:t>Autoritete kompetente të Shteteve Anëtare të Komunitetit dhe të Shqipërisë mund të kenë të drejtën për të shtypur vetë këta formularë ose mund të shtypen për ta nga printera të aprovuar. Në rastin e fundit, cdo formular duhet të përfshijë një rekomandim për një miratim të tillë. Secili formular duhet të mbajë emrin dhe adresën e printerit ose një shenjë dalluese me anë të së cilës mund të identifikohet. Ajo duhet të ketë gjithashtu një numër serie, të shtypur ose jo, prej së cilës mund të identifikohet.</w:t>
      </w:r>
    </w:p>
    <w:p w:rsidR="00633F74" w:rsidRPr="00816291" w:rsidRDefault="00633F74" w:rsidP="00694B7D">
      <w:pPr>
        <w:pStyle w:val="Paragrafi"/>
        <w:rPr>
          <w:lang w:val="de-DE"/>
        </w:rPr>
      </w:pPr>
    </w:p>
    <w:p w:rsidR="00A937A7" w:rsidRPr="00816291" w:rsidRDefault="00A937A7" w:rsidP="00694B7D">
      <w:pPr>
        <w:pStyle w:val="Paragrafi"/>
        <w:rPr>
          <w:lang w:val="de-DE"/>
        </w:rPr>
      </w:pPr>
    </w:p>
    <w:p w:rsidR="00633F74" w:rsidRPr="00694B7D" w:rsidRDefault="00633F74" w:rsidP="00694B7D">
      <w:pPr>
        <w:pStyle w:val="Paragrafi"/>
      </w:pPr>
      <w:r w:rsidRPr="00694B7D">
        <w:t>ÇERTIFIKATË E QARKULLIMIT TË MALLRAVE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
        <w:gridCol w:w="3049"/>
        <w:gridCol w:w="1842"/>
        <w:gridCol w:w="4696"/>
      </w:tblGrid>
      <w:tr w:rsidR="00633F74" w:rsidRPr="00694B7D">
        <w:trPr>
          <w:trHeight w:val="567"/>
        </w:trPr>
        <w:tc>
          <w:tcPr>
            <w:tcW w:w="2995" w:type="dxa"/>
            <w:gridSpan w:val="2"/>
            <w:vMerge w:val="restart"/>
          </w:tcPr>
          <w:p w:rsidR="00633F74" w:rsidRPr="00816291" w:rsidRDefault="00633F74" w:rsidP="008F39FF">
            <w:pPr>
              <w:pStyle w:val="Tabele"/>
            </w:pPr>
            <w:r w:rsidRPr="00816291">
              <w:t>1. Eksportuesi (Emër, adresa e plotë, shteti)</w:t>
            </w:r>
          </w:p>
        </w:tc>
        <w:tc>
          <w:tcPr>
            <w:tcW w:w="0" w:type="auto"/>
            <w:gridSpan w:val="2"/>
            <w:vAlign w:val="center"/>
          </w:tcPr>
          <w:p w:rsidR="00633F74" w:rsidRPr="00694B7D" w:rsidRDefault="00633F74" w:rsidP="008F39FF">
            <w:pPr>
              <w:pStyle w:val="Tabele"/>
            </w:pPr>
            <w:r w:rsidRPr="00694B7D">
              <w:t>EUR.1              Nr. A 000.000</w:t>
            </w:r>
          </w:p>
        </w:tc>
      </w:tr>
      <w:tr w:rsidR="00633F74" w:rsidRPr="00694B7D">
        <w:trPr>
          <w:trHeight w:val="567"/>
        </w:trPr>
        <w:tc>
          <w:tcPr>
            <w:tcW w:w="2995" w:type="dxa"/>
            <w:gridSpan w:val="2"/>
            <w:vMerge/>
          </w:tcPr>
          <w:p w:rsidR="00633F74" w:rsidRPr="00694B7D" w:rsidRDefault="00633F74" w:rsidP="008F39FF">
            <w:pPr>
              <w:pStyle w:val="Tabele"/>
            </w:pPr>
          </w:p>
        </w:tc>
        <w:tc>
          <w:tcPr>
            <w:tcW w:w="0" w:type="auto"/>
            <w:gridSpan w:val="2"/>
            <w:tcBorders>
              <w:bottom w:val="single" w:sz="12" w:space="0" w:color="auto"/>
            </w:tcBorders>
            <w:vAlign w:val="center"/>
          </w:tcPr>
          <w:p w:rsidR="00633F74" w:rsidRPr="00694B7D" w:rsidRDefault="00633F74" w:rsidP="008F39FF">
            <w:pPr>
              <w:pStyle w:val="Tabele"/>
            </w:pPr>
            <w:smartTag w:uri="urn:schemas-microsoft-com:office:smarttags" w:element="place">
              <w:r w:rsidRPr="00694B7D">
                <w:t>Para</w:t>
              </w:r>
            </w:smartTag>
            <w:r w:rsidRPr="00694B7D">
              <w:t xml:space="preserve"> se të plotesohet formulari shih shënimet e bëra në pjesën e pasme të tij. </w:t>
            </w:r>
          </w:p>
        </w:tc>
      </w:tr>
      <w:tr w:rsidR="00633F74" w:rsidRPr="00816291">
        <w:trPr>
          <w:trHeight w:val="654"/>
        </w:trPr>
        <w:tc>
          <w:tcPr>
            <w:tcW w:w="2995" w:type="dxa"/>
            <w:gridSpan w:val="2"/>
            <w:vMerge/>
            <w:tcBorders>
              <w:right w:val="single" w:sz="12" w:space="0" w:color="auto"/>
            </w:tcBorders>
          </w:tcPr>
          <w:p w:rsidR="00633F74" w:rsidRPr="00694B7D" w:rsidRDefault="00633F74" w:rsidP="008F39FF">
            <w:pPr>
              <w:pStyle w:val="Tabele"/>
            </w:pPr>
          </w:p>
        </w:tc>
        <w:tc>
          <w:tcPr>
            <w:tcW w:w="0" w:type="auto"/>
            <w:gridSpan w:val="2"/>
            <w:vMerge w:val="restart"/>
            <w:tcBorders>
              <w:top w:val="single" w:sz="12" w:space="0" w:color="auto"/>
              <w:left w:val="single" w:sz="12" w:space="0" w:color="auto"/>
              <w:bottom w:val="single" w:sz="12" w:space="0" w:color="auto"/>
              <w:right w:val="single" w:sz="12" w:space="0" w:color="auto"/>
            </w:tcBorders>
          </w:tcPr>
          <w:p w:rsidR="00633F74" w:rsidRPr="00694B7D" w:rsidRDefault="00633F74" w:rsidP="008F39FF">
            <w:pPr>
              <w:pStyle w:val="Tabele"/>
            </w:pPr>
            <w:r w:rsidRPr="00694B7D">
              <w:t>2.     Çertifikata përdoret për tregtimin preferencial midis</w:t>
            </w:r>
          </w:p>
          <w:p w:rsidR="00633F74" w:rsidRPr="00694B7D" w:rsidRDefault="00633F74" w:rsidP="008F39FF">
            <w:pPr>
              <w:pStyle w:val="Tabele"/>
            </w:pPr>
          </w:p>
          <w:p w:rsidR="00633F74" w:rsidRPr="00816291" w:rsidRDefault="00633F74" w:rsidP="008F39FF">
            <w:pPr>
              <w:pStyle w:val="Tabele"/>
            </w:pPr>
            <w:r w:rsidRPr="00694B7D">
              <w:t xml:space="preserve">        </w:t>
            </w:r>
            <w:r w:rsidRPr="00816291">
              <w:t>...............................................................</w:t>
            </w:r>
          </w:p>
          <w:p w:rsidR="00633F74" w:rsidRPr="00816291" w:rsidRDefault="00633F74" w:rsidP="008F39FF">
            <w:pPr>
              <w:pStyle w:val="Tabele"/>
            </w:pPr>
            <w:r w:rsidRPr="00816291">
              <w:t xml:space="preserve">                           Dhe</w:t>
            </w:r>
          </w:p>
          <w:p w:rsidR="00633F74" w:rsidRPr="00816291" w:rsidRDefault="00633F74" w:rsidP="008F39FF">
            <w:pPr>
              <w:pStyle w:val="Tabele"/>
            </w:pPr>
          </w:p>
          <w:p w:rsidR="00633F74" w:rsidRPr="00816291" w:rsidRDefault="00633F74" w:rsidP="008F39FF">
            <w:pPr>
              <w:pStyle w:val="Tabele"/>
            </w:pPr>
            <w:r w:rsidRPr="00816291">
              <w:t xml:space="preserve">        …………………………………………</w:t>
            </w:r>
          </w:p>
          <w:p w:rsidR="00633F74" w:rsidRPr="00816291" w:rsidRDefault="00633F74" w:rsidP="008F39FF">
            <w:pPr>
              <w:pStyle w:val="Tabele"/>
            </w:pPr>
            <w:r w:rsidRPr="00816291">
              <w:t xml:space="preserve">  (Vendos shteti, grupin e shteteve ose territorin e përkatës)</w:t>
            </w:r>
          </w:p>
        </w:tc>
      </w:tr>
      <w:tr w:rsidR="00633F74" w:rsidRPr="00816291">
        <w:trPr>
          <w:trHeight w:val="567"/>
        </w:trPr>
        <w:tc>
          <w:tcPr>
            <w:tcW w:w="2995" w:type="dxa"/>
            <w:gridSpan w:val="2"/>
            <w:vMerge w:val="restart"/>
            <w:tcBorders>
              <w:right w:val="single" w:sz="12" w:space="0" w:color="auto"/>
            </w:tcBorders>
          </w:tcPr>
          <w:p w:rsidR="00633F74" w:rsidRPr="00816291" w:rsidRDefault="00633F74" w:rsidP="008F39FF">
            <w:pPr>
              <w:pStyle w:val="Tabele"/>
            </w:pPr>
            <w:r w:rsidRPr="00816291">
              <w:t>3.  Marrësi i ngarkesës (Emri, adresa e plotë, shteti) (Fakultativ)</w:t>
            </w:r>
          </w:p>
        </w:tc>
        <w:tc>
          <w:tcPr>
            <w:tcW w:w="0" w:type="auto"/>
            <w:gridSpan w:val="2"/>
            <w:vMerge/>
            <w:tcBorders>
              <w:top w:val="nil"/>
              <w:left w:val="single" w:sz="12" w:space="0" w:color="auto"/>
              <w:bottom w:val="single" w:sz="12" w:space="0" w:color="auto"/>
              <w:right w:val="single" w:sz="12" w:space="0" w:color="auto"/>
            </w:tcBorders>
          </w:tcPr>
          <w:p w:rsidR="00633F74" w:rsidRPr="00816291" w:rsidRDefault="00633F74" w:rsidP="008F39FF">
            <w:pPr>
              <w:pStyle w:val="Tabele"/>
            </w:pPr>
          </w:p>
        </w:tc>
      </w:tr>
      <w:tr w:rsidR="00633F74" w:rsidRPr="00694B7D">
        <w:trPr>
          <w:trHeight w:val="567"/>
        </w:trPr>
        <w:tc>
          <w:tcPr>
            <w:tcW w:w="2995" w:type="dxa"/>
            <w:gridSpan w:val="2"/>
            <w:vMerge/>
            <w:tcBorders>
              <w:right w:val="single" w:sz="2" w:space="0" w:color="auto"/>
            </w:tcBorders>
          </w:tcPr>
          <w:p w:rsidR="00633F74" w:rsidRPr="00816291" w:rsidRDefault="00633F74" w:rsidP="008F39FF">
            <w:pPr>
              <w:pStyle w:val="Tabele"/>
            </w:pPr>
          </w:p>
        </w:tc>
        <w:tc>
          <w:tcPr>
            <w:tcW w:w="0" w:type="auto"/>
            <w:tcBorders>
              <w:top w:val="single" w:sz="12" w:space="0" w:color="auto"/>
              <w:left w:val="single" w:sz="2" w:space="0" w:color="auto"/>
              <w:bottom w:val="nil"/>
              <w:right w:val="nil"/>
            </w:tcBorders>
          </w:tcPr>
          <w:p w:rsidR="00633F74" w:rsidRPr="00816291" w:rsidRDefault="00633F74" w:rsidP="008F39FF">
            <w:pPr>
              <w:pStyle w:val="Tabele"/>
            </w:pPr>
            <w:r w:rsidRPr="00816291">
              <w:t>4.  Shteti, shtetet ose territori të cilët konsiderohen si origjina e mallit</w:t>
            </w:r>
          </w:p>
        </w:tc>
        <w:tc>
          <w:tcPr>
            <w:tcW w:w="0" w:type="auto"/>
            <w:tcBorders>
              <w:top w:val="single" w:sz="12" w:space="0" w:color="auto"/>
              <w:left w:val="nil"/>
              <w:bottom w:val="nil"/>
              <w:right w:val="single" w:sz="2" w:space="0" w:color="auto"/>
            </w:tcBorders>
          </w:tcPr>
          <w:p w:rsidR="00633F74" w:rsidRPr="00694B7D" w:rsidRDefault="00633F74" w:rsidP="008F39FF">
            <w:pPr>
              <w:pStyle w:val="Tabele"/>
            </w:pPr>
            <w:r w:rsidRPr="00694B7D">
              <w:t>5. Shteti, shtetet ose territori të cilët janë destinacioni</w:t>
            </w:r>
          </w:p>
        </w:tc>
      </w:tr>
      <w:tr w:rsidR="00633F74" w:rsidRPr="00694B7D">
        <w:trPr>
          <w:trHeight w:val="567"/>
        </w:trPr>
        <w:tc>
          <w:tcPr>
            <w:tcW w:w="2995" w:type="dxa"/>
            <w:gridSpan w:val="2"/>
            <w:tcBorders>
              <w:right w:val="single" w:sz="2" w:space="0" w:color="auto"/>
            </w:tcBorders>
          </w:tcPr>
          <w:p w:rsidR="00633F74" w:rsidRPr="00694B7D" w:rsidRDefault="00633F74" w:rsidP="008F39FF">
            <w:pPr>
              <w:pStyle w:val="Tabele"/>
            </w:pPr>
            <w:r w:rsidRPr="00694B7D">
              <w:t>6. Detajet e transportimit (Fakultativ)</w:t>
            </w:r>
          </w:p>
        </w:tc>
        <w:tc>
          <w:tcPr>
            <w:tcW w:w="0" w:type="auto"/>
            <w:gridSpan w:val="2"/>
            <w:tcBorders>
              <w:top w:val="single" w:sz="12" w:space="0" w:color="auto"/>
              <w:left w:val="single" w:sz="2" w:space="0" w:color="auto"/>
              <w:bottom w:val="nil"/>
              <w:right w:val="single" w:sz="2" w:space="0" w:color="auto"/>
            </w:tcBorders>
          </w:tcPr>
          <w:p w:rsidR="00633F74" w:rsidRPr="00694B7D" w:rsidRDefault="00633F74" w:rsidP="008F39FF">
            <w:pPr>
              <w:pStyle w:val="Tabele"/>
            </w:pPr>
            <w:r w:rsidRPr="00694B7D">
              <w:t>7. Vërejtjet</w:t>
            </w:r>
          </w:p>
        </w:tc>
      </w:tr>
      <w:tr w:rsidR="00633F74" w:rsidRPr="00694B7D">
        <w:trPr>
          <w:trHeight w:val="567"/>
        </w:trPr>
        <w:tc>
          <w:tcPr>
            <w:tcW w:w="2995" w:type="dxa"/>
            <w:gridSpan w:val="2"/>
            <w:tcBorders>
              <w:right w:val="single" w:sz="2" w:space="0" w:color="auto"/>
            </w:tcBorders>
          </w:tcPr>
          <w:p w:rsidR="00633F74" w:rsidRPr="00694B7D" w:rsidRDefault="00633F74" w:rsidP="008F39FF">
            <w:pPr>
              <w:pStyle w:val="Tabele"/>
            </w:pPr>
            <w:r w:rsidRPr="00694B7D">
              <w:t>8. Numri i artikujve; Marka dhe numrat; Numri dhe lloji i paketimit¹; Përshkrimi i mallit</w:t>
            </w:r>
          </w:p>
        </w:tc>
        <w:tc>
          <w:tcPr>
            <w:tcW w:w="0" w:type="auto"/>
            <w:tcBorders>
              <w:right w:val="single" w:sz="2" w:space="0" w:color="auto"/>
            </w:tcBorders>
          </w:tcPr>
          <w:p w:rsidR="00633F74" w:rsidRPr="00694B7D" w:rsidRDefault="00633F74" w:rsidP="008F39FF">
            <w:pPr>
              <w:pStyle w:val="Tabele"/>
            </w:pPr>
            <w:r w:rsidRPr="00694B7D">
              <w:t>9. Pesha bruto (kg) ose njësi të tjera mase (litër, m³, etj.)</w:t>
            </w:r>
          </w:p>
        </w:tc>
        <w:tc>
          <w:tcPr>
            <w:tcW w:w="0" w:type="auto"/>
            <w:tcBorders>
              <w:right w:val="single" w:sz="2" w:space="0" w:color="auto"/>
            </w:tcBorders>
          </w:tcPr>
          <w:p w:rsidR="00633F74" w:rsidRPr="00694B7D" w:rsidRDefault="00633F74" w:rsidP="008F39FF">
            <w:pPr>
              <w:pStyle w:val="Tabele"/>
            </w:pPr>
            <w:r w:rsidRPr="00694B7D">
              <w:t>10. Faturat (Fakultativ)</w:t>
            </w:r>
          </w:p>
        </w:tc>
      </w:tr>
      <w:tr w:rsidR="00633F74" w:rsidRPr="00694B7D">
        <w:trPr>
          <w:trHeight w:val="567"/>
        </w:trPr>
        <w:tc>
          <w:tcPr>
            <w:tcW w:w="2995" w:type="dxa"/>
            <w:gridSpan w:val="2"/>
            <w:tcBorders>
              <w:right w:val="single" w:sz="2" w:space="0" w:color="auto"/>
            </w:tcBorders>
          </w:tcPr>
          <w:p w:rsidR="00633F74" w:rsidRPr="00816291" w:rsidRDefault="00633F74" w:rsidP="008F39FF">
            <w:pPr>
              <w:pStyle w:val="Tabele"/>
            </w:pPr>
            <w:r w:rsidRPr="00816291">
              <w:t>11. Nënshkrimi i doganës</w:t>
            </w:r>
          </w:p>
          <w:p w:rsidR="00633F74" w:rsidRPr="00816291" w:rsidRDefault="00633F74" w:rsidP="008F39FF">
            <w:pPr>
              <w:pStyle w:val="Tabele"/>
            </w:pPr>
            <w:r w:rsidRPr="00816291">
              <w:t>Deklara e vërtetuar</w:t>
            </w:r>
          </w:p>
          <w:p w:rsidR="00633F74" w:rsidRPr="00816291" w:rsidRDefault="00633F74" w:rsidP="008F39FF">
            <w:pPr>
              <w:pStyle w:val="Tabele"/>
            </w:pPr>
            <w:r w:rsidRPr="00816291">
              <w:t>Dokumenti eksportimit²</w:t>
            </w:r>
          </w:p>
          <w:p w:rsidR="00633F74" w:rsidRPr="00816291" w:rsidRDefault="00633F74" w:rsidP="008F39FF">
            <w:pPr>
              <w:pStyle w:val="Tabele"/>
            </w:pPr>
            <w:r w:rsidRPr="00816291">
              <w:t>Formulari……………… Nr ……….</w:t>
            </w:r>
          </w:p>
          <w:p w:rsidR="00633F74" w:rsidRPr="00816291" w:rsidRDefault="00633F74" w:rsidP="008F39FF">
            <w:pPr>
              <w:pStyle w:val="Tabele"/>
            </w:pPr>
            <w:r w:rsidRPr="00816291">
              <w:t>Nga …………………………………</w:t>
            </w:r>
          </w:p>
          <w:p w:rsidR="00633F74" w:rsidRPr="00816291" w:rsidRDefault="00633F74" w:rsidP="008F39FF">
            <w:pPr>
              <w:pStyle w:val="Tabele"/>
            </w:pPr>
            <w:r w:rsidRPr="00816291">
              <w:t>Zyra e doganës …………………….</w:t>
            </w:r>
          </w:p>
          <w:p w:rsidR="00633F74" w:rsidRPr="00816291" w:rsidRDefault="00633F74" w:rsidP="008F39FF">
            <w:pPr>
              <w:pStyle w:val="Tabele"/>
            </w:pPr>
            <w:r w:rsidRPr="00816291">
              <w:t>Shteti ose territori që bën lëshimin</w:t>
            </w:r>
          </w:p>
          <w:p w:rsidR="00633F74" w:rsidRPr="00694B7D" w:rsidRDefault="00633F74" w:rsidP="008F39FF">
            <w:pPr>
              <w:pStyle w:val="Tabele"/>
            </w:pPr>
            <w:r w:rsidRPr="00694B7D">
              <w:t>………………………………………         Vula</w:t>
            </w:r>
          </w:p>
          <w:p w:rsidR="00633F74" w:rsidRPr="00694B7D" w:rsidRDefault="00633F74" w:rsidP="008F39FF">
            <w:pPr>
              <w:pStyle w:val="Tabele"/>
            </w:pPr>
            <w:r w:rsidRPr="00694B7D">
              <w:t>………………………………………</w:t>
            </w:r>
          </w:p>
          <w:p w:rsidR="00633F74" w:rsidRPr="00694B7D" w:rsidRDefault="00633F74" w:rsidP="008F39FF">
            <w:pPr>
              <w:pStyle w:val="Tabele"/>
            </w:pPr>
            <w:r w:rsidRPr="00694B7D">
              <w:t>Vendi dhe data  …………………….</w:t>
            </w:r>
          </w:p>
          <w:p w:rsidR="00633F74" w:rsidRPr="00694B7D" w:rsidRDefault="00633F74" w:rsidP="008F39FF">
            <w:pPr>
              <w:pStyle w:val="Tabele"/>
            </w:pPr>
            <w:r w:rsidRPr="00694B7D">
              <w:t>………………………………………</w:t>
            </w:r>
          </w:p>
          <w:p w:rsidR="00633F74" w:rsidRPr="00694B7D" w:rsidRDefault="00633F74" w:rsidP="008F39FF">
            <w:pPr>
              <w:pStyle w:val="Tabele"/>
            </w:pPr>
            <w:r w:rsidRPr="00694B7D">
              <w:t>(Firma)</w:t>
            </w:r>
          </w:p>
        </w:tc>
        <w:tc>
          <w:tcPr>
            <w:tcW w:w="0" w:type="auto"/>
            <w:gridSpan w:val="2"/>
            <w:tcBorders>
              <w:right w:val="single" w:sz="2" w:space="0" w:color="auto"/>
            </w:tcBorders>
          </w:tcPr>
          <w:p w:rsidR="00633F74" w:rsidRPr="00694B7D" w:rsidRDefault="00633F74" w:rsidP="008F39FF">
            <w:pPr>
              <w:pStyle w:val="Tabele"/>
            </w:pPr>
            <w:r w:rsidRPr="00694B7D">
              <w:t>12.  DEKLARATA NGA EKSPORTUESI</w:t>
            </w:r>
          </w:p>
          <w:p w:rsidR="00633F74" w:rsidRPr="00694B7D" w:rsidRDefault="00633F74" w:rsidP="008F39FF">
            <w:pPr>
              <w:pStyle w:val="Tabele"/>
            </w:pPr>
            <w:r w:rsidRPr="00694B7D">
              <w:t xml:space="preserve">    Unë, nënshkruesi, deklaroj se mallrat e përshkruara më sipër i përmbushin kushtet e kërkuara për lëshimin e kësaj certifikate.</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Vendi dhe data …………………………</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w:t>
            </w:r>
          </w:p>
          <w:p w:rsidR="00633F74" w:rsidRPr="00694B7D" w:rsidRDefault="00633F74" w:rsidP="008F39FF">
            <w:pPr>
              <w:pStyle w:val="Tabele"/>
            </w:pPr>
            <w:r w:rsidRPr="00694B7D">
              <w:t xml:space="preserve"> </w:t>
            </w:r>
          </w:p>
          <w:p w:rsidR="00633F74" w:rsidRPr="00694B7D" w:rsidRDefault="00633F74" w:rsidP="008F39FF">
            <w:pPr>
              <w:pStyle w:val="Tabele"/>
            </w:pPr>
            <w:r w:rsidRPr="00694B7D">
              <w:t>(Firma)</w:t>
            </w:r>
          </w:p>
        </w:tc>
      </w:tr>
      <w:tr w:rsidR="00633F74" w:rsidRPr="00694B7D">
        <w:trPr>
          <w:trHeight w:val="567"/>
        </w:trPr>
        <w:tc>
          <w:tcPr>
            <w:tcW w:w="2995" w:type="dxa"/>
            <w:gridSpan w:val="2"/>
            <w:tcBorders>
              <w:right w:val="single" w:sz="2" w:space="0" w:color="auto"/>
            </w:tcBorders>
          </w:tcPr>
          <w:p w:rsidR="00633F74" w:rsidRPr="00694B7D" w:rsidRDefault="00633F74" w:rsidP="008F39FF">
            <w:pPr>
              <w:pStyle w:val="Tabele"/>
            </w:pPr>
          </w:p>
        </w:tc>
        <w:tc>
          <w:tcPr>
            <w:tcW w:w="0" w:type="auto"/>
            <w:gridSpan w:val="2"/>
            <w:tcBorders>
              <w:right w:val="single" w:sz="2" w:space="0" w:color="auto"/>
            </w:tcBorders>
          </w:tcPr>
          <w:p w:rsidR="00633F74" w:rsidRPr="00694B7D" w:rsidRDefault="00633F74" w:rsidP="008F39FF">
            <w:pPr>
              <w:pStyle w:val="Tabele"/>
            </w:pPr>
          </w:p>
        </w:tc>
      </w:tr>
      <w:tr w:rsidR="00633F74" w:rsidRPr="00694B7D">
        <w:tblPrEx>
          <w:jc w:val="center"/>
        </w:tblPrEx>
        <w:trPr>
          <w:gridBefore w:val="1"/>
          <w:wBefore w:w="82" w:type="dxa"/>
          <w:trHeight w:val="761"/>
          <w:jc w:val="center"/>
        </w:trPr>
        <w:tc>
          <w:tcPr>
            <w:tcW w:w="4734" w:type="dxa"/>
            <w:gridSpan w:val="2"/>
          </w:tcPr>
          <w:p w:rsidR="00633F74" w:rsidRPr="00694B7D" w:rsidRDefault="00633F74" w:rsidP="008F39FF">
            <w:pPr>
              <w:pStyle w:val="Tabele"/>
            </w:pPr>
            <w:r w:rsidRPr="00694B7D">
              <w:t>13. KERKESE PER VERIFIKIM, ndaj</w:t>
            </w:r>
          </w:p>
          <w:p w:rsidR="00633F74" w:rsidRPr="00694B7D" w:rsidRDefault="00633F74" w:rsidP="008F39FF">
            <w:pPr>
              <w:pStyle w:val="Tabele"/>
            </w:pPr>
          </w:p>
        </w:tc>
        <w:tc>
          <w:tcPr>
            <w:tcW w:w="4470" w:type="dxa"/>
          </w:tcPr>
          <w:p w:rsidR="00633F74" w:rsidRPr="00694B7D" w:rsidRDefault="00633F74" w:rsidP="008F39FF">
            <w:pPr>
              <w:pStyle w:val="Tabele"/>
            </w:pPr>
            <w:r w:rsidRPr="00694B7D">
              <w:t>14. REZULTATI I VERIFIKIMIT</w:t>
            </w:r>
          </w:p>
        </w:tc>
      </w:tr>
      <w:tr w:rsidR="00633F74" w:rsidRPr="00816291">
        <w:tblPrEx>
          <w:jc w:val="center"/>
        </w:tblPrEx>
        <w:trPr>
          <w:gridBefore w:val="1"/>
          <w:wBefore w:w="82" w:type="dxa"/>
          <w:trHeight w:val="1764"/>
          <w:jc w:val="center"/>
        </w:trPr>
        <w:tc>
          <w:tcPr>
            <w:tcW w:w="4734" w:type="dxa"/>
            <w:gridSpan w:val="2"/>
          </w:tcPr>
          <w:p w:rsidR="00633F74" w:rsidRPr="00694B7D" w:rsidRDefault="00633F74" w:rsidP="008F39FF">
            <w:pPr>
              <w:pStyle w:val="Tabele"/>
            </w:pPr>
          </w:p>
        </w:tc>
        <w:tc>
          <w:tcPr>
            <w:tcW w:w="4470" w:type="dxa"/>
          </w:tcPr>
          <w:p w:rsidR="00633F74" w:rsidRPr="00694B7D" w:rsidRDefault="00633F74" w:rsidP="008F39FF">
            <w:pPr>
              <w:pStyle w:val="Tabele"/>
            </w:pPr>
            <w:r w:rsidRPr="00694B7D">
              <w:t xml:space="preserve">Verifikimet e kryera treguan që kjo çertifikatë(1) </w:t>
            </w:r>
          </w:p>
          <w:p w:rsidR="00633F74" w:rsidRPr="00694B7D" w:rsidRDefault="00633F74" w:rsidP="008F39FF">
            <w:pPr>
              <w:pStyle w:val="Tabele"/>
            </w:pPr>
          </w:p>
          <w:p w:rsidR="00633F74" w:rsidRPr="00694B7D" w:rsidRDefault="00633F74" w:rsidP="008F39FF">
            <w:pPr>
              <w:pStyle w:val="Tabele"/>
            </w:pPr>
            <w:r w:rsidRPr="00694B7D">
              <w:t>ishte lëshuar nga zyra doganore të përcaktuara dhe që informacioni që përmbahej aty ishte i  saktë.</w:t>
            </w:r>
          </w:p>
          <w:p w:rsidR="00633F74" w:rsidRPr="00694B7D" w:rsidRDefault="00633F74" w:rsidP="008F39FF">
            <w:pPr>
              <w:pStyle w:val="Tabele"/>
            </w:pPr>
          </w:p>
          <w:p w:rsidR="00633F74" w:rsidRPr="00694B7D" w:rsidRDefault="00633F74" w:rsidP="008F39FF">
            <w:pPr>
              <w:pStyle w:val="Tabele"/>
            </w:pPr>
            <w:r w:rsidRPr="00694B7D">
              <w:t>Nuk plotëson kërkesat si vërtetësia dhe saktësia (shih shënimet bashkangjitur).</w:t>
            </w:r>
          </w:p>
          <w:p w:rsidR="00633F74" w:rsidRPr="00694B7D" w:rsidRDefault="00633F74" w:rsidP="008F39FF">
            <w:pPr>
              <w:pStyle w:val="Tabele"/>
            </w:pPr>
          </w:p>
          <w:p w:rsidR="00633F74" w:rsidRPr="00694B7D" w:rsidRDefault="00633F74" w:rsidP="008F39FF">
            <w:pPr>
              <w:pStyle w:val="Tabele"/>
            </w:pPr>
          </w:p>
          <w:p w:rsidR="00633F74" w:rsidRPr="00694B7D" w:rsidRDefault="00633F74" w:rsidP="008F39FF">
            <w:pPr>
              <w:pStyle w:val="Tabele"/>
            </w:pPr>
            <w:r w:rsidRPr="00694B7D">
              <w:t>……………………………………………………………</w:t>
            </w:r>
          </w:p>
          <w:p w:rsidR="00633F74" w:rsidRPr="00694B7D" w:rsidRDefault="00633F74" w:rsidP="008F39FF">
            <w:pPr>
              <w:pStyle w:val="Tabele"/>
            </w:pPr>
            <w:r w:rsidRPr="00694B7D">
              <w:t xml:space="preserve">                             ( Vendi dhe data )</w:t>
            </w:r>
          </w:p>
          <w:p w:rsidR="00633F74" w:rsidRPr="00694B7D" w:rsidRDefault="00633F74" w:rsidP="008F39FF">
            <w:pPr>
              <w:pStyle w:val="Tabele"/>
            </w:pPr>
            <w:r w:rsidRPr="00694B7D">
              <w:t xml:space="preserve">                                                                      Vula</w:t>
            </w:r>
          </w:p>
          <w:p w:rsidR="00633F74" w:rsidRPr="00694B7D" w:rsidRDefault="00633F74" w:rsidP="008F39FF">
            <w:pPr>
              <w:pStyle w:val="Tabele"/>
            </w:pPr>
          </w:p>
          <w:p w:rsidR="00633F74" w:rsidRPr="00694B7D" w:rsidRDefault="00633F74" w:rsidP="008F39FF">
            <w:pPr>
              <w:pStyle w:val="Tabele"/>
            </w:pPr>
            <w:r w:rsidRPr="00694B7D">
              <w:t>…………………………………………..</w:t>
            </w:r>
          </w:p>
          <w:p w:rsidR="00633F74" w:rsidRPr="00694B7D" w:rsidRDefault="00633F74" w:rsidP="008F39FF">
            <w:pPr>
              <w:pStyle w:val="Tabele"/>
            </w:pPr>
            <w:r w:rsidRPr="00694B7D">
              <w:t xml:space="preserve">            ( Firma )</w:t>
            </w:r>
          </w:p>
          <w:p w:rsidR="00633F74" w:rsidRPr="00816291" w:rsidRDefault="00633F74" w:rsidP="008F39FF">
            <w:pPr>
              <w:pStyle w:val="Tabele"/>
            </w:pPr>
            <w:r w:rsidRPr="00816291">
              <w:t>___________</w:t>
            </w:r>
          </w:p>
          <w:p w:rsidR="00633F74" w:rsidRPr="00816291" w:rsidRDefault="00633F74" w:rsidP="008F39FF">
            <w:pPr>
              <w:pStyle w:val="Tabele"/>
            </w:pPr>
            <w:r w:rsidRPr="00816291">
              <w:t xml:space="preserve">vendos X në kutinë e duhur       </w:t>
            </w:r>
          </w:p>
        </w:tc>
      </w:tr>
      <w:tr w:rsidR="00633F74" w:rsidRPr="00694B7D">
        <w:tblPrEx>
          <w:jc w:val="center"/>
        </w:tblPrEx>
        <w:trPr>
          <w:gridBefore w:val="1"/>
          <w:wBefore w:w="82" w:type="dxa"/>
          <w:trHeight w:val="2995"/>
          <w:jc w:val="center"/>
        </w:trPr>
        <w:tc>
          <w:tcPr>
            <w:tcW w:w="4734" w:type="dxa"/>
            <w:gridSpan w:val="2"/>
          </w:tcPr>
          <w:p w:rsidR="00633F74" w:rsidRPr="00816291" w:rsidRDefault="00633F74" w:rsidP="008F39FF">
            <w:pPr>
              <w:pStyle w:val="Tabele"/>
            </w:pPr>
          </w:p>
          <w:p w:rsidR="00633F74" w:rsidRPr="00816291" w:rsidRDefault="00633F74" w:rsidP="008F39FF">
            <w:pPr>
              <w:pStyle w:val="Tabele"/>
            </w:pPr>
            <w:r w:rsidRPr="00816291">
              <w:t>Kërkohet verifikimi i vërtetësisë dhe saktësisë të kësaj certificate</w:t>
            </w:r>
          </w:p>
          <w:p w:rsidR="00633F74" w:rsidRPr="00816291" w:rsidRDefault="00633F74" w:rsidP="008F39FF">
            <w:pPr>
              <w:pStyle w:val="Tabele"/>
            </w:pPr>
          </w:p>
          <w:p w:rsidR="00633F74" w:rsidRPr="00694B7D" w:rsidRDefault="00633F74" w:rsidP="008F39FF">
            <w:pPr>
              <w:pStyle w:val="Tabele"/>
            </w:pPr>
            <w:r w:rsidRPr="00694B7D">
              <w:t>………………………………………………………………</w:t>
            </w:r>
          </w:p>
          <w:p w:rsidR="00633F74" w:rsidRPr="00694B7D" w:rsidRDefault="00633F74" w:rsidP="008F39FF">
            <w:pPr>
              <w:pStyle w:val="Tabele"/>
            </w:pPr>
            <w:r w:rsidRPr="00694B7D">
              <w:t xml:space="preserve">                   ( Vendi dhe data )</w:t>
            </w:r>
          </w:p>
          <w:p w:rsidR="00633F74" w:rsidRPr="00694B7D" w:rsidRDefault="00633F74" w:rsidP="008F39FF">
            <w:pPr>
              <w:pStyle w:val="Tabele"/>
            </w:pPr>
            <w:r w:rsidRPr="00694B7D">
              <w:t xml:space="preserve">                                                              Vula</w:t>
            </w:r>
          </w:p>
          <w:p w:rsidR="00633F74" w:rsidRPr="00694B7D" w:rsidRDefault="00633F74" w:rsidP="008F39FF">
            <w:pPr>
              <w:pStyle w:val="Tabele"/>
            </w:pPr>
            <w:r w:rsidRPr="00694B7D">
              <w:t>…………………………………..</w:t>
            </w:r>
          </w:p>
          <w:p w:rsidR="00633F74" w:rsidRPr="00694B7D" w:rsidRDefault="00633F74" w:rsidP="008F39FF">
            <w:pPr>
              <w:pStyle w:val="Tabele"/>
            </w:pPr>
            <w:r w:rsidRPr="00694B7D">
              <w:t xml:space="preserve">          ( Nënshkruesi )</w:t>
            </w:r>
          </w:p>
        </w:tc>
        <w:tc>
          <w:tcPr>
            <w:tcW w:w="4470" w:type="dxa"/>
          </w:tcPr>
          <w:p w:rsidR="00633F74" w:rsidRPr="00694B7D" w:rsidRDefault="00633F74" w:rsidP="008F39FF">
            <w:pPr>
              <w:pStyle w:val="Tabele"/>
            </w:pPr>
          </w:p>
        </w:tc>
      </w:tr>
      <w:tr w:rsidR="00633F74" w:rsidRPr="00694B7D">
        <w:tblPrEx>
          <w:jc w:val="center"/>
        </w:tblPrEx>
        <w:trPr>
          <w:gridBefore w:val="1"/>
          <w:wBefore w:w="82" w:type="dxa"/>
          <w:trHeight w:val="1064"/>
          <w:jc w:val="center"/>
        </w:trPr>
        <w:tc>
          <w:tcPr>
            <w:tcW w:w="9204" w:type="dxa"/>
            <w:gridSpan w:val="3"/>
            <w:tcBorders>
              <w:left w:val="nil"/>
              <w:bottom w:val="nil"/>
              <w:right w:val="nil"/>
            </w:tcBorders>
          </w:tcPr>
          <w:p w:rsidR="00633F74" w:rsidRPr="00694B7D" w:rsidRDefault="00633F74" w:rsidP="008F39FF">
            <w:pPr>
              <w:pStyle w:val="Tabele"/>
            </w:pPr>
            <w:r w:rsidRPr="00694B7D">
              <w:t xml:space="preserve">     </w:t>
            </w:r>
          </w:p>
          <w:p w:rsidR="00633F74" w:rsidRPr="00694B7D" w:rsidRDefault="00633F74" w:rsidP="008F39FF">
            <w:pPr>
              <w:pStyle w:val="Tabele"/>
            </w:pPr>
            <w:r w:rsidRPr="00694B7D">
              <w:t>¹ Nëse mallrat nuk janë të paketuara, tregoni numrin e artikujve dhe gjendjen</w:t>
            </w:r>
          </w:p>
          <w:p w:rsidR="00633F74" w:rsidRPr="00694B7D" w:rsidRDefault="00633F74" w:rsidP="008F39FF">
            <w:pPr>
              <w:pStyle w:val="Tabele"/>
            </w:pPr>
            <w:r w:rsidRPr="00694B7D">
              <w:t>²  Të plotësohet vetëm nëse e kërkon nga vendi ose territori që e eksporton</w:t>
            </w:r>
          </w:p>
        </w:tc>
      </w:tr>
    </w:tbl>
    <w:p w:rsidR="00633F74" w:rsidRPr="00694B7D" w:rsidRDefault="00633F74" w:rsidP="00694B7D">
      <w:pPr>
        <w:pStyle w:val="Paragrafi"/>
      </w:pPr>
    </w:p>
    <w:p w:rsidR="00633F74" w:rsidRPr="00694B7D" w:rsidRDefault="00633F74" w:rsidP="00694B7D">
      <w:pPr>
        <w:pStyle w:val="Paragrafi"/>
      </w:pPr>
    </w:p>
    <w:p w:rsidR="00633F74" w:rsidRPr="00694B7D" w:rsidRDefault="00633F74" w:rsidP="00694B7D">
      <w:pPr>
        <w:pStyle w:val="Paragrafi"/>
      </w:pPr>
      <w:r w:rsidRPr="00694B7D">
        <w:t>SHËNIME</w:t>
      </w:r>
    </w:p>
    <w:p w:rsidR="00633F74" w:rsidRPr="00694B7D" w:rsidRDefault="00633F74" w:rsidP="00694B7D">
      <w:pPr>
        <w:pStyle w:val="Paragrafi"/>
      </w:pPr>
      <w:r w:rsidRPr="00694B7D">
        <w:t>Çertifikata nuk duhet të përmbaje vende të fshira apo fjalë të shkruara njëra mbi tjetrën. Çdo modifikim duhet të bëhet duke fshirë të dhënat e gabuara dhe duke shtuar çdo korrigjim të nevojshëm. Çdo modifikim i tillë duhet të fillohet nga personi i cili e ka plotësuar çertifikatën dhe të nënshkruhet nga autoritetet doganore të vendit apo territorit që e ka lëshuar.</w:t>
      </w:r>
    </w:p>
    <w:p w:rsidR="00633F74" w:rsidRPr="00694B7D" w:rsidRDefault="00633F74" w:rsidP="00694B7D">
      <w:pPr>
        <w:pStyle w:val="Paragrafi"/>
      </w:pPr>
      <w:r w:rsidRPr="00694B7D">
        <w:t>Nuk duhet të ketë asnjë hapësirë midis fjalive që shkruhen në çertifikatë dhe çdo pikë duhet të paraprihet nga një numër përkatës. Duhet te hiqet një vizë horizontale menjëherë poshtë fjalisë së fundit. Në cdo hapësirë të papërdorur  duhet të hiqen viza të tjera në një mënyrë të tillë që çdo shtesë të jetë e pamundur për tu bërë.</w:t>
      </w:r>
    </w:p>
    <w:p w:rsidR="00633F74" w:rsidRPr="00694B7D" w:rsidRDefault="00633F74" w:rsidP="00694B7D">
      <w:pPr>
        <w:pStyle w:val="Paragrafi"/>
      </w:pPr>
      <w:r w:rsidRPr="00694B7D">
        <w:t>Mallrat duhet të përshkruhen  në  përputhje me praktikën tregtare dhe me detaje të mjaftueshme, që të jetë e mundur identifikimi i tyre.</w:t>
      </w:r>
    </w:p>
    <w:p w:rsidR="00633F74" w:rsidRPr="00694B7D" w:rsidRDefault="00633F74" w:rsidP="00694B7D">
      <w:pPr>
        <w:pStyle w:val="Paragrafi"/>
      </w:pPr>
    </w:p>
    <w:p w:rsidR="00633F74" w:rsidRPr="00694B7D" w:rsidRDefault="00633F74" w:rsidP="00694B7D">
      <w:pPr>
        <w:pStyle w:val="Paragrafi"/>
      </w:pPr>
      <w:r w:rsidRPr="00694B7D">
        <w:t>Teksti i deklarates se fatures</w:t>
      </w:r>
    </w:p>
    <w:p w:rsidR="00633F74" w:rsidRPr="00816291" w:rsidRDefault="00633F74" w:rsidP="00694B7D">
      <w:pPr>
        <w:pStyle w:val="Paragrafi"/>
        <w:rPr>
          <w:lang w:val="de-DE"/>
        </w:rPr>
      </w:pPr>
      <w:r w:rsidRPr="00694B7D">
        <w:t xml:space="preserve">Deklarata a fatures, teksti te ciles eshte dhene me poshte, duhet te behet ne perputhje me shënimet e bëra.  </w:t>
      </w:r>
      <w:r w:rsidRPr="00816291">
        <w:rPr>
          <w:lang w:val="de-DE"/>
        </w:rPr>
        <w:t>Megjithate, nuk eshte e nevojshme që shënimet te riprodhohen.</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Versioni Spanjoll</w:t>
      </w:r>
    </w:p>
    <w:p w:rsidR="00633F74" w:rsidRPr="00694B7D" w:rsidRDefault="00633F74" w:rsidP="00694B7D">
      <w:pPr>
        <w:pStyle w:val="Paragrafi"/>
      </w:pPr>
      <w:r w:rsidRPr="00694B7D">
        <w:t>El exportador de los productos incluidos en el presente documento (autorización aduanera n° ...(</w:t>
      </w:r>
      <w:r w:rsidRPr="00694B7D">
        <w:endnoteReference w:id="1"/>
      </w:r>
      <w:r w:rsidRPr="00694B7D">
        <w:t>)) declara que, salvo indicación en sentido contrario, estos productos gozan de un origen preferencial ...(</w:t>
      </w:r>
      <w:r w:rsidRPr="00694B7D">
        <w:endnoteReference w:id="2"/>
      </w:r>
      <w:r w:rsidRPr="00694B7D">
        <w:t>).</w:t>
      </w:r>
    </w:p>
    <w:p w:rsidR="00633F74" w:rsidRPr="00694B7D" w:rsidRDefault="00633F74" w:rsidP="00694B7D">
      <w:pPr>
        <w:pStyle w:val="Paragrafi"/>
      </w:pPr>
      <w:r w:rsidRPr="00694B7D">
        <w:t>Versioni Çek</w:t>
      </w:r>
    </w:p>
    <w:p w:rsidR="00633F74" w:rsidRPr="00694B7D" w:rsidRDefault="00633F74" w:rsidP="00694B7D">
      <w:pPr>
        <w:pStyle w:val="Paragrafi"/>
      </w:pPr>
      <w:r w:rsidRPr="00694B7D">
        <w:t>Vývozce výrobků uvedených v tomto dokumentu (číslo povolení …(1)) prohlašuje, že kromě zřetelně označených, mají tyto výrobky preferenční původ v …(2).</w:t>
      </w:r>
    </w:p>
    <w:p w:rsidR="00633F74" w:rsidRPr="00694B7D" w:rsidRDefault="00633F74" w:rsidP="00694B7D">
      <w:pPr>
        <w:pStyle w:val="Paragrafi"/>
      </w:pPr>
    </w:p>
    <w:p w:rsidR="00633F74" w:rsidRPr="00694B7D" w:rsidRDefault="00633F74" w:rsidP="00694B7D">
      <w:pPr>
        <w:pStyle w:val="Paragrafi"/>
      </w:pPr>
      <w:r w:rsidRPr="00694B7D">
        <w:t>Versioni  Danez</w:t>
      </w:r>
    </w:p>
    <w:p w:rsidR="00633F74" w:rsidRPr="00694B7D" w:rsidRDefault="00633F74" w:rsidP="00694B7D">
      <w:pPr>
        <w:pStyle w:val="Paragrafi"/>
      </w:pPr>
      <w:r w:rsidRPr="00694B7D">
        <w:t>Eksportøren af varer, der er omfattet af nærværende dokument, (toldmyndighedernes tilladelse nr. ...(1)), erklærer, at varerne, medmindre andet tydeligt er angivet, har præferenceoprindelse i ...(2).</w:t>
      </w:r>
    </w:p>
    <w:p w:rsidR="00633F74" w:rsidRPr="00694B7D" w:rsidRDefault="00633F74" w:rsidP="00694B7D">
      <w:pPr>
        <w:pStyle w:val="Paragrafi"/>
      </w:pPr>
    </w:p>
    <w:p w:rsidR="00633F74" w:rsidRPr="00816291" w:rsidRDefault="00633F74" w:rsidP="00694B7D">
      <w:pPr>
        <w:pStyle w:val="Paragrafi"/>
        <w:rPr>
          <w:lang w:val="de-DE"/>
        </w:rPr>
      </w:pPr>
      <w:r w:rsidRPr="00816291">
        <w:rPr>
          <w:lang w:val="de-DE"/>
        </w:rPr>
        <w:t>Versioni  Gjerman</w:t>
      </w:r>
    </w:p>
    <w:p w:rsidR="00633F74" w:rsidRPr="00816291" w:rsidRDefault="00633F74" w:rsidP="00694B7D">
      <w:pPr>
        <w:pStyle w:val="Paragrafi"/>
        <w:rPr>
          <w:lang w:val="de-DE"/>
        </w:rPr>
      </w:pPr>
      <w:r w:rsidRPr="00816291">
        <w:rPr>
          <w:lang w:val="de-DE"/>
        </w:rPr>
        <w:t>Der Ausführer (Ermächtigter Ausführer; Beëilligungs-Nr. ...(1)) der Ëaren, auf die sich dieses Handelspapier bezieht, erklärt, dass diese Ëaren, soëeit nicht anderes angegeben, präferenzbegünstigte ...(2) Ursprungsëaren sind.</w:t>
      </w:r>
    </w:p>
    <w:p w:rsidR="00633F74" w:rsidRPr="00816291" w:rsidRDefault="00633F74" w:rsidP="00694B7D">
      <w:pPr>
        <w:pStyle w:val="Paragrafi"/>
        <w:rPr>
          <w:lang w:val="de-DE"/>
        </w:rPr>
      </w:pPr>
    </w:p>
    <w:p w:rsidR="00A937A7" w:rsidRPr="00816291" w:rsidRDefault="00A937A7" w:rsidP="00694B7D">
      <w:pPr>
        <w:pStyle w:val="Paragrafi"/>
        <w:rPr>
          <w:lang w:val="de-DE"/>
        </w:rPr>
      </w:pPr>
    </w:p>
    <w:p w:rsidR="00633F74" w:rsidRPr="00816291" w:rsidRDefault="00633F74" w:rsidP="00694B7D">
      <w:pPr>
        <w:pStyle w:val="Paragrafi"/>
        <w:rPr>
          <w:lang w:val="de-DE"/>
        </w:rPr>
      </w:pPr>
      <w:r w:rsidRPr="00816291">
        <w:rPr>
          <w:lang w:val="de-DE"/>
        </w:rPr>
        <w:t>Versioni Estonez</w:t>
      </w:r>
    </w:p>
    <w:p w:rsidR="00633F74" w:rsidRPr="00816291" w:rsidRDefault="00633F74" w:rsidP="00694B7D">
      <w:pPr>
        <w:pStyle w:val="Paragrafi"/>
        <w:rPr>
          <w:lang w:val="de-DE"/>
        </w:rPr>
      </w:pPr>
      <w:r w:rsidRPr="00816291">
        <w:rPr>
          <w:lang w:val="de-DE"/>
        </w:rPr>
        <w:t>Käesoleva dokumendiga hõlmatud toodete eksportija (tolliameti kinnitus nr. ...(1)) deklareerib, et need tooted on ...(2) sooduspäritoluga, välja arvatud juhul kui on selgelt näidatud teisiti.</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Versioni  Grek</w:t>
      </w:r>
    </w:p>
    <w:p w:rsidR="00633F74" w:rsidRPr="00816291" w:rsidRDefault="00633F74" w:rsidP="00694B7D">
      <w:pPr>
        <w:pStyle w:val="Paragrafi"/>
        <w:rPr>
          <w:lang w:val="de-DE"/>
        </w:rPr>
      </w:pPr>
      <w:r w:rsidRPr="00694B7D">
        <w:rPr>
          <w:rFonts w:ascii="Times New Roman" w:hAnsi="Times New Roman"/>
        </w:rPr>
        <w:t>Ο</w:t>
      </w:r>
      <w:r w:rsidRPr="00816291">
        <w:rPr>
          <w:rFonts w:cs="CG Times"/>
          <w:lang w:val="de-DE"/>
        </w:rPr>
        <w:t xml:space="preserve"> </w:t>
      </w:r>
      <w:r w:rsidRPr="00694B7D">
        <w:rPr>
          <w:rFonts w:ascii="Times New Roman" w:hAnsi="Times New Roman"/>
        </w:rPr>
        <w:t>εξαγωγέας</w:t>
      </w:r>
      <w:r w:rsidRPr="00816291">
        <w:rPr>
          <w:rFonts w:cs="CG Times"/>
          <w:lang w:val="de-DE"/>
        </w:rPr>
        <w:t xml:space="preserve"> </w:t>
      </w:r>
      <w:r w:rsidRPr="00694B7D">
        <w:rPr>
          <w:rFonts w:ascii="Times New Roman" w:hAnsi="Times New Roman"/>
        </w:rPr>
        <w:t>των</w:t>
      </w:r>
      <w:r w:rsidRPr="00816291">
        <w:rPr>
          <w:rFonts w:cs="CG Times"/>
          <w:lang w:val="de-DE"/>
        </w:rPr>
        <w:t xml:space="preserve"> </w:t>
      </w:r>
      <w:r w:rsidRPr="00694B7D">
        <w:rPr>
          <w:rFonts w:ascii="Times New Roman" w:hAnsi="Times New Roman"/>
        </w:rPr>
        <w:t>προϊόντων</w:t>
      </w:r>
      <w:r w:rsidRPr="00816291">
        <w:rPr>
          <w:rFonts w:cs="CG Times"/>
          <w:lang w:val="de-DE"/>
        </w:rPr>
        <w:t xml:space="preserve"> </w:t>
      </w:r>
      <w:r w:rsidRPr="00694B7D">
        <w:rPr>
          <w:rFonts w:ascii="Times New Roman" w:hAnsi="Times New Roman"/>
        </w:rPr>
        <w:t>που</w:t>
      </w:r>
      <w:r w:rsidRPr="00816291">
        <w:rPr>
          <w:rFonts w:cs="CG Times"/>
          <w:lang w:val="de-DE"/>
        </w:rPr>
        <w:t xml:space="preserve"> </w:t>
      </w:r>
      <w:r w:rsidRPr="00694B7D">
        <w:rPr>
          <w:rFonts w:ascii="Times New Roman" w:hAnsi="Times New Roman"/>
        </w:rPr>
        <w:t>καλύπτονται</w:t>
      </w:r>
      <w:r w:rsidRPr="00816291">
        <w:rPr>
          <w:rFonts w:cs="CG Times"/>
          <w:lang w:val="de-DE"/>
        </w:rPr>
        <w:t xml:space="preserve"> </w:t>
      </w:r>
      <w:r w:rsidRPr="00694B7D">
        <w:rPr>
          <w:rFonts w:ascii="Times New Roman" w:hAnsi="Times New Roman"/>
        </w:rPr>
        <w:t>από</w:t>
      </w:r>
      <w:r w:rsidRPr="00816291">
        <w:rPr>
          <w:rFonts w:cs="CG Times"/>
          <w:lang w:val="de-DE"/>
        </w:rPr>
        <w:t xml:space="preserve"> </w:t>
      </w:r>
      <w:r w:rsidRPr="00694B7D">
        <w:rPr>
          <w:rFonts w:ascii="Times New Roman" w:hAnsi="Times New Roman"/>
        </w:rPr>
        <w:t>το</w:t>
      </w:r>
      <w:r w:rsidRPr="00816291">
        <w:rPr>
          <w:rFonts w:cs="CG Times"/>
          <w:lang w:val="de-DE"/>
        </w:rPr>
        <w:t xml:space="preserve"> </w:t>
      </w:r>
      <w:r w:rsidRPr="00694B7D">
        <w:rPr>
          <w:rFonts w:ascii="Times New Roman" w:hAnsi="Times New Roman"/>
        </w:rPr>
        <w:t>παρόν</w:t>
      </w:r>
      <w:r w:rsidRPr="00816291">
        <w:rPr>
          <w:rFonts w:cs="CG Times"/>
          <w:lang w:val="de-DE"/>
        </w:rPr>
        <w:t xml:space="preserve"> </w:t>
      </w:r>
      <w:r w:rsidRPr="00694B7D">
        <w:rPr>
          <w:rFonts w:ascii="Times New Roman" w:hAnsi="Times New Roman"/>
        </w:rPr>
        <w:t>έγγραφο</w:t>
      </w:r>
      <w:r w:rsidRPr="00816291">
        <w:rPr>
          <w:rFonts w:cs="CG Times"/>
          <w:lang w:val="de-DE"/>
        </w:rPr>
        <w:t xml:space="preserve"> (</w:t>
      </w:r>
      <w:r w:rsidRPr="00694B7D">
        <w:rPr>
          <w:rFonts w:ascii="Times New Roman" w:hAnsi="Times New Roman"/>
        </w:rPr>
        <w:t>άδεια</w:t>
      </w:r>
      <w:r w:rsidRPr="00816291">
        <w:rPr>
          <w:rFonts w:cs="CG Times"/>
          <w:lang w:val="de-DE"/>
        </w:rPr>
        <w:t xml:space="preserve"> </w:t>
      </w:r>
      <w:r w:rsidRPr="00694B7D">
        <w:rPr>
          <w:rFonts w:ascii="Times New Roman" w:hAnsi="Times New Roman"/>
        </w:rPr>
        <w:t>τελωνείου</w:t>
      </w:r>
      <w:r w:rsidRPr="00816291">
        <w:rPr>
          <w:rFonts w:cs="CG Times"/>
          <w:lang w:val="de-DE"/>
        </w:rPr>
        <w:t xml:space="preserve"> </w:t>
      </w:r>
      <w:r w:rsidRPr="00694B7D">
        <w:rPr>
          <w:rFonts w:ascii="Times New Roman" w:hAnsi="Times New Roman"/>
        </w:rPr>
        <w:t>υπ΄αριθ</w:t>
      </w:r>
      <w:r w:rsidRPr="00816291">
        <w:rPr>
          <w:rFonts w:cs="CG Times"/>
          <w:lang w:val="de-DE"/>
        </w:rPr>
        <w:t xml:space="preserve">. ...(1)) </w:t>
      </w:r>
      <w:r w:rsidRPr="00694B7D">
        <w:rPr>
          <w:rFonts w:ascii="Times New Roman" w:hAnsi="Times New Roman"/>
        </w:rPr>
        <w:t>δηλώνει</w:t>
      </w:r>
      <w:r w:rsidRPr="00816291">
        <w:rPr>
          <w:rFonts w:cs="CG Times"/>
          <w:lang w:val="de-DE"/>
        </w:rPr>
        <w:t xml:space="preserve"> </w:t>
      </w:r>
      <w:r w:rsidRPr="00694B7D">
        <w:rPr>
          <w:rFonts w:ascii="Times New Roman" w:hAnsi="Times New Roman"/>
        </w:rPr>
        <w:t>ότι</w:t>
      </w:r>
      <w:r w:rsidRPr="00816291">
        <w:rPr>
          <w:rFonts w:cs="CG Times"/>
          <w:lang w:val="de-DE"/>
        </w:rPr>
        <w:t xml:space="preserve">, </w:t>
      </w:r>
      <w:r w:rsidRPr="00694B7D">
        <w:rPr>
          <w:rFonts w:ascii="Times New Roman" w:hAnsi="Times New Roman"/>
        </w:rPr>
        <w:t>εκτός</w:t>
      </w:r>
      <w:r w:rsidRPr="00816291">
        <w:rPr>
          <w:rFonts w:cs="CG Times"/>
          <w:lang w:val="de-DE"/>
        </w:rPr>
        <w:t xml:space="preserve"> </w:t>
      </w:r>
      <w:r w:rsidRPr="00694B7D">
        <w:rPr>
          <w:rFonts w:ascii="Times New Roman" w:hAnsi="Times New Roman"/>
        </w:rPr>
        <w:t>εάν</w:t>
      </w:r>
      <w:r w:rsidRPr="00816291">
        <w:rPr>
          <w:rFonts w:cs="CG Times"/>
          <w:lang w:val="de-DE"/>
        </w:rPr>
        <w:t xml:space="preserve"> </w:t>
      </w:r>
      <w:r w:rsidRPr="00694B7D">
        <w:rPr>
          <w:rFonts w:ascii="Times New Roman" w:hAnsi="Times New Roman"/>
        </w:rPr>
        <w:t>δηλώνεται</w:t>
      </w:r>
      <w:r w:rsidRPr="00816291">
        <w:rPr>
          <w:rFonts w:cs="CG Times"/>
          <w:lang w:val="de-DE"/>
        </w:rPr>
        <w:t xml:space="preserve"> </w:t>
      </w:r>
      <w:r w:rsidRPr="00694B7D">
        <w:rPr>
          <w:rFonts w:ascii="Times New Roman" w:hAnsi="Times New Roman"/>
        </w:rPr>
        <w:t>σαφώς</w:t>
      </w:r>
      <w:r w:rsidRPr="00816291">
        <w:rPr>
          <w:rFonts w:cs="CG Times"/>
          <w:lang w:val="de-DE"/>
        </w:rPr>
        <w:t xml:space="preserve"> </w:t>
      </w:r>
      <w:r w:rsidRPr="00694B7D">
        <w:rPr>
          <w:rFonts w:ascii="Times New Roman" w:hAnsi="Times New Roman"/>
        </w:rPr>
        <w:t>άλλως</w:t>
      </w:r>
      <w:r w:rsidRPr="00816291">
        <w:rPr>
          <w:rFonts w:cs="CG Times"/>
          <w:lang w:val="de-DE"/>
        </w:rPr>
        <w:t xml:space="preserve">, </w:t>
      </w:r>
      <w:r w:rsidRPr="00694B7D">
        <w:rPr>
          <w:rFonts w:ascii="Times New Roman" w:hAnsi="Times New Roman"/>
        </w:rPr>
        <w:t>τα</w:t>
      </w:r>
      <w:r w:rsidRPr="00816291">
        <w:rPr>
          <w:rFonts w:cs="CG Times"/>
          <w:lang w:val="de-DE"/>
        </w:rPr>
        <w:t xml:space="preserve"> </w:t>
      </w:r>
      <w:r w:rsidRPr="00694B7D">
        <w:rPr>
          <w:rFonts w:ascii="Times New Roman" w:hAnsi="Times New Roman"/>
        </w:rPr>
        <w:t>προϊόντα</w:t>
      </w:r>
      <w:r w:rsidRPr="00816291">
        <w:rPr>
          <w:rFonts w:cs="CG Times"/>
          <w:lang w:val="de-DE"/>
        </w:rPr>
        <w:t xml:space="preserve"> </w:t>
      </w:r>
      <w:r w:rsidRPr="00694B7D">
        <w:rPr>
          <w:rFonts w:ascii="Times New Roman" w:hAnsi="Times New Roman"/>
        </w:rPr>
        <w:t>αυτά</w:t>
      </w:r>
      <w:r w:rsidRPr="00816291">
        <w:rPr>
          <w:rFonts w:cs="CG Times"/>
          <w:lang w:val="de-DE"/>
        </w:rPr>
        <w:t xml:space="preserve"> </w:t>
      </w:r>
      <w:r w:rsidRPr="00694B7D">
        <w:rPr>
          <w:rFonts w:ascii="Times New Roman" w:hAnsi="Times New Roman"/>
        </w:rPr>
        <w:t>είναι</w:t>
      </w:r>
      <w:r w:rsidRPr="00816291">
        <w:rPr>
          <w:rFonts w:cs="CG Times"/>
          <w:lang w:val="de-DE"/>
        </w:rPr>
        <w:t xml:space="preserve"> </w:t>
      </w:r>
      <w:r w:rsidRPr="00694B7D">
        <w:rPr>
          <w:rFonts w:ascii="Times New Roman" w:hAnsi="Times New Roman"/>
        </w:rPr>
        <w:t>προτιμησιακής</w:t>
      </w:r>
      <w:r w:rsidRPr="00816291">
        <w:rPr>
          <w:rFonts w:cs="CG Times"/>
          <w:lang w:val="de-DE"/>
        </w:rPr>
        <w:t xml:space="preserve"> </w:t>
      </w:r>
      <w:r w:rsidRPr="00694B7D">
        <w:rPr>
          <w:rFonts w:ascii="Times New Roman" w:hAnsi="Times New Roman"/>
        </w:rPr>
        <w:t>καταγωγής</w:t>
      </w:r>
      <w:r w:rsidRPr="00816291">
        <w:rPr>
          <w:rFonts w:cs="CG Times"/>
          <w:lang w:val="de-DE"/>
        </w:rPr>
        <w:t xml:space="preserve"> ...(2).</w:t>
      </w:r>
    </w:p>
    <w:p w:rsidR="00633F74" w:rsidRPr="00816291" w:rsidRDefault="00633F74" w:rsidP="00694B7D">
      <w:pPr>
        <w:pStyle w:val="Paragrafi"/>
        <w:rPr>
          <w:lang w:val="de-DE"/>
        </w:rPr>
      </w:pPr>
    </w:p>
    <w:p w:rsidR="00633F74" w:rsidRPr="00694B7D" w:rsidRDefault="00633F74" w:rsidP="00694B7D">
      <w:pPr>
        <w:pStyle w:val="Paragrafi"/>
      </w:pPr>
      <w:r w:rsidRPr="00694B7D">
        <w:t>Versioni Anglez</w:t>
      </w:r>
    </w:p>
    <w:p w:rsidR="00633F74" w:rsidRPr="00694B7D" w:rsidRDefault="00633F74" w:rsidP="00694B7D">
      <w:pPr>
        <w:pStyle w:val="Paragrafi"/>
      </w:pPr>
      <w:r w:rsidRPr="00694B7D">
        <w:t>The exporter of the products covered by this document (customs authorization No ...(1)) declares that, except ëhere otherëise clearly indicated, these products are of ...(2) preferential origin.</w:t>
      </w:r>
    </w:p>
    <w:p w:rsidR="00633F74" w:rsidRPr="00694B7D" w:rsidRDefault="00633F74" w:rsidP="00694B7D">
      <w:pPr>
        <w:pStyle w:val="Paragrafi"/>
      </w:pPr>
    </w:p>
    <w:p w:rsidR="00633F74" w:rsidRPr="00694B7D" w:rsidRDefault="00633F74" w:rsidP="00694B7D">
      <w:pPr>
        <w:pStyle w:val="Paragrafi"/>
      </w:pPr>
      <w:r w:rsidRPr="00694B7D">
        <w:t>Versioni Francez</w:t>
      </w:r>
    </w:p>
    <w:p w:rsidR="00633F74" w:rsidRPr="00694B7D" w:rsidRDefault="00633F74" w:rsidP="00694B7D">
      <w:pPr>
        <w:pStyle w:val="Paragrafi"/>
      </w:pPr>
      <w:r w:rsidRPr="00694B7D">
        <w:t>L'exportateur des produits couverts par le présent document (autorisation douanière n° ...(1)) déclare que, sauf indication claire du contraire, ces produits ont l'origine préférentielle ... (2)).</w:t>
      </w:r>
    </w:p>
    <w:p w:rsidR="00633F74" w:rsidRPr="00694B7D" w:rsidRDefault="00633F74" w:rsidP="00694B7D">
      <w:pPr>
        <w:pStyle w:val="Paragrafi"/>
      </w:pPr>
    </w:p>
    <w:p w:rsidR="00633F74" w:rsidRPr="00694B7D" w:rsidRDefault="00633F74" w:rsidP="00694B7D">
      <w:pPr>
        <w:pStyle w:val="Paragrafi"/>
      </w:pPr>
      <w:r w:rsidRPr="00694B7D">
        <w:t>Versioni Italian</w:t>
      </w:r>
    </w:p>
    <w:p w:rsidR="00633F74" w:rsidRPr="00694B7D" w:rsidRDefault="00633F74" w:rsidP="00694B7D">
      <w:pPr>
        <w:pStyle w:val="Paragrafi"/>
      </w:pPr>
      <w:r w:rsidRPr="00694B7D">
        <w:t>L'esportatore delle merci contemplate nel presente documento (autorizzazione doganale n. ...(</w:t>
      </w:r>
      <w:r w:rsidRPr="00694B7D">
        <w:endnoteReference w:customMarkFollows="1" w:id="3"/>
        <w:t>1)) dichiara che, salvo indicazione contraria, le merci sono di origine preferenziale ...(</w:t>
      </w:r>
      <w:r w:rsidRPr="00694B7D">
        <w:endnoteReference w:customMarkFollows="1" w:id="4"/>
        <w:t>2).</w:t>
      </w:r>
    </w:p>
    <w:p w:rsidR="00633F74" w:rsidRPr="00694B7D" w:rsidRDefault="00633F74" w:rsidP="00694B7D">
      <w:pPr>
        <w:pStyle w:val="Paragrafi"/>
      </w:pPr>
    </w:p>
    <w:p w:rsidR="00633F74" w:rsidRPr="00694B7D" w:rsidRDefault="00633F74" w:rsidP="00694B7D">
      <w:pPr>
        <w:pStyle w:val="Paragrafi"/>
      </w:pPr>
      <w:r w:rsidRPr="00694B7D">
        <w:t>Versioni Letonez</w:t>
      </w:r>
    </w:p>
    <w:p w:rsidR="00633F74" w:rsidRPr="00694B7D" w:rsidRDefault="00633F74" w:rsidP="00694B7D">
      <w:pPr>
        <w:pStyle w:val="Paragrafi"/>
      </w:pPr>
      <w:r w:rsidRPr="00694B7D">
        <w:t>Eksportētājs produktiem, kuri ietverti šajā dokumentā (muitas pilnvara Nr. …(1)), deklarē, ka, iznemot tur, kur ir citādi skaidri noteikts, šiem produktiem ir priekšrocību izcelsme no …(2).</w:t>
      </w:r>
    </w:p>
    <w:p w:rsidR="00633F74" w:rsidRPr="00694B7D" w:rsidRDefault="00633F74" w:rsidP="00694B7D">
      <w:pPr>
        <w:pStyle w:val="Paragrafi"/>
      </w:pPr>
    </w:p>
    <w:p w:rsidR="00633F74" w:rsidRPr="00694B7D" w:rsidRDefault="00633F74" w:rsidP="00694B7D">
      <w:pPr>
        <w:pStyle w:val="Paragrafi"/>
      </w:pPr>
      <w:r w:rsidRPr="00694B7D">
        <w:t>Versioni Lituanez</w:t>
      </w:r>
    </w:p>
    <w:p w:rsidR="00633F74" w:rsidRPr="00694B7D" w:rsidRDefault="00633F74" w:rsidP="00694B7D">
      <w:pPr>
        <w:pStyle w:val="Paragrafi"/>
      </w:pPr>
      <w:r w:rsidRPr="00694B7D">
        <w:t>Šiame dokumente išvardintų prekių eksportuotojas (muitinès liudijimo Nr …(1)) deklaruoja, kad, jeigu kitaip nenurodyta, tai yra  …(2) preferencinès kilmés prekés.</w:t>
      </w:r>
    </w:p>
    <w:p w:rsidR="00633F74" w:rsidRPr="00694B7D" w:rsidRDefault="00633F74" w:rsidP="00694B7D">
      <w:pPr>
        <w:pStyle w:val="Paragrafi"/>
      </w:pPr>
    </w:p>
    <w:p w:rsidR="00633F74" w:rsidRPr="00694B7D" w:rsidRDefault="00633F74" w:rsidP="00694B7D">
      <w:pPr>
        <w:pStyle w:val="Paragrafi"/>
      </w:pPr>
      <w:r w:rsidRPr="00694B7D">
        <w:t>Versioni Hungarez</w:t>
      </w:r>
    </w:p>
    <w:p w:rsidR="00633F74" w:rsidRPr="00694B7D" w:rsidRDefault="00633F74" w:rsidP="00694B7D">
      <w:pPr>
        <w:pStyle w:val="Paragrafi"/>
      </w:pPr>
      <w:r w:rsidRPr="00694B7D">
        <w:t>A jelen okmányban szereplő áruk exportőre (vámfelhatalmazási szám: …(1)) kijelentem, hogy eltérő jelzés hianyában az áruk kedvezményes …(2) származásúak.</w:t>
      </w:r>
    </w:p>
    <w:p w:rsidR="00633F74" w:rsidRPr="00694B7D" w:rsidRDefault="00633F74" w:rsidP="00694B7D">
      <w:pPr>
        <w:pStyle w:val="Paragrafi"/>
      </w:pPr>
    </w:p>
    <w:p w:rsidR="00633F74" w:rsidRPr="00694B7D" w:rsidRDefault="00633F74" w:rsidP="00694B7D">
      <w:pPr>
        <w:pStyle w:val="Paragrafi"/>
      </w:pPr>
      <w:r w:rsidRPr="00694B7D">
        <w:t>Versioni Maltez</w:t>
      </w:r>
    </w:p>
    <w:p w:rsidR="00633F74" w:rsidRPr="00694B7D" w:rsidRDefault="00633F74" w:rsidP="00694B7D">
      <w:pPr>
        <w:pStyle w:val="Paragrafi"/>
      </w:pPr>
      <w:r w:rsidRPr="00694B7D">
        <w:t xml:space="preserve">L-esportatur tal-prodotti koperti b’dan id-dokument (aëtorizzazzjoni tad-dëana nru. …(1)) jiddikjara li, </w:t>
      </w:r>
      <w:r w:rsidRPr="00694B7D">
        <w:rPr>
          <w:rFonts w:ascii="Times New Roman" w:hAnsi="Times New Roman"/>
        </w:rPr>
        <w:t>ħ</w:t>
      </w:r>
      <w:r w:rsidRPr="00694B7D">
        <w:rPr>
          <w:rFonts w:cs="CG Times"/>
        </w:rPr>
        <w:t xml:space="preserve">lief fejn indikat b’mod </w:t>
      </w:r>
      <w:r w:rsidRPr="00694B7D">
        <w:rPr>
          <w:rFonts w:ascii="Times New Roman" w:hAnsi="Times New Roman"/>
        </w:rPr>
        <w:t>ċ</w:t>
      </w:r>
      <w:r w:rsidRPr="00694B7D">
        <w:rPr>
          <w:rFonts w:cs="CG Times"/>
        </w:rPr>
        <w:t>ar li mhux hekk, daën il-prodotti huma ta’ ori</w:t>
      </w:r>
      <w:r w:rsidRPr="00694B7D">
        <w:rPr>
          <w:rFonts w:ascii="Times New Roman" w:hAnsi="Times New Roman"/>
        </w:rPr>
        <w:t>ġ</w:t>
      </w:r>
      <w:r w:rsidRPr="00694B7D">
        <w:rPr>
          <w:rFonts w:cs="CG Times"/>
        </w:rPr>
        <w:t>ini preferenzjali …(2).</w:t>
      </w:r>
    </w:p>
    <w:p w:rsidR="00633F74" w:rsidRPr="00694B7D" w:rsidRDefault="00633F74" w:rsidP="00694B7D">
      <w:pPr>
        <w:pStyle w:val="Paragrafi"/>
      </w:pPr>
    </w:p>
    <w:p w:rsidR="00633F74" w:rsidRPr="00694B7D" w:rsidRDefault="00633F74" w:rsidP="00694B7D">
      <w:pPr>
        <w:pStyle w:val="Paragrafi"/>
      </w:pPr>
      <w:r w:rsidRPr="00694B7D">
        <w:t>Versioni Hollandez</w:t>
      </w:r>
    </w:p>
    <w:p w:rsidR="00633F74" w:rsidRPr="00694B7D" w:rsidRDefault="00633F74" w:rsidP="00694B7D">
      <w:pPr>
        <w:pStyle w:val="Paragrafi"/>
      </w:pPr>
      <w:r w:rsidRPr="00694B7D">
        <w:t>De exporteur van de goederen ëaarop dit document van toepassing is (douanevergunning nr. ...(1)), verklaart dat, behoudens uitdrukkelijke andersluidende vermelding, deze goederen van preferentiële ... oorsprong zijn (2).</w:t>
      </w:r>
    </w:p>
    <w:p w:rsidR="00633F74" w:rsidRPr="00694B7D" w:rsidRDefault="00633F74" w:rsidP="00694B7D">
      <w:pPr>
        <w:pStyle w:val="Paragrafi"/>
      </w:pPr>
    </w:p>
    <w:p w:rsidR="00633F74" w:rsidRPr="00694B7D" w:rsidRDefault="00633F74" w:rsidP="00694B7D">
      <w:pPr>
        <w:pStyle w:val="Paragrafi"/>
      </w:pPr>
      <w:r w:rsidRPr="00694B7D">
        <w:t>Versioni Polak</w:t>
      </w:r>
    </w:p>
    <w:p w:rsidR="00633F74" w:rsidRPr="00694B7D" w:rsidRDefault="00633F74" w:rsidP="00694B7D">
      <w:pPr>
        <w:pStyle w:val="Paragrafi"/>
      </w:pPr>
      <w:r w:rsidRPr="00694B7D">
        <w:t>Eksporter produktóë objętych tym dokumentem (upoëażnienie ëładz celnych nr …(1)) deklaruje, że z ëyjątkiem gdzie jest to ëyraźnie określone, produkty te mają …(2) preferencyjne pochodzenie.</w:t>
      </w:r>
    </w:p>
    <w:p w:rsidR="00633F74" w:rsidRPr="00694B7D" w:rsidRDefault="00633F74" w:rsidP="00694B7D">
      <w:pPr>
        <w:pStyle w:val="Paragrafi"/>
      </w:pPr>
    </w:p>
    <w:p w:rsidR="00633F74" w:rsidRPr="00694B7D" w:rsidRDefault="00633F74" w:rsidP="00694B7D">
      <w:pPr>
        <w:pStyle w:val="Paragrafi"/>
      </w:pPr>
      <w:r w:rsidRPr="00694B7D">
        <w:t>Versioni Portugez</w:t>
      </w:r>
    </w:p>
    <w:p w:rsidR="00633F74" w:rsidRPr="00694B7D" w:rsidRDefault="00633F74" w:rsidP="00694B7D">
      <w:pPr>
        <w:pStyle w:val="Paragrafi"/>
      </w:pPr>
      <w:r w:rsidRPr="00694B7D">
        <w:t>O abaixo assinado, exportador dos produtos cobertos pelo presente documento (autorização aduaneira n°. ...(1)), declara que, salvo expressamente indicado em contrário, estes produtos são de origem preferencial ...(2).</w:t>
      </w:r>
    </w:p>
    <w:p w:rsidR="00633F74" w:rsidRPr="00694B7D" w:rsidRDefault="00633F74" w:rsidP="00694B7D">
      <w:pPr>
        <w:pStyle w:val="Paragrafi"/>
      </w:pPr>
    </w:p>
    <w:p w:rsidR="00633F74" w:rsidRPr="00694B7D" w:rsidRDefault="00633F74" w:rsidP="00694B7D">
      <w:pPr>
        <w:pStyle w:val="Paragrafi"/>
      </w:pPr>
      <w:r w:rsidRPr="00694B7D">
        <w:t>Versioni Slloven</w:t>
      </w:r>
    </w:p>
    <w:p w:rsidR="00633F74" w:rsidRPr="00694B7D" w:rsidRDefault="00633F74" w:rsidP="00694B7D">
      <w:pPr>
        <w:pStyle w:val="Paragrafi"/>
      </w:pPr>
      <w:r w:rsidRPr="00694B7D">
        <w:t>Izvoznik blaga, zajetega s tem dokumentom (pooblastilo carinskih organov št …(1)) izjavlja, da, razen če ni drugače jasno navedeno, ima to blago preferencialno …(2) poreklo.</w:t>
      </w:r>
    </w:p>
    <w:p w:rsidR="00633F74" w:rsidRPr="00694B7D" w:rsidRDefault="00633F74" w:rsidP="00694B7D">
      <w:pPr>
        <w:pStyle w:val="Paragrafi"/>
      </w:pPr>
    </w:p>
    <w:p w:rsidR="00633F74" w:rsidRPr="00694B7D" w:rsidRDefault="00633F74" w:rsidP="00694B7D">
      <w:pPr>
        <w:pStyle w:val="Paragrafi"/>
      </w:pPr>
      <w:r w:rsidRPr="00694B7D">
        <w:t>Versioni Sllovak</w:t>
      </w:r>
    </w:p>
    <w:p w:rsidR="00633F74" w:rsidRPr="00694B7D" w:rsidRDefault="00633F74" w:rsidP="00694B7D">
      <w:pPr>
        <w:pStyle w:val="Paragrafi"/>
      </w:pPr>
      <w:r w:rsidRPr="00694B7D">
        <w:t>Vývozca výrobkov uvedených v tomto dokumente (číslo povolenia …(1)) vyhlasuje, že okrem zreteľne označených, majú tieto výrobky preferenčný pôvod v …(2).</w:t>
      </w:r>
    </w:p>
    <w:p w:rsidR="00633F74" w:rsidRPr="00694B7D" w:rsidRDefault="00633F74" w:rsidP="00694B7D">
      <w:pPr>
        <w:pStyle w:val="Paragrafi"/>
      </w:pPr>
    </w:p>
    <w:p w:rsidR="004F3FD3" w:rsidRPr="00694B7D" w:rsidRDefault="004F3FD3" w:rsidP="00694B7D">
      <w:pPr>
        <w:pStyle w:val="Paragrafi"/>
      </w:pPr>
    </w:p>
    <w:p w:rsidR="00633F74" w:rsidRPr="00694B7D" w:rsidRDefault="00633F74" w:rsidP="00694B7D">
      <w:pPr>
        <w:pStyle w:val="Paragrafi"/>
      </w:pPr>
      <w:r w:rsidRPr="00694B7D">
        <w:t>Versioni Finlandez</w:t>
      </w:r>
    </w:p>
    <w:p w:rsidR="00633F74" w:rsidRPr="00694B7D" w:rsidRDefault="00633F74" w:rsidP="00694B7D">
      <w:pPr>
        <w:pStyle w:val="Paragrafi"/>
      </w:pPr>
      <w:r w:rsidRPr="00694B7D">
        <w:t>Tässä asiakirjassa mainittujen tuotteiden viejä (tullin lupa n:o ...(1)) ilmoittaa, että nämä tuotteet ovat, ellei toisin ole selvästi merkitty, etuuskohteluun oikeutettuja ... alkuperätuotteita (2).</w:t>
      </w:r>
    </w:p>
    <w:p w:rsidR="00633F74" w:rsidRPr="00694B7D" w:rsidRDefault="00633F74" w:rsidP="00694B7D">
      <w:pPr>
        <w:pStyle w:val="Paragrafi"/>
      </w:pPr>
    </w:p>
    <w:p w:rsidR="00633F74" w:rsidRPr="00694B7D" w:rsidRDefault="00633F74" w:rsidP="00694B7D">
      <w:pPr>
        <w:pStyle w:val="Paragrafi"/>
      </w:pPr>
      <w:r w:rsidRPr="00694B7D">
        <w:t>Versioni Suedez</w:t>
      </w:r>
    </w:p>
    <w:p w:rsidR="00633F74" w:rsidRPr="00694B7D" w:rsidRDefault="00633F74" w:rsidP="00694B7D">
      <w:pPr>
        <w:pStyle w:val="Paragrafi"/>
      </w:pPr>
      <w:r w:rsidRPr="00694B7D">
        <w:t>Exportören av de varor som omfattas av detta dokument (tullmyndighetens tillstånd nr. ...(1)) försäkrar att dessa varor, om inte annat tydligt markerats, har förmånsberättigande ... ursprung (2).</w:t>
      </w:r>
    </w:p>
    <w:p w:rsidR="00633F74" w:rsidRPr="00694B7D" w:rsidRDefault="00633F74" w:rsidP="00694B7D">
      <w:pPr>
        <w:pStyle w:val="Paragrafi"/>
      </w:pPr>
    </w:p>
    <w:p w:rsidR="00633F74" w:rsidRPr="00694B7D" w:rsidRDefault="00633F74" w:rsidP="00694B7D">
      <w:pPr>
        <w:pStyle w:val="Paragrafi"/>
      </w:pPr>
      <w:r w:rsidRPr="00694B7D">
        <w:t>Versioni Shqiptar</w:t>
      </w:r>
    </w:p>
    <w:p w:rsidR="00633F74" w:rsidRPr="00694B7D" w:rsidRDefault="00633F74" w:rsidP="00694B7D">
      <w:pPr>
        <w:pStyle w:val="Paragrafi"/>
      </w:pPr>
      <w:r w:rsidRPr="00694B7D">
        <w:t>Eksportuesi i produkteve të përfshira në këtë dokument (autorizim doganor Nr. … (i)) deklaron që, përveç rasteve kur tregohet qartësisht ndryshe, këto produkte janë me origjinë preferenciale ... (ii).</w:t>
      </w:r>
    </w:p>
    <w:p w:rsidR="00633F74" w:rsidRPr="00694B7D" w:rsidRDefault="00633F74" w:rsidP="00694B7D">
      <w:pPr>
        <w:pStyle w:val="Paragrafi"/>
      </w:pPr>
    </w:p>
    <w:p w:rsidR="00633F74" w:rsidRPr="00694B7D" w:rsidRDefault="00633F74" w:rsidP="00694B7D">
      <w:pPr>
        <w:pStyle w:val="Paragrafi"/>
      </w:pPr>
      <w:r w:rsidRPr="00694B7D">
        <w:t>………………………………………………………………………………………………</w:t>
      </w:r>
    </w:p>
    <w:p w:rsidR="00633F74" w:rsidRPr="00694B7D" w:rsidRDefault="00633F74" w:rsidP="00694B7D">
      <w:pPr>
        <w:pStyle w:val="Paragrafi"/>
      </w:pPr>
    </w:p>
    <w:p w:rsidR="00633F74" w:rsidRPr="00694B7D" w:rsidRDefault="00633F74" w:rsidP="00694B7D">
      <w:pPr>
        <w:pStyle w:val="Paragrafi"/>
      </w:pPr>
      <w:r w:rsidRPr="00694B7D">
        <w:t>(iii)</w:t>
      </w:r>
    </w:p>
    <w:p w:rsidR="00633F74" w:rsidRPr="00694B7D" w:rsidRDefault="00633F74" w:rsidP="00694B7D">
      <w:pPr>
        <w:pStyle w:val="Paragrafi"/>
      </w:pPr>
      <w:r w:rsidRPr="00694B7D">
        <w:t>(Vendi dhe data)</w:t>
      </w:r>
    </w:p>
    <w:p w:rsidR="00633F74" w:rsidRPr="00694B7D" w:rsidRDefault="00633F74" w:rsidP="00694B7D">
      <w:pPr>
        <w:pStyle w:val="Paragrafi"/>
      </w:pPr>
      <w:r w:rsidRPr="00694B7D">
        <w:t>………………………………………………………………………………………………………</w:t>
      </w:r>
    </w:p>
    <w:p w:rsidR="00633F74" w:rsidRPr="00694B7D" w:rsidRDefault="00633F74" w:rsidP="00694B7D">
      <w:pPr>
        <w:pStyle w:val="Paragrafi"/>
      </w:pPr>
      <w:r w:rsidRPr="00694B7D">
        <w:t>(iv)</w:t>
      </w:r>
    </w:p>
    <w:p w:rsidR="00633F74" w:rsidRPr="00694B7D" w:rsidRDefault="00633F74" w:rsidP="00694B7D">
      <w:pPr>
        <w:pStyle w:val="Paragrafi"/>
      </w:pPr>
      <w:r w:rsidRPr="00694B7D">
        <w:t>(Firma e eksportuesit, si edhe emri i personit që nënshkruan deklaratën duhet të paraqiten me gërma shtypi të qarta)</w:t>
      </w:r>
    </w:p>
    <w:p w:rsidR="00633F74" w:rsidRPr="00694B7D" w:rsidRDefault="00A937A7" w:rsidP="00694B7D">
      <w:pPr>
        <w:pStyle w:val="Paragrafi"/>
      </w:pPr>
      <w:r w:rsidRPr="00694B7D">
        <w:t xml:space="preserve">(i)  </w:t>
      </w:r>
      <w:r w:rsidR="00633F74" w:rsidRPr="00694B7D">
        <w:t>Kur lëshohet një faturë nga një eksportues i autorizuar, numri i autorizimit të eksportuesit me licence duhet të shenohet në vendin e caktuar për ketë e qëllim. Në rast se fatura nuk ëshë hartuar nga një eksportues i licencuar, fjalët në kllapa hiqen ose vendi lihet bosh.</w:t>
      </w:r>
    </w:p>
    <w:p w:rsidR="00633F74" w:rsidRPr="00816291" w:rsidRDefault="00A937A7" w:rsidP="00694B7D">
      <w:pPr>
        <w:pStyle w:val="Paragrafi"/>
        <w:rPr>
          <w:lang w:val="de-DE"/>
        </w:rPr>
      </w:pPr>
      <w:r w:rsidRPr="00816291">
        <w:rPr>
          <w:lang w:val="de-DE"/>
        </w:rPr>
        <w:t xml:space="preserve">(ii) </w:t>
      </w:r>
      <w:r w:rsidR="00633F74" w:rsidRPr="00816291">
        <w:rPr>
          <w:lang w:val="de-DE"/>
        </w:rPr>
        <w:t xml:space="preserve">Të tregohet origjina e produkteve. Kur fatura ka lidhje, plotësisht apo pjesërisht, me produktet që i përkasin Seutës dhe Melilës, eksportuesi duhet t’i përfshijë ato qartë në dokument, ku deklarata të tregohet me simbolin ‘CM’. </w:t>
      </w:r>
    </w:p>
    <w:p w:rsidR="00633F74" w:rsidRPr="00816291" w:rsidRDefault="00A937A7" w:rsidP="00694B7D">
      <w:pPr>
        <w:pStyle w:val="Paragrafi"/>
        <w:rPr>
          <w:lang w:val="de-DE"/>
        </w:rPr>
      </w:pPr>
      <w:r w:rsidRPr="00816291">
        <w:rPr>
          <w:lang w:val="de-DE"/>
        </w:rPr>
        <w:t xml:space="preserve">(iii) </w:t>
      </w:r>
      <w:r w:rsidR="00633F74" w:rsidRPr="00816291">
        <w:rPr>
          <w:lang w:val="de-DE"/>
        </w:rPr>
        <w:t>Këto informacione mund të përjashtohen nëse tashmë janë të përfshira në document.</w:t>
      </w:r>
    </w:p>
    <w:p w:rsidR="00633F74" w:rsidRPr="00816291" w:rsidRDefault="00A937A7" w:rsidP="00694B7D">
      <w:pPr>
        <w:pStyle w:val="Paragrafi"/>
        <w:rPr>
          <w:lang w:val="de-DE"/>
        </w:rPr>
      </w:pPr>
      <w:r w:rsidRPr="00816291">
        <w:rPr>
          <w:lang w:val="de-DE"/>
        </w:rPr>
        <w:t xml:space="preserve">(iv) </w:t>
      </w:r>
      <w:r w:rsidR="00633F74" w:rsidRPr="00816291">
        <w:rPr>
          <w:lang w:val="de-DE"/>
        </w:rPr>
        <w:t>Në rastet kur eksportuesit nuk i kërkohet të firmosë, përjashtimi i firmës së tij do të nënkuptojë gjithashtu edhe përjashtimin e emrit të nënshkruesit\eksportuesit.</w:t>
      </w:r>
    </w:p>
    <w:p w:rsidR="00633F74" w:rsidRPr="00816291" w:rsidRDefault="00633F74" w:rsidP="00694B7D">
      <w:pPr>
        <w:pStyle w:val="Paragrafi"/>
        <w:rPr>
          <w:lang w:val="de-DE"/>
        </w:rPr>
      </w:pPr>
    </w:p>
    <w:p w:rsidR="00633F74" w:rsidRPr="00816291" w:rsidRDefault="00633F74" w:rsidP="00694B7D">
      <w:pPr>
        <w:pStyle w:val="Paragrafi"/>
        <w:rPr>
          <w:lang w:val="de-DE"/>
        </w:rPr>
      </w:pPr>
    </w:p>
    <w:p w:rsidR="008F39FF" w:rsidRDefault="008F39FF" w:rsidP="00694B7D">
      <w:pPr>
        <w:pStyle w:val="Paragrafi"/>
        <w:rPr>
          <w:lang w:val="de-DE"/>
        </w:rPr>
      </w:pPr>
    </w:p>
    <w:p w:rsidR="00633F74" w:rsidRPr="00816291" w:rsidRDefault="00633F74" w:rsidP="00694B7D">
      <w:pPr>
        <w:pStyle w:val="Paragrafi"/>
        <w:rPr>
          <w:lang w:val="de-DE"/>
        </w:rPr>
      </w:pPr>
      <w:r w:rsidRPr="00816291">
        <w:rPr>
          <w:lang w:val="de-DE"/>
        </w:rPr>
        <w:t>DEKLARATA NE LIDHJE ME PROTOKOLLIN 4</w:t>
      </w:r>
    </w:p>
    <w:p w:rsidR="00633F74" w:rsidRPr="00816291" w:rsidRDefault="00633F74" w:rsidP="00694B7D">
      <w:pPr>
        <w:pStyle w:val="Paragrafi"/>
        <w:rPr>
          <w:lang w:val="de-DE"/>
        </w:rPr>
      </w:pPr>
      <w:r w:rsidRPr="00816291">
        <w:rPr>
          <w:lang w:val="de-DE"/>
        </w:rPr>
        <w:t>DEKLARATE E PERBASHKET</w:t>
      </w:r>
    </w:p>
    <w:p w:rsidR="00633F74" w:rsidRPr="00694B7D" w:rsidRDefault="00633F74" w:rsidP="00694B7D">
      <w:pPr>
        <w:pStyle w:val="Paragrafi"/>
      </w:pPr>
      <w:r w:rsidRPr="00694B7D">
        <w:t>Ne lidhje me Principatën e Andorës</w:t>
      </w:r>
    </w:p>
    <w:p w:rsidR="00633F74" w:rsidRPr="00694B7D" w:rsidRDefault="00633F74" w:rsidP="00694B7D">
      <w:pPr>
        <w:pStyle w:val="Paragrafi"/>
      </w:pPr>
    </w:p>
    <w:p w:rsidR="00633F74" w:rsidRPr="00694B7D" w:rsidRDefault="00633F74" w:rsidP="00694B7D">
      <w:pPr>
        <w:pStyle w:val="Paragrafi"/>
      </w:pPr>
      <w:r w:rsidRPr="00694B7D">
        <w:t>Prodhime  që e kanë origjinën në Principatën e Andorës të Kapitullit 25 deri në 97 të Sistemit të Harmonizuar pranohen nga Shqipëria si të Komunitetit në përputhje me këtë Marreveshje.</w:t>
      </w:r>
    </w:p>
    <w:p w:rsidR="00633F74" w:rsidRPr="00694B7D" w:rsidRDefault="00633F74" w:rsidP="00694B7D">
      <w:pPr>
        <w:pStyle w:val="Paragrafi"/>
      </w:pPr>
      <w:r w:rsidRPr="00694B7D">
        <w:t>Protokolli 4 do të zbatohet mutatis mutandis me qëllim që të përcaktohet statusi i origjinës së prodhimeve të sipër përmendur.</w:t>
      </w:r>
    </w:p>
    <w:p w:rsidR="00633F74" w:rsidRPr="00816291" w:rsidRDefault="00633F74" w:rsidP="00694B7D">
      <w:pPr>
        <w:pStyle w:val="Paragrafi"/>
        <w:rPr>
          <w:lang w:val="de-DE"/>
        </w:rPr>
      </w:pPr>
      <w:r w:rsidRPr="00816291">
        <w:rPr>
          <w:lang w:val="de-DE"/>
        </w:rPr>
        <w:t>DEKLARATE E PERBASHKET</w:t>
      </w:r>
    </w:p>
    <w:p w:rsidR="00633F74" w:rsidRPr="00816291" w:rsidRDefault="00633F74" w:rsidP="00694B7D">
      <w:pPr>
        <w:pStyle w:val="Paragrafi"/>
        <w:rPr>
          <w:lang w:val="de-DE"/>
        </w:rPr>
      </w:pPr>
      <w:r w:rsidRPr="00816291">
        <w:rPr>
          <w:lang w:val="de-DE"/>
        </w:rPr>
        <w:t>Ne lidhje me Republikën e San Marinos</w:t>
      </w:r>
    </w:p>
    <w:p w:rsidR="00633F74" w:rsidRPr="00816291" w:rsidRDefault="00633F74" w:rsidP="00694B7D">
      <w:pPr>
        <w:pStyle w:val="Paragrafi"/>
        <w:rPr>
          <w:lang w:val="de-DE"/>
        </w:rPr>
      </w:pPr>
    </w:p>
    <w:p w:rsidR="00633F74" w:rsidRPr="00816291" w:rsidRDefault="00A937A7" w:rsidP="00694B7D">
      <w:pPr>
        <w:pStyle w:val="Paragrafi"/>
        <w:rPr>
          <w:lang w:val="de-DE"/>
        </w:rPr>
      </w:pPr>
      <w:r w:rsidRPr="00816291">
        <w:rPr>
          <w:lang w:val="de-DE"/>
        </w:rPr>
        <w:t>1.</w:t>
      </w:r>
      <w:r w:rsidR="00633F74" w:rsidRPr="00816291">
        <w:rPr>
          <w:lang w:val="de-DE"/>
        </w:rPr>
        <w:t>Prodhime  që e kanë origjinën në Republikësn e San Marinos pranohen nga Shqipëria si të Komunitetit në përputhje me thelbin e kësaj Marreveshjeje.</w:t>
      </w:r>
    </w:p>
    <w:p w:rsidR="00633F74" w:rsidRPr="00816291" w:rsidRDefault="00A937A7" w:rsidP="00694B7D">
      <w:pPr>
        <w:pStyle w:val="Paragrafi"/>
        <w:rPr>
          <w:lang w:val="de-DE"/>
        </w:rPr>
      </w:pPr>
      <w:r w:rsidRPr="00816291">
        <w:rPr>
          <w:lang w:val="de-DE"/>
        </w:rPr>
        <w:t>2.</w:t>
      </w:r>
      <w:r w:rsidR="00633F74" w:rsidRPr="00816291">
        <w:rPr>
          <w:lang w:val="de-DE"/>
        </w:rPr>
        <w:t>Protokolli 4 do të zbatohet mutatis mutandis për të përcaktuar statusin e origjinës së prodhimeve të sipër përmendur.</w:t>
      </w:r>
    </w:p>
    <w:p w:rsidR="00633F74" w:rsidRPr="00816291" w:rsidRDefault="00633F74" w:rsidP="00694B7D">
      <w:pPr>
        <w:pStyle w:val="Paragrafi"/>
        <w:rPr>
          <w:lang w:val="de-DE"/>
        </w:rPr>
      </w:pPr>
    </w:p>
    <w:p w:rsidR="00633F74" w:rsidRPr="00816291" w:rsidRDefault="00633F74" w:rsidP="008F39FF">
      <w:pPr>
        <w:pStyle w:val="TitulliNr"/>
      </w:pPr>
      <w:r w:rsidRPr="00816291">
        <w:t>PROTOKOLLI 5</w:t>
      </w:r>
    </w:p>
    <w:p w:rsidR="00633F74" w:rsidRPr="00816291" w:rsidRDefault="00633F74" w:rsidP="008F39FF">
      <w:pPr>
        <w:pStyle w:val="TitulliTitull"/>
      </w:pPr>
      <w:r w:rsidRPr="00816291">
        <w:t>MBI NDIHMEN E NDERSJELLTE ADMINISTRATIVE</w:t>
      </w:r>
    </w:p>
    <w:p w:rsidR="00633F74" w:rsidRPr="00816291" w:rsidRDefault="00633F74" w:rsidP="008F39FF">
      <w:pPr>
        <w:pStyle w:val="TitulliTitull"/>
      </w:pPr>
      <w:r w:rsidRPr="00816291">
        <w:t>NE ÇESHTJET DOGANORE</w:t>
      </w:r>
    </w:p>
    <w:p w:rsidR="00633F74" w:rsidRPr="00816291" w:rsidRDefault="00633F74" w:rsidP="00694B7D">
      <w:pPr>
        <w:pStyle w:val="Paragrafi"/>
        <w:rPr>
          <w:lang w:val="de-DE"/>
        </w:rPr>
      </w:pPr>
    </w:p>
    <w:p w:rsidR="00633F74" w:rsidRPr="00816291" w:rsidRDefault="00633F74" w:rsidP="008F39FF">
      <w:pPr>
        <w:pStyle w:val="TitulliTitull"/>
      </w:pPr>
      <w:r w:rsidRPr="00816291">
        <w:t>(MSA PROTOKOLL 6)</w:t>
      </w:r>
    </w:p>
    <w:p w:rsidR="00633F74" w:rsidRPr="00816291" w:rsidRDefault="00633F74" w:rsidP="00694B7D">
      <w:pPr>
        <w:pStyle w:val="Paragrafi"/>
        <w:rPr>
          <w:lang w:val="de-DE"/>
        </w:rPr>
      </w:pPr>
    </w:p>
    <w:p w:rsidR="00633F74" w:rsidRPr="00816291" w:rsidRDefault="00633F74" w:rsidP="008F39FF">
      <w:pPr>
        <w:pStyle w:val="NeniNr"/>
      </w:pPr>
      <w:r w:rsidRPr="00816291">
        <w:t>NENI 1</w:t>
      </w:r>
    </w:p>
    <w:p w:rsidR="00633F74" w:rsidRPr="00816291" w:rsidRDefault="00633F74" w:rsidP="008F39FF">
      <w:pPr>
        <w:pStyle w:val="NeniTitull"/>
      </w:pPr>
      <w:r w:rsidRPr="00816291">
        <w:t>Përkufizimet</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Për qëllime të këtij Protokolli:</w:t>
      </w:r>
    </w:p>
    <w:p w:rsidR="00633F74" w:rsidRPr="00816291" w:rsidRDefault="00633F74" w:rsidP="00694B7D">
      <w:pPr>
        <w:pStyle w:val="Paragrafi"/>
        <w:rPr>
          <w:lang w:val="de-DE"/>
        </w:rPr>
      </w:pPr>
      <w:r w:rsidRPr="00816291">
        <w:rPr>
          <w:lang w:val="de-DE"/>
        </w:rPr>
        <w:t>“legjislacioni doganor” do të nënkuptojë çdo dispozitë ligjore ose rregullatore të zbatueshme në territoret e Palëve Kontraktuese, që qeverisin importin, eksportin dhe tranzitin e mallrave dhe vendosjen e tyre sipas çdo regjimi ose procedure tjetër doganore, duke përfshirë masat e ndalimit, kufizimit dhe kontrollit;</w:t>
      </w:r>
    </w:p>
    <w:p w:rsidR="00633F74" w:rsidRPr="00816291" w:rsidRDefault="00633F74" w:rsidP="00694B7D">
      <w:pPr>
        <w:pStyle w:val="Paragrafi"/>
        <w:rPr>
          <w:lang w:val="de-DE"/>
        </w:rPr>
      </w:pPr>
      <w:r w:rsidRPr="00816291">
        <w:rPr>
          <w:lang w:val="de-DE"/>
        </w:rPr>
        <w:t xml:space="preserve"> “autoriteti kërkues” do të nënkuptojë një autoritet administrativ kompetent, i cili është caktuar nga një Palë Kontraktuese për këtë qëllim dhe që bën një kërkesë për ndihmë në bazë të këtij Protokolli;</w:t>
      </w:r>
    </w:p>
    <w:p w:rsidR="00633F74" w:rsidRPr="00816291" w:rsidRDefault="00633F74" w:rsidP="00694B7D">
      <w:pPr>
        <w:pStyle w:val="Paragrafi"/>
        <w:rPr>
          <w:lang w:val="de-DE"/>
        </w:rPr>
      </w:pPr>
      <w:r w:rsidRPr="00816291">
        <w:rPr>
          <w:lang w:val="de-DE"/>
        </w:rPr>
        <w:t>“autoriteti i kërkuar’ do të nënkuptojë një autoritet administrativ kompetent i cili është caktuar nga një Palë Kontraktuese për këtë qëllim, dhe që merr një kërkesë për ndihmë në bazë të këtij Protokolli;</w:t>
      </w:r>
    </w:p>
    <w:p w:rsidR="00633F74" w:rsidRPr="00816291" w:rsidRDefault="00633F74" w:rsidP="00694B7D">
      <w:pPr>
        <w:pStyle w:val="Paragrafi"/>
        <w:rPr>
          <w:lang w:val="de-DE"/>
        </w:rPr>
      </w:pPr>
      <w:r w:rsidRPr="00816291">
        <w:rPr>
          <w:lang w:val="de-DE"/>
        </w:rPr>
        <w:t>“të dhëna personale” do të nënkuptojnë të gjithë informacionin në lidhje me një individ të identifikuar ose të identifikueshëm;</w:t>
      </w:r>
    </w:p>
    <w:p w:rsidR="00633F74" w:rsidRPr="00816291" w:rsidRDefault="00633F74" w:rsidP="00694B7D">
      <w:pPr>
        <w:pStyle w:val="Paragrafi"/>
        <w:rPr>
          <w:lang w:val="de-DE"/>
        </w:rPr>
      </w:pPr>
      <w:r w:rsidRPr="00816291">
        <w:rPr>
          <w:lang w:val="de-DE"/>
        </w:rPr>
        <w:t>“veprim në shkelje të legjislacionit doganor” do të nënkuptojë çdo shkelje ose orvatje për shkelje të legjislacionit doganor.</w:t>
      </w:r>
    </w:p>
    <w:p w:rsidR="00633F74" w:rsidRPr="00816291" w:rsidRDefault="00633F74" w:rsidP="00694B7D">
      <w:pPr>
        <w:pStyle w:val="Paragrafi"/>
        <w:rPr>
          <w:lang w:val="de-DE"/>
        </w:rPr>
      </w:pPr>
    </w:p>
    <w:p w:rsidR="00633F74" w:rsidRPr="00816291" w:rsidRDefault="00633F74" w:rsidP="008F39FF">
      <w:pPr>
        <w:pStyle w:val="NeniNr"/>
      </w:pPr>
      <w:r w:rsidRPr="00816291">
        <w:t>NENI 2</w:t>
      </w:r>
    </w:p>
    <w:p w:rsidR="00633F74" w:rsidRPr="00816291" w:rsidRDefault="00633F74" w:rsidP="008F39FF">
      <w:pPr>
        <w:pStyle w:val="NeniTitull"/>
      </w:pPr>
      <w:r w:rsidRPr="00816291">
        <w:t>Fusha e veprimit</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Palët Kontraktuese do të ndihmojnë njëra tjetrën në fushat brënda kompetencave të tyre, në mënyrën dhe sipas kushteve të parashtruara në këtë Protokoll, për të siguruar zbatimin rigoroz të legjislacionit doganor, veçanërisht duke parandaluar, hetuar dhe luftuar veprimet që shkelin  atë legjislacioni.</w:t>
      </w:r>
    </w:p>
    <w:p w:rsidR="00633F74" w:rsidRPr="00816291" w:rsidRDefault="00633F74" w:rsidP="00694B7D">
      <w:pPr>
        <w:pStyle w:val="Paragrafi"/>
        <w:rPr>
          <w:lang w:val="de-DE"/>
        </w:rPr>
      </w:pPr>
      <w:r w:rsidRPr="00816291">
        <w:rPr>
          <w:lang w:val="de-DE"/>
        </w:rPr>
        <w:t>Ndihma në çështjet doganore, siç parashikohet në këtë Protokoll, do të zbatohet ndaj çdo autoriteti administrativ të Palëve Kontraktuese, i cili është kompetent për zbatimin e këtij Protokolli. Ajo nuk do të cënojë rregullat që përcaktojnë ndihmën e ndërsjelltë në lidhje me çështjet penale. Gjithashtu, nuk do të mbulojë informacionin e përftuar nga kompetencat e ushtruara me kërkesë të autoritetit gjyqësor, përveçse kur komunikimi i këtij informacioni është autorizuar nga ai autoritet.</w:t>
      </w:r>
    </w:p>
    <w:p w:rsidR="00633F74" w:rsidRPr="00816291" w:rsidRDefault="00633F74" w:rsidP="00694B7D">
      <w:pPr>
        <w:pStyle w:val="Paragrafi"/>
        <w:rPr>
          <w:lang w:val="de-DE"/>
        </w:rPr>
      </w:pPr>
      <w:r w:rsidRPr="00816291">
        <w:rPr>
          <w:lang w:val="de-DE"/>
        </w:rPr>
        <w:t>Ndihma për të kompensuar tatimet, taksat ose gjobat nuk mbulohet nga ky Protokoll.</w:t>
      </w:r>
    </w:p>
    <w:p w:rsidR="00633F74" w:rsidRPr="00816291" w:rsidRDefault="00633F74" w:rsidP="00694B7D">
      <w:pPr>
        <w:pStyle w:val="Paragrafi"/>
        <w:rPr>
          <w:lang w:val="de-DE"/>
        </w:rPr>
      </w:pPr>
    </w:p>
    <w:p w:rsidR="00633F74" w:rsidRPr="00816291" w:rsidRDefault="00633F74" w:rsidP="008F39FF">
      <w:pPr>
        <w:pStyle w:val="NeniNr"/>
      </w:pPr>
      <w:r w:rsidRPr="00816291">
        <w:t>NENI 3</w:t>
      </w:r>
    </w:p>
    <w:p w:rsidR="00633F74" w:rsidRPr="00816291" w:rsidRDefault="00633F74" w:rsidP="008F39FF">
      <w:pPr>
        <w:pStyle w:val="NeniTitull"/>
      </w:pPr>
      <w:r w:rsidRPr="00816291">
        <w:t>Ndihma sipas kërkesës</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 xml:space="preserve">Me kërkesë të autoritetit kërkues, autoriteti i kërkuar do t’i japë atij të gjithë informacionin e nevojshëm, i cili mund t’i japë mundësinë autoriteti kërkues të sigurohet se legjislacioni doganor është zbatuar në mënyrën e duhur, duke përfshirë informacione në lidhje me aktivitetet e vërejtura ose të planifikuara që janë ose mund të jenë veprime në shkelje të legjislacionit doganor. </w:t>
      </w:r>
    </w:p>
    <w:p w:rsidR="00633F74" w:rsidRPr="00694B7D" w:rsidRDefault="00633F74" w:rsidP="00694B7D">
      <w:pPr>
        <w:pStyle w:val="Paragrafi"/>
      </w:pPr>
      <w:r w:rsidRPr="00694B7D">
        <w:t>Me kërkesë të autoritetit kërkues, autoriteti i kërkuar do ta informojë atë:</w:t>
      </w:r>
    </w:p>
    <w:p w:rsidR="00633F74" w:rsidRPr="00694B7D" w:rsidRDefault="00633F74" w:rsidP="00694B7D">
      <w:pPr>
        <w:pStyle w:val="Paragrafi"/>
      </w:pPr>
      <w:r w:rsidRPr="00694B7D">
        <w:t>nëse mallrat e eksportuara nga territori i njërës prej Palëve Kontraktuese janë importuar ashtu siç duhet në territorin e Palës tjetër, duke specifikuar sipas nevojës, procedurën doganore të zbatuar për mallrat;</w:t>
      </w:r>
    </w:p>
    <w:p w:rsidR="00633F74" w:rsidRPr="00694B7D" w:rsidRDefault="00633F74" w:rsidP="00694B7D">
      <w:pPr>
        <w:pStyle w:val="Paragrafi"/>
      </w:pPr>
      <w:r w:rsidRPr="00694B7D">
        <w:t>nëse mallrat e importuara në territorin e njërës prej Palëve Kontraktuese janë eksportuar ashtu siç duhet nga territori i Palës tjetër, duke specifikuar sipas nevojës, procedurën doganore të zbatuar për mallrat.</w:t>
      </w:r>
    </w:p>
    <w:p w:rsidR="00633F74" w:rsidRPr="00694B7D" w:rsidRDefault="00633F74" w:rsidP="00694B7D">
      <w:pPr>
        <w:pStyle w:val="Paragrafi"/>
      </w:pPr>
      <w:r w:rsidRPr="00694B7D">
        <w:t>Me kërkesë të autoritetit kërkues, autoriteti i kërkuar , brënda kuadrit të dispozitave të tij ligjore ose rregullatore, do të marrë të gjithë hapat e nevojshme për të siguruar mbikqyrje speciale të:</w:t>
      </w:r>
    </w:p>
    <w:p w:rsidR="00633F74" w:rsidRPr="00694B7D" w:rsidRDefault="00DE7792" w:rsidP="00694B7D">
      <w:pPr>
        <w:pStyle w:val="Paragrafi"/>
      </w:pPr>
      <w:r w:rsidRPr="00694B7D">
        <w:t>a)</w:t>
      </w:r>
      <w:r w:rsidR="00633F74" w:rsidRPr="00694B7D">
        <w:t>personave fizikë ose juridikë në lidhje me të cilët ka arsye të besohet se janë ose kanë qënë të përfshirë në veprime që shkelin legjislacionin doganor;</w:t>
      </w:r>
    </w:p>
    <w:p w:rsidR="00633F74" w:rsidRPr="00694B7D" w:rsidRDefault="00DE7792" w:rsidP="00694B7D">
      <w:pPr>
        <w:pStyle w:val="Paragrafi"/>
      </w:pPr>
      <w:r w:rsidRPr="00694B7D">
        <w:t>b)</w:t>
      </w:r>
      <w:r w:rsidR="00633F74" w:rsidRPr="00694B7D">
        <w:t>vëndet ku stoqet e mallrave kanë qënë ose mund të mblidhen në mënyrë të tillë që ka arsye të besohet se synohet të përdoren në veprime që shkelin legjislacionin doganor;</w:t>
      </w:r>
    </w:p>
    <w:p w:rsidR="00633F74" w:rsidRPr="00694B7D" w:rsidRDefault="00DE7792" w:rsidP="00694B7D">
      <w:pPr>
        <w:pStyle w:val="Paragrafi"/>
      </w:pPr>
      <w:r w:rsidRPr="00694B7D">
        <w:t xml:space="preserve">c) </w:t>
      </w:r>
      <w:r w:rsidR="00633F74" w:rsidRPr="00694B7D">
        <w:t xml:space="preserve">mjete transporti që përdoren ose mund të përdoren në mënyrë të tillë që ka arsye të besohet se synohen të përdoren në verpime që shkelin legjislacionin doganor. </w:t>
      </w:r>
    </w:p>
    <w:p w:rsidR="00633F74" w:rsidRPr="00694B7D" w:rsidRDefault="00633F74" w:rsidP="00694B7D">
      <w:pPr>
        <w:pStyle w:val="Paragrafi"/>
      </w:pPr>
    </w:p>
    <w:p w:rsidR="00633F74" w:rsidRPr="00694B7D" w:rsidRDefault="00633F74" w:rsidP="008F39FF">
      <w:pPr>
        <w:pStyle w:val="NeniNr"/>
      </w:pPr>
      <w:r w:rsidRPr="00694B7D">
        <w:t>NENI 4</w:t>
      </w:r>
    </w:p>
    <w:p w:rsidR="00633F74" w:rsidRPr="00694B7D" w:rsidRDefault="00633F74" w:rsidP="008F39FF">
      <w:pPr>
        <w:pStyle w:val="NeniTitull"/>
      </w:pPr>
      <w:r w:rsidRPr="00694B7D">
        <w:t>Asistenca e paparashikuar</w:t>
      </w:r>
    </w:p>
    <w:p w:rsidR="00DE7792" w:rsidRPr="00694B7D" w:rsidRDefault="00DE7792" w:rsidP="00694B7D">
      <w:pPr>
        <w:pStyle w:val="Paragrafi"/>
      </w:pPr>
    </w:p>
    <w:p w:rsidR="00633F74" w:rsidRPr="00694B7D" w:rsidRDefault="00633F74" w:rsidP="00694B7D">
      <w:pPr>
        <w:pStyle w:val="Paragrafi"/>
      </w:pPr>
      <w:r w:rsidRPr="00694B7D">
        <w:t>Palët Kontraktuese do të ndihmojnë njëra tjetrën, me iniciativën e tyre dhe në përputhje me dispozitat e tyre ligjore ose rregullatore, nëse e konsiderojnë të nevojshme për zbatimin rigoroz të legjislacionit doganor, veçanërisht duke siguruar informacion të përftuar në lidhje me:</w:t>
      </w:r>
    </w:p>
    <w:p w:rsidR="00633F74" w:rsidRPr="00694B7D" w:rsidRDefault="00633F74" w:rsidP="00694B7D">
      <w:pPr>
        <w:pStyle w:val="Paragrafi"/>
      </w:pPr>
      <w:r w:rsidRPr="00694B7D">
        <w:t>aktivitetet që janë ose kanë të ngjarë të jenë veprime në shkelje të legjislacionit doganor, dhe që mund të paraqesin interes për Palën tjetër Kontraktuese;</w:t>
      </w:r>
    </w:p>
    <w:p w:rsidR="00633F74" w:rsidRPr="00694B7D" w:rsidRDefault="00DE7792" w:rsidP="00694B7D">
      <w:pPr>
        <w:pStyle w:val="Paragrafi"/>
      </w:pPr>
      <w:r w:rsidRPr="00694B7D">
        <w:t xml:space="preserve"> </w:t>
      </w:r>
      <w:r w:rsidR="00633F74" w:rsidRPr="00694B7D">
        <w:t>-mjete ose metoda të tjera të përdorura për kryerjen e veprimeve në shkelje të legjislacionit doganor;</w:t>
      </w:r>
    </w:p>
    <w:p w:rsidR="00633F74" w:rsidRPr="00694B7D" w:rsidRDefault="00DE7792" w:rsidP="00694B7D">
      <w:pPr>
        <w:pStyle w:val="Paragrafi"/>
      </w:pPr>
      <w:r w:rsidRPr="00694B7D">
        <w:t xml:space="preserve">- </w:t>
      </w:r>
      <w:r w:rsidR="00633F74" w:rsidRPr="00694B7D">
        <w:t>mallra të njohura që jenë objekt i veprimeve në shkelje të legjislacionit doganor;</w:t>
      </w:r>
    </w:p>
    <w:p w:rsidR="00633F74" w:rsidRPr="00694B7D" w:rsidRDefault="00DE7792" w:rsidP="00694B7D">
      <w:pPr>
        <w:pStyle w:val="Paragrafi"/>
      </w:pPr>
      <w:r w:rsidRPr="00694B7D">
        <w:t xml:space="preserve">- </w:t>
      </w:r>
      <w:r w:rsidR="00633F74" w:rsidRPr="00694B7D">
        <w:t>persona fizikë ose juridikë në lidhje me të cilët ka arsye të besohet se janë ose kanë qënë të përfshirë për veprime në shkelje stë legjislacionit doganor;</w:t>
      </w:r>
    </w:p>
    <w:p w:rsidR="00633F74" w:rsidRPr="00694B7D" w:rsidRDefault="00DE7792" w:rsidP="00694B7D">
      <w:pPr>
        <w:pStyle w:val="Paragrafi"/>
      </w:pPr>
      <w:r w:rsidRPr="00694B7D">
        <w:t xml:space="preserve">- </w:t>
      </w:r>
      <w:r w:rsidR="00633F74" w:rsidRPr="00694B7D">
        <w:t>mjete transporti në lidhje me të cilat ka arsye të besohet se kanë qënë, ja</w:t>
      </w:r>
      <w:r w:rsidRPr="00694B7D">
        <w:t>në ose mund të përdoren për vepr</w:t>
      </w:r>
      <w:r w:rsidR="00633F74" w:rsidRPr="00694B7D">
        <w:t xml:space="preserve">ime në shkelje të legjislacionit doganor. </w:t>
      </w:r>
    </w:p>
    <w:p w:rsidR="00DE7792" w:rsidRPr="00694B7D" w:rsidRDefault="00DE7792" w:rsidP="00694B7D">
      <w:pPr>
        <w:pStyle w:val="Paragrafi"/>
      </w:pPr>
    </w:p>
    <w:p w:rsidR="00633F74" w:rsidRPr="00694B7D" w:rsidRDefault="00633F74" w:rsidP="008F39FF">
      <w:pPr>
        <w:pStyle w:val="NeniNr"/>
      </w:pPr>
      <w:r w:rsidRPr="00694B7D">
        <w:t>NENI 5</w:t>
      </w:r>
    </w:p>
    <w:p w:rsidR="00633F74" w:rsidRPr="00694B7D" w:rsidRDefault="00633F74" w:rsidP="008F39FF">
      <w:pPr>
        <w:pStyle w:val="NeniTitull"/>
      </w:pPr>
      <w:r w:rsidRPr="00694B7D">
        <w:t>Dorëzimi, Njoftimi</w:t>
      </w:r>
    </w:p>
    <w:p w:rsidR="00633F74" w:rsidRPr="00694B7D" w:rsidRDefault="00633F74" w:rsidP="00694B7D">
      <w:pPr>
        <w:pStyle w:val="Paragrafi"/>
      </w:pPr>
    </w:p>
    <w:p w:rsidR="00633F74" w:rsidRPr="00694B7D" w:rsidRDefault="00633F74" w:rsidP="00694B7D">
      <w:pPr>
        <w:pStyle w:val="Paragrafi"/>
      </w:pPr>
      <w:r w:rsidRPr="00694B7D">
        <w:t>Me kërkesë të autoritetit kërkues, autoriteti i kërkuar, në përputhje me dispozitat ligjore ose rregullatore të zbatueshme për këtë të fundit, do të marrë të gjitha masat e nevojshme me qëllim që:</w:t>
      </w:r>
    </w:p>
    <w:p w:rsidR="00633F74" w:rsidRPr="00694B7D" w:rsidRDefault="00633F74" w:rsidP="00694B7D">
      <w:pPr>
        <w:pStyle w:val="Paragrafi"/>
      </w:pPr>
      <w:r w:rsidRPr="00694B7D">
        <w:t>të dorëzojë çdo dokument ose</w:t>
      </w:r>
    </w:p>
    <w:p w:rsidR="00633F74" w:rsidRPr="00694B7D" w:rsidRDefault="00633F74" w:rsidP="00694B7D">
      <w:pPr>
        <w:pStyle w:val="Paragrafi"/>
      </w:pPr>
      <w:r w:rsidRPr="00694B7D">
        <w:t>të njoftojë në lidhje me çdo vendim;</w:t>
      </w:r>
    </w:p>
    <w:p w:rsidR="00633F74" w:rsidRPr="00694B7D" w:rsidRDefault="00633F74" w:rsidP="00694B7D">
      <w:pPr>
        <w:pStyle w:val="Paragrafi"/>
      </w:pPr>
      <w:r w:rsidRPr="00694B7D">
        <w:t>që buron nga autoriteti kërkues dhe që hyn brënda fushës së veprimit të këtij Protokolli, ndaj një marrësi që banon ose është vendosur në territorin e autoritetit të kërkuar.</w:t>
      </w:r>
    </w:p>
    <w:p w:rsidR="00633F74" w:rsidRPr="00694B7D" w:rsidRDefault="00633F74" w:rsidP="00694B7D">
      <w:pPr>
        <w:pStyle w:val="Paragrafi"/>
      </w:pPr>
      <w:r w:rsidRPr="00694B7D">
        <w:t>Kërkesat për dërgimin e dokumentave ose njoftimin e vendimeve do të bëhen me shkrim në një gjuhë zyrtare  të autoritetit të kërkuar ose në një gjuhë të pranueshme për atë autoritet.</w:t>
      </w:r>
    </w:p>
    <w:p w:rsidR="00633F74" w:rsidRPr="00694B7D" w:rsidRDefault="00633F74" w:rsidP="00694B7D">
      <w:pPr>
        <w:pStyle w:val="Paragrafi"/>
      </w:pPr>
    </w:p>
    <w:p w:rsidR="00633F74" w:rsidRPr="00694B7D" w:rsidRDefault="00633F74" w:rsidP="008F39FF">
      <w:pPr>
        <w:pStyle w:val="NeniNr"/>
      </w:pPr>
      <w:r w:rsidRPr="00694B7D">
        <w:t>NENI 6</w:t>
      </w:r>
    </w:p>
    <w:p w:rsidR="00633F74" w:rsidRPr="00694B7D" w:rsidRDefault="00633F74" w:rsidP="008F39FF">
      <w:pPr>
        <w:pStyle w:val="NeniTitull"/>
      </w:pPr>
      <w:r w:rsidRPr="00694B7D">
        <w:t>Forma dhe përmbajtja e kërkesave për ndihmë</w:t>
      </w:r>
    </w:p>
    <w:p w:rsidR="00633F74" w:rsidRPr="00694B7D" w:rsidRDefault="00633F74" w:rsidP="00694B7D">
      <w:pPr>
        <w:pStyle w:val="Paragrafi"/>
      </w:pPr>
    </w:p>
    <w:p w:rsidR="00633F74" w:rsidRPr="00694B7D" w:rsidRDefault="00DE7792" w:rsidP="00694B7D">
      <w:pPr>
        <w:pStyle w:val="Paragrafi"/>
      </w:pPr>
      <w:r w:rsidRPr="00694B7D">
        <w:t xml:space="preserve">1.  </w:t>
      </w:r>
      <w:r w:rsidR="00633F74" w:rsidRPr="00694B7D">
        <w:t xml:space="preserve">Kërkesat, sipas këtij Protokolli, do të bëhen me shkrim. Ato do të shoqërohen nga dokumentat e nevojshme për të siguruar përputhshmëri me kërkesën. Kur kërkohen për shkak të urgjencës së situatës, mund të pranohen kërkesa gojore, megjithatë ato duhet të konfirmohen menjëherë me shkrim. </w:t>
      </w:r>
    </w:p>
    <w:p w:rsidR="00633F74" w:rsidRPr="00694B7D" w:rsidRDefault="00DE7792" w:rsidP="00694B7D">
      <w:pPr>
        <w:pStyle w:val="Paragrafi"/>
      </w:pPr>
      <w:r w:rsidRPr="00694B7D">
        <w:t xml:space="preserve">2. </w:t>
      </w:r>
      <w:r w:rsidR="00633F74" w:rsidRPr="00694B7D">
        <w:t>Sipas paragrafit 1, kërkesat do të përfshijnë informacionet e mëposhtme:</w:t>
      </w:r>
    </w:p>
    <w:p w:rsidR="00633F74" w:rsidRPr="00816291" w:rsidRDefault="00633F74" w:rsidP="00694B7D">
      <w:pPr>
        <w:pStyle w:val="Paragrafi"/>
        <w:rPr>
          <w:lang w:val="de-DE"/>
        </w:rPr>
      </w:pPr>
      <w:r w:rsidRPr="00816291">
        <w:rPr>
          <w:lang w:val="de-DE"/>
        </w:rPr>
        <w:t>(a) autoritetin kërkues;</w:t>
      </w:r>
    </w:p>
    <w:p w:rsidR="00633F74" w:rsidRPr="00816291" w:rsidRDefault="00633F74" w:rsidP="00694B7D">
      <w:pPr>
        <w:pStyle w:val="Paragrafi"/>
        <w:rPr>
          <w:lang w:val="de-DE"/>
        </w:rPr>
      </w:pPr>
      <w:r w:rsidRPr="00816291">
        <w:rPr>
          <w:lang w:val="de-DE"/>
        </w:rPr>
        <w:t>(b) masën e kërkuar</w:t>
      </w:r>
    </w:p>
    <w:p w:rsidR="00633F74" w:rsidRPr="00816291" w:rsidRDefault="00633F74" w:rsidP="00694B7D">
      <w:pPr>
        <w:pStyle w:val="Paragrafi"/>
        <w:rPr>
          <w:lang w:val="de-DE"/>
        </w:rPr>
      </w:pPr>
      <w:r w:rsidRPr="00816291">
        <w:rPr>
          <w:lang w:val="de-DE"/>
        </w:rPr>
        <w:t>(c) objektin dhe arsyen e kërkesës;</w:t>
      </w:r>
    </w:p>
    <w:p w:rsidR="00633F74" w:rsidRPr="00816291" w:rsidRDefault="00633F74" w:rsidP="00694B7D">
      <w:pPr>
        <w:pStyle w:val="Paragrafi"/>
        <w:rPr>
          <w:lang w:val="de-DE"/>
        </w:rPr>
      </w:pPr>
      <w:r w:rsidRPr="00816291">
        <w:rPr>
          <w:lang w:val="de-DE"/>
        </w:rPr>
        <w:t>(d) dispozitat ligjore ose rregullatore dhe elementë të tjerë ligjorë të përfshirë;</w:t>
      </w:r>
    </w:p>
    <w:p w:rsidR="00633F74" w:rsidRPr="00816291" w:rsidRDefault="00633F74" w:rsidP="00694B7D">
      <w:pPr>
        <w:pStyle w:val="Paragrafi"/>
        <w:rPr>
          <w:lang w:val="de-DE"/>
        </w:rPr>
      </w:pPr>
      <w:r w:rsidRPr="00816291">
        <w:rPr>
          <w:lang w:val="de-DE"/>
        </w:rPr>
        <w:t>(e) të dhëna sa më të sakta dhe të plota në lidhje me personat fizikë ose juridikë, të cilët janë subjekt hetimi;</w:t>
      </w:r>
    </w:p>
    <w:p w:rsidR="00633F74" w:rsidRPr="00816291" w:rsidRDefault="00633F74" w:rsidP="00694B7D">
      <w:pPr>
        <w:pStyle w:val="Paragrafi"/>
        <w:rPr>
          <w:lang w:val="de-DE"/>
        </w:rPr>
      </w:pPr>
      <w:r w:rsidRPr="00816291">
        <w:rPr>
          <w:lang w:val="de-DE"/>
        </w:rPr>
        <w:t>(f) një përmbledhje të fakteve përkatëse dhe të hetimeve të kryera.</w:t>
      </w:r>
    </w:p>
    <w:p w:rsidR="00633F74" w:rsidRPr="00816291" w:rsidRDefault="00DE7792" w:rsidP="00694B7D">
      <w:pPr>
        <w:pStyle w:val="Paragrafi"/>
        <w:rPr>
          <w:lang w:val="de-DE"/>
        </w:rPr>
      </w:pPr>
      <w:r w:rsidRPr="00816291">
        <w:rPr>
          <w:lang w:val="de-DE"/>
        </w:rPr>
        <w:t xml:space="preserve">3. </w:t>
      </w:r>
      <w:r w:rsidR="00633F74" w:rsidRPr="00816291">
        <w:rPr>
          <w:lang w:val="de-DE"/>
        </w:rPr>
        <w:t xml:space="preserve">Kërkesat do të dorëzohen në gjuhën zyrtare të autoritetit të kërkuar ose në një gjuhë të pranueshme për atë autoritet. Kjo kërkesë nuk do të zbatohet për dokumentat që shoqërojnë kërkesën sipas paragrafit 1. </w:t>
      </w:r>
    </w:p>
    <w:p w:rsidR="00633F74" w:rsidRPr="00816291" w:rsidRDefault="00DE7792" w:rsidP="00694B7D">
      <w:pPr>
        <w:pStyle w:val="Paragrafi"/>
        <w:rPr>
          <w:lang w:val="de-DE"/>
        </w:rPr>
      </w:pPr>
      <w:r w:rsidRPr="00816291">
        <w:rPr>
          <w:lang w:val="de-DE"/>
        </w:rPr>
        <w:t xml:space="preserve">4. </w:t>
      </w:r>
      <w:r w:rsidR="00633F74" w:rsidRPr="00816291">
        <w:rPr>
          <w:lang w:val="de-DE"/>
        </w:rPr>
        <w:t xml:space="preserve">Nëse një kërkesë nuk i përmbush kërkesat formale të parashtruara më sipër, mund të kërkohet korrigjimi ose përfundimi i saj; ndërkohë mund të urdhërohen masa parandaluese. </w:t>
      </w:r>
    </w:p>
    <w:p w:rsidR="00633F74" w:rsidRPr="00816291" w:rsidRDefault="00633F74" w:rsidP="008F39FF">
      <w:pPr>
        <w:pStyle w:val="NeniNr"/>
      </w:pPr>
    </w:p>
    <w:p w:rsidR="00633F74" w:rsidRPr="00816291" w:rsidRDefault="00633F74" w:rsidP="008F39FF">
      <w:pPr>
        <w:pStyle w:val="NeniNr"/>
      </w:pPr>
      <w:r w:rsidRPr="00816291">
        <w:t>NENI 7</w:t>
      </w:r>
    </w:p>
    <w:p w:rsidR="00633F74" w:rsidRPr="00816291" w:rsidRDefault="00633F74" w:rsidP="008F39FF">
      <w:pPr>
        <w:pStyle w:val="NeniTitull"/>
      </w:pPr>
      <w:r w:rsidRPr="00816291">
        <w:t>Ekzekutimi i kërkesave</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 xml:space="preserve">Me qëllim që t’i përmbahet kërkesës për ndihmë, autoriteti i kërkuar do të procedojë, brënda kufijve të kompetencave të tij dhe burimeve në dispozicion, si të ishte duke vepruar në llogarinë e tij ose me kërkesë të autoriteteve të tjera të po asaj Pale Kontraktuese, duke dhënë informacion tashmë në zotërim, duke kryer hetimet e duhura ose duke u kujdesur për kryerjen e tyre. Kjo dispozitë do të zbatohet gjithashtu për çdo autoritet tjetër tek i cili është adresuar kërkesa nga autoriteti i kërkuar, kur ky i fundit nuk mund të veprojë vetë. </w:t>
      </w:r>
    </w:p>
    <w:p w:rsidR="00633F74" w:rsidRPr="00816291" w:rsidRDefault="00633F74" w:rsidP="00694B7D">
      <w:pPr>
        <w:pStyle w:val="Paragrafi"/>
        <w:rPr>
          <w:lang w:val="de-DE"/>
        </w:rPr>
      </w:pPr>
      <w:r w:rsidRPr="00816291">
        <w:rPr>
          <w:lang w:val="de-DE"/>
        </w:rPr>
        <w:t>Kërkesat për ndihmë do të ekzekutohen në përputhje me dispozitat ligjore ose rregullatore të Palës Kontraktuese të kërkuar.</w:t>
      </w:r>
    </w:p>
    <w:p w:rsidR="00633F74" w:rsidRPr="00816291" w:rsidRDefault="00633F74" w:rsidP="00694B7D">
      <w:pPr>
        <w:pStyle w:val="Paragrafi"/>
        <w:rPr>
          <w:lang w:val="de-DE"/>
        </w:rPr>
      </w:pPr>
      <w:r w:rsidRPr="00816291">
        <w:rPr>
          <w:lang w:val="de-DE"/>
        </w:rPr>
        <w:t xml:space="preserve">Zyrtarët e autorizuar të një Pale Kontraktuese, me aprovim të Palës tjetër Kontraktuese të përfshirë, dhe duke ju nënshtruar kushteve të parashtruara nga kjo e fundit, mund të jenë të pranishëm për të përftuar në zyrat e autoritetit të kërkuar ose të çdo autoriteti tjetër të interesuar në përputhje me paragrafin 1, informacion në lidhje me aktivitetet që janë ose mund të jenë veprime në shkelje të legjislacionit doganor, për të cilat autoriteti i kërkuar ka nevojë, për qëllime të këtij Protokolli. </w:t>
      </w:r>
    </w:p>
    <w:p w:rsidR="00633F74" w:rsidRPr="00816291" w:rsidRDefault="00633F74" w:rsidP="00694B7D">
      <w:pPr>
        <w:pStyle w:val="Paragrafi"/>
        <w:rPr>
          <w:lang w:val="de-DE"/>
        </w:rPr>
      </w:pPr>
      <w:r w:rsidRPr="00816291">
        <w:rPr>
          <w:lang w:val="de-DE"/>
        </w:rPr>
        <w:t xml:space="preserve">Zyrtarët e autorizuar të një Pale Kontraktuese të përfshirë, me aprovim të Palës tjetër Kontraktuese të përfshirë, dhe duke ju nënështruar kushteve të parashtruara nga kjo e fundit, mund të jenë të pranishëm në hetimet e kryera në territorin e kësaj të fundit. </w:t>
      </w:r>
    </w:p>
    <w:p w:rsidR="00633F74" w:rsidRPr="00816291" w:rsidRDefault="00633F74" w:rsidP="00694B7D">
      <w:pPr>
        <w:pStyle w:val="Paragrafi"/>
        <w:rPr>
          <w:lang w:val="de-DE"/>
        </w:rPr>
      </w:pPr>
    </w:p>
    <w:p w:rsidR="00633F74" w:rsidRPr="00816291" w:rsidRDefault="00633F74" w:rsidP="008F39FF">
      <w:pPr>
        <w:pStyle w:val="NeniNr"/>
      </w:pPr>
      <w:r w:rsidRPr="00816291">
        <w:t>NENI 8</w:t>
      </w:r>
    </w:p>
    <w:p w:rsidR="00633F74" w:rsidRPr="00816291" w:rsidRDefault="00633F74" w:rsidP="008F39FF">
      <w:pPr>
        <w:pStyle w:val="NeniTitull"/>
      </w:pPr>
      <w:r w:rsidRPr="00816291">
        <w:t>Formulari në të cilin duhet komunikuar informacioni</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Autoriteti i kërkuar do t’i komunikojë me shkrim rezultatet e hetimeve autoritetit kërkues, së bashku me dokumentat përkatëse, kopje të vërtetuara ose dokumenta  të tjera.</w:t>
      </w:r>
    </w:p>
    <w:p w:rsidR="00633F74" w:rsidRPr="00816291" w:rsidRDefault="00633F74" w:rsidP="00694B7D">
      <w:pPr>
        <w:pStyle w:val="Paragrafi"/>
        <w:rPr>
          <w:lang w:val="de-DE"/>
        </w:rPr>
      </w:pPr>
      <w:r w:rsidRPr="00816291">
        <w:rPr>
          <w:lang w:val="de-DE"/>
        </w:rPr>
        <w:t>Ky informacion mund të jetë i kompjuterizuar.</w:t>
      </w:r>
    </w:p>
    <w:p w:rsidR="00633F74" w:rsidRPr="00816291" w:rsidRDefault="00633F74" w:rsidP="00694B7D">
      <w:pPr>
        <w:pStyle w:val="Paragrafi"/>
        <w:rPr>
          <w:lang w:val="de-DE"/>
        </w:rPr>
      </w:pPr>
      <w:r w:rsidRPr="00816291">
        <w:rPr>
          <w:lang w:val="de-DE"/>
        </w:rPr>
        <w:t>Dokumentat origjinale do të transmetohen, sipas kërkesës, vetëm në rastet kur kopjet e vërtetuara do të ishin të pamjaftueshme. Këto dokumenta origjinale do të kthehen në rastin më të parë.</w:t>
      </w:r>
    </w:p>
    <w:p w:rsidR="00633F74" w:rsidRPr="00816291" w:rsidRDefault="00633F74" w:rsidP="00694B7D">
      <w:pPr>
        <w:pStyle w:val="Paragrafi"/>
        <w:rPr>
          <w:lang w:val="de-DE"/>
        </w:rPr>
      </w:pPr>
    </w:p>
    <w:p w:rsidR="00633F74" w:rsidRPr="00816291" w:rsidRDefault="00633F74" w:rsidP="008F39FF">
      <w:pPr>
        <w:pStyle w:val="NeniNr"/>
      </w:pPr>
      <w:r w:rsidRPr="00816291">
        <w:t>NENI 9</w:t>
      </w:r>
    </w:p>
    <w:p w:rsidR="00633F74" w:rsidRPr="00816291" w:rsidRDefault="00633F74" w:rsidP="008F39FF">
      <w:pPr>
        <w:pStyle w:val="NeniTitull"/>
      </w:pPr>
      <w:r w:rsidRPr="00816291">
        <w:t>Përjashtime për detyrimin për sigurimin e ndihmës</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Ndihma mund të refuzohet ose mund të jetë subjekt ndaj përmbushjes së disa kushteve ose kërkesave në rastet kur një Palë është e mendimit se ndihma sipas këtij Protokolli:</w:t>
      </w:r>
    </w:p>
    <w:p w:rsidR="00633F74" w:rsidRPr="00816291" w:rsidRDefault="00633F74" w:rsidP="00694B7D">
      <w:pPr>
        <w:pStyle w:val="Paragrafi"/>
        <w:rPr>
          <w:lang w:val="de-DE"/>
        </w:rPr>
      </w:pPr>
      <w:r w:rsidRPr="00816291">
        <w:rPr>
          <w:lang w:val="de-DE"/>
        </w:rPr>
        <w:t>ka të ngjarë të cënoni sovranitetin e Shqipërisë ose atë të një Shteti Anëtar, të cilit i është kërkuar të sigurojë ndihmë sipas këtij protokolli; ose</w:t>
      </w:r>
    </w:p>
    <w:p w:rsidR="00633F74" w:rsidRPr="00816291" w:rsidRDefault="00633F74" w:rsidP="00694B7D">
      <w:pPr>
        <w:pStyle w:val="Paragrafi"/>
        <w:rPr>
          <w:lang w:val="de-DE"/>
        </w:rPr>
      </w:pPr>
      <w:r w:rsidRPr="00816291">
        <w:rPr>
          <w:lang w:val="de-DE"/>
        </w:rPr>
        <w:t>ka të ngjarë të cënoi politikën publike, sigurimin ose interesa të tjera thelbësore, veçanërisht në rastet e referuara sipas nenit 10 (2); ose</w:t>
      </w:r>
    </w:p>
    <w:p w:rsidR="00633F74" w:rsidRPr="00816291" w:rsidRDefault="00633F74" w:rsidP="00694B7D">
      <w:pPr>
        <w:pStyle w:val="Paragrafi"/>
        <w:rPr>
          <w:lang w:val="de-DE"/>
        </w:rPr>
      </w:pPr>
      <w:r w:rsidRPr="00816291">
        <w:rPr>
          <w:lang w:val="de-DE"/>
        </w:rPr>
        <w:t>shkelin një sekret industrial, tregtar ose profesional.</w:t>
      </w:r>
    </w:p>
    <w:p w:rsidR="00633F74" w:rsidRPr="00816291" w:rsidRDefault="00633F74" w:rsidP="00694B7D">
      <w:pPr>
        <w:pStyle w:val="Paragrafi"/>
        <w:rPr>
          <w:lang w:val="de-DE"/>
        </w:rPr>
      </w:pPr>
      <w:r w:rsidRPr="00816291">
        <w:rPr>
          <w:lang w:val="de-DE"/>
        </w:rPr>
        <w:t>Autoriteti i kërkuar mund ta shtyjë ndihmën bazuar në arsyen që ajo do të ndërhynte në hetimet, ndjekjen penale ose procedimin  e mëtejshëm. Në këtë rast, autoriteti i kërkuar do të konsultohet me autoritetin kërkues për të vendosur nëse mund të jepet ndihma, duke qenë e nënshtruar ndaj këtyre kushteve, siç mund të kërkohet nga autoriteti i kërkuar.</w:t>
      </w:r>
    </w:p>
    <w:p w:rsidR="00633F74" w:rsidRPr="00816291" w:rsidRDefault="00633F74" w:rsidP="00694B7D">
      <w:pPr>
        <w:pStyle w:val="Paragrafi"/>
        <w:rPr>
          <w:lang w:val="de-DE"/>
        </w:rPr>
      </w:pPr>
      <w:r w:rsidRPr="00816291">
        <w:rPr>
          <w:lang w:val="de-DE"/>
        </w:rPr>
        <w:t xml:space="preserve">Kur autoriteti kërkues kërkon ndihmë, të cilën do të ishte e pamundur ta siguronte vetë, këtë fakt do ta theksojë në kërkesën e tij. Më pas autoriteti i kërkuar do të vendosë si t’i përgjigjet kësaj kërkese. </w:t>
      </w:r>
    </w:p>
    <w:p w:rsidR="00633F74" w:rsidRPr="00816291" w:rsidRDefault="00633F74" w:rsidP="00694B7D">
      <w:pPr>
        <w:pStyle w:val="Paragrafi"/>
        <w:rPr>
          <w:lang w:val="de-DE"/>
        </w:rPr>
      </w:pPr>
      <w:r w:rsidRPr="00816291">
        <w:rPr>
          <w:lang w:val="de-DE"/>
        </w:rPr>
        <w:t xml:space="preserve">Për rastet e referuara në paragrafët 1 dhe 2, vendimi i autoritetit të kërkuar dhe arsyet përkatëse duhet t’i komunikohen pa vonesë autoritetit kërkues. </w:t>
      </w:r>
    </w:p>
    <w:p w:rsidR="00633F74" w:rsidRPr="00816291" w:rsidRDefault="00633F74" w:rsidP="00694B7D">
      <w:pPr>
        <w:pStyle w:val="Paragrafi"/>
        <w:rPr>
          <w:lang w:val="de-DE"/>
        </w:rPr>
      </w:pPr>
    </w:p>
    <w:p w:rsidR="00633F74" w:rsidRPr="00694B7D" w:rsidRDefault="00633F74" w:rsidP="008F39FF">
      <w:pPr>
        <w:pStyle w:val="NeniNr"/>
      </w:pPr>
      <w:r w:rsidRPr="00694B7D">
        <w:t>NENI 10</w:t>
      </w:r>
    </w:p>
    <w:p w:rsidR="00633F74" w:rsidRPr="00694B7D" w:rsidRDefault="00633F74" w:rsidP="008F39FF">
      <w:pPr>
        <w:pStyle w:val="NeniTitull"/>
      </w:pPr>
      <w:r w:rsidRPr="00694B7D">
        <w:t>Shkëmbimi i informacionit dhe konfidencialiteti</w:t>
      </w:r>
    </w:p>
    <w:p w:rsidR="00633F74" w:rsidRPr="00694B7D" w:rsidRDefault="00633F74" w:rsidP="00694B7D">
      <w:pPr>
        <w:pStyle w:val="Paragrafi"/>
      </w:pPr>
    </w:p>
    <w:p w:rsidR="00633F74" w:rsidRPr="00694B7D" w:rsidRDefault="00633F74" w:rsidP="00694B7D">
      <w:pPr>
        <w:pStyle w:val="Paragrafi"/>
      </w:pPr>
      <w:r w:rsidRPr="00694B7D">
        <w:t xml:space="preserve">Çdo informacion i komunikuar në çfarëdolloj forme sipas këtij Protokolli do të jetë i një natyre konfidenciale ose të rezervuar, në varësi të rregullave të zbatueshme në secilën prej Palëve Kontraktuese. Ky do të mbulohet nga detyrimi i sekretit zyrtar dhe do të gëzojë mbrojtjen që jepet për informacion të ngjashëm, sipas ligjeve përkatëse të Palës Kontraktuese që e ka marrë atë, dhe dispozitave korresponduese që zbatohen ndaj autoriteteve të Komunitetit. </w:t>
      </w:r>
    </w:p>
    <w:p w:rsidR="00633F74" w:rsidRPr="00694B7D" w:rsidRDefault="00633F74" w:rsidP="00694B7D">
      <w:pPr>
        <w:pStyle w:val="Paragrafi"/>
      </w:pPr>
      <w:r w:rsidRPr="00694B7D">
        <w:t xml:space="preserve">Të dhënat personale mund të shkëmbehen vetëm kur Pala Kontraktuese, e cila mund t’i marrë ato, ndërmerr t’i mbrojë këto të dhëna në të paktën një mënyrë të barazvlefshme me mënyrën e zbatueshme për raste të veçantë për Palën Kontraktuese që i siguron këto të dhëna. Për këtë qëllim, Palët Kontraktuese do t’i komunikojnë njëra tjetrës informacion në lidhje me rregullat e tyre të zbatueshme, duke përfshirë sipas nevojës, dispozita ligjore në fuqi në Shtetet Anëtare të Komunitetit. </w:t>
      </w:r>
    </w:p>
    <w:p w:rsidR="00633F74" w:rsidRPr="00694B7D" w:rsidRDefault="00633F74" w:rsidP="00694B7D">
      <w:pPr>
        <w:pStyle w:val="Paragrafi"/>
      </w:pPr>
      <w:r w:rsidRPr="00694B7D">
        <w:t>Përdorimi i informacionit të përftuar sipas këtij Protokolli, në procedimet gjyqësore ose administrative të filluara në lidhje me veprimet që shkelin legjislacionin doganor, konsiderohet të bëhet për qëllime të këtij Protokolli. Për këtë arsye, Palët Kontraktuese, në procesverbalet, raportet dhe dëshmitë e tyre e në procedimet dhe akuzat e paraqitura në gjyq, mund të përdorin si provë informacionin e përftuar dhe dokumentat e konsultura, në përputhje me dispozitat e këtij Protokolli. Autoriteti kompetent që ka dhënë këtë informacion ose ka dhënë akses për ato   dokumenta do të njoftohet në lidhje me këtë përdorim.</w:t>
      </w:r>
    </w:p>
    <w:p w:rsidR="00633F74" w:rsidRPr="00694B7D" w:rsidRDefault="00633F74" w:rsidP="00694B7D">
      <w:pPr>
        <w:pStyle w:val="Paragrafi"/>
      </w:pPr>
      <w:r w:rsidRPr="00694B7D">
        <w:t xml:space="preserve">Informacioni i përftuar do të përdoret vetëm për qëllime të këtij Protokolli. Kur njëra prej Palëve Kontraktuese dëshiron të përdorë këtë informacion për qëllime të tjera, ajo do të marrë miratim paraprak me shkrim nga autoriteti, i cili ka siguruar informacionin. Ky përdorim më pas do të jetë subjekt ndaj kufizimeve të parashtruara nga ai autoritet. </w:t>
      </w:r>
    </w:p>
    <w:p w:rsidR="00633F74" w:rsidRPr="00694B7D" w:rsidRDefault="00633F74" w:rsidP="00694B7D">
      <w:pPr>
        <w:pStyle w:val="Paragrafi"/>
      </w:pPr>
    </w:p>
    <w:p w:rsidR="00633F74" w:rsidRPr="00694B7D" w:rsidRDefault="00633F74" w:rsidP="008F39FF">
      <w:pPr>
        <w:pStyle w:val="NeniNr"/>
      </w:pPr>
      <w:r w:rsidRPr="00694B7D">
        <w:t>NENI 11</w:t>
      </w:r>
    </w:p>
    <w:p w:rsidR="00633F74" w:rsidRPr="00694B7D" w:rsidRDefault="00633F74" w:rsidP="008F39FF">
      <w:pPr>
        <w:pStyle w:val="NeniTitull"/>
      </w:pPr>
      <w:r w:rsidRPr="00694B7D">
        <w:t>Ekspertët dhe dëshmitarët</w:t>
      </w:r>
    </w:p>
    <w:p w:rsidR="00633F74" w:rsidRPr="00694B7D" w:rsidRDefault="00633F74" w:rsidP="00694B7D">
      <w:pPr>
        <w:pStyle w:val="Paragrafi"/>
      </w:pPr>
    </w:p>
    <w:p w:rsidR="00633F74" w:rsidRPr="00694B7D" w:rsidRDefault="00633F74" w:rsidP="00694B7D">
      <w:pPr>
        <w:pStyle w:val="Paragrafi"/>
      </w:pPr>
      <w:r w:rsidRPr="00694B7D">
        <w:t xml:space="preserve">Një zyrtar i një autoriteti të kërkuar mund të jetë i autorizuar të paraqitet, brënda kufijve të autorizimit të dhënë, si ekspert ose dëshmitar në procedimet gjyqësore ose administrative në lidhje me çështje të mbuluara nga ky Protokoll dhe të krijojë të tilla objekte, dokumenta ose kopje të vërtetuara, siç mund të nevojitet për procedimet. Kërkesa për paraqitje mund të tregojë specifikisht se para cilit autoritet gjyqësor ose administrativ, do të duhet të paraqitet zyrtari, dhe mbi cilat çështje e në bazë të cilës së drejtë ose kualifikimi, do të pyetet ai zyrtar. </w:t>
      </w:r>
    </w:p>
    <w:p w:rsidR="00633F74" w:rsidRPr="00694B7D" w:rsidRDefault="00633F74" w:rsidP="00694B7D">
      <w:pPr>
        <w:pStyle w:val="Paragrafi"/>
      </w:pPr>
    </w:p>
    <w:p w:rsidR="00633F74" w:rsidRPr="00694B7D" w:rsidRDefault="00633F74" w:rsidP="008F39FF">
      <w:pPr>
        <w:pStyle w:val="NeniNr"/>
      </w:pPr>
      <w:r w:rsidRPr="00694B7D">
        <w:t>NENI 12</w:t>
      </w:r>
    </w:p>
    <w:p w:rsidR="00633F74" w:rsidRPr="00694B7D" w:rsidRDefault="00633F74" w:rsidP="008F39FF">
      <w:pPr>
        <w:pStyle w:val="NeniTitull"/>
      </w:pPr>
      <w:r w:rsidRPr="00694B7D">
        <w:t>Shpenzimet e ndihmës</w:t>
      </w:r>
    </w:p>
    <w:p w:rsidR="00633F74" w:rsidRPr="00694B7D" w:rsidRDefault="00633F74" w:rsidP="00694B7D">
      <w:pPr>
        <w:pStyle w:val="Paragrafi"/>
      </w:pPr>
    </w:p>
    <w:p w:rsidR="00633F74" w:rsidRPr="00694B7D" w:rsidRDefault="00633F74" w:rsidP="00694B7D">
      <w:pPr>
        <w:pStyle w:val="Paragrafi"/>
      </w:pPr>
      <w:r w:rsidRPr="00694B7D">
        <w:t xml:space="preserve">Palët Kontraktuese do të heqin dorë nga të gjitha pretendimet ndaj njëra tjetrës për rimbursimin e shpenzimeve të shkaktuara sipas këtij Protokolli, përveçse, për shpenzimet e bëra për ekspertët dhe dëshmitarët dhe për përkthyesit me shkrim dhe me gojë, të cilët nuk janë punonjës të shërbimit publik. </w:t>
      </w:r>
    </w:p>
    <w:p w:rsidR="00633F74" w:rsidRPr="00694B7D" w:rsidRDefault="00633F74" w:rsidP="00694B7D">
      <w:pPr>
        <w:pStyle w:val="Paragrafi"/>
      </w:pPr>
    </w:p>
    <w:p w:rsidR="00633F74" w:rsidRPr="00694B7D" w:rsidRDefault="00633F74" w:rsidP="008F39FF">
      <w:pPr>
        <w:pStyle w:val="NeniNr"/>
      </w:pPr>
      <w:r w:rsidRPr="00694B7D">
        <w:t>NENI 13</w:t>
      </w:r>
    </w:p>
    <w:p w:rsidR="00633F74" w:rsidRPr="00694B7D" w:rsidRDefault="00633F74" w:rsidP="008F39FF">
      <w:pPr>
        <w:pStyle w:val="NeniTitull"/>
      </w:pPr>
      <w:r w:rsidRPr="00694B7D">
        <w:t>Zbatimi</w:t>
      </w:r>
    </w:p>
    <w:p w:rsidR="00633F74" w:rsidRPr="00694B7D" w:rsidRDefault="00633F74" w:rsidP="008F39FF">
      <w:pPr>
        <w:pStyle w:val="NeniTitull"/>
      </w:pPr>
    </w:p>
    <w:p w:rsidR="00633F74" w:rsidRPr="00694B7D" w:rsidRDefault="00633F74" w:rsidP="00694B7D">
      <w:pPr>
        <w:pStyle w:val="Paragrafi"/>
      </w:pPr>
      <w:r w:rsidRPr="00694B7D">
        <w:t xml:space="preserve">Zbatimi i këtij Protokolli do t’i besohet nga njëra anë autoriteteve doganore të Shqipërisë dhe nga ana tjetër shërbimeve kompetente të Komisionit të Komuniteteve Europiane dhe autoriteteve doganore të Shteteve Anëtare, si të shihet e arsyeshme. Ato do të vendosin në lidhje me të gjitha masat dhe rregullimet praktike të nevojshme për zbatimin e saj, duke marrë në konsideratë rregullat në fuqi, veçanërisht në fushën e mbrojtjes së të dhënave. Ato mund t’i rekomandojnë organeve kompetente amendime, që çmojnë se duhet t’i bëhen këtij Protokolli. </w:t>
      </w:r>
    </w:p>
    <w:p w:rsidR="00633F74" w:rsidRPr="00694B7D" w:rsidRDefault="00633F74" w:rsidP="00694B7D">
      <w:pPr>
        <w:pStyle w:val="Paragrafi"/>
      </w:pPr>
      <w:r w:rsidRPr="00694B7D">
        <w:t xml:space="preserve">Palët Kontraktuese do të konsultohen me njëra tjetrën dhe më pas do të informojnë njëra tjetrën në lidhje me rregullat e detajuara të zbatimit, të cilat adoptohen në përputhje me dispozitat e këtij Protokolli. </w:t>
      </w:r>
    </w:p>
    <w:p w:rsidR="00633F74" w:rsidRPr="00694B7D" w:rsidRDefault="00633F74" w:rsidP="00694B7D">
      <w:pPr>
        <w:pStyle w:val="Paragrafi"/>
      </w:pPr>
    </w:p>
    <w:p w:rsidR="00633F74" w:rsidRPr="00694B7D" w:rsidRDefault="00633F74" w:rsidP="00694B7D">
      <w:pPr>
        <w:pStyle w:val="Paragrafi"/>
      </w:pPr>
    </w:p>
    <w:p w:rsidR="00633F74" w:rsidRPr="00694B7D" w:rsidRDefault="00633F74" w:rsidP="008F39FF">
      <w:pPr>
        <w:pStyle w:val="NeniNr"/>
      </w:pPr>
      <w:r w:rsidRPr="00694B7D">
        <w:t>NENI 14</w:t>
      </w:r>
    </w:p>
    <w:p w:rsidR="00633F74" w:rsidRPr="00694B7D" w:rsidRDefault="00633F74" w:rsidP="008F39FF">
      <w:pPr>
        <w:pStyle w:val="NeniTitull"/>
      </w:pPr>
      <w:r w:rsidRPr="00694B7D">
        <w:t>Marrëveshje të tjera</w:t>
      </w:r>
    </w:p>
    <w:p w:rsidR="00633F74" w:rsidRPr="00694B7D" w:rsidRDefault="00633F74" w:rsidP="00694B7D">
      <w:pPr>
        <w:pStyle w:val="Paragrafi"/>
      </w:pPr>
    </w:p>
    <w:p w:rsidR="00633F74" w:rsidRPr="00694B7D" w:rsidRDefault="00633F74" w:rsidP="00694B7D">
      <w:pPr>
        <w:pStyle w:val="Paragrafi"/>
      </w:pPr>
      <w:r w:rsidRPr="00694B7D">
        <w:t>Duke marrë në konsideratë kompetencat përkatëse të Komunitetit Europian dhe të Shteteve Anëtare, dispozitat e këtij Protokolli:</w:t>
      </w:r>
    </w:p>
    <w:p w:rsidR="00633F74" w:rsidRPr="00694B7D" w:rsidRDefault="00DE7792" w:rsidP="00694B7D">
      <w:pPr>
        <w:pStyle w:val="Paragrafi"/>
      </w:pPr>
      <w:r w:rsidRPr="00694B7D">
        <w:t xml:space="preserve">-  </w:t>
      </w:r>
      <w:r w:rsidR="00633F74" w:rsidRPr="00694B7D">
        <w:t>nuk do të cënojnë detyrimet e Palëve Kontraktuese të përcaktuar sipas çdo marrëveshjeje apo konventash të tjera ndërkombëtare;</w:t>
      </w:r>
    </w:p>
    <w:p w:rsidR="00633F74" w:rsidRPr="00694B7D" w:rsidRDefault="00DE7792" w:rsidP="00694B7D">
      <w:pPr>
        <w:pStyle w:val="Paragrafi"/>
      </w:pPr>
      <w:r w:rsidRPr="00694B7D">
        <w:t xml:space="preserve">- </w:t>
      </w:r>
      <w:r w:rsidR="00633F74" w:rsidRPr="00694B7D">
        <w:t xml:space="preserve">do të çmohen si plotësuese ndaj marrëveshjeve për ndihmë të ndërsjelltë, të cilat kanë qënë ose mund të lidhen midis Shteteve Anëtare dhe Shqipërisë; dhe </w:t>
      </w:r>
    </w:p>
    <w:p w:rsidR="00633F74" w:rsidRPr="00694B7D" w:rsidRDefault="00DE7792" w:rsidP="00694B7D">
      <w:pPr>
        <w:pStyle w:val="Paragrafi"/>
      </w:pPr>
      <w:r w:rsidRPr="00694B7D">
        <w:t xml:space="preserve">- </w:t>
      </w:r>
      <w:r w:rsidR="00633F74" w:rsidRPr="00694B7D">
        <w:t>nuk do të cënojnë dispozitat e Komunitetit që përcaktojnë komunikimin midis shërbimeve kompetente të Komisionit të Komuniteteve Europiane dhe autoriteteve doganore të Shteteve Anëtare për çdo informacion të përftuar sipas këtij Protokolli, i cili mund të ishte me interes për Komunitetin.</w:t>
      </w:r>
    </w:p>
    <w:p w:rsidR="00633F74" w:rsidRPr="00694B7D" w:rsidRDefault="00633F74" w:rsidP="00694B7D">
      <w:pPr>
        <w:pStyle w:val="Paragrafi"/>
      </w:pPr>
      <w:r w:rsidRPr="00694B7D">
        <w:t xml:space="preserve"> Pavarësisht nga dispozitat e paragrafit 1, dispozitat e këtij Protokolli do të kenë precedencë mbi dispozitat e çdo marrëveshjeje dypalëshe  për ndihmë të ndërsjelltë, që ka qënë ose mund të lidhet midis Shteteve Anëtare dhe Shqipërise, në rastet kur dispozitat e kësaj të fundit nuk janë në përputhje me ato të këtij Protokolli. </w:t>
      </w:r>
    </w:p>
    <w:p w:rsidR="00633F74" w:rsidRPr="00694B7D" w:rsidRDefault="00633F74" w:rsidP="00694B7D">
      <w:pPr>
        <w:pStyle w:val="Paragrafi"/>
      </w:pPr>
      <w:r w:rsidRPr="00694B7D">
        <w:t xml:space="preserve">Në lidhje me çështjet mbi zbatueshmërinë e këtij Protokolli, Palët Kontraktuese do të konsultohen me njëra tjetrën për ta zgjidhur çështjen në kuadër të Komitetit të Stabilizim Asociimit, të krijuar sipas nenit 120 të Marrëveshjes së Stabilizim Asociimit. </w:t>
      </w:r>
    </w:p>
    <w:p w:rsidR="00633F74" w:rsidRPr="00694B7D" w:rsidRDefault="00633F74" w:rsidP="00694B7D">
      <w:pPr>
        <w:pStyle w:val="Paragrafi"/>
      </w:pPr>
    </w:p>
    <w:p w:rsidR="00633F74" w:rsidRPr="00694B7D" w:rsidRDefault="00633F74" w:rsidP="00694B7D">
      <w:pPr>
        <w:pStyle w:val="Paragrafi"/>
      </w:pPr>
      <w:r w:rsidRPr="00694B7D">
        <w:t>AKTI PËRFUNDIMTAR</w:t>
      </w:r>
    </w:p>
    <w:p w:rsidR="00633F74" w:rsidRPr="00694B7D" w:rsidRDefault="00633F74" w:rsidP="00694B7D">
      <w:pPr>
        <w:pStyle w:val="Paragrafi"/>
      </w:pPr>
      <w:r w:rsidRPr="00694B7D">
        <w:t>Të plotfuqishmit e:</w:t>
      </w:r>
    </w:p>
    <w:p w:rsidR="00633F74" w:rsidRPr="00694B7D" w:rsidRDefault="00633F74" w:rsidP="00694B7D">
      <w:pPr>
        <w:pStyle w:val="Paragrafi"/>
      </w:pPr>
      <w:r w:rsidRPr="00694B7D">
        <w:t>KOMUNITETIT EUROPIAN,</w:t>
      </w:r>
    </w:p>
    <w:p w:rsidR="00633F74" w:rsidRPr="00694B7D" w:rsidRDefault="00633F74" w:rsidP="00694B7D">
      <w:pPr>
        <w:pStyle w:val="Paragrafi"/>
      </w:pPr>
      <w:r w:rsidRPr="00694B7D">
        <w:t>referuar më poshtë si ‘Komuniteti’,</w:t>
      </w:r>
    </w:p>
    <w:p w:rsidR="00633F74" w:rsidRPr="00694B7D" w:rsidRDefault="00633F74" w:rsidP="00694B7D">
      <w:pPr>
        <w:pStyle w:val="Paragrafi"/>
      </w:pPr>
      <w:r w:rsidRPr="00694B7D">
        <w:t>nga njëra anë, dhe</w:t>
      </w:r>
    </w:p>
    <w:p w:rsidR="00633F74" w:rsidRPr="00694B7D" w:rsidRDefault="00633F74" w:rsidP="00694B7D">
      <w:pPr>
        <w:pStyle w:val="Paragrafi"/>
      </w:pPr>
      <w:r w:rsidRPr="00694B7D">
        <w:t>të plotfuqishmit e REPUBLIKËS SË SHQIPËRISË,</w:t>
      </w:r>
    </w:p>
    <w:p w:rsidR="00633F74" w:rsidRPr="00694B7D" w:rsidRDefault="00633F74" w:rsidP="00694B7D">
      <w:pPr>
        <w:pStyle w:val="Paragrafi"/>
      </w:pPr>
      <w:r w:rsidRPr="00694B7D">
        <w:t xml:space="preserve">nga ana tjetër, </w:t>
      </w:r>
    </w:p>
    <w:p w:rsidR="00633F74" w:rsidRPr="00694B7D" w:rsidRDefault="00633F74" w:rsidP="00694B7D">
      <w:pPr>
        <w:pStyle w:val="Paragrafi"/>
      </w:pPr>
      <w:r w:rsidRPr="00694B7D">
        <w:t>mbledhur në Luksemburg më 12 qershor të vitit 2006 për nënshkrimin e Marrëveshjes së Përkohshme për tregtinë dhe bashkëpunimin tregtar, ndërmjet Komuniteteve Europiane nga njëra anë, dhe Shqipërisë nga ana tjetër, referuar më poshtë si ‘Marrëveshja e Përkohshme’, miratuan tekstet e mëposhtme:</w:t>
      </w:r>
    </w:p>
    <w:p w:rsidR="00633F74" w:rsidRPr="00816291" w:rsidRDefault="00633F74" w:rsidP="00694B7D">
      <w:pPr>
        <w:pStyle w:val="Paragrafi"/>
        <w:rPr>
          <w:lang w:val="de-DE"/>
        </w:rPr>
      </w:pPr>
      <w:r w:rsidRPr="00816291">
        <w:rPr>
          <w:lang w:val="de-DE"/>
        </w:rPr>
        <w:t>Marrëveshja e Përkohshme, Shtojcat e saj I deri ne IV, konkretisht:</w:t>
      </w:r>
    </w:p>
    <w:p w:rsidR="00633F74" w:rsidRPr="00694B7D" w:rsidRDefault="00633F74" w:rsidP="00694B7D">
      <w:pPr>
        <w:pStyle w:val="Paragrafi"/>
      </w:pPr>
      <w:r w:rsidRPr="00694B7D">
        <w:t xml:space="preserve">Shtojca I (Neni 6) – Koncesione Tarifore të Shqipërisë për prodhimet industriale të KE-së  </w:t>
      </w:r>
    </w:p>
    <w:p w:rsidR="00633F74" w:rsidRPr="00694B7D" w:rsidRDefault="00633F74" w:rsidP="00694B7D">
      <w:pPr>
        <w:pStyle w:val="Paragrafi"/>
      </w:pPr>
      <w:r w:rsidRPr="00694B7D">
        <w:t xml:space="preserve">Shtojca II (Neni 14) – Koncesione Tarifore të Shqipërisë për prodhimet bujqësore të BE-së  </w:t>
      </w:r>
    </w:p>
    <w:p w:rsidR="00633F74" w:rsidRPr="00694B7D" w:rsidRDefault="00633F74" w:rsidP="00694B7D">
      <w:pPr>
        <w:pStyle w:val="Paragrafi"/>
      </w:pPr>
      <w:r w:rsidRPr="00694B7D">
        <w:t>Shtojca III (Neni 15) – Koncesionet e KE-së për prodhimet e peshkimit shqiptar</w:t>
      </w:r>
    </w:p>
    <w:p w:rsidR="00633F74" w:rsidRPr="00816291" w:rsidRDefault="00633F74" w:rsidP="00694B7D">
      <w:pPr>
        <w:pStyle w:val="Paragrafi"/>
        <w:rPr>
          <w:lang w:val="de-DE"/>
        </w:rPr>
      </w:pPr>
      <w:r w:rsidRPr="00816291">
        <w:rPr>
          <w:lang w:val="de-DE"/>
        </w:rPr>
        <w:t>Shtojca IV (Neni 39) – Të drejtat e Pronësisë Intelektuale, Industriale dhe Tregtare</w:t>
      </w:r>
    </w:p>
    <w:p w:rsidR="00633F74" w:rsidRPr="00816291" w:rsidRDefault="00633F74" w:rsidP="00694B7D">
      <w:pPr>
        <w:pStyle w:val="Paragrafi"/>
        <w:rPr>
          <w:lang w:val="de-DE"/>
        </w:rPr>
      </w:pPr>
      <w:r w:rsidRPr="00816291">
        <w:rPr>
          <w:lang w:val="de-DE"/>
        </w:rPr>
        <w:t>dhe protokollet e mëposhtme:</w:t>
      </w:r>
    </w:p>
    <w:p w:rsidR="00633F74" w:rsidRPr="00816291" w:rsidRDefault="00633F74" w:rsidP="00694B7D">
      <w:pPr>
        <w:pStyle w:val="Paragrafi"/>
        <w:rPr>
          <w:lang w:val="de-DE"/>
        </w:rPr>
      </w:pPr>
      <w:r w:rsidRPr="00816291">
        <w:rPr>
          <w:lang w:val="de-DE"/>
        </w:rPr>
        <w:t xml:space="preserve">Protokolli 1 (Neni 10) – Prodhimet e hekurit dhe çelikut </w:t>
      </w:r>
    </w:p>
    <w:p w:rsidR="00633F74" w:rsidRPr="00694B7D" w:rsidRDefault="00633F74" w:rsidP="00694B7D">
      <w:pPr>
        <w:pStyle w:val="Paragrafi"/>
      </w:pPr>
      <w:r w:rsidRPr="00694B7D">
        <w:t>Protokolli 2 (Neni 12) – Tregtia me prodhimet bujqësore të përpunuara</w:t>
      </w:r>
    </w:p>
    <w:p w:rsidR="00633F74" w:rsidRPr="00694B7D" w:rsidRDefault="00633F74" w:rsidP="00694B7D">
      <w:pPr>
        <w:pStyle w:val="Paragrafi"/>
      </w:pPr>
      <w:r w:rsidRPr="00694B7D">
        <w:t>Protokolli 3 (Neni 14) – Prodhimet e verës dhe ato alkoolike</w:t>
      </w:r>
    </w:p>
    <w:p w:rsidR="00633F74" w:rsidRPr="00694B7D" w:rsidRDefault="00633F74" w:rsidP="00694B7D">
      <w:pPr>
        <w:pStyle w:val="Paragrafi"/>
      </w:pPr>
      <w:r w:rsidRPr="00694B7D">
        <w:t>Protokolli 4 (Neni 28) – Në lidhje me përkufizimin e konceptit të “prodhimeve nga vendi i origjinës” dhe metodat bashkëpunimit administrativ</w:t>
      </w:r>
    </w:p>
    <w:p w:rsidR="00633F74" w:rsidRPr="00694B7D" w:rsidRDefault="00633F74" w:rsidP="00694B7D">
      <w:pPr>
        <w:pStyle w:val="Paragrafi"/>
      </w:pPr>
      <w:r w:rsidRPr="00694B7D">
        <w:t>Protokolli 5 (Neni 42) –Ndihma e ndërsjellë administrative në çështjet e doganave.</w:t>
      </w:r>
    </w:p>
    <w:p w:rsidR="00633F74" w:rsidRPr="00694B7D" w:rsidRDefault="00633F74" w:rsidP="00694B7D">
      <w:pPr>
        <w:pStyle w:val="Paragrafi"/>
      </w:pPr>
      <w:r w:rsidRPr="00694B7D">
        <w:t>Të plotfuqishmit e Komunitetit dhe të plotfuqishmit e Shqipërisë, miratuan tekstet e deklaratave të përbashkëta të renditura më poshtë dhe bashkëlidhur këtij Akti Përfundimtar:</w:t>
      </w:r>
    </w:p>
    <w:p w:rsidR="00633F74" w:rsidRPr="00694B7D" w:rsidRDefault="00633F74" w:rsidP="00694B7D">
      <w:pPr>
        <w:pStyle w:val="Paragrafi"/>
      </w:pPr>
      <w:r w:rsidRPr="00694B7D">
        <w:t>Deklaratë e Përbashkët për nenet 9 dhe 16 të Marrëveshjes</w:t>
      </w:r>
    </w:p>
    <w:p w:rsidR="00633F74" w:rsidRPr="00694B7D" w:rsidRDefault="00633F74" w:rsidP="00694B7D">
      <w:pPr>
        <w:pStyle w:val="Paragrafi"/>
      </w:pPr>
      <w:r w:rsidRPr="00694B7D">
        <w:t>Deklaratë e Përbashkët për nenin 28 të Marrëveshjes</w:t>
      </w:r>
    </w:p>
    <w:p w:rsidR="00633F74" w:rsidRPr="00694B7D" w:rsidRDefault="00633F74" w:rsidP="00694B7D">
      <w:pPr>
        <w:pStyle w:val="Paragrafi"/>
      </w:pPr>
      <w:r w:rsidRPr="00694B7D">
        <w:t>Deklaratë e Përbashkët për nenin 39 të Marrëveshjes</w:t>
      </w:r>
    </w:p>
    <w:p w:rsidR="00633F74" w:rsidRPr="00694B7D" w:rsidRDefault="00633F74" w:rsidP="00694B7D">
      <w:pPr>
        <w:pStyle w:val="Paragrafi"/>
      </w:pPr>
      <w:r w:rsidRPr="00694B7D">
        <w:t>Deklaratë e Përbashkët për nenin 49 të Marrëveshjes</w:t>
      </w:r>
    </w:p>
    <w:p w:rsidR="00633F74" w:rsidRPr="00694B7D" w:rsidRDefault="00633F74" w:rsidP="00694B7D">
      <w:pPr>
        <w:pStyle w:val="Paragrafi"/>
      </w:pPr>
      <w:r w:rsidRPr="00694B7D">
        <w:t xml:space="preserve">Deklaratë e Përbashkët për Principatën e Andorës në lidhje me Protokollin 4 të kësaj Marrëveshjeje </w:t>
      </w:r>
    </w:p>
    <w:p w:rsidR="00633F74" w:rsidRPr="00694B7D" w:rsidRDefault="00633F74" w:rsidP="00694B7D">
      <w:pPr>
        <w:pStyle w:val="Paragrafi"/>
      </w:pPr>
      <w:r w:rsidRPr="00694B7D">
        <w:t xml:space="preserve">Deklaratë e Përbashkët për Republikën e </w:t>
      </w:r>
      <w:smartTag w:uri="urn:schemas-microsoft-com:office:smarttags" w:element="country-region">
        <w:smartTag w:uri="urn:schemas-microsoft-com:office:smarttags" w:element="place">
          <w:r w:rsidRPr="00694B7D">
            <w:t>San Marinos</w:t>
          </w:r>
        </w:smartTag>
      </w:smartTag>
      <w:r w:rsidRPr="00694B7D">
        <w:t xml:space="preserve"> në lidhje me Protokollin 4 të kësaj Marrëveshjeje </w:t>
      </w:r>
    </w:p>
    <w:p w:rsidR="00633F74" w:rsidRPr="00694B7D" w:rsidRDefault="00633F74" w:rsidP="00694B7D">
      <w:pPr>
        <w:pStyle w:val="Paragrafi"/>
      </w:pPr>
      <w:r w:rsidRPr="00694B7D">
        <w:t>Të plotfuqishmit e Republikës së Shqipërisë morën parasysh Deklaratën e Komunitetit më poshtë dhe bashkëlidhur këtij Akti Përfundimtar:</w:t>
      </w:r>
    </w:p>
    <w:p w:rsidR="00633F74" w:rsidRPr="00694B7D" w:rsidRDefault="00633F74" w:rsidP="00694B7D">
      <w:pPr>
        <w:pStyle w:val="Paragrafi"/>
      </w:pPr>
      <w:r w:rsidRPr="00694B7D">
        <w:t>Deklaratë e Komunitetit në lidhje me  masat e veçanta tregtare që sigurohen nga Komuniteti në bazë të Rregullores (EC) No 2007/2000.</w:t>
      </w:r>
    </w:p>
    <w:p w:rsidR="00633F74" w:rsidRPr="00694B7D" w:rsidRDefault="00633F74" w:rsidP="00694B7D">
      <w:pPr>
        <w:pStyle w:val="Paragrafi"/>
      </w:pPr>
    </w:p>
    <w:p w:rsidR="00633F74" w:rsidRPr="00816291" w:rsidRDefault="00633F74" w:rsidP="00694B7D">
      <w:pPr>
        <w:pStyle w:val="Paragrafi"/>
        <w:rPr>
          <w:lang w:val="de-DE"/>
        </w:rPr>
      </w:pPr>
      <w:r w:rsidRPr="00816291">
        <w:rPr>
          <w:lang w:val="de-DE"/>
        </w:rPr>
        <w:t>Nënshkruar në Luksemburg,</w:t>
      </w:r>
    </w:p>
    <w:p w:rsidR="00633F74" w:rsidRPr="00816291" w:rsidRDefault="00633F74" w:rsidP="00694B7D">
      <w:pPr>
        <w:pStyle w:val="Paragrafi"/>
        <w:rPr>
          <w:lang w:val="de-DE"/>
        </w:rPr>
      </w:pPr>
      <w:r w:rsidRPr="00816291">
        <w:rPr>
          <w:lang w:val="de-DE"/>
        </w:rPr>
        <w:tab/>
      </w:r>
    </w:p>
    <w:p w:rsidR="00633F74" w:rsidRPr="00816291" w:rsidRDefault="00633F74" w:rsidP="00694B7D">
      <w:pPr>
        <w:pStyle w:val="Paragrafi"/>
        <w:rPr>
          <w:lang w:val="de-DE"/>
        </w:rPr>
      </w:pPr>
      <w:r w:rsidRPr="00816291">
        <w:rPr>
          <w:lang w:val="de-DE"/>
        </w:rPr>
        <w:t>DEKLARATAT E PËRBASHKËTA</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Deklaratë e përbashkët për nenet 9 dhe 16 të Marrëveshjes (MSA neni 22 dhe 29)</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Palët deklarojnë se gjatë zbatimit të neneve 9 dhe 16 ata do të shqyrtojnë, në Këshillin e Stabilizim Asociimit, ndikimin e çdo marrëveshjeje preferenciale të negociuar nga Shqipëria me vendet e treta (me përjashtim të vendeve që mbulohen nga Procesi i Stabilizim Asociimit dhe vendet fqinjë të cilët nuk janë anëtare të BE-së). Ky shqyrtim do të mundësojë rregullimin e koncesioneve shqiptare dhënë Komunitetit Evropian, nëse Shqipëria do të ofronte koncesione më të mira në masë të ndjeshme kundrejt këtyre vendeve.</w:t>
      </w:r>
    </w:p>
    <w:p w:rsidR="00DE7792" w:rsidRPr="00816291" w:rsidRDefault="00DE7792" w:rsidP="00694B7D">
      <w:pPr>
        <w:pStyle w:val="Paragrafi"/>
        <w:rPr>
          <w:lang w:val="de-DE"/>
        </w:rPr>
      </w:pPr>
    </w:p>
    <w:p w:rsidR="00633F74" w:rsidRPr="00816291" w:rsidRDefault="00633F74" w:rsidP="00694B7D">
      <w:pPr>
        <w:pStyle w:val="Paragrafi"/>
        <w:rPr>
          <w:lang w:val="de-DE"/>
        </w:rPr>
      </w:pPr>
      <w:r w:rsidRPr="00816291">
        <w:rPr>
          <w:lang w:val="de-DE"/>
        </w:rPr>
        <w:t>Deklaratë e përbashkët për nenin 28 të Marrëveshjes (MSA neni 41)</w:t>
      </w:r>
    </w:p>
    <w:p w:rsidR="00633F74" w:rsidRPr="00816291" w:rsidRDefault="00633F74" w:rsidP="00694B7D">
      <w:pPr>
        <w:pStyle w:val="Paragrafi"/>
        <w:rPr>
          <w:lang w:val="de-DE"/>
        </w:rPr>
      </w:pPr>
    </w:p>
    <w:p w:rsidR="00633F74" w:rsidRPr="00816291" w:rsidRDefault="00DE7792" w:rsidP="00694B7D">
      <w:pPr>
        <w:pStyle w:val="Paragrafi"/>
        <w:rPr>
          <w:lang w:val="de-DE"/>
        </w:rPr>
      </w:pPr>
      <w:r w:rsidRPr="00816291">
        <w:rPr>
          <w:lang w:val="de-DE"/>
        </w:rPr>
        <w:t xml:space="preserve">1. </w:t>
      </w:r>
      <w:r w:rsidR="00633F74" w:rsidRPr="00816291">
        <w:rPr>
          <w:lang w:val="de-DE"/>
        </w:rPr>
        <w:t>Komuniteti deklaron gatishmërinë e tij të shqyrtojë në Këshillin e Stabilizim Asociimit, çështjen e pjesëmarrjes së Shqipërisë në kumulimin diagonal të rregullave të origjinës menjëherë sa të krijohen kushtet ekonomike dhe tregtare ashtu si edhe kushtet që garantojnë kumulimin diagonal.</w:t>
      </w:r>
    </w:p>
    <w:p w:rsidR="00633F74" w:rsidRPr="00816291" w:rsidRDefault="00DE7792" w:rsidP="00694B7D">
      <w:pPr>
        <w:pStyle w:val="Paragrafi"/>
        <w:rPr>
          <w:lang w:val="de-DE"/>
        </w:rPr>
      </w:pPr>
      <w:r w:rsidRPr="00816291">
        <w:rPr>
          <w:lang w:val="de-DE"/>
        </w:rPr>
        <w:t xml:space="preserve">2. </w:t>
      </w:r>
      <w:r w:rsidR="00633F74" w:rsidRPr="00816291">
        <w:rPr>
          <w:lang w:val="de-DE"/>
        </w:rPr>
        <w:t>Duke pasur parasysh këtë, Shqipëria deklaron gatishmërinë e saj për të krijuar zonat e tregtisë së lirë veçanërisht me vendet e tjera që mbulohen nga Procesi i Stabilizim Asociimit i Bashkimit Europian.</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Deklaratë e përbashkët për nenin 39 të Marrëveshjes (MSA neni 73)</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Palët bien dakord që për qëllimet e kësaj Marrëveshjeje, pronësia intelektuale, industriale dhe tregtare përfshin veçanërisht të drejtën e autorit, duke përfshirë në mënyrë të veçantë të drejtën e autorit për programet kompjuterike dhe të drejtat shoqëruese, të drejtat e bazave të të dhënave, patentat, dizenjot industriale, markat tregtare dhe markat e shërbimeve, topografinë e treguesve gjeografikë të rretheve të integruar, duke përfshirë titullin e origjinës, ashtu si edhe mbrojtjen kundër konkurrencës së pandershme siç përmendet në nenin 10a të Konventës së Parisit për Mbrojtjen e Pronësisë Industriale dhe mbrojtjen e informacionit të padeklaruar mbi ekspertizën.</w:t>
      </w:r>
    </w:p>
    <w:p w:rsidR="00633F74" w:rsidRPr="00816291" w:rsidRDefault="00633F74" w:rsidP="00694B7D">
      <w:pPr>
        <w:pStyle w:val="Paragrafi"/>
        <w:rPr>
          <w:lang w:val="de-DE"/>
        </w:rPr>
      </w:pPr>
      <w:r w:rsidRPr="00816291">
        <w:rPr>
          <w:lang w:val="de-DE"/>
        </w:rPr>
        <w:br/>
        <w:t>Deklaratë e përbashkët për nenin 49 të Marrëveshjes (MSA neni 126)</w:t>
      </w:r>
    </w:p>
    <w:p w:rsidR="00633F74" w:rsidRPr="00816291" w:rsidRDefault="00633F74" w:rsidP="00694B7D">
      <w:pPr>
        <w:pStyle w:val="Paragrafi"/>
        <w:rPr>
          <w:lang w:val="de-DE"/>
        </w:rPr>
      </w:pPr>
    </w:p>
    <w:p w:rsidR="00633F74" w:rsidRPr="00816291" w:rsidRDefault="00DE7792" w:rsidP="00694B7D">
      <w:pPr>
        <w:pStyle w:val="Paragrafi"/>
        <w:rPr>
          <w:lang w:val="de-DE"/>
        </w:rPr>
      </w:pPr>
      <w:r w:rsidRPr="00816291">
        <w:rPr>
          <w:lang w:val="de-DE"/>
        </w:rPr>
        <w:t xml:space="preserve">1. </w:t>
      </w:r>
      <w:r w:rsidR="00633F74" w:rsidRPr="00816291">
        <w:rPr>
          <w:lang w:val="de-DE"/>
        </w:rPr>
        <w:t>Për qëllimet e interpretimit dhe zbatimit praktik të Marrëveshjes, Palët bien dakord që rastet tepër urgjente të përmendura në nenin 49 të Marrëveshjes janë ato raste kur ka shkelje materiale të Marrëveshjes nga njëra nga të dy Palët. Shkelje materiale të Marrëveshjes përbën:</w:t>
      </w:r>
    </w:p>
    <w:p w:rsidR="00633F74" w:rsidRPr="00816291" w:rsidRDefault="00633F74" w:rsidP="00694B7D">
      <w:pPr>
        <w:pStyle w:val="Paragrafi"/>
        <w:rPr>
          <w:lang w:val="de-DE"/>
        </w:rPr>
      </w:pPr>
      <w:r w:rsidRPr="00816291">
        <w:rPr>
          <w:lang w:val="de-DE"/>
        </w:rPr>
        <w:t>mosnjohja e Marrëveshjes e pasanksionuar në rregullat e përgjithshme të së drejtës ndërkombëtare</w:t>
      </w:r>
    </w:p>
    <w:p w:rsidR="00633F74" w:rsidRPr="00816291" w:rsidRDefault="00633F74" w:rsidP="00694B7D">
      <w:pPr>
        <w:pStyle w:val="Paragrafi"/>
        <w:rPr>
          <w:lang w:val="de-DE"/>
        </w:rPr>
      </w:pPr>
      <w:r w:rsidRPr="00816291">
        <w:rPr>
          <w:lang w:val="de-DE"/>
        </w:rPr>
        <w:t>shkelje e elementëve thelbësore të Marrëveshjes të parashikuara në nenin 1</w:t>
      </w:r>
    </w:p>
    <w:p w:rsidR="00633F74" w:rsidRPr="00816291" w:rsidRDefault="00DE7792" w:rsidP="00694B7D">
      <w:pPr>
        <w:pStyle w:val="Paragrafi"/>
        <w:rPr>
          <w:lang w:val="de-DE"/>
        </w:rPr>
      </w:pPr>
      <w:r w:rsidRPr="00816291">
        <w:rPr>
          <w:lang w:val="de-DE"/>
        </w:rPr>
        <w:t xml:space="preserve">2. </w:t>
      </w:r>
      <w:r w:rsidR="00633F74" w:rsidRPr="00816291">
        <w:rPr>
          <w:lang w:val="de-DE"/>
        </w:rPr>
        <w:t>Palët bien dakord që “masat e duhura” të përmendura në nenin 49 janë masat e marra në përputhje me të drejtën ndërkombëtare. Nëse një Palë merr një masë në një rast tepër urgjent sipas nenit 49, Pala tjetër mund të përdorë procedurën e zgjidhjes së mosmarrëveshjeve.</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Deklaratë e Përbashkët</w:t>
      </w:r>
    </w:p>
    <w:p w:rsidR="00633F74" w:rsidRPr="00816291" w:rsidRDefault="00633F74" w:rsidP="00694B7D">
      <w:pPr>
        <w:pStyle w:val="Paragrafi"/>
        <w:rPr>
          <w:lang w:val="de-DE"/>
        </w:rPr>
      </w:pPr>
      <w:r w:rsidRPr="00816291">
        <w:rPr>
          <w:lang w:val="de-DE"/>
        </w:rPr>
        <w:t>Për Principatën e Andorës në lidhje me Protokollin 4 të kësaj Marrëveshjeje</w:t>
      </w:r>
    </w:p>
    <w:p w:rsidR="00633F74" w:rsidRPr="00816291" w:rsidRDefault="00633F74" w:rsidP="00694B7D">
      <w:pPr>
        <w:pStyle w:val="Paragrafi"/>
        <w:rPr>
          <w:lang w:val="de-DE"/>
        </w:rPr>
      </w:pPr>
    </w:p>
    <w:p w:rsidR="00633F74" w:rsidRPr="00816291" w:rsidRDefault="00DE7792" w:rsidP="00694B7D">
      <w:pPr>
        <w:pStyle w:val="Paragrafi"/>
        <w:rPr>
          <w:lang w:val="de-DE"/>
        </w:rPr>
      </w:pPr>
      <w:r w:rsidRPr="00816291">
        <w:rPr>
          <w:lang w:val="de-DE"/>
        </w:rPr>
        <w:t xml:space="preserve">1. </w:t>
      </w:r>
      <w:r w:rsidR="00633F74" w:rsidRPr="00816291">
        <w:rPr>
          <w:lang w:val="de-DE"/>
        </w:rPr>
        <w:t>Produktet me origjinë në Principatën e Andorës të përfshira në Kapitujt nga 25 deri në 29 të Sistemit të Harmonizuar, pranohen nga Shqipëria si produkte origjinuese në Komunitet brenda objektit të kësaj Marrëvesheje.</w:t>
      </w:r>
    </w:p>
    <w:p w:rsidR="00633F74" w:rsidRPr="00816291" w:rsidRDefault="00DE7792" w:rsidP="00694B7D">
      <w:pPr>
        <w:pStyle w:val="Paragrafi"/>
        <w:rPr>
          <w:lang w:val="de-DE"/>
        </w:rPr>
      </w:pPr>
      <w:r w:rsidRPr="00816291">
        <w:rPr>
          <w:lang w:val="de-DE"/>
        </w:rPr>
        <w:t xml:space="preserve">2. </w:t>
      </w:r>
      <w:r w:rsidR="00633F74" w:rsidRPr="00816291">
        <w:rPr>
          <w:lang w:val="de-DE"/>
        </w:rPr>
        <w:t>Protokolli 4 zbatohet mutatis mutandis për qëllimin e përcaktimit të statusit origjinues të produkteve të lartpërmendura.</w:t>
      </w:r>
    </w:p>
    <w:p w:rsidR="00633F74" w:rsidRPr="00816291" w:rsidRDefault="00633F74" w:rsidP="00694B7D">
      <w:pPr>
        <w:pStyle w:val="Paragrafi"/>
        <w:rPr>
          <w:lang w:val="de-DE"/>
        </w:rPr>
      </w:pPr>
      <w:r w:rsidRPr="00816291">
        <w:rPr>
          <w:lang w:val="de-DE"/>
        </w:rPr>
        <w:t>Deklaratë e Përbashkët</w:t>
      </w:r>
    </w:p>
    <w:p w:rsidR="00633F74" w:rsidRPr="00816291" w:rsidRDefault="00633F74" w:rsidP="00694B7D">
      <w:pPr>
        <w:pStyle w:val="Paragrafi"/>
        <w:rPr>
          <w:lang w:val="de-DE"/>
        </w:rPr>
      </w:pPr>
      <w:r w:rsidRPr="00816291">
        <w:rPr>
          <w:lang w:val="de-DE"/>
        </w:rPr>
        <w:t>Për Principatën e San Marinos në lidhje me Protokollin 4 të kësaj Marrëveshjeje</w:t>
      </w:r>
    </w:p>
    <w:p w:rsidR="00633F74" w:rsidRPr="00816291" w:rsidRDefault="00633F74" w:rsidP="00694B7D">
      <w:pPr>
        <w:pStyle w:val="Paragrafi"/>
        <w:rPr>
          <w:lang w:val="de-DE"/>
        </w:rPr>
      </w:pPr>
    </w:p>
    <w:p w:rsidR="00633F74" w:rsidRPr="00816291" w:rsidRDefault="00DE7792" w:rsidP="00694B7D">
      <w:pPr>
        <w:pStyle w:val="Paragrafi"/>
        <w:rPr>
          <w:lang w:val="de-DE"/>
        </w:rPr>
      </w:pPr>
      <w:r w:rsidRPr="00816291">
        <w:rPr>
          <w:lang w:val="de-DE"/>
        </w:rPr>
        <w:t xml:space="preserve">1. </w:t>
      </w:r>
      <w:r w:rsidR="00633F74" w:rsidRPr="00816291">
        <w:rPr>
          <w:lang w:val="de-DE"/>
        </w:rPr>
        <w:t>Produktet me origjinë në Republikën e San Marinos, pranohen nga Shqipëria si produkte origjinuese në Komunitet brenda objektit të kësaj Marrëvesheje.</w:t>
      </w:r>
    </w:p>
    <w:p w:rsidR="00633F74" w:rsidRPr="00816291" w:rsidRDefault="00DE7792" w:rsidP="00694B7D">
      <w:pPr>
        <w:pStyle w:val="Paragrafi"/>
        <w:rPr>
          <w:lang w:val="de-DE"/>
        </w:rPr>
      </w:pPr>
      <w:r w:rsidRPr="00816291">
        <w:rPr>
          <w:lang w:val="de-DE"/>
        </w:rPr>
        <w:t xml:space="preserve">2. </w:t>
      </w:r>
      <w:r w:rsidR="00633F74" w:rsidRPr="00816291">
        <w:rPr>
          <w:lang w:val="de-DE"/>
        </w:rPr>
        <w:t>Protokolli 4 zbatohet mutatis mutandis për qëllimin e përcaktimit të statusit origjinues të produkteve të lartpërmendura.</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Deklaratë e Komunitetit</w:t>
      </w:r>
    </w:p>
    <w:p w:rsidR="00633F74" w:rsidRPr="00816291" w:rsidRDefault="00633F74" w:rsidP="00694B7D">
      <w:pPr>
        <w:pStyle w:val="Paragrafi"/>
        <w:rPr>
          <w:lang w:val="de-DE"/>
        </w:rPr>
      </w:pPr>
    </w:p>
    <w:p w:rsidR="00633F74" w:rsidRPr="00816291" w:rsidRDefault="00633F74" w:rsidP="00694B7D">
      <w:pPr>
        <w:pStyle w:val="Paragrafi"/>
        <w:rPr>
          <w:lang w:val="de-DE"/>
        </w:rPr>
      </w:pPr>
      <w:r w:rsidRPr="00816291">
        <w:rPr>
          <w:lang w:val="de-DE"/>
        </w:rPr>
        <w:t>Duke marrë në konsideratë masat e veçanta tregtare që sigurohen nga Komuniteti Europian për vendet pjesëmarrëse ose ato të lidhura me Procesin e Stabilizim Asociimit, duke përfshirë Shqipërinë, në bazë të Rregullores (EC) Nr. 2007/2000, Komuniteti Europian deklaron se:</w:t>
      </w:r>
    </w:p>
    <w:p w:rsidR="00633F74" w:rsidRPr="00816291" w:rsidRDefault="00633F74" w:rsidP="00694B7D">
      <w:pPr>
        <w:pStyle w:val="Paragrafi"/>
        <w:rPr>
          <w:lang w:val="de-DE"/>
        </w:rPr>
      </w:pPr>
      <w:r w:rsidRPr="00816291">
        <w:rPr>
          <w:lang w:val="de-DE"/>
        </w:rPr>
        <w:t>në zbatim të nenit 17 të kësaj Marrëveshjeje, zbatohen ato masa unilaterale të tregtisë autonome të cilat janë më të favorshme si shtesë e koncesioneve tregtare kontraktuale të ofruara nga Komuniteti në këtë Marrëveshje për aq kohë sa Rregullorja e Këshillit (EC) Nr. 2007/2000 e ndryshuar zbatohet;</w:t>
      </w:r>
    </w:p>
    <w:p w:rsidR="00633F74" w:rsidRPr="00816291" w:rsidRDefault="00633F74" w:rsidP="00694B7D">
      <w:pPr>
        <w:pStyle w:val="Paragrafi"/>
        <w:rPr>
          <w:lang w:val="de-DE"/>
        </w:rPr>
      </w:pPr>
      <w:r w:rsidRPr="00816291">
        <w:rPr>
          <w:lang w:val="de-DE"/>
        </w:rPr>
        <w:t>veçanërisht për produktet e mbuluara nga Kapitulli 7 dhe 8 i Nomenklaturës së Kombinuar, për të cilën Tarifa e Përbashkët Doganore parashikon aplikimin e tarifave doganore ad valorem dhe një tarifë doganore specifike, ky reduktim zbatohet gjithashtu në tarifat doganore specifike në derogim të dispozitës përkatëse të nenit 14.1 të kësaj Marrëveshjeje.</w:t>
      </w:r>
    </w:p>
    <w:sectPr w:rsidR="00633F74" w:rsidRPr="00816291" w:rsidSect="00950B68">
      <w:footerReference w:type="even" r:id="rId8"/>
      <w:footerReference w:type="default" r:id="rId9"/>
      <w:pgSz w:w="11907" w:h="16840" w:code="9"/>
      <w:pgMar w:top="1418" w:right="1418" w:bottom="1418" w:left="1418" w:header="1304" w:footer="1134" w:gutter="0"/>
      <w:pgNumType w:start="32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643" w:rsidRDefault="00243643">
      <w:r>
        <w:separator/>
      </w:r>
    </w:p>
  </w:endnote>
  <w:endnote w:type="continuationSeparator" w:id="0">
    <w:p w:rsidR="00243643" w:rsidRDefault="00243643">
      <w:r>
        <w:continuationSeparator/>
      </w:r>
    </w:p>
  </w:endnote>
  <w:endnote w:id="1">
    <w:p w:rsidR="008F39FF" w:rsidRDefault="008F39FF" w:rsidP="004D77AC">
      <w:pPr>
        <w:pStyle w:val="Paragrafi"/>
        <w:rPr>
          <w:lang w:val="en-GB"/>
        </w:rPr>
      </w:pPr>
    </w:p>
  </w:endnote>
  <w:endnote w:id="2">
    <w:p w:rsidR="008F39FF" w:rsidRDefault="008F39FF" w:rsidP="004D77AC">
      <w:pPr>
        <w:pStyle w:val="Paragrafi"/>
        <w:rPr>
          <w:lang w:val="en-GB"/>
        </w:rPr>
      </w:pPr>
      <w:r>
        <w:rPr>
          <w:lang w:val="en-GB"/>
        </w:rPr>
        <w:tab/>
      </w:r>
    </w:p>
  </w:endnote>
  <w:endnote w:id="3">
    <w:p w:rsidR="008F39FF" w:rsidRDefault="008F39FF" w:rsidP="004D77AC">
      <w:pPr>
        <w:pStyle w:val="Paragrafi"/>
        <w:rPr>
          <w:lang w:val="en-GB"/>
        </w:rPr>
      </w:pPr>
    </w:p>
  </w:endnote>
  <w:endnote w:id="4">
    <w:p w:rsidR="008F39FF" w:rsidRDefault="008F39FF" w:rsidP="004D77AC">
      <w:pPr>
        <w:pStyle w:val="Paragrafi"/>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Ectacotu">
    <w:altName w:val="Symbol"/>
    <w:charset w:val="02"/>
    <w:family w:val="swiss"/>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9FF" w:rsidRDefault="008F39FF" w:rsidP="00D00EC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F39FF" w:rsidRDefault="008F39FF" w:rsidP="00D00EC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9FF" w:rsidRDefault="008F39FF" w:rsidP="00D00EC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21F3E">
      <w:rPr>
        <w:rStyle w:val="PageNumber"/>
        <w:noProof/>
      </w:rPr>
      <w:t>3253</w:t>
    </w:r>
    <w:r>
      <w:rPr>
        <w:rStyle w:val="PageNumber"/>
      </w:rPr>
      <w:fldChar w:fldCharType="end"/>
    </w:r>
  </w:p>
  <w:p w:rsidR="008F39FF" w:rsidRDefault="008F39FF" w:rsidP="00D00EC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643" w:rsidRDefault="00243643">
      <w:r>
        <w:separator/>
      </w:r>
    </w:p>
  </w:footnote>
  <w:footnote w:type="continuationSeparator" w:id="0">
    <w:p w:rsidR="00243643" w:rsidRDefault="00243643">
      <w:r>
        <w:continuationSeparator/>
      </w:r>
    </w:p>
  </w:footnote>
  <w:footnote w:id="1">
    <w:p w:rsidR="008F39FF" w:rsidRPr="00107593" w:rsidRDefault="008F39FF" w:rsidP="00107593">
      <w:pPr>
        <w:pStyle w:val="Paragrafi"/>
        <w:rPr>
          <w:sz w:val="18"/>
          <w:szCs w:val="18"/>
        </w:rPr>
      </w:pPr>
      <w:r w:rsidRPr="00107593">
        <w:rPr>
          <w:rStyle w:val="FootnoteReference"/>
          <w:sz w:val="18"/>
          <w:szCs w:val="18"/>
        </w:rPr>
        <w:footnoteRef/>
      </w:r>
      <w:r w:rsidRPr="00107593">
        <w:rPr>
          <w:sz w:val="18"/>
          <w:szCs w:val="18"/>
        </w:rPr>
        <w:t xml:space="preserve"> Siç është përcaktuar ne Ligjin per Tarifat Doganore Nr. 8981 i 12 Dhjetor 2003 “Për Miratimin e Nivelit të Tarifave Doganore” të Republikës së Shqipërisë (Fletorja Zyrtare Nr. 82 dhe Nr. 82/1 të 2002) amenduar nga ligji Nr. 9159 i dt 8 Dhjetor 2003 (Fletorja Zyrtare Nr. 105 e 2003) dhe ligji Nr. 9330 i 6 Dhjetor 2004 (Fletorja Zyrtare Nr. 103 e 2004)</w:t>
      </w:r>
    </w:p>
  </w:footnote>
  <w:footnote w:id="2">
    <w:p w:rsidR="008F39FF" w:rsidRPr="00107593" w:rsidRDefault="008F39FF" w:rsidP="00107593">
      <w:pPr>
        <w:pStyle w:val="Paragrafi"/>
        <w:rPr>
          <w:sz w:val="16"/>
          <w:szCs w:val="16"/>
        </w:rPr>
      </w:pPr>
      <w:r w:rsidRPr="00107593">
        <w:rPr>
          <w:rStyle w:val="FootnoteReference"/>
          <w:sz w:val="16"/>
          <w:szCs w:val="16"/>
        </w:rPr>
        <w:t>1</w:t>
      </w:r>
      <w:r w:rsidRPr="00107593">
        <w:rPr>
          <w:sz w:val="16"/>
          <w:szCs w:val="16"/>
        </w:rPr>
        <w:t xml:space="preserve"> Siç percaktohet ne Ligjin per Tarifat Doganore Nr. 8981 te dates 12 Dhjetor 2003 “Per Aprovimin e Nivelit te Tarifave Doganore” te Republikes se Shqiperise (Fletorja Zyrtare Nr. 82 dhe Nr. 82/1 e dates 2002) e amenduar me ligj Nr. 9159 te dates  8 December 2003 (Fletorja Zyrtare Nr. 105 e vitit 2003) dhe ligji Nr. 9330 i dates 6 Dhjetor  2004 (Fletorja Zyrtare Nr. 103 viti 2004)</w:t>
      </w:r>
    </w:p>
  </w:footnote>
  <w:footnote w:id="3">
    <w:p w:rsidR="008F39FF" w:rsidRPr="00107593" w:rsidRDefault="008F39FF" w:rsidP="00107593">
      <w:pPr>
        <w:pStyle w:val="Paragrafi"/>
        <w:rPr>
          <w:sz w:val="16"/>
          <w:szCs w:val="16"/>
        </w:rPr>
      </w:pPr>
      <w:r w:rsidRPr="00107593">
        <w:rPr>
          <w:rStyle w:val="FootnoteReference"/>
          <w:sz w:val="16"/>
          <w:szCs w:val="16"/>
        </w:rPr>
        <w:footnoteRef/>
      </w:r>
      <w:r w:rsidRPr="00107593">
        <w:rPr>
          <w:sz w:val="16"/>
          <w:szCs w:val="16"/>
        </w:rPr>
        <w:t xml:space="preserve"> </w:t>
      </w:r>
      <w:r w:rsidRPr="00107593">
        <w:rPr>
          <w:sz w:val="16"/>
          <w:szCs w:val="16"/>
        </w:rPr>
        <w:tab/>
        <w:t>Siç percaktohet ne “Ligjin per Tarifat Doganore” Nr. 8981 të datës 12 Dhjetor 2003 “Për Miratimin e Nivelit të Tarifave Doganore” të Republikes së Shqipërisë. (Fletorja Zyrtare Nr. 82 dhe Nr. 82/1 e vitit 2002) e amenduar nga ligji Nr. 9159 i dates 8 Dhjetor 2003 (Fletorja Zyrtare Nr. 105 e vitit 2003) dhe ligji Nr. 9330 i datës 6 Dhjetor 2004 (Fletorja Zyrtare Nr. 103 e vitit 2004)</w:t>
      </w:r>
    </w:p>
  </w:footnote>
  <w:footnote w:id="4">
    <w:p w:rsidR="008F39FF" w:rsidRPr="00107593" w:rsidRDefault="008F39FF" w:rsidP="00107593">
      <w:pPr>
        <w:pStyle w:val="Paragrafi"/>
        <w:rPr>
          <w:sz w:val="16"/>
          <w:szCs w:val="16"/>
          <w:lang w:val="sq-AL"/>
        </w:rPr>
      </w:pPr>
      <w:r w:rsidRPr="00107593">
        <w:rPr>
          <w:rStyle w:val="FootnoteReference"/>
          <w:sz w:val="16"/>
          <w:szCs w:val="16"/>
          <w:lang w:val="sq-AL"/>
        </w:rPr>
        <w:footnoteRef/>
      </w:r>
      <w:r w:rsidRPr="00107593">
        <w:rPr>
          <w:sz w:val="16"/>
          <w:szCs w:val="16"/>
          <w:lang w:val="sq-AL"/>
        </w:rPr>
        <w:t xml:space="preserve"> Sic përkufizohet në Ligjin e Tarifave Doganore nr. 8981, të datës 12 dhjetor 2003 “Për miratimin e nivelit të tarifave doganore” në Republikën e Shqipërisë (Fletore Zyrtare nr 82 dhe nr 82/1 të vitit 2002) i ndryshuar me ligjin 9159 të datës 8 dhjetor 2003 (Fletore Zyrtare nr. 105, e vitit 2003) dhe ligjit nr. 9330 e 6 dhjetorit 2004 (Fletore Zyrtare nr. 103 e vitit 2004) </w:t>
      </w:r>
    </w:p>
  </w:footnote>
  <w:footnote w:id="5">
    <w:p w:rsidR="008F39FF" w:rsidRPr="00107593" w:rsidRDefault="008F39FF" w:rsidP="00107593">
      <w:pPr>
        <w:pStyle w:val="Paragrafi"/>
        <w:rPr>
          <w:sz w:val="16"/>
          <w:szCs w:val="16"/>
          <w:lang w:val="sq-AL"/>
        </w:rPr>
      </w:pPr>
      <w:r w:rsidRPr="00107593">
        <w:rPr>
          <w:rStyle w:val="FootnoteReference"/>
          <w:sz w:val="16"/>
          <w:szCs w:val="16"/>
        </w:rPr>
        <w:footnoteRef/>
      </w:r>
      <w:r w:rsidRPr="00107593">
        <w:rPr>
          <w:sz w:val="16"/>
          <w:szCs w:val="16"/>
          <w:lang w:val="sq-AL"/>
        </w:rPr>
        <w:t>Si përkufizohet në Ligjin e për tarifat doganore Nr. 8981 të 12 dhjetorit 2003 “Për miratimin e nivelit të tarifave doganore” të Republikës së Shqipërisë (Fletore Zyrtare Nr. 82 dhe Nr. 82/1 të 2002) ndryshuar me ligjin Nr. 9159 e 8 dhjetorit 2003 (Fletore Zyrtare Nr. 105 e 2003) dhe ligjin Nr. 9330 të 6 dhjetorit 2004 (Fletore Zyrtare Nr. 103 e 2004)</w:t>
      </w:r>
    </w:p>
    <w:p w:rsidR="008F39FF" w:rsidRPr="00107593" w:rsidRDefault="008F39FF" w:rsidP="00107593">
      <w:pPr>
        <w:pStyle w:val="Paragrafi"/>
        <w:rPr>
          <w:sz w:val="16"/>
          <w:szCs w:val="16"/>
          <w:lang w:val="sq-AL"/>
        </w:rPr>
      </w:pPr>
    </w:p>
  </w:footnote>
  <w:footnote w:id="6">
    <w:p w:rsidR="008F39FF" w:rsidRPr="00107593" w:rsidRDefault="008F39FF" w:rsidP="00107593">
      <w:pPr>
        <w:pStyle w:val="Paragrafi"/>
        <w:rPr>
          <w:sz w:val="16"/>
          <w:szCs w:val="16"/>
          <w:lang w:val="sq-AL"/>
        </w:rPr>
      </w:pPr>
      <w:r w:rsidRPr="00107593">
        <w:rPr>
          <w:rStyle w:val="FootnoteReference"/>
          <w:sz w:val="16"/>
          <w:szCs w:val="16"/>
          <w:lang w:val="sq-AL"/>
        </w:rPr>
        <w:footnoteRef/>
      </w:r>
      <w:r w:rsidRPr="00107593">
        <w:rPr>
          <w:sz w:val="16"/>
          <w:szCs w:val="16"/>
          <w:lang w:val="sq-AL"/>
        </w:rPr>
        <w:t xml:space="preserve"> Si përkufizohet në Ligjin e për tarifat doganore Nr. 8981 të 12 dhjetorit 2003 “Për miratimin e nivelit të tarifave doganore” të Republikës së Shqipërisë (Fletore Zyrtare Nr. 82 dhe Nr. 82/1 të 2002) ndryshuar me ligjin Nr. 9159 e 8 dhjetorit 2003 (Fletore Zyrtare Nr. 105 e 2003) dhe ligjin Nr. 9330 të 6 dhjetorit 2004 (Fletore Zyrtare Nr. 103 e 2004)</w:t>
      </w:r>
    </w:p>
    <w:p w:rsidR="008F39FF" w:rsidRPr="00107593" w:rsidRDefault="008F39FF" w:rsidP="00107593">
      <w:pPr>
        <w:pStyle w:val="Paragrafi"/>
        <w:rPr>
          <w:sz w:val="16"/>
          <w:szCs w:val="16"/>
          <w:lang w:val="sq-AL"/>
        </w:rPr>
      </w:pPr>
    </w:p>
  </w:footnote>
  <w:footnote w:id="7">
    <w:p w:rsidR="008F39FF" w:rsidRPr="00107593" w:rsidRDefault="008F39FF" w:rsidP="00107593">
      <w:pPr>
        <w:pStyle w:val="Paragrafi"/>
        <w:rPr>
          <w:sz w:val="16"/>
          <w:szCs w:val="16"/>
          <w:lang w:val="sq-AL"/>
        </w:rPr>
      </w:pPr>
      <w:r w:rsidRPr="00107593">
        <w:rPr>
          <w:rStyle w:val="FootnoteReference"/>
          <w:sz w:val="16"/>
          <w:szCs w:val="16"/>
          <w:lang w:val="sq-AL"/>
        </w:rPr>
        <w:footnoteRef/>
      </w:r>
      <w:r w:rsidRPr="00107593">
        <w:rPr>
          <w:sz w:val="16"/>
          <w:szCs w:val="16"/>
          <w:lang w:val="sq-AL"/>
        </w:rPr>
        <w:t xml:space="preserve"> Si përcaktohet në Ligjin për tarifat doganore Nr. 8981 i 12 dhjetorit 2003 ““Për miratimin e nivelit të tarifave doganore” të Republikës së Shqipërisë (Fletore Zyrtare Nr. 82 dhe Nr. 82/1 të 2002) ndryshuar me ligjin Nr. 9159 të 8 dhjetorit 2003 (Fletore Zyrtare Nr. 105 e vitit 2003) dhe ligjin Nr. 9330 të 6 dhjetorit 2004 (Fletore Zyrtare Nr. 103 e vitit 2004)</w:t>
      </w:r>
    </w:p>
  </w:footnote>
  <w:footnote w:id="8">
    <w:p w:rsidR="008F39FF" w:rsidRPr="00107593" w:rsidRDefault="008F39FF" w:rsidP="00107593">
      <w:pPr>
        <w:pStyle w:val="Paragrafi"/>
        <w:rPr>
          <w:sz w:val="16"/>
          <w:szCs w:val="16"/>
          <w:lang w:val="sq-AL"/>
        </w:rPr>
      </w:pPr>
      <w:r w:rsidRPr="00107593">
        <w:rPr>
          <w:rStyle w:val="FootnoteReference"/>
          <w:sz w:val="16"/>
          <w:szCs w:val="16"/>
        </w:rPr>
        <w:footnoteRef/>
      </w:r>
      <w:r w:rsidRPr="00107593">
        <w:rPr>
          <w:sz w:val="16"/>
          <w:szCs w:val="16"/>
          <w:lang w:val="it-IT"/>
        </w:rPr>
        <w:t xml:space="preserve"> </w:t>
      </w:r>
      <w:r w:rsidRPr="00107593">
        <w:rPr>
          <w:sz w:val="16"/>
          <w:szCs w:val="16"/>
          <w:lang w:val="it-IT"/>
        </w:rPr>
        <w:tab/>
      </w:r>
      <w:r w:rsidRPr="00107593">
        <w:rPr>
          <w:sz w:val="16"/>
          <w:szCs w:val="16"/>
          <w:lang w:val="sq-AL"/>
        </w:rPr>
        <w:t>Fletore Zyrtare L 179, 14.7.1999, faqe. 1. Rregullore e ndryshuar së fundmi me aktin e aderimit.</w:t>
      </w:r>
    </w:p>
  </w:footnote>
  <w:footnote w:id="9">
    <w:p w:rsidR="008F39FF" w:rsidRPr="00107593" w:rsidRDefault="008F39FF" w:rsidP="00107593">
      <w:pPr>
        <w:pStyle w:val="Paragrafi"/>
        <w:rPr>
          <w:sz w:val="16"/>
          <w:szCs w:val="16"/>
          <w:lang w:val="sq-AL"/>
        </w:rPr>
      </w:pPr>
      <w:r w:rsidRPr="00107593">
        <w:rPr>
          <w:rStyle w:val="FootnoteReference"/>
          <w:sz w:val="16"/>
          <w:szCs w:val="16"/>
          <w:lang w:val="sq-AL"/>
        </w:rPr>
        <w:footnoteRef/>
      </w:r>
      <w:r w:rsidRPr="00107593">
        <w:rPr>
          <w:sz w:val="16"/>
          <w:szCs w:val="16"/>
          <w:lang w:val="sq-AL"/>
        </w:rPr>
        <w:tab/>
        <w:t>Fletore Zyrtare L 194, 31.7.2000, faqe. 1, Rregullore e ndryshuar së fundmi nga Rregullorja (KE) Nr 1410/2003 (Fletore Zyrtare L 201, 8.8.2003, faqe 9).</w:t>
      </w:r>
    </w:p>
  </w:footnote>
  <w:footnote w:id="10">
    <w:p w:rsidR="008F39FF" w:rsidRPr="00107593" w:rsidRDefault="008F39FF" w:rsidP="00107593">
      <w:pPr>
        <w:pStyle w:val="Paragrafi"/>
        <w:rPr>
          <w:sz w:val="16"/>
          <w:szCs w:val="16"/>
          <w:lang w:val="sq-AL"/>
        </w:rPr>
      </w:pPr>
      <w:r w:rsidRPr="00107593">
        <w:rPr>
          <w:rStyle w:val="FootnoteReference"/>
          <w:sz w:val="16"/>
          <w:szCs w:val="16"/>
          <w:lang w:val="sq-AL"/>
        </w:rPr>
        <w:footnoteRef/>
      </w:r>
      <w:r w:rsidRPr="00107593">
        <w:rPr>
          <w:sz w:val="16"/>
          <w:szCs w:val="16"/>
          <w:lang w:val="sq-AL"/>
        </w:rPr>
        <w:t xml:space="preserve"> </w:t>
      </w:r>
      <w:r w:rsidRPr="00107593">
        <w:rPr>
          <w:sz w:val="16"/>
          <w:szCs w:val="16"/>
          <w:lang w:val="sq-AL"/>
        </w:rPr>
        <w:tab/>
        <w:t>Fletore Zyrtare L 160, 12.6.1989, faqe. 1. Rregullore e ndryshuar së fundmi nga Rregullorja (KE) Nr 3378/94 e Parlamentit Europian dhe e Këshillit (Fletore Zyrtare L 366, 31.12.1994, faqe. 1).</w:t>
      </w:r>
    </w:p>
  </w:footnote>
  <w:footnote w:id="11">
    <w:p w:rsidR="008F39FF" w:rsidRPr="00107593" w:rsidRDefault="008F39FF" w:rsidP="00107593">
      <w:pPr>
        <w:pStyle w:val="Paragrafi"/>
        <w:rPr>
          <w:sz w:val="16"/>
          <w:szCs w:val="16"/>
          <w:lang w:val="sq-AL"/>
        </w:rPr>
      </w:pPr>
      <w:r w:rsidRPr="00107593">
        <w:rPr>
          <w:rStyle w:val="FootnoteReference"/>
          <w:sz w:val="16"/>
          <w:szCs w:val="16"/>
          <w:lang w:val="sq-AL"/>
        </w:rPr>
        <w:footnoteRef/>
      </w:r>
      <w:r w:rsidRPr="00107593">
        <w:rPr>
          <w:sz w:val="16"/>
          <w:szCs w:val="16"/>
          <w:lang w:val="sq-AL"/>
        </w:rPr>
        <w:t xml:space="preserve"> </w:t>
      </w:r>
      <w:r w:rsidRPr="00107593">
        <w:rPr>
          <w:sz w:val="16"/>
          <w:szCs w:val="16"/>
          <w:lang w:val="sq-AL"/>
        </w:rPr>
        <w:tab/>
        <w:t>Fletore Zyrtare L 105, 25.4.1990, p. 9, Rregullore e ndryshuar së fundmi nga Rregullorja e Komisionit (KE) Nr 2140/98 (OJ L 270, 7.10.1998, faqe. 9).</w:t>
      </w:r>
    </w:p>
  </w:footnote>
  <w:footnote w:id="12">
    <w:p w:rsidR="008F39FF" w:rsidRPr="00107593" w:rsidRDefault="008F39FF" w:rsidP="00107593">
      <w:pPr>
        <w:pStyle w:val="Paragrafi"/>
        <w:rPr>
          <w:sz w:val="16"/>
          <w:szCs w:val="16"/>
          <w:lang w:val="sq-AL"/>
        </w:rPr>
      </w:pPr>
      <w:r w:rsidRPr="00107593">
        <w:rPr>
          <w:rStyle w:val="FootnoteReference"/>
          <w:sz w:val="16"/>
          <w:szCs w:val="16"/>
        </w:rPr>
        <w:footnoteRef/>
      </w:r>
      <w:r w:rsidRPr="00107593">
        <w:rPr>
          <w:sz w:val="16"/>
          <w:szCs w:val="16"/>
          <w:lang w:val="sq-AL"/>
        </w:rPr>
        <w:t xml:space="preserve"> </w:t>
      </w:r>
      <w:r w:rsidRPr="00107593">
        <w:rPr>
          <w:sz w:val="16"/>
          <w:szCs w:val="16"/>
          <w:lang w:val="sq-AL"/>
        </w:rPr>
        <w:tab/>
        <w:t>Fletore Zyrtare L 149, 14.6.1991, p. 1. Rregullore e ndryshuar së fundmi nga Rregullorja (KE) Nr 2061/96 e parlamentit Europian dhe e Këshillit (Fletore Zyrtare L 277, 30.10.1996, faqe. 1).</w:t>
      </w:r>
    </w:p>
  </w:footnote>
  <w:footnote w:id="13">
    <w:p w:rsidR="008F39FF" w:rsidRPr="00107593" w:rsidRDefault="008F39FF" w:rsidP="00107593">
      <w:pPr>
        <w:pStyle w:val="Paragrafi"/>
        <w:rPr>
          <w:sz w:val="16"/>
          <w:szCs w:val="16"/>
          <w:lang w:val="sq-AL"/>
        </w:rPr>
      </w:pPr>
      <w:r w:rsidRPr="00107593">
        <w:rPr>
          <w:rStyle w:val="FootnoteReference"/>
          <w:sz w:val="16"/>
          <w:szCs w:val="16"/>
        </w:rPr>
        <w:footnoteRef/>
      </w:r>
      <w:r w:rsidRPr="00107593">
        <w:rPr>
          <w:sz w:val="16"/>
          <w:szCs w:val="16"/>
          <w:lang w:val="sq-AL"/>
        </w:rPr>
        <w:tab/>
        <w:t>Fletore Zyrtare L 128, 10.5.2001, faqe. 1. Rregullore e ndryshuar së fundmi nga Rregullorja (KE) Nr 2338/2003 (Fletore Zyrtare L 346, 31.12.2003, faqe. 28).</w:t>
      </w:r>
    </w:p>
  </w:footnote>
  <w:footnote w:id="14">
    <w:p w:rsidR="008F39FF" w:rsidRPr="008F39FF" w:rsidRDefault="008F39FF" w:rsidP="008F39FF">
      <w:pPr>
        <w:pStyle w:val="Paragrafi"/>
        <w:rPr>
          <w:sz w:val="16"/>
          <w:szCs w:val="16"/>
          <w:lang w:val="sq-AL"/>
        </w:rPr>
      </w:pPr>
      <w:r w:rsidRPr="008F39FF">
        <w:rPr>
          <w:rStyle w:val="FootnoteReference"/>
          <w:sz w:val="16"/>
          <w:szCs w:val="16"/>
        </w:rPr>
        <w:footnoteRef/>
      </w:r>
      <w:r w:rsidRPr="008F39FF">
        <w:rPr>
          <w:sz w:val="16"/>
          <w:szCs w:val="16"/>
          <w:lang w:val="sq-AL"/>
        </w:rPr>
        <w:tab/>
        <w:t xml:space="preserve">Mbrojtja e termit «cava» të parashikuar në Rregulloren e Këshillit (EC) Nr. 1493/1999 nuk paragjykon ne asnjë mënyrë mbrojtjen e treguesit gjeografik të zbatueshem per </w:t>
      </w:r>
      <w:r w:rsidRPr="008F39FF">
        <w:rPr>
          <w:i/>
          <w:color w:val="000000"/>
          <w:sz w:val="16"/>
          <w:szCs w:val="16"/>
          <w:lang w:val="sq-AL"/>
        </w:rPr>
        <w:t>verërat cilësore me gaz psr</w:t>
      </w:r>
      <w:r w:rsidRPr="008F39FF">
        <w:rPr>
          <w:sz w:val="16"/>
          <w:szCs w:val="16"/>
          <w:lang w:val="sq-AL"/>
        </w:rPr>
        <w:t xml:space="preserve"> «Cava».</w:t>
      </w:r>
    </w:p>
  </w:footnote>
  <w:footnote w:id="15">
    <w:p w:rsidR="008F39FF" w:rsidRPr="008F39FF" w:rsidRDefault="008F39FF" w:rsidP="008F39FF">
      <w:pPr>
        <w:pStyle w:val="Paragrafi"/>
        <w:rPr>
          <w:sz w:val="16"/>
          <w:szCs w:val="16"/>
          <w:lang w:val="sq-AL"/>
        </w:rPr>
      </w:pPr>
      <w:r w:rsidRPr="008F39FF">
        <w:rPr>
          <w:rStyle w:val="FootnoteReference"/>
          <w:sz w:val="16"/>
          <w:szCs w:val="16"/>
        </w:rPr>
        <w:footnoteRef/>
      </w:r>
      <w:r w:rsidRPr="008F39FF">
        <w:rPr>
          <w:sz w:val="16"/>
          <w:szCs w:val="16"/>
          <w:lang w:val="sq-AL"/>
        </w:rPr>
        <w:tab/>
        <w:t>Verërat n</w:t>
      </w:r>
      <w:r w:rsidRPr="008F39FF">
        <w:rPr>
          <w:rFonts w:ascii="Sylfaen" w:hAnsi="Sylfaen" w:cs="Sylfaen"/>
          <w:sz w:val="16"/>
          <w:szCs w:val="16"/>
          <w:lang w:val="sq-AL"/>
        </w:rPr>
        <w:t xml:space="preserve">ë fjalë janë </w:t>
      </w:r>
      <w:r w:rsidRPr="008F39FF">
        <w:rPr>
          <w:sz w:val="16"/>
          <w:szCs w:val="16"/>
          <w:lang w:val="sq-AL"/>
        </w:rPr>
        <w:t xml:space="preserve"> </w:t>
      </w:r>
      <w:r w:rsidRPr="008F39FF">
        <w:rPr>
          <w:i/>
          <w:color w:val="000000"/>
          <w:sz w:val="16"/>
          <w:szCs w:val="16"/>
          <w:lang w:val="sq-AL"/>
        </w:rPr>
        <w:t>verëra cilësore likeri  psr</w:t>
      </w:r>
      <w:r w:rsidRPr="008F39FF">
        <w:rPr>
          <w:sz w:val="16"/>
          <w:szCs w:val="16"/>
          <w:lang w:val="sq-AL"/>
        </w:rPr>
        <w:t xml:space="preserve"> të parashikuara në Shtojcën VI, pika L, paragrafi 8 i Rregullores së Këshillit (EC) Nr. 1493/1999.</w:t>
      </w:r>
    </w:p>
  </w:footnote>
  <w:footnote w:id="16">
    <w:p w:rsidR="008F39FF" w:rsidRPr="008F39FF" w:rsidRDefault="008F39FF" w:rsidP="008F39FF">
      <w:pPr>
        <w:pStyle w:val="Paragrafi"/>
        <w:rPr>
          <w:sz w:val="16"/>
          <w:szCs w:val="16"/>
          <w:lang w:val="sq-AL"/>
        </w:rPr>
      </w:pPr>
      <w:r w:rsidRPr="008F39FF">
        <w:rPr>
          <w:rStyle w:val="FootnoteReference"/>
          <w:sz w:val="16"/>
          <w:szCs w:val="16"/>
        </w:rPr>
        <w:footnoteRef/>
      </w:r>
      <w:r w:rsidRPr="008F39FF">
        <w:rPr>
          <w:sz w:val="16"/>
          <w:szCs w:val="16"/>
          <w:lang w:val="sq-AL"/>
        </w:rPr>
        <w:tab/>
        <w:t>Verërat n</w:t>
      </w:r>
      <w:r w:rsidRPr="008F39FF">
        <w:rPr>
          <w:rFonts w:ascii="Sylfaen" w:hAnsi="Sylfaen" w:cs="Sylfaen"/>
          <w:sz w:val="16"/>
          <w:szCs w:val="16"/>
          <w:lang w:val="sq-AL"/>
        </w:rPr>
        <w:t xml:space="preserve">ë fjalë janë </w:t>
      </w:r>
      <w:r w:rsidRPr="008F39FF">
        <w:rPr>
          <w:sz w:val="16"/>
          <w:szCs w:val="16"/>
          <w:lang w:val="sq-AL"/>
        </w:rPr>
        <w:t xml:space="preserve"> </w:t>
      </w:r>
      <w:r w:rsidRPr="008F39FF">
        <w:rPr>
          <w:i/>
          <w:color w:val="000000"/>
          <w:sz w:val="16"/>
          <w:szCs w:val="16"/>
          <w:lang w:val="sq-AL"/>
        </w:rPr>
        <w:t>verëra cilësore likeri  psr</w:t>
      </w:r>
      <w:r w:rsidRPr="008F39FF">
        <w:rPr>
          <w:sz w:val="16"/>
          <w:szCs w:val="16"/>
          <w:lang w:val="sq-AL"/>
        </w:rPr>
        <w:t xml:space="preserve"> të parashikuara në Shtojcën VI, pika L, paragrafi 11 i Rregullores së Këshillit (EC) Nr. 1493/1999.</w:t>
      </w:r>
    </w:p>
  </w:footnote>
  <w:footnote w:id="17">
    <w:p w:rsidR="008F39FF" w:rsidRPr="008F39FF" w:rsidRDefault="008F39FF" w:rsidP="008F39FF">
      <w:pPr>
        <w:pStyle w:val="Paragrafi"/>
        <w:rPr>
          <w:sz w:val="16"/>
          <w:szCs w:val="16"/>
          <w:lang w:val="sq-AL"/>
        </w:rPr>
      </w:pPr>
      <w:r w:rsidRPr="008F39FF">
        <w:rPr>
          <w:rStyle w:val="FootnoteReference"/>
          <w:sz w:val="16"/>
          <w:szCs w:val="16"/>
        </w:rPr>
        <w:footnoteRef/>
      </w:r>
      <w:r w:rsidRPr="008F39FF">
        <w:rPr>
          <w:sz w:val="16"/>
          <w:szCs w:val="16"/>
          <w:lang w:val="sq-AL"/>
        </w:rPr>
        <w:t xml:space="preserve"> Referoju Shënimit 4 (b) (Shpjeguese Shtesë) I kapitulit 27 të Nomenklaturës së Kombinuar</w:t>
      </w:r>
    </w:p>
  </w:footnote>
  <w:footnote w:id="18">
    <w:p w:rsidR="008F39FF" w:rsidRPr="008F39FF" w:rsidRDefault="008F39FF" w:rsidP="008F39FF">
      <w:pPr>
        <w:pStyle w:val="Paragrafi"/>
        <w:rPr>
          <w:sz w:val="16"/>
          <w:szCs w:val="16"/>
          <w:lang w:val="sq-AL"/>
        </w:rPr>
      </w:pPr>
      <w:r w:rsidRPr="008F39FF">
        <w:rPr>
          <w:rStyle w:val="FootnoteReference"/>
          <w:sz w:val="16"/>
          <w:szCs w:val="16"/>
        </w:rPr>
        <w:footnoteRef/>
      </w:r>
      <w:r w:rsidRPr="008F39FF">
        <w:rPr>
          <w:sz w:val="16"/>
          <w:szCs w:val="16"/>
          <w:lang w:val="sq-AL"/>
        </w:rPr>
        <w:t xml:space="preserve"> Referoju Shënimit 4 (b) (Shpjeguese Shtesë) I kapitulit 27 të Nomenklaturës së Kombinuar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1D32B1C"/>
    <w:multiLevelType w:val="multilevel"/>
    <w:tmpl w:val="C99626B6"/>
    <w:lvl w:ilvl="0">
      <w:start w:val="1"/>
      <w:numFmt w:val="decimal"/>
      <w:pStyle w:val="S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2">
    <w:nsid w:val="0E4E01F1"/>
    <w:multiLevelType w:val="multilevel"/>
    <w:tmpl w:val="6700F3E8"/>
    <w:lvl w:ilvl="0">
      <w:start w:val="1"/>
      <w:numFmt w:val="decimal"/>
      <w:pStyle w:val="S9"/>
      <w:lvlText w:val="%1 "/>
      <w:lvlJc w:val="left"/>
      <w:pPr>
        <w:tabs>
          <w:tab w:val="num" w:pos="567"/>
        </w:tabs>
        <w:ind w:left="567" w:hanging="567"/>
      </w:pPr>
    </w:lvl>
    <w:lvl w:ilvl="1">
      <w:start w:val="1"/>
      <w:numFmt w:val="decimal"/>
      <w:pStyle w:val="S2"/>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3">
    <w:nsid w:val="159361D7"/>
    <w:multiLevelType w:val="singleLevel"/>
    <w:tmpl w:val="DDD8253A"/>
    <w:lvl w:ilvl="0">
      <w:start w:val="1"/>
      <w:numFmt w:val="bullet"/>
      <w:lvlRestart w:val="0"/>
      <w:pStyle w:val="ListNumber1"/>
      <w:lvlText w:val=""/>
      <w:lvlJc w:val="left"/>
      <w:pPr>
        <w:tabs>
          <w:tab w:val="num" w:pos="1134"/>
        </w:tabs>
        <w:ind w:left="1134" w:hanging="283"/>
      </w:pPr>
      <w:rPr>
        <w:rFonts w:ascii="Symbol" w:hAnsi="Symbol" w:hint="default"/>
      </w:rPr>
    </w:lvl>
  </w:abstractNum>
  <w:abstractNum w:abstractNumId="4">
    <w:nsid w:val="1E346EC6"/>
    <w:multiLevelType w:val="singleLevel"/>
    <w:tmpl w:val="9B78F144"/>
    <w:lvl w:ilvl="0">
      <w:start w:val="1"/>
      <w:numFmt w:val="bullet"/>
      <w:lvlRestart w:val="0"/>
      <w:pStyle w:val="ListDash4"/>
      <w:lvlText w:val=""/>
      <w:lvlJc w:val="left"/>
      <w:pPr>
        <w:tabs>
          <w:tab w:val="num" w:pos="283"/>
        </w:tabs>
        <w:ind w:left="283" w:hanging="283"/>
      </w:pPr>
      <w:rPr>
        <w:rFonts w:ascii="Symbol" w:hAnsi="Symbol" w:hint="default"/>
      </w:rPr>
    </w:lvl>
  </w:abstractNum>
  <w:abstractNum w:abstractNumId="5">
    <w:nsid w:val="1F2A58AC"/>
    <w:multiLevelType w:val="hybridMultilevel"/>
    <w:tmpl w:val="0100CFD2"/>
    <w:lvl w:ilvl="0" w:tplc="D67E253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F6B0F09"/>
    <w:multiLevelType w:val="hybridMultilevel"/>
    <w:tmpl w:val="1672832C"/>
    <w:lvl w:ilvl="0" w:tplc="5420C29A">
      <w:start w:val="1"/>
      <w:numFmt w:val="decimal"/>
      <w:lvlText w:val="%1."/>
      <w:legacy w:legacy="1" w:legacySpace="0" w:legacyIndent="360"/>
      <w:lvlJc w:val="left"/>
      <w:pPr>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B87FF7"/>
    <w:multiLevelType w:val="multilevel"/>
    <w:tmpl w:val="FDC4F164"/>
    <w:lvl w:ilvl="0">
      <w:start w:val="1"/>
      <w:numFmt w:val="decimal"/>
      <w:lvlRestart w:val="0"/>
      <w:pStyle w:val="ListNumber3Level3"/>
      <w:lvlText w:val="(%1)"/>
      <w:lvlJc w:val="left"/>
      <w:pPr>
        <w:tabs>
          <w:tab w:val="num" w:pos="1560"/>
        </w:tabs>
        <w:ind w:left="1560" w:hanging="709"/>
      </w:pPr>
    </w:lvl>
    <w:lvl w:ilvl="1">
      <w:start w:val="1"/>
      <w:numFmt w:val="lowerLetter"/>
      <w:pStyle w:val="ListNumber3Level4"/>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pStyle w:val="Fichefinancirestandardtitr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0C85A0E"/>
    <w:multiLevelType w:val="multilevel"/>
    <w:tmpl w:val="60A8642E"/>
    <w:lvl w:ilvl="0">
      <w:start w:val="1"/>
      <w:numFmt w:val="decimal"/>
      <w:lvlText w:val="(%1)"/>
      <w:lvlJc w:val="left"/>
      <w:pPr>
        <w:tabs>
          <w:tab w:val="num" w:pos="2480"/>
        </w:tabs>
        <w:ind w:left="2480" w:hanging="560"/>
      </w:pPr>
    </w:lvl>
    <w:lvl w:ilvl="1">
      <w:start w:val="1"/>
      <w:numFmt w:val="lowerLetter"/>
      <w:lvlText w:val="(%2)"/>
      <w:lvlJc w:val="left"/>
      <w:pPr>
        <w:tabs>
          <w:tab w:val="num" w:pos="3040"/>
        </w:tabs>
        <w:ind w:left="3040" w:hanging="560"/>
      </w:pPr>
    </w:lvl>
    <w:lvl w:ilvl="2">
      <w:start w:val="1"/>
      <w:numFmt w:val="bullet"/>
      <w:lvlText w:val="–"/>
      <w:lvlJc w:val="left"/>
      <w:pPr>
        <w:tabs>
          <w:tab w:val="num" w:pos="3600"/>
        </w:tabs>
        <w:ind w:left="3600" w:hanging="560"/>
      </w:pPr>
      <w:rPr>
        <w:rFonts w:ascii="Times New Roman" w:hAnsi="Times New Roman"/>
      </w:rPr>
    </w:lvl>
    <w:lvl w:ilvl="3">
      <w:start w:val="1"/>
      <w:numFmt w:val="bullet"/>
      <w:lvlText w:val=""/>
      <w:lvlJc w:val="left"/>
      <w:pPr>
        <w:tabs>
          <w:tab w:val="num" w:pos="4160"/>
        </w:tabs>
        <w:ind w:left="4160" w:hanging="560"/>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733065B"/>
    <w:multiLevelType w:val="singleLevel"/>
    <w:tmpl w:val="C86E965E"/>
    <w:lvl w:ilvl="0">
      <w:start w:val="1"/>
      <w:numFmt w:val="bullet"/>
      <w:lvlRestart w:val="0"/>
      <w:pStyle w:val="ListNumber4"/>
      <w:lvlText w:val="–"/>
      <w:lvlJc w:val="left"/>
      <w:pPr>
        <w:tabs>
          <w:tab w:val="num" w:pos="283"/>
        </w:tabs>
        <w:ind w:left="283" w:hanging="283"/>
      </w:pPr>
      <w:rPr>
        <w:rFonts w:ascii="Times New Roman" w:hAnsi="Times New Roman" w:cs="Times New Roman"/>
      </w:rPr>
    </w:lvl>
  </w:abstractNum>
  <w:abstractNum w:abstractNumId="10">
    <w:nsid w:val="2AB47A44"/>
    <w:multiLevelType w:val="hybridMultilevel"/>
    <w:tmpl w:val="C04835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ADE50B1"/>
    <w:multiLevelType w:val="multilevel"/>
    <w:tmpl w:val="4A2AA120"/>
    <w:lvl w:ilvl="0">
      <w:start w:val="1"/>
      <w:numFmt w:val="decimal"/>
      <w:lvlRestart w:val="0"/>
      <w:pStyle w:val="ListNumber2Level3"/>
      <w:lvlText w:val="(%1)"/>
      <w:lvlJc w:val="left"/>
      <w:pPr>
        <w:tabs>
          <w:tab w:val="num" w:pos="1560"/>
        </w:tabs>
        <w:ind w:left="1560" w:hanging="709"/>
      </w:pPr>
    </w:lvl>
    <w:lvl w:ilvl="1">
      <w:start w:val="1"/>
      <w:numFmt w:val="lowerLetter"/>
      <w:pStyle w:val="ListNumber2Level4"/>
      <w:lvlText w:val="(%2)"/>
      <w:lvlJc w:val="left"/>
      <w:pPr>
        <w:tabs>
          <w:tab w:val="num" w:pos="2268"/>
        </w:tabs>
        <w:ind w:left="2268" w:hanging="708"/>
      </w:pPr>
    </w:lvl>
    <w:lvl w:ilvl="2">
      <w:start w:val="1"/>
      <w:numFmt w:val="bullet"/>
      <w:pStyle w:val="Marker2"/>
      <w:lvlText w:val="–"/>
      <w:lvlJc w:val="left"/>
      <w:pPr>
        <w:tabs>
          <w:tab w:val="num" w:pos="2977"/>
        </w:tabs>
        <w:ind w:left="2977" w:hanging="709"/>
      </w:pPr>
      <w:rPr>
        <w:rFonts w:ascii="Times New Roman" w:hAnsi="Times New Roman" w:cs="Times New Roman"/>
      </w:rPr>
    </w:lvl>
    <w:lvl w:ilvl="3">
      <w:start w:val="1"/>
      <w:numFmt w:val="bullet"/>
      <w:pStyle w:val="Hyperlink"/>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05F6EE0"/>
    <w:multiLevelType w:val="singleLevel"/>
    <w:tmpl w:val="37088388"/>
    <w:lvl w:ilvl="0">
      <w:start w:val="1"/>
      <w:numFmt w:val="decimal"/>
      <w:lvlRestart w:val="0"/>
      <w:pStyle w:val="List"/>
      <w:lvlText w:val="(%1)"/>
      <w:lvlJc w:val="left"/>
      <w:pPr>
        <w:tabs>
          <w:tab w:val="num" w:pos="709"/>
        </w:tabs>
        <w:ind w:left="709" w:hanging="709"/>
      </w:pPr>
    </w:lvl>
  </w:abstractNum>
  <w:abstractNum w:abstractNumId="13">
    <w:nsid w:val="39647B53"/>
    <w:multiLevelType w:val="hybridMultilevel"/>
    <w:tmpl w:val="06FEB204"/>
    <w:name w:val="List Bullet 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nsid w:val="3A162A95"/>
    <w:multiLevelType w:val="hybridMultilevel"/>
    <w:tmpl w:val="A08CB2AC"/>
    <w:lvl w:ilvl="0" w:tplc="FFFFFFFF">
      <w:start w:val="1"/>
      <w:numFmt w:val="decimal"/>
      <w:lvlText w:val="%1"/>
      <w:lvlJc w:val="left"/>
      <w:pPr>
        <w:tabs>
          <w:tab w:val="num" w:pos="1080"/>
        </w:tabs>
        <w:ind w:left="1080" w:hanging="720"/>
      </w:pPr>
      <w:rPr>
        <w:rFonts w:hint="default"/>
      </w:rPr>
    </w:lvl>
    <w:lvl w:ilvl="1" w:tplc="FFFFFFFF">
      <w:start w:val="2"/>
      <w:numFmt w:val="bullet"/>
      <w:lvlText w:val="-"/>
      <w:lvlJc w:val="left"/>
      <w:pPr>
        <w:tabs>
          <w:tab w:val="num" w:pos="1770"/>
        </w:tabs>
        <w:ind w:left="1770" w:hanging="690"/>
      </w:pPr>
      <w:rPr>
        <w:rFonts w:ascii="Times New Roman" w:eastAsia="MS Mincho" w:hAnsi="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nsid w:val="41772B6B"/>
    <w:multiLevelType w:val="hybridMultilevel"/>
    <w:tmpl w:val="BDB07C9E"/>
    <w:lvl w:ilvl="0" w:tplc="FFFFFFFF">
      <w:start w:val="1"/>
      <w:numFmt w:val="bullet"/>
      <w:lvlText w:val="□"/>
      <w:lvlJc w:val="left"/>
      <w:pPr>
        <w:tabs>
          <w:tab w:val="num" w:pos="720"/>
        </w:tabs>
        <w:ind w:left="720" w:hanging="432"/>
      </w:pPr>
      <w:rPr>
        <w:rFonts w:ascii="Courier New" w:eastAsia="Times New Roman" w:hAnsi="Courier New" w:hint="default"/>
      </w:rPr>
    </w:lvl>
    <w:lvl w:ilvl="1" w:tplc="FFFFFFFF" w:tentative="1">
      <w:start w:val="1"/>
      <w:numFmt w:val="bullet"/>
      <w:lvlText w:val="o"/>
      <w:lvlJc w:val="left"/>
      <w:pPr>
        <w:tabs>
          <w:tab w:val="num" w:pos="1860"/>
        </w:tabs>
        <w:ind w:left="1860" w:hanging="360"/>
      </w:pPr>
      <w:rPr>
        <w:rFonts w:ascii="Courier New" w:hAnsi="Courier New" w:cs="MS Sans Serif" w:hint="default"/>
      </w:rPr>
    </w:lvl>
    <w:lvl w:ilvl="2" w:tplc="FFFFFFFF" w:tentative="1">
      <w:start w:val="1"/>
      <w:numFmt w:val="bullet"/>
      <w:lvlText w:val=""/>
      <w:lvlJc w:val="left"/>
      <w:pPr>
        <w:tabs>
          <w:tab w:val="num" w:pos="2580"/>
        </w:tabs>
        <w:ind w:left="2580" w:hanging="360"/>
      </w:pPr>
      <w:rPr>
        <w:rFonts w:ascii="Wingdings" w:hAnsi="Wingdings" w:hint="default"/>
      </w:rPr>
    </w:lvl>
    <w:lvl w:ilvl="3" w:tplc="FFFFFFFF" w:tentative="1">
      <w:start w:val="1"/>
      <w:numFmt w:val="bullet"/>
      <w:lvlText w:val=""/>
      <w:lvlJc w:val="left"/>
      <w:pPr>
        <w:tabs>
          <w:tab w:val="num" w:pos="3300"/>
        </w:tabs>
        <w:ind w:left="3300" w:hanging="360"/>
      </w:pPr>
      <w:rPr>
        <w:rFonts w:ascii="Symbol" w:hAnsi="Symbol" w:hint="default"/>
      </w:rPr>
    </w:lvl>
    <w:lvl w:ilvl="4" w:tplc="FFFFFFFF" w:tentative="1">
      <w:start w:val="1"/>
      <w:numFmt w:val="bullet"/>
      <w:lvlText w:val="o"/>
      <w:lvlJc w:val="left"/>
      <w:pPr>
        <w:tabs>
          <w:tab w:val="num" w:pos="4020"/>
        </w:tabs>
        <w:ind w:left="4020" w:hanging="360"/>
      </w:pPr>
      <w:rPr>
        <w:rFonts w:ascii="Courier New" w:hAnsi="Courier New" w:cs="MS Sans Serif" w:hint="default"/>
      </w:rPr>
    </w:lvl>
    <w:lvl w:ilvl="5" w:tplc="FFFFFFFF" w:tentative="1">
      <w:start w:val="1"/>
      <w:numFmt w:val="bullet"/>
      <w:lvlText w:val=""/>
      <w:lvlJc w:val="left"/>
      <w:pPr>
        <w:tabs>
          <w:tab w:val="num" w:pos="4740"/>
        </w:tabs>
        <w:ind w:left="4740" w:hanging="360"/>
      </w:pPr>
      <w:rPr>
        <w:rFonts w:ascii="Wingdings" w:hAnsi="Wingdings" w:hint="default"/>
      </w:rPr>
    </w:lvl>
    <w:lvl w:ilvl="6" w:tplc="FFFFFFFF" w:tentative="1">
      <w:start w:val="1"/>
      <w:numFmt w:val="bullet"/>
      <w:lvlText w:val=""/>
      <w:lvlJc w:val="left"/>
      <w:pPr>
        <w:tabs>
          <w:tab w:val="num" w:pos="5460"/>
        </w:tabs>
        <w:ind w:left="5460" w:hanging="360"/>
      </w:pPr>
      <w:rPr>
        <w:rFonts w:ascii="Symbol" w:hAnsi="Symbol" w:hint="default"/>
      </w:rPr>
    </w:lvl>
    <w:lvl w:ilvl="7" w:tplc="FFFFFFFF" w:tentative="1">
      <w:start w:val="1"/>
      <w:numFmt w:val="bullet"/>
      <w:lvlText w:val="o"/>
      <w:lvlJc w:val="left"/>
      <w:pPr>
        <w:tabs>
          <w:tab w:val="num" w:pos="6180"/>
        </w:tabs>
        <w:ind w:left="6180" w:hanging="360"/>
      </w:pPr>
      <w:rPr>
        <w:rFonts w:ascii="Courier New" w:hAnsi="Courier New" w:cs="MS Sans Serif" w:hint="default"/>
      </w:rPr>
    </w:lvl>
    <w:lvl w:ilvl="8" w:tplc="FFFFFFFF" w:tentative="1">
      <w:start w:val="1"/>
      <w:numFmt w:val="bullet"/>
      <w:lvlText w:val=""/>
      <w:lvlJc w:val="left"/>
      <w:pPr>
        <w:tabs>
          <w:tab w:val="num" w:pos="6900"/>
        </w:tabs>
        <w:ind w:left="6900" w:hanging="360"/>
      </w:pPr>
      <w:rPr>
        <w:rFonts w:ascii="Wingdings" w:hAnsi="Wingdings" w:hint="default"/>
      </w:rPr>
    </w:lvl>
  </w:abstractNum>
  <w:abstractNum w:abstractNumId="16">
    <w:nsid w:val="422E10EC"/>
    <w:multiLevelType w:val="singleLevel"/>
    <w:tmpl w:val="0584E34C"/>
    <w:lvl w:ilvl="0">
      <w:start w:val="1"/>
      <w:numFmt w:val="bullet"/>
      <w:lvlRestart w:val="0"/>
      <w:pStyle w:val="ListNumber2Level2"/>
      <w:lvlText w:val="–"/>
      <w:lvlJc w:val="left"/>
      <w:pPr>
        <w:tabs>
          <w:tab w:val="num" w:pos="1134"/>
        </w:tabs>
        <w:ind w:left="1134" w:hanging="283"/>
      </w:pPr>
      <w:rPr>
        <w:rFonts w:ascii="Times New Roman" w:hAnsi="Times New Roman" w:cs="Times New Roman"/>
      </w:rPr>
    </w:lvl>
  </w:abstractNum>
  <w:abstractNum w:abstractNumId="17">
    <w:nsid w:val="436B1E42"/>
    <w:multiLevelType w:val="hybridMultilevel"/>
    <w:tmpl w:val="1A32660C"/>
    <w:lvl w:ilvl="0" w:tplc="34D890CE">
      <w:start w:val="1"/>
      <w:numFmt w:val="lowerLetter"/>
      <w:lvlText w:val="(%1)"/>
      <w:legacy w:legacy="1" w:legacySpace="120" w:legacyIndent="720"/>
      <w:lvlJc w:val="left"/>
      <w:pPr>
        <w:ind w:left="720" w:hanging="72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5C02279"/>
    <w:multiLevelType w:val="singleLevel"/>
    <w:tmpl w:val="26ACD782"/>
    <w:name w:val="List Bullet"/>
    <w:lvl w:ilvl="0">
      <w:start w:val="1"/>
      <w:numFmt w:val="bullet"/>
      <w:lvlRestart w:val="0"/>
      <w:pStyle w:val="Tiret2"/>
      <w:lvlText w:val="–"/>
      <w:lvlJc w:val="left"/>
      <w:pPr>
        <w:tabs>
          <w:tab w:val="num" w:pos="1984"/>
        </w:tabs>
        <w:ind w:left="1984" w:hanging="567"/>
      </w:pPr>
    </w:lvl>
  </w:abstractNum>
  <w:abstractNum w:abstractNumId="19">
    <w:nsid w:val="489956A0"/>
    <w:multiLevelType w:val="singleLevel"/>
    <w:tmpl w:val="E88E147C"/>
    <w:name w:val="List Number 4"/>
    <w:lvl w:ilvl="0">
      <w:start w:val="1"/>
      <w:numFmt w:val="bullet"/>
      <w:lvlRestart w:val="0"/>
      <w:pStyle w:val="Tiret3"/>
      <w:lvlText w:val="–"/>
      <w:lvlJc w:val="left"/>
      <w:pPr>
        <w:tabs>
          <w:tab w:val="num" w:pos="850"/>
        </w:tabs>
        <w:ind w:left="850" w:hanging="850"/>
      </w:pPr>
    </w:lvl>
  </w:abstractNum>
  <w:abstractNum w:abstractNumId="20">
    <w:nsid w:val="4A7A663F"/>
    <w:multiLevelType w:val="multilevel"/>
    <w:tmpl w:val="0A304172"/>
    <w:lvl w:ilvl="0">
      <w:start w:val="1"/>
      <w:numFmt w:val="decimal"/>
      <w:lvlRestart w:val="0"/>
      <w:pStyle w:val="ListNumberLevel3"/>
      <w:lvlText w:val="(%1)"/>
      <w:lvlJc w:val="left"/>
      <w:pPr>
        <w:tabs>
          <w:tab w:val="num" w:pos="1560"/>
        </w:tabs>
        <w:ind w:left="1560" w:hanging="709"/>
      </w:pPr>
    </w:lvl>
    <w:lvl w:ilvl="1">
      <w:start w:val="1"/>
      <w:numFmt w:val="lowerLetter"/>
      <w:pStyle w:val="ListNumberLevel4"/>
      <w:lvlText w:val="(%2)"/>
      <w:lvlJc w:val="left"/>
      <w:pPr>
        <w:tabs>
          <w:tab w:val="num" w:pos="2268"/>
        </w:tabs>
        <w:ind w:left="2268" w:hanging="708"/>
      </w:pPr>
    </w:lvl>
    <w:lvl w:ilvl="2">
      <w:start w:val="1"/>
      <w:numFmt w:val="bullet"/>
      <w:pStyle w:val="HeaderLandscape"/>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C6F0385"/>
    <w:multiLevelType w:val="singleLevel"/>
    <w:tmpl w:val="5A50119C"/>
    <w:lvl w:ilvl="0">
      <w:start w:val="1"/>
      <w:numFmt w:val="bullet"/>
      <w:lvlRestart w:val="0"/>
      <w:pStyle w:val="ListNumber3Level2"/>
      <w:lvlText w:val="–"/>
      <w:lvlJc w:val="left"/>
      <w:pPr>
        <w:tabs>
          <w:tab w:val="num" w:pos="1134"/>
        </w:tabs>
        <w:ind w:left="1134" w:hanging="283"/>
      </w:pPr>
      <w:rPr>
        <w:rFonts w:ascii="Times New Roman" w:hAnsi="Times New Roman" w:cs="Times New Roman"/>
      </w:rPr>
    </w:lvl>
  </w:abstractNum>
  <w:abstractNum w:abstractNumId="22">
    <w:nsid w:val="4E945993"/>
    <w:multiLevelType w:val="singleLevel"/>
    <w:tmpl w:val="ED569F16"/>
    <w:lvl w:ilvl="0">
      <w:start w:val="1"/>
      <w:numFmt w:val="bullet"/>
      <w:lvlRestart w:val="0"/>
      <w:pStyle w:val="ListNumberLevel2"/>
      <w:lvlText w:val="–"/>
      <w:lvlJc w:val="left"/>
      <w:pPr>
        <w:tabs>
          <w:tab w:val="num" w:pos="1134"/>
        </w:tabs>
        <w:ind w:left="1134" w:hanging="283"/>
      </w:pPr>
      <w:rPr>
        <w:rFonts w:ascii="Times New Roman" w:hAnsi="Times New Roman" w:cs="Times New Roman"/>
      </w:rPr>
    </w:lvl>
  </w:abstractNum>
  <w:abstractNum w:abstractNumId="23">
    <w:nsid w:val="4FA36DC6"/>
    <w:multiLevelType w:val="singleLevel"/>
    <w:tmpl w:val="0409000F"/>
    <w:lvl w:ilvl="0">
      <w:start w:val="1"/>
      <w:numFmt w:val="decimal"/>
      <w:lvlText w:val="%1."/>
      <w:lvlJc w:val="left"/>
      <w:pPr>
        <w:tabs>
          <w:tab w:val="num" w:pos="360"/>
        </w:tabs>
        <w:ind w:left="360" w:hanging="360"/>
      </w:pPr>
      <w:rPr>
        <w:rFonts w:hint="default"/>
      </w:rPr>
    </w:lvl>
  </w:abstractNum>
  <w:abstractNum w:abstractNumId="24">
    <w:nsid w:val="5055242F"/>
    <w:multiLevelType w:val="singleLevel"/>
    <w:tmpl w:val="9A88DC1C"/>
    <w:lvl w:ilvl="0">
      <w:start w:val="1"/>
      <w:numFmt w:val="decimal"/>
      <w:lvlText w:val="%1."/>
      <w:lvlJc w:val="left"/>
      <w:pPr>
        <w:tabs>
          <w:tab w:val="num" w:pos="855"/>
        </w:tabs>
        <w:ind w:left="855" w:hanging="855"/>
      </w:pPr>
      <w:rPr>
        <w:rFonts w:hint="default"/>
      </w:rPr>
    </w:lvl>
  </w:abstractNum>
  <w:abstractNum w:abstractNumId="25">
    <w:nsid w:val="553C329E"/>
    <w:multiLevelType w:val="hybridMultilevel"/>
    <w:tmpl w:val="E228DC50"/>
    <w:lvl w:ilvl="0" w:tplc="FFFFFFFF">
      <w:start w:val="1"/>
      <w:numFmt w:val="lowerLetter"/>
      <w:lvlText w:val="%1)"/>
      <w:lvlJc w:val="left"/>
      <w:pPr>
        <w:tabs>
          <w:tab w:val="num" w:pos="720"/>
        </w:tabs>
        <w:ind w:left="720" w:hanging="360"/>
      </w:pPr>
    </w:lvl>
    <w:lvl w:ilvl="1" w:tplc="FFFFFFFF">
      <w:start w:val="2"/>
      <w:numFmt w:val="decimal"/>
      <w:lvlText w:val="%2"/>
      <w:lvlJc w:val="left"/>
      <w:pPr>
        <w:tabs>
          <w:tab w:val="num" w:pos="1620"/>
        </w:tabs>
        <w:ind w:left="1620" w:hanging="540"/>
      </w:pPr>
      <w:rPr>
        <w:rFonts w:hint="default"/>
      </w:rPr>
    </w:lvl>
    <w:lvl w:ilvl="2" w:tplc="FFFFFFFF">
      <w:start w:val="2"/>
      <w:numFmt w:val="bullet"/>
      <w:lvlText w:val="-"/>
      <w:lvlJc w:val="left"/>
      <w:pPr>
        <w:tabs>
          <w:tab w:val="num" w:pos="2430"/>
        </w:tabs>
        <w:ind w:left="2430" w:hanging="450"/>
      </w:pPr>
      <w:rPr>
        <w:rFonts w:ascii="Times New Roman" w:eastAsia="MS Mincho" w:hAnsi="Times New Roman"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nsid w:val="5A401F2A"/>
    <w:multiLevelType w:val="hybridMultilevel"/>
    <w:tmpl w:val="877E97DC"/>
    <w:lvl w:ilvl="0" w:tplc="760E7592">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BD00072"/>
    <w:multiLevelType w:val="multilevel"/>
    <w:tmpl w:val="78DAC1EE"/>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5D7F11B8"/>
    <w:multiLevelType w:val="hybridMultilevel"/>
    <w:tmpl w:val="86D8708A"/>
    <w:lvl w:ilvl="0" w:tplc="FFFFFFFF">
      <w:start w:val="1"/>
      <w:numFmt w:val="bullet"/>
      <w:lvlText w:val=""/>
      <w:lvlJc w:val="left"/>
      <w:pPr>
        <w:tabs>
          <w:tab w:val="num" w:pos="600"/>
        </w:tabs>
        <w:ind w:left="600" w:hanging="360"/>
      </w:pPr>
      <w:rPr>
        <w:rFonts w:ascii="Wingdings" w:hAnsi="Wingdings" w:hint="default"/>
      </w:rPr>
    </w:lvl>
    <w:lvl w:ilvl="1" w:tplc="FFFFFFFF" w:tentative="1">
      <w:start w:val="1"/>
      <w:numFmt w:val="bullet"/>
      <w:lvlText w:val="o"/>
      <w:lvlJc w:val="left"/>
      <w:pPr>
        <w:tabs>
          <w:tab w:val="num" w:pos="1320"/>
        </w:tabs>
        <w:ind w:left="1320" w:hanging="360"/>
      </w:pPr>
      <w:rPr>
        <w:rFonts w:ascii="Courier New" w:hAnsi="Courier New" w:cs="Courier New" w:hint="default"/>
      </w:rPr>
    </w:lvl>
    <w:lvl w:ilvl="2" w:tplc="FFFFFFFF" w:tentative="1">
      <w:start w:val="1"/>
      <w:numFmt w:val="bullet"/>
      <w:lvlText w:val=""/>
      <w:lvlJc w:val="left"/>
      <w:pPr>
        <w:tabs>
          <w:tab w:val="num" w:pos="2040"/>
        </w:tabs>
        <w:ind w:left="2040" w:hanging="360"/>
      </w:pPr>
      <w:rPr>
        <w:rFonts w:ascii="Wingdings" w:hAnsi="Wingdings" w:hint="default"/>
      </w:rPr>
    </w:lvl>
    <w:lvl w:ilvl="3" w:tplc="FFFFFFFF" w:tentative="1">
      <w:start w:val="1"/>
      <w:numFmt w:val="bullet"/>
      <w:lvlText w:val=""/>
      <w:lvlJc w:val="left"/>
      <w:pPr>
        <w:tabs>
          <w:tab w:val="num" w:pos="2760"/>
        </w:tabs>
        <w:ind w:left="2760" w:hanging="360"/>
      </w:pPr>
      <w:rPr>
        <w:rFonts w:ascii="Symbol" w:hAnsi="Symbol" w:hint="default"/>
      </w:rPr>
    </w:lvl>
    <w:lvl w:ilvl="4" w:tplc="FFFFFFFF" w:tentative="1">
      <w:start w:val="1"/>
      <w:numFmt w:val="bullet"/>
      <w:lvlText w:val="o"/>
      <w:lvlJc w:val="left"/>
      <w:pPr>
        <w:tabs>
          <w:tab w:val="num" w:pos="3480"/>
        </w:tabs>
        <w:ind w:left="3480" w:hanging="360"/>
      </w:pPr>
      <w:rPr>
        <w:rFonts w:ascii="Courier New" w:hAnsi="Courier New" w:cs="Courier New" w:hint="default"/>
      </w:rPr>
    </w:lvl>
    <w:lvl w:ilvl="5" w:tplc="FFFFFFFF" w:tentative="1">
      <w:start w:val="1"/>
      <w:numFmt w:val="bullet"/>
      <w:lvlText w:val=""/>
      <w:lvlJc w:val="left"/>
      <w:pPr>
        <w:tabs>
          <w:tab w:val="num" w:pos="4200"/>
        </w:tabs>
        <w:ind w:left="4200" w:hanging="360"/>
      </w:pPr>
      <w:rPr>
        <w:rFonts w:ascii="Wingdings" w:hAnsi="Wingdings" w:hint="default"/>
      </w:rPr>
    </w:lvl>
    <w:lvl w:ilvl="6" w:tplc="FFFFFFFF" w:tentative="1">
      <w:start w:val="1"/>
      <w:numFmt w:val="bullet"/>
      <w:lvlText w:val=""/>
      <w:lvlJc w:val="left"/>
      <w:pPr>
        <w:tabs>
          <w:tab w:val="num" w:pos="4920"/>
        </w:tabs>
        <w:ind w:left="4920" w:hanging="360"/>
      </w:pPr>
      <w:rPr>
        <w:rFonts w:ascii="Symbol" w:hAnsi="Symbol" w:hint="default"/>
      </w:rPr>
    </w:lvl>
    <w:lvl w:ilvl="7" w:tplc="FFFFFFFF" w:tentative="1">
      <w:start w:val="1"/>
      <w:numFmt w:val="bullet"/>
      <w:lvlText w:val="o"/>
      <w:lvlJc w:val="left"/>
      <w:pPr>
        <w:tabs>
          <w:tab w:val="num" w:pos="5640"/>
        </w:tabs>
        <w:ind w:left="5640" w:hanging="360"/>
      </w:pPr>
      <w:rPr>
        <w:rFonts w:ascii="Courier New" w:hAnsi="Courier New" w:cs="Courier New" w:hint="default"/>
      </w:rPr>
    </w:lvl>
    <w:lvl w:ilvl="8" w:tplc="FFFFFFFF" w:tentative="1">
      <w:start w:val="1"/>
      <w:numFmt w:val="bullet"/>
      <w:lvlText w:val=""/>
      <w:lvlJc w:val="left"/>
      <w:pPr>
        <w:tabs>
          <w:tab w:val="num" w:pos="6360"/>
        </w:tabs>
        <w:ind w:left="6360" w:hanging="360"/>
      </w:pPr>
      <w:rPr>
        <w:rFonts w:ascii="Wingdings" w:hAnsi="Wingdings" w:hint="default"/>
      </w:rPr>
    </w:lvl>
  </w:abstractNum>
  <w:abstractNum w:abstractNumId="29">
    <w:nsid w:val="5F4E724C"/>
    <w:multiLevelType w:val="hybridMultilevel"/>
    <w:tmpl w:val="46D27DCA"/>
    <w:name w:val="List Number 3"/>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nsid w:val="6771355F"/>
    <w:multiLevelType w:val="multilevel"/>
    <w:tmpl w:val="01C063BE"/>
    <w:name w:val="Considérant"/>
    <w:lvl w:ilvl="0">
      <w:start w:val="1"/>
      <w:numFmt w:val="decimal"/>
      <w:lvlRestart w:val="0"/>
      <w:pStyle w:val="ListNumber4Level2"/>
      <w:lvlText w:val="(%1)"/>
      <w:lvlJc w:val="left"/>
      <w:pPr>
        <w:tabs>
          <w:tab w:val="num" w:pos="709"/>
        </w:tabs>
        <w:ind w:left="709" w:hanging="709"/>
      </w:pPr>
    </w:lvl>
    <w:lvl w:ilvl="1">
      <w:start w:val="1"/>
      <w:numFmt w:val="lowerLetter"/>
      <w:pStyle w:val="ListNumber4Level3"/>
      <w:lvlText w:val="(%2)"/>
      <w:lvlJc w:val="left"/>
      <w:pPr>
        <w:tabs>
          <w:tab w:val="num" w:pos="1417"/>
        </w:tabs>
        <w:ind w:left="1417" w:hanging="708"/>
      </w:pPr>
    </w:lvl>
    <w:lvl w:ilvl="2">
      <w:start w:val="1"/>
      <w:numFmt w:val="bullet"/>
      <w:pStyle w:val="ListNumber4Level4"/>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7D106A1"/>
    <w:multiLevelType w:val="multilevel"/>
    <w:tmpl w:val="9460C968"/>
    <w:lvl w:ilvl="0">
      <w:start w:val="1"/>
      <w:numFmt w:val="decimal"/>
      <w:lvlRestart w:val="0"/>
      <w:pStyle w:val="ListNumber1Level3"/>
      <w:lvlText w:val="(%1)"/>
      <w:lvlJc w:val="left"/>
      <w:pPr>
        <w:tabs>
          <w:tab w:val="num" w:pos="1560"/>
        </w:tabs>
        <w:ind w:left="1560" w:hanging="709"/>
      </w:pPr>
    </w:lvl>
    <w:lvl w:ilvl="1">
      <w:start w:val="1"/>
      <w:numFmt w:val="lowerLetter"/>
      <w:pStyle w:val="ListNumber1Level4"/>
      <w:lvlText w:val="(%2)"/>
      <w:lvlJc w:val="left"/>
      <w:pPr>
        <w:tabs>
          <w:tab w:val="num" w:pos="2268"/>
        </w:tabs>
        <w:ind w:left="2268" w:hanging="708"/>
      </w:pPr>
    </w:lvl>
    <w:lvl w:ilvl="2">
      <w:start w:val="1"/>
      <w:numFmt w:val="bullet"/>
      <w:pStyle w:val="Marker1"/>
      <w:lvlText w:val="–"/>
      <w:lvlJc w:val="left"/>
      <w:pPr>
        <w:tabs>
          <w:tab w:val="num" w:pos="2977"/>
        </w:tabs>
        <w:ind w:left="2977" w:hanging="709"/>
      </w:pPr>
      <w:rPr>
        <w:rFonts w:ascii="Times New Roman" w:hAnsi="Times New Roman" w:cs="Times New Roman"/>
      </w:rPr>
    </w:lvl>
    <w:lvl w:ilvl="3">
      <w:start w:val="1"/>
      <w:numFmt w:val="bullet"/>
      <w:pStyle w:val="Deleted"/>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183BDB"/>
    <w:multiLevelType w:val="singleLevel"/>
    <w:tmpl w:val="097C3F30"/>
    <w:name w:val="Heading"/>
    <w:lvl w:ilvl="0">
      <w:start w:val="1"/>
      <w:numFmt w:val="decimal"/>
      <w:lvlText w:val="%1."/>
      <w:lvlJc w:val="left"/>
      <w:pPr>
        <w:tabs>
          <w:tab w:val="num" w:pos="360"/>
        </w:tabs>
        <w:ind w:left="360" w:hanging="360"/>
      </w:pPr>
      <w:rPr>
        <w:b w:val="0"/>
      </w:rPr>
    </w:lvl>
  </w:abstractNum>
  <w:abstractNum w:abstractNumId="33">
    <w:nsid w:val="6F4B4EDC"/>
    <w:multiLevelType w:val="singleLevel"/>
    <w:tmpl w:val="EB5CBEBE"/>
    <w:lvl w:ilvl="0">
      <w:start w:val="1"/>
      <w:numFmt w:val="bullet"/>
      <w:lvlRestart w:val="0"/>
      <w:pStyle w:val="ListNumber1Level2"/>
      <w:lvlText w:val="–"/>
      <w:lvlJc w:val="left"/>
      <w:pPr>
        <w:tabs>
          <w:tab w:val="num" w:pos="1134"/>
        </w:tabs>
        <w:ind w:left="1134" w:hanging="283"/>
      </w:pPr>
      <w:rPr>
        <w:rFonts w:ascii="Times New Roman" w:hAnsi="Times New Roman" w:cs="Times New Roman"/>
      </w:rPr>
    </w:lvl>
  </w:abstractNum>
  <w:abstractNum w:abstractNumId="34">
    <w:nsid w:val="70554289"/>
    <w:multiLevelType w:val="singleLevel"/>
    <w:tmpl w:val="0409000F"/>
    <w:lvl w:ilvl="0">
      <w:start w:val="1"/>
      <w:numFmt w:val="decimal"/>
      <w:lvlText w:val="%1."/>
      <w:lvlJc w:val="left"/>
      <w:pPr>
        <w:tabs>
          <w:tab w:val="num" w:pos="360"/>
        </w:tabs>
        <w:ind w:left="360" w:hanging="360"/>
      </w:pPr>
      <w:rPr>
        <w:rFonts w:hint="default"/>
      </w:rPr>
    </w:lvl>
  </w:abstractNum>
  <w:abstractNum w:abstractNumId="35">
    <w:nsid w:val="72DA713D"/>
    <w:multiLevelType w:val="singleLevel"/>
    <w:tmpl w:val="5D32B406"/>
    <w:lvl w:ilvl="0">
      <w:start w:val="1"/>
      <w:numFmt w:val="bullet"/>
      <w:lvlRestart w:val="0"/>
      <w:pStyle w:val="Tiret4"/>
      <w:lvlText w:val="–"/>
      <w:lvlJc w:val="left"/>
      <w:pPr>
        <w:tabs>
          <w:tab w:val="num" w:pos="3118"/>
        </w:tabs>
        <w:ind w:left="3118" w:hanging="567"/>
      </w:pPr>
    </w:lvl>
  </w:abstractNum>
  <w:abstractNum w:abstractNumId="36">
    <w:nsid w:val="73B83116"/>
    <w:multiLevelType w:val="singleLevel"/>
    <w:tmpl w:val="083C4E0E"/>
    <w:lvl w:ilvl="0">
      <w:start w:val="1"/>
      <w:numFmt w:val="bullet"/>
      <w:lvlRestart w:val="0"/>
      <w:pStyle w:val="ListNumber2"/>
      <w:lvlText w:val=""/>
      <w:lvlJc w:val="left"/>
      <w:pPr>
        <w:tabs>
          <w:tab w:val="num" w:pos="1134"/>
        </w:tabs>
        <w:ind w:left="1134" w:hanging="283"/>
      </w:pPr>
      <w:rPr>
        <w:rFonts w:ascii="Symbol" w:hAnsi="Symbol" w:hint="default"/>
      </w:rPr>
    </w:lvl>
  </w:abstractNum>
  <w:abstractNum w:abstractNumId="37">
    <w:nsid w:val="744D6F2F"/>
    <w:multiLevelType w:val="singleLevel"/>
    <w:tmpl w:val="AFB65AAA"/>
    <w:lvl w:ilvl="0">
      <w:start w:val="1"/>
      <w:numFmt w:val="bullet"/>
      <w:lvlRestart w:val="0"/>
      <w:pStyle w:val="ListNumber"/>
      <w:lvlText w:val=""/>
      <w:lvlJc w:val="left"/>
      <w:pPr>
        <w:tabs>
          <w:tab w:val="num" w:pos="1134"/>
        </w:tabs>
        <w:ind w:left="1134" w:hanging="283"/>
      </w:pPr>
      <w:rPr>
        <w:rFonts w:ascii="Symbol" w:hAnsi="Symbol" w:hint="default"/>
      </w:rPr>
    </w:lvl>
  </w:abstractNum>
  <w:abstractNum w:abstractNumId="38">
    <w:nsid w:val="780A79D1"/>
    <w:multiLevelType w:val="singleLevel"/>
    <w:tmpl w:val="1AF8FEF8"/>
    <w:lvl w:ilvl="0">
      <w:start w:val="1"/>
      <w:numFmt w:val="bullet"/>
      <w:lvlRestart w:val="0"/>
      <w:pStyle w:val="Tiret1"/>
      <w:lvlText w:val="–"/>
      <w:lvlJc w:val="left"/>
      <w:pPr>
        <w:tabs>
          <w:tab w:val="num" w:pos="1417"/>
        </w:tabs>
        <w:ind w:left="1417" w:hanging="567"/>
      </w:pPr>
    </w:lvl>
  </w:abstractNum>
  <w:abstractNum w:abstractNumId="39">
    <w:nsid w:val="7C0A4D02"/>
    <w:multiLevelType w:val="singleLevel"/>
    <w:tmpl w:val="457E6962"/>
    <w:lvl w:ilvl="0">
      <w:start w:val="1"/>
      <w:numFmt w:val="bullet"/>
      <w:lvlRestart w:val="0"/>
      <w:pStyle w:val="Tiret3"/>
      <w:lvlText w:val="–"/>
      <w:lvlJc w:val="left"/>
      <w:pPr>
        <w:tabs>
          <w:tab w:val="num" w:pos="2551"/>
        </w:tabs>
        <w:ind w:left="2551" w:hanging="567"/>
      </w:pPr>
    </w:lvl>
  </w:abstractNum>
  <w:abstractNum w:abstractNumId="40">
    <w:nsid w:val="7CB17551"/>
    <w:multiLevelType w:val="singleLevel"/>
    <w:tmpl w:val="1BA6215E"/>
    <w:lvl w:ilvl="0">
      <w:start w:val="1"/>
      <w:numFmt w:val="bullet"/>
      <w:lvlRestart w:val="0"/>
      <w:pStyle w:val="ListNumber3"/>
      <w:lvlText w:val=""/>
      <w:lvlJc w:val="left"/>
      <w:pPr>
        <w:tabs>
          <w:tab w:val="num" w:pos="1134"/>
        </w:tabs>
        <w:ind w:left="1134" w:hanging="283"/>
      </w:pPr>
      <w:rPr>
        <w:rFonts w:ascii="Symbol" w:hAnsi="Symbol" w:hint="default"/>
      </w:rPr>
    </w:lvl>
  </w:abstractNum>
  <w:abstractNum w:abstractNumId="41">
    <w:nsid w:val="7E9165CC"/>
    <w:multiLevelType w:val="singleLevel"/>
    <w:tmpl w:val="6C0A24D0"/>
    <w:lvl w:ilvl="0">
      <w:start w:val="1"/>
      <w:numFmt w:val="bullet"/>
      <w:pStyle w:val="S5"/>
      <w:lvlText w:val=""/>
      <w:lvlJc w:val="left"/>
      <w:pPr>
        <w:tabs>
          <w:tab w:val="num" w:pos="360"/>
        </w:tabs>
        <w:ind w:left="360" w:hanging="360"/>
      </w:pPr>
      <w:rPr>
        <w:rFonts w:ascii="Symbol" w:hAnsi="Symbol" w:hint="default"/>
      </w:rPr>
    </w:lvl>
  </w:abstractNum>
  <w:num w:numId="1">
    <w:abstractNumId w:val="19"/>
  </w:num>
  <w:num w:numId="2">
    <w:abstractNumId w:val="38"/>
  </w:num>
  <w:num w:numId="3">
    <w:abstractNumId w:val="18"/>
  </w:num>
  <w:num w:numId="4">
    <w:abstractNumId w:val="39"/>
  </w:num>
  <w:num w:numId="5">
    <w:abstractNumId w:val="35"/>
  </w:num>
  <w:num w:numId="6">
    <w:abstractNumId w:val="4"/>
  </w:num>
  <w:num w:numId="7">
    <w:abstractNumId w:val="37"/>
  </w:num>
  <w:num w:numId="8">
    <w:abstractNumId w:val="3"/>
  </w:num>
  <w:num w:numId="9">
    <w:abstractNumId w:val="36"/>
  </w:num>
  <w:num w:numId="10">
    <w:abstractNumId w:val="40"/>
  </w:num>
  <w:num w:numId="11">
    <w:abstractNumId w:val="9"/>
  </w:num>
  <w:num w:numId="12">
    <w:abstractNumId w:val="22"/>
  </w:num>
  <w:num w:numId="13">
    <w:abstractNumId w:val="33"/>
  </w:num>
  <w:num w:numId="14">
    <w:abstractNumId w:val="16"/>
  </w:num>
  <w:num w:numId="15">
    <w:abstractNumId w:val="21"/>
  </w:num>
  <w:num w:numId="16">
    <w:abstractNumId w:val="12"/>
  </w:num>
  <w:num w:numId="17">
    <w:abstractNumId w:val="27"/>
  </w:num>
  <w:num w:numId="18">
    <w:abstractNumId w:val="30"/>
  </w:num>
  <w:num w:numId="19">
    <w:abstractNumId w:val="20"/>
  </w:num>
  <w:num w:numId="20">
    <w:abstractNumId w:val="31"/>
  </w:num>
  <w:num w:numId="21">
    <w:abstractNumId w:val="11"/>
  </w:num>
  <w:num w:numId="22">
    <w:abstractNumId w:val="7"/>
  </w:num>
  <w:num w:numId="23">
    <w:abstractNumId w:val="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24">
    <w:abstractNumId w:val="32"/>
  </w:num>
  <w:num w:numId="25">
    <w:abstractNumId w:val="24"/>
  </w:num>
  <w:num w:numId="26">
    <w:abstractNumId w:val="28"/>
  </w:num>
  <w:num w:numId="27">
    <w:abstractNumId w:val="29"/>
  </w:num>
  <w:num w:numId="28">
    <w:abstractNumId w:val="8"/>
  </w:num>
  <w:num w:numId="29">
    <w:abstractNumId w:val="25"/>
  </w:num>
  <w:num w:numId="30">
    <w:abstractNumId w:val="14"/>
  </w:num>
  <w:num w:numId="31">
    <w:abstractNumId w:val="13"/>
  </w:num>
  <w:num w:numId="32">
    <w:abstractNumId w:val="34"/>
  </w:num>
  <w:num w:numId="33">
    <w:abstractNumId w:val="23"/>
  </w:num>
  <w:num w:numId="34">
    <w:abstractNumId w:val="2"/>
  </w:num>
  <w:num w:numId="35">
    <w:abstractNumId w:val="1"/>
  </w:num>
  <w:num w:numId="36">
    <w:abstractNumId w:val="41"/>
  </w:num>
  <w:num w:numId="37">
    <w:abstractNumId w:val="15"/>
  </w:num>
  <w:num w:numId="38">
    <w:abstractNumId w:val="17"/>
  </w:num>
  <w:num w:numId="39">
    <w:abstractNumId w:val="6"/>
  </w:num>
  <w:num w:numId="40">
    <w:abstractNumId w:val="10"/>
  </w:num>
  <w:num w:numId="41">
    <w:abstractNumId w:val="26"/>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325E"/>
    <w:rsid w:val="0001073D"/>
    <w:rsid w:val="00025172"/>
    <w:rsid w:val="00056B4E"/>
    <w:rsid w:val="000C2A21"/>
    <w:rsid w:val="000F0CB9"/>
    <w:rsid w:val="000F6F1B"/>
    <w:rsid w:val="00107593"/>
    <w:rsid w:val="00123D23"/>
    <w:rsid w:val="00135C0A"/>
    <w:rsid w:val="001D3A87"/>
    <w:rsid w:val="001E7A01"/>
    <w:rsid w:val="00202588"/>
    <w:rsid w:val="00223309"/>
    <w:rsid w:val="00243643"/>
    <w:rsid w:val="002833CD"/>
    <w:rsid w:val="00284F2D"/>
    <w:rsid w:val="002F1A1C"/>
    <w:rsid w:val="00315D23"/>
    <w:rsid w:val="0035110C"/>
    <w:rsid w:val="0037367A"/>
    <w:rsid w:val="0039391E"/>
    <w:rsid w:val="003F4B43"/>
    <w:rsid w:val="00420E3F"/>
    <w:rsid w:val="004378CA"/>
    <w:rsid w:val="0045659A"/>
    <w:rsid w:val="004B0326"/>
    <w:rsid w:val="004D6E92"/>
    <w:rsid w:val="004D77AC"/>
    <w:rsid w:val="004F3FD3"/>
    <w:rsid w:val="0052272A"/>
    <w:rsid w:val="00526303"/>
    <w:rsid w:val="005820DD"/>
    <w:rsid w:val="005D0001"/>
    <w:rsid w:val="005F0A5E"/>
    <w:rsid w:val="005F152C"/>
    <w:rsid w:val="0060573F"/>
    <w:rsid w:val="00626477"/>
    <w:rsid w:val="00633F74"/>
    <w:rsid w:val="0064130F"/>
    <w:rsid w:val="00665A6E"/>
    <w:rsid w:val="00665FE9"/>
    <w:rsid w:val="00667C13"/>
    <w:rsid w:val="006831A4"/>
    <w:rsid w:val="00684DA7"/>
    <w:rsid w:val="00694B7D"/>
    <w:rsid w:val="006C06C6"/>
    <w:rsid w:val="006C4C58"/>
    <w:rsid w:val="007A4CCA"/>
    <w:rsid w:val="007B59AB"/>
    <w:rsid w:val="00803B0D"/>
    <w:rsid w:val="00816291"/>
    <w:rsid w:val="00817644"/>
    <w:rsid w:val="00852048"/>
    <w:rsid w:val="00892EE8"/>
    <w:rsid w:val="0089586A"/>
    <w:rsid w:val="008D219C"/>
    <w:rsid w:val="008F39FF"/>
    <w:rsid w:val="00933B49"/>
    <w:rsid w:val="009463C3"/>
    <w:rsid w:val="00950B68"/>
    <w:rsid w:val="009547EA"/>
    <w:rsid w:val="00991AF9"/>
    <w:rsid w:val="009D1E07"/>
    <w:rsid w:val="009E3371"/>
    <w:rsid w:val="009F1C56"/>
    <w:rsid w:val="00A03197"/>
    <w:rsid w:val="00A32872"/>
    <w:rsid w:val="00A51734"/>
    <w:rsid w:val="00A91E8A"/>
    <w:rsid w:val="00A937A7"/>
    <w:rsid w:val="00AA03C7"/>
    <w:rsid w:val="00AD50F9"/>
    <w:rsid w:val="00AD6D59"/>
    <w:rsid w:val="00B1426C"/>
    <w:rsid w:val="00B251C7"/>
    <w:rsid w:val="00B52D8E"/>
    <w:rsid w:val="00BA034A"/>
    <w:rsid w:val="00BB1FAD"/>
    <w:rsid w:val="00C308D3"/>
    <w:rsid w:val="00C767F9"/>
    <w:rsid w:val="00C94370"/>
    <w:rsid w:val="00CA78CE"/>
    <w:rsid w:val="00CC08F7"/>
    <w:rsid w:val="00CE2EBF"/>
    <w:rsid w:val="00CE493C"/>
    <w:rsid w:val="00CF15D4"/>
    <w:rsid w:val="00D00ECF"/>
    <w:rsid w:val="00D05C36"/>
    <w:rsid w:val="00D21F3E"/>
    <w:rsid w:val="00D92583"/>
    <w:rsid w:val="00DD2F95"/>
    <w:rsid w:val="00DD4AE4"/>
    <w:rsid w:val="00DE14B8"/>
    <w:rsid w:val="00DE7792"/>
    <w:rsid w:val="00E14AFF"/>
    <w:rsid w:val="00EB2DB8"/>
    <w:rsid w:val="00EE5051"/>
    <w:rsid w:val="00EF1A7A"/>
    <w:rsid w:val="00FB6BA0"/>
    <w:rsid w:val="00FC6DE1"/>
    <w:rsid w:val="00FD1297"/>
    <w:rsid w:val="00FE109E"/>
    <w:rsid w:val="00FE7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3EDB8643-CCF1-4621-AF66-6023947D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ECF"/>
    <w:rPr>
      <w:rFonts w:eastAsia="MS Mincho"/>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Text2"/>
    <w:qFormat/>
    <w:rsid w:val="00633F74"/>
    <w:pPr>
      <w:keepNext/>
      <w:tabs>
        <w:tab w:val="num" w:pos="850"/>
      </w:tabs>
      <w:spacing w:before="120" w:after="120"/>
      <w:ind w:left="850" w:hanging="850"/>
      <w:jc w:val="both"/>
      <w:outlineLvl w:val="1"/>
    </w:pPr>
    <w:rPr>
      <w:b/>
      <w:szCs w:val="20"/>
      <w:lang w:val="en-GB" w:eastAsia="zh-CN"/>
    </w:rPr>
  </w:style>
  <w:style w:type="paragraph" w:styleId="Heading3">
    <w:name w:val="heading 3"/>
    <w:basedOn w:val="Normal"/>
    <w:next w:val="Text3"/>
    <w:qFormat/>
    <w:rsid w:val="00633F74"/>
    <w:pPr>
      <w:keepNext/>
      <w:tabs>
        <w:tab w:val="num" w:pos="850"/>
      </w:tabs>
      <w:spacing w:before="120" w:after="120"/>
      <w:ind w:left="850" w:hanging="850"/>
      <w:jc w:val="both"/>
      <w:outlineLvl w:val="2"/>
    </w:pPr>
    <w:rPr>
      <w:i/>
      <w:szCs w:val="20"/>
      <w:lang w:val="en-GB" w:eastAsia="zh-CN"/>
    </w:rPr>
  </w:style>
  <w:style w:type="paragraph" w:styleId="Heading4">
    <w:name w:val="heading 4"/>
    <w:basedOn w:val="Normal"/>
    <w:next w:val="Text4"/>
    <w:qFormat/>
    <w:rsid w:val="00633F74"/>
    <w:pPr>
      <w:keepNext/>
      <w:tabs>
        <w:tab w:val="num" w:pos="850"/>
      </w:tabs>
      <w:spacing w:before="120" w:after="120"/>
      <w:ind w:left="850" w:hanging="850"/>
      <w:jc w:val="both"/>
      <w:outlineLvl w:val="3"/>
    </w:pPr>
    <w:rPr>
      <w:szCs w:val="20"/>
      <w:lang w:val="en-GB" w:eastAsia="zh-CN"/>
    </w:rPr>
  </w:style>
  <w:style w:type="paragraph" w:styleId="Heading5">
    <w:name w:val="heading 5"/>
    <w:basedOn w:val="Normal"/>
    <w:next w:val="Normal"/>
    <w:qFormat/>
    <w:rsid w:val="00633F74"/>
    <w:pPr>
      <w:spacing w:before="240" w:after="60"/>
      <w:jc w:val="both"/>
      <w:outlineLvl w:val="4"/>
    </w:pPr>
    <w:rPr>
      <w:rFonts w:ascii="Arial" w:hAnsi="Arial"/>
      <w:sz w:val="22"/>
      <w:szCs w:val="20"/>
      <w:lang w:val="en-GB" w:eastAsia="zh-CN"/>
    </w:rPr>
  </w:style>
  <w:style w:type="paragraph" w:styleId="Heading6">
    <w:name w:val="heading 6"/>
    <w:basedOn w:val="Normal"/>
    <w:next w:val="Normal"/>
    <w:qFormat/>
    <w:rsid w:val="00633F74"/>
    <w:pPr>
      <w:spacing w:before="240" w:after="60"/>
      <w:jc w:val="both"/>
      <w:outlineLvl w:val="5"/>
    </w:pPr>
    <w:rPr>
      <w:rFonts w:ascii="Arial" w:hAnsi="Arial"/>
      <w:i/>
      <w:sz w:val="22"/>
      <w:szCs w:val="20"/>
      <w:lang w:val="en-GB" w:eastAsia="zh-CN"/>
    </w:rPr>
  </w:style>
  <w:style w:type="paragraph" w:styleId="Heading7">
    <w:name w:val="heading 7"/>
    <w:basedOn w:val="Normal"/>
    <w:next w:val="Normal"/>
    <w:qFormat/>
    <w:rsid w:val="00633F74"/>
    <w:pPr>
      <w:spacing w:before="240" w:after="60"/>
      <w:jc w:val="both"/>
      <w:outlineLvl w:val="6"/>
    </w:pPr>
    <w:rPr>
      <w:rFonts w:ascii="Arial" w:hAnsi="Arial"/>
      <w:sz w:val="20"/>
      <w:szCs w:val="20"/>
      <w:lang w:val="en-GB" w:eastAsia="zh-CN"/>
    </w:rPr>
  </w:style>
  <w:style w:type="paragraph" w:styleId="Heading8">
    <w:name w:val="heading 8"/>
    <w:basedOn w:val="Normal"/>
    <w:next w:val="Normal"/>
    <w:qFormat/>
    <w:rsid w:val="00633F74"/>
    <w:pPr>
      <w:spacing w:before="240" w:after="60"/>
      <w:jc w:val="both"/>
      <w:outlineLvl w:val="7"/>
    </w:pPr>
    <w:rPr>
      <w:rFonts w:ascii="Arial" w:hAnsi="Arial"/>
      <w:i/>
      <w:sz w:val="20"/>
      <w:szCs w:val="20"/>
      <w:lang w:val="en-GB" w:eastAsia="zh-CN"/>
    </w:rPr>
  </w:style>
  <w:style w:type="paragraph" w:styleId="Heading9">
    <w:name w:val="heading 9"/>
    <w:basedOn w:val="Normal"/>
    <w:next w:val="Normal"/>
    <w:qFormat/>
    <w:rsid w:val="00633F74"/>
    <w:pPr>
      <w:spacing w:before="240" w:after="60"/>
      <w:jc w:val="both"/>
      <w:outlineLvl w:val="8"/>
    </w:pPr>
    <w:rPr>
      <w:rFonts w:ascii="Arial" w:hAnsi="Arial"/>
      <w:i/>
      <w:sz w:val="18"/>
      <w:szCs w:val="20"/>
      <w:lang w:val="en-GB"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2">
    <w:name w:val="Text 2"/>
    <w:basedOn w:val="Normal"/>
    <w:rsid w:val="00633F74"/>
    <w:pPr>
      <w:spacing w:before="120" w:after="120"/>
      <w:ind w:left="850"/>
      <w:jc w:val="both"/>
    </w:pPr>
    <w:rPr>
      <w:szCs w:val="20"/>
      <w:lang w:val="en-GB" w:eastAsia="zh-CN"/>
    </w:rPr>
  </w:style>
  <w:style w:type="paragraph" w:customStyle="1" w:styleId="Text3">
    <w:name w:val="Text 3"/>
    <w:basedOn w:val="Normal"/>
    <w:rsid w:val="00633F74"/>
    <w:pPr>
      <w:spacing w:before="120" w:after="120"/>
      <w:ind w:left="850"/>
      <w:jc w:val="both"/>
    </w:pPr>
    <w:rPr>
      <w:szCs w:val="20"/>
      <w:lang w:val="en-GB" w:eastAsia="zh-CN"/>
    </w:rPr>
  </w:style>
  <w:style w:type="paragraph" w:customStyle="1" w:styleId="Text4">
    <w:name w:val="Text 4"/>
    <w:basedOn w:val="Normal"/>
    <w:rsid w:val="00633F74"/>
    <w:pPr>
      <w:spacing w:before="120" w:after="120"/>
      <w:ind w:left="850"/>
      <w:jc w:val="both"/>
    </w:pPr>
    <w:rPr>
      <w:szCs w:val="20"/>
      <w:lang w:val="en-GB" w:eastAsia="zh-CN"/>
    </w:rPr>
  </w:style>
  <w:style w:type="paragraph" w:customStyle="1" w:styleId="Akti">
    <w:name w:val="Akti"/>
    <w:link w:val="AktiChar"/>
    <w:rsid w:val="005F0A5E"/>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D00ECF"/>
    <w:rPr>
      <w:rFonts w:ascii="CG Times" w:hAnsi="CG Times"/>
      <w:b/>
      <w:caps/>
      <w:color w:val="000000"/>
      <w:sz w:val="22"/>
      <w:szCs w:val="22"/>
      <w:lang w:val="en-GB" w:eastAsia="en-US" w:bidi="ar-SA"/>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paragraph" w:customStyle="1" w:styleId="NeniTitull">
    <w:name w:val="Neni_Titull"/>
    <w:next w:val="Normal"/>
    <w:link w:val="NeniTitullChar"/>
    <w:rsid w:val="005F0A5E"/>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107593"/>
    <w:rPr>
      <w:rFonts w:ascii="CG Times" w:hAnsi="CG Times"/>
      <w:b/>
      <w:sz w:val="22"/>
      <w:lang w:val="en-GB" w:eastAsia="en-US" w:bidi="ar-SA"/>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00ECF"/>
    <w:rPr>
      <w:rFonts w:ascii="CG Times" w:hAnsi="CG Times"/>
      <w:caps/>
      <w:sz w:val="22"/>
      <w:szCs w:val="22"/>
      <w:lang w:val="en-GB" w:eastAsia="en-US" w:bidi="ar-SA"/>
    </w:rPr>
  </w:style>
  <w:style w:type="paragraph" w:styleId="Footer">
    <w:name w:val="footer"/>
    <w:basedOn w:val="Normal"/>
    <w:rsid w:val="00D00ECF"/>
    <w:pPr>
      <w:tabs>
        <w:tab w:val="center" w:pos="4153"/>
        <w:tab w:val="right" w:pos="8306"/>
      </w:tabs>
    </w:pPr>
  </w:style>
  <w:style w:type="character" w:styleId="PageNumber">
    <w:name w:val="page number"/>
    <w:basedOn w:val="DefaultParagraphFont"/>
    <w:rsid w:val="00D00ECF"/>
  </w:style>
  <w:style w:type="paragraph" w:customStyle="1" w:styleId="Text1">
    <w:name w:val="Text 1"/>
    <w:basedOn w:val="Normal"/>
    <w:rsid w:val="00633F74"/>
    <w:pPr>
      <w:spacing w:before="120" w:after="120"/>
      <w:ind w:left="850"/>
      <w:jc w:val="both"/>
    </w:pPr>
    <w:rPr>
      <w:szCs w:val="20"/>
      <w:lang w:val="en-GB" w:eastAsia="zh-CN"/>
    </w:rPr>
  </w:style>
  <w:style w:type="paragraph" w:customStyle="1" w:styleId="Fait">
    <w:name w:val="Fait à"/>
    <w:basedOn w:val="Normal"/>
    <w:next w:val="Institutionquisigne"/>
    <w:rsid w:val="00633F74"/>
    <w:pPr>
      <w:keepNext/>
      <w:spacing w:before="120"/>
      <w:jc w:val="both"/>
    </w:pPr>
    <w:rPr>
      <w:szCs w:val="20"/>
      <w:lang w:val="en-GB" w:eastAsia="zh-CN"/>
    </w:rPr>
  </w:style>
  <w:style w:type="paragraph" w:customStyle="1" w:styleId="Institutionquisigne">
    <w:name w:val="Institution qui signe"/>
    <w:basedOn w:val="Normal"/>
    <w:next w:val="PersonnequisigneChar"/>
    <w:rsid w:val="00633F74"/>
    <w:pPr>
      <w:keepNext/>
      <w:tabs>
        <w:tab w:val="left" w:pos="4252"/>
      </w:tabs>
      <w:spacing w:before="720"/>
      <w:jc w:val="both"/>
    </w:pPr>
    <w:rPr>
      <w:i/>
      <w:szCs w:val="20"/>
      <w:lang w:val="en-GB" w:eastAsia="zh-CN"/>
    </w:rPr>
  </w:style>
  <w:style w:type="paragraph" w:customStyle="1" w:styleId="PersonnequisigneChar">
    <w:name w:val="Personne qui signe Char"/>
    <w:basedOn w:val="Normal"/>
    <w:next w:val="Institutionquisigne"/>
    <w:link w:val="PersonnequisigneCharChar"/>
    <w:rsid w:val="00633F74"/>
    <w:pPr>
      <w:tabs>
        <w:tab w:val="left" w:pos="4252"/>
      </w:tabs>
    </w:pPr>
    <w:rPr>
      <w:i/>
      <w:szCs w:val="20"/>
      <w:lang w:val="en-GB" w:eastAsia="zh-CN"/>
    </w:rPr>
  </w:style>
  <w:style w:type="character" w:customStyle="1" w:styleId="PersonnequisigneCharChar">
    <w:name w:val="Personne qui signe Char Char"/>
    <w:basedOn w:val="DefaultParagraphFont"/>
    <w:link w:val="PersonnequisigneChar"/>
    <w:rsid w:val="00633F74"/>
    <w:rPr>
      <w:rFonts w:eastAsia="MS Mincho"/>
      <w:i/>
      <w:sz w:val="24"/>
      <w:lang w:val="en-GB" w:eastAsia="zh-CN" w:bidi="ar-SA"/>
    </w:rPr>
  </w:style>
  <w:style w:type="paragraph" w:customStyle="1" w:styleId="ChapterTitle">
    <w:name w:val="ChapterTitle"/>
    <w:basedOn w:val="Normal"/>
    <w:next w:val="Normal"/>
    <w:rsid w:val="00633F74"/>
    <w:pPr>
      <w:keepNext/>
      <w:spacing w:before="120" w:after="360"/>
      <w:jc w:val="center"/>
    </w:pPr>
    <w:rPr>
      <w:b/>
      <w:sz w:val="32"/>
      <w:szCs w:val="20"/>
      <w:lang w:val="en-GB" w:eastAsia="zh-CN"/>
    </w:rPr>
  </w:style>
  <w:style w:type="paragraph" w:customStyle="1" w:styleId="Confidence">
    <w:name w:val="Confidence"/>
    <w:basedOn w:val="Normal"/>
    <w:next w:val="Normal"/>
    <w:rsid w:val="00633F74"/>
    <w:pPr>
      <w:spacing w:before="360" w:after="120"/>
      <w:jc w:val="center"/>
    </w:pPr>
    <w:rPr>
      <w:szCs w:val="20"/>
      <w:lang w:val="en-GB" w:eastAsia="zh-CN"/>
    </w:rPr>
  </w:style>
  <w:style w:type="paragraph" w:customStyle="1" w:styleId="Corrigendum">
    <w:name w:val="Corrigendum"/>
    <w:basedOn w:val="Normal"/>
    <w:next w:val="Normal"/>
    <w:rsid w:val="00633F74"/>
    <w:pPr>
      <w:spacing w:after="240"/>
    </w:pPr>
    <w:rPr>
      <w:szCs w:val="20"/>
      <w:lang w:val="en-GB" w:eastAsia="zh-CN"/>
    </w:rPr>
  </w:style>
  <w:style w:type="paragraph" w:customStyle="1" w:styleId="Emission">
    <w:name w:val="Emission"/>
    <w:basedOn w:val="Normal"/>
    <w:next w:val="Rfrenceinstitutionelle"/>
    <w:rsid w:val="00633F74"/>
    <w:pPr>
      <w:ind w:left="5103"/>
    </w:pPr>
    <w:rPr>
      <w:szCs w:val="20"/>
      <w:lang w:val="en-GB" w:eastAsia="zh-CN"/>
    </w:rPr>
  </w:style>
  <w:style w:type="paragraph" w:customStyle="1" w:styleId="Rfrenceinstitutionelle">
    <w:name w:val="Référence institutionelle"/>
    <w:basedOn w:val="Normal"/>
    <w:next w:val="Statut"/>
    <w:rsid w:val="00633F74"/>
    <w:pPr>
      <w:spacing w:after="240"/>
      <w:ind w:left="5103"/>
    </w:pPr>
    <w:rPr>
      <w:szCs w:val="20"/>
      <w:lang w:val="en-GB" w:eastAsia="zh-CN"/>
    </w:rPr>
  </w:style>
  <w:style w:type="paragraph" w:customStyle="1" w:styleId="Statut">
    <w:name w:val="Statut"/>
    <w:basedOn w:val="Normal"/>
    <w:next w:val="Normal"/>
    <w:rsid w:val="00633F74"/>
    <w:pPr>
      <w:spacing w:before="360"/>
      <w:jc w:val="center"/>
    </w:pPr>
    <w:rPr>
      <w:szCs w:val="20"/>
      <w:lang w:val="en-GB" w:eastAsia="zh-CN"/>
    </w:rPr>
  </w:style>
  <w:style w:type="paragraph" w:customStyle="1" w:styleId="Datedadoption">
    <w:name w:val="Date d'adoption"/>
    <w:basedOn w:val="Normal"/>
    <w:next w:val="Titreobjet"/>
    <w:rsid w:val="00633F74"/>
    <w:pPr>
      <w:spacing w:before="360"/>
      <w:jc w:val="center"/>
    </w:pPr>
    <w:rPr>
      <w:b/>
      <w:szCs w:val="20"/>
      <w:lang w:val="en-GB" w:eastAsia="zh-CN"/>
    </w:rPr>
  </w:style>
  <w:style w:type="paragraph" w:customStyle="1" w:styleId="Titreobjet">
    <w:name w:val="Titre objet"/>
    <w:basedOn w:val="Normal"/>
    <w:next w:val="Sous-titreobjet"/>
    <w:rsid w:val="00633F74"/>
    <w:pPr>
      <w:spacing w:before="360" w:after="360"/>
      <w:jc w:val="center"/>
    </w:pPr>
    <w:rPr>
      <w:b/>
      <w:szCs w:val="20"/>
      <w:lang w:val="en-GB" w:eastAsia="zh-CN"/>
    </w:rPr>
  </w:style>
  <w:style w:type="paragraph" w:customStyle="1" w:styleId="Sous-titreobjet">
    <w:name w:val="Sous-titre objet"/>
    <w:basedOn w:val="Normal"/>
    <w:rsid w:val="00633F74"/>
    <w:pPr>
      <w:jc w:val="center"/>
    </w:pPr>
    <w:rPr>
      <w:b/>
      <w:szCs w:val="20"/>
      <w:lang w:val="en-GB" w:eastAsia="zh-CN"/>
    </w:rPr>
  </w:style>
  <w:style w:type="paragraph" w:customStyle="1" w:styleId="Exposdesmotifstitre">
    <w:name w:val="Exposé des motifs titre"/>
    <w:basedOn w:val="Normal"/>
    <w:next w:val="Normal"/>
    <w:rsid w:val="00633F74"/>
    <w:pPr>
      <w:spacing w:before="120" w:after="120"/>
      <w:jc w:val="center"/>
    </w:pPr>
    <w:rPr>
      <w:b/>
      <w:szCs w:val="20"/>
      <w:u w:val="single"/>
      <w:lang w:val="en-GB" w:eastAsia="zh-CN"/>
    </w:rPr>
  </w:style>
  <w:style w:type="paragraph" w:customStyle="1" w:styleId="Exposdesmotifstitreglobal">
    <w:name w:val="Exposé des motifs titre (global)"/>
    <w:basedOn w:val="Normal"/>
    <w:next w:val="Normal"/>
    <w:rsid w:val="00633F74"/>
    <w:pPr>
      <w:spacing w:before="120" w:after="120"/>
      <w:jc w:val="center"/>
    </w:pPr>
    <w:rPr>
      <w:b/>
      <w:szCs w:val="20"/>
      <w:u w:val="single"/>
      <w:lang w:val="en-GB" w:eastAsia="zh-CN"/>
    </w:rPr>
  </w:style>
  <w:style w:type="paragraph" w:customStyle="1" w:styleId="FichedimpactPMEtitre">
    <w:name w:val="Fiche d'impact PME titre"/>
    <w:basedOn w:val="Normal"/>
    <w:next w:val="Normal"/>
    <w:rsid w:val="00633F74"/>
    <w:pPr>
      <w:spacing w:before="120" w:after="120"/>
      <w:jc w:val="center"/>
    </w:pPr>
    <w:rPr>
      <w:b/>
      <w:szCs w:val="20"/>
      <w:lang w:val="en-GB" w:eastAsia="zh-CN"/>
    </w:rPr>
  </w:style>
  <w:style w:type="paragraph" w:customStyle="1" w:styleId="Fichefinanciretextetable">
    <w:name w:val="Fiche financière texte (table)"/>
    <w:basedOn w:val="Normal"/>
    <w:rsid w:val="00633F74"/>
    <w:rPr>
      <w:sz w:val="20"/>
      <w:szCs w:val="20"/>
      <w:lang w:val="en-GB" w:eastAsia="zh-CN"/>
    </w:rPr>
  </w:style>
  <w:style w:type="paragraph" w:customStyle="1" w:styleId="Fichefinanciretitre">
    <w:name w:val="Fiche financière titre"/>
    <w:basedOn w:val="Normal"/>
    <w:next w:val="Normal"/>
    <w:rsid w:val="00633F74"/>
    <w:pPr>
      <w:spacing w:before="120" w:after="120"/>
      <w:jc w:val="center"/>
    </w:pPr>
    <w:rPr>
      <w:b/>
      <w:szCs w:val="20"/>
      <w:u w:val="single"/>
      <w:lang w:val="en-GB" w:eastAsia="zh-CN"/>
    </w:rPr>
  </w:style>
  <w:style w:type="paragraph" w:customStyle="1" w:styleId="Fichefinanciretitreactetable">
    <w:name w:val="Fiche financière titre (acte table)"/>
    <w:basedOn w:val="Normal"/>
    <w:next w:val="Normal"/>
    <w:rsid w:val="00633F74"/>
    <w:pPr>
      <w:spacing w:before="120" w:after="120"/>
      <w:jc w:val="center"/>
    </w:pPr>
    <w:rPr>
      <w:b/>
      <w:sz w:val="40"/>
      <w:szCs w:val="20"/>
      <w:lang w:val="en-GB" w:eastAsia="zh-CN"/>
    </w:rPr>
  </w:style>
  <w:style w:type="paragraph" w:customStyle="1" w:styleId="Fichefinanciretitreacte">
    <w:name w:val="Fiche financière titre (acte)"/>
    <w:basedOn w:val="Normal"/>
    <w:next w:val="Normal"/>
    <w:rsid w:val="00633F74"/>
    <w:pPr>
      <w:spacing w:before="120" w:after="120"/>
      <w:jc w:val="center"/>
    </w:pPr>
    <w:rPr>
      <w:b/>
      <w:szCs w:val="20"/>
      <w:u w:val="single"/>
      <w:lang w:val="en-GB" w:eastAsia="zh-CN"/>
    </w:rPr>
  </w:style>
  <w:style w:type="paragraph" w:customStyle="1" w:styleId="Fichefinanciretitretable">
    <w:name w:val="Fiche financière titre (table)"/>
    <w:basedOn w:val="Normal"/>
    <w:rsid w:val="00633F74"/>
    <w:pPr>
      <w:spacing w:before="120" w:after="120"/>
      <w:jc w:val="center"/>
    </w:pPr>
    <w:rPr>
      <w:b/>
      <w:sz w:val="40"/>
      <w:szCs w:val="20"/>
      <w:lang w:val="en-GB" w:eastAsia="zh-CN"/>
    </w:rPr>
  </w:style>
  <w:style w:type="character" w:styleId="FootnoteReference">
    <w:name w:val="footnote reference"/>
    <w:basedOn w:val="DefaultParagraphFont"/>
    <w:semiHidden/>
    <w:rsid w:val="00633F74"/>
    <w:rPr>
      <w:vertAlign w:val="superscript"/>
    </w:rPr>
  </w:style>
  <w:style w:type="paragraph" w:styleId="FootnoteText">
    <w:name w:val="footnote text"/>
    <w:basedOn w:val="Normal"/>
    <w:semiHidden/>
    <w:rsid w:val="00633F74"/>
    <w:pPr>
      <w:ind w:left="720" w:hanging="720"/>
      <w:jc w:val="both"/>
    </w:pPr>
    <w:rPr>
      <w:sz w:val="20"/>
      <w:szCs w:val="20"/>
      <w:lang w:val="en-GB" w:eastAsia="zh-CN"/>
    </w:rPr>
  </w:style>
  <w:style w:type="paragraph" w:customStyle="1" w:styleId="Formuledadoption">
    <w:name w:val="Formule d'adoption"/>
    <w:basedOn w:val="Normal"/>
    <w:next w:val="Titrearticle"/>
    <w:rsid w:val="00633F74"/>
    <w:pPr>
      <w:keepNext/>
      <w:spacing w:before="120" w:after="120"/>
      <w:jc w:val="both"/>
    </w:pPr>
    <w:rPr>
      <w:szCs w:val="20"/>
      <w:lang w:val="en-GB" w:eastAsia="zh-CN"/>
    </w:rPr>
  </w:style>
  <w:style w:type="paragraph" w:customStyle="1" w:styleId="Titrearticle">
    <w:name w:val="Titre article"/>
    <w:basedOn w:val="Normal"/>
    <w:next w:val="Normal"/>
    <w:rsid w:val="00633F74"/>
    <w:pPr>
      <w:keepNext/>
      <w:spacing w:before="360" w:after="120"/>
      <w:jc w:val="center"/>
    </w:pPr>
    <w:rPr>
      <w:i/>
      <w:szCs w:val="20"/>
      <w:lang w:val="en-GB" w:eastAsia="zh-CN"/>
    </w:rPr>
  </w:style>
  <w:style w:type="paragraph" w:styleId="Header">
    <w:name w:val="header"/>
    <w:basedOn w:val="Normal"/>
    <w:rsid w:val="00633F74"/>
    <w:pPr>
      <w:tabs>
        <w:tab w:val="right" w:pos="9071"/>
      </w:tabs>
      <w:spacing w:before="120" w:after="120"/>
      <w:jc w:val="both"/>
    </w:pPr>
    <w:rPr>
      <w:szCs w:val="20"/>
      <w:lang w:val="en-GB" w:eastAsia="zh-CN"/>
    </w:rPr>
  </w:style>
  <w:style w:type="paragraph" w:customStyle="1" w:styleId="Institutionquiagit">
    <w:name w:val="Institution qui agit"/>
    <w:basedOn w:val="Normal"/>
    <w:next w:val="Normal"/>
    <w:rsid w:val="00633F74"/>
    <w:pPr>
      <w:keepNext/>
      <w:spacing w:before="600" w:after="120"/>
      <w:jc w:val="both"/>
    </w:pPr>
    <w:rPr>
      <w:szCs w:val="20"/>
      <w:lang w:val="en-GB" w:eastAsia="zh-CN"/>
    </w:rPr>
  </w:style>
  <w:style w:type="paragraph" w:customStyle="1" w:styleId="Langue">
    <w:name w:val="Langue"/>
    <w:basedOn w:val="Normal"/>
    <w:next w:val="Rfrenceinterne"/>
    <w:rsid w:val="00633F74"/>
    <w:pPr>
      <w:spacing w:after="600"/>
      <w:jc w:val="center"/>
    </w:pPr>
    <w:rPr>
      <w:b/>
      <w:caps/>
      <w:szCs w:val="20"/>
      <w:lang w:val="en-GB" w:eastAsia="zh-CN"/>
    </w:rPr>
  </w:style>
  <w:style w:type="paragraph" w:customStyle="1" w:styleId="Rfrenceinterne">
    <w:name w:val="Référence interne"/>
    <w:basedOn w:val="Normal"/>
    <w:next w:val="Nomdelinstitution"/>
    <w:rsid w:val="00633F74"/>
    <w:pPr>
      <w:spacing w:after="600"/>
      <w:jc w:val="center"/>
    </w:pPr>
    <w:rPr>
      <w:b/>
      <w:szCs w:val="20"/>
      <w:lang w:val="en-GB" w:eastAsia="zh-CN"/>
    </w:rPr>
  </w:style>
  <w:style w:type="paragraph" w:customStyle="1" w:styleId="Nomdelinstitution">
    <w:name w:val="Nom de l'institution"/>
    <w:basedOn w:val="Normal"/>
    <w:next w:val="Emission"/>
    <w:rsid w:val="00633F74"/>
    <w:rPr>
      <w:rFonts w:ascii="Arial" w:hAnsi="Arial"/>
      <w:szCs w:val="20"/>
      <w:lang w:val="en-GB" w:eastAsia="zh-CN"/>
    </w:rPr>
  </w:style>
  <w:style w:type="paragraph" w:customStyle="1" w:styleId="Langueoriginale">
    <w:name w:val="Langue originale"/>
    <w:basedOn w:val="Normal"/>
    <w:next w:val="Phrasefinale"/>
    <w:rsid w:val="00633F74"/>
    <w:pPr>
      <w:spacing w:before="360" w:after="120"/>
      <w:jc w:val="center"/>
    </w:pPr>
    <w:rPr>
      <w:caps/>
      <w:szCs w:val="20"/>
      <w:lang w:val="en-GB" w:eastAsia="zh-CN"/>
    </w:rPr>
  </w:style>
  <w:style w:type="paragraph" w:customStyle="1" w:styleId="Phrasefinale">
    <w:name w:val="Phrase finale"/>
    <w:basedOn w:val="Normal"/>
    <w:next w:val="Normal"/>
    <w:rsid w:val="00633F74"/>
    <w:pPr>
      <w:spacing w:before="360"/>
      <w:jc w:val="center"/>
    </w:pPr>
    <w:rPr>
      <w:szCs w:val="20"/>
      <w:lang w:val="en-GB" w:eastAsia="zh-CN"/>
    </w:rPr>
  </w:style>
  <w:style w:type="paragraph" w:customStyle="1" w:styleId="ManualHeading1">
    <w:name w:val="Manual Heading 1"/>
    <w:basedOn w:val="Normal"/>
    <w:next w:val="Text1"/>
    <w:rsid w:val="00633F74"/>
    <w:pPr>
      <w:keepNext/>
      <w:tabs>
        <w:tab w:val="left" w:pos="850"/>
      </w:tabs>
      <w:spacing w:before="360" w:after="120"/>
      <w:ind w:left="850" w:hanging="850"/>
      <w:jc w:val="both"/>
      <w:outlineLvl w:val="0"/>
    </w:pPr>
    <w:rPr>
      <w:b/>
      <w:smallCaps/>
      <w:szCs w:val="20"/>
      <w:lang w:val="en-GB" w:eastAsia="zh-CN"/>
    </w:rPr>
  </w:style>
  <w:style w:type="paragraph" w:customStyle="1" w:styleId="ManualHeading2">
    <w:name w:val="Manual Heading 2"/>
    <w:basedOn w:val="Normal"/>
    <w:next w:val="Text2"/>
    <w:rsid w:val="00633F74"/>
    <w:pPr>
      <w:keepNext/>
      <w:tabs>
        <w:tab w:val="left" w:pos="850"/>
      </w:tabs>
      <w:spacing w:before="120" w:after="120"/>
      <w:ind w:left="850" w:hanging="850"/>
      <w:jc w:val="both"/>
      <w:outlineLvl w:val="1"/>
    </w:pPr>
    <w:rPr>
      <w:b/>
      <w:szCs w:val="20"/>
      <w:lang w:val="en-GB" w:eastAsia="zh-CN"/>
    </w:rPr>
  </w:style>
  <w:style w:type="paragraph" w:customStyle="1" w:styleId="ManualHeading3">
    <w:name w:val="Manual Heading 3"/>
    <w:basedOn w:val="Normal"/>
    <w:next w:val="Text3"/>
    <w:link w:val="ManualHeading3Char"/>
    <w:rsid w:val="00633F74"/>
    <w:pPr>
      <w:keepNext/>
      <w:tabs>
        <w:tab w:val="left" w:pos="850"/>
      </w:tabs>
      <w:spacing w:before="120" w:after="120"/>
      <w:ind w:left="850" w:hanging="850"/>
      <w:jc w:val="both"/>
      <w:outlineLvl w:val="2"/>
    </w:pPr>
    <w:rPr>
      <w:i/>
      <w:szCs w:val="20"/>
      <w:lang w:val="en-GB" w:eastAsia="zh-CN"/>
    </w:rPr>
  </w:style>
  <w:style w:type="character" w:customStyle="1" w:styleId="ManualHeading3Char">
    <w:name w:val="Manual Heading 3 Char"/>
    <w:basedOn w:val="DefaultParagraphFont"/>
    <w:link w:val="ManualHeading3"/>
    <w:rsid w:val="00633F74"/>
    <w:rPr>
      <w:rFonts w:eastAsia="MS Mincho"/>
      <w:i/>
      <w:sz w:val="24"/>
      <w:lang w:val="en-GB" w:eastAsia="zh-CN" w:bidi="ar-SA"/>
    </w:rPr>
  </w:style>
  <w:style w:type="paragraph" w:customStyle="1" w:styleId="ManualHeading4">
    <w:name w:val="Manual Heading 4"/>
    <w:basedOn w:val="Normal"/>
    <w:next w:val="Text4"/>
    <w:rsid w:val="00633F74"/>
    <w:pPr>
      <w:keepNext/>
      <w:tabs>
        <w:tab w:val="left" w:pos="850"/>
      </w:tabs>
      <w:spacing w:before="120" w:after="120"/>
      <w:ind w:left="850" w:hanging="850"/>
      <w:jc w:val="both"/>
      <w:outlineLvl w:val="3"/>
    </w:pPr>
    <w:rPr>
      <w:szCs w:val="20"/>
      <w:lang w:val="en-GB" w:eastAsia="zh-CN"/>
    </w:rPr>
  </w:style>
  <w:style w:type="paragraph" w:customStyle="1" w:styleId="ManualNumPar1Char">
    <w:name w:val="Manual NumPar 1 Char"/>
    <w:basedOn w:val="Normal"/>
    <w:next w:val="Text1"/>
    <w:link w:val="ManualNumPar1CharChar"/>
    <w:rsid w:val="00633F74"/>
    <w:pPr>
      <w:spacing w:before="120" w:after="120"/>
      <w:ind w:left="850" w:hanging="850"/>
      <w:jc w:val="both"/>
    </w:pPr>
    <w:rPr>
      <w:szCs w:val="20"/>
      <w:lang w:val="en-GB" w:eastAsia="zh-CN"/>
    </w:rPr>
  </w:style>
  <w:style w:type="character" w:customStyle="1" w:styleId="ManualNumPar1CharChar">
    <w:name w:val="Manual NumPar 1 Char Char"/>
    <w:basedOn w:val="DefaultParagraphFont"/>
    <w:link w:val="ManualNumPar1Char"/>
    <w:rsid w:val="00633F74"/>
    <w:rPr>
      <w:rFonts w:eastAsia="MS Mincho"/>
      <w:sz w:val="24"/>
      <w:lang w:val="en-GB" w:eastAsia="zh-CN" w:bidi="ar-SA"/>
    </w:rPr>
  </w:style>
  <w:style w:type="paragraph" w:customStyle="1" w:styleId="ManualNumPar2">
    <w:name w:val="Manual NumPar 2"/>
    <w:basedOn w:val="Normal"/>
    <w:next w:val="Text2"/>
    <w:rsid w:val="00633F74"/>
    <w:pPr>
      <w:spacing w:before="120" w:after="120"/>
      <w:ind w:left="850" w:hanging="850"/>
      <w:jc w:val="both"/>
    </w:pPr>
    <w:rPr>
      <w:szCs w:val="20"/>
      <w:lang w:val="en-GB" w:eastAsia="zh-CN"/>
    </w:rPr>
  </w:style>
  <w:style w:type="paragraph" w:customStyle="1" w:styleId="ManualNumPar3">
    <w:name w:val="Manual NumPar 3"/>
    <w:basedOn w:val="Normal"/>
    <w:next w:val="Text3"/>
    <w:rsid w:val="00633F74"/>
    <w:pPr>
      <w:spacing w:before="120" w:after="120"/>
      <w:ind w:left="850" w:hanging="850"/>
      <w:jc w:val="both"/>
    </w:pPr>
    <w:rPr>
      <w:szCs w:val="20"/>
      <w:lang w:val="en-GB" w:eastAsia="zh-CN"/>
    </w:rPr>
  </w:style>
  <w:style w:type="paragraph" w:customStyle="1" w:styleId="ManualNumPar4">
    <w:name w:val="Manual NumPar 4"/>
    <w:basedOn w:val="Normal"/>
    <w:next w:val="Text4"/>
    <w:rsid w:val="00633F74"/>
    <w:pPr>
      <w:spacing w:before="120" w:after="120"/>
      <w:ind w:left="850" w:hanging="850"/>
      <w:jc w:val="both"/>
    </w:pPr>
    <w:rPr>
      <w:szCs w:val="20"/>
      <w:lang w:val="en-GB" w:eastAsia="zh-CN"/>
    </w:rPr>
  </w:style>
  <w:style w:type="character" w:customStyle="1" w:styleId="Marker">
    <w:name w:val="Marker"/>
    <w:basedOn w:val="DefaultParagraphFont"/>
    <w:rsid w:val="00633F74"/>
    <w:rPr>
      <w:color w:val="0000FF"/>
      <w:lang w:val="en-GB"/>
    </w:rPr>
  </w:style>
  <w:style w:type="paragraph" w:customStyle="1" w:styleId="NormalCentered">
    <w:name w:val="Normal Centered"/>
    <w:basedOn w:val="Normal"/>
    <w:rsid w:val="00633F74"/>
    <w:pPr>
      <w:numPr>
        <w:numId w:val="17"/>
      </w:numPr>
      <w:tabs>
        <w:tab w:val="clear" w:pos="850"/>
      </w:tabs>
      <w:spacing w:before="120" w:after="120"/>
      <w:ind w:left="0" w:firstLine="0"/>
      <w:jc w:val="center"/>
    </w:pPr>
    <w:rPr>
      <w:szCs w:val="20"/>
      <w:lang w:val="en-GB" w:eastAsia="zh-CN"/>
    </w:rPr>
  </w:style>
  <w:style w:type="paragraph" w:customStyle="1" w:styleId="NormalLeft">
    <w:name w:val="Normal Left"/>
    <w:basedOn w:val="Normal"/>
    <w:rsid w:val="00633F74"/>
    <w:pPr>
      <w:numPr>
        <w:ilvl w:val="1"/>
        <w:numId w:val="17"/>
      </w:numPr>
      <w:tabs>
        <w:tab w:val="clear" w:pos="850"/>
      </w:tabs>
      <w:spacing w:before="120" w:after="120"/>
      <w:ind w:left="0" w:firstLine="0"/>
    </w:pPr>
    <w:rPr>
      <w:szCs w:val="20"/>
      <w:lang w:val="en-GB" w:eastAsia="zh-CN"/>
    </w:rPr>
  </w:style>
  <w:style w:type="paragraph" w:customStyle="1" w:styleId="NormalRight">
    <w:name w:val="Normal Right"/>
    <w:basedOn w:val="Normal"/>
    <w:rsid w:val="00633F74"/>
    <w:pPr>
      <w:numPr>
        <w:ilvl w:val="2"/>
        <w:numId w:val="17"/>
      </w:numPr>
      <w:tabs>
        <w:tab w:val="clear" w:pos="850"/>
      </w:tabs>
      <w:spacing w:before="120" w:after="120"/>
      <w:ind w:left="0" w:firstLine="0"/>
      <w:jc w:val="right"/>
    </w:pPr>
    <w:rPr>
      <w:szCs w:val="20"/>
      <w:lang w:val="en-GB" w:eastAsia="zh-CN"/>
    </w:rPr>
  </w:style>
  <w:style w:type="paragraph" w:customStyle="1" w:styleId="NumPar1">
    <w:name w:val="NumPar 1"/>
    <w:basedOn w:val="Normal"/>
    <w:next w:val="Text1"/>
    <w:rsid w:val="00633F74"/>
    <w:pPr>
      <w:numPr>
        <w:ilvl w:val="3"/>
        <w:numId w:val="17"/>
      </w:numPr>
      <w:spacing w:before="120" w:after="120"/>
      <w:jc w:val="both"/>
    </w:pPr>
    <w:rPr>
      <w:szCs w:val="20"/>
      <w:lang w:val="en-GB" w:eastAsia="zh-CN"/>
    </w:rPr>
  </w:style>
  <w:style w:type="paragraph" w:customStyle="1" w:styleId="NumPar2">
    <w:name w:val="NumPar 2"/>
    <w:basedOn w:val="Normal"/>
    <w:next w:val="Text2"/>
    <w:rsid w:val="00633F74"/>
    <w:pPr>
      <w:numPr>
        <w:ilvl w:val="1"/>
        <w:numId w:val="17"/>
      </w:numPr>
      <w:spacing w:before="120" w:after="120"/>
      <w:jc w:val="both"/>
    </w:pPr>
    <w:rPr>
      <w:szCs w:val="20"/>
      <w:lang w:val="en-GB" w:eastAsia="zh-CN"/>
    </w:rPr>
  </w:style>
  <w:style w:type="paragraph" w:customStyle="1" w:styleId="NumPar3">
    <w:name w:val="NumPar 3"/>
    <w:basedOn w:val="Normal"/>
    <w:next w:val="Text3"/>
    <w:rsid w:val="00633F74"/>
    <w:pPr>
      <w:numPr>
        <w:ilvl w:val="2"/>
        <w:numId w:val="17"/>
      </w:numPr>
      <w:spacing w:before="120" w:after="120"/>
      <w:jc w:val="both"/>
    </w:pPr>
    <w:rPr>
      <w:szCs w:val="20"/>
      <w:lang w:val="en-GB" w:eastAsia="zh-CN"/>
    </w:rPr>
  </w:style>
  <w:style w:type="paragraph" w:customStyle="1" w:styleId="NumPar4">
    <w:name w:val="NumPar 4"/>
    <w:basedOn w:val="Normal"/>
    <w:next w:val="Text4"/>
    <w:rsid w:val="00633F74"/>
    <w:pPr>
      <w:numPr>
        <w:ilvl w:val="3"/>
        <w:numId w:val="17"/>
      </w:numPr>
      <w:spacing w:before="120" w:after="120"/>
      <w:jc w:val="both"/>
    </w:pPr>
    <w:rPr>
      <w:szCs w:val="20"/>
      <w:lang w:val="en-GB" w:eastAsia="zh-CN"/>
    </w:rPr>
  </w:style>
  <w:style w:type="paragraph" w:customStyle="1" w:styleId="Objetexterne">
    <w:name w:val="Objet externe"/>
    <w:basedOn w:val="Normal"/>
    <w:next w:val="Normal"/>
    <w:rsid w:val="00633F74"/>
    <w:pPr>
      <w:spacing w:before="120" w:after="120"/>
      <w:jc w:val="both"/>
    </w:pPr>
    <w:rPr>
      <w:i/>
      <w:caps/>
      <w:szCs w:val="20"/>
      <w:lang w:val="en-GB" w:eastAsia="zh-CN"/>
    </w:rPr>
  </w:style>
  <w:style w:type="paragraph" w:customStyle="1" w:styleId="PartTitle">
    <w:name w:val="PartTitle"/>
    <w:basedOn w:val="Normal"/>
    <w:next w:val="ChapterTitle"/>
    <w:rsid w:val="00633F74"/>
    <w:pPr>
      <w:keepNext/>
      <w:pageBreakBefore/>
      <w:spacing w:before="120" w:after="360"/>
      <w:jc w:val="center"/>
    </w:pPr>
    <w:rPr>
      <w:b/>
      <w:sz w:val="36"/>
      <w:szCs w:val="20"/>
      <w:lang w:val="en-GB" w:eastAsia="zh-CN"/>
    </w:rPr>
  </w:style>
  <w:style w:type="paragraph" w:customStyle="1" w:styleId="Point0">
    <w:name w:val="Point 0"/>
    <w:basedOn w:val="Normal"/>
    <w:rsid w:val="00633F74"/>
    <w:pPr>
      <w:spacing w:before="120" w:after="120"/>
      <w:ind w:left="850" w:hanging="850"/>
      <w:jc w:val="both"/>
    </w:pPr>
    <w:rPr>
      <w:szCs w:val="20"/>
      <w:lang w:val="en-GB" w:eastAsia="zh-CN"/>
    </w:rPr>
  </w:style>
  <w:style w:type="paragraph" w:customStyle="1" w:styleId="Point1">
    <w:name w:val="Point 1"/>
    <w:basedOn w:val="Normal"/>
    <w:rsid w:val="00633F74"/>
    <w:pPr>
      <w:spacing w:before="120" w:after="120"/>
      <w:ind w:left="1417" w:hanging="567"/>
      <w:jc w:val="both"/>
    </w:pPr>
    <w:rPr>
      <w:szCs w:val="20"/>
      <w:lang w:val="en-GB" w:eastAsia="zh-CN"/>
    </w:rPr>
  </w:style>
  <w:style w:type="paragraph" w:customStyle="1" w:styleId="Point2">
    <w:name w:val="Point 2"/>
    <w:basedOn w:val="Normal"/>
    <w:rsid w:val="00633F74"/>
    <w:pPr>
      <w:spacing w:before="120" w:after="120"/>
      <w:ind w:left="1984" w:hanging="567"/>
      <w:jc w:val="both"/>
    </w:pPr>
    <w:rPr>
      <w:szCs w:val="20"/>
      <w:lang w:val="en-GB" w:eastAsia="zh-CN"/>
    </w:rPr>
  </w:style>
  <w:style w:type="paragraph" w:customStyle="1" w:styleId="Point3">
    <w:name w:val="Point 3"/>
    <w:basedOn w:val="Normal"/>
    <w:rsid w:val="00633F74"/>
    <w:pPr>
      <w:spacing w:before="120" w:after="120"/>
      <w:ind w:left="2551" w:hanging="567"/>
      <w:jc w:val="both"/>
    </w:pPr>
    <w:rPr>
      <w:szCs w:val="20"/>
      <w:lang w:val="en-GB" w:eastAsia="zh-CN"/>
    </w:rPr>
  </w:style>
  <w:style w:type="paragraph" w:customStyle="1" w:styleId="Point4">
    <w:name w:val="Point 4"/>
    <w:basedOn w:val="Normal"/>
    <w:rsid w:val="00633F74"/>
    <w:pPr>
      <w:spacing w:before="120" w:after="120"/>
      <w:ind w:left="3118" w:hanging="567"/>
      <w:jc w:val="both"/>
    </w:pPr>
    <w:rPr>
      <w:szCs w:val="20"/>
      <w:lang w:val="en-GB" w:eastAsia="zh-CN"/>
    </w:rPr>
  </w:style>
  <w:style w:type="paragraph" w:customStyle="1" w:styleId="PointDouble0">
    <w:name w:val="PointDouble 0"/>
    <w:basedOn w:val="Normal"/>
    <w:rsid w:val="00633F74"/>
    <w:pPr>
      <w:tabs>
        <w:tab w:val="left" w:pos="850"/>
      </w:tabs>
      <w:spacing w:before="120" w:after="120"/>
      <w:ind w:left="1417" w:hanging="1417"/>
      <w:jc w:val="both"/>
    </w:pPr>
    <w:rPr>
      <w:szCs w:val="20"/>
      <w:lang w:val="en-GB" w:eastAsia="zh-CN"/>
    </w:rPr>
  </w:style>
  <w:style w:type="paragraph" w:customStyle="1" w:styleId="PointDouble1">
    <w:name w:val="PointDouble 1"/>
    <w:basedOn w:val="Normal"/>
    <w:rsid w:val="00633F74"/>
    <w:pPr>
      <w:tabs>
        <w:tab w:val="left" w:pos="1417"/>
      </w:tabs>
      <w:spacing w:before="120" w:after="120"/>
      <w:ind w:left="1984" w:hanging="1134"/>
      <w:jc w:val="both"/>
    </w:pPr>
    <w:rPr>
      <w:szCs w:val="20"/>
      <w:lang w:val="en-GB" w:eastAsia="zh-CN"/>
    </w:rPr>
  </w:style>
  <w:style w:type="paragraph" w:customStyle="1" w:styleId="PointDouble2">
    <w:name w:val="PointDouble 2"/>
    <w:basedOn w:val="Normal"/>
    <w:rsid w:val="00633F74"/>
    <w:pPr>
      <w:tabs>
        <w:tab w:val="left" w:pos="1984"/>
      </w:tabs>
      <w:spacing w:before="120" w:after="120"/>
      <w:ind w:left="2551" w:hanging="1134"/>
      <w:jc w:val="both"/>
    </w:pPr>
    <w:rPr>
      <w:szCs w:val="20"/>
      <w:lang w:val="en-GB" w:eastAsia="zh-CN"/>
    </w:rPr>
  </w:style>
  <w:style w:type="paragraph" w:customStyle="1" w:styleId="PointDouble3">
    <w:name w:val="PointDouble 3"/>
    <w:basedOn w:val="Normal"/>
    <w:rsid w:val="00633F74"/>
    <w:pPr>
      <w:tabs>
        <w:tab w:val="left" w:pos="2551"/>
      </w:tabs>
      <w:spacing w:before="120" w:after="120"/>
      <w:ind w:left="3118" w:hanging="1134"/>
      <w:jc w:val="both"/>
    </w:pPr>
    <w:rPr>
      <w:szCs w:val="20"/>
      <w:lang w:val="en-GB" w:eastAsia="zh-CN"/>
    </w:rPr>
  </w:style>
  <w:style w:type="paragraph" w:customStyle="1" w:styleId="PointDouble4">
    <w:name w:val="PointDouble 4"/>
    <w:basedOn w:val="Normal"/>
    <w:rsid w:val="00633F74"/>
    <w:pPr>
      <w:tabs>
        <w:tab w:val="left" w:pos="3118"/>
      </w:tabs>
      <w:spacing w:before="120" w:after="120"/>
      <w:ind w:left="3685" w:hanging="1134"/>
      <w:jc w:val="both"/>
    </w:pPr>
    <w:rPr>
      <w:szCs w:val="20"/>
      <w:lang w:val="en-GB" w:eastAsia="zh-CN"/>
    </w:rPr>
  </w:style>
  <w:style w:type="paragraph" w:customStyle="1" w:styleId="PointTriple0">
    <w:name w:val="PointTriple 0"/>
    <w:basedOn w:val="Normal"/>
    <w:rsid w:val="00633F74"/>
    <w:pPr>
      <w:tabs>
        <w:tab w:val="left" w:pos="850"/>
        <w:tab w:val="left" w:pos="1417"/>
      </w:tabs>
      <w:spacing w:before="120" w:after="120"/>
      <w:ind w:left="1984" w:hanging="1984"/>
      <w:jc w:val="both"/>
    </w:pPr>
    <w:rPr>
      <w:szCs w:val="20"/>
      <w:lang w:val="en-GB" w:eastAsia="zh-CN"/>
    </w:rPr>
  </w:style>
  <w:style w:type="paragraph" w:customStyle="1" w:styleId="PointTriple1">
    <w:name w:val="PointTriple 1"/>
    <w:basedOn w:val="Normal"/>
    <w:rsid w:val="00633F74"/>
    <w:pPr>
      <w:tabs>
        <w:tab w:val="left" w:pos="1417"/>
        <w:tab w:val="left" w:pos="1984"/>
      </w:tabs>
      <w:spacing w:before="120" w:after="120"/>
      <w:ind w:left="2551" w:hanging="1701"/>
      <w:jc w:val="both"/>
    </w:pPr>
    <w:rPr>
      <w:szCs w:val="20"/>
      <w:lang w:val="en-GB" w:eastAsia="zh-CN"/>
    </w:rPr>
  </w:style>
  <w:style w:type="paragraph" w:customStyle="1" w:styleId="PointTriple2">
    <w:name w:val="PointTriple 2"/>
    <w:basedOn w:val="Normal"/>
    <w:rsid w:val="00633F74"/>
    <w:pPr>
      <w:tabs>
        <w:tab w:val="left" w:pos="1984"/>
        <w:tab w:val="left" w:pos="2551"/>
      </w:tabs>
      <w:spacing w:before="120" w:after="120"/>
      <w:ind w:left="3118" w:hanging="1701"/>
      <w:jc w:val="both"/>
    </w:pPr>
    <w:rPr>
      <w:szCs w:val="20"/>
      <w:lang w:val="en-GB" w:eastAsia="zh-CN"/>
    </w:rPr>
  </w:style>
  <w:style w:type="paragraph" w:customStyle="1" w:styleId="PointTriple3">
    <w:name w:val="PointTriple 3"/>
    <w:basedOn w:val="Normal"/>
    <w:rsid w:val="00633F74"/>
    <w:pPr>
      <w:tabs>
        <w:tab w:val="left" w:pos="2551"/>
        <w:tab w:val="left" w:pos="3118"/>
      </w:tabs>
      <w:spacing w:before="120" w:after="120"/>
      <w:ind w:left="3685" w:hanging="1701"/>
      <w:jc w:val="both"/>
    </w:pPr>
    <w:rPr>
      <w:szCs w:val="20"/>
      <w:lang w:val="en-GB" w:eastAsia="zh-CN"/>
    </w:rPr>
  </w:style>
  <w:style w:type="paragraph" w:customStyle="1" w:styleId="PointTriple4">
    <w:name w:val="PointTriple 4"/>
    <w:basedOn w:val="Normal"/>
    <w:rsid w:val="00633F74"/>
    <w:pPr>
      <w:tabs>
        <w:tab w:val="left" w:pos="3118"/>
        <w:tab w:val="left" w:pos="3685"/>
      </w:tabs>
      <w:spacing w:before="120" w:after="120"/>
      <w:ind w:left="4252" w:hanging="1701"/>
      <w:jc w:val="both"/>
    </w:pPr>
    <w:rPr>
      <w:szCs w:val="20"/>
      <w:lang w:val="en-GB" w:eastAsia="zh-CN"/>
    </w:rPr>
  </w:style>
  <w:style w:type="paragraph" w:customStyle="1" w:styleId="Prliminairetitre">
    <w:name w:val="Préliminaire titre"/>
    <w:basedOn w:val="Normal"/>
    <w:next w:val="Normal"/>
    <w:rsid w:val="00633F74"/>
    <w:pPr>
      <w:spacing w:before="360" w:after="360"/>
      <w:jc w:val="center"/>
    </w:pPr>
    <w:rPr>
      <w:b/>
      <w:szCs w:val="20"/>
      <w:lang w:val="en-GB" w:eastAsia="zh-CN"/>
    </w:rPr>
  </w:style>
  <w:style w:type="paragraph" w:customStyle="1" w:styleId="Prliminairetype">
    <w:name w:val="Préliminaire type"/>
    <w:basedOn w:val="Normal"/>
    <w:next w:val="Normal"/>
    <w:rsid w:val="00633F74"/>
    <w:pPr>
      <w:spacing w:before="360"/>
      <w:jc w:val="center"/>
    </w:pPr>
    <w:rPr>
      <w:b/>
      <w:szCs w:val="20"/>
      <w:lang w:val="en-GB" w:eastAsia="zh-CN"/>
    </w:rPr>
  </w:style>
  <w:style w:type="paragraph" w:customStyle="1" w:styleId="QuotedNumPar">
    <w:name w:val="Quoted NumPar"/>
    <w:basedOn w:val="Normal"/>
    <w:rsid w:val="00633F74"/>
    <w:pPr>
      <w:spacing w:before="120" w:after="120"/>
      <w:ind w:left="1417" w:hanging="567"/>
      <w:jc w:val="both"/>
    </w:pPr>
    <w:rPr>
      <w:szCs w:val="20"/>
      <w:lang w:val="en-GB" w:eastAsia="zh-CN"/>
    </w:rPr>
  </w:style>
  <w:style w:type="paragraph" w:customStyle="1" w:styleId="QuotedText">
    <w:name w:val="Quoted Text"/>
    <w:basedOn w:val="Normal"/>
    <w:rsid w:val="00633F74"/>
    <w:pPr>
      <w:spacing w:before="120" w:after="120"/>
      <w:ind w:left="1417"/>
      <w:jc w:val="both"/>
    </w:pPr>
    <w:rPr>
      <w:szCs w:val="20"/>
      <w:lang w:val="en-GB" w:eastAsia="zh-CN"/>
    </w:rPr>
  </w:style>
  <w:style w:type="paragraph" w:customStyle="1" w:styleId="Rfrenceinterinstitutionelle">
    <w:name w:val="Référence interinstitutionelle"/>
    <w:basedOn w:val="Normal"/>
    <w:next w:val="Statut"/>
    <w:rsid w:val="00633F74"/>
    <w:pPr>
      <w:ind w:left="5103"/>
    </w:pPr>
    <w:rPr>
      <w:szCs w:val="20"/>
      <w:lang w:val="en-GB" w:eastAsia="zh-CN"/>
    </w:rPr>
  </w:style>
  <w:style w:type="paragraph" w:customStyle="1" w:styleId="SectionTitle">
    <w:name w:val="SectionTitle"/>
    <w:basedOn w:val="Normal"/>
    <w:next w:val="Heading1"/>
    <w:rsid w:val="00633F74"/>
    <w:pPr>
      <w:keepNext/>
      <w:numPr>
        <w:numId w:val="2"/>
      </w:numPr>
      <w:tabs>
        <w:tab w:val="clear" w:pos="1417"/>
      </w:tabs>
      <w:spacing w:before="120" w:after="360"/>
      <w:ind w:left="0" w:firstLine="0"/>
      <w:jc w:val="center"/>
    </w:pPr>
    <w:rPr>
      <w:b/>
      <w:smallCaps/>
      <w:sz w:val="28"/>
      <w:szCs w:val="20"/>
      <w:lang w:val="en-GB" w:eastAsia="zh-CN"/>
    </w:rPr>
  </w:style>
  <w:style w:type="paragraph" w:customStyle="1" w:styleId="TableTitle">
    <w:name w:val="Table Title"/>
    <w:basedOn w:val="Normal"/>
    <w:next w:val="Normal"/>
    <w:rsid w:val="00633F74"/>
    <w:pPr>
      <w:numPr>
        <w:numId w:val="3"/>
      </w:numPr>
      <w:tabs>
        <w:tab w:val="clear" w:pos="1984"/>
      </w:tabs>
      <w:spacing w:before="120" w:after="120"/>
      <w:ind w:left="0" w:firstLine="0"/>
      <w:jc w:val="center"/>
    </w:pPr>
    <w:rPr>
      <w:b/>
      <w:szCs w:val="20"/>
      <w:lang w:val="en-GB" w:eastAsia="zh-CN"/>
    </w:rPr>
  </w:style>
  <w:style w:type="paragraph" w:customStyle="1" w:styleId="Tiret0">
    <w:name w:val="Tiret 0"/>
    <w:basedOn w:val="Point0"/>
    <w:rsid w:val="00633F74"/>
    <w:pPr>
      <w:numPr>
        <w:numId w:val="4"/>
      </w:numPr>
      <w:tabs>
        <w:tab w:val="clear" w:pos="2551"/>
        <w:tab w:val="num" w:pos="850"/>
      </w:tabs>
      <w:ind w:left="850" w:hanging="850"/>
    </w:pPr>
  </w:style>
  <w:style w:type="paragraph" w:customStyle="1" w:styleId="Tiret1">
    <w:name w:val="Tiret 1"/>
    <w:basedOn w:val="Point1"/>
    <w:rsid w:val="00633F74"/>
    <w:pPr>
      <w:numPr>
        <w:numId w:val="5"/>
      </w:numPr>
      <w:tabs>
        <w:tab w:val="clear" w:pos="3118"/>
        <w:tab w:val="num" w:pos="1417"/>
      </w:tabs>
      <w:ind w:left="1417"/>
    </w:pPr>
  </w:style>
  <w:style w:type="paragraph" w:customStyle="1" w:styleId="Tiret2">
    <w:name w:val="Tiret 2"/>
    <w:basedOn w:val="Point2"/>
    <w:rsid w:val="00633F74"/>
    <w:pPr>
      <w:numPr>
        <w:numId w:val="3"/>
      </w:numPr>
    </w:pPr>
  </w:style>
  <w:style w:type="paragraph" w:customStyle="1" w:styleId="Tiret3">
    <w:name w:val="Tiret 3"/>
    <w:basedOn w:val="Point3"/>
    <w:rsid w:val="00633F74"/>
    <w:pPr>
      <w:numPr>
        <w:numId w:val="4"/>
      </w:numPr>
    </w:pPr>
  </w:style>
  <w:style w:type="paragraph" w:customStyle="1" w:styleId="Tiret4">
    <w:name w:val="Tiret 4"/>
    <w:basedOn w:val="Point4"/>
    <w:rsid w:val="00633F74"/>
    <w:pPr>
      <w:numPr>
        <w:numId w:val="5"/>
      </w:numPr>
    </w:pPr>
  </w:style>
  <w:style w:type="paragraph" w:styleId="TOC8">
    <w:name w:val="toc 8"/>
    <w:basedOn w:val="Normal"/>
    <w:next w:val="Normal"/>
    <w:semiHidden/>
    <w:rsid w:val="00633F74"/>
    <w:pPr>
      <w:numPr>
        <w:numId w:val="16"/>
      </w:numPr>
      <w:tabs>
        <w:tab w:val="clear" w:pos="709"/>
        <w:tab w:val="right" w:leader="dot" w:pos="9071"/>
      </w:tabs>
      <w:spacing w:before="120" w:after="120"/>
      <w:ind w:left="0" w:firstLine="0"/>
    </w:pPr>
    <w:rPr>
      <w:szCs w:val="20"/>
      <w:lang w:val="en-GB" w:eastAsia="zh-CN"/>
    </w:rPr>
  </w:style>
  <w:style w:type="paragraph" w:styleId="TOCHeading">
    <w:name w:val="TOC Heading"/>
    <w:basedOn w:val="Normal"/>
    <w:next w:val="Normal"/>
    <w:qFormat/>
    <w:rsid w:val="00633F74"/>
    <w:pPr>
      <w:spacing w:before="120" w:after="240"/>
      <w:jc w:val="center"/>
    </w:pPr>
    <w:rPr>
      <w:b/>
      <w:sz w:val="28"/>
      <w:szCs w:val="20"/>
      <w:lang w:val="en-GB" w:eastAsia="zh-CN"/>
    </w:rPr>
  </w:style>
  <w:style w:type="paragraph" w:customStyle="1" w:styleId="Considrant">
    <w:name w:val="Considérant"/>
    <w:basedOn w:val="Normal"/>
    <w:rsid w:val="00633F74"/>
    <w:pPr>
      <w:numPr>
        <w:numId w:val="16"/>
      </w:numPr>
      <w:spacing w:before="120" w:after="120"/>
      <w:jc w:val="both"/>
    </w:pPr>
    <w:rPr>
      <w:szCs w:val="20"/>
      <w:lang w:val="en-GB" w:eastAsia="zh-CN"/>
    </w:rPr>
  </w:style>
  <w:style w:type="paragraph" w:customStyle="1" w:styleId="Confidentialit">
    <w:name w:val="Confidentialité"/>
    <w:basedOn w:val="Normal"/>
    <w:next w:val="Statut"/>
    <w:rsid w:val="00633F74"/>
    <w:pPr>
      <w:spacing w:before="240" w:after="240"/>
      <w:ind w:left="5103"/>
      <w:jc w:val="both"/>
    </w:pPr>
    <w:rPr>
      <w:szCs w:val="20"/>
      <w:u w:val="single"/>
      <w:lang w:val="en-GB" w:eastAsia="zh-CN"/>
    </w:rPr>
  </w:style>
  <w:style w:type="paragraph" w:customStyle="1" w:styleId="ManualConsidrant">
    <w:name w:val="Manual Considérant"/>
    <w:basedOn w:val="Normal"/>
    <w:rsid w:val="00633F74"/>
    <w:pPr>
      <w:spacing w:before="120" w:after="120"/>
      <w:ind w:left="709" w:hanging="709"/>
      <w:jc w:val="both"/>
    </w:pPr>
    <w:rPr>
      <w:szCs w:val="20"/>
      <w:lang w:val="en-GB" w:eastAsia="zh-CN"/>
    </w:rPr>
  </w:style>
  <w:style w:type="paragraph" w:customStyle="1" w:styleId="FooterLandscape">
    <w:name w:val="FooterLandscape"/>
    <w:basedOn w:val="Normal"/>
    <w:rsid w:val="00633F74"/>
    <w:pPr>
      <w:tabs>
        <w:tab w:val="center" w:pos="7285"/>
        <w:tab w:val="center" w:pos="10913"/>
        <w:tab w:val="right" w:pos="15137"/>
      </w:tabs>
      <w:spacing w:before="360"/>
      <w:ind w:left="-567" w:right="-567"/>
    </w:pPr>
    <w:rPr>
      <w:szCs w:val="20"/>
      <w:lang w:val="en-GB" w:eastAsia="zh-CN"/>
    </w:rPr>
  </w:style>
  <w:style w:type="paragraph" w:customStyle="1" w:styleId="Statutprliminaire">
    <w:name w:val="Statut (préliminaire)"/>
    <w:basedOn w:val="Normal"/>
    <w:next w:val="Normal"/>
    <w:rsid w:val="00633F74"/>
    <w:pPr>
      <w:spacing w:before="360"/>
      <w:jc w:val="center"/>
    </w:pPr>
    <w:rPr>
      <w:szCs w:val="20"/>
      <w:lang w:val="en-GB" w:eastAsia="zh-CN"/>
    </w:rPr>
  </w:style>
  <w:style w:type="paragraph" w:customStyle="1" w:styleId="Titreobjetprliminaire">
    <w:name w:val="Titre objet (préliminaire)"/>
    <w:basedOn w:val="Normal"/>
    <w:next w:val="Normal"/>
    <w:rsid w:val="00633F74"/>
    <w:pPr>
      <w:spacing w:before="360" w:after="360"/>
      <w:jc w:val="center"/>
    </w:pPr>
    <w:rPr>
      <w:b/>
      <w:szCs w:val="20"/>
      <w:lang w:val="en-GB" w:eastAsia="zh-CN"/>
    </w:rPr>
  </w:style>
  <w:style w:type="paragraph" w:customStyle="1" w:styleId="Typedudocumentprliminaire">
    <w:name w:val="Type du document (préliminaire)"/>
    <w:basedOn w:val="Normal"/>
    <w:next w:val="Normal"/>
    <w:rsid w:val="00633F74"/>
    <w:pPr>
      <w:spacing w:before="360"/>
      <w:jc w:val="center"/>
    </w:pPr>
    <w:rPr>
      <w:b/>
      <w:szCs w:val="20"/>
      <w:lang w:val="en-GB" w:eastAsia="zh-CN"/>
    </w:rPr>
  </w:style>
  <w:style w:type="paragraph" w:customStyle="1" w:styleId="Sous-titreobjetprliminaire">
    <w:name w:val="Sous-titre objet (préliminaire)"/>
    <w:basedOn w:val="Normal"/>
    <w:rsid w:val="00633F74"/>
    <w:pPr>
      <w:jc w:val="center"/>
    </w:pPr>
    <w:rPr>
      <w:b/>
      <w:szCs w:val="20"/>
      <w:lang w:val="en-GB" w:eastAsia="zh-CN"/>
    </w:rPr>
  </w:style>
  <w:style w:type="paragraph" w:customStyle="1" w:styleId="Rfrenceinterinstitutionelleprliminaire">
    <w:name w:val="Référence interinstitutionelle (préliminaire)"/>
    <w:basedOn w:val="Normal"/>
    <w:next w:val="Normal"/>
    <w:rsid w:val="00633F74"/>
    <w:pPr>
      <w:ind w:left="5103"/>
    </w:pPr>
    <w:rPr>
      <w:szCs w:val="20"/>
      <w:lang w:val="en-GB" w:eastAsia="zh-CN"/>
    </w:rPr>
  </w:style>
  <w:style w:type="paragraph" w:styleId="List">
    <w:name w:val="List"/>
    <w:basedOn w:val="Normal"/>
    <w:rsid w:val="00633F74"/>
    <w:pPr>
      <w:numPr>
        <w:numId w:val="6"/>
      </w:numPr>
      <w:tabs>
        <w:tab w:val="clear" w:pos="283"/>
      </w:tabs>
    </w:pPr>
    <w:rPr>
      <w:sz w:val="20"/>
      <w:szCs w:val="20"/>
      <w:lang w:eastAsia="zh-CN"/>
    </w:rPr>
  </w:style>
  <w:style w:type="paragraph" w:styleId="BodyText">
    <w:name w:val="Body Text"/>
    <w:basedOn w:val="Normal"/>
    <w:rsid w:val="00633F74"/>
    <w:pPr>
      <w:numPr>
        <w:numId w:val="7"/>
      </w:numPr>
      <w:tabs>
        <w:tab w:val="clear" w:pos="1134"/>
      </w:tabs>
      <w:spacing w:after="120"/>
      <w:ind w:left="0" w:firstLine="0"/>
      <w:jc w:val="both"/>
    </w:pPr>
    <w:rPr>
      <w:szCs w:val="20"/>
      <w:lang w:val="en-GB" w:eastAsia="zh-CN"/>
    </w:rPr>
  </w:style>
  <w:style w:type="paragraph" w:customStyle="1" w:styleId="ma">
    <w:name w:val="ma"/>
    <w:basedOn w:val="Considrant"/>
    <w:rsid w:val="00633F74"/>
    <w:pPr>
      <w:numPr>
        <w:numId w:val="8"/>
      </w:numPr>
      <w:tabs>
        <w:tab w:val="clear" w:pos="1134"/>
        <w:tab w:val="num" w:pos="709"/>
      </w:tabs>
      <w:ind w:left="709" w:hanging="709"/>
    </w:pPr>
    <w:rPr>
      <w:snapToGrid w:val="0"/>
      <w:lang w:eastAsia="en-US"/>
    </w:rPr>
  </w:style>
  <w:style w:type="paragraph" w:styleId="ListBullet">
    <w:name w:val="List Bullet"/>
    <w:basedOn w:val="Normal"/>
    <w:rsid w:val="00633F74"/>
    <w:pPr>
      <w:numPr>
        <w:numId w:val="9"/>
      </w:numPr>
      <w:tabs>
        <w:tab w:val="clear" w:pos="1134"/>
        <w:tab w:val="num" w:pos="283"/>
      </w:tabs>
      <w:spacing w:before="120" w:after="120"/>
      <w:ind w:left="283"/>
      <w:jc w:val="both"/>
    </w:pPr>
    <w:rPr>
      <w:szCs w:val="20"/>
      <w:lang w:val="en-GB" w:eastAsia="zh-CN"/>
    </w:rPr>
  </w:style>
  <w:style w:type="paragraph" w:customStyle="1" w:styleId="ListBullet1">
    <w:name w:val="List Bullet 1"/>
    <w:basedOn w:val="Normal"/>
    <w:rsid w:val="00633F74"/>
    <w:pPr>
      <w:numPr>
        <w:numId w:val="10"/>
      </w:numPr>
      <w:spacing w:before="120" w:after="120"/>
      <w:jc w:val="both"/>
    </w:pPr>
    <w:rPr>
      <w:szCs w:val="20"/>
      <w:lang w:val="en-GB" w:eastAsia="zh-CN"/>
    </w:rPr>
  </w:style>
  <w:style w:type="paragraph" w:styleId="ListBullet2">
    <w:name w:val="List Bullet 2"/>
    <w:basedOn w:val="Normal"/>
    <w:rsid w:val="00633F74"/>
    <w:pPr>
      <w:numPr>
        <w:numId w:val="11"/>
      </w:numPr>
      <w:tabs>
        <w:tab w:val="clear" w:pos="283"/>
        <w:tab w:val="num" w:pos="1134"/>
      </w:tabs>
      <w:spacing w:before="120" w:after="120"/>
      <w:ind w:left="1134"/>
      <w:jc w:val="both"/>
    </w:pPr>
    <w:rPr>
      <w:szCs w:val="20"/>
      <w:lang w:val="en-GB" w:eastAsia="zh-CN"/>
    </w:rPr>
  </w:style>
  <w:style w:type="paragraph" w:styleId="ListBullet3">
    <w:name w:val="List Bullet 3"/>
    <w:basedOn w:val="Normal"/>
    <w:rsid w:val="00633F74"/>
    <w:pPr>
      <w:numPr>
        <w:numId w:val="12"/>
      </w:numPr>
      <w:spacing w:before="120" w:after="120"/>
      <w:jc w:val="both"/>
    </w:pPr>
    <w:rPr>
      <w:szCs w:val="20"/>
      <w:lang w:val="en-GB" w:eastAsia="zh-CN"/>
    </w:rPr>
  </w:style>
  <w:style w:type="paragraph" w:styleId="ListBullet4">
    <w:name w:val="List Bullet 4"/>
    <w:basedOn w:val="Normal"/>
    <w:rsid w:val="00633F74"/>
    <w:pPr>
      <w:numPr>
        <w:numId w:val="13"/>
      </w:numPr>
      <w:spacing w:before="120" w:after="120"/>
      <w:jc w:val="both"/>
    </w:pPr>
    <w:rPr>
      <w:szCs w:val="20"/>
      <w:lang w:val="en-GB" w:eastAsia="zh-CN"/>
    </w:rPr>
  </w:style>
  <w:style w:type="paragraph" w:customStyle="1" w:styleId="ListDash">
    <w:name w:val="List Dash"/>
    <w:basedOn w:val="Normal"/>
    <w:rsid w:val="00633F74"/>
    <w:pPr>
      <w:numPr>
        <w:numId w:val="14"/>
      </w:numPr>
      <w:tabs>
        <w:tab w:val="clear" w:pos="1134"/>
        <w:tab w:val="num" w:pos="283"/>
      </w:tabs>
      <w:spacing w:before="120" w:after="120"/>
      <w:ind w:left="283"/>
      <w:jc w:val="both"/>
    </w:pPr>
    <w:rPr>
      <w:szCs w:val="20"/>
      <w:lang w:val="en-GB" w:eastAsia="zh-CN"/>
    </w:rPr>
  </w:style>
  <w:style w:type="paragraph" w:customStyle="1" w:styleId="ListDash1">
    <w:name w:val="List Dash 1"/>
    <w:basedOn w:val="Normal"/>
    <w:rsid w:val="00633F74"/>
    <w:pPr>
      <w:numPr>
        <w:numId w:val="15"/>
      </w:numPr>
      <w:spacing w:before="120" w:after="120"/>
      <w:jc w:val="both"/>
    </w:pPr>
    <w:rPr>
      <w:szCs w:val="20"/>
      <w:lang w:val="en-GB" w:eastAsia="zh-CN"/>
    </w:rPr>
  </w:style>
  <w:style w:type="paragraph" w:customStyle="1" w:styleId="ListDash2">
    <w:name w:val="List Dash 2"/>
    <w:basedOn w:val="Normal"/>
    <w:rsid w:val="00633F74"/>
    <w:pPr>
      <w:numPr>
        <w:numId w:val="18"/>
      </w:numPr>
      <w:tabs>
        <w:tab w:val="clear" w:pos="709"/>
        <w:tab w:val="num" w:pos="1134"/>
      </w:tabs>
      <w:spacing w:before="120" w:after="120"/>
      <w:ind w:left="1134" w:hanging="283"/>
      <w:jc w:val="both"/>
    </w:pPr>
    <w:rPr>
      <w:szCs w:val="20"/>
      <w:lang w:val="en-GB" w:eastAsia="zh-CN"/>
    </w:rPr>
  </w:style>
  <w:style w:type="paragraph" w:customStyle="1" w:styleId="ListDash3">
    <w:name w:val="List Dash 3"/>
    <w:basedOn w:val="Normal"/>
    <w:rsid w:val="00633F74"/>
    <w:pPr>
      <w:numPr>
        <w:numId w:val="19"/>
      </w:numPr>
      <w:tabs>
        <w:tab w:val="clear" w:pos="1560"/>
        <w:tab w:val="num" w:pos="1134"/>
      </w:tabs>
      <w:spacing w:before="120" w:after="120"/>
      <w:ind w:left="1134" w:hanging="283"/>
      <w:jc w:val="both"/>
    </w:pPr>
    <w:rPr>
      <w:szCs w:val="20"/>
      <w:lang w:val="en-GB" w:eastAsia="zh-CN"/>
    </w:rPr>
  </w:style>
  <w:style w:type="paragraph" w:customStyle="1" w:styleId="ListDash4">
    <w:name w:val="List Dash 4"/>
    <w:basedOn w:val="Normal"/>
    <w:rsid w:val="00633F74"/>
    <w:pPr>
      <w:numPr>
        <w:numId w:val="20"/>
      </w:numPr>
      <w:tabs>
        <w:tab w:val="clear" w:pos="1560"/>
        <w:tab w:val="num" w:pos="1134"/>
      </w:tabs>
      <w:spacing w:before="120" w:after="120"/>
      <w:ind w:left="1134" w:hanging="283"/>
      <w:jc w:val="both"/>
    </w:pPr>
    <w:rPr>
      <w:szCs w:val="20"/>
      <w:lang w:val="en-GB" w:eastAsia="zh-CN"/>
    </w:rPr>
  </w:style>
  <w:style w:type="paragraph" w:styleId="ListNumber">
    <w:name w:val="List Number"/>
    <w:basedOn w:val="Normal"/>
    <w:rsid w:val="00633F74"/>
    <w:pPr>
      <w:numPr>
        <w:numId w:val="21"/>
      </w:numPr>
      <w:tabs>
        <w:tab w:val="clear" w:pos="1560"/>
        <w:tab w:val="num" w:pos="709"/>
      </w:tabs>
      <w:spacing w:before="120" w:after="120"/>
      <w:ind w:left="709"/>
      <w:jc w:val="both"/>
    </w:pPr>
    <w:rPr>
      <w:szCs w:val="20"/>
      <w:lang w:val="en-GB" w:eastAsia="zh-CN"/>
    </w:rPr>
  </w:style>
  <w:style w:type="paragraph" w:customStyle="1" w:styleId="ListNumber1">
    <w:name w:val="List Number 1"/>
    <w:basedOn w:val="Text1"/>
    <w:rsid w:val="00633F74"/>
    <w:pPr>
      <w:numPr>
        <w:numId w:val="22"/>
      </w:numPr>
    </w:pPr>
  </w:style>
  <w:style w:type="paragraph" w:styleId="ListNumber2">
    <w:name w:val="List Number 2"/>
    <w:basedOn w:val="Normal"/>
    <w:rsid w:val="00633F74"/>
    <w:pPr>
      <w:numPr>
        <w:ilvl w:val="1"/>
        <w:numId w:val="18"/>
      </w:numPr>
      <w:tabs>
        <w:tab w:val="clear" w:pos="1417"/>
        <w:tab w:val="num" w:pos="1560"/>
      </w:tabs>
      <w:spacing w:before="120" w:after="120"/>
      <w:ind w:left="1560" w:hanging="709"/>
      <w:jc w:val="both"/>
    </w:pPr>
    <w:rPr>
      <w:szCs w:val="20"/>
      <w:lang w:val="en-GB" w:eastAsia="zh-CN"/>
    </w:rPr>
  </w:style>
  <w:style w:type="paragraph" w:styleId="ListNumber3">
    <w:name w:val="List Number 3"/>
    <w:basedOn w:val="Normal"/>
    <w:rsid w:val="00633F74"/>
    <w:pPr>
      <w:numPr>
        <w:ilvl w:val="1"/>
        <w:numId w:val="19"/>
      </w:numPr>
      <w:tabs>
        <w:tab w:val="clear" w:pos="2268"/>
        <w:tab w:val="num" w:pos="1560"/>
      </w:tabs>
      <w:spacing w:before="120" w:after="120"/>
      <w:ind w:left="1560" w:hanging="709"/>
      <w:jc w:val="both"/>
    </w:pPr>
    <w:rPr>
      <w:szCs w:val="20"/>
      <w:lang w:val="en-GB" w:eastAsia="zh-CN"/>
    </w:rPr>
  </w:style>
  <w:style w:type="paragraph" w:styleId="ListNumber4">
    <w:name w:val="List Number 4"/>
    <w:basedOn w:val="Normal"/>
    <w:rsid w:val="00633F74"/>
    <w:pPr>
      <w:numPr>
        <w:ilvl w:val="1"/>
        <w:numId w:val="20"/>
      </w:numPr>
      <w:tabs>
        <w:tab w:val="clear" w:pos="2268"/>
        <w:tab w:val="num" w:pos="1560"/>
      </w:tabs>
      <w:spacing w:before="120" w:after="120"/>
      <w:ind w:left="1560" w:hanging="709"/>
      <w:jc w:val="both"/>
    </w:pPr>
    <w:rPr>
      <w:szCs w:val="20"/>
      <w:lang w:val="en-GB" w:eastAsia="zh-CN"/>
    </w:rPr>
  </w:style>
  <w:style w:type="paragraph" w:customStyle="1" w:styleId="ListNumberLevel2">
    <w:name w:val="List Number (Level 2)"/>
    <w:basedOn w:val="Normal"/>
    <w:rsid w:val="00633F74"/>
    <w:pPr>
      <w:numPr>
        <w:ilvl w:val="1"/>
        <w:numId w:val="21"/>
      </w:numPr>
      <w:tabs>
        <w:tab w:val="clear" w:pos="2268"/>
        <w:tab w:val="num" w:pos="1417"/>
      </w:tabs>
      <w:spacing w:before="120" w:after="120"/>
      <w:ind w:left="1417"/>
      <w:jc w:val="both"/>
    </w:pPr>
    <w:rPr>
      <w:szCs w:val="20"/>
      <w:lang w:val="en-GB" w:eastAsia="zh-CN"/>
    </w:rPr>
  </w:style>
  <w:style w:type="paragraph" w:customStyle="1" w:styleId="ListNumber1Level2">
    <w:name w:val="List Number 1 (Level 2)"/>
    <w:basedOn w:val="Text1"/>
    <w:rsid w:val="00633F74"/>
    <w:pPr>
      <w:numPr>
        <w:ilvl w:val="1"/>
        <w:numId w:val="22"/>
      </w:numPr>
    </w:pPr>
  </w:style>
  <w:style w:type="paragraph" w:customStyle="1" w:styleId="ListNumber2Level2">
    <w:name w:val="List Number 2 (Level 2)"/>
    <w:basedOn w:val="Text2"/>
    <w:rsid w:val="00633F74"/>
    <w:pPr>
      <w:numPr>
        <w:ilvl w:val="2"/>
        <w:numId w:val="18"/>
      </w:numPr>
      <w:tabs>
        <w:tab w:val="clear" w:pos="2126"/>
        <w:tab w:val="num" w:pos="2268"/>
      </w:tabs>
      <w:ind w:left="2268" w:hanging="708"/>
    </w:pPr>
  </w:style>
  <w:style w:type="paragraph" w:customStyle="1" w:styleId="ListNumber3Level2">
    <w:name w:val="List Number 3 (Level 2)"/>
    <w:basedOn w:val="Text3"/>
    <w:rsid w:val="00633F74"/>
    <w:pPr>
      <w:numPr>
        <w:ilvl w:val="2"/>
        <w:numId w:val="19"/>
      </w:numPr>
      <w:tabs>
        <w:tab w:val="clear" w:pos="2977"/>
        <w:tab w:val="num" w:pos="2268"/>
      </w:tabs>
      <w:ind w:left="2268" w:hanging="708"/>
    </w:pPr>
  </w:style>
  <w:style w:type="paragraph" w:customStyle="1" w:styleId="ListNumber4Level2">
    <w:name w:val="List Number 4 (Level 2)"/>
    <w:basedOn w:val="Text4"/>
    <w:rsid w:val="00633F74"/>
    <w:pPr>
      <w:numPr>
        <w:ilvl w:val="2"/>
        <w:numId w:val="20"/>
      </w:numPr>
      <w:tabs>
        <w:tab w:val="clear" w:pos="2977"/>
        <w:tab w:val="num" w:pos="2268"/>
      </w:tabs>
      <w:ind w:left="2268" w:hanging="708"/>
    </w:pPr>
  </w:style>
  <w:style w:type="paragraph" w:customStyle="1" w:styleId="ListNumberLevel3">
    <w:name w:val="List Number (Level 3)"/>
    <w:basedOn w:val="Normal"/>
    <w:rsid w:val="00633F74"/>
    <w:pPr>
      <w:numPr>
        <w:ilvl w:val="2"/>
        <w:numId w:val="21"/>
      </w:numPr>
      <w:tabs>
        <w:tab w:val="clear" w:pos="2977"/>
        <w:tab w:val="num" w:pos="2126"/>
      </w:tabs>
      <w:spacing w:before="120" w:after="120"/>
      <w:ind w:left="2126"/>
      <w:jc w:val="both"/>
    </w:pPr>
    <w:rPr>
      <w:szCs w:val="20"/>
      <w:lang w:val="en-GB" w:eastAsia="zh-CN"/>
    </w:rPr>
  </w:style>
  <w:style w:type="paragraph" w:customStyle="1" w:styleId="ListNumber1Level3">
    <w:name w:val="List Number 1 (Level 3)"/>
    <w:basedOn w:val="Text1"/>
    <w:rsid w:val="00633F74"/>
    <w:pPr>
      <w:numPr>
        <w:ilvl w:val="2"/>
        <w:numId w:val="22"/>
      </w:numPr>
    </w:pPr>
  </w:style>
  <w:style w:type="paragraph" w:customStyle="1" w:styleId="ListNumber2Level3">
    <w:name w:val="List Number 2 (Level 3)"/>
    <w:basedOn w:val="Text2"/>
    <w:rsid w:val="00633F74"/>
    <w:pPr>
      <w:numPr>
        <w:ilvl w:val="3"/>
        <w:numId w:val="18"/>
      </w:numPr>
      <w:tabs>
        <w:tab w:val="clear" w:pos="2835"/>
        <w:tab w:val="num" w:pos="2977"/>
      </w:tabs>
      <w:ind w:left="2977"/>
    </w:pPr>
  </w:style>
  <w:style w:type="paragraph" w:customStyle="1" w:styleId="ListNumber3Level3">
    <w:name w:val="List Number 3 (Level 3)"/>
    <w:basedOn w:val="Text3"/>
    <w:rsid w:val="00633F74"/>
    <w:pPr>
      <w:numPr>
        <w:ilvl w:val="3"/>
        <w:numId w:val="19"/>
      </w:numPr>
      <w:tabs>
        <w:tab w:val="clear" w:pos="3686"/>
        <w:tab w:val="num" w:pos="2977"/>
      </w:tabs>
      <w:ind w:left="2977"/>
    </w:pPr>
  </w:style>
  <w:style w:type="paragraph" w:customStyle="1" w:styleId="ListNumber4Level3">
    <w:name w:val="List Number 4 (Level 3)"/>
    <w:basedOn w:val="Text4"/>
    <w:rsid w:val="00633F74"/>
    <w:pPr>
      <w:numPr>
        <w:ilvl w:val="3"/>
        <w:numId w:val="20"/>
      </w:numPr>
      <w:tabs>
        <w:tab w:val="clear" w:pos="3686"/>
        <w:tab w:val="num" w:pos="2977"/>
      </w:tabs>
      <w:ind w:left="2977"/>
    </w:pPr>
  </w:style>
  <w:style w:type="paragraph" w:customStyle="1" w:styleId="ListNumberLevel4">
    <w:name w:val="List Number (Level 4)"/>
    <w:basedOn w:val="Normal"/>
    <w:rsid w:val="00633F74"/>
    <w:pPr>
      <w:numPr>
        <w:ilvl w:val="3"/>
        <w:numId w:val="21"/>
      </w:numPr>
      <w:tabs>
        <w:tab w:val="clear" w:pos="3686"/>
        <w:tab w:val="num" w:pos="2835"/>
      </w:tabs>
      <w:spacing w:before="120" w:after="120"/>
      <w:ind w:left="2835"/>
      <w:jc w:val="both"/>
    </w:pPr>
    <w:rPr>
      <w:szCs w:val="20"/>
      <w:lang w:val="en-GB" w:eastAsia="zh-CN"/>
    </w:rPr>
  </w:style>
  <w:style w:type="paragraph" w:customStyle="1" w:styleId="ListNumber1Level4">
    <w:name w:val="List Number 1 (Level 4)"/>
    <w:basedOn w:val="Text1"/>
    <w:rsid w:val="00633F74"/>
    <w:pPr>
      <w:numPr>
        <w:ilvl w:val="3"/>
        <w:numId w:val="22"/>
      </w:numPr>
    </w:pPr>
  </w:style>
  <w:style w:type="paragraph" w:customStyle="1" w:styleId="ListNumber2Level4">
    <w:name w:val="List Number 2 (Level 4)"/>
    <w:basedOn w:val="Text2"/>
    <w:rsid w:val="00633F74"/>
    <w:pPr>
      <w:numPr>
        <w:ilvl w:val="3"/>
        <w:numId w:val="21"/>
      </w:numPr>
    </w:pPr>
  </w:style>
  <w:style w:type="paragraph" w:customStyle="1" w:styleId="ListNumber3Level4">
    <w:name w:val="List Number 3 (Level 4)"/>
    <w:basedOn w:val="Text3"/>
    <w:rsid w:val="00633F74"/>
    <w:pPr>
      <w:numPr>
        <w:ilvl w:val="3"/>
        <w:numId w:val="22"/>
      </w:numPr>
    </w:pPr>
  </w:style>
  <w:style w:type="paragraph" w:customStyle="1" w:styleId="ListNumber4Level4">
    <w:name w:val="List Number 4 (Level 4)"/>
    <w:basedOn w:val="Text4"/>
    <w:rsid w:val="00633F74"/>
    <w:pPr>
      <w:numPr>
        <w:ilvl w:val="3"/>
        <w:numId w:val="23"/>
      </w:numPr>
    </w:pPr>
  </w:style>
  <w:style w:type="paragraph" w:customStyle="1" w:styleId="HeaderLandscape">
    <w:name w:val="HeaderLandscape"/>
    <w:basedOn w:val="Normal"/>
    <w:rsid w:val="00633F74"/>
    <w:pPr>
      <w:tabs>
        <w:tab w:val="right" w:pos="14003"/>
      </w:tabs>
      <w:spacing w:before="120" w:after="120"/>
      <w:jc w:val="both"/>
    </w:pPr>
    <w:rPr>
      <w:szCs w:val="20"/>
      <w:lang w:val="en-GB" w:eastAsia="zh-CN"/>
    </w:rPr>
  </w:style>
  <w:style w:type="character" w:customStyle="1" w:styleId="Marker1">
    <w:name w:val="Marker1"/>
    <w:basedOn w:val="DefaultParagraphFont"/>
    <w:rsid w:val="00633F74"/>
    <w:rPr>
      <w:color w:val="008000"/>
      <w:lang w:val="en-GB"/>
    </w:rPr>
  </w:style>
  <w:style w:type="character" w:customStyle="1" w:styleId="Marker2">
    <w:name w:val="Marker2"/>
    <w:basedOn w:val="DefaultParagraphFont"/>
    <w:rsid w:val="00633F74"/>
    <w:rPr>
      <w:color w:val="FF0000"/>
      <w:lang w:val="en-GB"/>
    </w:rPr>
  </w:style>
  <w:style w:type="character" w:customStyle="1" w:styleId="Deleted">
    <w:name w:val="Deleted"/>
    <w:basedOn w:val="DefaultParagraphFont"/>
    <w:rsid w:val="00633F74"/>
    <w:rPr>
      <w:strike/>
      <w:lang w:val="en-GB"/>
    </w:rPr>
  </w:style>
  <w:style w:type="character" w:styleId="Hyperlink">
    <w:name w:val="Hyperlink"/>
    <w:basedOn w:val="DefaultParagraphFont"/>
    <w:rsid w:val="00633F74"/>
    <w:rPr>
      <w:color w:val="0000FF"/>
      <w:u w:val="single"/>
    </w:rPr>
  </w:style>
  <w:style w:type="paragraph" w:customStyle="1" w:styleId="Fichefinancirestandardtitre">
    <w:name w:val="Fiche financière (standard) titre"/>
    <w:basedOn w:val="Normal"/>
    <w:next w:val="Normal"/>
    <w:rsid w:val="00633F74"/>
    <w:pPr>
      <w:spacing w:before="120" w:after="120"/>
      <w:jc w:val="center"/>
    </w:pPr>
    <w:rPr>
      <w:b/>
      <w:szCs w:val="20"/>
      <w:u w:val="single"/>
      <w:lang w:val="en-GB" w:eastAsia="zh-CN"/>
    </w:rPr>
  </w:style>
  <w:style w:type="paragraph" w:customStyle="1" w:styleId="Fichefinancirestandardtitreacte">
    <w:name w:val="Fiche financière (standard) titre (acte)"/>
    <w:basedOn w:val="Normal"/>
    <w:next w:val="Normal"/>
    <w:rsid w:val="00633F74"/>
    <w:pPr>
      <w:spacing w:before="120" w:after="120"/>
      <w:jc w:val="center"/>
    </w:pPr>
    <w:rPr>
      <w:b/>
      <w:szCs w:val="20"/>
      <w:u w:val="single"/>
      <w:lang w:val="en-GB" w:eastAsia="zh-CN"/>
    </w:rPr>
  </w:style>
  <w:style w:type="paragraph" w:customStyle="1" w:styleId="Fichefinanciretravailtitre">
    <w:name w:val="Fiche financière (travail) titre"/>
    <w:basedOn w:val="Normal"/>
    <w:next w:val="Normal"/>
    <w:rsid w:val="00633F74"/>
    <w:pPr>
      <w:spacing w:before="120" w:after="120"/>
      <w:jc w:val="center"/>
    </w:pPr>
    <w:rPr>
      <w:b/>
      <w:szCs w:val="20"/>
      <w:u w:val="single"/>
      <w:lang w:val="en-GB" w:eastAsia="zh-CN"/>
    </w:rPr>
  </w:style>
  <w:style w:type="paragraph" w:customStyle="1" w:styleId="Fichefinanciretravailtitreacte">
    <w:name w:val="Fiche financière (travail) titre (acte)"/>
    <w:basedOn w:val="Normal"/>
    <w:next w:val="Normal"/>
    <w:rsid w:val="00633F74"/>
    <w:pPr>
      <w:spacing w:before="120" w:after="120"/>
      <w:jc w:val="center"/>
    </w:pPr>
    <w:rPr>
      <w:b/>
      <w:szCs w:val="20"/>
      <w:u w:val="single"/>
      <w:lang w:val="en-GB" w:eastAsia="zh-CN"/>
    </w:rPr>
  </w:style>
  <w:style w:type="paragraph" w:customStyle="1" w:styleId="Fichefinancireattributiontitre">
    <w:name w:val="Fiche financière (attribution) titre"/>
    <w:basedOn w:val="Normal"/>
    <w:next w:val="Normal"/>
    <w:rsid w:val="00633F74"/>
    <w:pPr>
      <w:spacing w:before="120" w:after="120"/>
      <w:jc w:val="center"/>
    </w:pPr>
    <w:rPr>
      <w:b/>
      <w:szCs w:val="20"/>
      <w:u w:val="single"/>
      <w:lang w:val="en-GB" w:eastAsia="zh-CN"/>
    </w:rPr>
  </w:style>
  <w:style w:type="paragraph" w:customStyle="1" w:styleId="Fichefinancireattributiontitreacte">
    <w:name w:val="Fiche financière (attribution) titre (acte)"/>
    <w:basedOn w:val="Normal"/>
    <w:next w:val="Normal"/>
    <w:rsid w:val="00633F74"/>
    <w:pPr>
      <w:spacing w:before="120" w:after="120"/>
      <w:jc w:val="center"/>
    </w:pPr>
    <w:rPr>
      <w:b/>
      <w:szCs w:val="20"/>
      <w:u w:val="single"/>
      <w:lang w:val="en-GB" w:eastAsia="zh-CN"/>
    </w:rPr>
  </w:style>
  <w:style w:type="paragraph" w:customStyle="1" w:styleId="EntInstit">
    <w:name w:val="EntInstit"/>
    <w:basedOn w:val="NormalConseil"/>
    <w:rsid w:val="00633F74"/>
    <w:pPr>
      <w:jc w:val="right"/>
    </w:pPr>
    <w:rPr>
      <w:b/>
    </w:rPr>
  </w:style>
  <w:style w:type="paragraph" w:customStyle="1" w:styleId="NormalConseil">
    <w:name w:val="NormalConseil"/>
    <w:basedOn w:val="Normal"/>
    <w:rsid w:val="00633F74"/>
    <w:rPr>
      <w:szCs w:val="20"/>
      <w:lang w:val="en-GB" w:eastAsia="fr-BE"/>
    </w:rPr>
  </w:style>
  <w:style w:type="paragraph" w:customStyle="1" w:styleId="EntRefer">
    <w:name w:val="EntRefer"/>
    <w:basedOn w:val="NormalConseil"/>
    <w:rsid w:val="00633F74"/>
    <w:rPr>
      <w:b/>
    </w:rPr>
  </w:style>
  <w:style w:type="paragraph" w:customStyle="1" w:styleId="EntEmet">
    <w:name w:val="EntEmet"/>
    <w:basedOn w:val="NormalConseil"/>
    <w:rsid w:val="00633F74"/>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633F74"/>
    <w:pPr>
      <w:spacing w:line="360" w:lineRule="auto"/>
    </w:pPr>
    <w:rPr>
      <w:b/>
    </w:rPr>
  </w:style>
  <w:style w:type="paragraph" w:customStyle="1" w:styleId="FooterConseil">
    <w:name w:val="FooterConseil"/>
    <w:basedOn w:val="NormalConseil"/>
    <w:rsid w:val="00633F74"/>
    <w:pPr>
      <w:tabs>
        <w:tab w:val="center" w:pos="4820"/>
        <w:tab w:val="center" w:pos="7371"/>
        <w:tab w:val="right" w:pos="9639"/>
      </w:tabs>
    </w:pPr>
  </w:style>
  <w:style w:type="paragraph" w:styleId="BodyText3">
    <w:name w:val="Body Text 3"/>
    <w:basedOn w:val="Normal"/>
    <w:rsid w:val="00633F74"/>
    <w:pPr>
      <w:spacing w:before="120" w:after="120"/>
      <w:jc w:val="both"/>
    </w:pPr>
    <w:rPr>
      <w:color w:val="000000"/>
      <w:sz w:val="22"/>
      <w:szCs w:val="20"/>
      <w:lang w:val="en-GB" w:eastAsia="zh-CN"/>
    </w:rPr>
  </w:style>
  <w:style w:type="paragraph" w:customStyle="1" w:styleId="nor">
    <w:name w:val="nor"/>
    <w:basedOn w:val="PartTitle"/>
    <w:rsid w:val="00633F74"/>
    <w:pPr>
      <w:spacing w:before="0" w:after="0"/>
    </w:pPr>
    <w:rPr>
      <w:sz w:val="22"/>
    </w:rPr>
  </w:style>
  <w:style w:type="paragraph" w:styleId="BodyText2">
    <w:name w:val="Body Text 2"/>
    <w:basedOn w:val="Normal"/>
    <w:rsid w:val="00633F74"/>
    <w:pPr>
      <w:spacing w:before="120" w:after="120"/>
      <w:jc w:val="both"/>
    </w:pPr>
    <w:rPr>
      <w:b/>
      <w:color w:val="000000"/>
      <w:szCs w:val="20"/>
      <w:lang w:val="en-GB" w:eastAsia="zh-CN"/>
    </w:rPr>
  </w:style>
  <w:style w:type="paragraph" w:styleId="BodyTextIndent3">
    <w:name w:val="Body Text Indent 3"/>
    <w:basedOn w:val="Normal"/>
    <w:rsid w:val="00633F74"/>
    <w:pPr>
      <w:spacing w:before="120" w:after="120"/>
      <w:ind w:left="720"/>
      <w:jc w:val="both"/>
    </w:pPr>
    <w:rPr>
      <w:b/>
      <w:szCs w:val="20"/>
      <w:lang w:val="en-GB" w:eastAsia="zh-CN"/>
    </w:rPr>
  </w:style>
  <w:style w:type="paragraph" w:styleId="BodyTextIndent">
    <w:name w:val="Body Text Indent"/>
    <w:basedOn w:val="Normal"/>
    <w:rsid w:val="00633F74"/>
    <w:pPr>
      <w:ind w:left="567" w:hanging="283"/>
    </w:pPr>
    <w:rPr>
      <w:rFonts w:ascii="Arial" w:hAnsi="Arial"/>
      <w:b/>
      <w:color w:val="000000"/>
      <w:szCs w:val="20"/>
      <w:lang w:eastAsia="zh-CN"/>
    </w:rPr>
  </w:style>
  <w:style w:type="paragraph" w:customStyle="1" w:styleId="xl25">
    <w:name w:val="xl25"/>
    <w:basedOn w:val="Normal"/>
    <w:rsid w:val="00633F74"/>
    <w:pPr>
      <w:spacing w:before="100" w:beforeAutospacing="1" w:after="100" w:afterAutospacing="1"/>
    </w:pPr>
    <w:rPr>
      <w:rFonts w:ascii="Arial Narrow" w:eastAsia="Arial Unicode MS" w:hAnsi="Arial Narrow" w:cs="Arial Unicode MS"/>
    </w:rPr>
  </w:style>
  <w:style w:type="paragraph" w:customStyle="1" w:styleId="tiret10">
    <w:name w:val="tiret1"/>
    <w:basedOn w:val="Normal"/>
    <w:rsid w:val="00633F74"/>
    <w:pPr>
      <w:spacing w:before="100" w:beforeAutospacing="1" w:after="100" w:afterAutospacing="1"/>
    </w:pPr>
    <w:rPr>
      <w:lang w:val="en-GB" w:eastAsia="en-GB"/>
    </w:rPr>
  </w:style>
  <w:style w:type="paragraph" w:styleId="ListBullet5">
    <w:name w:val="List Bullet 5"/>
    <w:basedOn w:val="Normal"/>
    <w:autoRedefine/>
    <w:rsid w:val="00633F74"/>
    <w:pPr>
      <w:tabs>
        <w:tab w:val="num" w:pos="1492"/>
      </w:tabs>
      <w:spacing w:after="240"/>
      <w:ind w:left="1492" w:hanging="360"/>
      <w:jc w:val="both"/>
    </w:pPr>
    <w:rPr>
      <w:szCs w:val="20"/>
      <w:lang w:val="en-GB"/>
    </w:rPr>
  </w:style>
  <w:style w:type="paragraph" w:styleId="ListNumber5">
    <w:name w:val="List Number 5"/>
    <w:basedOn w:val="Normal"/>
    <w:rsid w:val="00633F74"/>
    <w:pPr>
      <w:tabs>
        <w:tab w:val="num" w:pos="1492"/>
      </w:tabs>
      <w:spacing w:after="240"/>
      <w:ind w:left="1492" w:hanging="360"/>
      <w:jc w:val="both"/>
    </w:pPr>
    <w:rPr>
      <w:szCs w:val="20"/>
      <w:lang w:val="en-GB"/>
    </w:rPr>
  </w:style>
  <w:style w:type="paragraph" w:customStyle="1" w:styleId="FootnoteTex">
    <w:name w:val="Footnote Tex"/>
    <w:basedOn w:val="Normal"/>
    <w:rsid w:val="00633F74"/>
    <w:pPr>
      <w:widowControl w:val="0"/>
      <w:autoSpaceDE w:val="0"/>
      <w:autoSpaceDN w:val="0"/>
      <w:adjustRightInd w:val="0"/>
    </w:pPr>
    <w:rPr>
      <w:szCs w:val="20"/>
    </w:rPr>
  </w:style>
  <w:style w:type="paragraph" w:styleId="EndnoteText">
    <w:name w:val="endnote text"/>
    <w:basedOn w:val="Normal"/>
    <w:semiHidden/>
    <w:rsid w:val="00633F74"/>
    <w:rPr>
      <w:sz w:val="20"/>
      <w:szCs w:val="20"/>
      <w:lang w:val="es-EC" w:eastAsia="en-GB"/>
    </w:rPr>
  </w:style>
  <w:style w:type="paragraph" w:customStyle="1" w:styleId="Corpsdutexte">
    <w:name w:val="Corps du texte"/>
    <w:rsid w:val="00633F74"/>
    <w:pPr>
      <w:tabs>
        <w:tab w:val="left" w:pos="720"/>
        <w:tab w:val="left" w:pos="1440"/>
        <w:tab w:val="left" w:pos="2160"/>
        <w:tab w:val="left" w:pos="2880"/>
        <w:tab w:val="left" w:pos="3600"/>
        <w:tab w:val="left" w:pos="4320"/>
        <w:tab w:val="left" w:pos="5040"/>
        <w:tab w:val="left" w:pos="5760"/>
      </w:tabs>
      <w:spacing w:after="240"/>
      <w:jc w:val="both"/>
    </w:pPr>
    <w:rPr>
      <w:rFonts w:eastAsia="MS Mincho"/>
      <w:color w:val="000000"/>
      <w:sz w:val="24"/>
      <w:lang w:val="fr-BE"/>
    </w:rPr>
  </w:style>
  <w:style w:type="paragraph" w:customStyle="1" w:styleId="NormalLeft0">
    <w:name w:val="Normal + Left:  0&quot;"/>
    <w:aliases w:val="Hanging:  0.39&quot;,Before:  0 pt,After:  0 pt,Line spacin..."/>
    <w:basedOn w:val="Normal"/>
    <w:rsid w:val="00633F74"/>
    <w:pPr>
      <w:spacing w:before="120" w:after="120"/>
      <w:jc w:val="both"/>
    </w:pPr>
    <w:rPr>
      <w:szCs w:val="20"/>
      <w:lang w:val="sq-AL" w:eastAsia="zh-CN"/>
    </w:rPr>
  </w:style>
  <w:style w:type="character" w:customStyle="1" w:styleId="ManualHeading3CharChar">
    <w:name w:val="Manual Heading 3 Char Char"/>
    <w:basedOn w:val="DefaultParagraphFont"/>
    <w:rsid w:val="00633F74"/>
    <w:rPr>
      <w:i/>
      <w:sz w:val="24"/>
      <w:lang w:val="en-GB" w:eastAsia="zh-CN" w:bidi="ar-SA"/>
    </w:rPr>
  </w:style>
  <w:style w:type="paragraph" w:styleId="BodyTextIndent2">
    <w:name w:val="Body Text Indent 2"/>
    <w:basedOn w:val="Normal"/>
    <w:rsid w:val="00633F74"/>
    <w:pPr>
      <w:ind w:left="720" w:hanging="360"/>
    </w:pPr>
    <w:rPr>
      <w:rFonts w:eastAsia="Times New Roman"/>
      <w:sz w:val="28"/>
    </w:rPr>
  </w:style>
  <w:style w:type="paragraph" w:styleId="Title">
    <w:name w:val="Title"/>
    <w:basedOn w:val="Normal"/>
    <w:qFormat/>
    <w:rsid w:val="00633F74"/>
    <w:pPr>
      <w:jc w:val="center"/>
    </w:pPr>
    <w:rPr>
      <w:rFonts w:eastAsia="Times New Roman"/>
      <w:sz w:val="28"/>
      <w:szCs w:val="20"/>
    </w:rPr>
  </w:style>
  <w:style w:type="paragraph" w:customStyle="1" w:styleId="PageHeading">
    <w:name w:val="Page Heading"/>
    <w:basedOn w:val="Normal"/>
    <w:next w:val="Normal"/>
    <w:rsid w:val="00633F74"/>
    <w:pPr>
      <w:pageBreakBefore/>
      <w:spacing w:before="480" w:after="280"/>
    </w:pPr>
    <w:rPr>
      <w:rFonts w:ascii="Arial" w:eastAsia="SimSun" w:hAnsi="Arial" w:cs="Arial"/>
      <w:sz w:val="44"/>
      <w:szCs w:val="44"/>
      <w:lang w:val="en-GB" w:eastAsia="zh-CN"/>
    </w:rPr>
  </w:style>
  <w:style w:type="paragraph" w:customStyle="1" w:styleId="SubHeading">
    <w:name w:val="Sub Heading"/>
    <w:basedOn w:val="Normal"/>
    <w:next w:val="Normal"/>
    <w:rsid w:val="00633F74"/>
    <w:pPr>
      <w:keepNext/>
      <w:spacing w:before="440" w:after="280"/>
    </w:pPr>
    <w:rPr>
      <w:rFonts w:ascii="Arial" w:eastAsia="SimSun" w:hAnsi="Arial" w:cs="Arial"/>
      <w:b/>
      <w:bCs/>
      <w:lang w:val="en-GB" w:eastAsia="zh-CN"/>
    </w:rPr>
  </w:style>
  <w:style w:type="paragraph" w:customStyle="1" w:styleId="NumberedSubHeading">
    <w:name w:val="Numbered Sub Heading"/>
    <w:basedOn w:val="Normal"/>
    <w:next w:val="Normal"/>
    <w:rsid w:val="00633F74"/>
    <w:pPr>
      <w:keepNext/>
      <w:numPr>
        <w:numId w:val="24"/>
      </w:numPr>
      <w:spacing w:before="440" w:after="40"/>
    </w:pPr>
    <w:rPr>
      <w:rFonts w:ascii="Arial" w:eastAsia="SimSun" w:hAnsi="Arial" w:cs="Arial"/>
      <w:b/>
      <w:bCs/>
      <w:sz w:val="22"/>
      <w:szCs w:val="22"/>
      <w:lang w:val="en-GB" w:eastAsia="zh-CN"/>
    </w:rPr>
  </w:style>
  <w:style w:type="paragraph" w:customStyle="1" w:styleId="NumberedBodyText">
    <w:name w:val="Numbered Body Text"/>
    <w:basedOn w:val="Normal"/>
    <w:rsid w:val="00633F74"/>
    <w:pPr>
      <w:numPr>
        <w:numId w:val="34"/>
      </w:numPr>
      <w:spacing w:before="180"/>
    </w:pPr>
    <w:rPr>
      <w:rFonts w:ascii="Arial" w:eastAsia="SimSun" w:hAnsi="Arial" w:cs="Arial"/>
      <w:sz w:val="20"/>
      <w:szCs w:val="20"/>
      <w:lang w:val="en-GB" w:eastAsia="zh-CN"/>
    </w:rPr>
  </w:style>
  <w:style w:type="paragraph" w:customStyle="1" w:styleId="NumberedParagraph">
    <w:name w:val="Numbered Paragraph"/>
    <w:basedOn w:val="Normal"/>
    <w:rsid w:val="00633F74"/>
    <w:pPr>
      <w:numPr>
        <w:ilvl w:val="1"/>
        <w:numId w:val="34"/>
      </w:numPr>
      <w:spacing w:before="180"/>
    </w:pPr>
    <w:rPr>
      <w:rFonts w:ascii="Arial" w:eastAsia="SimSun" w:hAnsi="Arial" w:cs="Arial"/>
      <w:sz w:val="20"/>
      <w:szCs w:val="20"/>
      <w:lang w:val="en-GB" w:eastAsia="zh-CN"/>
    </w:rPr>
  </w:style>
  <w:style w:type="paragraph" w:customStyle="1" w:styleId="Bullet">
    <w:name w:val="Bullet"/>
    <w:basedOn w:val="Normal"/>
    <w:rsid w:val="00633F74"/>
    <w:pPr>
      <w:numPr>
        <w:numId w:val="35"/>
      </w:numPr>
      <w:spacing w:before="180"/>
    </w:pPr>
    <w:rPr>
      <w:rFonts w:ascii="Arial" w:eastAsia="SimSun" w:hAnsi="Arial" w:cs="Arial"/>
      <w:sz w:val="20"/>
      <w:szCs w:val="20"/>
      <w:lang w:val="en-GB" w:eastAsia="zh-CN"/>
    </w:rPr>
  </w:style>
  <w:style w:type="paragraph" w:customStyle="1" w:styleId="tabfolder">
    <w:name w:val="tabfolder"/>
    <w:basedOn w:val="Normal"/>
    <w:rsid w:val="00633F74"/>
    <w:pPr>
      <w:numPr>
        <w:numId w:val="36"/>
      </w:numPr>
      <w:tabs>
        <w:tab w:val="clear" w:pos="360"/>
      </w:tabs>
      <w:spacing w:before="120"/>
      <w:ind w:left="0" w:firstLine="0"/>
    </w:pPr>
    <w:rPr>
      <w:rFonts w:eastAsia="SimSun"/>
      <w:lang w:val="en-GB" w:eastAsia="zh-CN"/>
    </w:rPr>
  </w:style>
  <w:style w:type="character" w:customStyle="1" w:styleId="filterbutton">
    <w:name w:val="filterbutton"/>
    <w:basedOn w:val="DefaultParagraphFont"/>
    <w:rsid w:val="00633F74"/>
  </w:style>
  <w:style w:type="character" w:customStyle="1" w:styleId="hover">
    <w:name w:val="hover"/>
    <w:basedOn w:val="DefaultParagraphFont"/>
    <w:rsid w:val="00633F74"/>
  </w:style>
  <w:style w:type="paragraph" w:customStyle="1" w:styleId="first5">
    <w:name w:val="first5"/>
    <w:basedOn w:val="Normal"/>
    <w:rsid w:val="00633F74"/>
    <w:rPr>
      <w:rFonts w:eastAsia="SimSun"/>
      <w:lang w:val="en-GB" w:eastAsia="zh-CN"/>
    </w:rPr>
  </w:style>
  <w:style w:type="paragraph" w:customStyle="1" w:styleId="first22">
    <w:name w:val="first22"/>
    <w:basedOn w:val="Normal"/>
    <w:rsid w:val="00633F74"/>
    <w:pPr>
      <w:spacing w:before="100" w:beforeAutospacing="1" w:after="100" w:afterAutospacing="1"/>
    </w:pPr>
    <w:rPr>
      <w:rFonts w:eastAsia="SimSun"/>
      <w:lang w:val="en-GB" w:eastAsia="zh-CN"/>
    </w:rPr>
  </w:style>
  <w:style w:type="character" w:customStyle="1" w:styleId="first34">
    <w:name w:val="first34"/>
    <w:basedOn w:val="DefaultParagraphFont"/>
    <w:rsid w:val="00633F74"/>
  </w:style>
  <w:style w:type="paragraph" w:styleId="BlockText">
    <w:name w:val="Block Text"/>
    <w:basedOn w:val="Normal"/>
    <w:rsid w:val="00633F74"/>
    <w:pPr>
      <w:tabs>
        <w:tab w:val="left" w:pos="180"/>
      </w:tabs>
      <w:spacing w:line="264" w:lineRule="auto"/>
      <w:ind w:left="-360" w:right="-288" w:firstLine="360"/>
      <w:jc w:val="both"/>
    </w:pPr>
    <w:rPr>
      <w:sz w:val="20"/>
      <w:szCs w:val="20"/>
      <w:lang w:val="sv-SE"/>
    </w:rPr>
  </w:style>
  <w:style w:type="paragraph" w:customStyle="1" w:styleId="SectionTitle0">
    <w:name w:val="Section Title"/>
    <w:basedOn w:val="SectionTitle"/>
    <w:rsid w:val="00633F74"/>
    <w:pPr>
      <w:spacing w:before="0" w:after="120"/>
    </w:pPr>
    <w:rPr>
      <w:rFonts w:eastAsia="Times New Roman"/>
      <w:b w:val="0"/>
      <w:lang w:val="sq-AL" w:eastAsia="en-US"/>
    </w:rPr>
  </w:style>
  <w:style w:type="paragraph" w:customStyle="1" w:styleId="S10">
    <w:name w:val="S10"/>
    <w:basedOn w:val="Normal"/>
    <w:next w:val="Heading1"/>
    <w:rsid w:val="00633F74"/>
    <w:pPr>
      <w:keepNext/>
      <w:spacing w:before="120" w:after="360"/>
      <w:jc w:val="center"/>
    </w:pPr>
    <w:rPr>
      <w:b/>
      <w:smallCaps/>
      <w:sz w:val="28"/>
      <w:szCs w:val="20"/>
      <w:lang w:val="en-GB" w:eastAsia="en-GB"/>
    </w:rPr>
  </w:style>
  <w:style w:type="paragraph" w:customStyle="1" w:styleId="xl41">
    <w:name w:val="xl41"/>
    <w:basedOn w:val="Normal"/>
    <w:rsid w:val="00633F74"/>
    <w:pPr>
      <w:pBdr>
        <w:left w:val="single" w:sz="4" w:space="0" w:color="auto"/>
      </w:pBdr>
      <w:spacing w:before="100" w:beforeAutospacing="1" w:after="100" w:afterAutospacing="1"/>
      <w:textAlignment w:val="top"/>
    </w:pPr>
    <w:rPr>
      <w:color w:val="000000"/>
    </w:rPr>
  </w:style>
  <w:style w:type="paragraph" w:customStyle="1" w:styleId="S3">
    <w:name w:val="S3"/>
    <w:basedOn w:val="Normal"/>
    <w:next w:val="Normal"/>
    <w:rsid w:val="00633F74"/>
    <w:pPr>
      <w:spacing w:before="120" w:after="120"/>
      <w:jc w:val="center"/>
    </w:pPr>
    <w:rPr>
      <w:rFonts w:eastAsia="Times New Roman"/>
      <w:b/>
      <w:szCs w:val="20"/>
      <w:u w:val="single"/>
      <w:lang w:val="en-GB"/>
    </w:rPr>
  </w:style>
  <w:style w:type="paragraph" w:customStyle="1" w:styleId="S4">
    <w:name w:val="S4"/>
    <w:basedOn w:val="Normal"/>
    <w:next w:val="Normal"/>
    <w:rsid w:val="00633F74"/>
    <w:pPr>
      <w:spacing w:before="120" w:after="120"/>
      <w:jc w:val="center"/>
    </w:pPr>
    <w:rPr>
      <w:rFonts w:eastAsia="Times New Roman"/>
      <w:b/>
      <w:szCs w:val="20"/>
      <w:u w:val="single"/>
      <w:lang w:val="en-GB"/>
    </w:rPr>
  </w:style>
  <w:style w:type="paragraph" w:customStyle="1" w:styleId="S9">
    <w:name w:val="S9"/>
    <w:basedOn w:val="Normal"/>
    <w:next w:val="Normal"/>
    <w:rsid w:val="00633F74"/>
    <w:pPr>
      <w:keepNext/>
      <w:spacing w:before="120" w:after="360"/>
      <w:jc w:val="center"/>
    </w:pPr>
    <w:rPr>
      <w:rFonts w:eastAsia="Times New Roman"/>
      <w:b/>
      <w:sz w:val="32"/>
      <w:szCs w:val="20"/>
      <w:lang w:val="en-GB"/>
    </w:rPr>
  </w:style>
  <w:style w:type="paragraph" w:customStyle="1" w:styleId="S2">
    <w:name w:val="S2"/>
    <w:basedOn w:val="Normal"/>
    <w:next w:val="Normal"/>
    <w:rsid w:val="00633F74"/>
    <w:pPr>
      <w:spacing w:before="120" w:after="120"/>
      <w:jc w:val="center"/>
    </w:pPr>
    <w:rPr>
      <w:rFonts w:eastAsia="Times New Roman"/>
      <w:b/>
      <w:szCs w:val="20"/>
      <w:u w:val="single"/>
      <w:lang w:val="en-GB"/>
    </w:rPr>
  </w:style>
  <w:style w:type="paragraph" w:customStyle="1" w:styleId="S1">
    <w:name w:val="S1"/>
    <w:basedOn w:val="Normal"/>
    <w:next w:val="Normal"/>
    <w:rsid w:val="00633F74"/>
    <w:pPr>
      <w:spacing w:before="120" w:after="120"/>
      <w:jc w:val="center"/>
    </w:pPr>
    <w:rPr>
      <w:rFonts w:eastAsia="Times New Roman"/>
      <w:b/>
      <w:szCs w:val="20"/>
      <w:u w:val="single"/>
      <w:lang w:val="en-GB"/>
    </w:rPr>
  </w:style>
  <w:style w:type="paragraph" w:customStyle="1" w:styleId="S5">
    <w:name w:val="S5"/>
    <w:basedOn w:val="Normal"/>
    <w:next w:val="Normal"/>
    <w:rsid w:val="00633F74"/>
    <w:pPr>
      <w:spacing w:before="120" w:after="120"/>
      <w:jc w:val="center"/>
    </w:pPr>
    <w:rPr>
      <w:rFonts w:eastAsia="Times New Roman"/>
      <w:b/>
      <w:szCs w:val="20"/>
      <w:u w:val="single"/>
      <w:lang w:val="en-GB"/>
    </w:rPr>
  </w:style>
  <w:style w:type="paragraph" w:customStyle="1" w:styleId="S6">
    <w:name w:val="S6"/>
    <w:basedOn w:val="Normal"/>
    <w:rsid w:val="00633F74"/>
    <w:pPr>
      <w:spacing w:before="120" w:after="120"/>
      <w:jc w:val="center"/>
    </w:pPr>
    <w:rPr>
      <w:rFonts w:eastAsia="Times New Roman"/>
      <w:b/>
      <w:sz w:val="40"/>
      <w:szCs w:val="20"/>
      <w:lang w:val="en-GB"/>
    </w:rPr>
  </w:style>
  <w:style w:type="paragraph" w:customStyle="1" w:styleId="S8">
    <w:name w:val="S8"/>
    <w:basedOn w:val="Normal"/>
    <w:next w:val="S9"/>
    <w:rsid w:val="00633F74"/>
    <w:pPr>
      <w:keepNext/>
      <w:pageBreakBefore/>
      <w:spacing w:before="120" w:after="360"/>
      <w:jc w:val="center"/>
    </w:pPr>
    <w:rPr>
      <w:rFonts w:eastAsia="Times New Roman"/>
      <w:b/>
      <w:sz w:val="36"/>
      <w:szCs w:val="20"/>
      <w:lang w:val="en-GB"/>
    </w:rPr>
  </w:style>
  <w:style w:type="paragraph" w:customStyle="1" w:styleId="S7">
    <w:name w:val="S7"/>
    <w:basedOn w:val="Normal"/>
    <w:next w:val="Normal"/>
    <w:rsid w:val="00633F74"/>
    <w:pPr>
      <w:spacing w:before="120" w:after="120"/>
      <w:jc w:val="center"/>
    </w:pPr>
    <w:rPr>
      <w:rFonts w:eastAsia="Times New Roman"/>
      <w:b/>
      <w:szCs w:val="20"/>
      <w:lang w:val="en-GB"/>
    </w:rPr>
  </w:style>
  <w:style w:type="paragraph" w:customStyle="1" w:styleId="SCNormal">
    <w:name w:val="SC Normal"/>
    <w:rsid w:val="00633F74"/>
    <w:rPr>
      <w:sz w:val="24"/>
      <w:lang w:eastAsia="en-US"/>
    </w:rPr>
  </w:style>
  <w:style w:type="paragraph" w:customStyle="1" w:styleId="SCTitle2">
    <w:name w:val="SC Title 2"/>
    <w:basedOn w:val="Normal"/>
    <w:next w:val="Normal"/>
    <w:rsid w:val="00633F74"/>
    <w:pPr>
      <w:keepNext/>
      <w:spacing w:before="240" w:after="240"/>
      <w:jc w:val="center"/>
    </w:pPr>
    <w:rPr>
      <w:rFonts w:eastAsia="Times New Roman"/>
      <w:b/>
      <w:szCs w:val="20"/>
      <w:lang w:val="en-GB"/>
    </w:rPr>
  </w:style>
  <w:style w:type="paragraph" w:customStyle="1" w:styleId="TitleFirst">
    <w:name w:val="Title First"/>
    <w:basedOn w:val="Normal"/>
    <w:next w:val="Normal"/>
    <w:rsid w:val="00633F74"/>
    <w:pPr>
      <w:spacing w:before="240" w:after="240"/>
      <w:jc w:val="center"/>
    </w:pPr>
    <w:rPr>
      <w:rFonts w:eastAsia="Times New Roman"/>
      <w:caps/>
      <w:szCs w:val="20"/>
      <w:u w:val="single"/>
      <w:lang w:val="en-GB"/>
    </w:rPr>
  </w:style>
  <w:style w:type="character" w:styleId="EndnoteReference">
    <w:name w:val="endnote reference"/>
    <w:basedOn w:val="DefaultParagraphFont"/>
    <w:semiHidden/>
    <w:rsid w:val="00633F74"/>
    <w:rPr>
      <w:vertAlign w:val="superscript"/>
    </w:rPr>
  </w:style>
  <w:style w:type="character" w:customStyle="1" w:styleId="Initial">
    <w:name w:val="Initial"/>
    <w:basedOn w:val="DefaultParagraphFont"/>
    <w:rsid w:val="00633F74"/>
    <w:rPr>
      <w:rFonts w:ascii="CG Times" w:hAnsi="CG Times" w:hint="default"/>
      <w:noProof w:val="0"/>
      <w:sz w:val="24"/>
      <w:lang w:val="en-US"/>
    </w:rPr>
  </w:style>
  <w:style w:type="paragraph" w:customStyle="1" w:styleId="Personnequisigne">
    <w:name w:val="Personne qui signe"/>
    <w:basedOn w:val="Normal"/>
    <w:next w:val="Institutionquisigne"/>
    <w:rsid w:val="00633F74"/>
    <w:pPr>
      <w:tabs>
        <w:tab w:val="left" w:pos="4252"/>
      </w:tabs>
    </w:pPr>
    <w:rPr>
      <w:i/>
      <w:szCs w:val="20"/>
      <w:lang w:val="en-GB" w:eastAsia="zh-CN"/>
    </w:rPr>
  </w:style>
  <w:style w:type="character" w:customStyle="1" w:styleId="NeniNrChar">
    <w:name w:val="Neni_Nr Char"/>
    <w:basedOn w:val="DefaultParagraphFont"/>
    <w:link w:val="NeniNr"/>
    <w:rsid w:val="00C94370"/>
    <w:rPr>
      <w:rFonts w:ascii="CG Times" w:hAnsi="CG Times"/>
      <w:sz w:val="22"/>
      <w:lang w:val="en-GB" w:eastAsia="en-US" w:bidi="ar-SA"/>
    </w:rPr>
  </w:style>
  <w:style w:type="character" w:customStyle="1" w:styleId="TitulliNrChar">
    <w:name w:val="Titulli_Nr Char"/>
    <w:basedOn w:val="DefaultParagraphFont"/>
    <w:link w:val="TitulliNr"/>
    <w:rsid w:val="00C9437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stamo@albne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86700</Words>
  <Characters>494190</Characters>
  <Application>Microsoft Office Word</Application>
  <DocSecurity>0</DocSecurity>
  <Lines>4118</Lines>
  <Paragraphs>1159</Paragraphs>
  <ScaleCrop>false</ScaleCrop>
  <HeadingPairs>
    <vt:vector size="2" baseType="variant">
      <vt:variant>
        <vt:lpstr>Title</vt:lpstr>
      </vt:variant>
      <vt:variant>
        <vt:i4>1</vt:i4>
      </vt:variant>
    </vt:vector>
  </HeadingPairs>
  <TitlesOfParts>
    <vt:vector size="1" baseType="lpstr">
      <vt:lpstr>L I G J </vt:lpstr>
    </vt:vector>
  </TitlesOfParts>
  <Company/>
  <LinksUpToDate>false</LinksUpToDate>
  <CharactersWithSpaces>579731</CharactersWithSpaces>
  <SharedDoc>false</SharedDoc>
  <HLinks>
    <vt:vector size="6" baseType="variant">
      <vt:variant>
        <vt:i4>3473434</vt:i4>
      </vt:variant>
      <vt:variant>
        <vt:i4>0</vt:i4>
      </vt:variant>
      <vt:variant>
        <vt:i4>0</vt:i4>
      </vt:variant>
      <vt:variant>
        <vt:i4>5</vt:i4>
      </vt:variant>
      <vt:variant>
        <vt:lpwstr>mailto:bstamo@albnet.net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User</dc:creator>
  <cp:keywords/>
  <dc:description/>
  <cp:lastModifiedBy>Inida Noga</cp:lastModifiedBy>
  <cp:revision>2</cp:revision>
  <cp:lastPrinted>2006-08-10T14:35:00Z</cp:lastPrinted>
  <dcterms:created xsi:type="dcterms:W3CDTF">2019-02-15T12:29:00Z</dcterms:created>
  <dcterms:modified xsi:type="dcterms:W3CDTF">2019-02-15T12:29:00Z</dcterms:modified>
</cp:coreProperties>
</file>