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CB" w:rsidRPr="000765E4" w:rsidRDefault="00B545CB" w:rsidP="00B545CB">
      <w:pPr>
        <w:pStyle w:val="Akti"/>
      </w:pPr>
      <w:bookmarkStart w:id="0" w:name="_GoBack"/>
      <w:bookmarkEnd w:id="0"/>
      <w:r w:rsidRPr="000765E4">
        <w:t>VENDIM</w:t>
      </w:r>
    </w:p>
    <w:p w:rsidR="00B545CB" w:rsidRPr="000765E4" w:rsidRDefault="00B545CB" w:rsidP="00B545CB">
      <w:pPr>
        <w:pStyle w:val="NumriData"/>
      </w:pPr>
      <w:r w:rsidRPr="000765E4">
        <w:t>Nr.431, datë 11.7.2007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Titulli"/>
      </w:pPr>
      <w:r>
        <w:t>PËR MIRATIMIN E LISTËS PËRFUNDIMTARE TË PRONAVE TË PALUAJTSHME PUBLIKE, SHTETËRORE, QË TRANSFEROHEN, NË PRONËSI OSE NË PËRDORIM, TË BASHKISË GRAMSH, TË QARKUT TË ELBASANIT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  <w:r>
        <w:t>Në mbështetje të nenit 100 të Kushtetutës dhe të nen</w:t>
      </w:r>
      <w:r w:rsidR="004B32A1">
        <w:t>eve 3 e 17</w:t>
      </w:r>
      <w:r>
        <w:t xml:space="preserve"> të ligjit nr.8744, datë 22.2.2001 “Për transferimin e pronave të paluajtshme publike të shtetit në njësitë e qeverisjes vendore”, të ndryshuar, me propozimin e Ministrit të Brendshëm, Këshilli i Ministrave</w:t>
      </w:r>
    </w:p>
    <w:p w:rsidR="00B545CB" w:rsidRDefault="00B545CB" w:rsidP="00B545CB">
      <w:pPr>
        <w:pStyle w:val="Paragrafi"/>
      </w:pPr>
    </w:p>
    <w:p w:rsidR="00B545CB" w:rsidRDefault="005C020F" w:rsidP="00B545CB">
      <w:pPr>
        <w:pStyle w:val="VENDOSI"/>
      </w:pPr>
      <w:r>
        <w:t>VENDOSI</w:t>
      </w:r>
      <w:r w:rsidR="00B545CB">
        <w:t>: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  <w:r>
        <w:t>1. Miratimin e listës përfundimtare të pronave të paluajtshme publike, shtetërore, brenda juridiksionit</w:t>
      </w:r>
      <w:r w:rsidR="004B32A1">
        <w:t>, territorial dhe administrativ</w:t>
      </w:r>
      <w:r>
        <w:t xml:space="preserve"> të bashkisë Gramsh, të qarkut të Elbasanit, që transferohen, në pronësi ose në përdorim të kësaj bashkie, sipas lidhjes 1, që i bashkëlidhet këtij vendimi dhe është pjesë përbërëse e tij.</w:t>
      </w:r>
    </w:p>
    <w:p w:rsidR="00B545CB" w:rsidRDefault="004B32A1" w:rsidP="00B545CB">
      <w:pPr>
        <w:pStyle w:val="Paragrafi"/>
      </w:pPr>
      <w:r>
        <w:t>Lista me 8</w:t>
      </w:r>
      <w:r w:rsidR="00B545CB">
        <w:t>0 (</w:t>
      </w:r>
      <w:r>
        <w:t>tetëdhjetë</w:t>
      </w:r>
      <w:r w:rsidR="00B545CB">
        <w:t xml:space="preserve">) fletë, që i bashkëlidhet këtij vendimi, përfundon me numrin rendor 499 (katërqind e nëntëdhjetë e nëntë). </w:t>
      </w:r>
    </w:p>
    <w:p w:rsidR="00B545CB" w:rsidRDefault="00B545CB" w:rsidP="00B545CB">
      <w:pPr>
        <w:pStyle w:val="Paragrafi"/>
      </w:pPr>
      <w:r>
        <w:t xml:space="preserve">2. Ngarkohen </w:t>
      </w:r>
      <w:r w:rsidR="004B32A1">
        <w:t xml:space="preserve">Ministri </w:t>
      </w:r>
      <w:r>
        <w:t>i Brendshëm, kryeregjistruesi i Pasurive të Paluajtshme të Republikës së Shqipërisë dhe bashkia e Gramshit për zbatimin e këtij vendimi.</w:t>
      </w:r>
    </w:p>
    <w:p w:rsidR="00B545CB" w:rsidRDefault="00B545CB" w:rsidP="00B545CB">
      <w:pPr>
        <w:pStyle w:val="Paragrafi"/>
      </w:pPr>
      <w:r>
        <w:t>Ky vendim hyn në fuqi pas botimit në Fletoren Zyrtare.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Autoriteti"/>
      </w:pPr>
      <w:r>
        <w:t>KRYEMIN</w:t>
      </w:r>
      <w:r w:rsidRPr="000765E4">
        <w:t>I</w:t>
      </w:r>
      <w:r>
        <w:t>ST</w:t>
      </w:r>
      <w:r w:rsidRPr="000765E4">
        <w:t>R</w:t>
      </w:r>
      <w:r>
        <w:t>i</w:t>
      </w:r>
    </w:p>
    <w:p w:rsidR="00B545CB" w:rsidRPr="000765E4" w:rsidRDefault="00B545CB" w:rsidP="00B545CB">
      <w:pPr>
        <w:pStyle w:val="AutoritetiEmer"/>
      </w:pPr>
      <w:r w:rsidRPr="000765E4">
        <w:t>Sali Berisha</w:t>
      </w:r>
    </w:p>
    <w:p w:rsidR="00B545CB" w:rsidRPr="000765E4" w:rsidRDefault="00B545CB" w:rsidP="00B545CB">
      <w:pPr>
        <w:pStyle w:val="Paragrafi"/>
        <w:rPr>
          <w:szCs w:val="22"/>
        </w:rPr>
      </w:pPr>
    </w:p>
    <w:p w:rsidR="00B545CB" w:rsidRPr="000765E4" w:rsidRDefault="00B545CB" w:rsidP="00B545CB">
      <w:pPr>
        <w:pStyle w:val="Paragrafi"/>
        <w:rPr>
          <w:szCs w:val="22"/>
        </w:rPr>
      </w:pPr>
    </w:p>
    <w:p w:rsidR="00B545CB" w:rsidRPr="000765E4" w:rsidRDefault="00B545CB" w:rsidP="00B545CB">
      <w:pPr>
        <w:pStyle w:val="Akti"/>
      </w:pPr>
      <w:r w:rsidRPr="000765E4">
        <w:t>VENDIM</w:t>
      </w:r>
    </w:p>
    <w:p w:rsidR="00B545CB" w:rsidRPr="000765E4" w:rsidRDefault="00B545CB" w:rsidP="00B545CB">
      <w:pPr>
        <w:pStyle w:val="NumriData"/>
      </w:pPr>
      <w:r w:rsidRPr="000765E4">
        <w:t>Nr.432, datë 13.7.2007</w:t>
      </w:r>
    </w:p>
    <w:p w:rsidR="00B545CB" w:rsidRPr="000765E4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Titulli"/>
      </w:pPr>
      <w:r w:rsidRPr="000765E4">
        <w:t>PËR KLASIFIKIMIN E FUNKSIONEVE, TRAJTIMIN ME PAGË DHE SHTESA MBI PAGË PËR PUNONJËSIT NË SHËRBIMIN INFORMATIV TË SHTETIT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BazLigjPropozues"/>
      </w:pPr>
      <w:r w:rsidRPr="000765E4">
        <w:t>Në mbështetje të nenit 100 të Kushtetutës</w:t>
      </w:r>
      <w:r>
        <w:t>, të neneve 8 e 22</w:t>
      </w:r>
      <w:r w:rsidRPr="000765E4">
        <w:t xml:space="preserve"> të </w:t>
      </w:r>
      <w:r>
        <w:t>ligjit nr. 9357, datë 17.3.2005</w:t>
      </w:r>
      <w:r w:rsidRPr="000765E4">
        <w:t xml:space="preserve"> “Për statusin e punonjësit të Shërbimit Infor</w:t>
      </w:r>
      <w:r>
        <w:t>mativ të Shtetit”, të nenit 5/1</w:t>
      </w:r>
      <w:r w:rsidRPr="000765E4">
        <w:t xml:space="preserve"> të </w:t>
      </w:r>
      <w:r>
        <w:t>ligjit nr.8487, datë 1</w:t>
      </w:r>
      <w:r w:rsidR="004B32A1">
        <w:t>3.</w:t>
      </w:r>
      <w:r>
        <w:t>5.1999</w:t>
      </w:r>
      <w:r w:rsidRPr="000765E4">
        <w:t xml:space="preserve"> “Për kompetencat për caktimin e pagave të punës”, të ndryshuar, dhe të ligjit nr.9645, datë 27.11.2006 “Për Buxhetin e Shtetit të vitit 2007”, me propozimin e Zëvendëskryeministrit, Ministrit të Brendshëm dhe Ministrit të Financave, Këshilli i Ministrave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VENDOSI"/>
      </w:pPr>
      <w:r>
        <w:t>VENDOS</w:t>
      </w:r>
      <w:r w:rsidRPr="000765E4">
        <w:t>I: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1. Punonjësit e Shërbimit Informativ të Shtetit, sipas detyrave që kryejnë në shërbim dhe funksioneve organike që kanë, klasifikohen në 4 nivele, sipas lidhjes nr.1, që i bashkëlidhet këtij vendimi dhe është pjesë përbërëse e tij.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2. Struktura dhe nivelet e pagave, sipas niveleve të klasifikimit, për punonjësit e Shërbimit Informativ të Shtetit janë sipas lidhjes nr.2, që i bashkëlidhet këtij vendimi dhe është pjesë përbërëse e tij.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3. Paga bazë mujore për klasë, sipas çdo niveli kla</w:t>
      </w:r>
      <w:r>
        <w:rPr>
          <w:szCs w:val="15"/>
        </w:rPr>
        <w:t>sifikimi, është sipas kolonës 4</w:t>
      </w:r>
      <w:r w:rsidRPr="000765E4">
        <w:rPr>
          <w:szCs w:val="15"/>
        </w:rPr>
        <w:t xml:space="preserve"> të lidhjes nr.2, që i bashkëlidhet këtij vendimi.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4. Shtesa për gradë, sipas çdo niveli kla</w:t>
      </w:r>
      <w:r>
        <w:rPr>
          <w:szCs w:val="15"/>
        </w:rPr>
        <w:t>sifikimi, është sipas kolonës 6</w:t>
      </w:r>
      <w:r w:rsidRPr="000765E4">
        <w:rPr>
          <w:szCs w:val="15"/>
        </w:rPr>
        <w:t xml:space="preserve"> të lidhjes nr.2, që i bashkëlidhet këtij vendimi.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5. Punonjësve të Shërbimit Informativ të Shtetit, sipas çdo niveli klasifikimi, u jepet shtesë për vjetërsi në punë, në masën 1 për qind, mbi pagën bazë mujore për klasë, por jo më shumë se 25 për qind,</w:t>
      </w:r>
      <w:r>
        <w:rPr>
          <w:szCs w:val="15"/>
        </w:rPr>
        <w:t xml:space="preserve"> sipas kolonës</w:t>
      </w:r>
      <w:r w:rsidR="005C020F">
        <w:rPr>
          <w:szCs w:val="15"/>
        </w:rPr>
        <w:t xml:space="preserve"> 5</w:t>
      </w:r>
      <w:r w:rsidRPr="000765E4">
        <w:rPr>
          <w:szCs w:val="15"/>
        </w:rPr>
        <w:t xml:space="preserve"> </w:t>
      </w:r>
      <w:r>
        <w:rPr>
          <w:szCs w:val="15"/>
        </w:rPr>
        <w:t>të</w:t>
      </w:r>
      <w:r w:rsidRPr="000765E4">
        <w:rPr>
          <w:szCs w:val="15"/>
        </w:rPr>
        <w:t xml:space="preserve"> lidhjes nr.2</w:t>
      </w:r>
      <w:r w:rsidR="005C020F">
        <w:rPr>
          <w:szCs w:val="15"/>
        </w:rPr>
        <w:t>,</w:t>
      </w:r>
      <w:r w:rsidRPr="000765E4">
        <w:rPr>
          <w:szCs w:val="15"/>
        </w:rPr>
        <w:t xml:space="preserve"> që i bashkëlidhet këtij vendimi. Për llogaritjen e kësaj shtese njihet vjetërsia e përgjithshme në punë. </w:t>
      </w:r>
    </w:p>
    <w:p w:rsidR="00B545CB" w:rsidRPr="00905C39" w:rsidRDefault="00B545CB" w:rsidP="00B545CB">
      <w:pPr>
        <w:pStyle w:val="Paragrafi"/>
        <w:rPr>
          <w:szCs w:val="15"/>
          <w:lang w:val="de-DE"/>
        </w:rPr>
      </w:pPr>
      <w:r w:rsidRPr="000765E4">
        <w:rPr>
          <w:szCs w:val="15"/>
        </w:rPr>
        <w:lastRenderedPageBreak/>
        <w:t xml:space="preserve">6. Të drejtën e pagës e gëzojnë edhe kursantët për periudhën, që vazhdojnë kursin e kualifikimit, pranë Institutit të Shërbimit Informativ të Shtetit. </w:t>
      </w:r>
      <w:r w:rsidRPr="00905C39">
        <w:rPr>
          <w:szCs w:val="15"/>
          <w:lang w:val="de-DE"/>
        </w:rPr>
        <w:t>Paga e kursantit është sa paga minimale e inspektorit të Shërbimit Informativ të Shtetit.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  <w:r w:rsidRPr="00987E91">
        <w:rPr>
          <w:szCs w:val="15"/>
          <w:lang w:val="de-DE"/>
        </w:rPr>
        <w:t xml:space="preserve">7. Punonjësve të Shërbimit Informativ të Shtetit, që marrin pagën sipas niveleve të klasifikimit të këtij vendimi, u jepet shtesë për vështirësi vendi dhe zone, në masën deri në 60 për qind të pagës bazë mujore. 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  <w:r w:rsidRPr="00987E91">
        <w:rPr>
          <w:szCs w:val="15"/>
          <w:lang w:val="de-DE"/>
        </w:rPr>
        <w:t>Masa për çdo shtesë, vendi i punës, vështirësia e funksionit, si dhe kriteret për përfitimin e shtesës mbi pagë, përcaktohen me akt normativ të drejtorit të Shërbimit Informativ të Shtetit.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  <w:r w:rsidRPr="00987E91">
        <w:rPr>
          <w:szCs w:val="15"/>
          <w:lang w:val="de-DE"/>
        </w:rPr>
        <w:t>8. Efektet financiare, për vitin 2007</w:t>
      </w:r>
      <w:r w:rsidR="004B32A1">
        <w:rPr>
          <w:szCs w:val="15"/>
          <w:lang w:val="de-DE"/>
        </w:rPr>
        <w:t>,</w:t>
      </w:r>
      <w:r>
        <w:rPr>
          <w:szCs w:val="15"/>
          <w:lang w:val="de-DE"/>
        </w:rPr>
        <w:t xml:space="preserve"> </w:t>
      </w:r>
      <w:r w:rsidRPr="00987E91">
        <w:rPr>
          <w:szCs w:val="15"/>
          <w:lang w:val="de-DE"/>
        </w:rPr>
        <w:t xml:space="preserve">që rrjedhin nga zbatimi i këtij vendimi, të përballohen nga fondet buxhetore, të planifikuara për rritjen dhe reformën në sistemin e pagave, për </w:t>
      </w:r>
      <w:r>
        <w:rPr>
          <w:szCs w:val="15"/>
          <w:lang w:val="de-DE"/>
        </w:rPr>
        <w:t>këtë vit</w:t>
      </w:r>
      <w:r w:rsidRPr="00987E91">
        <w:rPr>
          <w:szCs w:val="15"/>
          <w:lang w:val="de-DE"/>
        </w:rPr>
        <w:t xml:space="preserve">. 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  <w:r w:rsidRPr="00987E91">
        <w:rPr>
          <w:szCs w:val="15"/>
          <w:lang w:val="de-DE"/>
        </w:rPr>
        <w:t>9. Ngarkohet Shërbimi Informativ i Shtetit të nxjerrë aktet normative përkatëse për zbatimin e këtij vendimi.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10. Vendimet nr.56, datë 27.2.1992</w:t>
      </w:r>
      <w:r w:rsidRPr="00987E91">
        <w:rPr>
          <w:szCs w:val="15"/>
          <w:lang w:val="de-DE"/>
        </w:rPr>
        <w:t xml:space="preserve"> “Për trajtimin me pagë dhe shtesa mbi pagë të ushtarakëve në Shërbimin Informativ Kombëtar”, të ndryshuar, dh</w:t>
      </w:r>
      <w:r>
        <w:rPr>
          <w:szCs w:val="15"/>
          <w:lang w:val="de-DE"/>
        </w:rPr>
        <w:t>e nr.43, datë 7.2.2002</w:t>
      </w:r>
      <w:r w:rsidRPr="00987E91">
        <w:rPr>
          <w:szCs w:val="15"/>
          <w:lang w:val="de-DE"/>
        </w:rPr>
        <w:t xml:space="preserve"> “Për pagesën e kandidatëve, që punësohen në Shërbimin Informativ Shtetër</w:t>
      </w:r>
      <w:r>
        <w:rPr>
          <w:szCs w:val="15"/>
          <w:lang w:val="de-DE"/>
        </w:rPr>
        <w:t>or” të Këshillit të Ministrave</w:t>
      </w:r>
      <w:r w:rsidR="004B32A1">
        <w:rPr>
          <w:szCs w:val="15"/>
          <w:lang w:val="de-DE"/>
        </w:rPr>
        <w:t>,</w:t>
      </w:r>
      <w:r w:rsidRPr="00987E91">
        <w:rPr>
          <w:szCs w:val="15"/>
          <w:lang w:val="de-DE"/>
        </w:rPr>
        <w:t xml:space="preserve"> shfuqizohen.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  <w:r w:rsidRPr="00987E91">
        <w:rPr>
          <w:szCs w:val="15"/>
          <w:lang w:val="de-DE"/>
        </w:rPr>
        <w:t>Ky ven</w:t>
      </w:r>
      <w:r>
        <w:rPr>
          <w:szCs w:val="15"/>
          <w:lang w:val="de-DE"/>
        </w:rPr>
        <w:t>dim hyn në fuqi pas botimit në Fletoren Zyrtare</w:t>
      </w:r>
      <w:r w:rsidRPr="00987E91">
        <w:rPr>
          <w:szCs w:val="15"/>
          <w:lang w:val="de-DE"/>
        </w:rPr>
        <w:t xml:space="preserve"> dhe i shtrin efektet financiare nga data 1.7.2007.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</w:p>
    <w:p w:rsidR="00B545CB" w:rsidRPr="00987E91" w:rsidRDefault="00B545CB" w:rsidP="00B545CB">
      <w:pPr>
        <w:pStyle w:val="Autoriteti"/>
        <w:rPr>
          <w:lang w:val="de-DE"/>
        </w:rPr>
      </w:pPr>
      <w:r w:rsidRPr="00987E91">
        <w:rPr>
          <w:lang w:val="de-DE"/>
        </w:rPr>
        <w:t>KRYEMINISTRi</w:t>
      </w:r>
    </w:p>
    <w:p w:rsidR="00B545CB" w:rsidRPr="00987E91" w:rsidRDefault="00B545CB" w:rsidP="00B545CB">
      <w:pPr>
        <w:pStyle w:val="AutoritetiEmer"/>
        <w:rPr>
          <w:lang w:val="de-DE"/>
        </w:rPr>
      </w:pPr>
      <w:r w:rsidRPr="00987E91">
        <w:rPr>
          <w:lang w:val="de-DE"/>
        </w:rPr>
        <w:t>Sali Berisha</w:t>
      </w:r>
    </w:p>
    <w:p w:rsidR="00B545CB" w:rsidRPr="00987E91" w:rsidRDefault="00B545CB" w:rsidP="00B545CB">
      <w:pPr>
        <w:pStyle w:val="Paragrafi"/>
        <w:rPr>
          <w:szCs w:val="15"/>
          <w:lang w:val="de-DE"/>
        </w:rPr>
      </w:pPr>
    </w:p>
    <w:p w:rsidR="00B545CB" w:rsidRPr="00987E91" w:rsidRDefault="00B545CB" w:rsidP="00B545CB">
      <w:pPr>
        <w:pStyle w:val="Paragrafi"/>
        <w:jc w:val="right"/>
        <w:rPr>
          <w:lang w:val="de-DE"/>
        </w:rPr>
      </w:pPr>
      <w:r w:rsidRPr="00987E91">
        <w:rPr>
          <w:lang w:val="de-DE"/>
        </w:rPr>
        <w:t>LIDHJA NR</w:t>
      </w:r>
      <w:r>
        <w:rPr>
          <w:lang w:val="de-DE"/>
        </w:rPr>
        <w:t>.</w:t>
      </w:r>
      <w:r w:rsidRPr="00987E91">
        <w:rPr>
          <w:lang w:val="de-DE"/>
        </w:rPr>
        <w:t xml:space="preserve">1 </w:t>
      </w:r>
    </w:p>
    <w:p w:rsidR="00B545CB" w:rsidRPr="00987E91" w:rsidRDefault="00B545CB" w:rsidP="00B545CB">
      <w:pPr>
        <w:pStyle w:val="Paragrafi"/>
        <w:rPr>
          <w:lang w:val="de-DE"/>
        </w:rPr>
      </w:pPr>
    </w:p>
    <w:p w:rsidR="00B545CB" w:rsidRPr="00987E91" w:rsidRDefault="00B545CB" w:rsidP="00B545CB">
      <w:pPr>
        <w:pStyle w:val="TitulliTitull"/>
        <w:rPr>
          <w:lang w:val="de-DE"/>
        </w:rPr>
      </w:pPr>
      <w:r w:rsidRPr="00987E91">
        <w:rPr>
          <w:lang w:val="de-DE"/>
        </w:rPr>
        <w:t xml:space="preserve">KLASIFIKIMI I FUNKSIONEVE Në sHëRBIMIN INFORMATIV Të SHTETIT </w:t>
      </w:r>
    </w:p>
    <w:p w:rsidR="00B545CB" w:rsidRPr="00987E91" w:rsidRDefault="00B545CB" w:rsidP="00B545CB">
      <w:pPr>
        <w:pStyle w:val="Paragrafi"/>
        <w:rPr>
          <w:lang w:val="de-DE"/>
        </w:rPr>
      </w:pP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 xml:space="preserve">Funksionet në Shërbimin Informativ të Shtetit klasifikohen në 4 nivele: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 xml:space="preserve">I. Punonjës mbështetës;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 xml:space="preserve">II. Punonjës të nivelit zbatues;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>III.</w:t>
      </w:r>
      <w:r>
        <w:rPr>
          <w:lang w:val="de-DE"/>
        </w:rPr>
        <w:t xml:space="preserve"> </w:t>
      </w:r>
      <w:r w:rsidRPr="00987E91">
        <w:rPr>
          <w:lang w:val="de-DE"/>
        </w:rPr>
        <w:t xml:space="preserve">Punonjës të nivelit të mesëm drejtues;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>IV.</w:t>
      </w:r>
      <w:r>
        <w:rPr>
          <w:lang w:val="de-DE"/>
        </w:rPr>
        <w:t xml:space="preserve"> </w:t>
      </w:r>
      <w:r w:rsidRPr="00987E91">
        <w:rPr>
          <w:lang w:val="de-DE"/>
        </w:rPr>
        <w:t xml:space="preserve">Punonjës të nivelit të lartë drejtues.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>Niveli I: Merret me zbatimin e detyrave në këtë nivel, duke u bazuar në eksperiencën profesio</w:t>
      </w:r>
      <w:r w:rsidR="004B32A1">
        <w:rPr>
          <w:lang w:val="de-DE"/>
        </w:rPr>
        <w:t>nale të fushës</w:t>
      </w:r>
      <w:r w:rsidRPr="00987E91">
        <w:rPr>
          <w:lang w:val="de-DE"/>
        </w:rPr>
        <w:t xml:space="preserve"> dhe në njohuritë e specialitetit. </w:t>
      </w:r>
    </w:p>
    <w:p w:rsidR="00B545CB" w:rsidRPr="00987E91" w:rsidRDefault="004B32A1" w:rsidP="00B545CB">
      <w:pPr>
        <w:pStyle w:val="Paragrafi"/>
        <w:rPr>
          <w:lang w:val="de-DE"/>
        </w:rPr>
      </w:pPr>
      <w:r>
        <w:rPr>
          <w:lang w:val="de-DE"/>
        </w:rPr>
        <w:t>a) Ndihmës inspektor</w:t>
      </w:r>
      <w:r w:rsidR="00B545CB" w:rsidRPr="00987E91">
        <w:rPr>
          <w:lang w:val="de-DE"/>
        </w:rPr>
        <w:tab/>
      </w:r>
      <w:r w:rsidR="00B545CB" w:rsidRPr="00987E91">
        <w:rPr>
          <w:lang w:val="de-DE"/>
        </w:rPr>
        <w:tab/>
      </w:r>
      <w:r w:rsidR="00B545CB" w:rsidRPr="00987E91">
        <w:rPr>
          <w:lang w:val="de-DE"/>
        </w:rPr>
        <w:tab/>
      </w:r>
      <w:r w:rsidR="00B545CB" w:rsidRPr="00987E91">
        <w:rPr>
          <w:lang w:val="de-DE"/>
        </w:rPr>
        <w:tab/>
        <w:t xml:space="preserve">Klasa </w:t>
      </w:r>
      <w:r w:rsidR="00B545CB">
        <w:rPr>
          <w:lang w:val="de-DE"/>
        </w:rPr>
        <w:t>I</w:t>
      </w:r>
      <w:r w:rsidR="00B545CB" w:rsidRPr="00987E91">
        <w:rPr>
          <w:lang w:val="de-DE"/>
        </w:rPr>
        <w:t>.1-</w:t>
      </w:r>
      <w:r w:rsidR="00B545CB">
        <w:rPr>
          <w:lang w:val="de-DE"/>
        </w:rPr>
        <w:t>I</w:t>
      </w:r>
      <w:r w:rsidR="00B545CB" w:rsidRPr="00987E91">
        <w:rPr>
          <w:lang w:val="de-DE"/>
        </w:rPr>
        <w:t xml:space="preserve">.4 </w:t>
      </w:r>
    </w:p>
    <w:p w:rsidR="00B545CB" w:rsidRPr="00987E91" w:rsidRDefault="004B32A1" w:rsidP="00B545CB">
      <w:pPr>
        <w:pStyle w:val="Paragrafi"/>
        <w:rPr>
          <w:i/>
          <w:iCs/>
          <w:lang w:val="de-DE"/>
        </w:rPr>
      </w:pPr>
      <w:r>
        <w:rPr>
          <w:lang w:val="de-DE"/>
        </w:rPr>
        <w:t>b) Inspektor baze</w:t>
      </w:r>
      <w:r w:rsidR="00B545CB" w:rsidRPr="00987E91">
        <w:rPr>
          <w:lang w:val="de-DE"/>
        </w:rPr>
        <w:t xml:space="preserve"> </w:t>
      </w:r>
      <w:r w:rsidR="00B545CB" w:rsidRPr="00987E91">
        <w:rPr>
          <w:lang w:val="de-DE"/>
        </w:rPr>
        <w:tab/>
      </w:r>
      <w:r w:rsidR="00B545CB" w:rsidRPr="00987E91">
        <w:rPr>
          <w:lang w:val="de-DE"/>
        </w:rPr>
        <w:tab/>
      </w:r>
      <w:r w:rsidR="00B545CB" w:rsidRPr="00987E91">
        <w:rPr>
          <w:lang w:val="de-DE"/>
        </w:rPr>
        <w:tab/>
      </w:r>
      <w:r w:rsidR="00B545CB" w:rsidRPr="00987E91">
        <w:rPr>
          <w:lang w:val="de-DE"/>
        </w:rPr>
        <w:tab/>
        <w:t>Klasa I</w:t>
      </w:r>
      <w:r w:rsidR="00B545CB" w:rsidRPr="00987E91">
        <w:rPr>
          <w:iCs/>
          <w:lang w:val="de-DE"/>
        </w:rPr>
        <w:t>.5</w:t>
      </w:r>
      <w:r w:rsidR="00B545CB" w:rsidRPr="00987E91">
        <w:rPr>
          <w:i/>
          <w:iCs/>
          <w:lang w:val="de-DE"/>
        </w:rPr>
        <w:t xml:space="preserve">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>Niveli II: Ka përgjegjësinë për punën konkrete, sipas drejtimeve të miratuara, bën të mundur koordinimin e mendimit dhe opsioneve të reja në një fushë të caktu</w:t>
      </w:r>
      <w:r>
        <w:rPr>
          <w:lang w:val="de-DE"/>
        </w:rPr>
        <w:t>ar, përgatitjen e materialeve pë</w:t>
      </w:r>
      <w:r w:rsidRPr="00987E91">
        <w:rPr>
          <w:lang w:val="de-DE"/>
        </w:rPr>
        <w:t xml:space="preserve">rfundimtare, të cilat duhen aprovuar nga niveli menaxhues, sipas hierarkisë administrative. </w:t>
      </w:r>
    </w:p>
    <w:p w:rsidR="00B545CB" w:rsidRPr="00987E91" w:rsidRDefault="00B545CB" w:rsidP="00B545CB">
      <w:pPr>
        <w:pStyle w:val="Paragrafi"/>
        <w:rPr>
          <w:lang w:val="de-DE"/>
        </w:rPr>
      </w:pPr>
      <w:r w:rsidRPr="00987E91">
        <w:rPr>
          <w:lang w:val="de-DE"/>
        </w:rPr>
        <w:t>a</w:t>
      </w:r>
      <w:r>
        <w:rPr>
          <w:lang w:val="de-DE"/>
        </w:rPr>
        <w:t>) Inspektor në</w:t>
      </w:r>
      <w:r w:rsidRPr="00987E91">
        <w:rPr>
          <w:lang w:val="de-DE"/>
        </w:rPr>
        <w:t xml:space="preserve"> aparatin qendror </w:t>
      </w:r>
      <w:r w:rsidRPr="00987E91">
        <w:rPr>
          <w:lang w:val="de-DE"/>
        </w:rPr>
        <w:tab/>
      </w:r>
      <w:r w:rsidRPr="00987E91">
        <w:rPr>
          <w:lang w:val="de-DE"/>
        </w:rPr>
        <w:tab/>
        <w:t xml:space="preserve">Klasa </w:t>
      </w:r>
      <w:r>
        <w:rPr>
          <w:lang w:val="de-DE"/>
        </w:rPr>
        <w:t>II</w:t>
      </w:r>
      <w:r w:rsidRPr="00987E91">
        <w:rPr>
          <w:lang w:val="de-DE"/>
        </w:rPr>
        <w:t xml:space="preserve">.1 </w:t>
      </w:r>
    </w:p>
    <w:p w:rsidR="00B545CB" w:rsidRPr="00987E91" w:rsidRDefault="004B32A1" w:rsidP="00B545CB">
      <w:pPr>
        <w:pStyle w:val="Paragrafi"/>
        <w:rPr>
          <w:lang w:val="de-DE"/>
        </w:rPr>
      </w:pPr>
      <w:r>
        <w:rPr>
          <w:lang w:val="de-DE"/>
        </w:rPr>
        <w:t>Kryetar dege në bazë</w:t>
      </w:r>
    </w:p>
    <w:p w:rsidR="00B545CB" w:rsidRPr="00987E91" w:rsidRDefault="004B32A1" w:rsidP="00B545CB">
      <w:pPr>
        <w:pStyle w:val="Paragrafi"/>
        <w:rPr>
          <w:lang w:val="de-DE"/>
        </w:rPr>
      </w:pPr>
      <w:r>
        <w:rPr>
          <w:lang w:val="de-DE"/>
        </w:rPr>
        <w:t>Pë</w:t>
      </w:r>
      <w:r w:rsidR="00B545CB" w:rsidRPr="00987E91">
        <w:rPr>
          <w:lang w:val="de-DE"/>
        </w:rPr>
        <w:t xml:space="preserve">rgjegjes seksioni në Tiranë </w:t>
      </w:r>
    </w:p>
    <w:p w:rsidR="00B545CB" w:rsidRPr="00987E91" w:rsidRDefault="00B545CB" w:rsidP="00B545CB">
      <w:pPr>
        <w:pStyle w:val="Paragrafi"/>
        <w:rPr>
          <w:lang w:val="de-DE"/>
        </w:rPr>
      </w:pPr>
      <w:r>
        <w:rPr>
          <w:lang w:val="de-DE"/>
        </w:rPr>
        <w:t>b)</w:t>
      </w:r>
      <w:r w:rsidRPr="00987E91">
        <w:rPr>
          <w:lang w:val="de-DE"/>
        </w:rPr>
        <w:t xml:space="preserve"> Kryetar d</w:t>
      </w:r>
      <w:r>
        <w:rPr>
          <w:lang w:val="de-DE"/>
        </w:rPr>
        <w:t xml:space="preserve">ege në </w:t>
      </w:r>
      <w:r w:rsidR="005C020F">
        <w:rPr>
          <w:lang w:val="de-DE"/>
        </w:rPr>
        <w:t>d</w:t>
      </w:r>
      <w:r>
        <w:rPr>
          <w:lang w:val="de-DE"/>
        </w:rPr>
        <w:t>rejtorinë e Tiranë</w:t>
      </w:r>
      <w:r w:rsidRPr="00987E91">
        <w:rPr>
          <w:lang w:val="de-DE"/>
        </w:rPr>
        <w:t xml:space="preserve">s </w:t>
      </w:r>
      <w:r w:rsidRPr="00987E91">
        <w:rPr>
          <w:lang w:val="de-DE"/>
        </w:rPr>
        <w:tab/>
      </w:r>
      <w:r w:rsidR="001016FA">
        <w:rPr>
          <w:lang w:val="de-DE"/>
        </w:rPr>
        <w:tab/>
      </w:r>
      <w:r w:rsidRPr="00987E91">
        <w:rPr>
          <w:lang w:val="de-DE"/>
        </w:rPr>
        <w:t xml:space="preserve">Klasa </w:t>
      </w:r>
      <w:r>
        <w:rPr>
          <w:lang w:val="de-DE"/>
        </w:rPr>
        <w:t>II</w:t>
      </w:r>
      <w:r w:rsidRPr="00987E91">
        <w:rPr>
          <w:lang w:val="de-DE"/>
        </w:rPr>
        <w:t xml:space="preserve">.2 </w:t>
      </w:r>
    </w:p>
    <w:p w:rsidR="00B545CB" w:rsidRPr="000577B7" w:rsidRDefault="00B545CB" w:rsidP="00B545CB">
      <w:pPr>
        <w:pStyle w:val="Paragrafi"/>
        <w:rPr>
          <w:lang w:val="de-DE"/>
        </w:rPr>
      </w:pPr>
      <w:r w:rsidRPr="000577B7">
        <w:rPr>
          <w:lang w:val="de-DE"/>
        </w:rPr>
        <w:t xml:space="preserve">Përgjegjës sektori në </w:t>
      </w:r>
      <w:r w:rsidR="004B32A1" w:rsidRPr="000577B7">
        <w:rPr>
          <w:lang w:val="de-DE"/>
        </w:rPr>
        <w:t>aparatin qendror</w:t>
      </w:r>
      <w:r w:rsidRPr="000577B7">
        <w:rPr>
          <w:lang w:val="de-DE"/>
        </w:rPr>
        <w:t xml:space="preserve"> </w:t>
      </w:r>
    </w:p>
    <w:p w:rsidR="00B545CB" w:rsidRDefault="00B545CB" w:rsidP="00B545CB">
      <w:pPr>
        <w:pStyle w:val="Paragrafi"/>
      </w:pPr>
      <w:r>
        <w:t xml:space="preserve">Shef baze në </w:t>
      </w:r>
      <w:r w:rsidR="004B32A1">
        <w:t>aparatin qendor</w:t>
      </w:r>
      <w:r>
        <w:t xml:space="preserve"> </w:t>
      </w:r>
    </w:p>
    <w:p w:rsidR="00B545CB" w:rsidRDefault="00B545CB" w:rsidP="00B545CB">
      <w:pPr>
        <w:pStyle w:val="Paragrafi"/>
      </w:pPr>
      <w:r>
        <w:t xml:space="preserve">Inspektor në </w:t>
      </w:r>
      <w:r w:rsidR="004B32A1">
        <w:t>aparatin qendror</w:t>
      </w:r>
      <w:r>
        <w:t xml:space="preserve">. </w:t>
      </w:r>
    </w:p>
    <w:p w:rsidR="00B545CB" w:rsidRDefault="00B545CB" w:rsidP="00B545CB">
      <w:pPr>
        <w:pStyle w:val="Paragrafi"/>
      </w:pPr>
      <w:r>
        <w:t xml:space="preserve">Niveli III: Ka përgjegjësinë e programimit të punëve, menaxhimit dhe zbatimit të tyre, për drejtimet që mbulon, në përputhje me prioritetet e Shërbimit Informativ të Shtetit, të cilat duhen miratuar dhe aprovuar nga niveli menaxhues më i lartë i njësisë strukturore sipas drejtimeve përkatëse. </w:t>
      </w:r>
    </w:p>
    <w:p w:rsidR="00B545CB" w:rsidRDefault="00B545CB" w:rsidP="00B545CB">
      <w:pPr>
        <w:pStyle w:val="Paragrafi"/>
      </w:pPr>
      <w:r>
        <w:t xml:space="preserve">a) Kryetar dege në aparatin qendror </w:t>
      </w:r>
      <w:r>
        <w:tab/>
      </w:r>
      <w:r>
        <w:tab/>
      </w:r>
      <w:r>
        <w:tab/>
        <w:t xml:space="preserve">Klasa III.1 </w:t>
      </w:r>
    </w:p>
    <w:p w:rsidR="00B545CB" w:rsidRDefault="00B545CB" w:rsidP="00B545CB">
      <w:pPr>
        <w:pStyle w:val="Paragrafi"/>
      </w:pPr>
      <w:r>
        <w:t xml:space="preserve">Kryetar dege autonome në aparatin qendor </w:t>
      </w:r>
    </w:p>
    <w:p w:rsidR="00B545CB" w:rsidRDefault="00B545CB" w:rsidP="00B545CB">
      <w:pPr>
        <w:pStyle w:val="Paragrafi"/>
      </w:pPr>
      <w:r>
        <w:t xml:space="preserve">Përgjegjës seksioni në aparatin qendror </w:t>
      </w:r>
    </w:p>
    <w:p w:rsidR="00B545CB" w:rsidRDefault="00B545CB" w:rsidP="00B545CB">
      <w:pPr>
        <w:pStyle w:val="Paragrafi"/>
      </w:pPr>
      <w:r>
        <w:t xml:space="preserve">Shef laboratori në aparatin qendror </w:t>
      </w:r>
    </w:p>
    <w:p w:rsidR="00B545CB" w:rsidRDefault="00B545CB" w:rsidP="00B545CB">
      <w:pPr>
        <w:pStyle w:val="Paragrafi"/>
      </w:pPr>
      <w:r>
        <w:t xml:space="preserve">lnspektor në </w:t>
      </w:r>
      <w:r w:rsidR="004B32A1">
        <w:t>aparatin qendror</w:t>
      </w:r>
      <w:r>
        <w:t xml:space="preserve">. </w:t>
      </w:r>
    </w:p>
    <w:p w:rsidR="00B545CB" w:rsidRPr="00C93FC8" w:rsidRDefault="00B545CB" w:rsidP="00B545CB">
      <w:pPr>
        <w:pStyle w:val="Paragrafi"/>
        <w:rPr>
          <w:lang w:val="de-DE"/>
        </w:rPr>
      </w:pPr>
      <w:r>
        <w:rPr>
          <w:lang w:val="de-DE"/>
        </w:rPr>
        <w:t xml:space="preserve">b) </w:t>
      </w:r>
      <w:r w:rsidRPr="00C93FC8">
        <w:rPr>
          <w:lang w:val="de-DE"/>
        </w:rPr>
        <w:t xml:space="preserve">Drejtor në </w:t>
      </w:r>
      <w:r w:rsidR="004B32A1" w:rsidRPr="00C93FC8">
        <w:rPr>
          <w:lang w:val="de-DE"/>
        </w:rPr>
        <w:t xml:space="preserve">drejtoritë </w:t>
      </w:r>
      <w:r w:rsidR="004B32A1">
        <w:rPr>
          <w:lang w:val="de-DE"/>
        </w:rPr>
        <w:t>e bazës</w:t>
      </w:r>
      <w:r w:rsidRPr="00C93FC8">
        <w:rPr>
          <w:lang w:val="de-DE"/>
        </w:rPr>
        <w:tab/>
      </w:r>
      <w:r w:rsidRPr="00C93FC8">
        <w:rPr>
          <w:lang w:val="de-DE"/>
        </w:rPr>
        <w:tab/>
      </w:r>
      <w:r w:rsidRPr="00C93FC8">
        <w:rPr>
          <w:lang w:val="de-DE"/>
        </w:rPr>
        <w:tab/>
        <w:t xml:space="preserve"> Klasa III.2 </w:t>
      </w:r>
    </w:p>
    <w:p w:rsidR="00B545CB" w:rsidRDefault="00B545CB" w:rsidP="00B545CB">
      <w:pPr>
        <w:pStyle w:val="Paragrafi"/>
      </w:pPr>
      <w:r>
        <w:t>Zv/</w:t>
      </w:r>
      <w:r w:rsidR="004B32A1">
        <w:t xml:space="preserve">drejtor </w:t>
      </w:r>
      <w:r>
        <w:t xml:space="preserve">në aparatin qendror </w:t>
      </w:r>
    </w:p>
    <w:p w:rsidR="00B545CB" w:rsidRDefault="00B545CB" w:rsidP="00B545CB">
      <w:pPr>
        <w:pStyle w:val="Paragrafi"/>
      </w:pPr>
      <w:r>
        <w:t>Zv/</w:t>
      </w:r>
      <w:r w:rsidR="004B32A1">
        <w:t xml:space="preserve">drejtor </w:t>
      </w:r>
      <w:r>
        <w:t xml:space="preserve">në drejtorinë e Tiranës. </w:t>
      </w:r>
    </w:p>
    <w:p w:rsidR="00B545CB" w:rsidRDefault="00B545CB" w:rsidP="00B545CB">
      <w:pPr>
        <w:pStyle w:val="Paragrafi"/>
      </w:pPr>
      <w:r>
        <w:lastRenderedPageBreak/>
        <w:t>Niveli IV: Ka përgjegjësi për menaxhimin e punës në Shërbimin Informativ të Shtetit, përcaktimin e strategjisë dhe hartimin e politikave të</w:t>
      </w:r>
      <w:r w:rsidRPr="00E66A84">
        <w:rPr>
          <w:szCs w:val="22"/>
        </w:rPr>
        <w:t xml:space="preserve"> </w:t>
      </w:r>
      <w:r>
        <w:t xml:space="preserve">përgjithshme në fushat që mbulon njësia e tij strukturore, përdorimin me efiçencë të të gjitha burimeve financiare, njerëzore etj., me qëllim arritjen e rezultateve të përcaktuara, si dhe dhënien e produktit përfundimtar, Drejtorit apo Zv/Drejtorit të Shërbimit Informativ të Shtetit. </w:t>
      </w:r>
    </w:p>
    <w:p w:rsidR="00B545CB" w:rsidRDefault="004B32A1" w:rsidP="00B545CB">
      <w:pPr>
        <w:pStyle w:val="Paragrafi"/>
      </w:pPr>
      <w:r>
        <w:t xml:space="preserve">a) </w:t>
      </w:r>
      <w:r w:rsidR="00B545CB">
        <w:t xml:space="preserve">Shef Kabineti </w:t>
      </w:r>
      <w:r w:rsidR="00B545CB">
        <w:tab/>
      </w:r>
      <w:r w:rsidR="00B545CB">
        <w:tab/>
      </w:r>
      <w:r w:rsidR="00B545CB">
        <w:tab/>
      </w:r>
      <w:r w:rsidR="00B545CB">
        <w:tab/>
      </w:r>
      <w:r w:rsidR="00B545CB">
        <w:tab/>
        <w:t xml:space="preserve">Klasa IV.1 </w:t>
      </w:r>
    </w:p>
    <w:p w:rsidR="00B545CB" w:rsidRDefault="00B545CB" w:rsidP="00B545CB">
      <w:pPr>
        <w:pStyle w:val="Paragrafi"/>
      </w:pPr>
      <w:r>
        <w:t xml:space="preserve">Këshilltar </w:t>
      </w:r>
    </w:p>
    <w:p w:rsidR="00B545CB" w:rsidRDefault="00B545CB" w:rsidP="00B545CB">
      <w:pPr>
        <w:pStyle w:val="Paragrafi"/>
      </w:pPr>
      <w:r>
        <w:t xml:space="preserve">Drejtor Drejtorie në aparatin qendror </w:t>
      </w:r>
    </w:p>
    <w:p w:rsidR="00B545CB" w:rsidRDefault="00B545CB" w:rsidP="00B545CB">
      <w:pPr>
        <w:pStyle w:val="Paragrafi"/>
      </w:pPr>
      <w:r>
        <w:t xml:space="preserve">Drejtor në drejtorinë e Tiranës. </w:t>
      </w:r>
    </w:p>
    <w:p w:rsidR="00B545CB" w:rsidRPr="000F756D" w:rsidRDefault="00B545CB" w:rsidP="00B545CB">
      <w:pPr>
        <w:pStyle w:val="Paragrafi"/>
      </w:pPr>
      <w:r>
        <w:t>b)</w:t>
      </w:r>
      <w:r w:rsidR="005C020F">
        <w:t xml:space="preserve"> Drejtor departamenti</w:t>
      </w:r>
      <w:r w:rsidRPr="000F756D">
        <w:t xml:space="preserve"> </w:t>
      </w:r>
      <w:r w:rsidRPr="000F756D">
        <w:tab/>
      </w:r>
      <w:r w:rsidRPr="000F756D">
        <w:tab/>
      </w:r>
      <w:r w:rsidRPr="000F756D">
        <w:tab/>
      </w:r>
      <w:r w:rsidRPr="000F756D">
        <w:tab/>
        <w:t>Klasa IV.2</w:t>
      </w:r>
      <w:r w:rsidR="005C020F">
        <w:t>.</w:t>
      </w:r>
      <w:r w:rsidRPr="000F756D">
        <w:t xml:space="preserve"> </w:t>
      </w:r>
    </w:p>
    <w:p w:rsidR="00B545CB" w:rsidRPr="000F756D" w:rsidRDefault="00B545CB" w:rsidP="00B545CB">
      <w:pPr>
        <w:pStyle w:val="Paragrafi"/>
      </w:pPr>
    </w:p>
    <w:p w:rsidR="00B545CB" w:rsidRPr="000F756D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6648E8">
        <w:rPr>
          <w:noProof/>
          <w:lang w:val="en-GB" w:eastAsia="en-GB"/>
        </w:rPr>
        <w:lastRenderedPageBreak/>
        <w:drawing>
          <wp:inline distT="0" distB="0" distL="0" distR="0">
            <wp:extent cx="5362575" cy="8562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" t="4112" r="2582" b="1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Pr="000765E4" w:rsidRDefault="00B545CB" w:rsidP="00B545CB">
      <w:pPr>
        <w:pStyle w:val="Paragrafi"/>
        <w:rPr>
          <w:szCs w:val="15"/>
        </w:rPr>
      </w:pPr>
    </w:p>
    <w:p w:rsidR="00B545CB" w:rsidRPr="000765E4" w:rsidRDefault="00B545CB" w:rsidP="00B545CB">
      <w:pPr>
        <w:pStyle w:val="Akti"/>
      </w:pPr>
      <w:r>
        <w:lastRenderedPageBreak/>
        <w:t>VENDI</w:t>
      </w:r>
      <w:r w:rsidRPr="000765E4">
        <w:t>M</w:t>
      </w:r>
    </w:p>
    <w:p w:rsidR="00B545CB" w:rsidRPr="000765E4" w:rsidRDefault="00B545CB" w:rsidP="00B545CB">
      <w:pPr>
        <w:pStyle w:val="NumriData"/>
      </w:pPr>
      <w:r w:rsidRPr="000765E4">
        <w:t>Nr.433, datë 13.7.2007</w:t>
      </w:r>
    </w:p>
    <w:p w:rsidR="00B545CB" w:rsidRPr="000765E4" w:rsidRDefault="00B545CB" w:rsidP="00B545CB">
      <w:pPr>
        <w:pStyle w:val="Paragrafi"/>
      </w:pPr>
    </w:p>
    <w:p w:rsidR="00B545CB" w:rsidRDefault="00B545CB" w:rsidP="00B545CB">
      <w:pPr>
        <w:pStyle w:val="Titulli"/>
      </w:pPr>
      <w:r w:rsidRPr="000765E4">
        <w:t>PËR DISA NDRYSHIME NË VE</w:t>
      </w:r>
      <w:r>
        <w:t>NDIMIN NR. 317, DATË 30.5.2007 TË KËSHILLIT TË MINISTRAVE</w:t>
      </w:r>
      <w:r w:rsidRPr="000765E4">
        <w:t xml:space="preserve"> “PËR MIRATIMIN E STRUKTURËS DHE TË NIVELEVE TË PAGAVE TË PUNONJËSVE TË SHTËPISË SË PUSHIMIT TË MINISTRISË SË BRENDSHME, DURRËS”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BazLigjPropozues"/>
      </w:pPr>
      <w:r w:rsidRPr="000765E4">
        <w:t>Në mbështetje të nenit 1</w:t>
      </w:r>
      <w:r>
        <w:t>00 të Kushtetutës, të nenit 5/1</w:t>
      </w:r>
      <w:r w:rsidRPr="000765E4">
        <w:t xml:space="preserve"> të</w:t>
      </w:r>
      <w:r>
        <w:t xml:space="preserve"> ligjit nr.8487, datë 13.5.1999</w:t>
      </w:r>
      <w:r w:rsidRPr="000765E4">
        <w:t xml:space="preserve"> “Për kompetencat për caktimin e pagave të punës”, të ndryshuar, dhe të </w:t>
      </w:r>
      <w:r>
        <w:t>ligjit nr.9645, datë 27.11.2006</w:t>
      </w:r>
      <w:r w:rsidRPr="000765E4">
        <w:t xml:space="preserve"> “Për Bux</w:t>
      </w:r>
      <w:r w:rsidR="004B32A1">
        <w:t>hetin e Shtetit të vitit 2007”,</w:t>
      </w:r>
      <w:r w:rsidRPr="000765E4">
        <w:t xml:space="preserve"> me propozimin e Ministrit të Brendshëm dhe Ministrit të Financave, Këshilli i Ministrave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VENDOSI"/>
      </w:pPr>
      <w:r w:rsidRPr="000765E4">
        <w:t xml:space="preserve">VENDOSI: 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Paragrafi"/>
        <w:tabs>
          <w:tab w:val="left" w:pos="2700"/>
        </w:tabs>
        <w:rPr>
          <w:szCs w:val="15"/>
        </w:rPr>
      </w:pPr>
      <w:r w:rsidRPr="000765E4">
        <w:rPr>
          <w:szCs w:val="15"/>
        </w:rPr>
        <w:t xml:space="preserve">1. Në </w:t>
      </w:r>
      <w:r>
        <w:rPr>
          <w:szCs w:val="15"/>
        </w:rPr>
        <w:t>vendimin nr.317, datë 30.5.2007</w:t>
      </w:r>
      <w:r w:rsidRPr="000765E4">
        <w:rPr>
          <w:szCs w:val="15"/>
        </w:rPr>
        <w:t xml:space="preserve"> të Këshillit të Ministrave, të bëhen këto ndryshime: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a) </w:t>
      </w:r>
      <w:r w:rsidR="004B32A1" w:rsidRPr="000765E4">
        <w:rPr>
          <w:szCs w:val="15"/>
        </w:rPr>
        <w:t xml:space="preserve">Lidhja </w:t>
      </w:r>
      <w:r w:rsidRPr="000765E4">
        <w:rPr>
          <w:szCs w:val="15"/>
        </w:rPr>
        <w:t>nr.1</w:t>
      </w:r>
      <w:r>
        <w:rPr>
          <w:szCs w:val="15"/>
        </w:rPr>
        <w:t>, e përmendur në pikën 1,</w:t>
      </w:r>
      <w:r w:rsidRPr="000765E4">
        <w:rPr>
          <w:szCs w:val="15"/>
        </w:rPr>
        <w:t xml:space="preserve"> zëvendësohet me lidhjen me të njëjtin numër dhe titull, që i bashkëlidhet këtij vendimi dhe është pjesë përbërëse e tij.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b) </w:t>
      </w:r>
      <w:r w:rsidR="004B32A1" w:rsidRPr="000765E4">
        <w:rPr>
          <w:szCs w:val="15"/>
        </w:rPr>
        <w:t xml:space="preserve">Lidhja </w:t>
      </w:r>
      <w:r w:rsidRPr="000765E4">
        <w:rPr>
          <w:szCs w:val="15"/>
        </w:rPr>
        <w:t>nr.2</w:t>
      </w:r>
      <w:r>
        <w:rPr>
          <w:szCs w:val="15"/>
        </w:rPr>
        <w:t>,</w:t>
      </w:r>
      <w:r w:rsidRPr="000765E4">
        <w:rPr>
          <w:szCs w:val="15"/>
        </w:rPr>
        <w:t xml:space="preserve"> </w:t>
      </w:r>
      <w:r>
        <w:rPr>
          <w:szCs w:val="15"/>
        </w:rPr>
        <w:t xml:space="preserve">e përmendur në pikën 6, </w:t>
      </w:r>
      <w:r w:rsidRPr="000765E4">
        <w:rPr>
          <w:szCs w:val="15"/>
        </w:rPr>
        <w:t xml:space="preserve">të zëvendësohet me lidhjen me të njëjtin numër, që i bashkëlidhet këtij vendimi dhe është pjesë përbërëse e tij.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2. Efektet financiare,</w:t>
      </w:r>
      <w:r>
        <w:rPr>
          <w:szCs w:val="15"/>
        </w:rPr>
        <w:t xml:space="preserve"> </w:t>
      </w:r>
      <w:r w:rsidRPr="000765E4">
        <w:rPr>
          <w:szCs w:val="15"/>
        </w:rPr>
        <w:t>për vitin 2007</w:t>
      </w:r>
      <w:r w:rsidR="004B32A1">
        <w:rPr>
          <w:szCs w:val="15"/>
        </w:rPr>
        <w:t>,</w:t>
      </w:r>
      <w:r w:rsidRPr="000765E4">
        <w:rPr>
          <w:szCs w:val="15"/>
        </w:rPr>
        <w:t xml:space="preserve"> që rrjedh</w:t>
      </w:r>
      <w:r>
        <w:rPr>
          <w:szCs w:val="15"/>
        </w:rPr>
        <w:t>in nga zbatimi i këtij vendimi,</w:t>
      </w:r>
      <w:r w:rsidRPr="000765E4">
        <w:rPr>
          <w:szCs w:val="15"/>
        </w:rPr>
        <w:t xml:space="preserve"> të përballohen nga fondet e planifikuara për rritjen e pagave, sipas </w:t>
      </w:r>
      <w:r>
        <w:rPr>
          <w:szCs w:val="15"/>
        </w:rPr>
        <w:t>ligjit nr.9645, datë 27.11.2006</w:t>
      </w:r>
      <w:r w:rsidRPr="000765E4">
        <w:rPr>
          <w:szCs w:val="15"/>
        </w:rPr>
        <w:t xml:space="preserve"> “Për Buxhetin e S</w:t>
      </w:r>
      <w:r>
        <w:rPr>
          <w:szCs w:val="15"/>
        </w:rPr>
        <w:t>htetit</w:t>
      </w:r>
      <w:r w:rsidRPr="000765E4">
        <w:rPr>
          <w:szCs w:val="15"/>
        </w:rPr>
        <w:t xml:space="preserve"> të vitit 2007”.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Ky ven</w:t>
      </w:r>
      <w:r>
        <w:rPr>
          <w:szCs w:val="15"/>
        </w:rPr>
        <w:t xml:space="preserve">dim hyn në fuqi pas botimit në </w:t>
      </w:r>
      <w:r w:rsidRPr="000765E4">
        <w:rPr>
          <w:szCs w:val="15"/>
        </w:rPr>
        <w:t>Fletoren Z</w:t>
      </w:r>
      <w:r>
        <w:rPr>
          <w:szCs w:val="15"/>
        </w:rPr>
        <w:t>yrtare</w:t>
      </w:r>
      <w:r w:rsidRPr="000765E4">
        <w:rPr>
          <w:szCs w:val="15"/>
        </w:rPr>
        <w:t xml:space="preserve"> dhe i shtrin efektet financiare nga data 1 korrik 2007.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Autoriteti"/>
      </w:pPr>
      <w:r>
        <w:t>kRYEMINISTRi</w:t>
      </w:r>
    </w:p>
    <w:p w:rsidR="00B545CB" w:rsidRPr="000765E4" w:rsidRDefault="00B545CB" w:rsidP="00B545CB">
      <w:pPr>
        <w:pStyle w:val="AutoritetiEmer"/>
      </w:pPr>
      <w:r w:rsidRPr="000765E4">
        <w:t>Sali Berisha</w:t>
      </w:r>
    </w:p>
    <w:p w:rsidR="00B545CB" w:rsidRPr="000765E4" w:rsidRDefault="00B545CB" w:rsidP="00B545CB">
      <w:pPr>
        <w:pStyle w:val="Paragrafi"/>
      </w:pPr>
    </w:p>
    <w:p w:rsidR="00B545CB" w:rsidRPr="000765E4" w:rsidRDefault="007A2166" w:rsidP="00B545CB">
      <w:pPr>
        <w:pStyle w:val="Figure"/>
      </w:pPr>
      <w:r w:rsidRPr="006648E8">
        <w:rPr>
          <w:noProof/>
          <w:lang w:val="en-GB" w:eastAsia="en-GB"/>
        </w:rPr>
        <w:drawing>
          <wp:inline distT="0" distB="0" distL="0" distR="0">
            <wp:extent cx="5753100" cy="3876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6648E8">
        <w:rPr>
          <w:noProof/>
          <w:lang w:val="en-GB" w:eastAsia="en-GB"/>
        </w:rPr>
        <w:lastRenderedPageBreak/>
        <w:drawing>
          <wp:inline distT="0" distB="0" distL="0" distR="0">
            <wp:extent cx="5762625" cy="4991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Pr="000765E4" w:rsidRDefault="00B545CB" w:rsidP="00B545CB">
      <w:pPr>
        <w:pStyle w:val="Paragrafi"/>
      </w:pPr>
    </w:p>
    <w:p w:rsidR="00B545CB" w:rsidRDefault="00B545CB" w:rsidP="00B545CB">
      <w:pPr>
        <w:pStyle w:val="Akti"/>
      </w:pPr>
      <w:r>
        <w:t>VeNDI</w:t>
      </w:r>
      <w:r w:rsidRPr="000765E4">
        <w:t>M</w:t>
      </w:r>
    </w:p>
    <w:p w:rsidR="00B545CB" w:rsidRDefault="00B545CB" w:rsidP="00B545CB">
      <w:pPr>
        <w:pStyle w:val="NumriData"/>
      </w:pPr>
      <w:r>
        <w:t>Nr.434, datë 13.7.2007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Titulli"/>
      </w:pPr>
      <w:r w:rsidRPr="000765E4">
        <w:t>PËR</w:t>
      </w:r>
      <w:r>
        <w:t xml:space="preserve"> </w:t>
      </w:r>
      <w:r w:rsidRPr="000765E4">
        <w:t>DISA NDRYSHIME NË VENDIMIN NR. 551, DATË 7.11.2</w:t>
      </w:r>
      <w:r>
        <w:t>002 TË KËSHILLIT TË MINISTRAVE</w:t>
      </w:r>
      <w:r w:rsidRPr="000765E4">
        <w:t xml:space="preserve"> “PËR KLASIFIKIMIN E FUNKSIONEVE DHE GRUPIMIN E NJËSIVE TË QEVERISJES VENDORE, PËR EFEKT PAGE, E PËR PËRCAKTIMIN E KUFIJVE TË PAGAVE TË PUNONJËSVE TË ORGANEVE TË QEVERISJES VENDORE”, TË NDRYSHUAR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BazLigjPropozues"/>
      </w:pPr>
      <w:r w:rsidRPr="000765E4">
        <w:t>Në mbështetje të nenit 100 të</w:t>
      </w:r>
      <w:r>
        <w:t xml:space="preserve"> Kushtetutës, të neneve 18 e 29</w:t>
      </w:r>
      <w:r w:rsidRPr="000765E4">
        <w:t xml:space="preserve"> të </w:t>
      </w:r>
      <w:r>
        <w:t>ligjit nr.8549, datë 11.11.1999</w:t>
      </w:r>
      <w:r w:rsidRPr="000765E4">
        <w:t xml:space="preserve"> “Statusi</w:t>
      </w:r>
      <w:r>
        <w:t xml:space="preserve"> i nëpunësit civil”, të nenit 6</w:t>
      </w:r>
      <w:r w:rsidRPr="000765E4">
        <w:t xml:space="preserve"> të</w:t>
      </w:r>
      <w:r>
        <w:t xml:space="preserve"> ligjit nr.8487, datë 13.5.1999</w:t>
      </w:r>
      <w:r w:rsidRPr="000765E4">
        <w:t xml:space="preserve"> “Për kompetencat për caktimin e pagave të punës”, të n</w:t>
      </w:r>
      <w:r>
        <w:t>dryshuar, dhe të neneve 32 e 54</w:t>
      </w:r>
      <w:r w:rsidRPr="000765E4">
        <w:t xml:space="preserve"> të ligjit nr.8652, datë </w:t>
      </w:r>
      <w:r>
        <w:t>31.7.2000</w:t>
      </w:r>
      <w:r w:rsidRPr="000765E4">
        <w:t xml:space="preserve"> “Për organizimin dhe funksionimin e qeverisjes vendore”, me propozimin e Ministrit të Brendshëm dhe Ministrit të Financave, Këshilli i Ministrave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VENDOSI"/>
      </w:pPr>
      <w:r>
        <w:t>VENDOS</w:t>
      </w:r>
      <w:r w:rsidRPr="000765E4">
        <w:t>I: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Paragrafi"/>
        <w:rPr>
          <w:szCs w:val="15"/>
        </w:rPr>
      </w:pPr>
      <w:r>
        <w:rPr>
          <w:szCs w:val="15"/>
        </w:rPr>
        <w:t>1</w:t>
      </w:r>
      <w:r w:rsidRPr="000765E4">
        <w:rPr>
          <w:szCs w:val="15"/>
        </w:rPr>
        <w:t xml:space="preserve">. Në </w:t>
      </w:r>
      <w:r>
        <w:rPr>
          <w:szCs w:val="15"/>
        </w:rPr>
        <w:t>vendimin nr.551, datë 7.11.2002</w:t>
      </w:r>
      <w:r w:rsidRPr="000765E4">
        <w:rPr>
          <w:szCs w:val="15"/>
        </w:rPr>
        <w:t xml:space="preserve"> të Këshillit të Ministrave, të ndryshuar, të bëhen këto ndryshime: </w:t>
      </w:r>
    </w:p>
    <w:p w:rsidR="00FB7400" w:rsidRDefault="00FB7400" w:rsidP="00B545CB">
      <w:pPr>
        <w:pStyle w:val="Paragrafi"/>
        <w:rPr>
          <w:szCs w:val="15"/>
        </w:rPr>
      </w:pP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a) </w:t>
      </w:r>
      <w:r w:rsidR="004B32A1" w:rsidRPr="000765E4">
        <w:rPr>
          <w:szCs w:val="15"/>
        </w:rPr>
        <w:t xml:space="preserve">Lidhja </w:t>
      </w:r>
      <w:r w:rsidRPr="000765E4">
        <w:rPr>
          <w:szCs w:val="15"/>
        </w:rPr>
        <w:t>nr.1</w:t>
      </w:r>
      <w:r>
        <w:rPr>
          <w:szCs w:val="15"/>
        </w:rPr>
        <w:t>, e p</w:t>
      </w:r>
      <w:r>
        <w:rPr>
          <w:rFonts w:ascii="Times New Roman" w:hAnsi="Times New Roman"/>
          <w:szCs w:val="15"/>
          <w:lang w:eastAsia="ja-JP"/>
        </w:rPr>
        <w:t>ërmendur në pikën 1,</w:t>
      </w:r>
      <w:r w:rsidRPr="000765E4">
        <w:rPr>
          <w:szCs w:val="15"/>
        </w:rPr>
        <w:t xml:space="preserve"> zëvendësohet me lidhjen me të njëjtin numër dhe titull, që i bashkëlidhet këtij vendimi dhe është pjesë përbërëse e tij.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b) </w:t>
      </w:r>
      <w:r w:rsidR="004B32A1" w:rsidRPr="000765E4">
        <w:rPr>
          <w:szCs w:val="15"/>
        </w:rPr>
        <w:t xml:space="preserve">Lidhja </w:t>
      </w:r>
      <w:r w:rsidRPr="000765E4">
        <w:rPr>
          <w:szCs w:val="15"/>
        </w:rPr>
        <w:t>nr.2</w:t>
      </w:r>
      <w:r>
        <w:rPr>
          <w:szCs w:val="15"/>
        </w:rPr>
        <w:t>, e p</w:t>
      </w:r>
      <w:r>
        <w:rPr>
          <w:rFonts w:ascii="Times New Roman" w:hAnsi="Times New Roman"/>
          <w:szCs w:val="15"/>
          <w:lang w:eastAsia="ja-JP"/>
        </w:rPr>
        <w:t>ërmendur në pikën 2,</w:t>
      </w:r>
      <w:r w:rsidRPr="000765E4">
        <w:rPr>
          <w:szCs w:val="15"/>
        </w:rPr>
        <w:t xml:space="preserve"> zëvendësohet me lidhjen me të njëjtin numër dhe titull, që i bashkëlidhet këtij vendimi dhe është pjesë përbërëse e tij.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c) </w:t>
      </w:r>
      <w:r w:rsidR="004B32A1" w:rsidRPr="000765E4">
        <w:rPr>
          <w:szCs w:val="15"/>
        </w:rPr>
        <w:t xml:space="preserve">Lidhja </w:t>
      </w:r>
      <w:r w:rsidRPr="000765E4">
        <w:rPr>
          <w:szCs w:val="15"/>
        </w:rPr>
        <w:t>nr.3</w:t>
      </w:r>
      <w:r>
        <w:rPr>
          <w:szCs w:val="15"/>
        </w:rPr>
        <w:t>, e p</w:t>
      </w:r>
      <w:r>
        <w:rPr>
          <w:rFonts w:ascii="Times New Roman" w:hAnsi="Times New Roman"/>
          <w:szCs w:val="15"/>
          <w:lang w:eastAsia="ja-JP"/>
        </w:rPr>
        <w:t>ërmendur në pikën 3,</w:t>
      </w:r>
      <w:r w:rsidRPr="000765E4">
        <w:rPr>
          <w:szCs w:val="15"/>
        </w:rPr>
        <w:t xml:space="preserve"> të zëvendësohet me lidhjen me të njëjtin numër dhe titull, që i bashkëlidhet këtij vendimi dhe është pjesë përbërëse e tij.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ç) Pika 4/1 ndryshohet, si më poshtë vijon: </w:t>
      </w:r>
    </w:p>
    <w:p w:rsidR="00B545CB" w:rsidRDefault="00B545CB" w:rsidP="00B545CB">
      <w:pPr>
        <w:pStyle w:val="Paragrafi"/>
        <w:rPr>
          <w:szCs w:val="15"/>
        </w:rPr>
      </w:pPr>
      <w:r>
        <w:rPr>
          <w:szCs w:val="15"/>
        </w:rPr>
        <w:t>“</w:t>
      </w:r>
      <w:r w:rsidRPr="000765E4">
        <w:rPr>
          <w:szCs w:val="15"/>
        </w:rPr>
        <w:t xml:space="preserve">4/1. Paga e grupit, (kolona 2), për nëpunësit që kanë kryer vitet e plota të studimit të shkollës së lartë, por që nuk kanë mundur të mbrojnë diplomën, të jetë 9 000 (nëntë mijë) lekë”.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d) Pika 9 ndryshohet, si më poshtë vijon: 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“9. Nivelet e pagave për funksionet e mëposhtme të jenë: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a</w:t>
      </w:r>
      <w:r>
        <w:rPr>
          <w:szCs w:val="15"/>
          <w:lang w:val="de-DE"/>
        </w:rPr>
        <w:t>)</w:t>
      </w:r>
      <w:r w:rsidRPr="00FB6DB1">
        <w:rPr>
          <w:szCs w:val="15"/>
          <w:lang w:val="de-DE"/>
        </w:rPr>
        <w:t xml:space="preserve"> Për Bashkinë e Tiranës: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- Krye</w:t>
      </w:r>
      <w:r w:rsidR="004B32A1">
        <w:rPr>
          <w:szCs w:val="15"/>
          <w:lang w:val="de-DE"/>
        </w:rPr>
        <w:t xml:space="preserve">tari </w:t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  <w:t>119 000 – 162 850 lekë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Nënkryetari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>79 000 – 128 000 lekë.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b)</w:t>
      </w:r>
      <w:r w:rsidRPr="00FB6DB1">
        <w:rPr>
          <w:szCs w:val="15"/>
          <w:lang w:val="de-DE"/>
        </w:rPr>
        <w:t xml:space="preserve"> Për njësitë e qeverisjes vendore, me më tepër se 50 000 banorë: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  <w:t>58 000 – 110 000 lekë</w:t>
      </w:r>
    </w:p>
    <w:p w:rsidR="00B545CB" w:rsidRPr="00FB6DB1" w:rsidRDefault="00B545CB" w:rsidP="00B545CB">
      <w:pPr>
        <w:pStyle w:val="Paragrafi"/>
        <w:ind w:left="720" w:firstLine="0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Nënkryetari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>27 000 – 83 000 lekë.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c)</w:t>
      </w:r>
      <w:r w:rsidRPr="00FB6DB1">
        <w:rPr>
          <w:szCs w:val="15"/>
          <w:lang w:val="de-DE"/>
        </w:rPr>
        <w:t xml:space="preserve"> Për njësitë e qeverisjes vendore, me </w:t>
      </w:r>
      <w:r>
        <w:rPr>
          <w:szCs w:val="15"/>
          <w:lang w:val="de-DE"/>
        </w:rPr>
        <w:t xml:space="preserve"> </w:t>
      </w:r>
      <w:r w:rsidRPr="00FB6DB1">
        <w:rPr>
          <w:szCs w:val="15"/>
          <w:lang w:val="de-DE"/>
        </w:rPr>
        <w:t>20 001 – 50 000 banorë: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- Kry</w:t>
      </w:r>
      <w:r w:rsidR="004B32A1">
        <w:rPr>
          <w:szCs w:val="15"/>
          <w:lang w:val="de-DE"/>
        </w:rPr>
        <w:t xml:space="preserve">etari </w:t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  <w:t>42 000 – 88 000 lekë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Nënkryetari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>25 850 – 74 000 lekë.</w:t>
      </w:r>
    </w:p>
    <w:p w:rsidR="00B545CB" w:rsidRPr="00FB6DB1" w:rsidRDefault="004B32A1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ç</w:t>
      </w:r>
      <w:r w:rsidR="00B545CB">
        <w:rPr>
          <w:szCs w:val="15"/>
          <w:lang w:val="de-DE"/>
        </w:rPr>
        <w:t>)</w:t>
      </w:r>
      <w:r w:rsidR="00B545CB" w:rsidRPr="00FB6DB1">
        <w:rPr>
          <w:szCs w:val="15"/>
          <w:lang w:val="de-DE"/>
        </w:rPr>
        <w:t xml:space="preserve"> Për njësitë e qeverisjes vendore, me </w:t>
      </w:r>
      <w:r w:rsidR="00B545CB" w:rsidRPr="00FB6DB1">
        <w:rPr>
          <w:szCs w:val="15"/>
          <w:lang w:val="de-DE"/>
        </w:rPr>
        <w:tab/>
        <w:t>5 001 – 20</w:t>
      </w:r>
      <w:r w:rsidR="00B545CB">
        <w:rPr>
          <w:szCs w:val="15"/>
          <w:lang w:val="de-DE"/>
        </w:rPr>
        <w:t xml:space="preserve"> </w:t>
      </w:r>
      <w:r w:rsidR="00B545CB" w:rsidRPr="00FB6DB1">
        <w:rPr>
          <w:szCs w:val="15"/>
          <w:lang w:val="de-DE"/>
        </w:rPr>
        <w:t>000 banorë: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>27 000 – 74</w:t>
      </w:r>
      <w:r w:rsidR="004B32A1">
        <w:rPr>
          <w:szCs w:val="15"/>
          <w:lang w:val="de-DE"/>
        </w:rPr>
        <w:t xml:space="preserve"> 000 lekë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Nënkryetari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>22 000 – 63 000 lekë.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d)</w:t>
      </w:r>
      <w:r w:rsidRPr="00FB6DB1">
        <w:rPr>
          <w:szCs w:val="15"/>
          <w:lang w:val="de-DE"/>
        </w:rPr>
        <w:t xml:space="preserve"> Për njësitë e qeverisjes vendore, me më pak se 5 000 banorë: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- Kry</w:t>
      </w:r>
      <w:r w:rsidR="004B32A1">
        <w:rPr>
          <w:szCs w:val="15"/>
          <w:lang w:val="de-DE"/>
        </w:rPr>
        <w:t xml:space="preserve">etari </w:t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  <w:t>22 000 – 49 000 lekë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Nënkryetari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>21 000 – 37 450 lekë.</w:t>
      </w:r>
    </w:p>
    <w:p w:rsidR="00B545CB" w:rsidRPr="00905C39" w:rsidRDefault="00B545CB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dh)</w:t>
      </w:r>
      <w:r w:rsidRPr="00905C39">
        <w:rPr>
          <w:szCs w:val="15"/>
          <w:lang w:val="de-DE"/>
        </w:rPr>
        <w:t xml:space="preserve"> Për këshillin e qarkut: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- Krye</w:t>
      </w:r>
      <w:r w:rsidR="004B32A1">
        <w:rPr>
          <w:szCs w:val="15"/>
          <w:lang w:val="de-DE"/>
        </w:rPr>
        <w:t xml:space="preserve">tari </w:t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</w:r>
      <w:r w:rsidR="004B32A1">
        <w:rPr>
          <w:szCs w:val="15"/>
          <w:lang w:val="de-DE"/>
        </w:rPr>
        <w:tab/>
        <w:t>80 000 – 122 000 lekë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- Nënkryetari </w:t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</w:r>
      <w:r w:rsidRPr="00FB6DB1">
        <w:rPr>
          <w:szCs w:val="15"/>
          <w:lang w:val="de-DE"/>
        </w:rPr>
        <w:tab/>
        <w:t xml:space="preserve">50 000 – 83 000 lekë. </w:t>
      </w:r>
    </w:p>
    <w:p w:rsidR="00B545CB" w:rsidRPr="00FB6DB1" w:rsidRDefault="00B545CB" w:rsidP="00B545CB">
      <w:pPr>
        <w:pStyle w:val="Paragrafi"/>
        <w:rPr>
          <w:szCs w:val="15"/>
          <w:lang w:val="de-DE"/>
        </w:rPr>
      </w:pPr>
      <w:r>
        <w:rPr>
          <w:szCs w:val="15"/>
          <w:lang w:val="de-DE"/>
        </w:rPr>
        <w:t>e)</w:t>
      </w:r>
      <w:r w:rsidRPr="00FB6DB1">
        <w:rPr>
          <w:szCs w:val="15"/>
          <w:lang w:val="de-DE"/>
        </w:rPr>
        <w:t xml:space="preserve"> Për funksionin e Sekretarit: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- Sekretari i kryetarit të Bashkisë së Tiran</w:t>
      </w:r>
      <w:r>
        <w:rPr>
          <w:szCs w:val="15"/>
        </w:rPr>
        <w:t>ës - kategoria IV-a (lidhja nr.</w:t>
      </w:r>
      <w:r w:rsidRPr="000765E4">
        <w:rPr>
          <w:szCs w:val="15"/>
        </w:rPr>
        <w:t>1);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- Sekretari i kryetarit të bashkive të tjera – kategoria IV-b (lidhja nr.2);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- Sekretari i kryetarit të këshillit të qarkut të Tiran</w:t>
      </w:r>
      <w:r>
        <w:rPr>
          <w:szCs w:val="15"/>
        </w:rPr>
        <w:t>ës – kategoria IV-b (lidhja nr.</w:t>
      </w:r>
      <w:r w:rsidRPr="000765E4">
        <w:rPr>
          <w:szCs w:val="15"/>
        </w:rPr>
        <w:t xml:space="preserve">3). </w:t>
      </w:r>
    </w:p>
    <w:p w:rsidR="00B545CB" w:rsidRDefault="005C020F" w:rsidP="00B545CB">
      <w:pPr>
        <w:pStyle w:val="Paragrafi"/>
        <w:rPr>
          <w:szCs w:val="15"/>
        </w:rPr>
      </w:pPr>
      <w:r>
        <w:rPr>
          <w:szCs w:val="15"/>
        </w:rPr>
        <w:t>dh)</w:t>
      </w:r>
      <w:r w:rsidR="00B545CB" w:rsidRPr="000765E4">
        <w:rPr>
          <w:szCs w:val="15"/>
        </w:rPr>
        <w:t xml:space="preserve"> Pika 15 ndryshohet, si më poshtë vijon: 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 xml:space="preserve">“15. Pagat e punonjësve, që kanë funksione në shërbimin civil, por që nuk kanë arsimin e lartë, caktohen nga këshilli përkatës, në kufirin maksimal deri në 30 000 lekë.”. </w:t>
      </w:r>
    </w:p>
    <w:p w:rsidR="00B545CB" w:rsidRPr="00CB6540" w:rsidRDefault="00B545CB" w:rsidP="00B545CB">
      <w:pPr>
        <w:pStyle w:val="Paragrafi"/>
        <w:rPr>
          <w:szCs w:val="15"/>
          <w:lang w:val="de-DE"/>
        </w:rPr>
      </w:pPr>
      <w:r w:rsidRPr="00CB6540">
        <w:rPr>
          <w:szCs w:val="15"/>
          <w:lang w:val="de-DE"/>
        </w:rPr>
        <w:t>e) Pika 16 ndryshohet, si më poshtë vijon: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“16. Pagat e punonjësve të tjerë (që nuk janë nëpunës civilë) të njësive të qeverisjes vendore caktohen nga këshilli përkatës, në kufirin maksimal, deri në 25 000 lekë.”.</w:t>
      </w:r>
    </w:p>
    <w:p w:rsidR="00B545CB" w:rsidRDefault="00B545CB" w:rsidP="00B545CB">
      <w:pPr>
        <w:pStyle w:val="Paragrafi"/>
        <w:rPr>
          <w:szCs w:val="15"/>
        </w:rPr>
      </w:pPr>
      <w:r>
        <w:rPr>
          <w:szCs w:val="15"/>
        </w:rPr>
        <w:t>2</w:t>
      </w:r>
      <w:r w:rsidRPr="000765E4">
        <w:rPr>
          <w:szCs w:val="15"/>
        </w:rPr>
        <w:t>. Të gjitha dispozitat, që bien në kundërshtim me këtë vendim, shfuqizohen.</w:t>
      </w:r>
    </w:p>
    <w:p w:rsidR="00B545CB" w:rsidRDefault="00B545CB" w:rsidP="00B545CB">
      <w:pPr>
        <w:pStyle w:val="Paragrafi"/>
        <w:rPr>
          <w:szCs w:val="15"/>
        </w:rPr>
      </w:pPr>
      <w:r w:rsidRPr="000765E4">
        <w:rPr>
          <w:szCs w:val="15"/>
        </w:rPr>
        <w:t>Ky ven</w:t>
      </w:r>
      <w:r>
        <w:rPr>
          <w:szCs w:val="15"/>
        </w:rPr>
        <w:t xml:space="preserve">dim hyn në fuqi pas botimit në </w:t>
      </w:r>
      <w:r w:rsidRPr="000765E4">
        <w:rPr>
          <w:szCs w:val="15"/>
        </w:rPr>
        <w:t>Fletoren Z</w:t>
      </w:r>
      <w:r>
        <w:rPr>
          <w:szCs w:val="15"/>
        </w:rPr>
        <w:t>yrtare</w:t>
      </w:r>
      <w:r w:rsidRPr="000765E4">
        <w:rPr>
          <w:szCs w:val="15"/>
        </w:rPr>
        <w:t xml:space="preserve"> dhe i shtrin efektet financiare nga data 1 korrik 2007. 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Autoriteti"/>
      </w:pPr>
      <w:r>
        <w:t>KRYEMINIST</w:t>
      </w:r>
      <w:r w:rsidRPr="000765E4">
        <w:t>R</w:t>
      </w:r>
      <w:r>
        <w:t>I</w:t>
      </w:r>
    </w:p>
    <w:p w:rsidR="00B545CB" w:rsidRDefault="00B545CB" w:rsidP="00B545CB">
      <w:pPr>
        <w:pStyle w:val="AutoritetiEmer"/>
      </w:pPr>
      <w:r>
        <w:t>Sali Berish</w:t>
      </w:r>
      <w:r w:rsidRPr="000765E4">
        <w:t>a</w:t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7A2166" w:rsidP="00B545CB">
      <w:pPr>
        <w:pStyle w:val="Figure"/>
      </w:pPr>
      <w:r w:rsidRPr="006648E8">
        <w:rPr>
          <w:noProof/>
          <w:lang w:val="en-GB" w:eastAsia="en-GB"/>
        </w:rPr>
        <w:drawing>
          <wp:inline distT="0" distB="0" distL="0" distR="0">
            <wp:extent cx="5372100" cy="5715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" t="6630" b="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  <w:rPr>
          <w:szCs w:val="15"/>
        </w:rPr>
      </w:pPr>
    </w:p>
    <w:p w:rsidR="00B545CB" w:rsidRDefault="00B545CB" w:rsidP="00B545CB">
      <w:pPr>
        <w:pStyle w:val="Paragrafi"/>
        <w:rPr>
          <w:szCs w:val="15"/>
        </w:rPr>
      </w:pPr>
    </w:p>
    <w:p w:rsidR="00B545CB" w:rsidRDefault="007A2166" w:rsidP="00B545C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886325" cy="8229600"/>
            <wp:effectExtent l="0" t="0" r="952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  <w:rPr>
          <w:szCs w:val="15"/>
        </w:rPr>
      </w:pPr>
    </w:p>
    <w:p w:rsidR="00B545CB" w:rsidRPr="006648E8" w:rsidRDefault="007A2166" w:rsidP="00B545CB">
      <w:pPr>
        <w:pStyle w:val="Figure"/>
      </w:pPr>
      <w:r w:rsidRPr="006648E8">
        <w:rPr>
          <w:noProof/>
          <w:lang w:val="en-GB" w:eastAsia="en-GB"/>
        </w:rPr>
        <w:drawing>
          <wp:inline distT="0" distB="0" distL="0" distR="0">
            <wp:extent cx="5476875" cy="48006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3" t="9177" r="4802" b="2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Pr="00F4196B" w:rsidRDefault="00B545CB" w:rsidP="00B545CB">
      <w:pPr>
        <w:pStyle w:val="Akti"/>
      </w:pPr>
      <w:r>
        <w:t>VENDI</w:t>
      </w:r>
      <w:r w:rsidRPr="00F4196B">
        <w:t>M</w:t>
      </w:r>
    </w:p>
    <w:p w:rsidR="00B545CB" w:rsidRDefault="00B545CB" w:rsidP="00B545CB">
      <w:pPr>
        <w:pStyle w:val="NumriData"/>
      </w:pPr>
      <w:r w:rsidRPr="00F4196B">
        <w:t>Nr.435, datë 13.7.2007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Titulli"/>
      </w:pPr>
      <w:r>
        <w:t xml:space="preserve">PËR </w:t>
      </w:r>
      <w:r w:rsidRPr="00F4196B">
        <w:t>NJË NDRYSHIM NË V</w:t>
      </w:r>
      <w:r>
        <w:t>ENDIMIN NR. 306, DATË 27.6.2002</w:t>
      </w:r>
      <w:r w:rsidRPr="00F4196B">
        <w:t xml:space="preserve"> TË KËSHILLIT TË MINISTRAVE “PËR MIRATIMIN E STRUKTURËS DHE TË NIVELIT TË PAGAVE TË PUNONJËSVE ME ARSIM TË LARTË NË SISTEMIN E MINISTRISË SË SHËNDETËSISË DHE SPITAL</w:t>
      </w:r>
      <w:r>
        <w:t>IN USHTARAK QENDROR UNIVERSITAR</w:t>
      </w:r>
      <w:r w:rsidRPr="00F4196B">
        <w:t>, NË SISTEMIN E MINISTRIS</w:t>
      </w:r>
      <w:r>
        <w:t>Ë SË MBROJTJES”, TË NDRYSHUAR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BazLigjPropozues"/>
      </w:pPr>
      <w:r w:rsidRPr="00F4196B">
        <w:t>Në mbështetje të nenit 1</w:t>
      </w:r>
      <w:r>
        <w:t>00 të Kushtetutës, të nenit 5/1</w:t>
      </w:r>
      <w:r w:rsidRPr="00F4196B">
        <w:t xml:space="preserve"> të</w:t>
      </w:r>
      <w:r>
        <w:t xml:space="preserve"> ligjit nr.8487, datë 13.5.1999</w:t>
      </w:r>
      <w:r w:rsidRPr="00F4196B">
        <w:t xml:space="preserve"> “Për kompetencat për caktimin e pagave të punës”, të ndryshuar, dhe të ligjit nr.9645, datë 27.11.2006, “Për Buxhetin e S</w:t>
      </w:r>
      <w:r>
        <w:t>htetit</w:t>
      </w:r>
      <w:r w:rsidRPr="00F4196B">
        <w:t xml:space="preserve"> të vitit 2007”, me propozimin e Ministrit të Brendshëm dhe të Ministrit të Fin</w:t>
      </w:r>
      <w:r>
        <w:t xml:space="preserve">ancave, Këshilli i Ministrave </w:t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VENDOSI"/>
      </w:pPr>
      <w:r>
        <w:t>VENDOSI:</w:t>
      </w:r>
    </w:p>
    <w:p w:rsidR="00B545CB" w:rsidRDefault="00B545CB" w:rsidP="00B545CB">
      <w:pPr>
        <w:pStyle w:val="Paragrafi"/>
      </w:pPr>
    </w:p>
    <w:p w:rsidR="00B545CB" w:rsidRDefault="00EA0D6A" w:rsidP="00B545CB">
      <w:pPr>
        <w:pStyle w:val="Paragrafi"/>
      </w:pPr>
      <w:r>
        <w:t>1. Lidhja nr.</w:t>
      </w:r>
      <w:r w:rsidR="00B545CB" w:rsidRPr="00F4196B">
        <w:t>1 (krerët 1.1, 1.2, 1.3, 1.4, 1.5, 1.6, 1.7, 1.8,</w:t>
      </w:r>
      <w:r>
        <w:t xml:space="preserve"> </w:t>
      </w:r>
      <w:r w:rsidR="00B545CB" w:rsidRPr="00F4196B">
        <w:t>1.9,</w:t>
      </w:r>
      <w:r w:rsidR="00B545CB">
        <w:t xml:space="preserve"> </w:t>
      </w:r>
      <w:r w:rsidR="00B545CB" w:rsidRPr="00F4196B">
        <w:t>1.10.</w:t>
      </w:r>
      <w:r w:rsidR="00B545CB">
        <w:t>) të vendimit nr.306, datë 27.6.2002</w:t>
      </w:r>
      <w:r w:rsidR="00B545CB" w:rsidRPr="00F4196B">
        <w:t xml:space="preserve"> të Këshillit të Ministrave, të ndryshuar, zëvendësohet me lidhjen me të njëjtin numër, që i bashkëlidhet këtij vendimi dhe</w:t>
      </w:r>
      <w:r w:rsidR="00B545CB">
        <w:t xml:space="preserve"> është pjesë përbërëse e tij. </w:t>
      </w:r>
    </w:p>
    <w:p w:rsidR="00B545CB" w:rsidRDefault="00B545CB" w:rsidP="00B545CB">
      <w:pPr>
        <w:pStyle w:val="Paragrafi"/>
      </w:pPr>
      <w:r w:rsidRPr="00F4196B">
        <w:t xml:space="preserve">2. Efektet financiare, për vitin 2007, që rrjedhin nga zbatimi i këtij vendimi, të përballohen nga fondet buxhetore të planifikuara në </w:t>
      </w:r>
      <w:r w:rsidR="00EA0D6A">
        <w:t>ligjin nr.9645, datë 27.11.2006</w:t>
      </w:r>
      <w:r>
        <w:t xml:space="preserve"> “Për Buxhetin e Shtetit të vitit 2007”</w:t>
      </w:r>
      <w:r w:rsidR="00EA0D6A">
        <w:t>,</w:t>
      </w:r>
      <w:r w:rsidRPr="00F4196B">
        <w:t xml:space="preserve"> për rritjen dhe reformën në siste</w:t>
      </w:r>
      <w:r w:rsidR="005C020F">
        <w:t>min e pagave</w:t>
      </w:r>
      <w:r>
        <w:t xml:space="preserve">. </w:t>
      </w:r>
    </w:p>
    <w:p w:rsidR="00B545CB" w:rsidRDefault="00B545CB" w:rsidP="00B545CB">
      <w:pPr>
        <w:pStyle w:val="Paragrafi"/>
        <w:rPr>
          <w:lang w:val="de-DE"/>
        </w:rPr>
      </w:pPr>
      <w:r w:rsidRPr="00F4196B">
        <w:rPr>
          <w:lang w:val="de-DE"/>
        </w:rPr>
        <w:t xml:space="preserve">3. Ngarkohen Ministria e Shëndetësisë dhe Ministria e Financave </w:t>
      </w:r>
      <w:r>
        <w:rPr>
          <w:lang w:val="de-DE"/>
        </w:rPr>
        <w:t xml:space="preserve">për zbatimin e këtij vendimi. </w:t>
      </w:r>
    </w:p>
    <w:p w:rsidR="00B545CB" w:rsidRDefault="00B545CB" w:rsidP="00B545CB">
      <w:pPr>
        <w:pStyle w:val="Paragrafi"/>
        <w:rPr>
          <w:lang w:val="de-DE"/>
        </w:rPr>
      </w:pPr>
      <w:r w:rsidRPr="00F4196B">
        <w:rPr>
          <w:lang w:val="de-DE"/>
        </w:rPr>
        <w:t>Ky vendim hyn në fuqi p</w:t>
      </w:r>
      <w:r>
        <w:rPr>
          <w:lang w:val="de-DE"/>
        </w:rPr>
        <w:t>as botimit në Fletoren Zyrtare</w:t>
      </w:r>
      <w:r w:rsidRPr="00F4196B">
        <w:rPr>
          <w:lang w:val="de-DE"/>
        </w:rPr>
        <w:t xml:space="preserve"> </w:t>
      </w:r>
      <w:r>
        <w:rPr>
          <w:lang w:val="de-DE"/>
        </w:rPr>
        <w:t>dhe i shtrin efektet financiare nga data 1 korrik 2007.</w:t>
      </w:r>
    </w:p>
    <w:p w:rsidR="00B545CB" w:rsidRPr="00CD33E8" w:rsidRDefault="00B545CB" w:rsidP="00B545CB">
      <w:pPr>
        <w:pStyle w:val="Paragrafi"/>
        <w:rPr>
          <w:lang w:val="de-DE"/>
        </w:rPr>
      </w:pPr>
    </w:p>
    <w:p w:rsidR="00B545CB" w:rsidRDefault="00B545CB" w:rsidP="00B545CB">
      <w:pPr>
        <w:pStyle w:val="Autoriteti"/>
      </w:pPr>
      <w:r>
        <w:t>KRYEMINISTRI</w:t>
      </w:r>
    </w:p>
    <w:p w:rsidR="00B545CB" w:rsidRPr="00F4196B" w:rsidRDefault="00B545CB" w:rsidP="00B545CB">
      <w:pPr>
        <w:pStyle w:val="AutoritetiEmer"/>
      </w:pPr>
      <w:r w:rsidRPr="00F4196B">
        <w:t>Sali Berisha</w:t>
      </w: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6457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6496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3981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Pr="00F4196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6534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3829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63531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38004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Paragrafi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3886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5334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34575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B545CB" w:rsidP="00B545CB">
      <w:pPr>
        <w:pStyle w:val="Paragrafi"/>
      </w:pPr>
    </w:p>
    <w:p w:rsidR="00B545CB" w:rsidRDefault="007A2166" w:rsidP="00B545CB">
      <w:pPr>
        <w:pStyle w:val="Figure"/>
      </w:pPr>
      <w:r w:rsidRPr="009C0F1D">
        <w:rPr>
          <w:noProof/>
          <w:lang w:val="en-GB" w:eastAsia="en-GB"/>
        </w:rPr>
        <w:drawing>
          <wp:inline distT="0" distB="0" distL="0" distR="0">
            <wp:extent cx="5486400" cy="6000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CB" w:rsidRPr="00FB7400" w:rsidRDefault="00B545CB" w:rsidP="00B545CB">
      <w:pPr>
        <w:pStyle w:val="Paragrafi"/>
        <w:rPr>
          <w:sz w:val="16"/>
        </w:rPr>
      </w:pPr>
    </w:p>
    <w:p w:rsidR="00B545CB" w:rsidRDefault="00B545CB" w:rsidP="00C944F9">
      <w:pPr>
        <w:pStyle w:val="Akti"/>
      </w:pPr>
    </w:p>
    <w:p w:rsidR="000178C2" w:rsidRDefault="00CF2C85" w:rsidP="00C944F9">
      <w:pPr>
        <w:pStyle w:val="Akti"/>
      </w:pPr>
      <w:r>
        <w:t>Vendim</w:t>
      </w:r>
    </w:p>
    <w:p w:rsidR="00CF2C85" w:rsidRDefault="00CF2C85" w:rsidP="00C944F9">
      <w:pPr>
        <w:pStyle w:val="NumriData"/>
      </w:pPr>
      <w:r>
        <w:t>Nr.463, datë 18.7.2007</w:t>
      </w:r>
    </w:p>
    <w:p w:rsidR="00CF2C85" w:rsidRPr="00FB7400" w:rsidRDefault="00CF2C85" w:rsidP="00CF2C85">
      <w:pPr>
        <w:pStyle w:val="Paragrafi"/>
        <w:rPr>
          <w:sz w:val="16"/>
        </w:rPr>
      </w:pPr>
    </w:p>
    <w:p w:rsidR="00CF2C85" w:rsidRDefault="00CF2C85" w:rsidP="00C944F9">
      <w:pPr>
        <w:pStyle w:val="Titulli"/>
      </w:pPr>
      <w:r>
        <w:t>Për përcaktimin e autoritetit kontraktues, për dhënien me koncesion të hidrocentraleve në kaskadën e lumit devoll, dhe miratimin e bonusit, në procedurën përzgjedhëse konkurruese, që i jepet shoqërisë</w:t>
      </w:r>
    </w:p>
    <w:p w:rsidR="00CF2C85" w:rsidRPr="00FB7400" w:rsidRDefault="00CF2C85" w:rsidP="00CF2C85">
      <w:pPr>
        <w:pStyle w:val="Paragrafi"/>
        <w:rPr>
          <w:sz w:val="16"/>
        </w:rPr>
      </w:pPr>
    </w:p>
    <w:p w:rsidR="00CF2C85" w:rsidRDefault="00CF2C85" w:rsidP="00C944F9">
      <w:pPr>
        <w:pStyle w:val="BazLigjPropozues"/>
      </w:pPr>
      <w:r>
        <w:t>Në mbështetje të nenit 100 të Kushtetutës dhe të neneve 5, pika 3</w:t>
      </w:r>
      <w:r w:rsidR="006675D6">
        <w:t>, e 23, pika 3</w:t>
      </w:r>
      <w:r>
        <w:t xml:space="preserve"> shkronja “b”, të</w:t>
      </w:r>
      <w:r w:rsidR="00C944F9">
        <w:t xml:space="preserve"> ligjit nr</w:t>
      </w:r>
      <w:r>
        <w:t>.9663, datë 18.12.2006 “Për koncesionet”, me propozimin e Mi</w:t>
      </w:r>
      <w:r w:rsidR="00C944F9">
        <w:t>n</w:t>
      </w:r>
      <w:r>
        <w:t>istrit të</w:t>
      </w:r>
      <w:r w:rsidR="00EA0D6A">
        <w:t xml:space="preserve"> </w:t>
      </w:r>
      <w:r>
        <w:t>Ekonomisë, Tregtisë dhe Energjetikës, Këshilli i Mi</w:t>
      </w:r>
      <w:r w:rsidR="00C944F9">
        <w:t>n</w:t>
      </w:r>
      <w:r>
        <w:t>is</w:t>
      </w:r>
      <w:r w:rsidR="00C944F9">
        <w:t>t</w:t>
      </w:r>
      <w:r>
        <w:t>rave</w:t>
      </w:r>
    </w:p>
    <w:p w:rsidR="00CF2C85" w:rsidRDefault="00CF2C85" w:rsidP="00CF2C85">
      <w:pPr>
        <w:pStyle w:val="Paragrafi"/>
      </w:pPr>
    </w:p>
    <w:p w:rsidR="00CF2C85" w:rsidRDefault="00CF2C85" w:rsidP="00C944F9">
      <w:pPr>
        <w:pStyle w:val="VENDOSI"/>
      </w:pPr>
      <w:r>
        <w:t>Vendosi:</w:t>
      </w:r>
    </w:p>
    <w:p w:rsidR="00CF2C85" w:rsidRPr="00FB7400" w:rsidRDefault="00CF2C85" w:rsidP="00CF2C85">
      <w:pPr>
        <w:pStyle w:val="Paragrafi"/>
        <w:rPr>
          <w:sz w:val="16"/>
        </w:rPr>
      </w:pPr>
    </w:p>
    <w:p w:rsidR="00CF2C85" w:rsidRDefault="00C944F9" w:rsidP="00CF2C85">
      <w:pPr>
        <w:pStyle w:val="Paragrafi"/>
      </w:pPr>
      <w:r>
        <w:t>1. A</w:t>
      </w:r>
      <w:r w:rsidR="00CF2C85">
        <w:t>utoriteti kontraktues për kryerjen e procedurave ligjore, për dhë</w:t>
      </w:r>
      <w:r>
        <w:t>nien me koncesion,</w:t>
      </w:r>
      <w:r w:rsidR="00CF2C85">
        <w:t xml:space="preserve"> të formës “BOT” (</w:t>
      </w:r>
      <w:r w:rsidR="006675D6">
        <w:t>ndërtim</w:t>
      </w:r>
      <w:r w:rsidR="00CF2C85">
        <w:t xml:space="preserve">, </w:t>
      </w:r>
      <w:r w:rsidR="006675D6">
        <w:t xml:space="preserve">operim </w:t>
      </w:r>
      <w:r w:rsidR="00CF2C85">
        <w:t xml:space="preserve">dhe </w:t>
      </w:r>
      <w:r w:rsidR="006675D6">
        <w:t>transferim</w:t>
      </w:r>
      <w:r w:rsidR="00CF2C85">
        <w:t>), të hidrocentraleve, në kaskadën e lumit D</w:t>
      </w:r>
      <w:r>
        <w:t>e</w:t>
      </w:r>
      <w:r w:rsidR="00CF2C85">
        <w:t>voll, nga kuota 805-100 m mbi nivelin e detit, përfshirë edhe ndërtimin e hidrocentralit të Banjës, është Ministria e Ekonomisë, Tregtisë dhe Energjetikës.</w:t>
      </w:r>
    </w:p>
    <w:p w:rsidR="00CF2C85" w:rsidRDefault="00C944F9" w:rsidP="00CF2C85">
      <w:pPr>
        <w:pStyle w:val="Paragrafi"/>
      </w:pPr>
      <w:r>
        <w:t>2.</w:t>
      </w:r>
      <w:r w:rsidR="00EA0D6A">
        <w:t xml:space="preserve"> </w:t>
      </w:r>
      <w:r>
        <w:t>Miratimin</w:t>
      </w:r>
      <w:r w:rsidR="00CF2C85">
        <w:t xml:space="preserve"> e bonusit prej 10 për qind të pikë</w:t>
      </w:r>
      <w:r>
        <w:t>ve,</w:t>
      </w:r>
      <w:r w:rsidR="00CF2C85">
        <w:t xml:space="preserve"> për rezultatin teknik dhe fin</w:t>
      </w:r>
      <w:r>
        <w:t>an</w:t>
      </w:r>
      <w:r w:rsidR="00CF2C85">
        <w:t>ciar, në procedurën konkurruese përzgjedhëse (propozim i pakë</w:t>
      </w:r>
      <w:r>
        <w:t>rkuar)</w:t>
      </w:r>
      <w:r w:rsidR="00EA0D6A">
        <w:t>, që i jepet shoqërisë “E</w:t>
      </w:r>
      <w:r w:rsidR="00CF2C85">
        <w:t>V</w:t>
      </w:r>
      <w:r w:rsidR="00EA0D6A">
        <w:t>N”</w:t>
      </w:r>
      <w:r w:rsidR="00CF2C85">
        <w:t xml:space="preserve"> sh.a.</w:t>
      </w:r>
    </w:p>
    <w:p w:rsidR="00CF2C85" w:rsidRDefault="00C944F9" w:rsidP="00CF2C85">
      <w:pPr>
        <w:pStyle w:val="Paragrafi"/>
      </w:pPr>
      <w:r>
        <w:t>3.</w:t>
      </w:r>
      <w:r w:rsidR="00EA0D6A">
        <w:t xml:space="preserve"> </w:t>
      </w:r>
      <w:r w:rsidR="00CF2C85">
        <w:t>Ngarkohet Ministria e Ekonomisë, Tregtisë dhe Energjetikës për zbatimin e këtij vendimi.</w:t>
      </w:r>
    </w:p>
    <w:p w:rsidR="00CF2C85" w:rsidRDefault="00CF2C85" w:rsidP="00CF2C85">
      <w:pPr>
        <w:pStyle w:val="Paragrafi"/>
      </w:pPr>
      <w:r>
        <w:t>Ky vendim hyn në fuqi pas botimit në Fletoren Zyrtare.</w:t>
      </w:r>
    </w:p>
    <w:p w:rsidR="00CF2C85" w:rsidRDefault="00CF2C85" w:rsidP="00CF2C85">
      <w:pPr>
        <w:pStyle w:val="Paragrafi"/>
      </w:pPr>
    </w:p>
    <w:p w:rsidR="00CF2C85" w:rsidRDefault="00CF2C85" w:rsidP="00C944F9">
      <w:pPr>
        <w:pStyle w:val="Autoriteti"/>
      </w:pPr>
      <w:r>
        <w:t>Kryeministri</w:t>
      </w:r>
    </w:p>
    <w:p w:rsidR="00CF2C85" w:rsidRPr="00CF2C85" w:rsidRDefault="00CF2C85" w:rsidP="00C944F9">
      <w:pPr>
        <w:pStyle w:val="AutoritetiEmer"/>
      </w:pPr>
      <w:r>
        <w:t>Sali Berisha</w:t>
      </w:r>
    </w:p>
    <w:sectPr w:rsidR="00CF2C85" w:rsidRPr="00CF2C85" w:rsidSect="00C92572">
      <w:footerReference w:type="even" r:id="rId23"/>
      <w:footerReference w:type="default" r:id="rId24"/>
      <w:pgSz w:w="11907" w:h="16840" w:code="9"/>
      <w:pgMar w:top="1418" w:right="1418" w:bottom="1418" w:left="1418" w:header="0" w:footer="1134" w:gutter="0"/>
      <w:pgNumType w:start="284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D2D" w:rsidRDefault="00922D2D">
      <w:r>
        <w:separator/>
      </w:r>
    </w:p>
  </w:endnote>
  <w:endnote w:type="continuationSeparator" w:id="0">
    <w:p w:rsidR="00922D2D" w:rsidRDefault="009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5D6" w:rsidRDefault="006675D6" w:rsidP="00CE023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75D6" w:rsidRDefault="006675D6" w:rsidP="00CE023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5D6" w:rsidRPr="00C92572" w:rsidRDefault="006675D6" w:rsidP="00CE023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C92572">
      <w:rPr>
        <w:rStyle w:val="PageNumber"/>
        <w:rFonts w:ascii="CG Times" w:hAnsi="CG Times"/>
        <w:sz w:val="22"/>
        <w:szCs w:val="22"/>
      </w:rPr>
      <w:fldChar w:fldCharType="begin"/>
    </w:r>
    <w:r w:rsidRPr="00C9257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C92572">
      <w:rPr>
        <w:rStyle w:val="PageNumber"/>
        <w:rFonts w:ascii="CG Times" w:hAnsi="CG Times"/>
        <w:sz w:val="22"/>
        <w:szCs w:val="22"/>
      </w:rPr>
      <w:fldChar w:fldCharType="separate"/>
    </w:r>
    <w:r w:rsidR="007A2166">
      <w:rPr>
        <w:rStyle w:val="PageNumber"/>
        <w:rFonts w:ascii="CG Times" w:hAnsi="CG Times"/>
        <w:noProof/>
        <w:sz w:val="22"/>
        <w:szCs w:val="22"/>
      </w:rPr>
      <w:t>2847</w:t>
    </w:r>
    <w:r w:rsidRPr="00C92572">
      <w:rPr>
        <w:rStyle w:val="PageNumber"/>
        <w:rFonts w:ascii="CG Times" w:hAnsi="CG Times"/>
        <w:sz w:val="22"/>
        <w:szCs w:val="22"/>
      </w:rPr>
      <w:fldChar w:fldCharType="end"/>
    </w:r>
  </w:p>
  <w:p w:rsidR="006675D6" w:rsidRDefault="006675D6" w:rsidP="00CE023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D2D" w:rsidRDefault="00922D2D">
      <w:r>
        <w:separator/>
      </w:r>
    </w:p>
  </w:footnote>
  <w:footnote w:type="continuationSeparator" w:id="0">
    <w:p w:rsidR="00922D2D" w:rsidRDefault="00922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2C10"/>
    <w:rsid w:val="000178C2"/>
    <w:rsid w:val="000317A5"/>
    <w:rsid w:val="000A1F1E"/>
    <w:rsid w:val="001016FA"/>
    <w:rsid w:val="00142343"/>
    <w:rsid w:val="00185650"/>
    <w:rsid w:val="001F35B6"/>
    <w:rsid w:val="00404DFD"/>
    <w:rsid w:val="004232D9"/>
    <w:rsid w:val="00446ECD"/>
    <w:rsid w:val="004943EA"/>
    <w:rsid w:val="004B32A1"/>
    <w:rsid w:val="004F521C"/>
    <w:rsid w:val="00560C76"/>
    <w:rsid w:val="005C020F"/>
    <w:rsid w:val="006675D6"/>
    <w:rsid w:val="006778C3"/>
    <w:rsid w:val="00716A1C"/>
    <w:rsid w:val="00791DAC"/>
    <w:rsid w:val="007A2166"/>
    <w:rsid w:val="007B559D"/>
    <w:rsid w:val="00922D2D"/>
    <w:rsid w:val="009933CA"/>
    <w:rsid w:val="009D38B9"/>
    <w:rsid w:val="00A07B5C"/>
    <w:rsid w:val="00B53519"/>
    <w:rsid w:val="00B545CB"/>
    <w:rsid w:val="00B62C10"/>
    <w:rsid w:val="00C20A16"/>
    <w:rsid w:val="00C84B66"/>
    <w:rsid w:val="00C92572"/>
    <w:rsid w:val="00C944F9"/>
    <w:rsid w:val="00CE0236"/>
    <w:rsid w:val="00CF2C85"/>
    <w:rsid w:val="00E66A84"/>
    <w:rsid w:val="00EA0D6A"/>
    <w:rsid w:val="00ED1839"/>
    <w:rsid w:val="00ED39A1"/>
    <w:rsid w:val="00ED4894"/>
    <w:rsid w:val="00FB7400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CD9207-5E59-4C59-B3B0-7269BEBB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535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E023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E023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E023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E023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CE023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E023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CE023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E023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E02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0236"/>
  </w:style>
  <w:style w:type="paragraph" w:customStyle="1" w:styleId="Figure">
    <w:name w:val="Figure"/>
    <w:next w:val="Normal"/>
    <w:rsid w:val="00B545CB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TitulliTitull">
    <w:name w:val="Titulli_Titull"/>
    <w:rsid w:val="00B545CB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styleId="Header">
    <w:name w:val="header"/>
    <w:basedOn w:val="Normal"/>
    <w:rsid w:val="00C9257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2018-10-16T12:52:00Z</cp:lastPrinted>
  <dcterms:created xsi:type="dcterms:W3CDTF">2019-02-15T14:17:00Z</dcterms:created>
  <dcterms:modified xsi:type="dcterms:W3CDTF">2019-02-15T14:17:00Z</dcterms:modified>
</cp:coreProperties>
</file>