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CDB" w:rsidRPr="00033CDB" w:rsidRDefault="00DC73B0" w:rsidP="00033CDB">
      <w:pPr>
        <w:jc w:val="center"/>
        <w:rPr>
          <w:sz w:val="6"/>
        </w:rPr>
      </w:pPr>
      <w:bookmarkStart w:id="0" w:name="_GoBack"/>
      <w:bookmarkEnd w:id="0"/>
      <w:r w:rsidRPr="00033CDB">
        <w:rPr>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033CDB" w:rsidRPr="00033CDB" w:rsidRDefault="00033CDB" w:rsidP="00033CDB">
      <w:pPr>
        <w:jc w:val="center"/>
        <w:rPr>
          <w:sz w:val="14"/>
        </w:rPr>
      </w:pPr>
    </w:p>
    <w:p w:rsidR="00033CDB" w:rsidRPr="00033CDB" w:rsidRDefault="00033CDB" w:rsidP="00033CDB">
      <w:pPr>
        <w:jc w:val="center"/>
        <w:rPr>
          <w:b/>
          <w:bCs/>
          <w:sz w:val="60"/>
          <w:szCs w:val="60"/>
        </w:rPr>
      </w:pPr>
      <w:r w:rsidRPr="00033CDB">
        <w:rPr>
          <w:b/>
          <w:bCs/>
          <w:sz w:val="60"/>
          <w:szCs w:val="60"/>
        </w:rPr>
        <w:t>FLETORJA ZYRTARE</w:t>
      </w:r>
    </w:p>
    <w:p w:rsidR="00033CDB" w:rsidRPr="00033CDB" w:rsidRDefault="00033CDB" w:rsidP="00033CDB">
      <w:pPr>
        <w:jc w:val="center"/>
        <w:rPr>
          <w:sz w:val="56"/>
          <w:szCs w:val="56"/>
        </w:rPr>
      </w:pPr>
      <w:r w:rsidRPr="00033CDB">
        <w:rPr>
          <w:b/>
          <w:bCs/>
          <w:sz w:val="56"/>
          <w:szCs w:val="56"/>
        </w:rPr>
        <w:t>E</w:t>
      </w:r>
      <w:r w:rsidRPr="00033CDB">
        <w:rPr>
          <w:b/>
          <w:sz w:val="56"/>
          <w:szCs w:val="56"/>
        </w:rPr>
        <w:t xml:space="preserve"> REPUBLIKËS SË SHQIPËRISË</w:t>
      </w:r>
    </w:p>
    <w:p w:rsidR="00033CDB" w:rsidRPr="00033CDB" w:rsidRDefault="00033CDB" w:rsidP="00033CDB">
      <w:pPr>
        <w:jc w:val="center"/>
        <w:rPr>
          <w:sz w:val="8"/>
        </w:rPr>
      </w:pPr>
    </w:p>
    <w:p w:rsidR="00033CDB" w:rsidRPr="00033CDB" w:rsidRDefault="00033CDB" w:rsidP="00033CDB">
      <w:pPr>
        <w:jc w:val="center"/>
        <w:rPr>
          <w:sz w:val="2"/>
        </w:rPr>
      </w:pPr>
    </w:p>
    <w:p w:rsidR="00033CDB" w:rsidRPr="00033CDB" w:rsidRDefault="00033CDB" w:rsidP="00033CDB">
      <w:pPr>
        <w:jc w:val="center"/>
        <w:rPr>
          <w:sz w:val="8"/>
        </w:rPr>
      </w:pPr>
    </w:p>
    <w:p w:rsidR="00033CDB" w:rsidRPr="00033CDB" w:rsidRDefault="00033CDB" w:rsidP="00033CDB">
      <w:pPr>
        <w:jc w:val="center"/>
        <w:rPr>
          <w:sz w:val="8"/>
        </w:rPr>
      </w:pPr>
    </w:p>
    <w:p w:rsidR="00033CDB" w:rsidRPr="00033CDB" w:rsidRDefault="00033CDB" w:rsidP="00033CDB">
      <w:pPr>
        <w:jc w:val="center"/>
        <w:rPr>
          <w:b/>
          <w:sz w:val="34"/>
        </w:rPr>
      </w:pPr>
      <w:r w:rsidRPr="00033CDB">
        <w:rPr>
          <w:b/>
          <w:sz w:val="34"/>
        </w:rPr>
        <w:t>Botim i Qendrës së Publikimeve Zyrtare</w:t>
      </w:r>
    </w:p>
    <w:p w:rsidR="00033CDB" w:rsidRPr="00033CDB" w:rsidRDefault="00033CDB" w:rsidP="00033CDB">
      <w:pPr>
        <w:jc w:val="center"/>
        <w:rPr>
          <w:sz w:val="28"/>
          <w:szCs w:val="28"/>
        </w:rPr>
      </w:pPr>
      <w:hyperlink r:id="rId8" w:history="1">
        <w:hyperlink r:id="rId9" w:history="1">
          <w:r w:rsidRPr="00033CDB">
            <w:rPr>
              <w:rStyle w:val="Hyperlink"/>
              <w:sz w:val="28"/>
              <w:szCs w:val="28"/>
            </w:rPr>
            <w:t>www.legjislacioni</w:t>
          </w:r>
        </w:hyperlink>
        <w:r w:rsidRPr="00033CDB">
          <w:rPr>
            <w:rStyle w:val="Hyperlink"/>
            <w:sz w:val="28"/>
            <w:szCs w:val="28"/>
          </w:rPr>
          <w:t>shqiptar.gov.al</w:t>
        </w:r>
      </w:hyperlink>
      <w:r w:rsidRPr="00033CDB">
        <w:rPr>
          <w:sz w:val="28"/>
          <w:szCs w:val="28"/>
        </w:rPr>
        <w:t xml:space="preserve"> </w:t>
      </w:r>
    </w:p>
    <w:p w:rsidR="00033CDB" w:rsidRPr="00033CDB" w:rsidRDefault="00033CDB" w:rsidP="00033CDB">
      <w:pPr>
        <w:rPr>
          <w:sz w:val="2"/>
        </w:rPr>
      </w:pPr>
    </w:p>
    <w:p w:rsidR="00033CDB" w:rsidRPr="00033CDB" w:rsidRDefault="00033CDB" w:rsidP="00033CDB"/>
    <w:p w:rsidR="00033CDB" w:rsidRPr="00033CDB" w:rsidRDefault="00033CDB" w:rsidP="00033CDB">
      <w:pPr>
        <w:rPr>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033CDB" w:rsidRPr="00033CDB">
        <w:tblPrEx>
          <w:tblCellMar>
            <w:top w:w="0" w:type="dxa"/>
            <w:bottom w:w="0" w:type="dxa"/>
          </w:tblCellMar>
        </w:tblPrEx>
        <w:trPr>
          <w:jc w:val="center"/>
        </w:trPr>
        <w:tc>
          <w:tcPr>
            <w:tcW w:w="3070" w:type="dxa"/>
            <w:vAlign w:val="center"/>
          </w:tcPr>
          <w:p w:rsidR="00033CDB" w:rsidRPr="00033CDB" w:rsidRDefault="00033CDB" w:rsidP="008C3809">
            <w:pPr>
              <w:rPr>
                <w:b/>
                <w:sz w:val="36"/>
                <w:szCs w:val="36"/>
              </w:rPr>
            </w:pPr>
            <w:r w:rsidRPr="00033CDB">
              <w:rPr>
                <w:b/>
                <w:bCs/>
                <w:sz w:val="36"/>
                <w:szCs w:val="36"/>
              </w:rPr>
              <w:t xml:space="preserve"> Nr.128</w:t>
            </w:r>
          </w:p>
        </w:tc>
        <w:tc>
          <w:tcPr>
            <w:tcW w:w="3070" w:type="dxa"/>
            <w:vAlign w:val="center"/>
          </w:tcPr>
          <w:p w:rsidR="00033CDB" w:rsidRPr="00033CDB" w:rsidRDefault="00033CDB" w:rsidP="008C3809">
            <w:pPr>
              <w:jc w:val="center"/>
              <w:rPr>
                <w:b/>
                <w:sz w:val="36"/>
                <w:szCs w:val="36"/>
              </w:rPr>
            </w:pPr>
            <w:r w:rsidRPr="00033CDB">
              <w:rPr>
                <w:b/>
                <w:sz w:val="36"/>
                <w:szCs w:val="36"/>
              </w:rPr>
              <w:t>3 tetor</w:t>
            </w:r>
          </w:p>
        </w:tc>
        <w:tc>
          <w:tcPr>
            <w:tcW w:w="3070" w:type="dxa"/>
            <w:vAlign w:val="center"/>
          </w:tcPr>
          <w:p w:rsidR="00033CDB" w:rsidRPr="00033CDB" w:rsidRDefault="00033CDB" w:rsidP="008C3809">
            <w:pPr>
              <w:jc w:val="center"/>
              <w:rPr>
                <w:b/>
                <w:sz w:val="36"/>
                <w:szCs w:val="36"/>
              </w:rPr>
            </w:pPr>
            <w:r w:rsidRPr="00033CDB">
              <w:rPr>
                <w:b/>
                <w:sz w:val="36"/>
                <w:szCs w:val="36"/>
              </w:rPr>
              <w:t xml:space="preserve">                  2007</w:t>
            </w:r>
          </w:p>
        </w:tc>
      </w:tr>
    </w:tbl>
    <w:p w:rsidR="00033CDB" w:rsidRPr="00033CDB" w:rsidRDefault="00033CDB" w:rsidP="00033CDB">
      <w:pPr>
        <w:rPr>
          <w:color w:val="FFFFFF"/>
        </w:rPr>
      </w:pPr>
    </w:p>
    <w:p w:rsidR="00033CDB" w:rsidRPr="00033CDB" w:rsidRDefault="00033CDB" w:rsidP="00033CDB">
      <w:pPr>
        <w:rPr>
          <w:sz w:val="2"/>
        </w:rPr>
      </w:pPr>
    </w:p>
    <w:p w:rsidR="00033CDB" w:rsidRPr="00033CDB" w:rsidRDefault="00033CDB" w:rsidP="00033CDB">
      <w:pPr>
        <w:pStyle w:val="Heading4"/>
        <w:rPr>
          <w:sz w:val="28"/>
          <w:szCs w:val="28"/>
        </w:rPr>
      </w:pPr>
      <w:r w:rsidRPr="00033CDB">
        <w:rPr>
          <w:sz w:val="28"/>
          <w:szCs w:val="28"/>
        </w:rPr>
        <w:t>P Ë R M B A J T J A</w:t>
      </w:r>
    </w:p>
    <w:p w:rsidR="00033CDB" w:rsidRPr="00033CDB" w:rsidRDefault="00033CDB" w:rsidP="00033CDB">
      <w:pPr>
        <w:jc w:val="right"/>
      </w:pPr>
    </w:p>
    <w:p w:rsidR="00033CDB" w:rsidRPr="00033CDB" w:rsidRDefault="00033CDB" w:rsidP="00033CDB">
      <w:pPr>
        <w:jc w:val="right"/>
      </w:pPr>
      <w:r w:rsidRPr="00033CDB">
        <w:t>Faqe</w:t>
      </w:r>
    </w:p>
    <w:p w:rsidR="00033CDB" w:rsidRPr="00033CDB" w:rsidRDefault="00033CDB" w:rsidP="00033CDB">
      <w:pPr>
        <w:jc w:val="right"/>
      </w:pPr>
    </w:p>
    <w:tbl>
      <w:tblPr>
        <w:tblW w:w="5081" w:type="pct"/>
        <w:tblLayout w:type="fixed"/>
        <w:tblLook w:val="0000" w:firstRow="0" w:lastRow="0" w:firstColumn="0" w:lastColumn="0" w:noHBand="0" w:noVBand="0"/>
      </w:tblPr>
      <w:tblGrid>
        <w:gridCol w:w="2725"/>
        <w:gridCol w:w="5957"/>
        <w:gridCol w:w="755"/>
      </w:tblGrid>
      <w:tr w:rsidR="00033CDB" w:rsidRPr="00033CDB">
        <w:tblPrEx>
          <w:tblCellMar>
            <w:top w:w="0" w:type="dxa"/>
            <w:bottom w:w="0" w:type="dxa"/>
          </w:tblCellMar>
        </w:tblPrEx>
        <w:tc>
          <w:tcPr>
            <w:tcW w:w="1444" w:type="pct"/>
          </w:tcPr>
          <w:p w:rsidR="00033CDB" w:rsidRPr="00033CDB" w:rsidRDefault="00033CDB" w:rsidP="008C3809">
            <w:pPr>
              <w:jc w:val="both"/>
            </w:pPr>
            <w:r w:rsidRPr="00033CDB">
              <w:t>Udhëzim i MF</w:t>
            </w:r>
          </w:p>
          <w:p w:rsidR="00033CDB" w:rsidRPr="00033CDB" w:rsidRDefault="00033CDB" w:rsidP="008C3809">
            <w:r w:rsidRPr="00033CDB">
              <w:t>nr.21, datë 18.9.2007</w:t>
            </w:r>
          </w:p>
        </w:tc>
        <w:tc>
          <w:tcPr>
            <w:tcW w:w="3156" w:type="pct"/>
          </w:tcPr>
          <w:p w:rsidR="00033CDB" w:rsidRPr="00033CDB" w:rsidRDefault="00033CDB" w:rsidP="008C3809">
            <w:pPr>
              <w:jc w:val="both"/>
            </w:pPr>
            <w:r w:rsidRPr="00033CDB">
              <w:t>Për zbatimin e vendimit të Këshillit të Ministrave nr.369, datë 13.6.2007 “Për fondin e veçantë në institucionet buxhetore”...</w:t>
            </w:r>
          </w:p>
        </w:tc>
        <w:tc>
          <w:tcPr>
            <w:tcW w:w="400" w:type="pct"/>
          </w:tcPr>
          <w:p w:rsidR="00033CDB" w:rsidRPr="00033CDB" w:rsidRDefault="00033CDB" w:rsidP="008C3809"/>
          <w:p w:rsidR="00033CDB" w:rsidRPr="00033CDB" w:rsidRDefault="00033CDB" w:rsidP="008C3809">
            <w:r w:rsidRPr="00033CDB">
              <w:t>3607</w:t>
            </w:r>
          </w:p>
        </w:tc>
      </w:tr>
      <w:tr w:rsidR="00033CDB" w:rsidRPr="00033CDB">
        <w:tblPrEx>
          <w:tblCellMar>
            <w:top w:w="0" w:type="dxa"/>
            <w:bottom w:w="0" w:type="dxa"/>
          </w:tblCellMar>
        </w:tblPrEx>
        <w:tc>
          <w:tcPr>
            <w:tcW w:w="1444" w:type="pct"/>
          </w:tcPr>
          <w:p w:rsidR="00033CDB" w:rsidRPr="00033CDB" w:rsidRDefault="00033CDB" w:rsidP="008C3809"/>
        </w:tc>
        <w:tc>
          <w:tcPr>
            <w:tcW w:w="3156" w:type="pct"/>
          </w:tcPr>
          <w:p w:rsidR="00033CDB" w:rsidRPr="00033CDB" w:rsidRDefault="00033CDB" w:rsidP="008C3809"/>
        </w:tc>
        <w:tc>
          <w:tcPr>
            <w:tcW w:w="400" w:type="pct"/>
          </w:tcPr>
          <w:p w:rsidR="00033CDB" w:rsidRPr="00033CDB" w:rsidRDefault="00033CDB" w:rsidP="008C3809">
            <w:pPr>
              <w:jc w:val="right"/>
            </w:pPr>
          </w:p>
        </w:tc>
      </w:tr>
      <w:tr w:rsidR="00033CDB" w:rsidRPr="00033CDB">
        <w:tblPrEx>
          <w:tblCellMar>
            <w:top w:w="0" w:type="dxa"/>
            <w:bottom w:w="0" w:type="dxa"/>
          </w:tblCellMar>
        </w:tblPrEx>
        <w:tc>
          <w:tcPr>
            <w:tcW w:w="1444" w:type="pct"/>
          </w:tcPr>
          <w:p w:rsidR="00033CDB" w:rsidRPr="00033CDB" w:rsidRDefault="00033CDB" w:rsidP="008C3809">
            <w:pPr>
              <w:jc w:val="both"/>
            </w:pPr>
            <w:r w:rsidRPr="00033CDB">
              <w:t>Udhëzim i MMPAU</w:t>
            </w:r>
          </w:p>
          <w:p w:rsidR="00033CDB" w:rsidRPr="00033CDB" w:rsidRDefault="00033CDB" w:rsidP="008C3809">
            <w:r w:rsidRPr="00033CDB">
              <w:t>nr.5, datë 24.9.2007</w:t>
            </w:r>
          </w:p>
        </w:tc>
        <w:tc>
          <w:tcPr>
            <w:tcW w:w="3156" w:type="pct"/>
          </w:tcPr>
          <w:p w:rsidR="00033CDB" w:rsidRPr="00033CDB" w:rsidRDefault="00033CDB" w:rsidP="008C3809">
            <w:pPr>
              <w:jc w:val="both"/>
            </w:pPr>
            <w:bookmarkStart w:id="1" w:name="OLE_LINK35"/>
            <w:bookmarkStart w:id="2" w:name="OLE_LINK36"/>
            <w:r w:rsidRPr="00033CDB">
              <w:t xml:space="preserve">Për dhënien në përdorim të fondit të gjuetisë  për mbarështimin e faunës së egër </w:t>
            </w:r>
            <w:bookmarkEnd w:id="1"/>
            <w:bookmarkEnd w:id="2"/>
            <w:r w:rsidR="001D2B33">
              <w:t>………………………………………</w:t>
            </w:r>
            <w:r w:rsidRPr="00033CDB">
              <w:t>……….</w:t>
            </w:r>
          </w:p>
        </w:tc>
        <w:tc>
          <w:tcPr>
            <w:tcW w:w="400" w:type="pct"/>
          </w:tcPr>
          <w:p w:rsidR="00033CDB" w:rsidRPr="00033CDB" w:rsidRDefault="00033CDB" w:rsidP="008C3809"/>
          <w:p w:rsidR="00033CDB" w:rsidRPr="00033CDB" w:rsidRDefault="00033CDB" w:rsidP="008C3809">
            <w:r w:rsidRPr="00033CDB">
              <w:t>3608</w:t>
            </w:r>
          </w:p>
        </w:tc>
      </w:tr>
      <w:tr w:rsidR="00033CDB" w:rsidRPr="00033CDB">
        <w:tblPrEx>
          <w:tblCellMar>
            <w:top w:w="0" w:type="dxa"/>
            <w:bottom w:w="0" w:type="dxa"/>
          </w:tblCellMar>
        </w:tblPrEx>
        <w:tc>
          <w:tcPr>
            <w:tcW w:w="1444" w:type="pct"/>
          </w:tcPr>
          <w:p w:rsidR="00033CDB" w:rsidRPr="00033CDB" w:rsidRDefault="00033CDB" w:rsidP="008C3809">
            <w:pPr>
              <w:jc w:val="both"/>
            </w:pPr>
          </w:p>
        </w:tc>
        <w:tc>
          <w:tcPr>
            <w:tcW w:w="3156" w:type="pct"/>
          </w:tcPr>
          <w:p w:rsidR="00033CDB" w:rsidRPr="00033CDB" w:rsidRDefault="00033CDB" w:rsidP="008C3809"/>
        </w:tc>
        <w:tc>
          <w:tcPr>
            <w:tcW w:w="400" w:type="pct"/>
          </w:tcPr>
          <w:p w:rsidR="00033CDB" w:rsidRPr="00033CDB" w:rsidRDefault="00033CDB" w:rsidP="008C3809"/>
        </w:tc>
      </w:tr>
      <w:tr w:rsidR="00033CDB" w:rsidRPr="00033CDB">
        <w:tblPrEx>
          <w:tblCellMar>
            <w:top w:w="0" w:type="dxa"/>
            <w:bottom w:w="0" w:type="dxa"/>
          </w:tblCellMar>
        </w:tblPrEx>
        <w:tc>
          <w:tcPr>
            <w:tcW w:w="1444" w:type="pct"/>
          </w:tcPr>
          <w:p w:rsidR="00033CDB" w:rsidRPr="00033CDB" w:rsidRDefault="00033CDB" w:rsidP="008C3809">
            <w:pPr>
              <w:jc w:val="both"/>
            </w:pPr>
            <w:r w:rsidRPr="00033CDB">
              <w:t>Urdhër i MPÇSSHB</w:t>
            </w:r>
          </w:p>
          <w:p w:rsidR="00033CDB" w:rsidRPr="00033CDB" w:rsidRDefault="00033CDB" w:rsidP="008C3809">
            <w:r w:rsidRPr="00033CDB">
              <w:t>nr.1712, datë 18.9.2007</w:t>
            </w:r>
          </w:p>
        </w:tc>
        <w:tc>
          <w:tcPr>
            <w:tcW w:w="3156" w:type="pct"/>
          </w:tcPr>
          <w:p w:rsidR="00033CDB" w:rsidRPr="00033CDB" w:rsidRDefault="00033CDB" w:rsidP="008C3809">
            <w:pPr>
              <w:jc w:val="both"/>
            </w:pPr>
            <w:bookmarkStart w:id="3" w:name="OLE_LINK33"/>
            <w:bookmarkStart w:id="4" w:name="OLE_LINK34"/>
            <w:r w:rsidRPr="00033CDB">
              <w:t xml:space="preserve">Për formën, përmbajtjen e dokumentit dhe procedurën e përfitimit të statusit të emigrantit </w:t>
            </w:r>
            <w:bookmarkEnd w:id="3"/>
            <w:bookmarkEnd w:id="4"/>
            <w:r w:rsidR="001D2B33">
              <w:t>………………………………</w:t>
            </w:r>
          </w:p>
        </w:tc>
        <w:tc>
          <w:tcPr>
            <w:tcW w:w="400" w:type="pct"/>
          </w:tcPr>
          <w:p w:rsidR="00033CDB" w:rsidRPr="00033CDB" w:rsidRDefault="00033CDB" w:rsidP="008C3809"/>
          <w:p w:rsidR="00033CDB" w:rsidRPr="00033CDB" w:rsidRDefault="00033CDB" w:rsidP="008C3809">
            <w:r w:rsidRPr="00033CDB">
              <w:t>3612</w:t>
            </w:r>
          </w:p>
        </w:tc>
      </w:tr>
      <w:tr w:rsidR="00033CDB" w:rsidRPr="00033CDB">
        <w:tblPrEx>
          <w:tblCellMar>
            <w:top w:w="0" w:type="dxa"/>
            <w:bottom w:w="0" w:type="dxa"/>
          </w:tblCellMar>
        </w:tblPrEx>
        <w:tc>
          <w:tcPr>
            <w:tcW w:w="1444" w:type="pct"/>
          </w:tcPr>
          <w:p w:rsidR="00033CDB" w:rsidRPr="00033CDB" w:rsidRDefault="00033CDB" w:rsidP="008C3809">
            <w:pPr>
              <w:jc w:val="both"/>
            </w:pPr>
          </w:p>
        </w:tc>
        <w:tc>
          <w:tcPr>
            <w:tcW w:w="3156" w:type="pct"/>
          </w:tcPr>
          <w:p w:rsidR="00033CDB" w:rsidRPr="00033CDB" w:rsidRDefault="00033CDB" w:rsidP="008C3809"/>
        </w:tc>
        <w:tc>
          <w:tcPr>
            <w:tcW w:w="400" w:type="pct"/>
          </w:tcPr>
          <w:p w:rsidR="00033CDB" w:rsidRPr="00033CDB" w:rsidRDefault="00033CDB" w:rsidP="008C3809"/>
        </w:tc>
      </w:tr>
      <w:tr w:rsidR="00033CDB" w:rsidRPr="00033CDB">
        <w:tblPrEx>
          <w:tblCellMar>
            <w:top w:w="0" w:type="dxa"/>
            <w:bottom w:w="0" w:type="dxa"/>
          </w:tblCellMar>
        </w:tblPrEx>
        <w:tc>
          <w:tcPr>
            <w:tcW w:w="1444" w:type="pct"/>
          </w:tcPr>
          <w:p w:rsidR="00033CDB" w:rsidRPr="00033CDB" w:rsidRDefault="00033CDB" w:rsidP="008C3809">
            <w:pPr>
              <w:jc w:val="both"/>
            </w:pPr>
            <w:r w:rsidRPr="00033CDB">
              <w:t>Vendim i KQZ</w:t>
            </w:r>
          </w:p>
          <w:p w:rsidR="00033CDB" w:rsidRPr="00033CDB" w:rsidRDefault="00033CDB" w:rsidP="008C3809">
            <w:r w:rsidRPr="00033CDB">
              <w:t>nr.1874, datë 28.9.2007</w:t>
            </w:r>
          </w:p>
          <w:p w:rsidR="00033CDB" w:rsidRPr="00033CDB" w:rsidRDefault="00033CDB" w:rsidP="008C3809">
            <w:pPr>
              <w:jc w:val="both"/>
            </w:pPr>
          </w:p>
        </w:tc>
        <w:tc>
          <w:tcPr>
            <w:tcW w:w="3156" w:type="pct"/>
          </w:tcPr>
          <w:p w:rsidR="00033CDB" w:rsidRPr="00033CDB" w:rsidRDefault="00033CDB" w:rsidP="008C3809">
            <w:pPr>
              <w:jc w:val="both"/>
            </w:pPr>
            <w:bookmarkStart w:id="5" w:name="OLE_LINK37"/>
            <w:bookmarkStart w:id="6" w:name="OLE_LINK38"/>
            <w:r w:rsidRPr="00033CDB">
              <w:t xml:space="preserve">Për shpalljen e rezultatit përfundimtar të zgjedhjeve të pjesshme për deputet në Kuvendin e Shqipërisë, në zonën zgjedhore nr.31, të datës 23.9.2007 </w:t>
            </w:r>
            <w:bookmarkEnd w:id="5"/>
            <w:bookmarkEnd w:id="6"/>
            <w:r w:rsidRPr="00033CDB">
              <w:t>………………………………</w:t>
            </w:r>
          </w:p>
        </w:tc>
        <w:tc>
          <w:tcPr>
            <w:tcW w:w="400" w:type="pct"/>
          </w:tcPr>
          <w:p w:rsidR="00033CDB" w:rsidRPr="00033CDB" w:rsidRDefault="00033CDB" w:rsidP="008C3809"/>
          <w:p w:rsidR="00033CDB" w:rsidRPr="00033CDB" w:rsidRDefault="00033CDB" w:rsidP="008C3809"/>
          <w:p w:rsidR="00033CDB" w:rsidRPr="00033CDB" w:rsidRDefault="00033CDB" w:rsidP="008C3809">
            <w:r w:rsidRPr="00033CDB">
              <w:t>3614</w:t>
            </w:r>
          </w:p>
        </w:tc>
      </w:tr>
      <w:tr w:rsidR="00033CDB" w:rsidRPr="00033CDB">
        <w:tblPrEx>
          <w:tblCellMar>
            <w:top w:w="0" w:type="dxa"/>
            <w:bottom w:w="0" w:type="dxa"/>
          </w:tblCellMar>
        </w:tblPrEx>
        <w:tc>
          <w:tcPr>
            <w:tcW w:w="1444" w:type="pct"/>
          </w:tcPr>
          <w:p w:rsidR="00033CDB" w:rsidRPr="00033CDB" w:rsidRDefault="00033CDB" w:rsidP="008C3809">
            <w:pPr>
              <w:jc w:val="both"/>
            </w:pPr>
          </w:p>
        </w:tc>
        <w:tc>
          <w:tcPr>
            <w:tcW w:w="3156" w:type="pct"/>
          </w:tcPr>
          <w:p w:rsidR="00033CDB" w:rsidRPr="00033CDB" w:rsidRDefault="00033CDB" w:rsidP="008C3809">
            <w:pPr>
              <w:jc w:val="both"/>
            </w:pPr>
          </w:p>
        </w:tc>
        <w:tc>
          <w:tcPr>
            <w:tcW w:w="400" w:type="pct"/>
          </w:tcPr>
          <w:p w:rsidR="00033CDB" w:rsidRPr="00033CDB" w:rsidRDefault="00033CDB" w:rsidP="008C3809"/>
        </w:tc>
      </w:tr>
      <w:tr w:rsidR="00033CDB" w:rsidRPr="00033CDB">
        <w:tblPrEx>
          <w:tblCellMar>
            <w:top w:w="0" w:type="dxa"/>
            <w:bottom w:w="0" w:type="dxa"/>
          </w:tblCellMar>
        </w:tblPrEx>
        <w:tc>
          <w:tcPr>
            <w:tcW w:w="1444" w:type="pct"/>
          </w:tcPr>
          <w:p w:rsidR="00033CDB" w:rsidRPr="00033CDB" w:rsidRDefault="00033CDB" w:rsidP="008C3809"/>
        </w:tc>
        <w:tc>
          <w:tcPr>
            <w:tcW w:w="3156" w:type="pct"/>
          </w:tcPr>
          <w:p w:rsidR="00033CDB" w:rsidRPr="00033CDB" w:rsidRDefault="00033CDB" w:rsidP="008C3809">
            <w:pPr>
              <w:jc w:val="both"/>
            </w:pPr>
            <w:bookmarkStart w:id="7" w:name="OLE_LINK39"/>
            <w:bookmarkStart w:id="8" w:name="OLE_LINK40"/>
            <w:r w:rsidRPr="00033CDB">
              <w:t xml:space="preserve">Vendim i shkurtuar për </w:t>
            </w:r>
            <w:r w:rsidRPr="00033CDB">
              <w:rPr>
                <w:sz w:val="21"/>
                <w:szCs w:val="21"/>
              </w:rPr>
              <w:t xml:space="preserve">shpalljen të vdekur të shtetasit Hamit Adem Sinani </w:t>
            </w:r>
            <w:bookmarkEnd w:id="7"/>
            <w:bookmarkEnd w:id="8"/>
            <w:r w:rsidR="001D2B33">
              <w:rPr>
                <w:sz w:val="21"/>
                <w:szCs w:val="21"/>
              </w:rPr>
              <w:t>……………………………………………</w:t>
            </w:r>
            <w:r w:rsidRPr="00033CDB">
              <w:rPr>
                <w:sz w:val="21"/>
                <w:szCs w:val="21"/>
              </w:rPr>
              <w:t>…………</w:t>
            </w:r>
          </w:p>
        </w:tc>
        <w:tc>
          <w:tcPr>
            <w:tcW w:w="400" w:type="pct"/>
          </w:tcPr>
          <w:p w:rsidR="00033CDB" w:rsidRPr="00033CDB" w:rsidRDefault="00033CDB" w:rsidP="008C3809"/>
          <w:p w:rsidR="00033CDB" w:rsidRPr="00033CDB" w:rsidRDefault="00033CDB" w:rsidP="008C3809">
            <w:r w:rsidRPr="00033CDB">
              <w:t>3614</w:t>
            </w:r>
          </w:p>
        </w:tc>
      </w:tr>
    </w:tbl>
    <w:p w:rsidR="004B306A" w:rsidRPr="00033CDB" w:rsidRDefault="00033CDB" w:rsidP="004B306A">
      <w:pPr>
        <w:pStyle w:val="Akti"/>
      </w:pPr>
      <w:r w:rsidRPr="00033CDB">
        <w:br w:type="page"/>
      </w:r>
      <w:r w:rsidR="004B306A" w:rsidRPr="00033CDB">
        <w:lastRenderedPageBreak/>
        <w:t>Udhëzim</w:t>
      </w:r>
    </w:p>
    <w:p w:rsidR="004B306A" w:rsidRPr="00033CDB" w:rsidRDefault="004B306A" w:rsidP="004B306A">
      <w:pPr>
        <w:pStyle w:val="NumriData"/>
      </w:pPr>
      <w:r w:rsidRPr="00033CDB">
        <w:t>Nr.21, datë 18.9.2007</w:t>
      </w:r>
    </w:p>
    <w:p w:rsidR="004B306A" w:rsidRPr="00033CDB" w:rsidRDefault="004B306A" w:rsidP="004B306A">
      <w:pPr>
        <w:pStyle w:val="Paragrafi"/>
      </w:pPr>
    </w:p>
    <w:p w:rsidR="004B306A" w:rsidRPr="00033CDB" w:rsidRDefault="004B306A" w:rsidP="004B306A">
      <w:pPr>
        <w:pStyle w:val="Titulli"/>
      </w:pPr>
      <w:r w:rsidRPr="00033CDB">
        <w:t>Për zbatimin e vendimit të këshillit të ministrave nr.369, datë 13.6.2007 “Për fondin e veçantë në institucionet buxhetore”</w:t>
      </w:r>
    </w:p>
    <w:p w:rsidR="004B306A" w:rsidRPr="00033CDB" w:rsidRDefault="004B306A" w:rsidP="004B306A">
      <w:pPr>
        <w:pStyle w:val="Paragrafi"/>
      </w:pPr>
    </w:p>
    <w:p w:rsidR="004B306A" w:rsidRPr="00033CDB" w:rsidRDefault="004B306A" w:rsidP="004B306A">
      <w:pPr>
        <w:pStyle w:val="BazLigjPropozues"/>
      </w:pPr>
      <w:r w:rsidRPr="00033CDB">
        <w:t>Në zbatim të vendimit të Këshillit të Ministrave nr.369, datë 13.6.2007 “Për fondin e veçantë në institucionet buxhetore”, pika 5, Ministri i Financave,</w:t>
      </w:r>
    </w:p>
    <w:p w:rsidR="004B306A" w:rsidRPr="00033CDB" w:rsidRDefault="004B306A" w:rsidP="004B306A">
      <w:pPr>
        <w:pStyle w:val="Paragrafi"/>
      </w:pPr>
    </w:p>
    <w:p w:rsidR="004B306A" w:rsidRPr="00033CDB" w:rsidRDefault="004B306A" w:rsidP="004B306A">
      <w:pPr>
        <w:pStyle w:val="VENDOSI"/>
      </w:pPr>
      <w:r w:rsidRPr="00033CDB">
        <w:t>Udhëzon:</w:t>
      </w:r>
    </w:p>
    <w:p w:rsidR="004B306A" w:rsidRPr="00033CDB" w:rsidRDefault="004B306A" w:rsidP="004B306A">
      <w:pPr>
        <w:pStyle w:val="Paragrafi"/>
      </w:pPr>
    </w:p>
    <w:p w:rsidR="004B306A" w:rsidRPr="00033CDB" w:rsidRDefault="004B306A" w:rsidP="004B306A">
      <w:pPr>
        <w:pStyle w:val="Paragrafi"/>
      </w:pPr>
      <w:r w:rsidRPr="00033CDB">
        <w:t>1. Fondi i veçantë në institucionet buxhetore do të krijohet në masën 5% të fondit të planifikuar të pagave. Fondi i planifikuar i pagave, për efekt të llog</w:t>
      </w:r>
      <w:r w:rsidR="00277C1A" w:rsidRPr="00033CDB">
        <w:t>a</w:t>
      </w:r>
      <w:r w:rsidRPr="00033CDB">
        <w:t>ritjes së fondit të veçantë, do të përfshijë vetëm fondin e pagave të planifikuar për numrin e miratuar të punonjësve buxhetorë. Në këtë fond nuk përfshihen fondi i pagave që përdoret për punonjësit me kontratë, për punonjësit në listë pritje, për ushtarakët në reformë, punonjësit arsimorë në dispozicion, pagesa e bashkëshortëve të ushtarakëve, studentëve ushtarakë, punonjësve me kontratë të përkohshme etj.</w:t>
      </w:r>
    </w:p>
    <w:p w:rsidR="004B306A" w:rsidRPr="00033CDB" w:rsidRDefault="004B306A" w:rsidP="004B306A">
      <w:pPr>
        <w:pStyle w:val="Paragrafi"/>
      </w:pPr>
      <w:r w:rsidRPr="00033CDB">
        <w:t>2. Ky fond të përdoret nga drejtuesit e institucioneve për:</w:t>
      </w:r>
    </w:p>
    <w:p w:rsidR="004B306A" w:rsidRPr="00033CDB" w:rsidRDefault="004B306A" w:rsidP="004B306A">
      <w:pPr>
        <w:pStyle w:val="Paragrafi"/>
        <w:rPr>
          <w:lang w:val="it-IT"/>
        </w:rPr>
      </w:pPr>
      <w:r w:rsidRPr="00033CDB">
        <w:rPr>
          <w:lang w:val="it-IT"/>
        </w:rPr>
        <w:t>- Shpërblimin e punonjësv</w:t>
      </w:r>
      <w:r w:rsidR="007A01A7" w:rsidRPr="00033CDB">
        <w:rPr>
          <w:lang w:val="it-IT"/>
        </w:rPr>
        <w:t>e për rezultate të mira në punë;</w:t>
      </w:r>
    </w:p>
    <w:p w:rsidR="004B306A" w:rsidRPr="00033CDB" w:rsidRDefault="004B306A" w:rsidP="004B306A">
      <w:pPr>
        <w:pStyle w:val="Paragrafi"/>
        <w:rPr>
          <w:lang w:val="it-IT"/>
        </w:rPr>
      </w:pPr>
      <w:r w:rsidRPr="00033CDB">
        <w:rPr>
          <w:lang w:val="it-IT"/>
        </w:rPr>
        <w:t>- Shpërblimin e punonjë</w:t>
      </w:r>
      <w:r w:rsidR="007A01A7" w:rsidRPr="00033CDB">
        <w:rPr>
          <w:lang w:val="it-IT"/>
        </w:rPr>
        <w:t>sve në fund të vitit kalendarik;</w:t>
      </w:r>
    </w:p>
    <w:p w:rsidR="004B306A" w:rsidRPr="00033CDB" w:rsidRDefault="004B306A" w:rsidP="004B306A">
      <w:pPr>
        <w:pStyle w:val="Paragrafi"/>
        <w:rPr>
          <w:lang w:val="it-IT"/>
        </w:rPr>
      </w:pPr>
      <w:r w:rsidRPr="00033CDB">
        <w:rPr>
          <w:lang w:val="it-IT"/>
        </w:rPr>
        <w:t>- Shpërblime të tjera të parashikuara me akte të tjer</w:t>
      </w:r>
      <w:r w:rsidR="007A01A7" w:rsidRPr="00033CDB">
        <w:rPr>
          <w:lang w:val="it-IT"/>
        </w:rPr>
        <w:t>a ligjore apo nënligjore;</w:t>
      </w:r>
    </w:p>
    <w:p w:rsidR="004B306A" w:rsidRPr="00033CDB" w:rsidRDefault="004B306A" w:rsidP="004B306A">
      <w:pPr>
        <w:pStyle w:val="Paragrafi"/>
        <w:rPr>
          <w:lang w:val="it-IT"/>
        </w:rPr>
      </w:pPr>
      <w:r w:rsidRPr="00033CDB">
        <w:rPr>
          <w:lang w:val="it-IT"/>
        </w:rPr>
        <w:t>- Dhënie ndihmash të menjëhershme për raste</w:t>
      </w:r>
      <w:r w:rsidR="007A01A7" w:rsidRPr="00033CDB">
        <w:rPr>
          <w:lang w:val="it-IT"/>
        </w:rPr>
        <w:t xml:space="preserve"> fatkeqësish dhe raste të tjera;</w:t>
      </w:r>
    </w:p>
    <w:p w:rsidR="004B306A" w:rsidRPr="00033CDB" w:rsidRDefault="004B306A" w:rsidP="004B306A">
      <w:pPr>
        <w:pStyle w:val="Paragrafi"/>
      </w:pPr>
      <w:r w:rsidRPr="00033CDB">
        <w:t>- Veprimtari social-kulturore.</w:t>
      </w:r>
    </w:p>
    <w:p w:rsidR="004B306A" w:rsidRPr="00033CDB" w:rsidRDefault="004B306A" w:rsidP="004B306A">
      <w:pPr>
        <w:pStyle w:val="Paragrafi"/>
      </w:pPr>
      <w:r w:rsidRPr="00033CDB">
        <w:t>3. Shpërblimi për rezultate të mira në punë gjatë vitit, për çdo punonjës, do të jetë i diferencuar</w:t>
      </w:r>
      <w:r w:rsidR="007A01A7" w:rsidRPr="00033CDB">
        <w:t>,</w:t>
      </w:r>
      <w:r w:rsidRPr="00033CDB">
        <w:t xml:space="preserve"> por nuk duhet të jetë më shumë se 1 (një) pagë mujore për person. Ky shpërblim, në ministritë dhe institucionet qendrore, të cilat janë në fushën e veprimit të ligjit të shërbimit civil, jepet i diferencuar në bazë të rezultateve individuale në punë, sipas parimeve dhe procedurës së përcaktuar në legjislacionin e shërbimit civil dhe në përputhje me fondin e shpërblimit në dispozicion. Në institucionet buxhetore, të cilat nuk përfshihen në fushën e veprimit të ligjit të shërbimit civil, shpërblimi i punonjësve do të bëhet i diferencuar në bazë të performancës së punonjësit, por jo më shumë se 1 (një) pagë mujore për person. Edhe në rastet kur me ligje të veçanta masa e shpërblimit është më e madhe se një pagë mujore, ajo do të përballohet nga ky fond i veçantë.</w:t>
      </w:r>
    </w:p>
    <w:p w:rsidR="004B306A" w:rsidRPr="00033CDB" w:rsidRDefault="004B306A" w:rsidP="004B306A">
      <w:pPr>
        <w:pStyle w:val="Paragrafi"/>
      </w:pPr>
      <w:r w:rsidRPr="00033CDB">
        <w:t>4. Shpërblimi në fund të vitit i jepet çdo punonjësi buxhetor</w:t>
      </w:r>
      <w:r w:rsidR="007A01A7" w:rsidRPr="00033CDB">
        <w:t>,</w:t>
      </w:r>
      <w:r w:rsidRPr="00033CDB">
        <w:t xml:space="preserve"> për festat e fundvitit, në masën 10 000 (dhjetë mijë) lekë dhe përballohet nga fondi i veçantë.</w:t>
      </w:r>
    </w:p>
    <w:p w:rsidR="004B306A" w:rsidRPr="00033CDB" w:rsidRDefault="004B306A" w:rsidP="004B306A">
      <w:pPr>
        <w:pStyle w:val="Paragrafi"/>
      </w:pPr>
      <w:r w:rsidRPr="00033CDB">
        <w:t>5. Në ndihma të menjëhershme për raste fatkeqësish dhe raste të tjera përfshihen pagesat për:</w:t>
      </w:r>
    </w:p>
    <w:p w:rsidR="004B306A" w:rsidRPr="00033CDB" w:rsidRDefault="004B306A" w:rsidP="004B306A">
      <w:pPr>
        <w:pStyle w:val="Paragrafi"/>
        <w:rPr>
          <w:lang w:val="it-IT"/>
        </w:rPr>
      </w:pPr>
      <w:r w:rsidRPr="00033CDB">
        <w:t>- Rastet e vdekjes së punonjësit ose të një anëtari të familjes së punonjësit (prindërit apo fëmijët)</w:t>
      </w:r>
      <w:r w:rsidR="007A01A7" w:rsidRPr="00033CDB">
        <w:t>,</w:t>
      </w:r>
      <w:r w:rsidRPr="00033CDB">
        <w:t xml:space="preserve"> kur bashkëjetojnë. </w:t>
      </w:r>
      <w:r w:rsidRPr="00033CDB">
        <w:rPr>
          <w:lang w:val="it-IT"/>
        </w:rPr>
        <w:t>Pagesa jepet nga titullari i institucionit i diferencuar nga 10 000-30 000 lekë për çdo rast.</w:t>
      </w:r>
    </w:p>
    <w:p w:rsidR="004B306A" w:rsidRPr="00033CDB" w:rsidRDefault="004B306A" w:rsidP="004B306A">
      <w:pPr>
        <w:pStyle w:val="Paragrafi"/>
        <w:rPr>
          <w:lang w:val="it-IT"/>
        </w:rPr>
      </w:pPr>
      <w:r w:rsidRPr="00033CDB">
        <w:rPr>
          <w:lang w:val="it-IT"/>
        </w:rPr>
        <w:t>- Rastet e sëmundjeve të rënda të punonjësit</w:t>
      </w:r>
      <w:r w:rsidR="007A01A7" w:rsidRPr="00033CDB">
        <w:rPr>
          <w:lang w:val="it-IT"/>
        </w:rPr>
        <w:t>,</w:t>
      </w:r>
      <w:r w:rsidRPr="00033CDB">
        <w:rPr>
          <w:lang w:val="it-IT"/>
        </w:rPr>
        <w:t xml:space="preserve"> kur kërkohet një ndërhyrje shëndetësore jashtë vendit. Pagesa jepet nga titullari i institucionit, i diferencuar nga 30 000-50 000 lekë për çdo rast.</w:t>
      </w:r>
    </w:p>
    <w:p w:rsidR="004B306A" w:rsidRPr="00033CDB" w:rsidRDefault="004B306A" w:rsidP="004B306A">
      <w:pPr>
        <w:pStyle w:val="Paragrafi"/>
        <w:rPr>
          <w:lang w:val="it-IT"/>
        </w:rPr>
      </w:pPr>
      <w:r w:rsidRPr="00033CDB">
        <w:rPr>
          <w:lang w:val="it-IT"/>
        </w:rPr>
        <w:t>- Rastet e daljes së punonjësve në p</w:t>
      </w:r>
      <w:r w:rsidR="007A01A7" w:rsidRPr="00033CDB">
        <w:rPr>
          <w:lang w:val="it-IT"/>
        </w:rPr>
        <w:t>ension pleqërie. Pagesa jepet</w:t>
      </w:r>
      <w:r w:rsidRPr="00033CDB">
        <w:rPr>
          <w:lang w:val="it-IT"/>
        </w:rPr>
        <w:t xml:space="preserve"> nga titullari i institucionit në masën e një page mujore.</w:t>
      </w:r>
    </w:p>
    <w:p w:rsidR="004B306A" w:rsidRPr="00033CDB" w:rsidRDefault="004B306A" w:rsidP="004B306A">
      <w:pPr>
        <w:pStyle w:val="Paragrafi"/>
        <w:rPr>
          <w:lang w:val="it-IT"/>
        </w:rPr>
      </w:pPr>
      <w:r w:rsidRPr="00033CDB">
        <w:rPr>
          <w:lang w:val="it-IT"/>
        </w:rPr>
        <w:t>6. Veprimtaritë e ndryshme</w:t>
      </w:r>
      <w:r w:rsidR="007A01A7" w:rsidRPr="00033CDB">
        <w:rPr>
          <w:lang w:val="it-IT"/>
        </w:rPr>
        <w:t>,</w:t>
      </w:r>
      <w:r w:rsidRPr="00033CDB">
        <w:rPr>
          <w:lang w:val="it-IT"/>
        </w:rPr>
        <w:t xml:space="preserve"> që kanë karakter social apo kulturor sikurse janë ato të organ</w:t>
      </w:r>
      <w:r w:rsidR="007A01A7" w:rsidRPr="00033CDB">
        <w:rPr>
          <w:lang w:val="it-IT"/>
        </w:rPr>
        <w:t>i</w:t>
      </w:r>
      <w:r w:rsidRPr="00033CDB">
        <w:rPr>
          <w:lang w:val="it-IT"/>
        </w:rPr>
        <w:t>zuara për rastet e daljeve në pension, të festimeve të fundvitit, dhe të tjera organizime të realizuara nga institucioni, mund të përballohen nga fondi i veçantë.</w:t>
      </w:r>
    </w:p>
    <w:p w:rsidR="004B306A" w:rsidRPr="00033CDB" w:rsidRDefault="004B306A" w:rsidP="004B306A">
      <w:pPr>
        <w:pStyle w:val="Paragrafi"/>
        <w:rPr>
          <w:lang w:val="it-IT"/>
        </w:rPr>
      </w:pPr>
      <w:r w:rsidRPr="00033CDB">
        <w:rPr>
          <w:lang w:val="it-IT"/>
        </w:rPr>
        <w:t>Në këto veprimtari social-kulturore, kur ato organizohen jashtë qendrës së punës, shpenzimet e transportit dhe akomodimit paguhen nga vetë punonjësit.</w:t>
      </w:r>
    </w:p>
    <w:p w:rsidR="004B306A" w:rsidRPr="00033CDB" w:rsidRDefault="004B306A" w:rsidP="004B306A">
      <w:pPr>
        <w:pStyle w:val="Paragrafi"/>
        <w:rPr>
          <w:lang w:val="it-IT"/>
        </w:rPr>
      </w:pPr>
      <w:r w:rsidRPr="00033CDB">
        <w:rPr>
          <w:lang w:val="it-IT"/>
        </w:rPr>
        <w:t>Ky udhëzim hyn në fuqi menjëherë.</w:t>
      </w:r>
    </w:p>
    <w:p w:rsidR="004B306A" w:rsidRPr="00033CDB" w:rsidRDefault="004B306A" w:rsidP="004B306A">
      <w:pPr>
        <w:pStyle w:val="Paragrafi"/>
        <w:rPr>
          <w:lang w:val="it-IT"/>
        </w:rPr>
      </w:pPr>
    </w:p>
    <w:p w:rsidR="004B306A" w:rsidRPr="00033CDB" w:rsidRDefault="004B306A" w:rsidP="004B306A">
      <w:pPr>
        <w:pStyle w:val="Autoriteti"/>
        <w:rPr>
          <w:lang w:val="it-IT"/>
        </w:rPr>
      </w:pPr>
      <w:r w:rsidRPr="00033CDB">
        <w:rPr>
          <w:lang w:val="it-IT"/>
        </w:rPr>
        <w:t>Ministri i Financave</w:t>
      </w:r>
    </w:p>
    <w:p w:rsidR="004B306A" w:rsidRPr="00033CDB" w:rsidRDefault="004B306A" w:rsidP="004B306A">
      <w:pPr>
        <w:pStyle w:val="AutoritetiEmer"/>
        <w:rPr>
          <w:lang w:val="it-IT"/>
        </w:rPr>
      </w:pPr>
      <w:r w:rsidRPr="00033CDB">
        <w:rPr>
          <w:lang w:val="it-IT"/>
        </w:rPr>
        <w:t>Ridvan Bode</w:t>
      </w:r>
    </w:p>
    <w:p w:rsidR="001D2B33" w:rsidRDefault="001D2B33" w:rsidP="004B306A">
      <w:pPr>
        <w:pStyle w:val="Akti"/>
        <w:rPr>
          <w:lang w:val="it-IT"/>
        </w:rPr>
      </w:pPr>
    </w:p>
    <w:p w:rsidR="001D2B33" w:rsidRDefault="001D2B33" w:rsidP="004B306A">
      <w:pPr>
        <w:pStyle w:val="Akti"/>
        <w:rPr>
          <w:lang w:val="it-IT"/>
        </w:rPr>
      </w:pPr>
    </w:p>
    <w:p w:rsidR="004B306A" w:rsidRPr="00033CDB" w:rsidRDefault="004B306A" w:rsidP="004B306A">
      <w:pPr>
        <w:pStyle w:val="Akti"/>
        <w:rPr>
          <w:lang w:val="it-IT"/>
        </w:rPr>
      </w:pPr>
      <w:r w:rsidRPr="00033CDB">
        <w:rPr>
          <w:lang w:val="it-IT"/>
        </w:rPr>
        <w:t>UDHËZIM</w:t>
      </w:r>
    </w:p>
    <w:p w:rsidR="004B306A" w:rsidRPr="00033CDB" w:rsidRDefault="004B306A" w:rsidP="004B306A">
      <w:pPr>
        <w:pStyle w:val="NumriData"/>
        <w:rPr>
          <w:lang w:val="it-IT"/>
        </w:rPr>
      </w:pPr>
      <w:r w:rsidRPr="00033CDB">
        <w:rPr>
          <w:lang w:val="it-IT"/>
        </w:rPr>
        <w:t>Nr.5, datë 24.9.2007</w:t>
      </w:r>
    </w:p>
    <w:p w:rsidR="004B306A" w:rsidRPr="00033CDB" w:rsidRDefault="004B306A" w:rsidP="004B306A">
      <w:pPr>
        <w:pStyle w:val="Paragrafi"/>
        <w:rPr>
          <w:szCs w:val="22"/>
          <w:lang w:val="sq-AL"/>
        </w:rPr>
      </w:pPr>
    </w:p>
    <w:p w:rsidR="004B306A" w:rsidRPr="00033CDB" w:rsidRDefault="004B306A" w:rsidP="004B306A">
      <w:pPr>
        <w:pStyle w:val="Titulli"/>
        <w:rPr>
          <w:lang w:val="it-IT"/>
        </w:rPr>
      </w:pPr>
      <w:r w:rsidRPr="00033CDB">
        <w:rPr>
          <w:lang w:val="it-IT"/>
        </w:rPr>
        <w:t>PËR DHËNIEN NË PËRDORIM TË FONDIT TË GJUETISË  PËR MBARËSHTIMIN E FAUNËS SË EGËR</w:t>
      </w:r>
    </w:p>
    <w:p w:rsidR="004B306A" w:rsidRPr="00033CDB" w:rsidRDefault="004B306A" w:rsidP="004B306A">
      <w:pPr>
        <w:pStyle w:val="Paragrafi"/>
        <w:rPr>
          <w:szCs w:val="22"/>
          <w:lang w:val="sq-AL"/>
        </w:rPr>
      </w:pPr>
    </w:p>
    <w:p w:rsidR="004B306A" w:rsidRPr="00033CDB" w:rsidRDefault="004B306A" w:rsidP="004B306A">
      <w:pPr>
        <w:pStyle w:val="Paragrafi"/>
        <w:rPr>
          <w:szCs w:val="22"/>
          <w:lang w:val="sq-AL"/>
        </w:rPr>
      </w:pPr>
      <w:r w:rsidRPr="00033CDB">
        <w:rPr>
          <w:szCs w:val="22"/>
          <w:lang w:val="sq-AL"/>
        </w:rPr>
        <w:t>Në mbështetje të nenit 102</w:t>
      </w:r>
      <w:r w:rsidR="007A01A7" w:rsidRPr="00033CDB">
        <w:rPr>
          <w:szCs w:val="22"/>
          <w:lang w:val="sq-AL"/>
        </w:rPr>
        <w:t>,</w:t>
      </w:r>
      <w:r w:rsidRPr="00033CDB">
        <w:rPr>
          <w:szCs w:val="22"/>
          <w:lang w:val="sq-AL"/>
        </w:rPr>
        <w:t xml:space="preserve"> pika 4 të Kushtetutës dhe në zbatim të nenit 8 të ligjit nr.9219, datë 8.4.2004 “Për disa shtesa dhe ndryshime në ligjin nr.7875, datë 23.11.1994 “Për mbrojtjen e faunës së egër dhe gjuetinë””,</w:t>
      </w:r>
    </w:p>
    <w:p w:rsidR="004B306A" w:rsidRPr="00033CDB" w:rsidRDefault="004B306A" w:rsidP="004B306A">
      <w:pPr>
        <w:pStyle w:val="Paragrafi"/>
        <w:rPr>
          <w:szCs w:val="22"/>
          <w:lang w:val="sq-AL"/>
        </w:rPr>
      </w:pPr>
    </w:p>
    <w:p w:rsidR="004B306A" w:rsidRPr="00033CDB" w:rsidRDefault="004B306A" w:rsidP="004B306A">
      <w:pPr>
        <w:pStyle w:val="VENDOSI"/>
        <w:rPr>
          <w:lang w:val="sq-AL"/>
        </w:rPr>
      </w:pPr>
      <w:r w:rsidRPr="00033CDB">
        <w:rPr>
          <w:lang w:val="sq-AL"/>
        </w:rPr>
        <w:t>UDHËZOJ:</w:t>
      </w:r>
    </w:p>
    <w:p w:rsidR="004B306A" w:rsidRPr="00033CDB" w:rsidRDefault="004B306A" w:rsidP="004B306A">
      <w:pPr>
        <w:pStyle w:val="Paragrafi"/>
        <w:rPr>
          <w:szCs w:val="22"/>
          <w:lang w:val="sq-AL"/>
        </w:rPr>
      </w:pPr>
    </w:p>
    <w:p w:rsidR="004B306A" w:rsidRPr="00033CDB" w:rsidRDefault="004B306A" w:rsidP="004B306A">
      <w:pPr>
        <w:pStyle w:val="Paragrafi"/>
        <w:rPr>
          <w:szCs w:val="22"/>
          <w:lang w:val="sq-AL"/>
        </w:rPr>
      </w:pPr>
      <w:r w:rsidRPr="00033CDB">
        <w:rPr>
          <w:szCs w:val="22"/>
          <w:lang w:val="sq-AL"/>
        </w:rPr>
        <w:t>I. Të përgjithshme</w:t>
      </w:r>
    </w:p>
    <w:p w:rsidR="004B306A" w:rsidRPr="00033CDB" w:rsidRDefault="004B306A" w:rsidP="004B306A">
      <w:pPr>
        <w:pStyle w:val="Paragrafi"/>
        <w:rPr>
          <w:szCs w:val="22"/>
          <w:lang w:val="sq-AL"/>
        </w:rPr>
      </w:pPr>
      <w:r w:rsidRPr="00033CDB">
        <w:rPr>
          <w:szCs w:val="22"/>
          <w:lang w:val="sq-AL"/>
        </w:rPr>
        <w:t>1. Pjesë të fondit kombëtar të gjuetisë në pronësi të shtetit, u jepen në përdorim personave fizikë e juridikë, vendas apo të huaj, vetëm kur:</w:t>
      </w:r>
    </w:p>
    <w:p w:rsidR="004B306A" w:rsidRPr="00033CDB" w:rsidRDefault="004B306A" w:rsidP="004B306A">
      <w:pPr>
        <w:pStyle w:val="Paragrafi"/>
        <w:rPr>
          <w:szCs w:val="22"/>
          <w:lang w:val="sq-AL"/>
        </w:rPr>
      </w:pPr>
      <w:r w:rsidRPr="00033CDB">
        <w:rPr>
          <w:szCs w:val="22"/>
          <w:lang w:val="sq-AL"/>
        </w:rPr>
        <w:t>a) në to do të zbatohen projekte apo do të ushtrohen veprimtari</w:t>
      </w:r>
      <w:r w:rsidR="007A01A7" w:rsidRPr="00033CDB">
        <w:rPr>
          <w:szCs w:val="22"/>
          <w:lang w:val="sq-AL"/>
        </w:rPr>
        <w:t>,</w:t>
      </w:r>
      <w:r w:rsidRPr="00033CDB">
        <w:rPr>
          <w:szCs w:val="22"/>
          <w:lang w:val="sq-AL"/>
        </w:rPr>
        <w:t xml:space="preserve"> që janë në përputhje me qëllimet e përcaktuara në ligj;</w:t>
      </w:r>
    </w:p>
    <w:p w:rsidR="004B306A" w:rsidRPr="00033CDB" w:rsidRDefault="004B306A" w:rsidP="004B306A">
      <w:pPr>
        <w:pStyle w:val="Paragrafi"/>
        <w:rPr>
          <w:szCs w:val="22"/>
          <w:lang w:val="sq-AL"/>
        </w:rPr>
      </w:pPr>
      <w:r w:rsidRPr="00033CDB">
        <w:rPr>
          <w:szCs w:val="22"/>
          <w:lang w:val="sq-AL"/>
        </w:rPr>
        <w:t>b) projektet e veprimtaritë sjellin përmirësime të dukshme në mbarështimin e faunës që jeton në këto sipërfaqe;</w:t>
      </w:r>
    </w:p>
    <w:p w:rsidR="004B306A" w:rsidRPr="00033CDB" w:rsidRDefault="004B306A" w:rsidP="004B306A">
      <w:pPr>
        <w:pStyle w:val="Paragrafi"/>
        <w:rPr>
          <w:szCs w:val="22"/>
          <w:lang w:val="sq-AL"/>
        </w:rPr>
      </w:pPr>
      <w:r w:rsidRPr="00033CDB">
        <w:rPr>
          <w:szCs w:val="22"/>
          <w:lang w:val="sq-AL"/>
        </w:rPr>
        <w:t>c) projektet e veprimtaritë do të realizojnë investime që përmirësojnë tregues biologjikë dhe të infrastrukturës së zonës;</w:t>
      </w:r>
    </w:p>
    <w:p w:rsidR="004B306A" w:rsidRPr="00033CDB" w:rsidRDefault="004B306A" w:rsidP="004B306A">
      <w:pPr>
        <w:pStyle w:val="Paragrafi"/>
        <w:rPr>
          <w:szCs w:val="22"/>
          <w:lang w:val="sq-AL"/>
        </w:rPr>
      </w:pPr>
      <w:r w:rsidRPr="00033CDB">
        <w:rPr>
          <w:szCs w:val="22"/>
          <w:lang w:val="sq-AL"/>
        </w:rPr>
        <w:t>d) projektet e veprimtaritë janë në harmoni me parimin e zhvillimit të qëndrueshëm dhe me planet e menaxhimit të zonës;</w:t>
      </w:r>
    </w:p>
    <w:p w:rsidR="004B306A" w:rsidRPr="00033CDB" w:rsidRDefault="004B306A" w:rsidP="004B306A">
      <w:pPr>
        <w:pStyle w:val="Paragrafi"/>
        <w:rPr>
          <w:szCs w:val="22"/>
          <w:lang w:val="sq-AL"/>
        </w:rPr>
      </w:pPr>
      <w:r w:rsidRPr="00033CDB">
        <w:rPr>
          <w:szCs w:val="22"/>
          <w:lang w:val="sq-AL"/>
        </w:rPr>
        <w:t>e) projektet e veprimtaritë respektojnë kë</w:t>
      </w:r>
      <w:r w:rsidR="007A01A7" w:rsidRPr="00033CDB">
        <w:rPr>
          <w:szCs w:val="22"/>
          <w:lang w:val="sq-AL"/>
        </w:rPr>
        <w:t>rkesat dhe elementet e nevojshme</w:t>
      </w:r>
      <w:r w:rsidRPr="00033CDB">
        <w:rPr>
          <w:szCs w:val="22"/>
          <w:lang w:val="sq-AL"/>
        </w:rPr>
        <w:t xml:space="preserve"> për strehim, ushqim, folezim, qetësi etj., të llojeve të faunës së egër që jetojnë në zonë;</w:t>
      </w:r>
    </w:p>
    <w:p w:rsidR="004B306A" w:rsidRPr="00033CDB" w:rsidRDefault="004B306A" w:rsidP="004B306A">
      <w:pPr>
        <w:pStyle w:val="Paragrafi"/>
        <w:rPr>
          <w:szCs w:val="22"/>
          <w:lang w:val="sq-AL"/>
        </w:rPr>
      </w:pPr>
      <w:r w:rsidRPr="00033CDB">
        <w:rPr>
          <w:szCs w:val="22"/>
          <w:lang w:val="sq-AL"/>
        </w:rPr>
        <w:t>f) projektet e veprimtaritë nuk cenojnë vlerat dhe funksionet natyrore e biologjike të zonës.</w:t>
      </w:r>
    </w:p>
    <w:p w:rsidR="004B306A" w:rsidRPr="00033CDB" w:rsidRDefault="004B306A" w:rsidP="004B306A">
      <w:pPr>
        <w:pStyle w:val="Paragrafi"/>
        <w:rPr>
          <w:szCs w:val="22"/>
          <w:lang w:val="sq-AL"/>
        </w:rPr>
      </w:pPr>
      <w:r w:rsidRPr="00033CDB">
        <w:rPr>
          <w:szCs w:val="22"/>
          <w:lang w:val="sq-AL"/>
        </w:rPr>
        <w:t>II. Kërkesa</w:t>
      </w:r>
    </w:p>
    <w:p w:rsidR="004B306A" w:rsidRPr="00033CDB" w:rsidRDefault="004B306A" w:rsidP="004B306A">
      <w:pPr>
        <w:pStyle w:val="Paragrafi"/>
        <w:rPr>
          <w:szCs w:val="22"/>
          <w:lang w:val="sq-AL"/>
        </w:rPr>
      </w:pPr>
      <w:r w:rsidRPr="00033CDB">
        <w:rPr>
          <w:szCs w:val="22"/>
          <w:lang w:val="sq-AL"/>
        </w:rPr>
        <w:t xml:space="preserve">1. Personi fizik ose juridik, vendas apo i huaj, që synon të marrë në përdorim fondin e gjuetisë për veprimtari për mbarështimin e faunës, paraqet kërkesën me shkrim në drejtorinë e shërbimit pyjor të rrethit që administron sipërfaqen e kërkuar. </w:t>
      </w:r>
    </w:p>
    <w:p w:rsidR="004B306A" w:rsidRPr="00033CDB" w:rsidRDefault="004B306A" w:rsidP="004B306A">
      <w:pPr>
        <w:pStyle w:val="Paragrafi"/>
        <w:rPr>
          <w:szCs w:val="22"/>
          <w:lang w:val="sq-AL"/>
        </w:rPr>
      </w:pPr>
      <w:r w:rsidRPr="00033CDB">
        <w:rPr>
          <w:szCs w:val="22"/>
          <w:lang w:val="sq-AL"/>
        </w:rPr>
        <w:t>2. Kërkesa përmban:</w:t>
      </w:r>
    </w:p>
    <w:p w:rsidR="004B306A" w:rsidRPr="00033CDB" w:rsidRDefault="004B306A" w:rsidP="004B306A">
      <w:pPr>
        <w:pStyle w:val="Paragrafi"/>
        <w:rPr>
          <w:szCs w:val="22"/>
          <w:lang w:val="sq-AL"/>
        </w:rPr>
      </w:pPr>
      <w:r w:rsidRPr="00033CDB">
        <w:rPr>
          <w:szCs w:val="22"/>
          <w:lang w:val="sq-AL"/>
        </w:rPr>
        <w:t>a) gjeneralitetet e kërkuesit dhe të subjektit që ai përfaqëson si emri, adresa e saktë, telefoni etj.;</w:t>
      </w:r>
    </w:p>
    <w:p w:rsidR="004B306A" w:rsidRPr="00033CDB" w:rsidRDefault="004B306A" w:rsidP="004B306A">
      <w:pPr>
        <w:pStyle w:val="Paragrafi"/>
        <w:rPr>
          <w:szCs w:val="22"/>
          <w:lang w:val="sq-AL"/>
        </w:rPr>
      </w:pPr>
      <w:r w:rsidRPr="00033CDB">
        <w:rPr>
          <w:szCs w:val="22"/>
          <w:lang w:val="sq-AL"/>
        </w:rPr>
        <w:t>b) një parashtrim të shkurtër të veprimtarisë që do të ushtrojë;</w:t>
      </w:r>
    </w:p>
    <w:p w:rsidR="004B306A" w:rsidRPr="00033CDB" w:rsidRDefault="004B306A" w:rsidP="004B306A">
      <w:pPr>
        <w:pStyle w:val="Paragrafi"/>
        <w:rPr>
          <w:szCs w:val="22"/>
          <w:lang w:val="sq-AL"/>
        </w:rPr>
      </w:pPr>
      <w:r w:rsidRPr="00033CDB">
        <w:rPr>
          <w:szCs w:val="22"/>
          <w:lang w:val="sq-AL"/>
        </w:rPr>
        <w:t>c) investimet që parashikon të bëjë;</w:t>
      </w:r>
    </w:p>
    <w:p w:rsidR="004B306A" w:rsidRPr="00033CDB" w:rsidRDefault="004B306A" w:rsidP="004B306A">
      <w:pPr>
        <w:pStyle w:val="Paragrafi"/>
        <w:rPr>
          <w:szCs w:val="22"/>
          <w:lang w:val="sq-AL"/>
        </w:rPr>
      </w:pPr>
      <w:r w:rsidRPr="00033CDB">
        <w:rPr>
          <w:szCs w:val="22"/>
          <w:lang w:val="sq-AL"/>
        </w:rPr>
        <w:t>d) kohëzgjatjen e zbatimit të projektit.</w:t>
      </w:r>
    </w:p>
    <w:p w:rsidR="004B306A" w:rsidRPr="00033CDB" w:rsidRDefault="004B306A" w:rsidP="004B306A">
      <w:pPr>
        <w:pStyle w:val="Paragrafi"/>
        <w:rPr>
          <w:szCs w:val="22"/>
          <w:lang w:val="sq-AL"/>
        </w:rPr>
      </w:pPr>
      <w:r w:rsidRPr="00033CDB">
        <w:rPr>
          <w:szCs w:val="22"/>
          <w:lang w:val="sq-AL"/>
        </w:rPr>
        <w:t xml:space="preserve">3. Kërkesa shoqërohet me dokumentacionin si më poshtë: </w:t>
      </w:r>
    </w:p>
    <w:p w:rsidR="004B306A" w:rsidRPr="00033CDB" w:rsidRDefault="004B306A" w:rsidP="004B306A">
      <w:pPr>
        <w:pStyle w:val="Paragrafi"/>
        <w:rPr>
          <w:szCs w:val="22"/>
          <w:lang w:val="sq-AL"/>
        </w:rPr>
      </w:pPr>
      <w:r w:rsidRPr="00033CDB">
        <w:rPr>
          <w:szCs w:val="22"/>
          <w:lang w:val="sq-AL"/>
        </w:rPr>
        <w:t>a) Fotokopje të noterizuar të vendimit të gjykatës që e ka regjistruar si person fizik apo juridik;</w:t>
      </w:r>
    </w:p>
    <w:p w:rsidR="004B306A" w:rsidRPr="00033CDB" w:rsidRDefault="004B306A" w:rsidP="004B306A">
      <w:pPr>
        <w:pStyle w:val="Paragrafi"/>
        <w:rPr>
          <w:szCs w:val="22"/>
          <w:lang w:val="sq-AL"/>
        </w:rPr>
      </w:pPr>
      <w:r w:rsidRPr="00033CDB">
        <w:rPr>
          <w:szCs w:val="22"/>
          <w:lang w:val="sq-AL"/>
        </w:rPr>
        <w:t>b) Vërtetim që është i regjistruar në organin tatimor;</w:t>
      </w:r>
    </w:p>
    <w:p w:rsidR="004B306A" w:rsidRPr="00033CDB" w:rsidRDefault="004B306A" w:rsidP="004B306A">
      <w:pPr>
        <w:pStyle w:val="Paragrafi"/>
        <w:rPr>
          <w:szCs w:val="22"/>
          <w:lang w:val="sq-AL"/>
        </w:rPr>
      </w:pPr>
      <w:r w:rsidRPr="00033CDB">
        <w:rPr>
          <w:szCs w:val="22"/>
          <w:lang w:val="sq-AL"/>
        </w:rPr>
        <w:t>c) Deklarim personal që i ka mjetet e nevojshme monetare, materiale dhe personelin e kualifikuar për të kryer normalisht veprimtarinë;</w:t>
      </w:r>
    </w:p>
    <w:p w:rsidR="004B306A" w:rsidRPr="00033CDB" w:rsidRDefault="004B306A" w:rsidP="004B306A">
      <w:pPr>
        <w:pStyle w:val="Paragrafi"/>
        <w:rPr>
          <w:szCs w:val="22"/>
          <w:lang w:val="sq-AL"/>
        </w:rPr>
      </w:pPr>
      <w:r w:rsidRPr="00033CDB">
        <w:rPr>
          <w:szCs w:val="22"/>
          <w:lang w:val="sq-AL"/>
        </w:rPr>
        <w:t xml:space="preserve">d) Një përshkrim të veprimtarive e projekteve që ka realizuar më parë, nëse ka; </w:t>
      </w:r>
    </w:p>
    <w:p w:rsidR="004B306A" w:rsidRPr="00033CDB" w:rsidRDefault="004B306A" w:rsidP="004B306A">
      <w:pPr>
        <w:pStyle w:val="Paragrafi"/>
        <w:rPr>
          <w:szCs w:val="22"/>
          <w:lang w:val="sq-AL"/>
        </w:rPr>
      </w:pPr>
      <w:r w:rsidRPr="00033CDB">
        <w:rPr>
          <w:szCs w:val="22"/>
          <w:lang w:val="sq-AL"/>
        </w:rPr>
        <w:t>e) Projekti teknik që hartohet nga specialistë të licencuar, d</w:t>
      </w:r>
      <w:r w:rsidR="007A01A7" w:rsidRPr="00033CDB">
        <w:rPr>
          <w:szCs w:val="22"/>
          <w:lang w:val="sq-AL"/>
        </w:rPr>
        <w:t>he që trajton të gjitha elementet e nevojshme</w:t>
      </w:r>
      <w:r w:rsidRPr="00033CDB">
        <w:rPr>
          <w:szCs w:val="22"/>
          <w:lang w:val="sq-AL"/>
        </w:rPr>
        <w:t xml:space="preserve"> për zhvillimin e veprimtarisë së kërkuar; </w:t>
      </w:r>
    </w:p>
    <w:p w:rsidR="004B306A" w:rsidRPr="00033CDB" w:rsidRDefault="004B306A" w:rsidP="004B306A">
      <w:pPr>
        <w:pStyle w:val="Paragrafi"/>
        <w:rPr>
          <w:szCs w:val="22"/>
          <w:lang w:val="sq-AL"/>
        </w:rPr>
      </w:pPr>
      <w:r w:rsidRPr="00033CDB">
        <w:rPr>
          <w:szCs w:val="22"/>
          <w:lang w:val="sq-AL"/>
        </w:rPr>
        <w:t>f) Planimetria e sipërfaqes së kërkuar në shkallë 1:10000, ku të je</w:t>
      </w:r>
      <w:r w:rsidR="007A01A7" w:rsidRPr="00033CDB">
        <w:rPr>
          <w:szCs w:val="22"/>
          <w:lang w:val="sq-AL"/>
        </w:rPr>
        <w:t>në evidentuar elementet kryesore</w:t>
      </w:r>
      <w:r w:rsidRPr="00033CDB">
        <w:rPr>
          <w:szCs w:val="22"/>
          <w:lang w:val="sq-AL"/>
        </w:rPr>
        <w:t xml:space="preserve"> si kufijtë natyra</w:t>
      </w:r>
      <w:r w:rsidR="00277C1A" w:rsidRPr="00033CDB">
        <w:rPr>
          <w:szCs w:val="22"/>
          <w:lang w:val="sq-AL"/>
        </w:rPr>
        <w:t>lë, konfiguracioni, relievi etj.,</w:t>
      </w:r>
      <w:r w:rsidRPr="00033CDB">
        <w:rPr>
          <w:szCs w:val="22"/>
          <w:lang w:val="sq-AL"/>
        </w:rPr>
        <w:t xml:space="preserve"> dhe të paraqiten, dhe pozicioni i objekteve të reja në rast se do të ketë;</w:t>
      </w:r>
    </w:p>
    <w:p w:rsidR="004B306A" w:rsidRPr="00033CDB" w:rsidRDefault="004B306A" w:rsidP="004B306A">
      <w:pPr>
        <w:pStyle w:val="Paragrafi"/>
        <w:rPr>
          <w:szCs w:val="22"/>
          <w:lang w:val="sq-AL"/>
        </w:rPr>
      </w:pPr>
      <w:r w:rsidRPr="00033CDB">
        <w:rPr>
          <w:szCs w:val="22"/>
          <w:lang w:val="sq-AL"/>
        </w:rPr>
        <w:t xml:space="preserve"> g) Dokumente që provojnë se organet e qeverisjes vendore dhe komuniteti përreth, janë dakord me zbatimin e projektit në sipërfaqen e kërkuar.</w:t>
      </w:r>
    </w:p>
    <w:p w:rsidR="004B306A" w:rsidRPr="00033CDB" w:rsidRDefault="004B306A" w:rsidP="004B306A">
      <w:pPr>
        <w:pStyle w:val="Paragrafi"/>
        <w:rPr>
          <w:szCs w:val="22"/>
          <w:lang w:val="sq-AL"/>
        </w:rPr>
      </w:pPr>
      <w:r w:rsidRPr="00033CDB">
        <w:rPr>
          <w:szCs w:val="22"/>
          <w:lang w:val="sq-AL"/>
        </w:rPr>
        <w:t>4. Në mënyrë të veçantë projekti teknik minimalisht trajton:</w:t>
      </w:r>
    </w:p>
    <w:p w:rsidR="004B306A" w:rsidRPr="00033CDB" w:rsidRDefault="004B306A" w:rsidP="001D2B33">
      <w:pPr>
        <w:pStyle w:val="Paragrafi"/>
        <w:rPr>
          <w:szCs w:val="22"/>
          <w:lang w:val="sq-AL"/>
        </w:rPr>
      </w:pPr>
      <w:r w:rsidRPr="00033CDB">
        <w:rPr>
          <w:szCs w:val="22"/>
          <w:lang w:val="sq-AL"/>
        </w:rPr>
        <w:t>i) Sigurimin e rritjes dhe mbarështim</w:t>
      </w:r>
      <w:r w:rsidR="007A01A7" w:rsidRPr="00033CDB">
        <w:rPr>
          <w:szCs w:val="22"/>
          <w:lang w:val="sq-AL"/>
        </w:rPr>
        <w:t>in</w:t>
      </w:r>
      <w:r w:rsidRPr="00033CDB">
        <w:rPr>
          <w:szCs w:val="22"/>
          <w:lang w:val="sq-AL"/>
        </w:rPr>
        <w:t xml:space="preserve"> e një ose më shumë llojeve të faunës së egër;</w:t>
      </w:r>
    </w:p>
    <w:p w:rsidR="004B306A" w:rsidRPr="00033CDB" w:rsidRDefault="004B306A" w:rsidP="004B306A">
      <w:pPr>
        <w:pStyle w:val="Paragrafi"/>
        <w:rPr>
          <w:szCs w:val="22"/>
          <w:lang w:val="sq-AL"/>
        </w:rPr>
      </w:pPr>
      <w:r w:rsidRPr="00033CDB">
        <w:rPr>
          <w:szCs w:val="22"/>
          <w:lang w:val="sq-AL"/>
        </w:rPr>
        <w:t>ii) Garantimin e strehimit natyror, ushqimin në natyrë dhe ushtrimit të aktivitetit të gjuetisë sipas ligjeve në fuqi;</w:t>
      </w:r>
    </w:p>
    <w:p w:rsidR="004B306A" w:rsidRPr="00033CDB" w:rsidRDefault="004B306A" w:rsidP="004B306A">
      <w:pPr>
        <w:pStyle w:val="Paragrafi"/>
        <w:rPr>
          <w:szCs w:val="22"/>
          <w:lang w:val="sq-AL"/>
        </w:rPr>
      </w:pPr>
      <w:r w:rsidRPr="00033CDB">
        <w:rPr>
          <w:szCs w:val="22"/>
          <w:lang w:val="sq-AL"/>
        </w:rPr>
        <w:lastRenderedPageBreak/>
        <w:t xml:space="preserve">iii) Kushtet e jetesës në rast të mbajtjes së faunës në gjendje të mbyllur;  </w:t>
      </w:r>
    </w:p>
    <w:p w:rsidR="004B306A" w:rsidRPr="00033CDB" w:rsidRDefault="004B306A" w:rsidP="004B306A">
      <w:pPr>
        <w:pStyle w:val="Paragrafi"/>
        <w:rPr>
          <w:szCs w:val="22"/>
          <w:lang w:val="sq-AL"/>
        </w:rPr>
      </w:pPr>
      <w:r w:rsidRPr="00033CDB">
        <w:rPr>
          <w:szCs w:val="22"/>
          <w:lang w:val="sq-AL"/>
        </w:rPr>
        <w:t>iv) Garantimin e bimësisë natyrore të mjaftueshme në sasi për ushqimin e llojeve të faunës kryesore gjatë gjithë vitit, duke pranuar një ushqim plotësues gjatë një periudhe të caktuar të vitit;</w:t>
      </w:r>
    </w:p>
    <w:p w:rsidR="004B306A" w:rsidRPr="00033CDB" w:rsidRDefault="004B306A" w:rsidP="004B306A">
      <w:pPr>
        <w:pStyle w:val="Paragrafi"/>
        <w:rPr>
          <w:szCs w:val="22"/>
          <w:lang w:val="sq-AL"/>
        </w:rPr>
      </w:pPr>
      <w:r w:rsidRPr="00033CDB">
        <w:rPr>
          <w:szCs w:val="22"/>
          <w:lang w:val="sq-AL"/>
        </w:rPr>
        <w:t>v) Përmbushjen e tre kushteve kryesore: të mbrojë gjahun nga dëmtuesit, faktorët klimatikë, si dhe të sigurojë kushte për riprodhim;</w:t>
      </w:r>
    </w:p>
    <w:p w:rsidR="004B306A" w:rsidRPr="00033CDB" w:rsidRDefault="004B306A" w:rsidP="004B306A">
      <w:pPr>
        <w:pStyle w:val="Paragrafi"/>
        <w:rPr>
          <w:szCs w:val="22"/>
          <w:lang w:val="sq-AL"/>
        </w:rPr>
      </w:pPr>
      <w:r w:rsidRPr="00033CDB">
        <w:rPr>
          <w:szCs w:val="22"/>
          <w:lang w:val="sq-AL"/>
        </w:rPr>
        <w:t>vi) Programin për vetëmonitorimin e veprimtarisë gjatë zbatimit të projektit;</w:t>
      </w:r>
    </w:p>
    <w:p w:rsidR="004B306A" w:rsidRPr="00033CDB" w:rsidRDefault="004B306A" w:rsidP="004B306A">
      <w:pPr>
        <w:pStyle w:val="Paragrafi"/>
        <w:rPr>
          <w:szCs w:val="22"/>
          <w:lang w:val="sq-AL"/>
        </w:rPr>
      </w:pPr>
      <w:r w:rsidRPr="00033CDB">
        <w:rPr>
          <w:szCs w:val="22"/>
          <w:lang w:val="sq-AL"/>
        </w:rPr>
        <w:t>vii) Planin për përballimin e emergjencave, aksidenteve dhe fatkeqësive natyrore.</w:t>
      </w:r>
    </w:p>
    <w:p w:rsidR="004B306A" w:rsidRPr="00033CDB" w:rsidRDefault="004B306A" w:rsidP="004B306A">
      <w:pPr>
        <w:pStyle w:val="Paragrafi"/>
        <w:rPr>
          <w:szCs w:val="22"/>
          <w:lang w:val="sq-AL"/>
        </w:rPr>
      </w:pPr>
      <w:r w:rsidRPr="00033CDB">
        <w:rPr>
          <w:szCs w:val="22"/>
          <w:lang w:val="sq-AL"/>
        </w:rPr>
        <w:t>5. Aplikuesi mban përgjegjësi për vërtetësinë e dokumenta</w:t>
      </w:r>
      <w:r w:rsidR="00B808B5" w:rsidRPr="00033CDB">
        <w:rPr>
          <w:szCs w:val="22"/>
          <w:lang w:val="sq-AL"/>
        </w:rPr>
        <w:t>cionit që ka paraqitur. Në qoftë</w:t>
      </w:r>
      <w:r w:rsidRPr="00033CDB">
        <w:rPr>
          <w:szCs w:val="22"/>
          <w:lang w:val="sq-AL"/>
        </w:rPr>
        <w:t xml:space="preserve"> se edhe një dokument i vetëm rezulton jo i vërtetë, kërkesa nuk shqyrtohet, leja nuk miratohet ose anulohet e hiqet po qe se është dhënë.</w:t>
      </w:r>
    </w:p>
    <w:p w:rsidR="004B306A" w:rsidRPr="00033CDB" w:rsidRDefault="004B306A" w:rsidP="004B306A">
      <w:pPr>
        <w:pStyle w:val="Paragrafi"/>
        <w:rPr>
          <w:szCs w:val="22"/>
          <w:lang w:val="sq-AL"/>
        </w:rPr>
      </w:pPr>
      <w:r w:rsidRPr="00033CDB">
        <w:rPr>
          <w:szCs w:val="22"/>
          <w:lang w:val="sq-AL"/>
        </w:rPr>
        <w:t>III. Shqyrtimi i kërkesës</w:t>
      </w:r>
    </w:p>
    <w:p w:rsidR="004B306A" w:rsidRPr="00033CDB" w:rsidRDefault="004B306A" w:rsidP="004B306A">
      <w:pPr>
        <w:pStyle w:val="Paragrafi"/>
        <w:rPr>
          <w:szCs w:val="22"/>
          <w:lang w:val="sq-AL"/>
        </w:rPr>
      </w:pPr>
      <w:r w:rsidRPr="00033CDB">
        <w:rPr>
          <w:szCs w:val="22"/>
          <w:lang w:val="sq-AL"/>
        </w:rPr>
        <w:t>1. Drejtoria e Shërbimit Pyjor (DSHP) e rrethit përkatës, merr në dorëzim dhe regjistron dosjen e paraqitur. Në rastet kur dosja nuk është e plotë, ajo ia kthen kërkuesit për plotësim. Koha për plotësimin e dosjes nga kërkuesi nuk llogaritet në afatet procedurale, të cilat fillojnë nga dita e pranimit dhe regjistrimit të dosjes.</w:t>
      </w:r>
    </w:p>
    <w:p w:rsidR="004B306A" w:rsidRPr="00033CDB" w:rsidRDefault="004B306A" w:rsidP="004B306A">
      <w:pPr>
        <w:pStyle w:val="Paragrafi"/>
        <w:rPr>
          <w:szCs w:val="22"/>
          <w:lang w:val="sq-AL"/>
        </w:rPr>
      </w:pPr>
      <w:r w:rsidRPr="00033CDB">
        <w:rPr>
          <w:szCs w:val="22"/>
          <w:lang w:val="sq-AL"/>
        </w:rPr>
        <w:t>2. DSHP</w:t>
      </w:r>
      <w:r w:rsidR="00B808B5" w:rsidRPr="00033CDB">
        <w:rPr>
          <w:szCs w:val="22"/>
          <w:lang w:val="sq-AL"/>
        </w:rPr>
        <w:t>-ja</w:t>
      </w:r>
      <w:r w:rsidRPr="00033CDB">
        <w:rPr>
          <w:szCs w:val="22"/>
          <w:lang w:val="sq-AL"/>
        </w:rPr>
        <w:t xml:space="preserve"> e shqyrton dosjen, harton raportin e saj teknik në përputhje me kërkesën dhe zonën ku do të zbatohet projekti dhe shpreh me shkrim mendimin e saj zyrtar për projektin. </w:t>
      </w:r>
    </w:p>
    <w:p w:rsidR="004B306A" w:rsidRPr="00033CDB" w:rsidRDefault="004B306A" w:rsidP="004B306A">
      <w:pPr>
        <w:pStyle w:val="Paragrafi"/>
        <w:rPr>
          <w:szCs w:val="22"/>
          <w:lang w:val="sq-AL"/>
        </w:rPr>
      </w:pPr>
      <w:r w:rsidRPr="00033CDB">
        <w:rPr>
          <w:szCs w:val="22"/>
          <w:lang w:val="sq-AL"/>
        </w:rPr>
        <w:t>3. DSHP</w:t>
      </w:r>
      <w:r w:rsidR="00B808B5" w:rsidRPr="00033CDB">
        <w:rPr>
          <w:szCs w:val="22"/>
          <w:lang w:val="sq-AL"/>
        </w:rPr>
        <w:t>-ja</w:t>
      </w:r>
      <w:r w:rsidRPr="00033CDB">
        <w:rPr>
          <w:szCs w:val="22"/>
          <w:lang w:val="sq-AL"/>
        </w:rPr>
        <w:t xml:space="preserve"> e përcjell dosjen për shqyrtim në Ministrinë e Mjedisit, Pyjeve dhe Administrimit të Ujërave brenda 30 ditëve nga dita e regjistrimit të saj.</w:t>
      </w:r>
    </w:p>
    <w:p w:rsidR="004B306A" w:rsidRPr="00033CDB" w:rsidRDefault="00277C1A" w:rsidP="004B306A">
      <w:pPr>
        <w:pStyle w:val="Paragrafi"/>
        <w:rPr>
          <w:szCs w:val="22"/>
          <w:lang w:val="sq-AL"/>
        </w:rPr>
      </w:pPr>
      <w:r w:rsidRPr="00033CDB">
        <w:rPr>
          <w:szCs w:val="22"/>
          <w:lang w:val="sq-AL"/>
        </w:rPr>
        <w:t>4. Në m</w:t>
      </w:r>
      <w:r w:rsidR="004B306A" w:rsidRPr="00033CDB">
        <w:rPr>
          <w:szCs w:val="22"/>
          <w:lang w:val="sq-AL"/>
        </w:rPr>
        <w:t>inistri dosja shqyrtohet nga një komision i posaçëm</w:t>
      </w:r>
      <w:r w:rsidR="00B808B5" w:rsidRPr="00033CDB">
        <w:rPr>
          <w:szCs w:val="22"/>
          <w:lang w:val="sq-AL"/>
        </w:rPr>
        <w:t>,</w:t>
      </w:r>
      <w:r w:rsidR="004B306A" w:rsidRPr="00033CDB">
        <w:rPr>
          <w:szCs w:val="22"/>
          <w:lang w:val="sq-AL"/>
        </w:rPr>
        <w:t xml:space="preserve"> që kryesohet nga drejtori përgjegjës për çështjet e faunës. Në përbërje të komisionit marrin pjesë specialistë të sektorit të faunës, të burimeve pyjore dhe të sektorit të legjis</w:t>
      </w:r>
      <w:r w:rsidRPr="00033CDB">
        <w:rPr>
          <w:szCs w:val="22"/>
          <w:lang w:val="sq-AL"/>
        </w:rPr>
        <w:t>lacionit. Mendimi i sugjerohet m</w:t>
      </w:r>
      <w:r w:rsidR="004B306A" w:rsidRPr="00033CDB">
        <w:rPr>
          <w:szCs w:val="22"/>
          <w:lang w:val="sq-AL"/>
        </w:rPr>
        <w:t>inistrit, i cili në rast miratimi, aprovon lejen sipas modelit bashkëngjitur.</w:t>
      </w:r>
    </w:p>
    <w:p w:rsidR="004B306A" w:rsidRPr="00033CDB" w:rsidRDefault="004B306A" w:rsidP="004B306A">
      <w:pPr>
        <w:pStyle w:val="Paragrafi"/>
        <w:rPr>
          <w:szCs w:val="22"/>
          <w:lang w:val="sq-AL"/>
        </w:rPr>
      </w:pPr>
      <w:r w:rsidRPr="00033CDB">
        <w:rPr>
          <w:szCs w:val="22"/>
          <w:lang w:val="sq-AL"/>
        </w:rPr>
        <w:t>5. Ministria e shqyrton kërkesën brenda 30 ditëve nga data e dorëzimit të dosjes nga DSHP</w:t>
      </w:r>
      <w:r w:rsidR="00B808B5" w:rsidRPr="00033CDB">
        <w:rPr>
          <w:szCs w:val="22"/>
          <w:lang w:val="sq-AL"/>
        </w:rPr>
        <w:t>-ja</w:t>
      </w:r>
      <w:r w:rsidRPr="00033CDB">
        <w:rPr>
          <w:szCs w:val="22"/>
          <w:lang w:val="sq-AL"/>
        </w:rPr>
        <w:t xml:space="preserve"> dhe njofton me shkrim subjektin për vendimin e marrë.</w:t>
      </w:r>
    </w:p>
    <w:p w:rsidR="004B306A" w:rsidRPr="00033CDB" w:rsidRDefault="004B306A" w:rsidP="004B306A">
      <w:pPr>
        <w:pStyle w:val="Paragrafi"/>
        <w:rPr>
          <w:szCs w:val="22"/>
          <w:lang w:val="sq-AL"/>
        </w:rPr>
      </w:pPr>
      <w:r w:rsidRPr="00033CDB">
        <w:rPr>
          <w:szCs w:val="22"/>
          <w:lang w:val="sq-AL"/>
        </w:rPr>
        <w:t>6. Tarifa e shqyrtimit dhe miratimit të lejes paguhet paraprakisht dhe është e pakthyeshme.</w:t>
      </w:r>
    </w:p>
    <w:p w:rsidR="004B306A" w:rsidRPr="00033CDB" w:rsidRDefault="004B306A" w:rsidP="004B306A">
      <w:pPr>
        <w:pStyle w:val="Paragrafi"/>
        <w:rPr>
          <w:szCs w:val="22"/>
          <w:lang w:val="sq-AL"/>
        </w:rPr>
      </w:pPr>
      <w:r w:rsidRPr="00033CDB">
        <w:rPr>
          <w:szCs w:val="22"/>
          <w:lang w:val="sq-AL"/>
        </w:rPr>
        <w:t>7. Kundër vendimit, kërkuesi mund të ankohet në gjykatë brenda 30 ditëve nga marrja e njoftimit.</w:t>
      </w:r>
    </w:p>
    <w:p w:rsidR="004B306A" w:rsidRPr="00033CDB" w:rsidRDefault="004B306A" w:rsidP="004B306A">
      <w:pPr>
        <w:pStyle w:val="Paragrafi"/>
        <w:rPr>
          <w:szCs w:val="22"/>
          <w:lang w:val="sq-AL"/>
        </w:rPr>
      </w:pPr>
      <w:r w:rsidRPr="00033CDB">
        <w:rPr>
          <w:szCs w:val="22"/>
          <w:lang w:val="sq-AL"/>
        </w:rPr>
        <w:t>8. Kërkuesi vihet në dijeni për miratimin e lejes. Leja i jepet atij pasi ka shlyer qiranë vjetore të përdorimit për sipërfaqen që i është akorduar. Për vitet pasardhëse kjo tarifë paguhet në fillim të vitit kalendarik dhe jo më vonë se data 30 janar. Nëse nuk paguhet tarifa brenda këtij afati, Policia Pyjore bllokon kryerjen e veprimtarisë për këtë vit.</w:t>
      </w:r>
    </w:p>
    <w:p w:rsidR="004B306A" w:rsidRPr="00033CDB" w:rsidRDefault="004B306A" w:rsidP="004B306A">
      <w:pPr>
        <w:pStyle w:val="Paragrafi"/>
        <w:rPr>
          <w:szCs w:val="22"/>
          <w:lang w:val="sq-AL"/>
        </w:rPr>
      </w:pPr>
      <w:r w:rsidRPr="00033CDB">
        <w:rPr>
          <w:szCs w:val="22"/>
          <w:lang w:val="sq-AL"/>
        </w:rPr>
        <w:t>9. Udhëzimi nr.3, datë 7.6.2006 “Për dhënien në përdorim të fondit të gjuetisë për mbarështimin e faunës së egër”, shfuqizohet.</w:t>
      </w:r>
    </w:p>
    <w:p w:rsidR="004B306A" w:rsidRPr="00033CDB" w:rsidRDefault="004B306A" w:rsidP="004B306A">
      <w:pPr>
        <w:pStyle w:val="Paragrafi"/>
        <w:rPr>
          <w:szCs w:val="22"/>
          <w:lang w:val="sq-AL"/>
        </w:rPr>
      </w:pPr>
      <w:r w:rsidRPr="00033CDB">
        <w:rPr>
          <w:szCs w:val="22"/>
          <w:lang w:val="sq-AL"/>
        </w:rPr>
        <w:t>Ky udhëzim hyn në fuqi pas botimit në Fletoren Zyrtare.</w:t>
      </w:r>
    </w:p>
    <w:p w:rsidR="004B306A" w:rsidRPr="00033CDB" w:rsidRDefault="004B306A" w:rsidP="004B306A">
      <w:pPr>
        <w:pStyle w:val="Paragrafi"/>
        <w:rPr>
          <w:szCs w:val="22"/>
          <w:lang w:val="sq-AL"/>
        </w:rPr>
      </w:pPr>
    </w:p>
    <w:p w:rsidR="004B306A" w:rsidRPr="00033CDB" w:rsidRDefault="004B306A" w:rsidP="004B306A">
      <w:pPr>
        <w:pStyle w:val="Autoriteti"/>
      </w:pPr>
      <w:r w:rsidRPr="00033CDB">
        <w:t xml:space="preserve">MINISTRI i mjedisit, pyjeve </w:t>
      </w:r>
    </w:p>
    <w:p w:rsidR="004B306A" w:rsidRPr="00033CDB" w:rsidRDefault="004B306A" w:rsidP="004B306A">
      <w:pPr>
        <w:pStyle w:val="Autoriteti"/>
      </w:pPr>
      <w:r w:rsidRPr="00033CDB">
        <w:t>dhe administrimit të ujërave</w:t>
      </w:r>
    </w:p>
    <w:p w:rsidR="004B306A" w:rsidRPr="00033CDB" w:rsidRDefault="004B306A" w:rsidP="004B306A">
      <w:pPr>
        <w:pStyle w:val="AutoritetiEmer"/>
      </w:pPr>
      <w:r w:rsidRPr="00033CDB">
        <w:t>Lufter Xhuveli</w:t>
      </w:r>
    </w:p>
    <w:p w:rsidR="004B306A" w:rsidRPr="00033CDB" w:rsidRDefault="004B306A" w:rsidP="004B306A">
      <w:pPr>
        <w:pStyle w:val="Paragrafi"/>
        <w:rPr>
          <w:szCs w:val="22"/>
          <w:lang w:val="sq-AL"/>
        </w:rPr>
      </w:pPr>
    </w:p>
    <w:p w:rsidR="004B306A" w:rsidRPr="00033CDB" w:rsidRDefault="004B306A" w:rsidP="004B306A">
      <w:pPr>
        <w:pStyle w:val="Paragrafi"/>
        <w:rPr>
          <w:szCs w:val="22"/>
          <w:lang w:val="sq-AL"/>
        </w:rPr>
      </w:pPr>
    </w:p>
    <w:p w:rsidR="004B306A" w:rsidRPr="00033CDB" w:rsidRDefault="004B306A" w:rsidP="004B306A">
      <w:pPr>
        <w:pStyle w:val="Paragrafi"/>
        <w:rPr>
          <w:szCs w:val="22"/>
          <w:lang w:val="sq-AL"/>
        </w:rPr>
      </w:pPr>
    </w:p>
    <w:p w:rsidR="004B306A" w:rsidRPr="00033CDB" w:rsidRDefault="004B306A" w:rsidP="004B306A">
      <w:pPr>
        <w:pStyle w:val="Paragrafi"/>
        <w:rPr>
          <w:szCs w:val="22"/>
          <w:lang w:val="sq-AL"/>
        </w:rPr>
      </w:pPr>
    </w:p>
    <w:p w:rsidR="004B306A" w:rsidRPr="00033CDB" w:rsidRDefault="004B306A" w:rsidP="004B306A">
      <w:pPr>
        <w:pStyle w:val="Paragrafi"/>
        <w:rPr>
          <w:szCs w:val="22"/>
          <w:lang w:val="sq-AL"/>
        </w:rPr>
      </w:pPr>
    </w:p>
    <w:p w:rsidR="004B306A" w:rsidRPr="00033CDB" w:rsidRDefault="004B306A" w:rsidP="004B306A">
      <w:pPr>
        <w:pStyle w:val="Paragrafi"/>
        <w:rPr>
          <w:szCs w:val="22"/>
          <w:lang w:val="sq-AL"/>
        </w:rPr>
      </w:pPr>
    </w:p>
    <w:p w:rsidR="004B306A" w:rsidRPr="00033CDB" w:rsidRDefault="004B306A" w:rsidP="004B306A">
      <w:pPr>
        <w:pStyle w:val="Paragrafi"/>
        <w:rPr>
          <w:szCs w:val="22"/>
          <w:lang w:val="sq-AL"/>
        </w:rPr>
      </w:pPr>
    </w:p>
    <w:p w:rsidR="004B306A" w:rsidRPr="00033CDB" w:rsidRDefault="004B306A" w:rsidP="004B306A">
      <w:pPr>
        <w:pStyle w:val="Paragrafi"/>
        <w:rPr>
          <w:szCs w:val="22"/>
          <w:lang w:val="sq-AL"/>
        </w:rPr>
      </w:pPr>
    </w:p>
    <w:p w:rsidR="004B306A" w:rsidRPr="00033CDB" w:rsidRDefault="004B306A" w:rsidP="004B306A">
      <w:pPr>
        <w:pStyle w:val="Paragrafi"/>
        <w:rPr>
          <w:szCs w:val="22"/>
          <w:lang w:val="sq-AL"/>
        </w:rPr>
      </w:pPr>
    </w:p>
    <w:p w:rsidR="004B306A" w:rsidRPr="00033CDB" w:rsidRDefault="004B306A" w:rsidP="004B306A">
      <w:pPr>
        <w:pStyle w:val="Paragrafi"/>
        <w:rPr>
          <w:szCs w:val="22"/>
          <w:lang w:val="sq-AL"/>
        </w:rPr>
      </w:pPr>
    </w:p>
    <w:p w:rsidR="004B306A" w:rsidRPr="00033CDB" w:rsidRDefault="004B306A" w:rsidP="004B306A">
      <w:pPr>
        <w:pStyle w:val="Paragrafi"/>
        <w:rPr>
          <w:szCs w:val="22"/>
          <w:lang w:val="sq-AL"/>
        </w:rPr>
      </w:pPr>
    </w:p>
    <w:p w:rsidR="004B306A" w:rsidRPr="00033CDB" w:rsidRDefault="00DC73B0" w:rsidP="004B306A">
      <w:pPr>
        <w:pStyle w:val="Paragrafi"/>
        <w:jc w:val="center"/>
        <w:rPr>
          <w:szCs w:val="22"/>
          <w:lang w:val="sq-AL"/>
        </w:rPr>
      </w:pPr>
      <w:r w:rsidRPr="00033CDB">
        <w:rPr>
          <w:noProof/>
          <w:szCs w:val="22"/>
          <w:lang w:val="en-GB" w:eastAsia="en-GB"/>
        </w:rPr>
        <w:lastRenderedPageBreak/>
        <w:drawing>
          <wp:inline distT="0" distB="0" distL="0" distR="0">
            <wp:extent cx="714375" cy="904875"/>
            <wp:effectExtent l="0" t="0" r="9525" b="9525"/>
            <wp:docPr id="2" name="Picture 2"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4375" cy="904875"/>
                    </a:xfrm>
                    <a:prstGeom prst="rect">
                      <a:avLst/>
                    </a:prstGeom>
                    <a:solidFill>
                      <a:srgbClr val="EE0000"/>
                    </a:solidFill>
                    <a:ln>
                      <a:noFill/>
                    </a:ln>
                  </pic:spPr>
                </pic:pic>
              </a:graphicData>
            </a:graphic>
          </wp:inline>
        </w:drawing>
      </w:r>
    </w:p>
    <w:p w:rsidR="004B306A" w:rsidRPr="00033CDB" w:rsidRDefault="004B306A" w:rsidP="004B306A">
      <w:pPr>
        <w:pStyle w:val="Paragrafi"/>
        <w:jc w:val="center"/>
        <w:rPr>
          <w:szCs w:val="22"/>
          <w:lang w:val="sq-AL"/>
        </w:rPr>
      </w:pPr>
      <w:r w:rsidRPr="00033CDB">
        <w:rPr>
          <w:szCs w:val="22"/>
          <w:lang w:val="sq-AL"/>
        </w:rPr>
        <w:t>REPUBLIKA E SHQIPËRISË</w:t>
      </w:r>
    </w:p>
    <w:p w:rsidR="004B306A" w:rsidRPr="00033CDB" w:rsidRDefault="004B306A" w:rsidP="004B306A">
      <w:pPr>
        <w:pStyle w:val="Paragrafi"/>
        <w:jc w:val="center"/>
        <w:rPr>
          <w:szCs w:val="22"/>
          <w:lang w:val="sq-AL"/>
        </w:rPr>
      </w:pPr>
      <w:r w:rsidRPr="00033CDB">
        <w:rPr>
          <w:szCs w:val="22"/>
          <w:lang w:val="sq-AL"/>
        </w:rPr>
        <w:t>MINISTRIA E MJEDISIT, PYJEVE DHE ADMINISTRIMIT TË UJËRAVE</w:t>
      </w:r>
    </w:p>
    <w:p w:rsidR="004B306A" w:rsidRPr="00033CDB" w:rsidRDefault="004B306A" w:rsidP="004B306A">
      <w:pPr>
        <w:pStyle w:val="Paragrafi"/>
        <w:jc w:val="center"/>
        <w:rPr>
          <w:szCs w:val="22"/>
          <w:lang w:val="sq-AL"/>
        </w:rPr>
      </w:pPr>
      <w:r w:rsidRPr="00033CDB">
        <w:rPr>
          <w:szCs w:val="22"/>
          <w:lang w:val="sq-AL"/>
        </w:rPr>
        <w:t>Drejtoria e Politikave të Mbrojtjes së Natyrës</w:t>
      </w:r>
    </w:p>
    <w:p w:rsidR="004B306A" w:rsidRPr="00033CDB" w:rsidRDefault="004B306A" w:rsidP="004B306A">
      <w:pPr>
        <w:pStyle w:val="Paragrafi"/>
        <w:jc w:val="center"/>
        <w:rPr>
          <w:szCs w:val="22"/>
          <w:lang w:val="sq-AL"/>
        </w:rPr>
      </w:pPr>
      <w:r w:rsidRPr="00033CDB">
        <w:rPr>
          <w:szCs w:val="22"/>
          <w:lang w:val="sq-AL"/>
        </w:rPr>
        <w:t>Sektori i Faunës</w:t>
      </w:r>
    </w:p>
    <w:p w:rsidR="004B306A" w:rsidRPr="00033CDB" w:rsidRDefault="00DC73B0" w:rsidP="004B306A">
      <w:pPr>
        <w:pStyle w:val="Paragrafi"/>
        <w:rPr>
          <w:i/>
          <w:szCs w:val="22"/>
          <w:lang w:val="sq-AL"/>
        </w:rPr>
      </w:pPr>
      <w:r w:rsidRPr="00033CDB">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59055</wp:posOffset>
                </wp:positionV>
                <wp:extent cx="5829300" cy="0"/>
                <wp:effectExtent l="24130" t="21590" r="23495" b="2603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38100">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D6794A"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65pt" to="450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un4FQIAACkEAAAOAAAAZHJzL2Uyb0RvYy54bWysU8uu2jAQ3VfqP1jeQxIINESEqyqBbm5b&#10;pHv7AcZ2iFXHtmxDQFX/vWPzaGk3VdWNM5OZOT4zZ7x8OvUSHbl1QqsKZ+MUI66oZkLtK/zldTMq&#10;MHKeKEakVrzCZ+7w0+rtm+VgSj7RnZaMWwQgypWDqXDnvSmTxNGO98SNteEKgq22PfHg2n3CLBkA&#10;vZfJJE3nyaAtM1ZT7hz8bS5BvIr4bcup/9y2jnskKwzcfDxtPHfhTFZLUu4tMZ2gVxrkH1j0RCi4&#10;9A7VEE/QwYo/oHpBrXa69WOq+0S3raA89gDdZOlv3bx0xPDYCwzHmfuY3P+DpZ+OW4sEq3COkSI9&#10;SPQsFEezMJnBuBISarW1oTd6Ui/mWdOvDildd0TteWT4ejZQloWK5KEkOM4A/m74qBnkkIPXcUyn&#10;1vYBEgaATlGN810NfvKIws9ZMVlMUxCN3mIJKW+Fxjr/geseBaPCEjhHYHJ8dj4QIeUtJdyj9EZI&#10;GcWWCg0VnhYZQIeQ01KwEI2O3e9qadGRhH1JixSSLmgPaVYfFItoHSdsfbU9EfJiw+1SBTzoBfhc&#10;rctCfFuki3WxLvJRPpmvR3naNKP3mzofzTfZu1kzbeq6yb4HalledoIxrgK723Jm+d+Jf30ml7W6&#10;r+d9DskjehwYkL19I+koZtDvsgk7zc5bG6YRdIV9jMnXtxMW/lc/Zv184asfAAAA//8DAFBLAwQU&#10;AAYACAAAACEATEvWA90AAAAHAQAADwAAAGRycy9kb3ducmV2LnhtbEyPwU7DMBBE70j8g7VIXFDr&#10;BEppQ5yqCnDosaUS4ubGSxwRr6PYaVO+noULHJ9mNfM2X42uFUfsQ+NJQTpNQCBV3jRUK9i/vkwW&#10;IELUZHTrCRWcMcCquLzIdWb8ibZ43MVacAmFTCuwMXaZlKGy6HSY+g6Jsw/fOx0Z+1qaXp+43LXy&#10;Nknm0umGeMHqDkuL1educAo29+v37fhmz08PZRmev6rZkN7MlLq+GtePICKO8e8YfvRZHQp2OviB&#10;TBCtgkm64F+iguUdCM6XScJ8+GVZ5PK/f/ENAAD//wMAUEsBAi0AFAAGAAgAAAAhALaDOJL+AAAA&#10;4QEAABMAAAAAAAAAAAAAAAAAAAAAAFtDb250ZW50X1R5cGVzXS54bWxQSwECLQAUAAYACAAAACEA&#10;OP0h/9YAAACUAQAACwAAAAAAAAAAAAAAAAAvAQAAX3JlbHMvLnJlbHNQSwECLQAUAAYACAAAACEA&#10;INLp+BUCAAApBAAADgAAAAAAAAAAAAAAAAAuAgAAZHJzL2Uyb0RvYy54bWxQSwECLQAUAAYACAAA&#10;ACEATEvWA90AAAAHAQAADwAAAAAAAAAAAAAAAABvBAAAZHJzL2Rvd25yZXYueG1sUEsFBgAAAAAE&#10;AAQA8wAAAHkFAAAAAA==&#10;" strokecolor="green" strokeweight="3pt"/>
            </w:pict>
          </mc:Fallback>
        </mc:AlternateContent>
      </w:r>
    </w:p>
    <w:p w:rsidR="004B306A" w:rsidRPr="00033CDB" w:rsidRDefault="004B306A" w:rsidP="004B306A">
      <w:pPr>
        <w:pStyle w:val="Paragrafi"/>
        <w:jc w:val="center"/>
        <w:rPr>
          <w:i/>
          <w:szCs w:val="22"/>
          <w:lang w:val="sq-AL"/>
        </w:rPr>
      </w:pPr>
      <w:r w:rsidRPr="00033CDB">
        <w:rPr>
          <w:i/>
          <w:szCs w:val="22"/>
          <w:lang w:val="sq-AL"/>
        </w:rPr>
        <w:t>Rruga “Durrësit” nr.27, Tiranë, Tel.270624  Fax. 270 627</w:t>
      </w:r>
    </w:p>
    <w:p w:rsidR="004B306A" w:rsidRPr="00033CDB" w:rsidRDefault="004B306A" w:rsidP="004B306A">
      <w:pPr>
        <w:pStyle w:val="Paragrafi"/>
        <w:rPr>
          <w:szCs w:val="22"/>
          <w:lang w:val="sq-AL"/>
        </w:rPr>
      </w:pPr>
    </w:p>
    <w:p w:rsidR="004B306A" w:rsidRPr="00033CDB" w:rsidRDefault="004B306A" w:rsidP="004B306A">
      <w:pPr>
        <w:pStyle w:val="Paragrafi"/>
        <w:rPr>
          <w:szCs w:val="22"/>
          <w:lang w:val="sq-AL"/>
        </w:rPr>
      </w:pPr>
      <w:r w:rsidRPr="00033CDB">
        <w:rPr>
          <w:szCs w:val="22"/>
          <w:lang w:val="sq-AL"/>
        </w:rPr>
        <w:t>Nr._____Prot.                                                                      Tiranë, më ________</w:t>
      </w:r>
    </w:p>
    <w:p w:rsidR="004B306A" w:rsidRPr="00033CDB" w:rsidRDefault="004B306A" w:rsidP="004B306A">
      <w:pPr>
        <w:pStyle w:val="Paragrafi"/>
        <w:jc w:val="center"/>
        <w:rPr>
          <w:szCs w:val="22"/>
          <w:lang w:val="sq-AL"/>
        </w:rPr>
      </w:pPr>
    </w:p>
    <w:p w:rsidR="004B306A" w:rsidRPr="00033CDB" w:rsidRDefault="004B306A" w:rsidP="004B306A">
      <w:pPr>
        <w:pStyle w:val="Paragrafi"/>
        <w:ind w:left="5760" w:firstLine="0"/>
        <w:jc w:val="center"/>
        <w:rPr>
          <w:szCs w:val="22"/>
          <w:lang w:val="sq-AL"/>
        </w:rPr>
      </w:pPr>
      <w:r w:rsidRPr="00033CDB">
        <w:rPr>
          <w:szCs w:val="22"/>
          <w:lang w:val="sq-AL"/>
        </w:rPr>
        <w:t xml:space="preserve">        Vendimi  nr. ________</w:t>
      </w:r>
    </w:p>
    <w:p w:rsidR="004B306A" w:rsidRPr="00033CDB" w:rsidRDefault="004B306A" w:rsidP="004B306A">
      <w:pPr>
        <w:pStyle w:val="Paragrafi"/>
        <w:rPr>
          <w:szCs w:val="22"/>
          <w:lang w:val="sq-AL"/>
        </w:rPr>
      </w:pPr>
    </w:p>
    <w:p w:rsidR="004B306A" w:rsidRPr="00033CDB" w:rsidRDefault="004B306A" w:rsidP="004B306A">
      <w:pPr>
        <w:pStyle w:val="Paragrafi"/>
        <w:jc w:val="center"/>
        <w:rPr>
          <w:b/>
          <w:szCs w:val="22"/>
          <w:lang w:val="sq-AL"/>
        </w:rPr>
      </w:pPr>
    </w:p>
    <w:p w:rsidR="004B306A" w:rsidRPr="00033CDB" w:rsidRDefault="004B306A" w:rsidP="004B306A">
      <w:pPr>
        <w:pStyle w:val="Paragrafi"/>
        <w:jc w:val="center"/>
        <w:rPr>
          <w:b/>
          <w:szCs w:val="22"/>
          <w:lang w:val="sq-AL"/>
        </w:rPr>
      </w:pPr>
      <w:r w:rsidRPr="00033CDB">
        <w:rPr>
          <w:b/>
          <w:szCs w:val="22"/>
          <w:lang w:val="sq-AL"/>
        </w:rPr>
        <w:t>LEJE  E  INTEGRUAR</w:t>
      </w:r>
    </w:p>
    <w:p w:rsidR="004B306A" w:rsidRPr="00033CDB" w:rsidRDefault="004B306A" w:rsidP="004B306A">
      <w:pPr>
        <w:pStyle w:val="Paragrafi"/>
        <w:jc w:val="center"/>
        <w:rPr>
          <w:b/>
          <w:szCs w:val="22"/>
          <w:lang w:val="sq-AL"/>
        </w:rPr>
      </w:pPr>
    </w:p>
    <w:p w:rsidR="004B306A" w:rsidRPr="00033CDB" w:rsidRDefault="004B306A" w:rsidP="004B306A">
      <w:pPr>
        <w:pStyle w:val="Paragrafi"/>
        <w:jc w:val="center"/>
        <w:rPr>
          <w:b/>
          <w:szCs w:val="22"/>
          <w:lang w:val="sq-AL"/>
        </w:rPr>
      </w:pPr>
      <w:r w:rsidRPr="00033CDB">
        <w:rPr>
          <w:b/>
          <w:szCs w:val="22"/>
          <w:lang w:val="sq-AL"/>
        </w:rPr>
        <w:t>PËR</w:t>
      </w:r>
    </w:p>
    <w:p w:rsidR="004B306A" w:rsidRPr="00033CDB" w:rsidRDefault="004B306A" w:rsidP="004B306A">
      <w:pPr>
        <w:pStyle w:val="Paragrafi"/>
        <w:jc w:val="center"/>
        <w:rPr>
          <w:b/>
          <w:szCs w:val="22"/>
          <w:lang w:val="sq-AL"/>
        </w:rPr>
      </w:pPr>
      <w:r w:rsidRPr="00033CDB">
        <w:rPr>
          <w:b/>
          <w:szCs w:val="22"/>
          <w:lang w:val="sq-AL"/>
        </w:rPr>
        <w:t>DHËNIE NË PËRDORIM</w:t>
      </w:r>
    </w:p>
    <w:p w:rsidR="004B306A" w:rsidRPr="00033CDB" w:rsidRDefault="004B306A" w:rsidP="004B306A">
      <w:pPr>
        <w:pStyle w:val="Paragrafi"/>
        <w:jc w:val="center"/>
        <w:rPr>
          <w:b/>
          <w:szCs w:val="22"/>
          <w:lang w:val="sq-AL"/>
        </w:rPr>
      </w:pPr>
      <w:r w:rsidRPr="00033CDB">
        <w:rPr>
          <w:b/>
          <w:szCs w:val="22"/>
          <w:lang w:val="sq-AL"/>
        </w:rPr>
        <w:t>TË PJESËVE TË FONDIT TË GJUETISË</w:t>
      </w:r>
    </w:p>
    <w:p w:rsidR="004B306A" w:rsidRPr="00033CDB" w:rsidRDefault="004B306A" w:rsidP="004B306A">
      <w:pPr>
        <w:pStyle w:val="Paragrafi"/>
        <w:rPr>
          <w:szCs w:val="22"/>
          <w:lang w:val="sq-AL"/>
        </w:rPr>
      </w:pPr>
    </w:p>
    <w:p w:rsidR="004B306A" w:rsidRPr="00033CDB" w:rsidRDefault="004B306A" w:rsidP="004B306A">
      <w:pPr>
        <w:pStyle w:val="Paragrafi"/>
        <w:rPr>
          <w:szCs w:val="22"/>
          <w:lang w:val="sq-AL"/>
        </w:rPr>
      </w:pPr>
    </w:p>
    <w:p w:rsidR="004B306A" w:rsidRPr="00033CDB" w:rsidRDefault="004B306A" w:rsidP="004B306A">
      <w:pPr>
        <w:pStyle w:val="Paragrafi"/>
        <w:rPr>
          <w:szCs w:val="22"/>
          <w:lang w:val="sq-AL"/>
        </w:rPr>
      </w:pPr>
      <w:r w:rsidRPr="00033CDB">
        <w:rPr>
          <w:szCs w:val="22"/>
          <w:lang w:val="sq-AL"/>
        </w:rPr>
        <w:t xml:space="preserve">Në mbështetje të nenit 8 të ligjit nr.9219, datë 8.4.2004 “Për disa shtesa dhe ndryshime në ligjin nr.7875, datë 23.11.1994 "Për mbrojtjen e faunës së egër dhe gjuetinë" dhe të ligjit nr.8934, datë 5.9.2002 “Për mbrojtjen e mjedisit”, </w:t>
      </w:r>
    </w:p>
    <w:p w:rsidR="004B306A" w:rsidRPr="00033CDB" w:rsidRDefault="004B306A" w:rsidP="004B306A">
      <w:pPr>
        <w:pStyle w:val="Paragrafi"/>
        <w:rPr>
          <w:szCs w:val="22"/>
          <w:lang w:val="sq-AL"/>
        </w:rPr>
      </w:pPr>
    </w:p>
    <w:p w:rsidR="004B306A" w:rsidRPr="00033CDB" w:rsidRDefault="004B306A" w:rsidP="004B306A">
      <w:pPr>
        <w:pStyle w:val="Paragrafi"/>
        <w:rPr>
          <w:szCs w:val="22"/>
          <w:lang w:val="sq-AL"/>
        </w:rPr>
      </w:pPr>
      <w:r w:rsidRPr="00033CDB">
        <w:rPr>
          <w:b/>
          <w:szCs w:val="22"/>
          <w:lang w:val="sq-AL"/>
        </w:rPr>
        <w:t xml:space="preserve">Subjektit </w:t>
      </w:r>
      <w:r w:rsidRPr="00033CDB">
        <w:rPr>
          <w:szCs w:val="22"/>
          <w:lang w:val="sq-AL"/>
        </w:rPr>
        <w:t xml:space="preserve">   “.............................”,  me përfaqësues Z.__________________, me qendër në  _______</w:t>
      </w:r>
      <w:r w:rsidRPr="00033CDB">
        <w:rPr>
          <w:szCs w:val="22"/>
          <w:lang w:val="sq-AL"/>
        </w:rPr>
        <w:softHyphen/>
      </w:r>
      <w:r w:rsidRPr="00033CDB">
        <w:rPr>
          <w:szCs w:val="22"/>
          <w:lang w:val="sq-AL"/>
        </w:rPr>
        <w:softHyphen/>
      </w:r>
      <w:r w:rsidRPr="00033CDB">
        <w:rPr>
          <w:szCs w:val="22"/>
          <w:lang w:val="sq-AL"/>
        </w:rPr>
        <w:softHyphen/>
      </w:r>
      <w:r w:rsidRPr="00033CDB">
        <w:rPr>
          <w:szCs w:val="22"/>
          <w:lang w:val="sq-AL"/>
        </w:rPr>
        <w:softHyphen/>
        <w:t>____, i jepet leja,</w:t>
      </w:r>
    </w:p>
    <w:p w:rsidR="004B306A" w:rsidRPr="00033CDB" w:rsidRDefault="004B306A" w:rsidP="004B306A">
      <w:pPr>
        <w:pStyle w:val="Paragrafi"/>
        <w:rPr>
          <w:szCs w:val="22"/>
          <w:lang w:val="sq-AL"/>
        </w:rPr>
      </w:pPr>
    </w:p>
    <w:p w:rsidR="004B306A" w:rsidRPr="00033CDB" w:rsidRDefault="004B306A" w:rsidP="004B306A">
      <w:pPr>
        <w:pStyle w:val="Paragrafi"/>
        <w:rPr>
          <w:szCs w:val="22"/>
          <w:lang w:val="sq-AL"/>
        </w:rPr>
      </w:pPr>
      <w:r w:rsidRPr="00033CDB">
        <w:rPr>
          <w:szCs w:val="22"/>
          <w:lang w:val="sq-AL"/>
        </w:rPr>
        <w:t xml:space="preserve">Për marrje në përdorim të fondit të gjuetisë në rrethin ________,  </w:t>
      </w:r>
    </w:p>
    <w:p w:rsidR="004B306A" w:rsidRPr="00033CDB" w:rsidRDefault="004B306A" w:rsidP="004B306A">
      <w:pPr>
        <w:pStyle w:val="Paragrafi"/>
        <w:rPr>
          <w:szCs w:val="22"/>
          <w:lang w:val="sq-AL"/>
        </w:rPr>
      </w:pPr>
    </w:p>
    <w:p w:rsidR="004B306A" w:rsidRPr="00033CDB" w:rsidRDefault="004B306A" w:rsidP="004B306A">
      <w:pPr>
        <w:pStyle w:val="Paragrafi"/>
        <w:rPr>
          <w:szCs w:val="22"/>
          <w:lang w:val="sq-AL"/>
        </w:rPr>
      </w:pPr>
      <w:r w:rsidRPr="00033CDB">
        <w:rPr>
          <w:b/>
          <w:szCs w:val="22"/>
          <w:lang w:val="sq-AL"/>
        </w:rPr>
        <w:t xml:space="preserve">Për zbatimin e projektit:  </w:t>
      </w:r>
      <w:r w:rsidRPr="00033CDB">
        <w:rPr>
          <w:szCs w:val="22"/>
          <w:lang w:val="sq-AL"/>
        </w:rPr>
        <w:t xml:space="preserve"> ...........................................................................</w:t>
      </w:r>
    </w:p>
    <w:p w:rsidR="004B306A" w:rsidRPr="00033CDB" w:rsidRDefault="004B306A" w:rsidP="004B306A">
      <w:pPr>
        <w:pStyle w:val="Paragrafi"/>
        <w:rPr>
          <w:szCs w:val="22"/>
          <w:lang w:val="sq-AL"/>
        </w:rPr>
      </w:pPr>
      <w:r w:rsidRPr="00033CDB">
        <w:rPr>
          <w:szCs w:val="22"/>
          <w:lang w:val="sq-AL"/>
        </w:rPr>
        <w:t xml:space="preserve">   </w:t>
      </w:r>
    </w:p>
    <w:p w:rsidR="004B306A" w:rsidRPr="00033CDB" w:rsidRDefault="004B306A" w:rsidP="004B306A">
      <w:pPr>
        <w:pStyle w:val="Paragrafi"/>
        <w:rPr>
          <w:b/>
          <w:szCs w:val="22"/>
          <w:lang w:val="sq-AL"/>
        </w:rPr>
      </w:pPr>
      <w:r w:rsidRPr="00033CDB">
        <w:rPr>
          <w:b/>
          <w:szCs w:val="22"/>
          <w:lang w:val="sq-AL"/>
        </w:rPr>
        <w:t xml:space="preserve">Vendndodhja:  </w:t>
      </w:r>
    </w:p>
    <w:p w:rsidR="004B306A" w:rsidRPr="00033CDB" w:rsidRDefault="004B306A" w:rsidP="004B306A">
      <w:pPr>
        <w:pStyle w:val="Paragrafi"/>
        <w:rPr>
          <w:szCs w:val="22"/>
          <w:lang w:val="sq-AL"/>
        </w:rPr>
      </w:pPr>
    </w:p>
    <w:p w:rsidR="004B306A" w:rsidRPr="00033CDB" w:rsidRDefault="004B306A" w:rsidP="004B306A">
      <w:pPr>
        <w:pStyle w:val="Paragrafi"/>
        <w:rPr>
          <w:szCs w:val="22"/>
          <w:lang w:val="sq-AL"/>
        </w:rPr>
      </w:pPr>
      <w:r w:rsidRPr="00033CDB">
        <w:rPr>
          <w:b/>
          <w:szCs w:val="22"/>
          <w:lang w:val="sq-AL"/>
        </w:rPr>
        <w:t>Sipërfaqja:</w:t>
      </w:r>
      <w:r w:rsidRPr="00033CDB">
        <w:rPr>
          <w:szCs w:val="22"/>
          <w:lang w:val="sq-AL"/>
        </w:rPr>
        <w:t xml:space="preserve">         _________   ha</w:t>
      </w:r>
    </w:p>
    <w:p w:rsidR="004B306A" w:rsidRPr="00033CDB" w:rsidRDefault="004B306A" w:rsidP="004B306A">
      <w:pPr>
        <w:pStyle w:val="Paragrafi"/>
        <w:rPr>
          <w:szCs w:val="22"/>
          <w:lang w:val="sq-AL"/>
        </w:rPr>
      </w:pPr>
      <w:r w:rsidRPr="00033CDB">
        <w:rPr>
          <w:szCs w:val="22"/>
          <w:lang w:val="sq-AL"/>
        </w:rPr>
        <w:tab/>
      </w:r>
    </w:p>
    <w:p w:rsidR="004B306A" w:rsidRPr="00033CDB" w:rsidRDefault="00B808B5" w:rsidP="004B306A">
      <w:pPr>
        <w:pStyle w:val="Paragrafi"/>
        <w:rPr>
          <w:szCs w:val="22"/>
          <w:lang w:val="sq-AL"/>
        </w:rPr>
      </w:pPr>
      <w:r w:rsidRPr="00033CDB">
        <w:rPr>
          <w:szCs w:val="22"/>
          <w:lang w:val="sq-AL"/>
        </w:rPr>
        <w:t>Sipas kërkesës dhe të dhënave të</w:t>
      </w:r>
      <w:r w:rsidR="004B306A" w:rsidRPr="00033CDB">
        <w:rPr>
          <w:szCs w:val="22"/>
          <w:lang w:val="sq-AL"/>
        </w:rPr>
        <w:t xml:space="preserve"> dosjes i jepet leja e marrjes në përdorim</w:t>
      </w:r>
      <w:r w:rsidRPr="00033CDB">
        <w:rPr>
          <w:szCs w:val="22"/>
          <w:lang w:val="sq-AL"/>
        </w:rPr>
        <w:t>,</w:t>
      </w:r>
      <w:r w:rsidR="004B306A" w:rsidRPr="00033CDB">
        <w:rPr>
          <w:szCs w:val="22"/>
          <w:lang w:val="sq-AL"/>
        </w:rPr>
        <w:t xml:space="preserve"> me kushtin që të zbatohen kërkesat e mëposhtme:</w:t>
      </w:r>
    </w:p>
    <w:p w:rsidR="004B306A" w:rsidRPr="00033CDB" w:rsidRDefault="004B306A" w:rsidP="004B306A">
      <w:pPr>
        <w:pStyle w:val="Paragrafi"/>
        <w:rPr>
          <w:szCs w:val="22"/>
          <w:lang w:val="sq-AL"/>
        </w:rPr>
      </w:pPr>
      <w:r w:rsidRPr="00033CDB">
        <w:rPr>
          <w:szCs w:val="22"/>
          <w:lang w:val="sq-AL"/>
        </w:rPr>
        <w:t>- Të rriten një ose më shumë lloje për mbarështim dhe objekt gjuetie;</w:t>
      </w:r>
    </w:p>
    <w:p w:rsidR="004B306A" w:rsidRPr="00033CDB" w:rsidRDefault="004B306A" w:rsidP="004B306A">
      <w:pPr>
        <w:pStyle w:val="Paragrafi"/>
        <w:rPr>
          <w:szCs w:val="22"/>
          <w:lang w:val="sq-AL"/>
        </w:rPr>
      </w:pPr>
      <w:r w:rsidRPr="00033CDB">
        <w:rPr>
          <w:szCs w:val="22"/>
          <w:lang w:val="sq-AL"/>
        </w:rPr>
        <w:t>- Të garantohet mundësia për strehim natyr</w:t>
      </w:r>
      <w:r w:rsidR="00B808B5" w:rsidRPr="00033CDB">
        <w:rPr>
          <w:szCs w:val="22"/>
          <w:lang w:val="sq-AL"/>
        </w:rPr>
        <w:t>or, ushqim natyror dhe ushtrim</w:t>
      </w:r>
      <w:r w:rsidRPr="00033CDB">
        <w:rPr>
          <w:szCs w:val="22"/>
          <w:lang w:val="sq-AL"/>
        </w:rPr>
        <w:t xml:space="preserve"> të gjuetisë;</w:t>
      </w:r>
    </w:p>
    <w:p w:rsidR="004B306A" w:rsidRPr="00033CDB" w:rsidRDefault="004B306A" w:rsidP="004B306A">
      <w:pPr>
        <w:pStyle w:val="Paragrafi"/>
        <w:rPr>
          <w:szCs w:val="22"/>
          <w:lang w:val="sq-AL"/>
        </w:rPr>
      </w:pPr>
      <w:r w:rsidRPr="00033CDB">
        <w:rPr>
          <w:szCs w:val="22"/>
          <w:lang w:val="sq-AL"/>
        </w:rPr>
        <w:t>- Të sigurojë vazhdimësinë me bimësi të pasur me lloje të mjaftueshme në sasi për të garantuar ushqimin e llojeve kryesore gjatë gjithë vitit</w:t>
      </w:r>
      <w:r w:rsidR="00825D57" w:rsidRPr="00033CDB">
        <w:rPr>
          <w:szCs w:val="22"/>
          <w:lang w:val="sq-AL"/>
        </w:rPr>
        <w:t>,</w:t>
      </w:r>
      <w:r w:rsidRPr="00033CDB">
        <w:rPr>
          <w:szCs w:val="22"/>
          <w:lang w:val="sq-AL"/>
        </w:rPr>
        <w:t xml:space="preserve"> duke pranuar një ushqim plotësues gjatë një periudhe të caktuar të vitit;</w:t>
      </w:r>
    </w:p>
    <w:p w:rsidR="004B306A" w:rsidRPr="00033CDB" w:rsidRDefault="004B306A" w:rsidP="004B306A">
      <w:pPr>
        <w:pStyle w:val="Paragrafi"/>
        <w:rPr>
          <w:szCs w:val="22"/>
          <w:lang w:val="sq-AL"/>
        </w:rPr>
      </w:pPr>
      <w:r w:rsidRPr="00033CDB">
        <w:rPr>
          <w:szCs w:val="22"/>
          <w:lang w:val="sq-AL"/>
        </w:rPr>
        <w:t>- Të mbrojë gjahun nga dëmtuesit, nga kushtet klimaterike</w:t>
      </w:r>
      <w:r w:rsidR="00825D57" w:rsidRPr="00033CDB">
        <w:rPr>
          <w:szCs w:val="22"/>
          <w:lang w:val="sq-AL"/>
        </w:rPr>
        <w:t>,</w:t>
      </w:r>
      <w:r w:rsidRPr="00033CDB">
        <w:rPr>
          <w:szCs w:val="22"/>
          <w:lang w:val="sq-AL"/>
        </w:rPr>
        <w:t xml:space="preserve"> si dhe të sigurojë kushte për riprodhim; </w:t>
      </w:r>
    </w:p>
    <w:p w:rsidR="004B306A" w:rsidRPr="00033CDB" w:rsidRDefault="004B306A" w:rsidP="004B306A">
      <w:pPr>
        <w:pStyle w:val="Paragrafi"/>
        <w:rPr>
          <w:szCs w:val="22"/>
          <w:lang w:val="sq-AL"/>
        </w:rPr>
      </w:pPr>
      <w:r w:rsidRPr="00033CDB">
        <w:rPr>
          <w:szCs w:val="22"/>
          <w:lang w:val="sq-AL"/>
        </w:rPr>
        <w:t>- Të kryhet monitorimi periodik</w:t>
      </w:r>
      <w:r w:rsidR="00825D57" w:rsidRPr="00033CDB">
        <w:rPr>
          <w:szCs w:val="22"/>
          <w:lang w:val="sq-AL"/>
        </w:rPr>
        <w:t xml:space="preserve"> dhe informacioni të dërgohet në</w:t>
      </w:r>
      <w:r w:rsidRPr="00033CDB">
        <w:rPr>
          <w:szCs w:val="22"/>
          <w:lang w:val="sq-AL"/>
        </w:rPr>
        <w:t xml:space="preserve"> DSHP-në e rrethit çdo vit.</w:t>
      </w:r>
    </w:p>
    <w:p w:rsidR="004B306A" w:rsidRPr="00033CDB" w:rsidRDefault="004B306A" w:rsidP="004B306A">
      <w:pPr>
        <w:pStyle w:val="Paragrafi"/>
        <w:rPr>
          <w:szCs w:val="22"/>
          <w:lang w:val="sq-AL"/>
        </w:rPr>
      </w:pPr>
      <w:r w:rsidRPr="00033CDB">
        <w:rPr>
          <w:szCs w:val="22"/>
          <w:lang w:val="sq-AL"/>
        </w:rPr>
        <w:t>- Të marrë masa për ruajtjen në tërësi t</w:t>
      </w:r>
      <w:r w:rsidR="00825D57" w:rsidRPr="00033CDB">
        <w:rPr>
          <w:szCs w:val="22"/>
          <w:lang w:val="sq-AL"/>
        </w:rPr>
        <w:t>ë objektit nga veprimet e kundër</w:t>
      </w:r>
      <w:r w:rsidRPr="00033CDB">
        <w:rPr>
          <w:szCs w:val="22"/>
          <w:lang w:val="sq-AL"/>
        </w:rPr>
        <w:t>ligjshme që shkaktojnë dëmtim të florës dhe faunës së egër.</w:t>
      </w:r>
    </w:p>
    <w:p w:rsidR="004B306A" w:rsidRPr="00033CDB" w:rsidRDefault="004B306A" w:rsidP="001D2B33">
      <w:pPr>
        <w:pStyle w:val="Paragrafi"/>
        <w:ind w:firstLine="0"/>
        <w:rPr>
          <w:szCs w:val="22"/>
          <w:lang w:val="sq-AL"/>
        </w:rPr>
      </w:pPr>
    </w:p>
    <w:p w:rsidR="004B306A" w:rsidRPr="00033CDB" w:rsidRDefault="004B306A" w:rsidP="004B306A">
      <w:pPr>
        <w:pStyle w:val="Paragrafi"/>
        <w:rPr>
          <w:b/>
          <w:szCs w:val="22"/>
          <w:lang w:val="sq-AL"/>
        </w:rPr>
      </w:pPr>
      <w:r w:rsidRPr="00033CDB">
        <w:rPr>
          <w:b/>
          <w:szCs w:val="22"/>
          <w:lang w:val="sq-AL"/>
        </w:rPr>
        <w:t>Të zbatohet me përpikmëri:</w:t>
      </w:r>
    </w:p>
    <w:p w:rsidR="004B306A" w:rsidRPr="00033CDB" w:rsidRDefault="004B306A" w:rsidP="004B306A">
      <w:pPr>
        <w:pStyle w:val="Paragrafi"/>
        <w:rPr>
          <w:b/>
          <w:szCs w:val="22"/>
          <w:lang w:val="sq-AL"/>
        </w:rPr>
      </w:pPr>
      <w:r w:rsidRPr="00033CDB">
        <w:rPr>
          <w:szCs w:val="22"/>
          <w:lang w:val="sq-AL"/>
        </w:rPr>
        <w:t>- Ligji nr.7875, datë 23.11.2004 “Për mbrojtjen e faunës së egër dhe gjuetinë”, i ndryshuar;</w:t>
      </w:r>
    </w:p>
    <w:p w:rsidR="004B306A" w:rsidRPr="00033CDB" w:rsidRDefault="004B306A" w:rsidP="004B306A">
      <w:pPr>
        <w:pStyle w:val="Paragrafi"/>
        <w:rPr>
          <w:szCs w:val="22"/>
          <w:lang w:val="sq-AL"/>
        </w:rPr>
      </w:pPr>
      <w:r w:rsidRPr="00033CDB">
        <w:rPr>
          <w:szCs w:val="22"/>
          <w:lang w:val="sq-AL"/>
        </w:rPr>
        <w:lastRenderedPageBreak/>
        <w:t>- Ligji nr.9385, datë 4.5.2005  “Për pyjet dhe shërbimin pyjor”;</w:t>
      </w:r>
    </w:p>
    <w:p w:rsidR="004B306A" w:rsidRPr="00033CDB" w:rsidRDefault="004B306A" w:rsidP="004B306A">
      <w:pPr>
        <w:pStyle w:val="Paragrafi"/>
        <w:rPr>
          <w:szCs w:val="22"/>
          <w:lang w:val="sq-AL"/>
        </w:rPr>
      </w:pPr>
      <w:r w:rsidRPr="00033CDB">
        <w:rPr>
          <w:szCs w:val="22"/>
          <w:lang w:val="sq-AL"/>
        </w:rPr>
        <w:t>- Vendimi i Këshillit të Min</w:t>
      </w:r>
      <w:r w:rsidR="00A91A49" w:rsidRPr="00033CDB">
        <w:rPr>
          <w:szCs w:val="22"/>
          <w:lang w:val="sq-AL"/>
        </w:rPr>
        <w:t>istrave nr.449, datë 26.6.2003 “</w:t>
      </w:r>
      <w:r w:rsidRPr="00033CDB">
        <w:rPr>
          <w:szCs w:val="22"/>
          <w:lang w:val="sq-AL"/>
        </w:rPr>
        <w:t>Për caktimin e tarifa</w:t>
      </w:r>
      <w:r w:rsidR="00A91A49" w:rsidRPr="00033CDB">
        <w:rPr>
          <w:szCs w:val="22"/>
          <w:lang w:val="sq-AL"/>
        </w:rPr>
        <w:t>ve në</w:t>
      </w:r>
      <w:r w:rsidRPr="00033CDB">
        <w:rPr>
          <w:szCs w:val="22"/>
          <w:lang w:val="sq-AL"/>
        </w:rPr>
        <w:t xml:space="preserve"> sektorin e pyjeve dhe kullotave”; </w:t>
      </w:r>
    </w:p>
    <w:p w:rsidR="004B306A" w:rsidRPr="00033CDB" w:rsidRDefault="004B306A" w:rsidP="004B306A">
      <w:pPr>
        <w:pStyle w:val="Paragrafi"/>
        <w:rPr>
          <w:szCs w:val="22"/>
          <w:lang w:val="sq-AL"/>
        </w:rPr>
      </w:pPr>
      <w:r w:rsidRPr="00033CDB">
        <w:rPr>
          <w:szCs w:val="22"/>
          <w:lang w:val="sq-AL"/>
        </w:rPr>
        <w:t xml:space="preserve">- Vendimi i Këshillit të Ministrave  nr.236, datë 21.4.2005 “Për disa ndryshime e shtesa në </w:t>
      </w:r>
      <w:r w:rsidR="00A91A49" w:rsidRPr="00033CDB">
        <w:rPr>
          <w:szCs w:val="22"/>
          <w:lang w:val="sq-AL"/>
        </w:rPr>
        <w:t>vendimin e Këshillit të Ministrave nr.449, datë 26.6.2003 “</w:t>
      </w:r>
      <w:r w:rsidRPr="00033CDB">
        <w:rPr>
          <w:szCs w:val="22"/>
          <w:lang w:val="sq-AL"/>
        </w:rPr>
        <w:t xml:space="preserve">Për caktimin e tarifave në sektorin e pyjeve dhe kullotave”; </w:t>
      </w:r>
    </w:p>
    <w:p w:rsidR="004B306A" w:rsidRPr="00033CDB" w:rsidRDefault="00A91A49" w:rsidP="004B306A">
      <w:pPr>
        <w:pStyle w:val="Paragrafi"/>
        <w:rPr>
          <w:szCs w:val="22"/>
          <w:lang w:val="sq-AL"/>
        </w:rPr>
      </w:pPr>
      <w:r w:rsidRPr="00033CDB">
        <w:rPr>
          <w:szCs w:val="22"/>
          <w:lang w:val="sq-AL"/>
        </w:rPr>
        <w:t>- Rregullorja</w:t>
      </w:r>
      <w:r w:rsidR="004B306A" w:rsidRPr="00033CDB">
        <w:rPr>
          <w:szCs w:val="22"/>
          <w:lang w:val="sq-AL"/>
        </w:rPr>
        <w:t xml:space="preserve"> nr.1</w:t>
      </w:r>
      <w:r w:rsidR="00277C1A" w:rsidRPr="00033CDB">
        <w:rPr>
          <w:szCs w:val="22"/>
          <w:lang w:val="sq-AL"/>
        </w:rPr>
        <w:t>, datë 23.2.2005 “</w:t>
      </w:r>
      <w:r w:rsidR="004B306A" w:rsidRPr="00033CDB">
        <w:rPr>
          <w:szCs w:val="22"/>
          <w:lang w:val="sq-AL"/>
        </w:rPr>
        <w:t>Për mbarështimin, mbrojtjen e faunës së egër dhe zhvillimin e gjuetisë”.</w:t>
      </w:r>
    </w:p>
    <w:p w:rsidR="004B306A" w:rsidRPr="00033CDB" w:rsidRDefault="004B306A" w:rsidP="004B306A">
      <w:pPr>
        <w:pStyle w:val="Paragrafi"/>
        <w:rPr>
          <w:szCs w:val="22"/>
          <w:lang w:val="sq-AL"/>
        </w:rPr>
      </w:pPr>
      <w:r w:rsidRPr="00033CDB">
        <w:rPr>
          <w:szCs w:val="22"/>
          <w:lang w:val="sq-AL"/>
        </w:rPr>
        <w:t>Kjo leje është e vlefshme për një periudhë _______vjeçare, me të drejtë përtëritje</w:t>
      </w:r>
      <w:r w:rsidR="00A91A49" w:rsidRPr="00033CDB">
        <w:rPr>
          <w:szCs w:val="22"/>
          <w:lang w:val="sq-AL"/>
        </w:rPr>
        <w:t>je</w:t>
      </w:r>
      <w:r w:rsidRPr="00033CDB">
        <w:rPr>
          <w:szCs w:val="22"/>
          <w:lang w:val="sq-AL"/>
        </w:rPr>
        <w:t>.</w:t>
      </w:r>
    </w:p>
    <w:p w:rsidR="004B306A" w:rsidRPr="00033CDB" w:rsidRDefault="004B306A" w:rsidP="004B306A">
      <w:pPr>
        <w:pStyle w:val="Paragrafi"/>
        <w:rPr>
          <w:szCs w:val="22"/>
          <w:lang w:val="sq-AL"/>
        </w:rPr>
      </w:pPr>
      <w:r w:rsidRPr="00033CDB">
        <w:rPr>
          <w:szCs w:val="22"/>
          <w:lang w:val="sq-AL"/>
        </w:rPr>
        <w:t>Mosfillimi i akti</w:t>
      </w:r>
      <w:r w:rsidR="00A91A49" w:rsidRPr="00033CDB">
        <w:rPr>
          <w:szCs w:val="22"/>
          <w:lang w:val="sq-AL"/>
        </w:rPr>
        <w:t>vitetit brenda një periudhe një</w:t>
      </w:r>
      <w:r w:rsidRPr="00033CDB">
        <w:rPr>
          <w:szCs w:val="22"/>
          <w:lang w:val="sq-AL"/>
        </w:rPr>
        <w:t>vjeçare sjell për pasojë pavlefshmërinë e lejes për  ushtrimin e këtij aktiviteti.</w:t>
      </w:r>
    </w:p>
    <w:p w:rsidR="004B306A" w:rsidRPr="00033CDB" w:rsidRDefault="00277C1A" w:rsidP="004B306A">
      <w:pPr>
        <w:pStyle w:val="Paragrafi"/>
        <w:rPr>
          <w:szCs w:val="22"/>
          <w:lang w:val="sq-AL"/>
        </w:rPr>
      </w:pPr>
      <w:r w:rsidRPr="00033CDB">
        <w:rPr>
          <w:szCs w:val="22"/>
          <w:lang w:val="sq-AL"/>
        </w:rPr>
        <w:t>Shfaqja e elemente</w:t>
      </w:r>
      <w:r w:rsidR="00A91A49" w:rsidRPr="00033CDB">
        <w:rPr>
          <w:szCs w:val="22"/>
          <w:lang w:val="sq-AL"/>
        </w:rPr>
        <w:t>ve të reja ekologjike të panjohur</w:t>
      </w:r>
      <w:r w:rsidRPr="00033CDB">
        <w:rPr>
          <w:szCs w:val="22"/>
          <w:lang w:val="sq-AL"/>
        </w:rPr>
        <w:t>a</w:t>
      </w:r>
      <w:r w:rsidR="00A91A49" w:rsidRPr="00033CDB">
        <w:rPr>
          <w:szCs w:val="22"/>
          <w:lang w:val="sq-AL"/>
        </w:rPr>
        <w:t>, në kohë</w:t>
      </w:r>
      <w:r w:rsidR="004B306A" w:rsidRPr="00033CDB">
        <w:rPr>
          <w:szCs w:val="22"/>
          <w:lang w:val="sq-AL"/>
        </w:rPr>
        <w:t>n që kjo leje është dhënë, bën rivlerësimin ose heqjen e lejes.</w:t>
      </w:r>
    </w:p>
    <w:p w:rsidR="004B306A" w:rsidRPr="00033CDB" w:rsidRDefault="00A91A49" w:rsidP="004B306A">
      <w:pPr>
        <w:pStyle w:val="Paragrafi"/>
        <w:rPr>
          <w:szCs w:val="22"/>
          <w:lang w:val="sq-AL"/>
        </w:rPr>
      </w:pPr>
      <w:r w:rsidRPr="00033CDB">
        <w:rPr>
          <w:szCs w:val="22"/>
          <w:lang w:val="sq-AL"/>
        </w:rPr>
        <w:t>Për mos</w:t>
      </w:r>
      <w:r w:rsidR="004B306A" w:rsidRPr="00033CDB">
        <w:rPr>
          <w:szCs w:val="22"/>
          <w:lang w:val="sq-AL"/>
        </w:rPr>
        <w:t>respektimin e kërkesave të legjislacionit përkatës dhe të kushteve të lejes, ka sanksione ligjore.</w:t>
      </w:r>
    </w:p>
    <w:p w:rsidR="004B306A" w:rsidRPr="00033CDB" w:rsidRDefault="004B306A" w:rsidP="004B306A">
      <w:pPr>
        <w:pStyle w:val="Paragrafi"/>
        <w:rPr>
          <w:szCs w:val="22"/>
          <w:lang w:val="sq-AL"/>
        </w:rPr>
      </w:pPr>
      <w:r w:rsidRPr="00033CDB">
        <w:rPr>
          <w:szCs w:val="22"/>
          <w:lang w:val="sq-AL"/>
        </w:rPr>
        <w:t>Mbështetur në udhëzimin nr.1, datë 23.11.2005 “Për tarifat e shërbimit për lejet mjedisore”</w:t>
      </w:r>
      <w:r w:rsidR="00F16551" w:rsidRPr="00033CDB">
        <w:rPr>
          <w:szCs w:val="22"/>
          <w:lang w:val="sq-AL"/>
        </w:rPr>
        <w:t>,</w:t>
      </w:r>
      <w:r w:rsidRPr="00033CDB">
        <w:rPr>
          <w:szCs w:val="22"/>
          <w:lang w:val="sq-AL"/>
        </w:rPr>
        <w:t xml:space="preserve"> leja e mësipërme klasifikohet në pikën _____, germa ______.</w:t>
      </w:r>
    </w:p>
    <w:p w:rsidR="004B306A" w:rsidRPr="00033CDB" w:rsidRDefault="004B306A" w:rsidP="004B306A">
      <w:pPr>
        <w:pStyle w:val="Paragrafi"/>
        <w:rPr>
          <w:szCs w:val="22"/>
          <w:lang w:val="sq-AL"/>
        </w:rPr>
      </w:pPr>
    </w:p>
    <w:p w:rsidR="004B306A" w:rsidRPr="00033CDB" w:rsidRDefault="004B306A" w:rsidP="004B306A">
      <w:pPr>
        <w:pStyle w:val="Autoriteti"/>
        <w:rPr>
          <w:lang w:val="sq-AL"/>
        </w:rPr>
      </w:pPr>
      <w:r w:rsidRPr="00033CDB">
        <w:rPr>
          <w:lang w:val="sq-AL"/>
        </w:rPr>
        <w:t xml:space="preserve">MINISTRI i mjedisit, pyjeve </w:t>
      </w:r>
    </w:p>
    <w:p w:rsidR="004B306A" w:rsidRPr="00033CDB" w:rsidRDefault="004B306A" w:rsidP="004B306A">
      <w:pPr>
        <w:pStyle w:val="Autoriteti"/>
        <w:rPr>
          <w:lang w:val="sq-AL"/>
        </w:rPr>
      </w:pPr>
      <w:r w:rsidRPr="00033CDB">
        <w:rPr>
          <w:lang w:val="sq-AL"/>
        </w:rPr>
        <w:t>dhe administrimit të ujërave</w:t>
      </w:r>
    </w:p>
    <w:p w:rsidR="004B306A" w:rsidRPr="00033CDB" w:rsidRDefault="004B306A" w:rsidP="004B306A">
      <w:pPr>
        <w:pStyle w:val="AutoritetiEmer"/>
        <w:rPr>
          <w:lang w:val="sq-AL"/>
        </w:rPr>
      </w:pPr>
      <w:r w:rsidRPr="00033CDB">
        <w:rPr>
          <w:lang w:val="sq-AL"/>
        </w:rPr>
        <w:t>Lufter Xhuveli</w:t>
      </w:r>
    </w:p>
    <w:p w:rsidR="004B306A" w:rsidRPr="00033CDB" w:rsidRDefault="004B306A" w:rsidP="00BC7D26">
      <w:pPr>
        <w:pStyle w:val="Paragrafi"/>
      </w:pPr>
    </w:p>
    <w:p w:rsidR="004B306A" w:rsidRPr="00033CDB" w:rsidRDefault="004B306A" w:rsidP="001D2B33">
      <w:pPr>
        <w:pStyle w:val="Paragrafi"/>
        <w:ind w:firstLine="0"/>
      </w:pPr>
    </w:p>
    <w:p w:rsidR="004B306A" w:rsidRPr="00033CDB" w:rsidRDefault="004B306A" w:rsidP="004B306A">
      <w:pPr>
        <w:pStyle w:val="Akti"/>
        <w:rPr>
          <w:lang w:val="sq-AL"/>
        </w:rPr>
      </w:pPr>
      <w:r w:rsidRPr="00033CDB">
        <w:rPr>
          <w:lang w:val="sq-AL"/>
        </w:rPr>
        <w:t>Urdhër</w:t>
      </w:r>
    </w:p>
    <w:p w:rsidR="004B306A" w:rsidRPr="00033CDB" w:rsidRDefault="004B306A" w:rsidP="004B306A">
      <w:pPr>
        <w:pStyle w:val="NumriData"/>
        <w:rPr>
          <w:lang w:val="sq-AL"/>
        </w:rPr>
      </w:pPr>
      <w:r w:rsidRPr="00033CDB">
        <w:rPr>
          <w:lang w:val="sq-AL"/>
        </w:rPr>
        <w:t>Nr.1712, datë 18.9.2007</w:t>
      </w:r>
    </w:p>
    <w:p w:rsidR="004B306A" w:rsidRPr="00033CDB" w:rsidRDefault="004B306A" w:rsidP="004B306A">
      <w:pPr>
        <w:pStyle w:val="Paragrafi"/>
        <w:rPr>
          <w:lang w:val="sq-AL"/>
        </w:rPr>
      </w:pPr>
    </w:p>
    <w:p w:rsidR="004B306A" w:rsidRPr="00033CDB" w:rsidRDefault="004B306A" w:rsidP="004B306A">
      <w:pPr>
        <w:pStyle w:val="Titulli"/>
        <w:rPr>
          <w:lang w:val="it-IT"/>
        </w:rPr>
      </w:pPr>
      <w:r w:rsidRPr="00033CDB">
        <w:rPr>
          <w:lang w:val="it-IT"/>
        </w:rPr>
        <w:t>Për formën, përmbajtjen e dokumentit dhe procedurën e përfitimit të statusit të emigrantit</w:t>
      </w:r>
    </w:p>
    <w:p w:rsidR="004B306A" w:rsidRPr="00033CDB" w:rsidRDefault="004B306A" w:rsidP="004B306A">
      <w:pPr>
        <w:pStyle w:val="Paragrafi"/>
        <w:rPr>
          <w:lang w:val="it-IT"/>
        </w:rPr>
      </w:pPr>
    </w:p>
    <w:p w:rsidR="004B306A" w:rsidRPr="00033CDB" w:rsidRDefault="004B306A" w:rsidP="004B306A">
      <w:pPr>
        <w:pStyle w:val="BazLigjPropozues"/>
        <w:rPr>
          <w:lang w:val="it-IT"/>
        </w:rPr>
      </w:pPr>
      <w:r w:rsidRPr="00033CDB">
        <w:rPr>
          <w:lang w:val="it-IT"/>
        </w:rPr>
        <w:t xml:space="preserve">Në mbështetje të nenit 102, pika 4 të Kushtetutës së Republikës së Shqipërisë dhe të nenit 13, pika 2 të ligjit nr.9668, datë 18.12.2006 “Për </w:t>
      </w:r>
      <w:r w:rsidR="00F16551" w:rsidRPr="00033CDB">
        <w:rPr>
          <w:lang w:val="it-IT"/>
        </w:rPr>
        <w:t>emigrimin e shtetasve sh</w:t>
      </w:r>
      <w:r w:rsidRPr="00033CDB">
        <w:rPr>
          <w:lang w:val="it-IT"/>
        </w:rPr>
        <w:t>qiptarë për motive punësimi”,</w:t>
      </w:r>
    </w:p>
    <w:p w:rsidR="004B306A" w:rsidRPr="00033CDB" w:rsidRDefault="004B306A" w:rsidP="004B306A">
      <w:pPr>
        <w:pStyle w:val="Paragrafi"/>
        <w:rPr>
          <w:lang w:val="it-IT"/>
        </w:rPr>
      </w:pPr>
    </w:p>
    <w:p w:rsidR="004B306A" w:rsidRPr="00033CDB" w:rsidRDefault="004B306A" w:rsidP="004B306A">
      <w:pPr>
        <w:pStyle w:val="VENDOSI"/>
        <w:rPr>
          <w:lang w:val="it-IT"/>
        </w:rPr>
      </w:pPr>
      <w:r w:rsidRPr="00033CDB">
        <w:rPr>
          <w:lang w:val="it-IT"/>
        </w:rPr>
        <w:t>Urdhëroj:</w:t>
      </w:r>
    </w:p>
    <w:p w:rsidR="004B306A" w:rsidRPr="00033CDB" w:rsidRDefault="004B306A" w:rsidP="004B306A">
      <w:pPr>
        <w:pStyle w:val="Paragrafi"/>
        <w:rPr>
          <w:lang w:val="it-IT"/>
        </w:rPr>
      </w:pPr>
    </w:p>
    <w:p w:rsidR="004B306A" w:rsidRPr="00033CDB" w:rsidRDefault="004B306A" w:rsidP="004B306A">
      <w:pPr>
        <w:pStyle w:val="Paragrafi"/>
        <w:rPr>
          <w:lang w:val="it-IT"/>
        </w:rPr>
      </w:pPr>
      <w:r w:rsidRPr="00033CDB">
        <w:rPr>
          <w:lang w:val="it-IT"/>
        </w:rPr>
        <w:t>1. Çdo emigrant i regjistruar në “Regjistrin për emigrantët”, që plotëson dokumentacionin e përcaktuar në pikën 4 të këtij urdhri, përfiton “Statusin e emigrantit”.</w:t>
      </w:r>
    </w:p>
    <w:p w:rsidR="004B306A" w:rsidRPr="00033CDB" w:rsidRDefault="004B306A" w:rsidP="004B306A">
      <w:pPr>
        <w:pStyle w:val="Paragrafi"/>
        <w:rPr>
          <w:lang w:val="it-IT"/>
        </w:rPr>
      </w:pPr>
      <w:r w:rsidRPr="00033CDB">
        <w:rPr>
          <w:lang w:val="it-IT"/>
        </w:rPr>
        <w:t>2. “Statusi i emigrantit” është dokumenti zyrtar, sipas formatit bashkëngjitur, i cili identifikon emigrantin</w:t>
      </w:r>
      <w:r w:rsidR="00F16551" w:rsidRPr="00033CDB">
        <w:rPr>
          <w:lang w:val="it-IT"/>
        </w:rPr>
        <w:t>,</w:t>
      </w:r>
      <w:r w:rsidRPr="00033CDB">
        <w:rPr>
          <w:lang w:val="it-IT"/>
        </w:rPr>
        <w:t xml:space="preserve"> me qëllim gëzimin e përfitimeve të përcaktuara në ligjin nr.9668, datë 18.12.2006 “Për emigrimin e shtetasve shqiptarë për motive punësimi”.</w:t>
      </w:r>
    </w:p>
    <w:p w:rsidR="004B306A" w:rsidRPr="00033CDB" w:rsidRDefault="004B306A" w:rsidP="004B306A">
      <w:pPr>
        <w:pStyle w:val="Paragrafi"/>
        <w:rPr>
          <w:lang w:val="it-IT"/>
        </w:rPr>
      </w:pPr>
      <w:r w:rsidRPr="00033CDB">
        <w:rPr>
          <w:lang w:val="it-IT"/>
        </w:rPr>
        <w:t>3. Elemente të përmbajtjes së dokumentit “Statusi i emigrantit” janë:</w:t>
      </w:r>
    </w:p>
    <w:p w:rsidR="004B306A" w:rsidRPr="00033CDB" w:rsidRDefault="004B306A" w:rsidP="004B306A">
      <w:pPr>
        <w:pStyle w:val="Paragrafi"/>
        <w:rPr>
          <w:lang w:val="it-IT"/>
        </w:rPr>
      </w:pPr>
      <w:r w:rsidRPr="00033CDB">
        <w:rPr>
          <w:lang w:val="it-IT"/>
        </w:rPr>
        <w:t>a) gjeneralitetet e emigrantit;</w:t>
      </w:r>
    </w:p>
    <w:p w:rsidR="004B306A" w:rsidRPr="00033CDB" w:rsidRDefault="004B306A" w:rsidP="004B306A">
      <w:pPr>
        <w:pStyle w:val="Paragrafi"/>
        <w:rPr>
          <w:lang w:val="it-IT"/>
        </w:rPr>
      </w:pPr>
      <w:r w:rsidRPr="00033CDB">
        <w:rPr>
          <w:lang w:val="it-IT"/>
        </w:rPr>
        <w:t>b) statusi i punësimit të emigrantit në momentin e lëshimit të dokumentit;</w:t>
      </w:r>
    </w:p>
    <w:p w:rsidR="004B306A" w:rsidRPr="00033CDB" w:rsidRDefault="004B306A" w:rsidP="004B306A">
      <w:pPr>
        <w:pStyle w:val="Paragrafi"/>
        <w:rPr>
          <w:lang w:val="it-IT"/>
        </w:rPr>
      </w:pPr>
      <w:r w:rsidRPr="00033CDB">
        <w:rPr>
          <w:lang w:val="it-IT"/>
        </w:rPr>
        <w:t>c) statusi i pjesëtarit/pjesëtares së familjes së emigrantit;</w:t>
      </w:r>
    </w:p>
    <w:p w:rsidR="004B306A" w:rsidRPr="00033CDB" w:rsidRDefault="004B306A" w:rsidP="004B306A">
      <w:pPr>
        <w:pStyle w:val="Paragrafi"/>
        <w:rPr>
          <w:lang w:val="it-IT"/>
        </w:rPr>
      </w:pPr>
      <w:r w:rsidRPr="00033CDB">
        <w:rPr>
          <w:lang w:val="it-IT"/>
        </w:rPr>
        <w:t>d) data e lëshimit të dokumentit;</w:t>
      </w:r>
    </w:p>
    <w:p w:rsidR="004B306A" w:rsidRPr="00033CDB" w:rsidRDefault="004B306A" w:rsidP="004B306A">
      <w:pPr>
        <w:pStyle w:val="Paragrafi"/>
        <w:rPr>
          <w:lang w:val="it-IT"/>
        </w:rPr>
      </w:pPr>
      <w:r w:rsidRPr="00033CDB">
        <w:rPr>
          <w:lang w:val="it-IT"/>
        </w:rPr>
        <w:t>e) afati i vlefshmërisë së dokumentit.</w:t>
      </w:r>
    </w:p>
    <w:p w:rsidR="004B306A" w:rsidRPr="00033CDB" w:rsidRDefault="004B306A" w:rsidP="004B306A">
      <w:pPr>
        <w:pStyle w:val="Paragrafi"/>
        <w:rPr>
          <w:lang w:val="it-IT"/>
        </w:rPr>
      </w:pPr>
      <w:r w:rsidRPr="00033CDB">
        <w:rPr>
          <w:lang w:val="it-IT"/>
        </w:rPr>
        <w:t>4. Për të përfituar “Statusin e emigrantit”, çdo emigrant depoziton në zyrën përkatëse të punësimit, pranë të cilës ai ka bërë regjistrimin në “Regjistrin për emigrantët”, dokumentacionin e mëposhtëm:</w:t>
      </w:r>
    </w:p>
    <w:p w:rsidR="004B306A" w:rsidRPr="00033CDB" w:rsidRDefault="004B306A" w:rsidP="004B306A">
      <w:pPr>
        <w:pStyle w:val="Paragrafi"/>
        <w:rPr>
          <w:lang w:val="en-GB"/>
        </w:rPr>
      </w:pPr>
      <w:r w:rsidRPr="00033CDB">
        <w:rPr>
          <w:lang w:val="en-GB"/>
        </w:rPr>
        <w:t>a) për emigrantët të cilët do të largohen:</w:t>
      </w:r>
    </w:p>
    <w:p w:rsidR="004B306A" w:rsidRPr="00033CDB" w:rsidRDefault="004B306A" w:rsidP="004B306A">
      <w:pPr>
        <w:pStyle w:val="Paragrafi"/>
        <w:rPr>
          <w:lang w:val="en-GB"/>
        </w:rPr>
      </w:pPr>
      <w:r w:rsidRPr="00033CDB">
        <w:rPr>
          <w:lang w:val="en-GB"/>
        </w:rPr>
        <w:t>i) kopje origjinale të kontratës së punës të legalizuar, të nënshkruar nga palët (emigranti punëmarrës) ose kopje të noterizuar të saj; ose</w:t>
      </w:r>
    </w:p>
    <w:p w:rsidR="004B306A" w:rsidRPr="00033CDB" w:rsidRDefault="004B306A" w:rsidP="004B306A">
      <w:pPr>
        <w:pStyle w:val="Paragrafi"/>
        <w:rPr>
          <w:lang w:val="en-GB"/>
        </w:rPr>
      </w:pPr>
      <w:r w:rsidRPr="00033CDB">
        <w:rPr>
          <w:lang w:val="en-GB"/>
        </w:rPr>
        <w:t>ii) kopje të noterizuar dhe të legalizuar të dokumentit përkatës, që vërteton statusin e tij si i vetëpunësuar në vendin pritës;</w:t>
      </w:r>
    </w:p>
    <w:p w:rsidR="004B306A" w:rsidRPr="00033CDB" w:rsidRDefault="004B306A" w:rsidP="004B306A">
      <w:pPr>
        <w:pStyle w:val="Paragrafi"/>
        <w:rPr>
          <w:lang w:val="it-IT"/>
        </w:rPr>
      </w:pPr>
      <w:r w:rsidRPr="00033CDB">
        <w:rPr>
          <w:lang w:val="it-IT"/>
        </w:rPr>
        <w:t>iii) certifikatë personale me fotografi;</w:t>
      </w:r>
    </w:p>
    <w:p w:rsidR="004B306A" w:rsidRPr="00033CDB" w:rsidRDefault="004B306A" w:rsidP="004B306A">
      <w:pPr>
        <w:pStyle w:val="Paragrafi"/>
        <w:rPr>
          <w:lang w:val="it-IT"/>
        </w:rPr>
      </w:pPr>
      <w:r w:rsidRPr="00033CDB">
        <w:rPr>
          <w:lang w:val="it-IT"/>
        </w:rPr>
        <w:t xml:space="preserve">b) </w:t>
      </w:r>
      <w:r w:rsidR="00F16551" w:rsidRPr="00033CDB">
        <w:rPr>
          <w:lang w:val="it-IT"/>
        </w:rPr>
        <w:t>për familjarë</w:t>
      </w:r>
      <w:r w:rsidR="00277C1A" w:rsidRPr="00033CDB">
        <w:rPr>
          <w:lang w:val="it-IT"/>
        </w:rPr>
        <w:t>t</w:t>
      </w:r>
      <w:r w:rsidR="00F16551" w:rsidRPr="00033CDB">
        <w:rPr>
          <w:lang w:val="it-IT"/>
        </w:rPr>
        <w:t>,</w:t>
      </w:r>
      <w:r w:rsidRPr="00033CDB">
        <w:rPr>
          <w:lang w:val="it-IT"/>
        </w:rPr>
        <w:t xml:space="preserve"> të cilët do t’i bashkohen emigrantit të larguar/që do të largohet për motive punësimi:</w:t>
      </w:r>
    </w:p>
    <w:p w:rsidR="004B306A" w:rsidRPr="00033CDB" w:rsidRDefault="004B306A" w:rsidP="004B306A">
      <w:pPr>
        <w:pStyle w:val="Paragrafi"/>
        <w:rPr>
          <w:lang w:val="it-IT"/>
        </w:rPr>
      </w:pPr>
      <w:r w:rsidRPr="00033CDB">
        <w:rPr>
          <w:lang w:val="it-IT"/>
        </w:rPr>
        <w:t>i) certifikatë e gjendjes familjare në të cilën të provohet që ai është pjesëtar i familjes së emigrantit;</w:t>
      </w:r>
    </w:p>
    <w:p w:rsidR="004B306A" w:rsidRPr="00033CDB" w:rsidRDefault="004B306A" w:rsidP="004B306A">
      <w:pPr>
        <w:pStyle w:val="Paragrafi"/>
        <w:rPr>
          <w:lang w:val="it-IT"/>
        </w:rPr>
      </w:pPr>
      <w:r w:rsidRPr="00033CDB">
        <w:rPr>
          <w:lang w:val="it-IT"/>
        </w:rPr>
        <w:t>ii) kopje e noterizuar e autorizimit për ribashkim familjar nga vendi pritës;</w:t>
      </w:r>
    </w:p>
    <w:p w:rsidR="004B306A" w:rsidRPr="00033CDB" w:rsidRDefault="004B306A" w:rsidP="004B306A">
      <w:pPr>
        <w:pStyle w:val="Paragrafi"/>
        <w:rPr>
          <w:lang w:val="it-IT"/>
        </w:rPr>
      </w:pPr>
      <w:r w:rsidRPr="00033CDB">
        <w:rPr>
          <w:lang w:val="it-IT"/>
        </w:rPr>
        <w:t>c) për emigrantët e rikthyer:</w:t>
      </w:r>
    </w:p>
    <w:p w:rsidR="004B306A" w:rsidRPr="00033CDB" w:rsidRDefault="004B306A" w:rsidP="004B306A">
      <w:pPr>
        <w:pStyle w:val="Paragrafi"/>
        <w:rPr>
          <w:lang w:val="it-IT"/>
        </w:rPr>
      </w:pPr>
      <w:r w:rsidRPr="00033CDB">
        <w:rPr>
          <w:lang w:val="it-IT"/>
        </w:rPr>
        <w:t>i) kopje e pasaportës;</w:t>
      </w:r>
    </w:p>
    <w:p w:rsidR="004B306A" w:rsidRPr="00033CDB" w:rsidRDefault="004B306A" w:rsidP="004B306A">
      <w:pPr>
        <w:pStyle w:val="Paragrafi"/>
        <w:rPr>
          <w:lang w:val="it-IT"/>
        </w:rPr>
      </w:pPr>
      <w:r w:rsidRPr="00033CDB">
        <w:rPr>
          <w:lang w:val="it-IT"/>
        </w:rPr>
        <w:t>ii) deklaratë noteriale në të cilën shprehet vendimi i emigrantit për të punuar apo qëndruar mbi një vit në Republikën e Shqipërisë;</w:t>
      </w:r>
    </w:p>
    <w:p w:rsidR="004B306A" w:rsidRPr="00033CDB" w:rsidRDefault="004B306A" w:rsidP="004B306A">
      <w:pPr>
        <w:pStyle w:val="Paragrafi"/>
        <w:rPr>
          <w:lang w:val="it-IT"/>
        </w:rPr>
      </w:pPr>
      <w:r w:rsidRPr="00033CDB">
        <w:rPr>
          <w:lang w:val="it-IT"/>
        </w:rPr>
        <w:t>iii) cer</w:t>
      </w:r>
      <w:r w:rsidR="00F16551" w:rsidRPr="00033CDB">
        <w:rPr>
          <w:lang w:val="it-IT"/>
        </w:rPr>
        <w:t>ti</w:t>
      </w:r>
      <w:r w:rsidRPr="00033CDB">
        <w:rPr>
          <w:lang w:val="it-IT"/>
        </w:rPr>
        <w:t>fikatë personale me fotografi;</w:t>
      </w:r>
    </w:p>
    <w:p w:rsidR="004B306A" w:rsidRPr="00033CDB" w:rsidRDefault="004B306A" w:rsidP="004B306A">
      <w:pPr>
        <w:pStyle w:val="Paragrafi"/>
        <w:rPr>
          <w:lang w:val="it-IT"/>
        </w:rPr>
      </w:pPr>
      <w:r w:rsidRPr="00033CDB">
        <w:rPr>
          <w:lang w:val="it-IT"/>
        </w:rPr>
        <w:t>iv) dokumentacioni përkatës, sipas statusit që ka pasur, që vërteton qëndrimin e tij/saj mbi një vit në vendin pritës.</w:t>
      </w:r>
    </w:p>
    <w:p w:rsidR="004B306A" w:rsidRPr="00033CDB" w:rsidRDefault="00EC7873" w:rsidP="004B306A">
      <w:pPr>
        <w:pStyle w:val="Paragrafi"/>
        <w:rPr>
          <w:lang w:val="it-IT"/>
        </w:rPr>
      </w:pPr>
      <w:r w:rsidRPr="00033CDB">
        <w:rPr>
          <w:lang w:val="it-IT"/>
        </w:rPr>
        <w:t>5</w:t>
      </w:r>
      <w:r w:rsidR="004B306A" w:rsidRPr="00033CDB">
        <w:rPr>
          <w:lang w:val="it-IT"/>
        </w:rPr>
        <w:t>. Afati i vlefshmërisë së “Statusit të emigrantit” për emigrantët që do të largohen për motive punësimi, do të jetë në përputhje me kohëzgjatjen e kontratës së punës në vendin pritës, nëse nuk ndryshon statusin e tij të punësimit.</w:t>
      </w:r>
    </w:p>
    <w:p w:rsidR="004B306A" w:rsidRPr="00033CDB" w:rsidRDefault="004B306A" w:rsidP="00B4008F">
      <w:pPr>
        <w:pStyle w:val="Paragrafi"/>
        <w:rPr>
          <w:lang w:val="it-IT"/>
        </w:rPr>
      </w:pPr>
      <w:r w:rsidRPr="00033CDB">
        <w:rPr>
          <w:lang w:val="it-IT"/>
        </w:rPr>
        <w:t>Për kategorinë e të vetëpunësuarve dhe të punëdhënësve, do të jetë në përputhje me afatin e përcaktuar në dokumentacionin e regjistrimit të tij pranë organeve fiskale të vendit pritës.</w:t>
      </w:r>
    </w:p>
    <w:p w:rsidR="00B4008F" w:rsidRPr="00033CDB" w:rsidRDefault="004B306A" w:rsidP="001D2B33">
      <w:pPr>
        <w:pStyle w:val="Paragrafi"/>
        <w:rPr>
          <w:lang w:val="it-IT"/>
        </w:rPr>
      </w:pPr>
      <w:r w:rsidRPr="00033CDB">
        <w:rPr>
          <w:lang w:val="it-IT"/>
        </w:rPr>
        <w:t>6. Afati i vlefshmërisë së “Statusit të emigrantit”, për familjarët të cilët do t’i bashkohen emigrantit të larguar/që do të largohet për motive punësimi</w:t>
      </w:r>
      <w:r w:rsidR="00EC7873" w:rsidRPr="00033CDB">
        <w:rPr>
          <w:lang w:val="it-IT"/>
        </w:rPr>
        <w:t>,</w:t>
      </w:r>
      <w:r w:rsidRPr="00033CDB">
        <w:rPr>
          <w:lang w:val="it-IT"/>
        </w:rPr>
        <w:t xml:space="preserve"> do të jetë në përputhje me afatin e autorizimit për ribashkim familjar nga vendi pritës.</w:t>
      </w:r>
    </w:p>
    <w:p w:rsidR="004B306A" w:rsidRPr="00033CDB" w:rsidRDefault="004B306A" w:rsidP="004B306A">
      <w:pPr>
        <w:pStyle w:val="Paragrafi"/>
        <w:rPr>
          <w:lang w:val="it-IT"/>
        </w:rPr>
      </w:pPr>
      <w:r w:rsidRPr="00033CDB">
        <w:rPr>
          <w:lang w:val="it-IT"/>
        </w:rPr>
        <w:t>7. Afati i vlefshmërisë së “Statusit të emigrantit”, për emigrantët e rikthyer do të jetë për një periudhë njëvjeçare.</w:t>
      </w:r>
    </w:p>
    <w:p w:rsidR="004B306A" w:rsidRPr="00033CDB" w:rsidRDefault="004B306A" w:rsidP="004B306A">
      <w:pPr>
        <w:pStyle w:val="Paragrafi"/>
        <w:rPr>
          <w:lang w:val="it-IT"/>
        </w:rPr>
      </w:pPr>
      <w:r w:rsidRPr="00033CDB">
        <w:rPr>
          <w:lang w:val="it-IT"/>
        </w:rPr>
        <w:t>8. Rinovimi i dokumentit “Statusi i emigrantit”, kërkohet nga subjekti përfitues 30 ditë para përfundimit të vlefshmërisë së tij. Kërkesa për rinovim shoqërohet me dokumentacionin e përc</w:t>
      </w:r>
      <w:r w:rsidR="00EC7873" w:rsidRPr="00033CDB">
        <w:rPr>
          <w:lang w:val="it-IT"/>
        </w:rPr>
        <w:t>aktuar në pikën 4 të këtij urdh</w:t>
      </w:r>
      <w:r w:rsidRPr="00033CDB">
        <w:rPr>
          <w:lang w:val="it-IT"/>
        </w:rPr>
        <w:t>ri, për kategorinë të cilës i përket emigranti.</w:t>
      </w:r>
    </w:p>
    <w:p w:rsidR="004B306A" w:rsidRPr="00033CDB" w:rsidRDefault="004B306A" w:rsidP="004B306A">
      <w:pPr>
        <w:pStyle w:val="Paragrafi"/>
        <w:rPr>
          <w:lang w:val="it-IT"/>
        </w:rPr>
      </w:pPr>
      <w:r w:rsidRPr="00033CDB">
        <w:rPr>
          <w:lang w:val="it-IT"/>
        </w:rPr>
        <w:t>Familjarët</w:t>
      </w:r>
      <w:r w:rsidR="00277C1A" w:rsidRPr="00033CDB">
        <w:rPr>
          <w:lang w:val="it-IT"/>
        </w:rPr>
        <w:t>,</w:t>
      </w:r>
      <w:r w:rsidRPr="00033CDB">
        <w:rPr>
          <w:lang w:val="it-IT"/>
        </w:rPr>
        <w:t xml:space="preserve"> të cilët i janë bashkuar emigrantit të larguar, në kërkesën për rinovim të statusit mund të paraqesin edhe lejen e qëndrimit për ribashkim familjar, në rast se janë pajisur me të nga autoritetet e vendit pritës.</w:t>
      </w:r>
    </w:p>
    <w:p w:rsidR="004B306A" w:rsidRPr="00033CDB" w:rsidRDefault="004B306A" w:rsidP="004B306A">
      <w:pPr>
        <w:pStyle w:val="Paragrafi"/>
        <w:rPr>
          <w:lang w:val="it-IT"/>
        </w:rPr>
      </w:pPr>
      <w:r w:rsidRPr="00033CDB">
        <w:rPr>
          <w:lang w:val="it-IT"/>
        </w:rPr>
        <w:t>9. Zyra përkatëse e punësimit, pasi verifikon nëse dokumentacioni i përcaktuar në pikën 4 të këtij urdhri është i plotë, plotëson dokumentin “Statusi i emigrantit”, i cili firmoset nga drejtori i saj.</w:t>
      </w:r>
    </w:p>
    <w:p w:rsidR="004B306A" w:rsidRPr="00033CDB" w:rsidRDefault="004B306A" w:rsidP="004B306A">
      <w:pPr>
        <w:pStyle w:val="Paragrafi"/>
        <w:rPr>
          <w:lang w:val="it-IT"/>
        </w:rPr>
      </w:pPr>
      <w:r w:rsidRPr="00033CDB">
        <w:rPr>
          <w:lang w:val="it-IT"/>
        </w:rPr>
        <w:t>Ky urdhër hyn në fuqi pas botimit në Fletoren Zyrtare.</w:t>
      </w:r>
    </w:p>
    <w:p w:rsidR="004B306A" w:rsidRPr="00033CDB" w:rsidRDefault="004B306A" w:rsidP="004B306A">
      <w:pPr>
        <w:pStyle w:val="Paragrafi"/>
        <w:rPr>
          <w:lang w:val="it-IT"/>
        </w:rPr>
      </w:pPr>
    </w:p>
    <w:p w:rsidR="004B306A" w:rsidRPr="00033CDB" w:rsidRDefault="00B4008F" w:rsidP="004B306A">
      <w:pPr>
        <w:pStyle w:val="Autoriteti"/>
        <w:rPr>
          <w:lang w:val="it-IT"/>
        </w:rPr>
      </w:pPr>
      <w:r w:rsidRPr="00033CDB">
        <w:rPr>
          <w:lang w:val="it-IT"/>
        </w:rPr>
        <w:t>Ministri i Punës, Çë</w:t>
      </w:r>
      <w:r w:rsidR="004B306A" w:rsidRPr="00033CDB">
        <w:rPr>
          <w:lang w:val="it-IT"/>
        </w:rPr>
        <w:t xml:space="preserve">shtjeve Sociale </w:t>
      </w:r>
    </w:p>
    <w:p w:rsidR="004B306A" w:rsidRPr="00033CDB" w:rsidRDefault="004B306A" w:rsidP="004B306A">
      <w:pPr>
        <w:pStyle w:val="Autoriteti"/>
        <w:rPr>
          <w:lang w:val="it-IT"/>
        </w:rPr>
      </w:pPr>
      <w:r w:rsidRPr="00033CDB">
        <w:rPr>
          <w:lang w:val="it-IT"/>
        </w:rPr>
        <w:t>dhe Shanseve të Barabarta</w:t>
      </w:r>
    </w:p>
    <w:p w:rsidR="004B306A" w:rsidRPr="00033CDB" w:rsidRDefault="004B306A" w:rsidP="004B306A">
      <w:pPr>
        <w:pStyle w:val="AutoritetiEmer"/>
      </w:pPr>
      <w:r w:rsidRPr="00033CDB">
        <w:t xml:space="preserve">Koço Barka </w:t>
      </w:r>
    </w:p>
    <w:p w:rsidR="004B306A" w:rsidRPr="00033CDB" w:rsidRDefault="00DC73B0" w:rsidP="004B306A">
      <w:pPr>
        <w:pStyle w:val="Paragrafi"/>
        <w:ind w:firstLine="0"/>
        <w:jc w:val="center"/>
        <w:rPr>
          <w:lang w:val="en-GB"/>
        </w:rPr>
      </w:pPr>
      <w:r w:rsidRPr="00033CDB">
        <w:rPr>
          <w:noProof/>
          <w:lang w:val="en-GB" w:eastAsia="en-GB"/>
        </w:rPr>
        <w:drawing>
          <wp:inline distT="0" distB="0" distL="0" distR="0">
            <wp:extent cx="5200650" cy="6172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00650" cy="6172200"/>
                    </a:xfrm>
                    <a:prstGeom prst="rect">
                      <a:avLst/>
                    </a:prstGeom>
                    <a:noFill/>
                    <a:ln>
                      <a:noFill/>
                    </a:ln>
                  </pic:spPr>
                </pic:pic>
              </a:graphicData>
            </a:graphic>
          </wp:inline>
        </w:drawing>
      </w:r>
    </w:p>
    <w:p w:rsidR="001D2B33" w:rsidRDefault="001D2B33" w:rsidP="004B306A">
      <w:pPr>
        <w:pStyle w:val="Akti"/>
      </w:pPr>
    </w:p>
    <w:p w:rsidR="004B306A" w:rsidRPr="00033CDB" w:rsidRDefault="004B306A" w:rsidP="004B306A">
      <w:pPr>
        <w:pStyle w:val="Akti"/>
      </w:pPr>
      <w:r w:rsidRPr="00033CDB">
        <w:t>VENDIM</w:t>
      </w:r>
    </w:p>
    <w:p w:rsidR="004B306A" w:rsidRPr="00033CDB" w:rsidRDefault="004B306A" w:rsidP="004B306A">
      <w:pPr>
        <w:pStyle w:val="NumriData"/>
      </w:pPr>
      <w:r w:rsidRPr="00033CDB">
        <w:t>Nr.1874, datë 28.9.2007</w:t>
      </w:r>
    </w:p>
    <w:p w:rsidR="004B306A" w:rsidRPr="00033CDB" w:rsidRDefault="004B306A" w:rsidP="004B306A">
      <w:pPr>
        <w:pStyle w:val="Paragrafi"/>
        <w:rPr>
          <w:lang w:val="sq-AL"/>
        </w:rPr>
      </w:pPr>
    </w:p>
    <w:p w:rsidR="004B306A" w:rsidRPr="00033CDB" w:rsidRDefault="004B306A" w:rsidP="004B306A">
      <w:pPr>
        <w:pStyle w:val="Titulli"/>
        <w:rPr>
          <w:lang w:val="sq-AL"/>
        </w:rPr>
      </w:pPr>
      <w:r w:rsidRPr="00033CDB">
        <w:rPr>
          <w:lang w:val="sq-AL"/>
        </w:rPr>
        <w:t>PËR SHPALLJEN E REZULTATIT PËRFUNDIMTAR TË ZGJEDHJEVE TË PJESSHME PËR DEPUTET NË KUVEND</w:t>
      </w:r>
      <w:r w:rsidR="00764227" w:rsidRPr="00033CDB">
        <w:rPr>
          <w:lang w:val="sq-AL"/>
        </w:rPr>
        <w:t>in</w:t>
      </w:r>
      <w:r w:rsidRPr="00033CDB">
        <w:rPr>
          <w:lang w:val="sq-AL"/>
        </w:rPr>
        <w:t xml:space="preserve"> E SHQIPËRISË, NË ZONËN ZGJEDHORE NR.31, TË DATËS 23.9.2007</w:t>
      </w:r>
    </w:p>
    <w:p w:rsidR="004B306A" w:rsidRPr="00033CDB" w:rsidRDefault="004B306A" w:rsidP="004B306A">
      <w:pPr>
        <w:pStyle w:val="Paragrafi"/>
        <w:rPr>
          <w:lang w:val="sq-AL"/>
        </w:rPr>
      </w:pPr>
    </w:p>
    <w:p w:rsidR="004B306A" w:rsidRPr="00033CDB" w:rsidRDefault="004B306A" w:rsidP="004B306A">
      <w:pPr>
        <w:pStyle w:val="Paragrafi"/>
        <w:rPr>
          <w:lang w:val="sq-AL"/>
        </w:rPr>
      </w:pPr>
      <w:r w:rsidRPr="00033CDB">
        <w:rPr>
          <w:lang w:val="sq-AL"/>
        </w:rPr>
        <w:t>Komisioni Qendror i Zgjedhjeve, në mbledhjen e tij, të datës 28.9.2007, me pjesëmarrjen e:</w:t>
      </w:r>
    </w:p>
    <w:p w:rsidR="004B306A" w:rsidRPr="00033CDB" w:rsidRDefault="004B306A" w:rsidP="004B306A">
      <w:pPr>
        <w:pStyle w:val="Paragrafi"/>
        <w:rPr>
          <w:lang w:val="sq-AL"/>
        </w:rPr>
      </w:pPr>
    </w:p>
    <w:p w:rsidR="004B306A" w:rsidRPr="00033CDB" w:rsidRDefault="004B306A" w:rsidP="004B306A">
      <w:pPr>
        <w:pStyle w:val="Paragrafi"/>
        <w:rPr>
          <w:lang w:val="sq-AL"/>
        </w:rPr>
      </w:pPr>
      <w:r w:rsidRPr="00033CDB">
        <w:rPr>
          <w:lang w:val="sq-AL"/>
        </w:rPr>
        <w:t>Çlirim</w:t>
      </w:r>
      <w:r w:rsidRPr="00033CDB">
        <w:rPr>
          <w:lang w:val="sq-AL"/>
        </w:rPr>
        <w:tab/>
        <w:t>Gjata</w:t>
      </w:r>
      <w:r w:rsidRPr="00033CDB">
        <w:rPr>
          <w:lang w:val="sq-AL"/>
        </w:rPr>
        <w:tab/>
      </w:r>
      <w:r w:rsidRPr="00033CDB">
        <w:rPr>
          <w:lang w:val="sq-AL"/>
        </w:rPr>
        <w:tab/>
        <w:t>Kryetar</w:t>
      </w:r>
    </w:p>
    <w:p w:rsidR="004B306A" w:rsidRPr="00033CDB" w:rsidRDefault="004B306A" w:rsidP="004B306A">
      <w:pPr>
        <w:pStyle w:val="Paragrafi"/>
        <w:rPr>
          <w:lang w:val="sq-AL"/>
        </w:rPr>
      </w:pPr>
      <w:r w:rsidRPr="00033CDB">
        <w:rPr>
          <w:lang w:val="sq-AL"/>
        </w:rPr>
        <w:t>Flamur</w:t>
      </w:r>
      <w:r w:rsidRPr="00033CDB">
        <w:rPr>
          <w:lang w:val="sq-AL"/>
        </w:rPr>
        <w:tab/>
        <w:t>Çato</w:t>
      </w:r>
      <w:r w:rsidRPr="00033CDB">
        <w:rPr>
          <w:lang w:val="sq-AL"/>
        </w:rPr>
        <w:tab/>
      </w:r>
      <w:r w:rsidRPr="00033CDB">
        <w:rPr>
          <w:lang w:val="sq-AL"/>
        </w:rPr>
        <w:tab/>
        <w:t xml:space="preserve">Zv/Kryetar </w:t>
      </w:r>
    </w:p>
    <w:p w:rsidR="004B306A" w:rsidRPr="00033CDB" w:rsidRDefault="004B306A" w:rsidP="004B306A">
      <w:pPr>
        <w:pStyle w:val="Paragrafi"/>
        <w:rPr>
          <w:lang w:val="sq-AL"/>
        </w:rPr>
      </w:pPr>
      <w:r w:rsidRPr="00033CDB">
        <w:rPr>
          <w:lang w:val="sq-AL"/>
        </w:rPr>
        <w:t>Arben</w:t>
      </w:r>
      <w:r w:rsidRPr="00033CDB">
        <w:rPr>
          <w:lang w:val="sq-AL"/>
        </w:rPr>
        <w:tab/>
        <w:t>Ristani</w:t>
      </w:r>
      <w:r w:rsidRPr="00033CDB">
        <w:rPr>
          <w:lang w:val="sq-AL"/>
        </w:rPr>
        <w:tab/>
      </w:r>
      <w:r w:rsidRPr="00033CDB">
        <w:rPr>
          <w:lang w:val="sq-AL"/>
        </w:rPr>
        <w:tab/>
        <w:t>Anëtar</w:t>
      </w:r>
    </w:p>
    <w:p w:rsidR="004B306A" w:rsidRPr="00033CDB" w:rsidRDefault="004B306A" w:rsidP="004B306A">
      <w:pPr>
        <w:pStyle w:val="Paragrafi"/>
        <w:rPr>
          <w:lang w:val="sq-AL"/>
        </w:rPr>
      </w:pPr>
      <w:r w:rsidRPr="00033CDB">
        <w:rPr>
          <w:lang w:val="sq-AL"/>
        </w:rPr>
        <w:t xml:space="preserve">Dodë </w:t>
      </w:r>
      <w:r w:rsidRPr="00033CDB">
        <w:rPr>
          <w:lang w:val="sq-AL"/>
        </w:rPr>
        <w:tab/>
        <w:t>Prenga</w:t>
      </w:r>
      <w:r w:rsidRPr="00033CDB">
        <w:rPr>
          <w:lang w:val="sq-AL"/>
        </w:rPr>
        <w:tab/>
      </w:r>
      <w:r w:rsidRPr="00033CDB">
        <w:rPr>
          <w:lang w:val="sq-AL"/>
        </w:rPr>
        <w:tab/>
        <w:t>Anëtar</w:t>
      </w:r>
    </w:p>
    <w:p w:rsidR="004B306A" w:rsidRPr="00033CDB" w:rsidRDefault="004B306A" w:rsidP="004B306A">
      <w:pPr>
        <w:pStyle w:val="Paragrafi"/>
        <w:rPr>
          <w:lang w:val="sq-AL"/>
        </w:rPr>
      </w:pPr>
      <w:r w:rsidRPr="00033CDB">
        <w:rPr>
          <w:lang w:val="sq-AL"/>
        </w:rPr>
        <w:t>Fatmir</w:t>
      </w:r>
      <w:r w:rsidRPr="00033CDB">
        <w:rPr>
          <w:lang w:val="sq-AL"/>
        </w:rPr>
        <w:tab/>
        <w:t>Kumbaro</w:t>
      </w:r>
      <w:r w:rsidRPr="00033CDB">
        <w:rPr>
          <w:lang w:val="sq-AL"/>
        </w:rPr>
        <w:tab/>
        <w:t>An</w:t>
      </w:r>
      <w:r w:rsidRPr="00033CDB">
        <w:rPr>
          <w:rFonts w:ascii="Times New Roman" w:hAnsi="Times New Roman"/>
          <w:lang w:val="sq-AL"/>
        </w:rPr>
        <w:t>ё</w:t>
      </w:r>
      <w:r w:rsidRPr="00033CDB">
        <w:rPr>
          <w:lang w:val="sq-AL"/>
        </w:rPr>
        <w:t>tar</w:t>
      </w:r>
    </w:p>
    <w:p w:rsidR="004B306A" w:rsidRPr="00033CDB" w:rsidRDefault="004B306A" w:rsidP="004B306A">
      <w:pPr>
        <w:pStyle w:val="Paragrafi"/>
        <w:rPr>
          <w:lang w:val="sq-AL"/>
        </w:rPr>
      </w:pPr>
      <w:r w:rsidRPr="00033CDB">
        <w:rPr>
          <w:lang w:val="sq-AL"/>
        </w:rPr>
        <w:t xml:space="preserve">Genti </w:t>
      </w:r>
      <w:r w:rsidRPr="00033CDB">
        <w:rPr>
          <w:lang w:val="sq-AL"/>
        </w:rPr>
        <w:tab/>
        <w:t>Shala</w:t>
      </w:r>
      <w:r w:rsidRPr="00033CDB">
        <w:rPr>
          <w:lang w:val="sq-AL"/>
        </w:rPr>
        <w:tab/>
      </w:r>
      <w:r w:rsidRPr="00033CDB">
        <w:rPr>
          <w:lang w:val="sq-AL"/>
        </w:rPr>
        <w:tab/>
        <w:t>Anëtar</w:t>
      </w:r>
    </w:p>
    <w:p w:rsidR="004B306A" w:rsidRPr="00033CDB" w:rsidRDefault="004B306A" w:rsidP="004B306A">
      <w:pPr>
        <w:pStyle w:val="Paragrafi"/>
        <w:rPr>
          <w:lang w:val="sq-AL"/>
        </w:rPr>
      </w:pPr>
      <w:r w:rsidRPr="00033CDB">
        <w:rPr>
          <w:lang w:val="sq-AL"/>
        </w:rPr>
        <w:t>Klement Zguri</w:t>
      </w:r>
      <w:r w:rsidRPr="00033CDB">
        <w:rPr>
          <w:lang w:val="sq-AL"/>
        </w:rPr>
        <w:tab/>
      </w:r>
      <w:r w:rsidRPr="00033CDB">
        <w:rPr>
          <w:lang w:val="sq-AL"/>
        </w:rPr>
        <w:tab/>
        <w:t>Anëtar</w:t>
      </w:r>
    </w:p>
    <w:p w:rsidR="004B306A" w:rsidRPr="00033CDB" w:rsidRDefault="004B306A" w:rsidP="004B306A">
      <w:pPr>
        <w:pStyle w:val="Paragrafi"/>
        <w:rPr>
          <w:lang w:val="sq-AL"/>
        </w:rPr>
      </w:pPr>
      <w:r w:rsidRPr="00033CDB">
        <w:rPr>
          <w:lang w:val="sq-AL"/>
        </w:rPr>
        <w:t xml:space="preserve">Shkëlqim  Hysi </w:t>
      </w:r>
      <w:r w:rsidR="001D2B33">
        <w:rPr>
          <w:lang w:val="sq-AL"/>
        </w:rPr>
        <w:t xml:space="preserve"> </w:t>
      </w:r>
      <w:r w:rsidRPr="00033CDB">
        <w:rPr>
          <w:lang w:val="sq-AL"/>
        </w:rPr>
        <w:tab/>
        <w:t>Anëtar</w:t>
      </w:r>
    </w:p>
    <w:p w:rsidR="004B306A" w:rsidRPr="00033CDB" w:rsidRDefault="004B306A" w:rsidP="004B306A">
      <w:pPr>
        <w:pStyle w:val="Paragrafi"/>
        <w:rPr>
          <w:lang w:val="sq-AL"/>
        </w:rPr>
      </w:pPr>
    </w:p>
    <w:p w:rsidR="004B306A" w:rsidRPr="00033CDB" w:rsidRDefault="004B306A" w:rsidP="004B306A">
      <w:pPr>
        <w:pStyle w:val="Paragrafi"/>
        <w:rPr>
          <w:lang w:val="sq-AL"/>
        </w:rPr>
      </w:pPr>
      <w:r w:rsidRPr="00033CDB">
        <w:rPr>
          <w:lang w:val="sq-AL"/>
        </w:rPr>
        <w:t xml:space="preserve">Shqyrtoi çështjen me: </w:t>
      </w:r>
    </w:p>
    <w:p w:rsidR="004B306A" w:rsidRPr="00033CDB" w:rsidRDefault="004B306A" w:rsidP="004B306A">
      <w:pPr>
        <w:pStyle w:val="Paragrafi"/>
        <w:rPr>
          <w:lang w:val="sq-AL"/>
        </w:rPr>
      </w:pPr>
      <w:r w:rsidRPr="00033CDB">
        <w:rPr>
          <w:lang w:val="sq-AL"/>
        </w:rPr>
        <w:t>OBJEKT: Për shpalljen e rezultatit përfundimtar të zgjedhjeve të pjesshme për deputet në Kuvend</w:t>
      </w:r>
      <w:r w:rsidR="00764227" w:rsidRPr="00033CDB">
        <w:rPr>
          <w:lang w:val="sq-AL"/>
        </w:rPr>
        <w:t>in e Shqipërisë, në zonën z</w:t>
      </w:r>
      <w:r w:rsidRPr="00033CDB">
        <w:rPr>
          <w:lang w:val="sq-AL"/>
        </w:rPr>
        <w:t>gjedhore nr.31, të datës 23.9.2007.</w:t>
      </w:r>
    </w:p>
    <w:p w:rsidR="004B306A" w:rsidRPr="00033CDB" w:rsidRDefault="004B306A" w:rsidP="004B306A">
      <w:pPr>
        <w:pStyle w:val="Paragrafi"/>
        <w:rPr>
          <w:lang w:val="sq-AL"/>
        </w:rPr>
      </w:pPr>
      <w:r w:rsidRPr="00033CDB">
        <w:rPr>
          <w:lang w:val="sq-AL"/>
        </w:rPr>
        <w:t>BAZË LIGJORE: Neni 2, pika 34</w:t>
      </w:r>
      <w:r w:rsidR="00764227" w:rsidRPr="00033CDB">
        <w:rPr>
          <w:lang w:val="sq-AL"/>
        </w:rPr>
        <w:t>,</w:t>
      </w:r>
      <w:r w:rsidRPr="00033CDB">
        <w:rPr>
          <w:lang w:val="sq-AL"/>
        </w:rPr>
        <w:t xml:space="preserve"> germa “a”, neni 29, pika 1 të ligjit nr.9087, datë 19.6.2003 “Kodi Zgjedhor i Republikës së Shqipërisë”, i ndryshuar.</w:t>
      </w:r>
    </w:p>
    <w:p w:rsidR="004B306A" w:rsidRPr="00033CDB" w:rsidRDefault="004B306A" w:rsidP="004B306A">
      <w:pPr>
        <w:pStyle w:val="Paragrafi"/>
        <w:rPr>
          <w:lang w:val="sq-AL"/>
        </w:rPr>
      </w:pPr>
      <w:r w:rsidRPr="00033CDB">
        <w:rPr>
          <w:lang w:val="sq-AL"/>
        </w:rPr>
        <w:t>KQZ</w:t>
      </w:r>
      <w:r w:rsidR="00764227" w:rsidRPr="00033CDB">
        <w:rPr>
          <w:lang w:val="sq-AL"/>
        </w:rPr>
        <w:t>-ja</w:t>
      </w:r>
      <w:r w:rsidRPr="00033CDB">
        <w:rPr>
          <w:lang w:val="sq-AL"/>
        </w:rPr>
        <w:t xml:space="preserve"> pasi shqyrtoi dokumentacionin e paraqitur dhe dëgjoi diskutimet e të pranishmëve</w:t>
      </w:r>
    </w:p>
    <w:p w:rsidR="004B306A" w:rsidRPr="00033CDB" w:rsidRDefault="004B306A" w:rsidP="004B306A">
      <w:pPr>
        <w:pStyle w:val="Paragrafi"/>
        <w:rPr>
          <w:lang w:val="sq-AL"/>
        </w:rPr>
      </w:pPr>
    </w:p>
    <w:p w:rsidR="004B306A" w:rsidRPr="00033CDB" w:rsidRDefault="004B306A" w:rsidP="004B306A">
      <w:pPr>
        <w:pStyle w:val="VENDOSI"/>
        <w:rPr>
          <w:lang w:val="sq-AL"/>
        </w:rPr>
      </w:pPr>
      <w:r w:rsidRPr="00033CDB">
        <w:rPr>
          <w:lang w:val="sq-AL"/>
        </w:rPr>
        <w:t>VËREN:</w:t>
      </w:r>
    </w:p>
    <w:p w:rsidR="004B306A" w:rsidRPr="00033CDB" w:rsidRDefault="004B306A" w:rsidP="004B306A">
      <w:pPr>
        <w:pStyle w:val="Paragrafi"/>
        <w:ind w:firstLine="0"/>
        <w:rPr>
          <w:lang w:val="sq-AL"/>
        </w:rPr>
      </w:pPr>
    </w:p>
    <w:p w:rsidR="004B306A" w:rsidRPr="00033CDB" w:rsidRDefault="00764227" w:rsidP="004B306A">
      <w:pPr>
        <w:pStyle w:val="Paragrafi"/>
        <w:rPr>
          <w:lang w:val="sq-AL"/>
        </w:rPr>
      </w:pPr>
      <w:r w:rsidRPr="00033CDB">
        <w:rPr>
          <w:lang w:val="sq-AL"/>
        </w:rPr>
        <w:t>Në datë 23.9.2007, në zonën z</w:t>
      </w:r>
      <w:r w:rsidR="004B306A" w:rsidRPr="00033CDB">
        <w:rPr>
          <w:lang w:val="sq-AL"/>
        </w:rPr>
        <w:t>gjedhore nr.31, u zhvilluan zgjedhjet e pjesshme për deputet në Kuvendin e Shqipërisë. Në përfundim të procesit të votimit dhe numërimit të votave nga grupet e numërimit, KZZ</w:t>
      </w:r>
      <w:r w:rsidRPr="00033CDB">
        <w:rPr>
          <w:lang w:val="sq-AL"/>
        </w:rPr>
        <w:t>-ja</w:t>
      </w:r>
      <w:r w:rsidR="004B306A" w:rsidRPr="00033CDB">
        <w:rPr>
          <w:lang w:val="sq-AL"/>
        </w:rPr>
        <w:t xml:space="preserve"> nr.31 miratoi tabelën përmbledhëse të rezultateve dhe me vendim shpalli fit</w:t>
      </w:r>
      <w:r w:rsidRPr="00033CDB">
        <w:rPr>
          <w:lang w:val="sq-AL"/>
        </w:rPr>
        <w:t>ues z.Edi Tonin Paloka. Kundër v</w:t>
      </w:r>
      <w:r w:rsidR="004B306A" w:rsidRPr="00033CDB">
        <w:rPr>
          <w:lang w:val="sq-AL"/>
        </w:rPr>
        <w:t>endimit të KZZ</w:t>
      </w:r>
      <w:r w:rsidRPr="00033CDB">
        <w:rPr>
          <w:lang w:val="sq-AL"/>
        </w:rPr>
        <w:t>-së</w:t>
      </w:r>
      <w:r w:rsidR="004B306A" w:rsidRPr="00033CDB">
        <w:rPr>
          <w:lang w:val="sq-AL"/>
        </w:rPr>
        <w:t xml:space="preserve"> nr.31 brenda afatit ligjor nuk pati në KQZ asnjë ankim zgjedhor nga asnjë subjekt zgjedhor pjesëmarrës në zgjedhjet e pjesshme për deputet në zonën zgjedhore nr.31, të datës 23.9.2007. </w:t>
      </w:r>
    </w:p>
    <w:p w:rsidR="004B306A" w:rsidRPr="00033CDB" w:rsidRDefault="004B306A" w:rsidP="004B306A">
      <w:pPr>
        <w:pStyle w:val="Paragrafi"/>
        <w:rPr>
          <w:lang w:val="sq-AL"/>
        </w:rPr>
      </w:pPr>
      <w:r w:rsidRPr="00033CDB">
        <w:rPr>
          <w:lang w:val="sq-AL"/>
        </w:rPr>
        <w:t>Në referim të përcaktimeve të nenit 29 dhe nenit 2, pika 34, germa ”a” të Kodit Zgjedhor, Komisioni Qendror i Zgjedhjeve, shpall me vendim rezultatin përfundimtar të zgjedhjeve në këtë zonë zgjedhore.</w:t>
      </w:r>
    </w:p>
    <w:p w:rsidR="004B306A" w:rsidRPr="00033CDB" w:rsidRDefault="004B306A" w:rsidP="004B306A">
      <w:pPr>
        <w:pStyle w:val="Paragrafi"/>
        <w:rPr>
          <w:lang w:val="sq-AL"/>
        </w:rPr>
      </w:pPr>
    </w:p>
    <w:p w:rsidR="004B306A" w:rsidRPr="00033CDB" w:rsidRDefault="004B306A" w:rsidP="004B306A">
      <w:pPr>
        <w:pStyle w:val="VENDOSI"/>
        <w:rPr>
          <w:lang w:val="sq-AL"/>
        </w:rPr>
      </w:pPr>
      <w:r w:rsidRPr="00033CDB">
        <w:rPr>
          <w:lang w:val="sq-AL"/>
        </w:rPr>
        <w:t>PËR KËTO ARSYE,</w:t>
      </w:r>
    </w:p>
    <w:p w:rsidR="004B306A" w:rsidRPr="00033CDB" w:rsidRDefault="004B306A" w:rsidP="004B306A">
      <w:pPr>
        <w:pStyle w:val="Paragrafi"/>
        <w:rPr>
          <w:lang w:val="sq-AL"/>
        </w:rPr>
      </w:pPr>
    </w:p>
    <w:p w:rsidR="004B306A" w:rsidRPr="00033CDB" w:rsidRDefault="004B306A" w:rsidP="004B306A">
      <w:pPr>
        <w:pStyle w:val="Paragrafi"/>
        <w:rPr>
          <w:lang w:val="sq-AL"/>
        </w:rPr>
      </w:pPr>
      <w:r w:rsidRPr="00033CDB">
        <w:rPr>
          <w:lang w:val="sq-AL"/>
        </w:rPr>
        <w:t>Komisioni Qendror i Zgjedhjeve, mbështetur në nenin 2, pika 34, germa “a”</w:t>
      </w:r>
      <w:r w:rsidR="00764227" w:rsidRPr="00033CDB">
        <w:rPr>
          <w:lang w:val="sq-AL"/>
        </w:rPr>
        <w:t>,</w:t>
      </w:r>
      <w:r w:rsidRPr="00033CDB">
        <w:rPr>
          <w:lang w:val="sq-AL"/>
        </w:rPr>
        <w:t xml:space="preserve"> nenin 29, pika 1 të ligjit nr.9087, datë 19.6.2003 “Kodi Zgjedhor i Republikës së Shqipërisë”, i ndryshuar,</w:t>
      </w:r>
    </w:p>
    <w:p w:rsidR="004B306A" w:rsidRPr="00033CDB" w:rsidRDefault="004B306A" w:rsidP="004B306A">
      <w:pPr>
        <w:pStyle w:val="Paragrafi"/>
        <w:rPr>
          <w:lang w:val="sq-AL"/>
        </w:rPr>
      </w:pPr>
    </w:p>
    <w:p w:rsidR="004B306A" w:rsidRPr="00033CDB" w:rsidRDefault="004B306A" w:rsidP="004B306A">
      <w:pPr>
        <w:pStyle w:val="VENDOSI"/>
        <w:rPr>
          <w:lang w:val="sq-AL"/>
        </w:rPr>
      </w:pPr>
      <w:r w:rsidRPr="00033CDB">
        <w:rPr>
          <w:lang w:val="sq-AL"/>
        </w:rPr>
        <w:t>VENDOSI:</w:t>
      </w:r>
    </w:p>
    <w:p w:rsidR="004B306A" w:rsidRPr="00033CDB" w:rsidRDefault="004B306A" w:rsidP="004B306A">
      <w:pPr>
        <w:pStyle w:val="Paragrafi"/>
        <w:rPr>
          <w:lang w:val="sq-AL"/>
        </w:rPr>
      </w:pPr>
    </w:p>
    <w:p w:rsidR="004B306A" w:rsidRPr="00033CDB" w:rsidRDefault="004B306A" w:rsidP="004B306A">
      <w:pPr>
        <w:pStyle w:val="Paragrafi"/>
        <w:rPr>
          <w:lang w:val="sq-AL"/>
        </w:rPr>
      </w:pPr>
      <w:r w:rsidRPr="00033CDB">
        <w:rPr>
          <w:lang w:val="sq-AL"/>
        </w:rPr>
        <w:t>Të shpallë rezultatin e zgjedhjeve për deput</w:t>
      </w:r>
      <w:r w:rsidR="00764227" w:rsidRPr="00033CDB">
        <w:rPr>
          <w:lang w:val="sq-AL"/>
        </w:rPr>
        <w:t>et në Kuvendin e Shqipërisë në zonën z</w:t>
      </w:r>
      <w:r w:rsidRPr="00033CDB">
        <w:rPr>
          <w:lang w:val="sq-AL"/>
        </w:rPr>
        <w:t>gjedhore nr.31, të datës 23.9.2007, duke shpallur fitues z.Edi Tonin Paloka, kandidat i mbështetur nga Partia Demokratike.</w:t>
      </w:r>
    </w:p>
    <w:p w:rsidR="004B306A" w:rsidRPr="00033CDB" w:rsidRDefault="004B306A" w:rsidP="004B306A">
      <w:pPr>
        <w:pStyle w:val="Paragrafi"/>
        <w:rPr>
          <w:lang w:val="sq-AL"/>
        </w:rPr>
      </w:pPr>
    </w:p>
    <w:p w:rsidR="0091646B" w:rsidRPr="00033CDB" w:rsidRDefault="0091646B" w:rsidP="0091646B">
      <w:pPr>
        <w:pStyle w:val="Titulli"/>
        <w:keepNext w:val="0"/>
        <w:rPr>
          <w:sz w:val="21"/>
          <w:szCs w:val="21"/>
          <w:lang w:val="sq-AL"/>
        </w:rPr>
      </w:pPr>
      <w:r w:rsidRPr="00033CDB">
        <w:rPr>
          <w:sz w:val="21"/>
          <w:szCs w:val="21"/>
          <w:lang w:val="sq-AL"/>
        </w:rPr>
        <w:t>VENDIM</w:t>
      </w:r>
    </w:p>
    <w:p w:rsidR="0091646B" w:rsidRPr="00033CDB" w:rsidRDefault="0091646B" w:rsidP="0091646B">
      <w:pPr>
        <w:pStyle w:val="TitulliTitull"/>
        <w:keepNext w:val="0"/>
        <w:ind w:left="3600"/>
        <w:jc w:val="left"/>
        <w:rPr>
          <w:i/>
          <w:sz w:val="21"/>
          <w:szCs w:val="21"/>
          <w:lang w:val="sq-AL"/>
        </w:rPr>
      </w:pPr>
      <w:r w:rsidRPr="00033CDB">
        <w:rPr>
          <w:i/>
          <w:caps w:val="0"/>
          <w:sz w:val="21"/>
          <w:szCs w:val="21"/>
          <w:lang w:val="sq-AL"/>
        </w:rPr>
        <w:t xml:space="preserve">      (i shkurtuar)</w:t>
      </w:r>
    </w:p>
    <w:p w:rsidR="0091646B" w:rsidRPr="00033CDB" w:rsidRDefault="0091646B" w:rsidP="0091646B">
      <w:pPr>
        <w:pStyle w:val="TitulliTitull"/>
        <w:keepNext w:val="0"/>
        <w:rPr>
          <w:i/>
          <w:sz w:val="21"/>
          <w:szCs w:val="21"/>
          <w:lang w:val="sq-AL"/>
        </w:rPr>
      </w:pPr>
    </w:p>
    <w:p w:rsidR="0091646B" w:rsidRPr="00033CDB" w:rsidRDefault="0091646B" w:rsidP="0091646B">
      <w:pPr>
        <w:pStyle w:val="Paragrafi"/>
        <w:rPr>
          <w:sz w:val="21"/>
          <w:szCs w:val="21"/>
          <w:lang w:val="sq-AL"/>
        </w:rPr>
      </w:pPr>
      <w:r w:rsidRPr="00033CDB">
        <w:rPr>
          <w:sz w:val="21"/>
          <w:szCs w:val="21"/>
          <w:lang w:val="sq-AL"/>
        </w:rPr>
        <w:t>Gjykata e Rrethit Gjyqësor Lushnjë, me vendimin nr.706, datë 2.7.2007, shpall të vdekur shtetasin Hamit Adem Sinani, i datëlindjes 10.1.1900, me datë vdekjeje 1.1.1965.</w:t>
      </w:r>
    </w:p>
    <w:p w:rsidR="001D2B33" w:rsidRDefault="001D2B33" w:rsidP="00033CDB">
      <w:pPr>
        <w:rPr>
          <w:b/>
          <w:sz w:val="24"/>
          <w:szCs w:val="24"/>
        </w:rPr>
      </w:pPr>
    </w:p>
    <w:p w:rsidR="001D2B33" w:rsidRDefault="001D2B33" w:rsidP="00033CDB">
      <w:pPr>
        <w:rPr>
          <w:b/>
          <w:sz w:val="24"/>
          <w:szCs w:val="24"/>
        </w:rPr>
      </w:pPr>
    </w:p>
    <w:p w:rsidR="001D2B33" w:rsidRDefault="001D2B33" w:rsidP="00033CDB">
      <w:pPr>
        <w:rPr>
          <w:b/>
          <w:sz w:val="24"/>
          <w:szCs w:val="24"/>
        </w:rPr>
      </w:pPr>
    </w:p>
    <w:p w:rsidR="001D2B33" w:rsidRDefault="001D2B33" w:rsidP="00033CDB">
      <w:pPr>
        <w:rPr>
          <w:b/>
          <w:sz w:val="24"/>
          <w:szCs w:val="24"/>
        </w:rPr>
      </w:pPr>
    </w:p>
    <w:p w:rsidR="001D2B33" w:rsidRDefault="001D2B33" w:rsidP="00033CDB">
      <w:pPr>
        <w:rPr>
          <w:b/>
          <w:sz w:val="24"/>
          <w:szCs w:val="24"/>
        </w:rPr>
      </w:pPr>
    </w:p>
    <w:p w:rsidR="001D2B33" w:rsidRDefault="001D2B33" w:rsidP="00033CDB">
      <w:pPr>
        <w:rPr>
          <w:b/>
          <w:sz w:val="24"/>
          <w:szCs w:val="24"/>
        </w:rPr>
      </w:pPr>
    </w:p>
    <w:p w:rsidR="001D2B33" w:rsidRDefault="001D2B33" w:rsidP="00033CDB">
      <w:pPr>
        <w:rPr>
          <w:b/>
          <w:sz w:val="24"/>
          <w:szCs w:val="24"/>
        </w:rPr>
      </w:pPr>
    </w:p>
    <w:p w:rsidR="001D2B33" w:rsidRDefault="001D2B33" w:rsidP="00033CDB">
      <w:pPr>
        <w:rPr>
          <w:b/>
          <w:sz w:val="24"/>
          <w:szCs w:val="24"/>
        </w:rPr>
      </w:pPr>
    </w:p>
    <w:p w:rsidR="001D2B33" w:rsidRDefault="001D2B33" w:rsidP="00033CDB">
      <w:pPr>
        <w:rPr>
          <w:b/>
          <w:sz w:val="24"/>
          <w:szCs w:val="24"/>
        </w:rPr>
      </w:pPr>
    </w:p>
    <w:p w:rsidR="001D2B33" w:rsidRDefault="001D2B33" w:rsidP="00033CDB">
      <w:pPr>
        <w:rPr>
          <w:b/>
          <w:sz w:val="24"/>
          <w:szCs w:val="24"/>
        </w:rPr>
      </w:pPr>
    </w:p>
    <w:p w:rsidR="001D2B33" w:rsidRDefault="001D2B33" w:rsidP="00033CDB">
      <w:pPr>
        <w:rPr>
          <w:b/>
          <w:sz w:val="24"/>
          <w:szCs w:val="24"/>
        </w:rPr>
      </w:pPr>
    </w:p>
    <w:p w:rsidR="001D2B33" w:rsidRDefault="001D2B33" w:rsidP="00033CDB">
      <w:pPr>
        <w:rPr>
          <w:b/>
          <w:sz w:val="24"/>
          <w:szCs w:val="24"/>
        </w:rPr>
      </w:pPr>
    </w:p>
    <w:p w:rsidR="001D2B33" w:rsidRDefault="001D2B33" w:rsidP="00033CDB">
      <w:pPr>
        <w:rPr>
          <w:b/>
          <w:sz w:val="24"/>
          <w:szCs w:val="24"/>
        </w:rPr>
      </w:pPr>
    </w:p>
    <w:p w:rsidR="001D2B33" w:rsidRDefault="001D2B33" w:rsidP="00033CDB">
      <w:pPr>
        <w:rPr>
          <w:b/>
          <w:sz w:val="24"/>
          <w:szCs w:val="24"/>
        </w:rPr>
      </w:pPr>
    </w:p>
    <w:p w:rsidR="001D2B33" w:rsidRDefault="001D2B33" w:rsidP="00033CDB">
      <w:pPr>
        <w:rPr>
          <w:b/>
          <w:sz w:val="24"/>
          <w:szCs w:val="24"/>
        </w:rPr>
      </w:pPr>
    </w:p>
    <w:p w:rsidR="001D2B33" w:rsidRDefault="001D2B33" w:rsidP="00033CDB">
      <w:pPr>
        <w:rPr>
          <w:b/>
          <w:sz w:val="24"/>
          <w:szCs w:val="24"/>
        </w:rPr>
      </w:pPr>
    </w:p>
    <w:p w:rsidR="00033CDB" w:rsidRPr="00033CDB" w:rsidRDefault="00033CDB" w:rsidP="00033CDB">
      <w:pPr>
        <w:rPr>
          <w:b/>
          <w:sz w:val="24"/>
          <w:szCs w:val="24"/>
        </w:rPr>
      </w:pPr>
      <w:r w:rsidRPr="00033CDB">
        <w:rPr>
          <w:b/>
          <w:sz w:val="24"/>
          <w:szCs w:val="24"/>
        </w:rPr>
        <w:t xml:space="preserve">Abonimet vjetore për Fletoren Zyrtare mund të bëhen pranë Postës Shqiptare </w:t>
      </w:r>
    </w:p>
    <w:p w:rsidR="00033CDB" w:rsidRPr="00033CDB" w:rsidRDefault="00033CDB" w:rsidP="00033CDB">
      <w:pPr>
        <w:rPr>
          <w:sz w:val="24"/>
          <w:szCs w:val="24"/>
        </w:rPr>
      </w:pPr>
      <w:r w:rsidRPr="00033CDB">
        <w:rPr>
          <w:b/>
          <w:sz w:val="24"/>
          <w:szCs w:val="24"/>
        </w:rPr>
        <w:t xml:space="preserve">ose pranë Qendrës së Publikimeve Zyrtare, </w:t>
      </w:r>
      <w:r w:rsidRPr="00033CDB">
        <w:rPr>
          <w:sz w:val="24"/>
          <w:szCs w:val="24"/>
        </w:rPr>
        <w:t xml:space="preserve">në adresën: Bulevardi “Zhan d'Ark”, </w:t>
      </w:r>
    </w:p>
    <w:p w:rsidR="00033CDB" w:rsidRPr="00033CDB" w:rsidRDefault="00033CDB" w:rsidP="00033CDB">
      <w:pPr>
        <w:rPr>
          <w:sz w:val="24"/>
          <w:szCs w:val="24"/>
        </w:rPr>
      </w:pPr>
      <w:r w:rsidRPr="00033CDB">
        <w:rPr>
          <w:sz w:val="24"/>
          <w:szCs w:val="24"/>
        </w:rPr>
        <w:t>prapa ish-ekspozitës "Shqipëria Sot", nr.tel: 04 258 472 (Kryeredaktori)</w:t>
      </w:r>
    </w:p>
    <w:p w:rsidR="00033CDB" w:rsidRPr="00033CDB" w:rsidRDefault="00033CDB" w:rsidP="00033CDB">
      <w:pPr>
        <w:rPr>
          <w:sz w:val="24"/>
          <w:szCs w:val="24"/>
        </w:rPr>
      </w:pPr>
      <w:r w:rsidRPr="00033CDB">
        <w:rPr>
          <w:sz w:val="24"/>
          <w:szCs w:val="24"/>
        </w:rPr>
        <w:t>Çmimi i abonimit në postë për Fletoret Zyrtare 2007 është 16 000 lekë.</w:t>
      </w:r>
    </w:p>
    <w:p w:rsidR="00033CDB" w:rsidRPr="00033CDB" w:rsidRDefault="00033CDB" w:rsidP="00033CDB">
      <w:pPr>
        <w:rPr>
          <w:b/>
        </w:rPr>
      </w:pPr>
    </w:p>
    <w:p w:rsidR="001D2B33" w:rsidRDefault="001D2B33" w:rsidP="001D2B33">
      <w:pPr>
        <w:rPr>
          <w:b/>
          <w:sz w:val="24"/>
          <w:szCs w:val="24"/>
        </w:rPr>
      </w:pPr>
    </w:p>
    <w:p w:rsidR="00033CDB" w:rsidRPr="00033CDB" w:rsidRDefault="00033CDB" w:rsidP="00033CDB">
      <w:pPr>
        <w:jc w:val="center"/>
        <w:rPr>
          <w:b/>
          <w:sz w:val="24"/>
          <w:szCs w:val="24"/>
        </w:rPr>
      </w:pPr>
      <w:r w:rsidRPr="00033CDB">
        <w:rPr>
          <w:b/>
          <w:sz w:val="24"/>
          <w:szCs w:val="24"/>
        </w:rPr>
        <w:t>BOTIMET E QENDRËS SË PUBLIKIMEVE ZYRTARE</w:t>
      </w:r>
    </w:p>
    <w:p w:rsidR="00033CDB" w:rsidRPr="00033CDB" w:rsidRDefault="00033CDB" w:rsidP="00033CDB">
      <w:pPr>
        <w:rPr>
          <w:sz w:val="24"/>
          <w:szCs w:val="24"/>
        </w:rPr>
      </w:pPr>
    </w:p>
    <w:p w:rsidR="00033CDB" w:rsidRPr="00033CDB" w:rsidRDefault="00033CDB" w:rsidP="00033CDB">
      <w:pPr>
        <w:numPr>
          <w:ilvl w:val="0"/>
          <w:numId w:val="12"/>
        </w:numPr>
        <w:rPr>
          <w:b/>
          <w:sz w:val="24"/>
          <w:szCs w:val="24"/>
        </w:rPr>
      </w:pPr>
      <w:r w:rsidRPr="00033CDB">
        <w:rPr>
          <w:b/>
          <w:sz w:val="24"/>
          <w:szCs w:val="24"/>
        </w:rPr>
        <w:t xml:space="preserve">KUSHTETUTA E SHQIPËRISË </w:t>
      </w:r>
    </w:p>
    <w:p w:rsidR="00033CDB" w:rsidRPr="00033CDB" w:rsidRDefault="00033CDB" w:rsidP="00033CDB">
      <w:pPr>
        <w:ind w:left="360"/>
        <w:rPr>
          <w:b/>
          <w:sz w:val="24"/>
          <w:szCs w:val="24"/>
        </w:rPr>
      </w:pPr>
    </w:p>
    <w:p w:rsidR="00033CDB" w:rsidRPr="00033CDB" w:rsidRDefault="00033CDB" w:rsidP="00033CDB">
      <w:pPr>
        <w:numPr>
          <w:ilvl w:val="0"/>
          <w:numId w:val="12"/>
        </w:numPr>
        <w:rPr>
          <w:b/>
          <w:sz w:val="24"/>
          <w:szCs w:val="24"/>
        </w:rPr>
      </w:pPr>
      <w:r w:rsidRPr="00033CDB">
        <w:rPr>
          <w:b/>
          <w:sz w:val="24"/>
          <w:szCs w:val="24"/>
        </w:rPr>
        <w:t>KODET E LEGJISLACIONIT SHQIPTAR</w:t>
      </w:r>
    </w:p>
    <w:p w:rsidR="00033CDB" w:rsidRPr="00033CDB" w:rsidRDefault="00033CDB" w:rsidP="00033CDB">
      <w:pPr>
        <w:rPr>
          <w:b/>
          <w:sz w:val="24"/>
          <w:szCs w:val="24"/>
        </w:rPr>
      </w:pPr>
    </w:p>
    <w:p w:rsidR="00033CDB" w:rsidRPr="00033CDB" w:rsidRDefault="00033CDB" w:rsidP="00033CDB">
      <w:pPr>
        <w:numPr>
          <w:ilvl w:val="0"/>
          <w:numId w:val="12"/>
        </w:numPr>
        <w:rPr>
          <w:b/>
          <w:sz w:val="24"/>
          <w:szCs w:val="24"/>
        </w:rPr>
      </w:pPr>
      <w:r w:rsidRPr="00033CDB">
        <w:rPr>
          <w:b/>
          <w:sz w:val="24"/>
          <w:szCs w:val="24"/>
        </w:rPr>
        <w:t xml:space="preserve">REGJISTRAT E NOTERISË </w:t>
      </w:r>
    </w:p>
    <w:p w:rsidR="00033CDB" w:rsidRPr="00033CDB" w:rsidRDefault="00033CDB" w:rsidP="00033CDB">
      <w:pPr>
        <w:ind w:left="360"/>
        <w:rPr>
          <w:b/>
          <w:sz w:val="24"/>
          <w:szCs w:val="24"/>
        </w:rPr>
      </w:pPr>
    </w:p>
    <w:p w:rsidR="00033CDB" w:rsidRPr="00033CDB" w:rsidRDefault="00033CDB" w:rsidP="00033CDB">
      <w:pPr>
        <w:numPr>
          <w:ilvl w:val="0"/>
          <w:numId w:val="12"/>
        </w:numPr>
        <w:rPr>
          <w:b/>
          <w:sz w:val="24"/>
          <w:szCs w:val="24"/>
        </w:rPr>
      </w:pPr>
      <w:r w:rsidRPr="00033CDB">
        <w:rPr>
          <w:b/>
          <w:sz w:val="24"/>
          <w:szCs w:val="24"/>
        </w:rPr>
        <w:t>PËRMBLEDHJE LEGJISLACIONI NË FUSHA TË NDRYSHME</w:t>
      </w:r>
    </w:p>
    <w:p w:rsidR="00033CDB" w:rsidRPr="00033CDB" w:rsidRDefault="00033CDB" w:rsidP="00033CDB">
      <w:pPr>
        <w:tabs>
          <w:tab w:val="left" w:pos="1323"/>
        </w:tabs>
        <w:rPr>
          <w:b/>
          <w:sz w:val="48"/>
          <w:szCs w:val="48"/>
        </w:rPr>
      </w:pPr>
      <w:r w:rsidRPr="00033CDB">
        <w:rPr>
          <w:b/>
          <w:sz w:val="48"/>
          <w:szCs w:val="48"/>
        </w:rPr>
        <w:tab/>
      </w:r>
    </w:p>
    <w:p w:rsidR="00033CDB" w:rsidRPr="00033CDB" w:rsidRDefault="00033CDB" w:rsidP="00033CDB">
      <w:pPr>
        <w:jc w:val="center"/>
        <w:rPr>
          <w:b/>
          <w:sz w:val="44"/>
          <w:szCs w:val="44"/>
        </w:rPr>
      </w:pPr>
      <w:r w:rsidRPr="00033CDB">
        <w:rPr>
          <w:b/>
          <w:sz w:val="44"/>
          <w:szCs w:val="44"/>
        </w:rPr>
        <w:t>BOTIME TË REJA</w:t>
      </w:r>
    </w:p>
    <w:p w:rsidR="00033CDB" w:rsidRPr="00033CDB" w:rsidRDefault="00033CDB" w:rsidP="00033CDB">
      <w:pPr>
        <w:jc w:val="center"/>
        <w:rPr>
          <w:b/>
          <w:i/>
          <w:sz w:val="36"/>
          <w:szCs w:val="36"/>
        </w:rPr>
      </w:pPr>
      <w:r w:rsidRPr="00033CDB">
        <w:rPr>
          <w:b/>
          <w:i/>
          <w:sz w:val="36"/>
          <w:szCs w:val="36"/>
        </w:rPr>
        <w:t>(Të përditësuara gusht 2007)</w:t>
      </w:r>
    </w:p>
    <w:p w:rsidR="00033CDB" w:rsidRPr="00033CDB" w:rsidRDefault="00033CDB" w:rsidP="00033CDB">
      <w:pPr>
        <w:spacing w:line="360" w:lineRule="auto"/>
        <w:rPr>
          <w:b/>
          <w:sz w:val="24"/>
          <w:szCs w:val="52"/>
        </w:rPr>
      </w:pPr>
    </w:p>
    <w:p w:rsidR="00033CDB" w:rsidRPr="00033CDB" w:rsidRDefault="00033CDB" w:rsidP="00033CDB">
      <w:pPr>
        <w:spacing w:line="360" w:lineRule="auto"/>
        <w:rPr>
          <w:sz w:val="28"/>
          <w:szCs w:val="28"/>
        </w:rPr>
      </w:pPr>
      <w:r w:rsidRPr="00033CDB">
        <w:rPr>
          <w:sz w:val="28"/>
          <w:szCs w:val="28"/>
        </w:rPr>
        <w:t xml:space="preserve">KODI PENAL </w:t>
      </w:r>
      <w:r w:rsidRPr="00033CDB">
        <w:rPr>
          <w:sz w:val="28"/>
          <w:szCs w:val="28"/>
        </w:rPr>
        <w:tab/>
      </w:r>
    </w:p>
    <w:p w:rsidR="00033CDB" w:rsidRPr="00033CDB" w:rsidRDefault="00033CDB" w:rsidP="00033CDB">
      <w:pPr>
        <w:spacing w:line="360" w:lineRule="auto"/>
        <w:rPr>
          <w:sz w:val="28"/>
          <w:szCs w:val="28"/>
        </w:rPr>
      </w:pPr>
      <w:r w:rsidRPr="00033CDB">
        <w:rPr>
          <w:sz w:val="28"/>
          <w:szCs w:val="28"/>
        </w:rPr>
        <w:t>KODI I PROCEDURËS PENALE</w:t>
      </w:r>
    </w:p>
    <w:p w:rsidR="00033CDB" w:rsidRPr="00033CDB" w:rsidRDefault="00033CDB" w:rsidP="00033CDB">
      <w:pPr>
        <w:spacing w:line="360" w:lineRule="auto"/>
        <w:rPr>
          <w:sz w:val="28"/>
          <w:szCs w:val="28"/>
        </w:rPr>
      </w:pPr>
      <w:r w:rsidRPr="00033CDB">
        <w:rPr>
          <w:sz w:val="28"/>
          <w:szCs w:val="28"/>
        </w:rPr>
        <w:t>KODI CIVIL</w:t>
      </w:r>
    </w:p>
    <w:p w:rsidR="00033CDB" w:rsidRPr="00033CDB" w:rsidRDefault="00033CDB" w:rsidP="00033CDB">
      <w:pPr>
        <w:spacing w:line="360" w:lineRule="auto"/>
        <w:rPr>
          <w:sz w:val="28"/>
          <w:szCs w:val="28"/>
        </w:rPr>
      </w:pPr>
      <w:r w:rsidRPr="00033CDB">
        <w:rPr>
          <w:sz w:val="28"/>
          <w:szCs w:val="28"/>
        </w:rPr>
        <w:t>KODI I PROCEDURËS CIVILE</w:t>
      </w:r>
    </w:p>
    <w:p w:rsidR="00033CDB" w:rsidRPr="00033CDB" w:rsidRDefault="00033CDB" w:rsidP="00033CDB">
      <w:pPr>
        <w:spacing w:line="360" w:lineRule="auto"/>
        <w:rPr>
          <w:sz w:val="28"/>
          <w:szCs w:val="28"/>
        </w:rPr>
      </w:pPr>
      <w:r w:rsidRPr="00033CDB">
        <w:rPr>
          <w:sz w:val="28"/>
          <w:szCs w:val="28"/>
        </w:rPr>
        <w:t>KODI I PROCEDURËS ADMINISTRATIVE</w:t>
      </w:r>
    </w:p>
    <w:p w:rsidR="00033CDB" w:rsidRPr="00033CDB" w:rsidRDefault="00033CDB" w:rsidP="00033CDB">
      <w:pPr>
        <w:spacing w:line="360" w:lineRule="auto"/>
        <w:rPr>
          <w:sz w:val="28"/>
          <w:szCs w:val="28"/>
        </w:rPr>
      </w:pPr>
    </w:p>
    <w:p w:rsidR="00033CDB" w:rsidRPr="00033CDB" w:rsidRDefault="00033CDB" w:rsidP="00033CDB">
      <w:pPr>
        <w:jc w:val="center"/>
        <w:rPr>
          <w:b/>
          <w:i/>
          <w:sz w:val="36"/>
          <w:szCs w:val="36"/>
        </w:rPr>
      </w:pPr>
      <w:r w:rsidRPr="00033CDB">
        <w:rPr>
          <w:b/>
          <w:i/>
          <w:sz w:val="36"/>
          <w:szCs w:val="36"/>
        </w:rPr>
        <w:t>Së shpejti në treg:</w:t>
      </w:r>
    </w:p>
    <w:p w:rsidR="00033CDB" w:rsidRPr="00033CDB" w:rsidRDefault="00033CDB" w:rsidP="00033CDB">
      <w:pPr>
        <w:jc w:val="center"/>
        <w:rPr>
          <w:b/>
          <w:i/>
          <w:sz w:val="36"/>
          <w:szCs w:val="36"/>
        </w:rPr>
      </w:pPr>
    </w:p>
    <w:p w:rsidR="00033CDB" w:rsidRPr="00033CDB" w:rsidRDefault="00033CDB" w:rsidP="00033CDB">
      <w:pPr>
        <w:numPr>
          <w:ilvl w:val="0"/>
          <w:numId w:val="13"/>
        </w:numPr>
        <w:jc w:val="both"/>
        <w:rPr>
          <w:sz w:val="32"/>
          <w:szCs w:val="32"/>
        </w:rPr>
      </w:pPr>
      <w:r w:rsidRPr="00033CDB">
        <w:rPr>
          <w:sz w:val="32"/>
          <w:szCs w:val="32"/>
        </w:rPr>
        <w:t xml:space="preserve">Përmbledhëse e legjislacionit për taksa dhe tatime </w:t>
      </w:r>
    </w:p>
    <w:p w:rsidR="00033CDB" w:rsidRPr="00033CDB" w:rsidRDefault="00033CDB" w:rsidP="00033CDB">
      <w:pPr>
        <w:numPr>
          <w:ilvl w:val="0"/>
          <w:numId w:val="13"/>
        </w:numPr>
        <w:jc w:val="both"/>
        <w:rPr>
          <w:sz w:val="32"/>
          <w:szCs w:val="32"/>
        </w:rPr>
      </w:pPr>
      <w:r w:rsidRPr="00033CDB">
        <w:rPr>
          <w:sz w:val="32"/>
          <w:szCs w:val="32"/>
        </w:rPr>
        <w:t>Përmbledhëse e legjislacionit për pronat</w:t>
      </w:r>
    </w:p>
    <w:p w:rsidR="00033CDB" w:rsidRPr="00033CDB" w:rsidRDefault="00033CDB" w:rsidP="00033CDB">
      <w:pPr>
        <w:numPr>
          <w:ilvl w:val="0"/>
          <w:numId w:val="13"/>
        </w:numPr>
        <w:jc w:val="both"/>
        <w:rPr>
          <w:sz w:val="32"/>
          <w:szCs w:val="32"/>
        </w:rPr>
      </w:pPr>
      <w:r w:rsidRPr="00033CDB">
        <w:rPr>
          <w:sz w:val="32"/>
          <w:szCs w:val="32"/>
        </w:rPr>
        <w:t>Kodi i familjes (përfshirë legjislacioni për birësimet)</w:t>
      </w:r>
    </w:p>
    <w:p w:rsidR="00033CDB" w:rsidRPr="00033CDB" w:rsidRDefault="00033CDB" w:rsidP="00033CDB">
      <w:r w:rsidRPr="00033CDB">
        <w:rPr>
          <w:sz w:val="40"/>
          <w:szCs w:val="40"/>
        </w:rPr>
        <w:t xml:space="preserve"> </w:t>
      </w:r>
    </w:p>
    <w:p w:rsidR="00033CDB" w:rsidRPr="00033CDB" w:rsidRDefault="00033CDB" w:rsidP="00033CDB">
      <w:pPr>
        <w:ind w:left="2880"/>
      </w:pPr>
      <w:r w:rsidRPr="00033CDB">
        <w:t xml:space="preserve">     Hyri në shtyp më 1.10.2007</w:t>
      </w:r>
    </w:p>
    <w:p w:rsidR="00033CDB" w:rsidRPr="00033CDB" w:rsidRDefault="00033CDB" w:rsidP="00033CDB">
      <w:pPr>
        <w:jc w:val="center"/>
      </w:pPr>
      <w:r w:rsidRPr="00033CDB">
        <w:t>Doli nga shtypi më 3.10.2007</w:t>
      </w:r>
    </w:p>
    <w:p w:rsidR="00033CDB" w:rsidRPr="00033CDB" w:rsidRDefault="00033CDB" w:rsidP="00033CDB"/>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033CDB" w:rsidRPr="00033CDB">
        <w:tblPrEx>
          <w:tblCellMar>
            <w:top w:w="0" w:type="dxa"/>
            <w:bottom w:w="0" w:type="dxa"/>
          </w:tblCellMar>
        </w:tblPrEx>
        <w:trPr>
          <w:jc w:val="center"/>
        </w:trPr>
        <w:tc>
          <w:tcPr>
            <w:tcW w:w="4605" w:type="dxa"/>
            <w:vAlign w:val="center"/>
          </w:tcPr>
          <w:p w:rsidR="00033CDB" w:rsidRPr="00033CDB" w:rsidRDefault="00033CDB" w:rsidP="008C3809">
            <w:r w:rsidRPr="00033CDB">
              <w:t>Tirazhi: 3500 copë</w:t>
            </w:r>
          </w:p>
        </w:tc>
        <w:tc>
          <w:tcPr>
            <w:tcW w:w="4605" w:type="dxa"/>
            <w:vAlign w:val="center"/>
          </w:tcPr>
          <w:p w:rsidR="00033CDB" w:rsidRPr="00033CDB" w:rsidRDefault="00033CDB" w:rsidP="008C3809">
            <w:pPr>
              <w:jc w:val="right"/>
            </w:pPr>
            <w:r w:rsidRPr="00033CDB">
              <w:t>Formati: 61x86/8</w:t>
            </w:r>
          </w:p>
        </w:tc>
      </w:tr>
    </w:tbl>
    <w:p w:rsidR="00033CDB" w:rsidRPr="00033CDB" w:rsidRDefault="00033CDB" w:rsidP="00033CDB">
      <w:r w:rsidRPr="00033CDB">
        <w:t xml:space="preserve"> </w:t>
      </w:r>
    </w:p>
    <w:p w:rsidR="00033CDB" w:rsidRPr="00033CDB" w:rsidRDefault="00033CDB" w:rsidP="00033CDB">
      <w:pPr>
        <w:jc w:val="center"/>
      </w:pPr>
      <w:r w:rsidRPr="00033CDB">
        <w:t>Shtypshkronja “Nënë Tereza”</w:t>
      </w:r>
    </w:p>
    <w:p w:rsidR="00033CDB" w:rsidRPr="00033CDB" w:rsidRDefault="00033CDB" w:rsidP="00033CDB">
      <w:pPr>
        <w:jc w:val="center"/>
      </w:pPr>
      <w:r w:rsidRPr="00033CDB">
        <w:t>Tiranë, 2007</w:t>
      </w:r>
    </w:p>
    <w:p w:rsidR="00033CDB" w:rsidRPr="00033CDB" w:rsidRDefault="00033CDB" w:rsidP="00033CDB">
      <w:pPr>
        <w:pStyle w:val="Paragrafi"/>
        <w:jc w:val="right"/>
        <w:rPr>
          <w:sz w:val="21"/>
          <w:szCs w:val="21"/>
          <w:lang w:val="sq-AL"/>
        </w:rPr>
      </w:pPr>
      <w:r w:rsidRPr="00033CDB">
        <w:t xml:space="preserve">Çmimi </w:t>
      </w:r>
      <w:r w:rsidRPr="00033CDB">
        <w:tab/>
        <w:t>12 lekë</w:t>
      </w:r>
    </w:p>
    <w:sectPr w:rsidR="00033CDB" w:rsidRPr="00033CDB" w:rsidSect="008377B9">
      <w:footerReference w:type="even" r:id="rId12"/>
      <w:footerReference w:type="default" r:id="rId13"/>
      <w:footnotePr>
        <w:numRestart w:val="eachPage"/>
      </w:footnotePr>
      <w:pgSz w:w="11907" w:h="16840" w:code="9"/>
      <w:pgMar w:top="1418" w:right="1418" w:bottom="1418" w:left="1418" w:header="0" w:footer="1134" w:gutter="0"/>
      <w:pgNumType w:start="360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48E" w:rsidRDefault="0061348E">
      <w:r>
        <w:separator/>
      </w:r>
    </w:p>
  </w:endnote>
  <w:endnote w:type="continuationSeparator" w:id="0">
    <w:p w:rsidR="0061348E" w:rsidRDefault="00613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3891" w:rsidRDefault="00663891"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63891" w:rsidRDefault="00663891"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3891" w:rsidRDefault="00663891"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48E" w:rsidRDefault="0061348E">
      <w:r>
        <w:separator/>
      </w:r>
    </w:p>
  </w:footnote>
  <w:footnote w:type="continuationSeparator" w:id="0">
    <w:p w:rsidR="0061348E" w:rsidRDefault="006134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4">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5">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7">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7"/>
  </w:num>
  <w:num w:numId="2">
    <w:abstractNumId w:val="5"/>
  </w:num>
  <w:num w:numId="3">
    <w:abstractNumId w:val="0"/>
  </w:num>
  <w:num w:numId="4">
    <w:abstractNumId w:val="9"/>
  </w:num>
  <w:num w:numId="5">
    <w:abstractNumId w:val="3"/>
  </w:num>
  <w:num w:numId="6">
    <w:abstractNumId w:val="1"/>
  </w:num>
  <w:num w:numId="7">
    <w:abstractNumId w:val="11"/>
  </w:num>
  <w:num w:numId="8">
    <w:abstractNumId w:val="11"/>
    <w:lvlOverride w:ilvl="0">
      <w:lvl w:ilvl="0">
        <w:start w:val="3"/>
        <w:numFmt w:val="decimal"/>
        <w:lvlText w:val="%1."/>
        <w:legacy w:legacy="1" w:legacySpace="0" w:legacyIndent="396"/>
        <w:lvlJc w:val="left"/>
        <w:rPr>
          <w:rFonts w:ascii="Times New Roman" w:hAnsi="Times New Roman" w:hint="default"/>
        </w:rPr>
      </w:lvl>
    </w:lvlOverride>
  </w:num>
  <w:num w:numId="9">
    <w:abstractNumId w:val="6"/>
  </w:num>
  <w:num w:numId="10">
    <w:abstractNumId w:val="4"/>
  </w:num>
  <w:num w:numId="11">
    <w:abstractNumId w:val="8"/>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13D64"/>
    <w:rsid w:val="000144F5"/>
    <w:rsid w:val="000178C2"/>
    <w:rsid w:val="00026410"/>
    <w:rsid w:val="000329CF"/>
    <w:rsid w:val="00032F56"/>
    <w:rsid w:val="00033CDB"/>
    <w:rsid w:val="00044E05"/>
    <w:rsid w:val="0004776A"/>
    <w:rsid w:val="00050526"/>
    <w:rsid w:val="00052879"/>
    <w:rsid w:val="00065202"/>
    <w:rsid w:val="00071E86"/>
    <w:rsid w:val="00073FB1"/>
    <w:rsid w:val="00080CBE"/>
    <w:rsid w:val="000844F2"/>
    <w:rsid w:val="000879DE"/>
    <w:rsid w:val="00087D44"/>
    <w:rsid w:val="00095094"/>
    <w:rsid w:val="0009691A"/>
    <w:rsid w:val="00096F2E"/>
    <w:rsid w:val="000A1AD1"/>
    <w:rsid w:val="000A2BA3"/>
    <w:rsid w:val="000A3804"/>
    <w:rsid w:val="000B548C"/>
    <w:rsid w:val="000C1D7A"/>
    <w:rsid w:val="000C2DEC"/>
    <w:rsid w:val="000C6F29"/>
    <w:rsid w:val="000D1D36"/>
    <w:rsid w:val="000D7739"/>
    <w:rsid w:val="000E16D9"/>
    <w:rsid w:val="000E4FAA"/>
    <w:rsid w:val="000F1670"/>
    <w:rsid w:val="000F59CA"/>
    <w:rsid w:val="001019EA"/>
    <w:rsid w:val="0010262F"/>
    <w:rsid w:val="001031B7"/>
    <w:rsid w:val="00110FA8"/>
    <w:rsid w:val="00112948"/>
    <w:rsid w:val="00114254"/>
    <w:rsid w:val="00114E71"/>
    <w:rsid w:val="00125BEB"/>
    <w:rsid w:val="00126444"/>
    <w:rsid w:val="00132B08"/>
    <w:rsid w:val="00157E70"/>
    <w:rsid w:val="00167385"/>
    <w:rsid w:val="00172102"/>
    <w:rsid w:val="00173BB9"/>
    <w:rsid w:val="0017636F"/>
    <w:rsid w:val="00177DB7"/>
    <w:rsid w:val="00177E5A"/>
    <w:rsid w:val="00183CA2"/>
    <w:rsid w:val="00190F0E"/>
    <w:rsid w:val="00195302"/>
    <w:rsid w:val="001A1D79"/>
    <w:rsid w:val="001A2183"/>
    <w:rsid w:val="001A22B3"/>
    <w:rsid w:val="001A35F0"/>
    <w:rsid w:val="001A3B4C"/>
    <w:rsid w:val="001A4173"/>
    <w:rsid w:val="001A41BB"/>
    <w:rsid w:val="001A5E69"/>
    <w:rsid w:val="001B097D"/>
    <w:rsid w:val="001B0E64"/>
    <w:rsid w:val="001D2951"/>
    <w:rsid w:val="001D2B33"/>
    <w:rsid w:val="001E372E"/>
    <w:rsid w:val="001E469F"/>
    <w:rsid w:val="001E7EE6"/>
    <w:rsid w:val="001F0B0D"/>
    <w:rsid w:val="00201DC7"/>
    <w:rsid w:val="002060CD"/>
    <w:rsid w:val="00211305"/>
    <w:rsid w:val="00212BF6"/>
    <w:rsid w:val="00220F8F"/>
    <w:rsid w:val="00225033"/>
    <w:rsid w:val="00231D29"/>
    <w:rsid w:val="002338D2"/>
    <w:rsid w:val="0024271D"/>
    <w:rsid w:val="0024738D"/>
    <w:rsid w:val="00253EDC"/>
    <w:rsid w:val="002542EE"/>
    <w:rsid w:val="002555AB"/>
    <w:rsid w:val="00255709"/>
    <w:rsid w:val="00277C1A"/>
    <w:rsid w:val="002927CD"/>
    <w:rsid w:val="002963F9"/>
    <w:rsid w:val="0029663E"/>
    <w:rsid w:val="002A3006"/>
    <w:rsid w:val="002A3D77"/>
    <w:rsid w:val="002A5BED"/>
    <w:rsid w:val="002B383C"/>
    <w:rsid w:val="002C0B74"/>
    <w:rsid w:val="002C124E"/>
    <w:rsid w:val="002C363B"/>
    <w:rsid w:val="002D5A40"/>
    <w:rsid w:val="002D6299"/>
    <w:rsid w:val="002D752A"/>
    <w:rsid w:val="002D76D7"/>
    <w:rsid w:val="002E77FD"/>
    <w:rsid w:val="002F087E"/>
    <w:rsid w:val="002F0D60"/>
    <w:rsid w:val="002F5535"/>
    <w:rsid w:val="002F58F5"/>
    <w:rsid w:val="00303D20"/>
    <w:rsid w:val="00304149"/>
    <w:rsid w:val="00307F67"/>
    <w:rsid w:val="0031066A"/>
    <w:rsid w:val="00310888"/>
    <w:rsid w:val="00311EEE"/>
    <w:rsid w:val="003123A2"/>
    <w:rsid w:val="003176FF"/>
    <w:rsid w:val="00327B9A"/>
    <w:rsid w:val="00327D35"/>
    <w:rsid w:val="00335237"/>
    <w:rsid w:val="00350C50"/>
    <w:rsid w:val="00352C5A"/>
    <w:rsid w:val="00381700"/>
    <w:rsid w:val="0038499D"/>
    <w:rsid w:val="00384BAA"/>
    <w:rsid w:val="00384D08"/>
    <w:rsid w:val="003906E9"/>
    <w:rsid w:val="00391506"/>
    <w:rsid w:val="003926A5"/>
    <w:rsid w:val="00396E0F"/>
    <w:rsid w:val="003A446A"/>
    <w:rsid w:val="003A4AFD"/>
    <w:rsid w:val="003B21D4"/>
    <w:rsid w:val="003C2AB9"/>
    <w:rsid w:val="003C376B"/>
    <w:rsid w:val="003C502C"/>
    <w:rsid w:val="003C7082"/>
    <w:rsid w:val="003C72B2"/>
    <w:rsid w:val="003D2553"/>
    <w:rsid w:val="003D6A8E"/>
    <w:rsid w:val="003D6E96"/>
    <w:rsid w:val="003E0657"/>
    <w:rsid w:val="003E1767"/>
    <w:rsid w:val="00401F08"/>
    <w:rsid w:val="004143D9"/>
    <w:rsid w:val="0041771C"/>
    <w:rsid w:val="004326DB"/>
    <w:rsid w:val="00433CEA"/>
    <w:rsid w:val="004413AF"/>
    <w:rsid w:val="0044261A"/>
    <w:rsid w:val="00455257"/>
    <w:rsid w:val="0046166B"/>
    <w:rsid w:val="00467051"/>
    <w:rsid w:val="00473173"/>
    <w:rsid w:val="004736C4"/>
    <w:rsid w:val="00475671"/>
    <w:rsid w:val="00480EF2"/>
    <w:rsid w:val="00481099"/>
    <w:rsid w:val="00492D07"/>
    <w:rsid w:val="00492E3F"/>
    <w:rsid w:val="00495E9D"/>
    <w:rsid w:val="004969DF"/>
    <w:rsid w:val="004A24AB"/>
    <w:rsid w:val="004B09EE"/>
    <w:rsid w:val="004B306A"/>
    <w:rsid w:val="004B3799"/>
    <w:rsid w:val="004B394B"/>
    <w:rsid w:val="004C1FA7"/>
    <w:rsid w:val="004C2B6C"/>
    <w:rsid w:val="004D7759"/>
    <w:rsid w:val="004D7A98"/>
    <w:rsid w:val="004E2251"/>
    <w:rsid w:val="004E2680"/>
    <w:rsid w:val="004E57AF"/>
    <w:rsid w:val="004E6646"/>
    <w:rsid w:val="004F398D"/>
    <w:rsid w:val="004F4741"/>
    <w:rsid w:val="004F6429"/>
    <w:rsid w:val="004F680E"/>
    <w:rsid w:val="004F78D1"/>
    <w:rsid w:val="00511896"/>
    <w:rsid w:val="00512A38"/>
    <w:rsid w:val="00512AF9"/>
    <w:rsid w:val="005469EE"/>
    <w:rsid w:val="00550E04"/>
    <w:rsid w:val="0055478F"/>
    <w:rsid w:val="00557A6F"/>
    <w:rsid w:val="00563635"/>
    <w:rsid w:val="00567B2D"/>
    <w:rsid w:val="00571C04"/>
    <w:rsid w:val="005745F5"/>
    <w:rsid w:val="00576373"/>
    <w:rsid w:val="0058199C"/>
    <w:rsid w:val="005842F8"/>
    <w:rsid w:val="0058459C"/>
    <w:rsid w:val="00587285"/>
    <w:rsid w:val="00594C11"/>
    <w:rsid w:val="005A1BCE"/>
    <w:rsid w:val="005A6FDB"/>
    <w:rsid w:val="005C3432"/>
    <w:rsid w:val="005C53D9"/>
    <w:rsid w:val="005D7433"/>
    <w:rsid w:val="005E65B6"/>
    <w:rsid w:val="005F0F4E"/>
    <w:rsid w:val="005F60FE"/>
    <w:rsid w:val="0060480D"/>
    <w:rsid w:val="00610F36"/>
    <w:rsid w:val="00611AF3"/>
    <w:rsid w:val="0061348E"/>
    <w:rsid w:val="00614C8D"/>
    <w:rsid w:val="00615AE5"/>
    <w:rsid w:val="0062222C"/>
    <w:rsid w:val="0062637C"/>
    <w:rsid w:val="006302BE"/>
    <w:rsid w:val="00632348"/>
    <w:rsid w:val="00636F6E"/>
    <w:rsid w:val="006405FC"/>
    <w:rsid w:val="0064145A"/>
    <w:rsid w:val="00645187"/>
    <w:rsid w:val="006457E5"/>
    <w:rsid w:val="00647C30"/>
    <w:rsid w:val="00652A0E"/>
    <w:rsid w:val="006633D8"/>
    <w:rsid w:val="00663891"/>
    <w:rsid w:val="0067072E"/>
    <w:rsid w:val="00670D07"/>
    <w:rsid w:val="006727B0"/>
    <w:rsid w:val="00675217"/>
    <w:rsid w:val="0067559F"/>
    <w:rsid w:val="00681442"/>
    <w:rsid w:val="006824FD"/>
    <w:rsid w:val="00684AFE"/>
    <w:rsid w:val="006874E7"/>
    <w:rsid w:val="006A6793"/>
    <w:rsid w:val="006B3C0E"/>
    <w:rsid w:val="006B718B"/>
    <w:rsid w:val="006C594A"/>
    <w:rsid w:val="006D47EF"/>
    <w:rsid w:val="006D4FAE"/>
    <w:rsid w:val="006E0582"/>
    <w:rsid w:val="006E0F1F"/>
    <w:rsid w:val="006E1B54"/>
    <w:rsid w:val="006E31DF"/>
    <w:rsid w:val="006E6C68"/>
    <w:rsid w:val="00702D50"/>
    <w:rsid w:val="00702F80"/>
    <w:rsid w:val="007065B5"/>
    <w:rsid w:val="00726073"/>
    <w:rsid w:val="00730FC1"/>
    <w:rsid w:val="007326F2"/>
    <w:rsid w:val="00733A38"/>
    <w:rsid w:val="00733C29"/>
    <w:rsid w:val="0073510B"/>
    <w:rsid w:val="00746007"/>
    <w:rsid w:val="00746922"/>
    <w:rsid w:val="00747950"/>
    <w:rsid w:val="007571BB"/>
    <w:rsid w:val="007605E5"/>
    <w:rsid w:val="00761779"/>
    <w:rsid w:val="00763184"/>
    <w:rsid w:val="0076322E"/>
    <w:rsid w:val="00764227"/>
    <w:rsid w:val="0076490C"/>
    <w:rsid w:val="00766F41"/>
    <w:rsid w:val="00770AFF"/>
    <w:rsid w:val="00770CEA"/>
    <w:rsid w:val="0077486D"/>
    <w:rsid w:val="007750E0"/>
    <w:rsid w:val="00777832"/>
    <w:rsid w:val="00780E97"/>
    <w:rsid w:val="00783381"/>
    <w:rsid w:val="00783CAD"/>
    <w:rsid w:val="00795C15"/>
    <w:rsid w:val="007A01A7"/>
    <w:rsid w:val="007A5EF1"/>
    <w:rsid w:val="007A6BC0"/>
    <w:rsid w:val="007A709F"/>
    <w:rsid w:val="007B600D"/>
    <w:rsid w:val="007B77C6"/>
    <w:rsid w:val="007C30A0"/>
    <w:rsid w:val="007C6ACC"/>
    <w:rsid w:val="007D77E9"/>
    <w:rsid w:val="007E4F49"/>
    <w:rsid w:val="007E6D2F"/>
    <w:rsid w:val="007F048B"/>
    <w:rsid w:val="007F2669"/>
    <w:rsid w:val="007F6169"/>
    <w:rsid w:val="007F78A5"/>
    <w:rsid w:val="00805CEC"/>
    <w:rsid w:val="008060C1"/>
    <w:rsid w:val="00810864"/>
    <w:rsid w:val="00811A82"/>
    <w:rsid w:val="00813652"/>
    <w:rsid w:val="00816AA7"/>
    <w:rsid w:val="00816D76"/>
    <w:rsid w:val="00817CF6"/>
    <w:rsid w:val="00822194"/>
    <w:rsid w:val="00825D57"/>
    <w:rsid w:val="00833029"/>
    <w:rsid w:val="008377B9"/>
    <w:rsid w:val="00837C98"/>
    <w:rsid w:val="0084123C"/>
    <w:rsid w:val="00842046"/>
    <w:rsid w:val="00843EDE"/>
    <w:rsid w:val="008477CC"/>
    <w:rsid w:val="00847CD5"/>
    <w:rsid w:val="0085675C"/>
    <w:rsid w:val="00860607"/>
    <w:rsid w:val="0086630C"/>
    <w:rsid w:val="00874EED"/>
    <w:rsid w:val="00884062"/>
    <w:rsid w:val="0089698E"/>
    <w:rsid w:val="008A189F"/>
    <w:rsid w:val="008B1C87"/>
    <w:rsid w:val="008B3950"/>
    <w:rsid w:val="008C2D5B"/>
    <w:rsid w:val="008C2D96"/>
    <w:rsid w:val="008C3809"/>
    <w:rsid w:val="008C4778"/>
    <w:rsid w:val="008D1150"/>
    <w:rsid w:val="008D2901"/>
    <w:rsid w:val="008D4F33"/>
    <w:rsid w:val="008E054C"/>
    <w:rsid w:val="008F0ED2"/>
    <w:rsid w:val="008F6E33"/>
    <w:rsid w:val="009036ED"/>
    <w:rsid w:val="00906C53"/>
    <w:rsid w:val="00907C1F"/>
    <w:rsid w:val="0091646B"/>
    <w:rsid w:val="009219D0"/>
    <w:rsid w:val="00922E79"/>
    <w:rsid w:val="00925A25"/>
    <w:rsid w:val="009300AB"/>
    <w:rsid w:val="00942C1F"/>
    <w:rsid w:val="00944D18"/>
    <w:rsid w:val="00950F52"/>
    <w:rsid w:val="00951AA8"/>
    <w:rsid w:val="00957779"/>
    <w:rsid w:val="00961545"/>
    <w:rsid w:val="009721A8"/>
    <w:rsid w:val="00980071"/>
    <w:rsid w:val="009806BF"/>
    <w:rsid w:val="00980D32"/>
    <w:rsid w:val="00985628"/>
    <w:rsid w:val="009879FA"/>
    <w:rsid w:val="00987FE5"/>
    <w:rsid w:val="00993749"/>
    <w:rsid w:val="00997D5F"/>
    <w:rsid w:val="009A0DFA"/>
    <w:rsid w:val="009A18E5"/>
    <w:rsid w:val="009A1C00"/>
    <w:rsid w:val="009A5529"/>
    <w:rsid w:val="009A5D02"/>
    <w:rsid w:val="009B2819"/>
    <w:rsid w:val="009B37DA"/>
    <w:rsid w:val="009B5959"/>
    <w:rsid w:val="009C2DEE"/>
    <w:rsid w:val="009C324C"/>
    <w:rsid w:val="009C72F7"/>
    <w:rsid w:val="009D1781"/>
    <w:rsid w:val="009D1E8A"/>
    <w:rsid w:val="009D22FC"/>
    <w:rsid w:val="009D60C7"/>
    <w:rsid w:val="009D680A"/>
    <w:rsid w:val="009F656E"/>
    <w:rsid w:val="009F678B"/>
    <w:rsid w:val="00A05C65"/>
    <w:rsid w:val="00A072FE"/>
    <w:rsid w:val="00A11616"/>
    <w:rsid w:val="00A14548"/>
    <w:rsid w:val="00A330AD"/>
    <w:rsid w:val="00A34414"/>
    <w:rsid w:val="00A47F80"/>
    <w:rsid w:val="00A54640"/>
    <w:rsid w:val="00A55D76"/>
    <w:rsid w:val="00A64B39"/>
    <w:rsid w:val="00A711E7"/>
    <w:rsid w:val="00A8380E"/>
    <w:rsid w:val="00A857CF"/>
    <w:rsid w:val="00A91A49"/>
    <w:rsid w:val="00A96BE9"/>
    <w:rsid w:val="00AA25C5"/>
    <w:rsid w:val="00AB193C"/>
    <w:rsid w:val="00AB28EC"/>
    <w:rsid w:val="00AC6D01"/>
    <w:rsid w:val="00AE3947"/>
    <w:rsid w:val="00AE3A2B"/>
    <w:rsid w:val="00AE5CB6"/>
    <w:rsid w:val="00AF59E2"/>
    <w:rsid w:val="00AF5C36"/>
    <w:rsid w:val="00AF7AA7"/>
    <w:rsid w:val="00B050CC"/>
    <w:rsid w:val="00B10B56"/>
    <w:rsid w:val="00B16F4B"/>
    <w:rsid w:val="00B24B75"/>
    <w:rsid w:val="00B2624C"/>
    <w:rsid w:val="00B313EE"/>
    <w:rsid w:val="00B3297C"/>
    <w:rsid w:val="00B4008F"/>
    <w:rsid w:val="00B42126"/>
    <w:rsid w:val="00B4515E"/>
    <w:rsid w:val="00B51106"/>
    <w:rsid w:val="00B51254"/>
    <w:rsid w:val="00B541DC"/>
    <w:rsid w:val="00B55091"/>
    <w:rsid w:val="00B56833"/>
    <w:rsid w:val="00B61B58"/>
    <w:rsid w:val="00B67905"/>
    <w:rsid w:val="00B744A6"/>
    <w:rsid w:val="00B74808"/>
    <w:rsid w:val="00B808B5"/>
    <w:rsid w:val="00B8390A"/>
    <w:rsid w:val="00B83CF0"/>
    <w:rsid w:val="00B90027"/>
    <w:rsid w:val="00BA1C3D"/>
    <w:rsid w:val="00BA2999"/>
    <w:rsid w:val="00BA6983"/>
    <w:rsid w:val="00BA6C2E"/>
    <w:rsid w:val="00BB12AF"/>
    <w:rsid w:val="00BB2BF6"/>
    <w:rsid w:val="00BB3F3A"/>
    <w:rsid w:val="00BB7E0A"/>
    <w:rsid w:val="00BC2DAC"/>
    <w:rsid w:val="00BC4727"/>
    <w:rsid w:val="00BC7D26"/>
    <w:rsid w:val="00BD2068"/>
    <w:rsid w:val="00BD4A96"/>
    <w:rsid w:val="00BD7CFB"/>
    <w:rsid w:val="00BE50B7"/>
    <w:rsid w:val="00BF14C2"/>
    <w:rsid w:val="00BF6DB3"/>
    <w:rsid w:val="00C23375"/>
    <w:rsid w:val="00C25226"/>
    <w:rsid w:val="00C278E8"/>
    <w:rsid w:val="00C367C9"/>
    <w:rsid w:val="00C50661"/>
    <w:rsid w:val="00C50DE8"/>
    <w:rsid w:val="00C541C4"/>
    <w:rsid w:val="00C56E52"/>
    <w:rsid w:val="00C6214B"/>
    <w:rsid w:val="00C70631"/>
    <w:rsid w:val="00C73BC1"/>
    <w:rsid w:val="00C742ED"/>
    <w:rsid w:val="00C84B66"/>
    <w:rsid w:val="00C90190"/>
    <w:rsid w:val="00C9101F"/>
    <w:rsid w:val="00C92139"/>
    <w:rsid w:val="00C97E28"/>
    <w:rsid w:val="00CA3CC8"/>
    <w:rsid w:val="00CA4B4F"/>
    <w:rsid w:val="00CA6799"/>
    <w:rsid w:val="00CB5F2B"/>
    <w:rsid w:val="00CC1EE8"/>
    <w:rsid w:val="00CD10D2"/>
    <w:rsid w:val="00CD2705"/>
    <w:rsid w:val="00CD67C4"/>
    <w:rsid w:val="00CE3254"/>
    <w:rsid w:val="00CE56F1"/>
    <w:rsid w:val="00CE79F2"/>
    <w:rsid w:val="00CF33D6"/>
    <w:rsid w:val="00CF3AE0"/>
    <w:rsid w:val="00CF3C1D"/>
    <w:rsid w:val="00CF5859"/>
    <w:rsid w:val="00D020E0"/>
    <w:rsid w:val="00D123CB"/>
    <w:rsid w:val="00D1417C"/>
    <w:rsid w:val="00D227F9"/>
    <w:rsid w:val="00D234CB"/>
    <w:rsid w:val="00D31E81"/>
    <w:rsid w:val="00D41FA5"/>
    <w:rsid w:val="00D43D8F"/>
    <w:rsid w:val="00D521B9"/>
    <w:rsid w:val="00D52DD1"/>
    <w:rsid w:val="00D573F6"/>
    <w:rsid w:val="00D60D56"/>
    <w:rsid w:val="00D66E39"/>
    <w:rsid w:val="00D77F6A"/>
    <w:rsid w:val="00D80A02"/>
    <w:rsid w:val="00D86FA1"/>
    <w:rsid w:val="00D87865"/>
    <w:rsid w:val="00D916AF"/>
    <w:rsid w:val="00D954DC"/>
    <w:rsid w:val="00DA1EA6"/>
    <w:rsid w:val="00DA216E"/>
    <w:rsid w:val="00DA5DBD"/>
    <w:rsid w:val="00DB093D"/>
    <w:rsid w:val="00DB3158"/>
    <w:rsid w:val="00DB4FE2"/>
    <w:rsid w:val="00DB6108"/>
    <w:rsid w:val="00DC6459"/>
    <w:rsid w:val="00DC73B0"/>
    <w:rsid w:val="00DD3D18"/>
    <w:rsid w:val="00DE0E67"/>
    <w:rsid w:val="00DE5031"/>
    <w:rsid w:val="00DF0C6D"/>
    <w:rsid w:val="00DF260F"/>
    <w:rsid w:val="00DF5D31"/>
    <w:rsid w:val="00E00318"/>
    <w:rsid w:val="00E057E5"/>
    <w:rsid w:val="00E1785D"/>
    <w:rsid w:val="00E2216D"/>
    <w:rsid w:val="00E242FD"/>
    <w:rsid w:val="00E244FF"/>
    <w:rsid w:val="00E26DD2"/>
    <w:rsid w:val="00E31E77"/>
    <w:rsid w:val="00E371E6"/>
    <w:rsid w:val="00E41CB6"/>
    <w:rsid w:val="00E4597A"/>
    <w:rsid w:val="00E45F00"/>
    <w:rsid w:val="00E470FD"/>
    <w:rsid w:val="00E545BA"/>
    <w:rsid w:val="00E55E0F"/>
    <w:rsid w:val="00E62DE4"/>
    <w:rsid w:val="00E65807"/>
    <w:rsid w:val="00E722EE"/>
    <w:rsid w:val="00E75E6F"/>
    <w:rsid w:val="00E808B2"/>
    <w:rsid w:val="00E81488"/>
    <w:rsid w:val="00E9350C"/>
    <w:rsid w:val="00E94FA4"/>
    <w:rsid w:val="00EA2480"/>
    <w:rsid w:val="00EA6947"/>
    <w:rsid w:val="00EA73D4"/>
    <w:rsid w:val="00EB5C35"/>
    <w:rsid w:val="00EC2B59"/>
    <w:rsid w:val="00EC7873"/>
    <w:rsid w:val="00ED4CC2"/>
    <w:rsid w:val="00ED6481"/>
    <w:rsid w:val="00EE1A1C"/>
    <w:rsid w:val="00EE1BF7"/>
    <w:rsid w:val="00EE49D6"/>
    <w:rsid w:val="00EE7922"/>
    <w:rsid w:val="00EF3348"/>
    <w:rsid w:val="00EF7D33"/>
    <w:rsid w:val="00EF7EAF"/>
    <w:rsid w:val="00F043FB"/>
    <w:rsid w:val="00F07A29"/>
    <w:rsid w:val="00F126D0"/>
    <w:rsid w:val="00F158CD"/>
    <w:rsid w:val="00F16551"/>
    <w:rsid w:val="00F23FA3"/>
    <w:rsid w:val="00F32715"/>
    <w:rsid w:val="00F34921"/>
    <w:rsid w:val="00F34924"/>
    <w:rsid w:val="00F376C9"/>
    <w:rsid w:val="00F42658"/>
    <w:rsid w:val="00F538A3"/>
    <w:rsid w:val="00F62A20"/>
    <w:rsid w:val="00F63D99"/>
    <w:rsid w:val="00F735D4"/>
    <w:rsid w:val="00F749BB"/>
    <w:rsid w:val="00F91DC1"/>
    <w:rsid w:val="00F949E5"/>
    <w:rsid w:val="00FA401D"/>
    <w:rsid w:val="00FC4DD1"/>
    <w:rsid w:val="00FD039E"/>
    <w:rsid w:val="00FD3877"/>
    <w:rsid w:val="00FD5F07"/>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952AEEC-0555-4E6E-9AA4-B6308CD7F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 w:type="character" w:styleId="Hyperlink">
    <w:name w:val="Hyperlink"/>
    <w:rsid w:val="00033C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nisida\My%20Documents\Dokumenta\2007\Kapake-2006\www.legjislacionishqiptar.gov.a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legjislacion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3049</Words>
  <Characters>17384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20393</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2949229</vt:i4>
      </vt:variant>
      <vt:variant>
        <vt:i4>0</vt:i4>
      </vt:variant>
      <vt:variant>
        <vt:i4>0</vt:i4>
      </vt:variant>
      <vt:variant>
        <vt:i4>5</vt:i4>
      </vt:variant>
      <vt:variant>
        <vt:lpwstr>../../../../../nisida/My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2018-10-18T08:59:00Z</cp:lastPrinted>
  <dcterms:created xsi:type="dcterms:W3CDTF">2019-02-15T14:19:00Z</dcterms:created>
  <dcterms:modified xsi:type="dcterms:W3CDTF">2019-02-15T14:19:00Z</dcterms:modified>
</cp:coreProperties>
</file>