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7A2" w:rsidRDefault="008B77A2" w:rsidP="00183932">
      <w:pPr>
        <w:pStyle w:val="Akti"/>
        <w:keepNext w:val="0"/>
      </w:pPr>
      <w:bookmarkStart w:id="0" w:name="_GoBack"/>
      <w:bookmarkEnd w:id="0"/>
      <w:r>
        <w:t>Vendim</w:t>
      </w:r>
    </w:p>
    <w:p w:rsidR="008B77A2" w:rsidRDefault="008B77A2" w:rsidP="00183932">
      <w:pPr>
        <w:pStyle w:val="NumriData"/>
        <w:keepNext w:val="0"/>
      </w:pPr>
      <w:r>
        <w:t>Nr.</w:t>
      </w:r>
      <w:r w:rsidR="00F210D9">
        <w:t xml:space="preserve"> </w:t>
      </w:r>
      <w:r>
        <w:t>867, datë 12.12.2007</w:t>
      </w:r>
    </w:p>
    <w:p w:rsidR="008B77A2" w:rsidRDefault="008B77A2" w:rsidP="00183932">
      <w:pPr>
        <w:pStyle w:val="Paragrafi"/>
      </w:pPr>
    </w:p>
    <w:p w:rsidR="008B77A2" w:rsidRDefault="008B77A2" w:rsidP="00183932">
      <w:pPr>
        <w:pStyle w:val="Titulli"/>
        <w:keepNext w:val="0"/>
      </w:pPr>
      <w:r>
        <w:t>Për shpronësimin, për inter</w:t>
      </w:r>
      <w:r w:rsidR="00213DD9">
        <w:t>e</w:t>
      </w:r>
      <w:r>
        <w:t>s publik, të pronarëve të pasurive të paluajtshme, pronë private, që preken nga ndërtimi i rrugës paralele Tiranë-Vorë (krahu i majtë)</w:t>
      </w:r>
    </w:p>
    <w:p w:rsidR="008B77A2" w:rsidRDefault="008B77A2" w:rsidP="00183932">
      <w:pPr>
        <w:pStyle w:val="Paragrafi"/>
      </w:pPr>
    </w:p>
    <w:p w:rsidR="008B77A2" w:rsidRDefault="008B77A2" w:rsidP="00183932">
      <w:pPr>
        <w:pStyle w:val="Paragrafi"/>
      </w:pPr>
      <w:r>
        <w:t xml:space="preserve">Në mbështetje të nenit </w:t>
      </w:r>
      <w:r w:rsidR="00D437BB">
        <w:t>100 të Kushtetutës, të neneve 5</w:t>
      </w:r>
      <w:r>
        <w:t xml:space="preserve"> pika</w:t>
      </w:r>
      <w:r w:rsidR="008423CD">
        <w:t xml:space="preserve"> 1, 20 e 21</w:t>
      </w:r>
      <w:r>
        <w:t xml:space="preserve"> të </w:t>
      </w:r>
      <w:r w:rsidR="00DB3EB7">
        <w:t>ligjit nr.8561, datë 22.12.1999</w:t>
      </w:r>
      <w:r>
        <w:t xml:space="preserve"> “Për shpronësimet dhe marrjen në përdorim të përkohshëm të pasurisë, pro</w:t>
      </w:r>
      <w:r w:rsidR="008423CD">
        <w:t>në private, për interes publik” dhe të nenit 8</w:t>
      </w:r>
      <w:r>
        <w:t xml:space="preserve"> të ligjit </w:t>
      </w:r>
      <w:r w:rsidR="008423CD">
        <w:t>nr.9464, datë 28.12.2005</w:t>
      </w:r>
      <w:r w:rsidR="003E0834">
        <w:t xml:space="preserve"> “Për Buxhetin e Shtetit</w:t>
      </w:r>
      <w:r w:rsidR="002B3EB3">
        <w:t xml:space="preserve"> të vitit 2006”, </w:t>
      </w:r>
      <w:r>
        <w:t>të ndryshuar, me propozimin e Ministrit të Punëve Publike, Transportit dhe Telekomunikacionit, Këshilli i Ministrave</w:t>
      </w:r>
    </w:p>
    <w:p w:rsidR="008B77A2" w:rsidRDefault="008B77A2" w:rsidP="00183932">
      <w:pPr>
        <w:pStyle w:val="Paragrafi"/>
      </w:pPr>
    </w:p>
    <w:p w:rsidR="008B77A2" w:rsidRDefault="008B77A2" w:rsidP="00183932">
      <w:pPr>
        <w:pStyle w:val="VENDOSI"/>
        <w:keepNext w:val="0"/>
      </w:pPr>
      <w:r>
        <w:t>Vendosi:</w:t>
      </w:r>
    </w:p>
    <w:p w:rsidR="008B77A2" w:rsidRDefault="008B77A2" w:rsidP="00183932">
      <w:pPr>
        <w:pStyle w:val="Paragrafi"/>
      </w:pPr>
    </w:p>
    <w:p w:rsidR="008B77A2" w:rsidRDefault="008B77A2" w:rsidP="00183932">
      <w:pPr>
        <w:pStyle w:val="Paragrafi"/>
      </w:pPr>
      <w:r>
        <w:t>1.</w:t>
      </w:r>
      <w:r w:rsidR="002A09F5">
        <w:t xml:space="preserve"> </w:t>
      </w:r>
      <w:r>
        <w:t>Shpronësimin, për interes publik, të pronarëve të pasurive të paluajtshme, pronë private, që preken nga ndërtimi i rrugës paralele Ti</w:t>
      </w:r>
      <w:r w:rsidR="00D437BB">
        <w:t>ranë-Vorë (k</w:t>
      </w:r>
      <w:r>
        <w:t>rahu i majtë).</w:t>
      </w:r>
    </w:p>
    <w:p w:rsidR="008B77A2" w:rsidRDefault="008B77A2" w:rsidP="00183932">
      <w:pPr>
        <w:pStyle w:val="Paragrafi"/>
      </w:pPr>
      <w:r>
        <w:t>2.</w:t>
      </w:r>
      <w:r w:rsidR="002A09F5">
        <w:t xml:space="preserve"> </w:t>
      </w:r>
      <w:r>
        <w:t>Shpronësimi të bëhet në favor të Drejtorisë së Përgjithshme të Rrugëve.</w:t>
      </w:r>
    </w:p>
    <w:p w:rsidR="008B77A2" w:rsidRDefault="008B77A2" w:rsidP="00183932">
      <w:pPr>
        <w:pStyle w:val="Paragrafi"/>
      </w:pPr>
      <w:r>
        <w:t>3.</w:t>
      </w:r>
      <w:r w:rsidR="002A09F5">
        <w:t xml:space="preserve"> </w:t>
      </w:r>
      <w:r>
        <w:t>Pronarët e pasurive të paluajtshme, që shpronësohen, të kompensohen në vlerë të plotë, sipas masës përkatëse, që paraqitet në tabelën, që i bashkëlidhet këtij vendimi, për sipërfaqen 62 578 m</w:t>
      </w:r>
      <w:r w:rsidRPr="00AC1881">
        <w:rPr>
          <w:vertAlign w:val="superscript"/>
        </w:rPr>
        <w:t>2</w:t>
      </w:r>
      <w:r>
        <w:t xml:space="preserve"> tokë arë, të vlerësuar me çmimet 4 281 lekë/m</w:t>
      </w:r>
      <w:r w:rsidRPr="00AC1881">
        <w:rPr>
          <w:vertAlign w:val="superscript"/>
        </w:rPr>
        <w:t>2</w:t>
      </w:r>
      <w:r>
        <w:t>, 3 000 lekë/m</w:t>
      </w:r>
      <w:r w:rsidRPr="00AC1881">
        <w:rPr>
          <w:vertAlign w:val="superscript"/>
        </w:rPr>
        <w:t>2</w:t>
      </w:r>
      <w:r>
        <w:t>, 2 562 lekë/m</w:t>
      </w:r>
      <w:r w:rsidRPr="00AC1881">
        <w:rPr>
          <w:vertAlign w:val="superscript"/>
        </w:rPr>
        <w:t>2</w:t>
      </w:r>
      <w:r>
        <w:t xml:space="preserve"> dhe 2 538 lekë/m</w:t>
      </w:r>
      <w:r w:rsidRPr="00AC1881">
        <w:rPr>
          <w:vertAlign w:val="superscript"/>
        </w:rPr>
        <w:t>2</w:t>
      </w:r>
      <w:r>
        <w:t>, me vlerë prej 230 287 866 (dyqind e tridhjetë milionë e dyqind e tetëdhjetë e shtatë mijë e tetëqind e gjashtëdhjetë e g</w:t>
      </w:r>
      <w:r w:rsidR="008423CD">
        <w:t>jashtë) lekësh, për sipër</w:t>
      </w:r>
      <w:r>
        <w:t>faqen 8 142 m</w:t>
      </w:r>
      <w:r w:rsidRPr="00D437BB">
        <w:rPr>
          <w:vertAlign w:val="superscript"/>
        </w:rPr>
        <w:t>2</w:t>
      </w:r>
      <w:r>
        <w:t>, tokë truall, të</w:t>
      </w:r>
      <w:r w:rsidR="00344E82">
        <w:t xml:space="preserve"> </w:t>
      </w:r>
      <w:r>
        <w:t>vlerësuar me çmimet 14 602 lekë/m</w:t>
      </w:r>
      <w:r w:rsidRPr="00AC1881">
        <w:rPr>
          <w:vertAlign w:val="superscript"/>
        </w:rPr>
        <w:t>2</w:t>
      </w:r>
      <w:r>
        <w:t xml:space="preserve"> dhe 3 116 lekë/m</w:t>
      </w:r>
      <w:r w:rsidRPr="00AC1881">
        <w:rPr>
          <w:vertAlign w:val="superscript"/>
        </w:rPr>
        <w:t>2</w:t>
      </w:r>
      <w:r>
        <w:t>, me vlerë 74 071 112 (shtatëdhjetë e katër milionë e shtatëdhjetë e një mijë e njëqind e</w:t>
      </w:r>
      <w:r w:rsidR="008423CD">
        <w:t xml:space="preserve"> dymbëdhjetë) lekë, për objekte </w:t>
      </w:r>
      <w:r>
        <w:t>me vlerë 19 704 189 (nëntëmbëdhjetë milionë e shtatëqind e katër mijë e njëqind e tetëdhjetë e nëntë) lekë, me një vlerë të përgjithshme shpronësimi 324 063 167 (treqind e njëzet e katër milionë e gjashtëdhjetë e tre mijë e njëqind e gjashtëdhjetë e shtatë) lekë.</w:t>
      </w:r>
    </w:p>
    <w:p w:rsidR="008B77A2" w:rsidRDefault="008B77A2" w:rsidP="00183932">
      <w:pPr>
        <w:pStyle w:val="Paragrafi"/>
      </w:pPr>
      <w:r>
        <w:t>4.</w:t>
      </w:r>
      <w:r w:rsidR="002A09F5">
        <w:t xml:space="preserve"> </w:t>
      </w:r>
      <w:r>
        <w:t>Shpenzimet procedurale, në vlerën 445 000 (katërqind e dyzet e pesë mijë) lekë, të përballohen nga Drejtoria e Përgjithshme e Rrugëve.</w:t>
      </w:r>
    </w:p>
    <w:p w:rsidR="008B77A2" w:rsidRDefault="008B77A2" w:rsidP="00183932">
      <w:pPr>
        <w:pStyle w:val="Paragrafi"/>
      </w:pPr>
      <w:r>
        <w:t>5.</w:t>
      </w:r>
      <w:r w:rsidR="002A09F5">
        <w:t xml:space="preserve"> </w:t>
      </w:r>
      <w:r>
        <w:t>Vler</w:t>
      </w:r>
      <w:r w:rsidR="008423CD">
        <w:t>a e përgjithshme e shpronësimit,</w:t>
      </w:r>
      <w:r>
        <w:t xml:space="preserve"> prej 324 063 167 (treqind e njëzet e katër milionë e gjashtëdhjetë e tre mijë e njëqind e gjashtëdhjetë e shtatë) lekësh, të përballohet nga llogaria e veçantë e Ministrisë së Financave në Bankën e Shqipërisë “Fondi i shpronësimeve”.</w:t>
      </w:r>
    </w:p>
    <w:p w:rsidR="008B77A2" w:rsidRDefault="008B77A2" w:rsidP="00183932">
      <w:pPr>
        <w:pStyle w:val="Paragrafi"/>
      </w:pPr>
      <w:r>
        <w:t>6.</w:t>
      </w:r>
      <w:r w:rsidR="002A09F5">
        <w:t xml:space="preserve"> </w:t>
      </w:r>
      <w:r>
        <w:t>Shpronësimi të fillojë më 15.12.2007 dhe të përfundojë më 15.1.2008.</w:t>
      </w:r>
    </w:p>
    <w:p w:rsidR="008B77A2" w:rsidRDefault="008B77A2" w:rsidP="00183932">
      <w:pPr>
        <w:pStyle w:val="Paragrafi"/>
      </w:pPr>
      <w:r>
        <w:t>7.</w:t>
      </w:r>
      <w:r w:rsidR="002A09F5">
        <w:t xml:space="preserve"> </w:t>
      </w:r>
      <w:r w:rsidR="00D437BB">
        <w:t>Pronarët e përcaktuar në listën</w:t>
      </w:r>
      <w:r>
        <w:t xml:space="preserve"> që i bashkëlidhet këtij vendimi, për të cilët janë bërë shënimet “Konfirmim nga ZRPP-ja</w:t>
      </w:r>
      <w:r w:rsidR="002B3EB3">
        <w:t xml:space="preserve">” </w:t>
      </w:r>
      <w:r>
        <w:t>dhe “Proces regjistrimi</w:t>
      </w:r>
      <w:r w:rsidR="008423CD">
        <w:t>”</w:t>
      </w:r>
      <w:r>
        <w:t>, të kompensohen, për efekt shpronësimi, pasi të kenë paraqitur dokumentacionin e plotë të pronësisë pranë Drejtorisë së Përgjithshme të Rrugëve.</w:t>
      </w:r>
    </w:p>
    <w:p w:rsidR="008B77A2" w:rsidRPr="009A523A" w:rsidRDefault="008B77A2" w:rsidP="00183932">
      <w:pPr>
        <w:pStyle w:val="Paragrafi"/>
        <w:rPr>
          <w:lang w:val="it-IT"/>
        </w:rPr>
      </w:pPr>
      <w:r w:rsidRPr="009A523A">
        <w:rPr>
          <w:lang w:val="it-IT"/>
        </w:rPr>
        <w:t>8.</w:t>
      </w:r>
      <w:r w:rsidR="002A09F5">
        <w:rPr>
          <w:lang w:val="it-IT"/>
        </w:rPr>
        <w:t xml:space="preserve"> </w:t>
      </w:r>
      <w:r w:rsidRPr="009A523A">
        <w:rPr>
          <w:lang w:val="it-IT"/>
        </w:rPr>
        <w:t xml:space="preserve">Ngarkohen Ministria e Punëve Publike, Transportit dhe Telekomunikacionit, Ministria e </w:t>
      </w:r>
      <w:r>
        <w:rPr>
          <w:lang w:val="it-IT"/>
        </w:rPr>
        <w:t>F</w:t>
      </w:r>
      <w:r w:rsidR="0097125F">
        <w:rPr>
          <w:lang w:val="it-IT"/>
        </w:rPr>
        <w:t xml:space="preserve">inancave </w:t>
      </w:r>
      <w:r w:rsidRPr="009A523A">
        <w:rPr>
          <w:lang w:val="it-IT"/>
        </w:rPr>
        <w:t xml:space="preserve">dhe Drejtoria </w:t>
      </w:r>
      <w:r>
        <w:rPr>
          <w:lang w:val="it-IT"/>
        </w:rPr>
        <w:t>e Përgjithshme e Rrugëve për zba</w:t>
      </w:r>
      <w:r w:rsidRPr="009A523A">
        <w:rPr>
          <w:lang w:val="it-IT"/>
        </w:rPr>
        <w:t>timin e këtij vendimi.</w:t>
      </w:r>
    </w:p>
    <w:p w:rsidR="008B77A2" w:rsidRDefault="008B77A2" w:rsidP="00183932">
      <w:pPr>
        <w:pStyle w:val="Paragrafi"/>
        <w:rPr>
          <w:lang w:val="it-IT"/>
        </w:rPr>
      </w:pPr>
      <w:r>
        <w:rPr>
          <w:lang w:val="it-IT"/>
        </w:rPr>
        <w:t>Ky vendim hyn në fuqi menjëherë dhe botohet në Fletoren Zyrtare.</w:t>
      </w:r>
    </w:p>
    <w:p w:rsidR="008B77A2" w:rsidRDefault="008B77A2" w:rsidP="00183932">
      <w:pPr>
        <w:pStyle w:val="Paragrafi"/>
        <w:rPr>
          <w:lang w:val="it-IT"/>
        </w:rPr>
      </w:pPr>
    </w:p>
    <w:p w:rsidR="008B77A2" w:rsidRDefault="008B77A2" w:rsidP="00183932">
      <w:pPr>
        <w:pStyle w:val="Autoriteti"/>
        <w:keepNext w:val="0"/>
      </w:pPr>
      <w:r>
        <w:t>Kryeministri</w:t>
      </w:r>
    </w:p>
    <w:p w:rsidR="008B77A2" w:rsidRPr="009A523A" w:rsidRDefault="008B77A2" w:rsidP="00183932">
      <w:pPr>
        <w:pStyle w:val="AutoritetiEmer"/>
      </w:pPr>
      <w:r>
        <w:t>Sali Berisha</w:t>
      </w: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FC55DE" w:rsidP="00183932">
      <w:pPr>
        <w:pStyle w:val="Akti"/>
        <w:keepNext w:val="0"/>
        <w:jc w:val="both"/>
      </w:pPr>
      <w:r>
        <w:rPr>
          <w:noProof/>
          <w:lang w:eastAsia="en-GB"/>
        </w:rPr>
        <w:lastRenderedPageBreak/>
        <w:drawing>
          <wp:inline distT="0" distB="0" distL="0" distR="0">
            <wp:extent cx="5753100" cy="8229600"/>
            <wp:effectExtent l="0" t="0" r="0" b="0"/>
            <wp:docPr id="1" name="Picture 1" descr="vendim 867 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867 tab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22960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lastRenderedPageBreak/>
        <w:drawing>
          <wp:inline distT="0" distB="0" distL="0" distR="0">
            <wp:extent cx="5753100" cy="8058150"/>
            <wp:effectExtent l="0" t="0" r="0" b="0"/>
            <wp:docPr id="2" name="Picture 2" descr="ta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lastRenderedPageBreak/>
        <w:drawing>
          <wp:inline distT="0" distB="0" distL="0" distR="0">
            <wp:extent cx="5753100" cy="8286750"/>
            <wp:effectExtent l="0" t="0" r="0" b="0"/>
            <wp:docPr id="3" name="Picture 3" descr="ta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28675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lastRenderedPageBreak/>
        <w:drawing>
          <wp:inline distT="0" distB="0" distL="0" distR="0">
            <wp:extent cx="5638800" cy="8886825"/>
            <wp:effectExtent l="0" t="0" r="0" b="9525"/>
            <wp:docPr id="4" name="Picture 4" descr="ta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8800" cy="8886825"/>
                    </a:xfrm>
                    <a:prstGeom prst="rect">
                      <a:avLst/>
                    </a:prstGeom>
                    <a:noFill/>
                    <a:ln>
                      <a:noFill/>
                    </a:ln>
                  </pic:spPr>
                </pic:pic>
              </a:graphicData>
            </a:graphic>
          </wp:inline>
        </w:drawing>
      </w:r>
    </w:p>
    <w:p w:rsidR="008B77A2" w:rsidRPr="00F210D9" w:rsidRDefault="008B77A2" w:rsidP="00183932">
      <w:pPr>
        <w:pStyle w:val="Akti"/>
        <w:keepNext w:val="0"/>
        <w:rPr>
          <w:lang w:val="it-IT"/>
        </w:rPr>
      </w:pPr>
      <w:r w:rsidRPr="00F210D9">
        <w:rPr>
          <w:lang w:val="it-IT"/>
        </w:rPr>
        <w:lastRenderedPageBreak/>
        <w:t>VENDIM</w:t>
      </w:r>
    </w:p>
    <w:p w:rsidR="008B77A2" w:rsidRPr="00F210D9" w:rsidRDefault="008B77A2" w:rsidP="00183932">
      <w:pPr>
        <w:pStyle w:val="NumriData"/>
        <w:keepNext w:val="0"/>
        <w:rPr>
          <w:lang w:val="it-IT"/>
        </w:rPr>
      </w:pPr>
      <w:r w:rsidRPr="00F210D9">
        <w:rPr>
          <w:lang w:val="it-IT"/>
        </w:rPr>
        <w:t>Nr.868, datë 12.12.2007</w:t>
      </w:r>
    </w:p>
    <w:p w:rsidR="008B77A2" w:rsidRPr="006F3580" w:rsidRDefault="008B77A2" w:rsidP="00183932">
      <w:pPr>
        <w:pStyle w:val="Paragrafi"/>
        <w:rPr>
          <w:lang w:val="sq-AL"/>
        </w:rPr>
      </w:pPr>
    </w:p>
    <w:p w:rsidR="008B77A2" w:rsidRPr="00F210D9" w:rsidRDefault="008B77A2" w:rsidP="00183932">
      <w:pPr>
        <w:pStyle w:val="Titulli"/>
        <w:keepNext w:val="0"/>
        <w:rPr>
          <w:lang w:val="it-IT"/>
        </w:rPr>
      </w:pPr>
      <w:r w:rsidRPr="00F210D9">
        <w:rPr>
          <w:lang w:val="it-IT"/>
        </w:rPr>
        <w:t>PËR ORGANIZIMIN DHE FUNKSIONIMIN E INSPEKTORATIT NDËRTIMOR E URBANISTIK KOMBËTAR</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Në mbështetje të nenit 100 të Kushtetutës, të nenit 8 të ligjit nr.9780, datë 16.7.2007 “Për inspektimin e ndërtimit”</w:t>
      </w:r>
      <w:r w:rsidR="001B7141">
        <w:rPr>
          <w:lang w:val="sq-AL"/>
        </w:rPr>
        <w:t xml:space="preserve"> dhe të nenit 10</w:t>
      </w:r>
      <w:r w:rsidRPr="006F3580">
        <w:rPr>
          <w:lang w:val="sq-AL"/>
        </w:rPr>
        <w:t xml:space="preserve"> të ligjit nr.9000, datë 30.1.2003 “Për organizimin dhe funksionimin e Këshillit të Ministrave”, me propozimin e Ministrit të Punëve Publike, Transportit dhe Telekomunikacionit, Këshilli i Ministrave</w:t>
      </w:r>
    </w:p>
    <w:p w:rsidR="008B77A2" w:rsidRPr="006F3580" w:rsidRDefault="008B77A2" w:rsidP="00183932">
      <w:pPr>
        <w:pStyle w:val="Paragrafi"/>
        <w:rPr>
          <w:lang w:val="sq-AL"/>
        </w:rPr>
      </w:pPr>
    </w:p>
    <w:p w:rsidR="008B77A2" w:rsidRPr="00F210D9" w:rsidRDefault="008B77A2" w:rsidP="00183932">
      <w:pPr>
        <w:pStyle w:val="VENDOSI"/>
        <w:keepNext w:val="0"/>
        <w:rPr>
          <w:lang w:val="sq-AL"/>
        </w:rPr>
      </w:pPr>
      <w:r w:rsidRPr="00F210D9">
        <w:rPr>
          <w:lang w:val="sq-AL"/>
        </w:rPr>
        <w:t>VENDOSI:</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1. Inspektorati Ndërtimor e Urbanistik Kombëtar është institucion qendror, b</w:t>
      </w:r>
      <w:r w:rsidR="007F5D73">
        <w:rPr>
          <w:lang w:val="sq-AL"/>
        </w:rPr>
        <w:t>uxhetor, person juridik, publik</w:t>
      </w:r>
      <w:r w:rsidRPr="006F3580">
        <w:rPr>
          <w:lang w:val="sq-AL"/>
        </w:rPr>
        <w:t xml:space="preserve"> në varësi të Ministrit të Punëve Publike, Transportit dhe Telekomunikacionit, me seli në Tiranë.</w:t>
      </w:r>
    </w:p>
    <w:p w:rsidR="008B77A2" w:rsidRPr="006F3580" w:rsidRDefault="008B77A2" w:rsidP="00183932">
      <w:pPr>
        <w:pStyle w:val="Paragrafi"/>
        <w:rPr>
          <w:lang w:val="sq-AL"/>
        </w:rPr>
      </w:pPr>
      <w:r w:rsidRPr="006F3580">
        <w:rPr>
          <w:lang w:val="sq-AL"/>
        </w:rPr>
        <w:t>2. Inspektorati Ndërtimor e Urbanistik Kombëtar e shtrin veprimtarinë në të gjithë territorin e Republikës së Shqipërisë, nëpërmjet këtyre degëve:</w:t>
      </w:r>
    </w:p>
    <w:p w:rsidR="008B77A2" w:rsidRPr="006F3580" w:rsidRDefault="008B77A2" w:rsidP="00183932">
      <w:pPr>
        <w:pStyle w:val="Paragrafi"/>
        <w:rPr>
          <w:lang w:val="sq-AL"/>
        </w:rPr>
      </w:pPr>
      <w:r w:rsidRPr="006F3580">
        <w:rPr>
          <w:lang w:val="sq-AL"/>
        </w:rPr>
        <w:t>a) Dega e Inspektoratit Ndërtimor e Urbanistik, Tiranë;</w:t>
      </w:r>
    </w:p>
    <w:p w:rsidR="008B77A2" w:rsidRPr="006F3580" w:rsidRDefault="008B77A2" w:rsidP="00183932">
      <w:pPr>
        <w:pStyle w:val="Paragrafi"/>
        <w:rPr>
          <w:lang w:val="sq-AL"/>
        </w:rPr>
      </w:pPr>
      <w:r w:rsidRPr="006F3580">
        <w:rPr>
          <w:lang w:val="sq-AL"/>
        </w:rPr>
        <w:t>b) Dega e Inspektoratit Ndërtimor e Urbanistik, Vlorë;</w:t>
      </w:r>
    </w:p>
    <w:p w:rsidR="008B77A2" w:rsidRPr="006F3580" w:rsidRDefault="008B77A2" w:rsidP="00183932">
      <w:pPr>
        <w:pStyle w:val="Paragrafi"/>
        <w:rPr>
          <w:lang w:val="sq-AL"/>
        </w:rPr>
      </w:pPr>
      <w:r w:rsidRPr="006F3580">
        <w:rPr>
          <w:lang w:val="sq-AL"/>
        </w:rPr>
        <w:t>c) Dega e Inspektoratit Ndërtimor e Urbanistik, Sarandë;</w:t>
      </w:r>
    </w:p>
    <w:p w:rsidR="008B77A2" w:rsidRPr="006F3580" w:rsidRDefault="008B77A2" w:rsidP="00183932">
      <w:pPr>
        <w:pStyle w:val="Paragrafi"/>
        <w:rPr>
          <w:lang w:val="sq-AL"/>
        </w:rPr>
      </w:pPr>
      <w:r w:rsidRPr="006F3580">
        <w:rPr>
          <w:lang w:val="sq-AL"/>
        </w:rPr>
        <w:t>ç) Dega e Inspektoratit Ndërtimor e Urbanistik, Korçë;</w:t>
      </w:r>
    </w:p>
    <w:p w:rsidR="008B77A2" w:rsidRPr="006F3580" w:rsidRDefault="008B77A2" w:rsidP="00183932">
      <w:pPr>
        <w:pStyle w:val="Paragrafi"/>
        <w:rPr>
          <w:lang w:val="sq-AL"/>
        </w:rPr>
      </w:pPr>
      <w:r w:rsidRPr="006F3580">
        <w:rPr>
          <w:lang w:val="sq-AL"/>
        </w:rPr>
        <w:t>d) Dega e Inspektoratit Ndërtimor e Urbanistik, Kukës;</w:t>
      </w:r>
    </w:p>
    <w:p w:rsidR="008B77A2" w:rsidRPr="006F3580" w:rsidRDefault="008B77A2" w:rsidP="00183932">
      <w:pPr>
        <w:pStyle w:val="Paragrafi"/>
        <w:rPr>
          <w:lang w:val="sq-AL"/>
        </w:rPr>
      </w:pPr>
      <w:r w:rsidRPr="006F3580">
        <w:rPr>
          <w:lang w:val="sq-AL"/>
        </w:rPr>
        <w:t>dh) Dega e Inspektoratit Ndërtimor e Urbanistik, Shkodër</w:t>
      </w:r>
      <w:r w:rsidR="00344E82">
        <w:rPr>
          <w:lang w:val="sq-AL"/>
        </w:rPr>
        <w:t>;</w:t>
      </w:r>
    </w:p>
    <w:p w:rsidR="008B77A2" w:rsidRPr="006F3580" w:rsidRDefault="008B77A2" w:rsidP="00183932">
      <w:pPr>
        <w:pStyle w:val="Paragrafi"/>
        <w:rPr>
          <w:lang w:val="sq-AL"/>
        </w:rPr>
      </w:pPr>
      <w:r w:rsidRPr="006F3580">
        <w:rPr>
          <w:lang w:val="sq-AL"/>
        </w:rPr>
        <w:t>e) Dega e Inspektoratit Ndërtimor e Urbanistik, Gjirokastër</w:t>
      </w:r>
      <w:r w:rsidR="00344E82">
        <w:rPr>
          <w:lang w:val="sq-AL"/>
        </w:rPr>
        <w:t>;</w:t>
      </w:r>
    </w:p>
    <w:p w:rsidR="008B77A2" w:rsidRPr="006F3580" w:rsidRDefault="008B77A2" w:rsidP="00183932">
      <w:pPr>
        <w:pStyle w:val="Paragrafi"/>
        <w:rPr>
          <w:lang w:val="sq-AL"/>
        </w:rPr>
      </w:pPr>
      <w:r w:rsidRPr="006F3580">
        <w:rPr>
          <w:lang w:val="sq-AL"/>
        </w:rPr>
        <w:t>ë) Dega e Inspektoratit Ndërtimor e Urbanistik, Durrës.</w:t>
      </w:r>
    </w:p>
    <w:p w:rsidR="008B77A2" w:rsidRPr="006F3580" w:rsidRDefault="008B77A2" w:rsidP="00183932">
      <w:pPr>
        <w:pStyle w:val="Paragrafi"/>
        <w:rPr>
          <w:lang w:val="sq-AL"/>
        </w:rPr>
      </w:pPr>
      <w:r w:rsidRPr="006F3580">
        <w:rPr>
          <w:lang w:val="sq-AL"/>
        </w:rPr>
        <w:t>3. Inspektorati Ndërtimor e Urbanistik Kombëtar drejtohet nga kryeinspektori, i cili emërohet, lirohet dhe shkarkohet nga Kryeministri, me propozimin e ministrit përkatës.</w:t>
      </w:r>
    </w:p>
    <w:p w:rsidR="008B77A2" w:rsidRPr="006F3580" w:rsidRDefault="008B77A2" w:rsidP="00183932">
      <w:pPr>
        <w:pStyle w:val="Paragrafi"/>
        <w:rPr>
          <w:lang w:val="sq-AL"/>
        </w:rPr>
      </w:pPr>
      <w:r w:rsidRPr="006F3580">
        <w:rPr>
          <w:lang w:val="sq-AL"/>
        </w:rPr>
        <w:t>4. Kryeinspektori organizon dhe drejton të gjithë veprimtarinë e Inspektoratit Ndërtimor e Urbanistik Kombëtar dhe përgjigjet para ministrit.</w:t>
      </w:r>
    </w:p>
    <w:p w:rsidR="008B77A2" w:rsidRPr="006F3580" w:rsidRDefault="00344E82" w:rsidP="00183932">
      <w:pPr>
        <w:pStyle w:val="Paragrafi"/>
        <w:rPr>
          <w:lang w:val="sq-AL"/>
        </w:rPr>
      </w:pPr>
      <w:r>
        <w:rPr>
          <w:lang w:val="sq-AL"/>
        </w:rPr>
        <w:t>5. Marrëdhëniet e punës s</w:t>
      </w:r>
      <w:r w:rsidR="008B77A2" w:rsidRPr="006F3580">
        <w:rPr>
          <w:lang w:val="sq-AL"/>
        </w:rPr>
        <w:t>ë punonjësve të Inspektoratit Ndërtimor e Urbanistik Kombëtar rregullohen me ligjin nr.7961, datë 12.7.2005 “Për Kodin e Punës së Republikës së Shqipërisë”, të ndryshuar.</w:t>
      </w:r>
    </w:p>
    <w:p w:rsidR="008B77A2" w:rsidRPr="006F3580" w:rsidRDefault="008B77A2" w:rsidP="00183932">
      <w:pPr>
        <w:pStyle w:val="Paragrafi"/>
        <w:rPr>
          <w:lang w:val="sq-AL"/>
        </w:rPr>
      </w:pPr>
      <w:r w:rsidRPr="006F3580">
        <w:rPr>
          <w:lang w:val="sq-AL"/>
        </w:rPr>
        <w:t>6. Punonjësit e Inspektoratit Ndërtimor e Urbanistik Kombëtar duhet të plotësojnë kërkesat, e përgjithshme dhe të veçanta, që përcaktohen nga kryeinspe</w:t>
      </w:r>
      <w:r w:rsidR="00344E82">
        <w:rPr>
          <w:lang w:val="sq-AL"/>
        </w:rPr>
        <w:t>ktori, në përputhje me nenin 11</w:t>
      </w:r>
      <w:r w:rsidRPr="006F3580">
        <w:rPr>
          <w:lang w:val="sq-AL"/>
        </w:rPr>
        <w:t xml:space="preserve"> të ligjit nr.9780, datë 16.7.2007 “Për inspektimin e ndërtimit”.</w:t>
      </w:r>
    </w:p>
    <w:p w:rsidR="008B77A2" w:rsidRPr="006F3580" w:rsidRDefault="008B77A2" w:rsidP="00183932">
      <w:pPr>
        <w:pStyle w:val="Paragrafi"/>
        <w:rPr>
          <w:lang w:val="sq-AL"/>
        </w:rPr>
      </w:pPr>
      <w:r w:rsidRPr="006F3580">
        <w:rPr>
          <w:lang w:val="sq-AL"/>
        </w:rPr>
        <w:t>7. Ngarkohet Ministria e Punëve Publike, Transportit dhe Telekomunikacionit për zbatimin e këtij vendimi.</w:t>
      </w:r>
    </w:p>
    <w:p w:rsidR="008B77A2" w:rsidRPr="006F3580" w:rsidRDefault="008B77A2" w:rsidP="00183932">
      <w:pPr>
        <w:pStyle w:val="Paragrafi"/>
        <w:rPr>
          <w:lang w:val="sq-AL"/>
        </w:rPr>
      </w:pPr>
      <w:r w:rsidRPr="006F3580">
        <w:rPr>
          <w:lang w:val="sq-AL"/>
        </w:rPr>
        <w:t>Ky vendim hyn në fuqi pas botimit në Fletoren Zyrtare.</w:t>
      </w:r>
    </w:p>
    <w:p w:rsidR="008B77A2" w:rsidRPr="006F3580" w:rsidRDefault="008B77A2" w:rsidP="00183932">
      <w:pPr>
        <w:pStyle w:val="Paragrafi"/>
        <w:ind w:firstLine="0"/>
        <w:rPr>
          <w:lang w:val="sq-AL"/>
        </w:rPr>
      </w:pPr>
    </w:p>
    <w:p w:rsidR="008B77A2" w:rsidRPr="00F210D9" w:rsidRDefault="008B77A2" w:rsidP="00183932">
      <w:pPr>
        <w:pStyle w:val="Autoriteti"/>
        <w:keepNext w:val="0"/>
        <w:rPr>
          <w:lang w:val="it-IT"/>
        </w:rPr>
      </w:pPr>
      <w:r w:rsidRPr="00F210D9">
        <w:rPr>
          <w:lang w:val="it-IT"/>
        </w:rPr>
        <w:t>KRYEMINISTRI</w:t>
      </w:r>
    </w:p>
    <w:p w:rsidR="008B77A2" w:rsidRPr="00F210D9" w:rsidRDefault="008B77A2" w:rsidP="00183932">
      <w:pPr>
        <w:pStyle w:val="AutoritetiEmer"/>
        <w:rPr>
          <w:lang w:val="it-IT"/>
        </w:rPr>
      </w:pPr>
      <w:r w:rsidRPr="00F210D9">
        <w:rPr>
          <w:lang w:val="it-IT"/>
        </w:rPr>
        <w:t>SALI  BERISHA</w:t>
      </w:r>
    </w:p>
    <w:p w:rsidR="008B77A2" w:rsidRDefault="008B77A2" w:rsidP="00183932">
      <w:pPr>
        <w:jc w:val="both"/>
      </w:pPr>
    </w:p>
    <w:p w:rsidR="008B77A2" w:rsidRDefault="008B77A2" w:rsidP="00183932">
      <w:pPr>
        <w:jc w:val="both"/>
      </w:pPr>
    </w:p>
    <w:p w:rsidR="008B77A2" w:rsidRPr="00994358"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8B77A2" w:rsidRDefault="008B77A2" w:rsidP="00183932">
      <w:pPr>
        <w:pStyle w:val="Paragrafi"/>
        <w:rPr>
          <w:lang w:val="it-IT"/>
        </w:rPr>
      </w:pPr>
    </w:p>
    <w:p w:rsidR="00CD7C0A" w:rsidRDefault="00CD7C0A" w:rsidP="00183932">
      <w:pPr>
        <w:pStyle w:val="Paragrafi"/>
        <w:rPr>
          <w:lang w:val="it-IT"/>
        </w:rPr>
      </w:pPr>
    </w:p>
    <w:p w:rsidR="00CD7C0A" w:rsidRDefault="00CD7C0A" w:rsidP="00183932">
      <w:pPr>
        <w:pStyle w:val="Paragrafi"/>
        <w:rPr>
          <w:lang w:val="it-IT"/>
        </w:rPr>
      </w:pPr>
    </w:p>
    <w:p w:rsidR="008B77A2" w:rsidRPr="009722B9" w:rsidRDefault="008B77A2" w:rsidP="00183932">
      <w:pPr>
        <w:pStyle w:val="Akti"/>
        <w:keepNext w:val="0"/>
        <w:rPr>
          <w:lang w:val="it-IT"/>
        </w:rPr>
      </w:pPr>
      <w:r w:rsidRPr="009722B9">
        <w:rPr>
          <w:lang w:val="it-IT"/>
        </w:rPr>
        <w:t>Vendim</w:t>
      </w:r>
    </w:p>
    <w:p w:rsidR="008B77A2" w:rsidRPr="009722B9" w:rsidRDefault="008B77A2" w:rsidP="00183932">
      <w:pPr>
        <w:pStyle w:val="NumriData"/>
        <w:keepNext w:val="0"/>
        <w:rPr>
          <w:lang w:val="it-IT"/>
        </w:rPr>
      </w:pPr>
      <w:r w:rsidRPr="009722B9">
        <w:rPr>
          <w:lang w:val="it-IT"/>
        </w:rPr>
        <w:t>Nr.870, datë 5.11.2007</w:t>
      </w:r>
    </w:p>
    <w:p w:rsidR="008B77A2" w:rsidRDefault="008B77A2" w:rsidP="00183932">
      <w:pPr>
        <w:pStyle w:val="Paragrafi"/>
        <w:rPr>
          <w:lang w:val="it-IT"/>
        </w:rPr>
      </w:pPr>
    </w:p>
    <w:p w:rsidR="008B77A2" w:rsidRPr="00AC1881" w:rsidRDefault="008B77A2" w:rsidP="00183932">
      <w:pPr>
        <w:pStyle w:val="Titulli"/>
        <w:keepNext w:val="0"/>
        <w:rPr>
          <w:lang w:val="it-IT"/>
        </w:rPr>
      </w:pPr>
      <w:r w:rsidRPr="00AC1881">
        <w:rPr>
          <w:lang w:val="it-IT"/>
        </w:rPr>
        <w:t>Për transferimin në pronësi të bashk</w:t>
      </w:r>
      <w:r w:rsidR="002B3EB3">
        <w:rPr>
          <w:lang w:val="it-IT"/>
        </w:rPr>
        <w:t>isë së kukësit të pronës nr.438</w:t>
      </w:r>
      <w:r w:rsidRPr="00AC1881">
        <w:rPr>
          <w:lang w:val="it-IT"/>
        </w:rPr>
        <w:t xml:space="preserve"> “Shtëpia e ushtarakë</w:t>
      </w:r>
      <w:r w:rsidR="002B3EB3">
        <w:rPr>
          <w:lang w:val="it-IT"/>
        </w:rPr>
        <w:t>ve”, Kukës dhe të pronës nr.441</w:t>
      </w:r>
      <w:r w:rsidRPr="00AC1881">
        <w:rPr>
          <w:lang w:val="it-IT"/>
        </w:rPr>
        <w:t xml:space="preserve"> “Ish spitali ushtarak”, kukës, të cilat janë në përgjegjë</w:t>
      </w:r>
      <w:r>
        <w:rPr>
          <w:lang w:val="it-IT"/>
        </w:rPr>
        <w:t>si admi</w:t>
      </w:r>
      <w:r w:rsidRPr="00AC1881">
        <w:rPr>
          <w:lang w:val="it-IT"/>
        </w:rPr>
        <w:t>nistrimi të ministrisë së mbrojtjes, dhe për një ndryshim në v</w:t>
      </w:r>
      <w:r w:rsidR="002B3EB3">
        <w:rPr>
          <w:lang w:val="it-IT"/>
        </w:rPr>
        <w:t xml:space="preserve">endimin nr.515, datë 18.7.2003 </w:t>
      </w:r>
      <w:r w:rsidRPr="00AC1881">
        <w:rPr>
          <w:lang w:val="it-IT"/>
        </w:rPr>
        <w:t>të këshillit të ministr</w:t>
      </w:r>
      <w:r>
        <w:rPr>
          <w:lang w:val="it-IT"/>
        </w:rPr>
        <w:t>a</w:t>
      </w:r>
      <w:r w:rsidR="002B3EB3">
        <w:rPr>
          <w:lang w:val="it-IT"/>
        </w:rPr>
        <w:t>ve</w:t>
      </w:r>
      <w:r w:rsidRPr="00AC1881">
        <w:rPr>
          <w:lang w:val="it-IT"/>
        </w:rPr>
        <w:t xml:space="preserve"> “Për miratimin e listës së inventarit të pronave të paluajtshme shtetërore, të cilat i kalojnë në përgjegjësi administrimi ministrisë së mbrojtjes”</w:t>
      </w:r>
    </w:p>
    <w:p w:rsidR="008B77A2" w:rsidRDefault="008B77A2" w:rsidP="00183932">
      <w:pPr>
        <w:pStyle w:val="Paragrafi"/>
        <w:rPr>
          <w:lang w:val="it-IT"/>
        </w:rPr>
      </w:pPr>
    </w:p>
    <w:p w:rsidR="008B77A2" w:rsidRDefault="008B77A2" w:rsidP="00183932">
      <w:pPr>
        <w:pStyle w:val="Paragrafi"/>
        <w:rPr>
          <w:lang w:val="it-IT"/>
        </w:rPr>
      </w:pPr>
      <w:r w:rsidRPr="008C2732">
        <w:rPr>
          <w:lang w:val="it-IT"/>
        </w:rPr>
        <w:t>N</w:t>
      </w:r>
      <w:r>
        <w:rPr>
          <w:lang w:val="it-IT"/>
        </w:rPr>
        <w:t>ë</w:t>
      </w:r>
      <w:r w:rsidRPr="008C2732">
        <w:rPr>
          <w:lang w:val="it-IT"/>
        </w:rPr>
        <w:t xml:space="preserve"> mb</w:t>
      </w:r>
      <w:r>
        <w:rPr>
          <w:lang w:val="it-IT"/>
        </w:rPr>
        <w:t>ë</w:t>
      </w:r>
      <w:r w:rsidRPr="008C2732">
        <w:rPr>
          <w:lang w:val="it-IT"/>
        </w:rPr>
        <w:t>shtetje t</w:t>
      </w:r>
      <w:r>
        <w:rPr>
          <w:lang w:val="it-IT"/>
        </w:rPr>
        <w:t>ë</w:t>
      </w:r>
      <w:r w:rsidRPr="008C2732">
        <w:rPr>
          <w:lang w:val="it-IT"/>
        </w:rPr>
        <w:t xml:space="preserve"> nenit 100 t</w:t>
      </w:r>
      <w:r>
        <w:rPr>
          <w:lang w:val="it-IT"/>
        </w:rPr>
        <w:t>ë K</w:t>
      </w:r>
      <w:r w:rsidRPr="008C2732">
        <w:rPr>
          <w:lang w:val="it-IT"/>
        </w:rPr>
        <w:t>ushtetut</w:t>
      </w:r>
      <w:r>
        <w:rPr>
          <w:lang w:val="it-IT"/>
        </w:rPr>
        <w:t>ë</w:t>
      </w:r>
      <w:r w:rsidRPr="008C2732">
        <w:rPr>
          <w:lang w:val="it-IT"/>
        </w:rPr>
        <w:t>s dhe t</w:t>
      </w:r>
      <w:r>
        <w:rPr>
          <w:lang w:val="it-IT"/>
        </w:rPr>
        <w:t>ë</w:t>
      </w:r>
      <w:r w:rsidR="002B3EB3">
        <w:rPr>
          <w:lang w:val="it-IT"/>
        </w:rPr>
        <w:t xml:space="preserve"> neneve 13 e 15, shkronja “c</w:t>
      </w:r>
      <w:r w:rsidRPr="008C2732">
        <w:rPr>
          <w:lang w:val="it-IT"/>
        </w:rPr>
        <w:t xml:space="preserve"> t</w:t>
      </w:r>
      <w:r>
        <w:rPr>
          <w:lang w:val="it-IT"/>
        </w:rPr>
        <w:t>ë</w:t>
      </w:r>
      <w:r w:rsidRPr="008C2732">
        <w:rPr>
          <w:lang w:val="it-IT"/>
        </w:rPr>
        <w:t xml:space="preserve"> ligjit nr.8743, dat</w:t>
      </w:r>
      <w:r>
        <w:rPr>
          <w:lang w:val="it-IT"/>
        </w:rPr>
        <w:t>ë</w:t>
      </w:r>
      <w:r w:rsidR="002B3EB3">
        <w:rPr>
          <w:lang w:val="it-IT"/>
        </w:rPr>
        <w:t xml:space="preserve"> 22.2.2001</w:t>
      </w:r>
      <w:r w:rsidRPr="008C2732">
        <w:rPr>
          <w:lang w:val="it-IT"/>
        </w:rPr>
        <w:t xml:space="preserve"> </w:t>
      </w:r>
      <w:r>
        <w:rPr>
          <w:lang w:val="it-IT"/>
        </w:rPr>
        <w:t>“Për pronat e paluajtshme të shtetit”</w:t>
      </w:r>
      <w:r w:rsidR="002B3EB3">
        <w:rPr>
          <w:lang w:val="it-IT"/>
        </w:rPr>
        <w:t>, të ndryshuar</w:t>
      </w:r>
      <w:r w:rsidR="001B7141">
        <w:rPr>
          <w:lang w:val="it-IT"/>
        </w:rPr>
        <w:t xml:space="preserve"> dhe të neneve 2</w:t>
      </w:r>
      <w:r w:rsidR="002B3EB3">
        <w:rPr>
          <w:lang w:val="it-IT"/>
        </w:rPr>
        <w:t xml:space="preserve"> shkronja “c”, 5, 7 e 8</w:t>
      </w:r>
      <w:r>
        <w:rPr>
          <w:lang w:val="it-IT"/>
        </w:rPr>
        <w:t xml:space="preserve"> të ligjit nr.8744, datë 22.2.2001, “Për transferimin e pronave publike të shtetit në njësitë e qeverisjes vendore”, me propozimin e Ministrit të Mbrojtjes, Këshilli i Ministrave</w:t>
      </w:r>
    </w:p>
    <w:p w:rsidR="008B77A2" w:rsidRDefault="008B77A2" w:rsidP="00183932">
      <w:pPr>
        <w:pStyle w:val="Paragrafi"/>
        <w:rPr>
          <w:lang w:val="it-IT"/>
        </w:rPr>
      </w:pPr>
    </w:p>
    <w:p w:rsidR="008B77A2" w:rsidRPr="00F210D9" w:rsidRDefault="008B77A2" w:rsidP="00183932">
      <w:pPr>
        <w:pStyle w:val="VENDOSI"/>
        <w:keepNext w:val="0"/>
        <w:rPr>
          <w:lang w:val="it-IT"/>
        </w:rPr>
      </w:pPr>
      <w:r w:rsidRPr="00F210D9">
        <w:rPr>
          <w:lang w:val="it-IT"/>
        </w:rPr>
        <w:t>Vendosi:</w:t>
      </w:r>
    </w:p>
    <w:p w:rsidR="008B77A2" w:rsidRDefault="008B77A2" w:rsidP="00183932">
      <w:pPr>
        <w:pStyle w:val="Paragrafi"/>
        <w:rPr>
          <w:lang w:val="it-IT"/>
        </w:rPr>
      </w:pPr>
    </w:p>
    <w:p w:rsidR="008B77A2" w:rsidRDefault="008B77A2" w:rsidP="00183932">
      <w:pPr>
        <w:pStyle w:val="Paragrafi"/>
        <w:rPr>
          <w:lang w:val="it-IT"/>
        </w:rPr>
      </w:pPr>
      <w:r>
        <w:rPr>
          <w:lang w:val="it-IT"/>
        </w:rPr>
        <w:t>1.</w:t>
      </w:r>
      <w:r w:rsidR="002B3EB3">
        <w:rPr>
          <w:lang w:val="it-IT"/>
        </w:rPr>
        <w:t xml:space="preserve"> </w:t>
      </w:r>
      <w:r>
        <w:rPr>
          <w:lang w:val="it-IT"/>
        </w:rPr>
        <w:t>P</w:t>
      </w:r>
      <w:r w:rsidRPr="008C2732">
        <w:rPr>
          <w:lang w:val="it-IT"/>
        </w:rPr>
        <w:t>ronat me numrat rendor</w:t>
      </w:r>
      <w:r>
        <w:rPr>
          <w:lang w:val="it-IT"/>
        </w:rPr>
        <w:t>ë</w:t>
      </w:r>
      <w:r w:rsidRPr="008C2732">
        <w:rPr>
          <w:lang w:val="it-IT"/>
        </w:rPr>
        <w:t xml:space="preserve"> 438 “Sht</w:t>
      </w:r>
      <w:r>
        <w:rPr>
          <w:lang w:val="it-IT"/>
        </w:rPr>
        <w:t>ëp</w:t>
      </w:r>
      <w:r w:rsidRPr="008C2732">
        <w:rPr>
          <w:lang w:val="it-IT"/>
        </w:rPr>
        <w:t>ia e ushtarak</w:t>
      </w:r>
      <w:r>
        <w:rPr>
          <w:lang w:val="it-IT"/>
        </w:rPr>
        <w:t>ë</w:t>
      </w:r>
      <w:r w:rsidRPr="008C2732">
        <w:rPr>
          <w:lang w:val="it-IT"/>
        </w:rPr>
        <w:t>ve”, Kuk</w:t>
      </w:r>
      <w:r>
        <w:rPr>
          <w:lang w:val="it-IT"/>
        </w:rPr>
        <w:t>ë</w:t>
      </w:r>
      <w:r w:rsidR="002B3EB3">
        <w:rPr>
          <w:lang w:val="it-IT"/>
        </w:rPr>
        <w:t>s</w:t>
      </w:r>
      <w:r w:rsidR="002626D9">
        <w:rPr>
          <w:lang w:val="it-IT"/>
        </w:rPr>
        <w:t xml:space="preserve"> dhe 441</w:t>
      </w:r>
      <w:r w:rsidRPr="008C2732">
        <w:rPr>
          <w:lang w:val="it-IT"/>
        </w:rPr>
        <w:t xml:space="preserve"> “Ish-spitali ushtarak”, Kuk</w:t>
      </w:r>
      <w:r>
        <w:rPr>
          <w:lang w:val="it-IT"/>
        </w:rPr>
        <w:t>ë</w:t>
      </w:r>
      <w:r w:rsidRPr="008C2732">
        <w:rPr>
          <w:lang w:val="it-IT"/>
        </w:rPr>
        <w:t>s, n</w:t>
      </w:r>
      <w:r>
        <w:rPr>
          <w:lang w:val="it-IT"/>
        </w:rPr>
        <w:t>ë</w:t>
      </w:r>
      <w:r w:rsidRPr="008C2732">
        <w:rPr>
          <w:lang w:val="it-IT"/>
        </w:rPr>
        <w:t xml:space="preserve"> p</w:t>
      </w:r>
      <w:r>
        <w:rPr>
          <w:lang w:val="it-IT"/>
        </w:rPr>
        <w:t>ë</w:t>
      </w:r>
      <w:r w:rsidRPr="008C2732">
        <w:rPr>
          <w:lang w:val="it-IT"/>
        </w:rPr>
        <w:t>rgjegj</w:t>
      </w:r>
      <w:r>
        <w:rPr>
          <w:lang w:val="it-IT"/>
        </w:rPr>
        <w:t>ë</w:t>
      </w:r>
      <w:r w:rsidRPr="008C2732">
        <w:rPr>
          <w:lang w:val="it-IT"/>
        </w:rPr>
        <w:t>si administrimi t</w:t>
      </w:r>
      <w:r>
        <w:rPr>
          <w:lang w:val="it-IT"/>
        </w:rPr>
        <w:t>ë</w:t>
      </w:r>
      <w:r w:rsidRPr="008C2732">
        <w:rPr>
          <w:lang w:val="it-IT"/>
        </w:rPr>
        <w:t xml:space="preserve"> Ministris</w:t>
      </w:r>
      <w:r>
        <w:rPr>
          <w:lang w:val="it-IT"/>
        </w:rPr>
        <w:t>ë</w:t>
      </w:r>
      <w:r w:rsidRPr="008C2732">
        <w:rPr>
          <w:lang w:val="it-IT"/>
        </w:rPr>
        <w:t xml:space="preserve"> s</w:t>
      </w:r>
      <w:r>
        <w:rPr>
          <w:lang w:val="it-IT"/>
        </w:rPr>
        <w:t>ë</w:t>
      </w:r>
      <w:r w:rsidRPr="008C2732">
        <w:rPr>
          <w:lang w:val="it-IT"/>
        </w:rPr>
        <w:t xml:space="preserve"> Mbro</w:t>
      </w:r>
      <w:r>
        <w:rPr>
          <w:lang w:val="it-IT"/>
        </w:rPr>
        <w:t>j</w:t>
      </w:r>
      <w:r w:rsidRPr="008C2732">
        <w:rPr>
          <w:lang w:val="it-IT"/>
        </w:rPr>
        <w:t>tjes, sipas vendimit nr.515,</w:t>
      </w:r>
      <w:r w:rsidR="002B3EB3">
        <w:rPr>
          <w:lang w:val="it-IT"/>
        </w:rPr>
        <w:t xml:space="preserve"> </w:t>
      </w:r>
      <w:r w:rsidRPr="008C2732">
        <w:rPr>
          <w:lang w:val="it-IT"/>
        </w:rPr>
        <w:t>d</w:t>
      </w:r>
      <w:r>
        <w:rPr>
          <w:lang w:val="it-IT"/>
        </w:rPr>
        <w:t>a</w:t>
      </w:r>
      <w:r w:rsidRPr="008C2732">
        <w:rPr>
          <w:lang w:val="it-IT"/>
        </w:rPr>
        <w:t>t</w:t>
      </w:r>
      <w:r>
        <w:rPr>
          <w:lang w:val="it-IT"/>
        </w:rPr>
        <w:t>ë</w:t>
      </w:r>
      <w:r w:rsidR="002626D9">
        <w:rPr>
          <w:lang w:val="it-IT"/>
        </w:rPr>
        <w:t xml:space="preserve"> 18.7.2003</w:t>
      </w:r>
      <w:r w:rsidRPr="008C2732">
        <w:rPr>
          <w:lang w:val="it-IT"/>
        </w:rPr>
        <w:t xml:space="preserve"> t</w:t>
      </w:r>
      <w:r>
        <w:rPr>
          <w:lang w:val="it-IT"/>
        </w:rPr>
        <w:t>ë</w:t>
      </w:r>
      <w:r w:rsidRPr="008C2732">
        <w:rPr>
          <w:lang w:val="it-IT"/>
        </w:rPr>
        <w:t xml:space="preserve"> K</w:t>
      </w:r>
      <w:r>
        <w:rPr>
          <w:lang w:val="it-IT"/>
        </w:rPr>
        <w:t>ë</w:t>
      </w:r>
      <w:r w:rsidRPr="008C2732">
        <w:rPr>
          <w:lang w:val="it-IT"/>
        </w:rPr>
        <w:t>shillit t</w:t>
      </w:r>
      <w:r>
        <w:rPr>
          <w:lang w:val="it-IT"/>
        </w:rPr>
        <w:t>ë</w:t>
      </w:r>
      <w:r w:rsidRPr="008C2732">
        <w:rPr>
          <w:lang w:val="it-IT"/>
        </w:rPr>
        <w:t xml:space="preserve"> Ministr</w:t>
      </w:r>
      <w:r>
        <w:rPr>
          <w:lang w:val="it-IT"/>
        </w:rPr>
        <w:t>a</w:t>
      </w:r>
      <w:r w:rsidR="002626D9">
        <w:rPr>
          <w:lang w:val="it-IT"/>
        </w:rPr>
        <w:t>ve</w:t>
      </w:r>
      <w:r w:rsidRPr="008C2732">
        <w:rPr>
          <w:lang w:val="it-IT"/>
        </w:rPr>
        <w:t xml:space="preserve"> “P</w:t>
      </w:r>
      <w:r>
        <w:rPr>
          <w:lang w:val="it-IT"/>
        </w:rPr>
        <w:t>ër mirati</w:t>
      </w:r>
      <w:r w:rsidRPr="008C2732">
        <w:rPr>
          <w:lang w:val="it-IT"/>
        </w:rPr>
        <w:t>min e list</w:t>
      </w:r>
      <w:r>
        <w:rPr>
          <w:lang w:val="it-IT"/>
        </w:rPr>
        <w:t>ë</w:t>
      </w:r>
      <w:r w:rsidRPr="008C2732">
        <w:rPr>
          <w:lang w:val="it-IT"/>
        </w:rPr>
        <w:t>s s</w:t>
      </w:r>
      <w:r>
        <w:rPr>
          <w:lang w:val="it-IT"/>
        </w:rPr>
        <w:t>ë</w:t>
      </w:r>
      <w:r w:rsidRPr="008C2732">
        <w:rPr>
          <w:lang w:val="it-IT"/>
        </w:rPr>
        <w:t xml:space="preserve"> inventarit t</w:t>
      </w:r>
      <w:r>
        <w:rPr>
          <w:lang w:val="it-IT"/>
        </w:rPr>
        <w:t>ë</w:t>
      </w:r>
      <w:r w:rsidRPr="008C2732">
        <w:rPr>
          <w:lang w:val="it-IT"/>
        </w:rPr>
        <w:t xml:space="preserve"> pronave t</w:t>
      </w:r>
      <w:r>
        <w:rPr>
          <w:lang w:val="it-IT"/>
        </w:rPr>
        <w:t>ë</w:t>
      </w:r>
      <w:r w:rsidRPr="008C2732">
        <w:rPr>
          <w:lang w:val="it-IT"/>
        </w:rPr>
        <w:t xml:space="preserve"> paluajtshme shtet</w:t>
      </w:r>
      <w:r>
        <w:rPr>
          <w:lang w:val="it-IT"/>
        </w:rPr>
        <w:t>ë</w:t>
      </w:r>
      <w:r w:rsidRPr="008C2732">
        <w:rPr>
          <w:lang w:val="it-IT"/>
        </w:rPr>
        <w:t>rore, t</w:t>
      </w:r>
      <w:r>
        <w:rPr>
          <w:lang w:val="it-IT"/>
        </w:rPr>
        <w:t>ë</w:t>
      </w:r>
      <w:r w:rsidRPr="008C2732">
        <w:rPr>
          <w:lang w:val="it-IT"/>
        </w:rPr>
        <w:t xml:space="preserve"> cilat i kalojn</w:t>
      </w:r>
      <w:r>
        <w:rPr>
          <w:lang w:val="it-IT"/>
        </w:rPr>
        <w:t>ë</w:t>
      </w:r>
      <w:r w:rsidRPr="008C2732">
        <w:rPr>
          <w:lang w:val="it-IT"/>
        </w:rPr>
        <w:t xml:space="preserve"> n</w:t>
      </w:r>
      <w:r>
        <w:rPr>
          <w:lang w:val="it-IT"/>
        </w:rPr>
        <w:t>ë</w:t>
      </w:r>
      <w:r w:rsidRPr="008C2732">
        <w:rPr>
          <w:lang w:val="it-IT"/>
        </w:rPr>
        <w:t xml:space="preserve"> p</w:t>
      </w:r>
      <w:r>
        <w:rPr>
          <w:lang w:val="it-IT"/>
        </w:rPr>
        <w:t>ë</w:t>
      </w:r>
      <w:r w:rsidRPr="008C2732">
        <w:rPr>
          <w:lang w:val="it-IT"/>
        </w:rPr>
        <w:t>rgjegj</w:t>
      </w:r>
      <w:r>
        <w:rPr>
          <w:lang w:val="it-IT"/>
        </w:rPr>
        <w:t>ë</w:t>
      </w:r>
      <w:r w:rsidRPr="008C2732">
        <w:rPr>
          <w:lang w:val="it-IT"/>
        </w:rPr>
        <w:t>si administrimi Ministris</w:t>
      </w:r>
      <w:r>
        <w:rPr>
          <w:lang w:val="it-IT"/>
        </w:rPr>
        <w:t>ë</w:t>
      </w:r>
      <w:r w:rsidRPr="008C2732">
        <w:rPr>
          <w:lang w:val="it-IT"/>
        </w:rPr>
        <w:t xml:space="preserve"> s</w:t>
      </w:r>
      <w:r>
        <w:rPr>
          <w:lang w:val="it-IT"/>
        </w:rPr>
        <w:t>ë</w:t>
      </w:r>
      <w:r w:rsidRPr="008C2732">
        <w:rPr>
          <w:lang w:val="it-IT"/>
        </w:rPr>
        <w:t xml:space="preserve"> Mbrojtjes</w:t>
      </w:r>
      <w:r>
        <w:rPr>
          <w:lang w:val="it-IT"/>
        </w:rPr>
        <w:t>, t’i kalojnë në përgjegjësi administrimi bashkisë së Kukësit, për t’i vënë në shërbim të komunitetit vendas.</w:t>
      </w:r>
    </w:p>
    <w:p w:rsidR="008B77A2" w:rsidRPr="008C2732" w:rsidRDefault="008B77A2" w:rsidP="00183932">
      <w:pPr>
        <w:pStyle w:val="Paragrafi"/>
        <w:rPr>
          <w:lang w:val="it-IT"/>
        </w:rPr>
      </w:pPr>
      <w:r w:rsidRPr="008C2732">
        <w:rPr>
          <w:lang w:val="it-IT"/>
        </w:rPr>
        <w:t>2.</w:t>
      </w:r>
      <w:r w:rsidR="002626D9">
        <w:rPr>
          <w:lang w:val="it-IT"/>
        </w:rPr>
        <w:t xml:space="preserve"> </w:t>
      </w:r>
      <w:r w:rsidRPr="008C2732">
        <w:rPr>
          <w:lang w:val="it-IT"/>
        </w:rPr>
        <w:t>Pronat me numrat rendor</w:t>
      </w:r>
      <w:r>
        <w:rPr>
          <w:lang w:val="it-IT"/>
        </w:rPr>
        <w:t>ë</w:t>
      </w:r>
      <w:r w:rsidRPr="008C2732">
        <w:rPr>
          <w:lang w:val="it-IT"/>
        </w:rPr>
        <w:t xml:space="preserve"> 438 “Sht</w:t>
      </w:r>
      <w:r>
        <w:rPr>
          <w:lang w:val="it-IT"/>
        </w:rPr>
        <w:t>ë</w:t>
      </w:r>
      <w:r w:rsidRPr="008C2732">
        <w:rPr>
          <w:lang w:val="it-IT"/>
        </w:rPr>
        <w:t>pia e ushtarak</w:t>
      </w:r>
      <w:r>
        <w:rPr>
          <w:lang w:val="it-IT"/>
        </w:rPr>
        <w:t>ë</w:t>
      </w:r>
      <w:r w:rsidRPr="008C2732">
        <w:rPr>
          <w:lang w:val="it-IT"/>
        </w:rPr>
        <w:t>ve”, Kuk</w:t>
      </w:r>
      <w:r>
        <w:rPr>
          <w:lang w:val="it-IT"/>
        </w:rPr>
        <w:t>ë</w:t>
      </w:r>
      <w:r w:rsidR="002626D9">
        <w:rPr>
          <w:lang w:val="it-IT"/>
        </w:rPr>
        <w:t>s dhe 441</w:t>
      </w:r>
      <w:r w:rsidRPr="008C2732">
        <w:rPr>
          <w:lang w:val="it-IT"/>
        </w:rPr>
        <w:t xml:space="preserve"> “Ish-spitali ushtarak”, Kuk</w:t>
      </w:r>
      <w:r>
        <w:rPr>
          <w:lang w:val="it-IT"/>
        </w:rPr>
        <w:t>ë</w:t>
      </w:r>
      <w:r w:rsidRPr="008C2732">
        <w:rPr>
          <w:lang w:val="it-IT"/>
        </w:rPr>
        <w:t>s, t</w:t>
      </w:r>
      <w:r>
        <w:rPr>
          <w:lang w:val="it-IT"/>
        </w:rPr>
        <w:t>ë</w:t>
      </w:r>
      <w:r w:rsidRPr="008C2732">
        <w:rPr>
          <w:lang w:val="it-IT"/>
        </w:rPr>
        <w:t xml:space="preserve"> hiqen nga lista e inventarit t</w:t>
      </w:r>
      <w:r>
        <w:rPr>
          <w:lang w:val="it-IT"/>
        </w:rPr>
        <w:t>ë pr</w:t>
      </w:r>
      <w:r w:rsidRPr="008C2732">
        <w:rPr>
          <w:lang w:val="it-IT"/>
        </w:rPr>
        <w:t>onave t</w:t>
      </w:r>
      <w:r>
        <w:rPr>
          <w:lang w:val="it-IT"/>
        </w:rPr>
        <w:t>ë</w:t>
      </w:r>
      <w:r w:rsidRPr="008C2732">
        <w:rPr>
          <w:lang w:val="it-IT"/>
        </w:rPr>
        <w:t xml:space="preserve"> paluajtshme shtet</w:t>
      </w:r>
      <w:r>
        <w:rPr>
          <w:lang w:val="it-IT"/>
        </w:rPr>
        <w:t>ë</w:t>
      </w:r>
      <w:r w:rsidRPr="008C2732">
        <w:rPr>
          <w:lang w:val="it-IT"/>
        </w:rPr>
        <w:t>rore, q</w:t>
      </w:r>
      <w:r>
        <w:rPr>
          <w:lang w:val="it-IT"/>
        </w:rPr>
        <w:t>ë</w:t>
      </w:r>
      <w:r w:rsidRPr="008C2732">
        <w:rPr>
          <w:lang w:val="it-IT"/>
        </w:rPr>
        <w:t xml:space="preserve"> i bashk</w:t>
      </w:r>
      <w:r>
        <w:rPr>
          <w:lang w:val="it-IT"/>
        </w:rPr>
        <w:t>ë</w:t>
      </w:r>
      <w:r w:rsidRPr="008C2732">
        <w:rPr>
          <w:lang w:val="it-IT"/>
        </w:rPr>
        <w:t>lidhet vendimit nr.515, dat</w:t>
      </w:r>
      <w:r>
        <w:rPr>
          <w:lang w:val="it-IT"/>
        </w:rPr>
        <w:t>ë</w:t>
      </w:r>
      <w:r w:rsidR="001B7141">
        <w:rPr>
          <w:lang w:val="it-IT"/>
        </w:rPr>
        <w:t xml:space="preserve"> 18.7.2003</w:t>
      </w:r>
      <w:r w:rsidRPr="008C2732">
        <w:rPr>
          <w:lang w:val="it-IT"/>
        </w:rPr>
        <w:t xml:space="preserve"> t</w:t>
      </w:r>
      <w:r>
        <w:rPr>
          <w:lang w:val="it-IT"/>
        </w:rPr>
        <w:t>ë</w:t>
      </w:r>
      <w:r w:rsidRPr="008C2732">
        <w:rPr>
          <w:lang w:val="it-IT"/>
        </w:rPr>
        <w:t xml:space="preserve"> K</w:t>
      </w:r>
      <w:r>
        <w:rPr>
          <w:lang w:val="it-IT"/>
        </w:rPr>
        <w:t>ë</w:t>
      </w:r>
      <w:r w:rsidRPr="008C2732">
        <w:rPr>
          <w:lang w:val="it-IT"/>
        </w:rPr>
        <w:t>shillit t</w:t>
      </w:r>
      <w:r>
        <w:rPr>
          <w:lang w:val="it-IT"/>
        </w:rPr>
        <w:t>ë</w:t>
      </w:r>
      <w:r w:rsidRPr="008C2732">
        <w:rPr>
          <w:lang w:val="it-IT"/>
        </w:rPr>
        <w:t xml:space="preserve"> Ministrave.</w:t>
      </w:r>
    </w:p>
    <w:p w:rsidR="008B77A2" w:rsidRDefault="008B77A2" w:rsidP="00183932">
      <w:pPr>
        <w:pStyle w:val="Paragrafi"/>
        <w:rPr>
          <w:lang w:val="it-IT"/>
        </w:rPr>
      </w:pPr>
      <w:r>
        <w:rPr>
          <w:lang w:val="it-IT"/>
        </w:rPr>
        <w:t>3.</w:t>
      </w:r>
      <w:r w:rsidR="002626D9">
        <w:rPr>
          <w:lang w:val="it-IT"/>
        </w:rPr>
        <w:t xml:space="preserve"> </w:t>
      </w:r>
      <w:r>
        <w:rPr>
          <w:lang w:val="it-IT"/>
        </w:rPr>
        <w:t>B</w:t>
      </w:r>
      <w:r w:rsidR="002C4FB5">
        <w:rPr>
          <w:lang w:val="it-IT"/>
        </w:rPr>
        <w:t>ashkisë së Kukësit i ndalohet ta</w:t>
      </w:r>
      <w:r>
        <w:rPr>
          <w:lang w:val="it-IT"/>
        </w:rPr>
        <w:t xml:space="preserve"> ndryshojë destinacionin e përdorimit të pronave të përcaktuara në këtë vendim, si dhe t’i tjetërsojë ose t’ua japë në përdorim të tretëve pa miratimin e pushtetit </w:t>
      </w:r>
      <w:r w:rsidR="00344E82">
        <w:rPr>
          <w:lang w:val="it-IT"/>
        </w:rPr>
        <w:t>qendror</w:t>
      </w:r>
      <w:r>
        <w:rPr>
          <w:lang w:val="it-IT"/>
        </w:rPr>
        <w:t>.</w:t>
      </w:r>
    </w:p>
    <w:p w:rsidR="008B77A2" w:rsidRDefault="008B77A2" w:rsidP="00183932">
      <w:pPr>
        <w:pStyle w:val="Paragrafi"/>
        <w:rPr>
          <w:lang w:val="it-IT"/>
        </w:rPr>
      </w:pPr>
      <w:r>
        <w:rPr>
          <w:lang w:val="it-IT"/>
        </w:rPr>
        <w:t>4.</w:t>
      </w:r>
      <w:r w:rsidR="002626D9">
        <w:rPr>
          <w:lang w:val="it-IT"/>
        </w:rPr>
        <w:t xml:space="preserve"> </w:t>
      </w:r>
      <w:r>
        <w:rPr>
          <w:lang w:val="it-IT"/>
        </w:rPr>
        <w:t>Ngarkohen Ministri i Mbrojtjes, Ministri i Ekonomisë, Tregtisë dhe Energjetikës, Ministri i Brendshëm, Kryeregjistruesi i Pasurive të Paluajtshme të Republikës së Shqipërisë dhe bashkia e Kukësit të ndjekin procedurat e nevojshme për zbatimin e këtij vendimi.</w:t>
      </w:r>
    </w:p>
    <w:p w:rsidR="008B77A2" w:rsidRPr="00740D68" w:rsidRDefault="008B77A2" w:rsidP="00183932">
      <w:pPr>
        <w:pStyle w:val="Paragrafi"/>
        <w:rPr>
          <w:lang w:val="it-IT"/>
        </w:rPr>
      </w:pPr>
      <w:r w:rsidRPr="00740D68">
        <w:rPr>
          <w:lang w:val="it-IT"/>
        </w:rPr>
        <w:t>Ky vendim hyn në fuqi pas botimit në Fletoren Zyrt</w:t>
      </w:r>
      <w:r>
        <w:rPr>
          <w:lang w:val="it-IT"/>
        </w:rPr>
        <w:t>a</w:t>
      </w:r>
      <w:r w:rsidRPr="00740D68">
        <w:rPr>
          <w:lang w:val="it-IT"/>
        </w:rPr>
        <w:t>re.</w:t>
      </w:r>
    </w:p>
    <w:p w:rsidR="008B77A2" w:rsidRPr="00740D68" w:rsidRDefault="008B77A2" w:rsidP="00183932">
      <w:pPr>
        <w:pStyle w:val="Paragrafi"/>
        <w:rPr>
          <w:lang w:val="it-IT"/>
        </w:rPr>
      </w:pPr>
    </w:p>
    <w:p w:rsidR="008B77A2" w:rsidRDefault="008B77A2" w:rsidP="00183932">
      <w:pPr>
        <w:pStyle w:val="Autoriteti"/>
        <w:keepNext w:val="0"/>
      </w:pPr>
      <w:r>
        <w:t>Kryeministri</w:t>
      </w:r>
    </w:p>
    <w:p w:rsidR="008B77A2" w:rsidRPr="008C2732" w:rsidRDefault="008B77A2" w:rsidP="00183932">
      <w:pPr>
        <w:pStyle w:val="AutoritetiEmer"/>
      </w:pPr>
      <w:r>
        <w:t>Sali Berisha</w:t>
      </w:r>
    </w:p>
    <w:p w:rsidR="008B77A2" w:rsidRDefault="008B77A2" w:rsidP="00183932">
      <w:pPr>
        <w:pStyle w:val="Paragrafi"/>
        <w:rPr>
          <w:lang w:val="en-GB"/>
        </w:rPr>
      </w:pPr>
    </w:p>
    <w:p w:rsidR="008B77A2" w:rsidRDefault="008B77A2" w:rsidP="00183932">
      <w:pPr>
        <w:pStyle w:val="Paragrafi"/>
        <w:rPr>
          <w:lang w:val="en-GB"/>
        </w:rPr>
      </w:pPr>
    </w:p>
    <w:p w:rsidR="008B77A2" w:rsidRDefault="008B77A2" w:rsidP="00183932">
      <w:pPr>
        <w:pStyle w:val="Paragrafi"/>
        <w:rPr>
          <w:lang w:val="en-GB"/>
        </w:rPr>
      </w:pPr>
    </w:p>
    <w:p w:rsidR="008B77A2" w:rsidRDefault="008B77A2" w:rsidP="00183932">
      <w:pPr>
        <w:pStyle w:val="Paragrafi"/>
        <w:rPr>
          <w:lang w:val="en-GB"/>
        </w:rPr>
      </w:pPr>
    </w:p>
    <w:p w:rsidR="008B77A2" w:rsidRDefault="00FC55DE" w:rsidP="00183932">
      <w:pPr>
        <w:pStyle w:val="Akti"/>
        <w:keepNext w:val="0"/>
        <w:jc w:val="both"/>
      </w:pPr>
      <w:r>
        <w:rPr>
          <w:noProof/>
          <w:lang w:eastAsia="en-GB"/>
        </w:rPr>
        <w:drawing>
          <wp:inline distT="0" distB="0" distL="0" distR="0">
            <wp:extent cx="5762625" cy="8239125"/>
            <wp:effectExtent l="0" t="0" r="9525" b="9525"/>
            <wp:docPr id="5" name="Picture 5" descr="vendim 870 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ndim 870 tab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8239125"/>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53100" cy="7362825"/>
            <wp:effectExtent l="0" t="0" r="0" b="9525"/>
            <wp:docPr id="6" name="Picture 6" descr="ta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362825"/>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53100" cy="8410575"/>
            <wp:effectExtent l="0" t="0" r="0" b="9525"/>
            <wp:docPr id="7" name="Picture 7" descr="ta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410575"/>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62625" cy="8001000"/>
            <wp:effectExtent l="0" t="0" r="9525" b="0"/>
            <wp:docPr id="8" name="Picture 8" descr="ta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00100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62625" cy="7896225"/>
            <wp:effectExtent l="0" t="0" r="9525" b="9525"/>
            <wp:docPr id="9" name="Picture 9" descr="tab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7896225"/>
                    </a:xfrm>
                    <a:prstGeom prst="rect">
                      <a:avLst/>
                    </a:prstGeom>
                    <a:noFill/>
                    <a:ln>
                      <a:noFill/>
                    </a:ln>
                  </pic:spPr>
                </pic:pic>
              </a:graphicData>
            </a:graphic>
          </wp:inline>
        </w:drawing>
      </w:r>
    </w:p>
    <w:p w:rsidR="008B77A2" w:rsidRDefault="008B77A2" w:rsidP="00183932">
      <w:pPr>
        <w:pStyle w:val="Akti"/>
        <w:keepNext w:val="0"/>
      </w:pPr>
    </w:p>
    <w:p w:rsidR="008B77A2" w:rsidRDefault="008B77A2" w:rsidP="00183932">
      <w:pPr>
        <w:pStyle w:val="Akti"/>
        <w:keepNext w:val="0"/>
      </w:pPr>
    </w:p>
    <w:p w:rsidR="008B77A2" w:rsidRDefault="008B77A2" w:rsidP="00183932">
      <w:pPr>
        <w:pStyle w:val="Akti"/>
        <w:keepNext w:val="0"/>
      </w:pPr>
    </w:p>
    <w:p w:rsidR="008B77A2" w:rsidRDefault="008B77A2" w:rsidP="00183932">
      <w:pPr>
        <w:pStyle w:val="Akti"/>
        <w:keepNext w:val="0"/>
      </w:pPr>
    </w:p>
    <w:p w:rsidR="008B77A2" w:rsidRDefault="008B77A2" w:rsidP="00183932">
      <w:pPr>
        <w:pStyle w:val="Akti"/>
        <w:keepNext w:val="0"/>
      </w:pPr>
    </w:p>
    <w:p w:rsidR="008B77A2" w:rsidRDefault="008B77A2" w:rsidP="00183932">
      <w:pPr>
        <w:pStyle w:val="Akti"/>
        <w:keepNext w:val="0"/>
      </w:pPr>
    </w:p>
    <w:p w:rsidR="008B77A2" w:rsidRDefault="00FC55DE" w:rsidP="00183932">
      <w:pPr>
        <w:pStyle w:val="Akti"/>
        <w:keepNext w:val="0"/>
        <w:jc w:val="both"/>
      </w:pPr>
      <w:r>
        <w:rPr>
          <w:noProof/>
          <w:lang w:eastAsia="en-GB"/>
        </w:rPr>
        <w:drawing>
          <wp:inline distT="0" distB="0" distL="0" distR="0">
            <wp:extent cx="5762625" cy="8105775"/>
            <wp:effectExtent l="0" t="0" r="9525" b="9525"/>
            <wp:docPr id="10" name="Picture 10" descr="tab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8105775"/>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53100" cy="8572500"/>
            <wp:effectExtent l="0" t="0" r="0" b="0"/>
            <wp:docPr id="11" name="Picture 11" descr="tab 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 7b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57250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53100" cy="8362950"/>
            <wp:effectExtent l="0" t="0" r="0" b="0"/>
            <wp:docPr id="12" name="Picture 12" descr="tab 8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 8 b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836295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53100" cy="8058150"/>
            <wp:effectExtent l="0" t="0" r="0" b="0"/>
            <wp:docPr id="13" name="Picture 13" descr="tab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62625" cy="8305800"/>
            <wp:effectExtent l="0" t="0" r="9525" b="0"/>
            <wp:docPr id="14" name="Picture 14" descr="tab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830580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62625" cy="8105775"/>
            <wp:effectExtent l="0" t="0" r="9525" b="9525"/>
            <wp:docPr id="15" name="Picture 15" descr="tab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8105775"/>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62625" cy="8343900"/>
            <wp:effectExtent l="0" t="0" r="9525" b="0"/>
            <wp:docPr id="16" name="Picture 16" descr="ta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834390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62625" cy="8486775"/>
            <wp:effectExtent l="0" t="0" r="9525" b="9525"/>
            <wp:docPr id="17" name="Picture 17" descr="tab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8486775"/>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53100" cy="8162925"/>
            <wp:effectExtent l="0" t="0" r="0" b="9525"/>
            <wp:docPr id="18" name="Picture 18" descr="ta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FC55DE" w:rsidP="00183932">
      <w:pPr>
        <w:pStyle w:val="Akti"/>
        <w:keepNext w:val="0"/>
        <w:jc w:val="both"/>
      </w:pPr>
      <w:r>
        <w:rPr>
          <w:noProof/>
          <w:lang w:eastAsia="en-GB"/>
        </w:rPr>
        <w:drawing>
          <wp:inline distT="0" distB="0" distL="0" distR="0">
            <wp:extent cx="5753100" cy="7943850"/>
            <wp:effectExtent l="0" t="0" r="0" b="0"/>
            <wp:docPr id="19" name="Picture 19" descr="tab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7943850"/>
                    </a:xfrm>
                    <a:prstGeom prst="rect">
                      <a:avLst/>
                    </a:prstGeom>
                    <a:noFill/>
                    <a:ln>
                      <a:noFill/>
                    </a:ln>
                  </pic:spPr>
                </pic:pic>
              </a:graphicData>
            </a:graphic>
          </wp:inline>
        </w:drawing>
      </w: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Default="008B77A2" w:rsidP="00183932">
      <w:pPr>
        <w:pStyle w:val="Akti"/>
        <w:keepNext w:val="0"/>
        <w:jc w:val="both"/>
      </w:pPr>
    </w:p>
    <w:p w:rsidR="008B77A2" w:rsidRPr="00994358" w:rsidRDefault="00FC55DE" w:rsidP="00183932">
      <w:pPr>
        <w:pStyle w:val="Paragrafi"/>
        <w:rPr>
          <w:lang w:val="it-IT"/>
        </w:rPr>
      </w:pPr>
      <w:r>
        <w:rPr>
          <w:noProof/>
          <w:lang w:val="en-GB" w:eastAsia="en-GB"/>
        </w:rPr>
        <w:drawing>
          <wp:inline distT="0" distB="0" distL="0" distR="0">
            <wp:extent cx="5762625" cy="8534400"/>
            <wp:effectExtent l="0" t="0" r="9525" b="0"/>
            <wp:docPr id="20" name="Picture 20" descr="tab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8534400"/>
                    </a:xfrm>
                    <a:prstGeom prst="rect">
                      <a:avLst/>
                    </a:prstGeom>
                    <a:noFill/>
                    <a:ln>
                      <a:noFill/>
                    </a:ln>
                  </pic:spPr>
                </pic:pic>
              </a:graphicData>
            </a:graphic>
          </wp:inline>
        </w:drawing>
      </w:r>
    </w:p>
    <w:p w:rsidR="008B77A2" w:rsidRDefault="008B77A2" w:rsidP="00183932">
      <w:pPr>
        <w:pStyle w:val="Paragrafi"/>
        <w:rPr>
          <w:lang w:val="it-IT"/>
        </w:rPr>
      </w:pPr>
    </w:p>
    <w:p w:rsidR="00CD7C0A" w:rsidRPr="00994358" w:rsidRDefault="00CD7C0A" w:rsidP="00183932">
      <w:pPr>
        <w:pStyle w:val="Paragrafi"/>
        <w:rPr>
          <w:lang w:val="it-IT"/>
        </w:rPr>
      </w:pPr>
    </w:p>
    <w:p w:rsidR="008B77A2" w:rsidRPr="00F210D9" w:rsidRDefault="008B77A2" w:rsidP="00183932">
      <w:pPr>
        <w:pStyle w:val="Akti"/>
        <w:keepNext w:val="0"/>
        <w:rPr>
          <w:lang w:val="it-IT"/>
        </w:rPr>
      </w:pPr>
      <w:r w:rsidRPr="00F210D9">
        <w:rPr>
          <w:lang w:val="it-IT"/>
        </w:rPr>
        <w:t>VENDIM</w:t>
      </w:r>
    </w:p>
    <w:p w:rsidR="008B77A2" w:rsidRPr="00F210D9" w:rsidRDefault="008B77A2" w:rsidP="00183932">
      <w:pPr>
        <w:pStyle w:val="NumriData"/>
        <w:keepNext w:val="0"/>
        <w:rPr>
          <w:lang w:val="it-IT"/>
        </w:rPr>
      </w:pPr>
      <w:r w:rsidRPr="00F210D9">
        <w:rPr>
          <w:lang w:val="it-IT"/>
        </w:rPr>
        <w:t>Nr.872, datë 12.12.2007</w:t>
      </w:r>
    </w:p>
    <w:p w:rsidR="008B77A2" w:rsidRPr="006F3580" w:rsidRDefault="008B77A2" w:rsidP="00183932">
      <w:pPr>
        <w:pStyle w:val="Paragrafi"/>
        <w:rPr>
          <w:lang w:val="sq-AL"/>
        </w:rPr>
      </w:pPr>
    </w:p>
    <w:p w:rsidR="008B77A2" w:rsidRPr="00F210D9" w:rsidRDefault="008B77A2" w:rsidP="00183932">
      <w:pPr>
        <w:pStyle w:val="Titulli"/>
        <w:keepNext w:val="0"/>
        <w:rPr>
          <w:lang w:val="sq-AL"/>
        </w:rPr>
      </w:pPr>
      <w:r w:rsidRPr="00F210D9">
        <w:rPr>
          <w:lang w:val="sq-AL"/>
        </w:rPr>
        <w:t>PËR DISA NDRYSHIME DHE SHTESA NË VENDIMIN NR.138, DATË 23.3.2000 TË KËSHILLIT TË MINISTRAVE “PËR KRITERET TEKNIKE TË VLERËSIMIT DHE PËRLLOGARITJES SË MASËS SË SHPËRBLIMIT TË PASURIVE, QË SHPRONËSOHE</w:t>
      </w:r>
      <w:r w:rsidR="00480B35">
        <w:rPr>
          <w:lang w:val="sq-AL"/>
        </w:rPr>
        <w:t>N, TË PASURIVE, QË ZHVLERËSOHEN</w:t>
      </w:r>
      <w:r w:rsidRPr="00F210D9">
        <w:rPr>
          <w:lang w:val="sq-AL"/>
        </w:rPr>
        <w:t xml:space="preserve"> DHE TË TË DREJTAVE TË PERSONAVE TË TRETË, PËR INTERES PUBLIK”</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Në mbështetje të nenit 100 të Kushtetutës dhe të nenit 17 të ligjit nr.8561, datë 22.12.1999 “Për shpronësimet dhe marrjen në përdorim të përkohshëm të pasurisë, pronë private, për interes publik”, me propozimin e Ministrit të Punëve Publike, Transportit dhe Telekomunikacionit, Këshilli i Ministrave</w:t>
      </w:r>
    </w:p>
    <w:p w:rsidR="008B77A2" w:rsidRPr="006F3580" w:rsidRDefault="008B77A2" w:rsidP="00183932">
      <w:pPr>
        <w:pStyle w:val="Paragrafi"/>
        <w:rPr>
          <w:lang w:val="sq-AL"/>
        </w:rPr>
      </w:pPr>
    </w:p>
    <w:p w:rsidR="008B77A2" w:rsidRPr="00F210D9" w:rsidRDefault="008B77A2" w:rsidP="00183932">
      <w:pPr>
        <w:pStyle w:val="VENDOSI"/>
        <w:keepNext w:val="0"/>
        <w:rPr>
          <w:lang w:val="sq-AL"/>
        </w:rPr>
      </w:pPr>
      <w:r w:rsidRPr="00F210D9">
        <w:rPr>
          <w:lang w:val="sq-AL"/>
        </w:rPr>
        <w:t>VENDOSI:</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1. Në vendimin nr.138, datë 23.3.2000 të Këshillit të Ministrave, të bëhen këto ndryshime dhe shtesa:</w:t>
      </w:r>
    </w:p>
    <w:p w:rsidR="008B77A2" w:rsidRPr="006F3580" w:rsidRDefault="008B77A2" w:rsidP="00183932">
      <w:pPr>
        <w:pStyle w:val="Paragrafi"/>
        <w:rPr>
          <w:lang w:val="sq-AL"/>
        </w:rPr>
      </w:pPr>
      <w:r w:rsidRPr="006F3580">
        <w:rPr>
          <w:lang w:val="sq-AL"/>
        </w:rPr>
        <w:t>a) Paragrafi</w:t>
      </w:r>
      <w:r w:rsidR="00480B35">
        <w:rPr>
          <w:lang w:val="sq-AL"/>
        </w:rPr>
        <w:t xml:space="preserve"> i parë</w:t>
      </w:r>
      <w:r w:rsidR="00344E82">
        <w:rPr>
          <w:lang w:val="sq-AL"/>
        </w:rPr>
        <w:t xml:space="preserve"> i pikës 1</w:t>
      </w:r>
      <w:r w:rsidRPr="006F3580">
        <w:rPr>
          <w:lang w:val="sq-AL"/>
        </w:rPr>
        <w:t xml:space="preserve"> ndryshohet, si më poshtë vijon:</w:t>
      </w:r>
    </w:p>
    <w:p w:rsidR="008B77A2" w:rsidRPr="006F3580" w:rsidRDefault="008B77A2" w:rsidP="00183932">
      <w:pPr>
        <w:pStyle w:val="Paragrafi"/>
        <w:rPr>
          <w:lang w:val="sq-AL"/>
        </w:rPr>
      </w:pPr>
      <w:r w:rsidRPr="006F3580">
        <w:rPr>
          <w:lang w:val="sq-AL"/>
        </w:rPr>
        <w:t xml:space="preserve"> “Vlerësimi për truallin përcaktohet, sipas çmimeve të miratuara, me vendim të Këshillit të Ministrave, për trojet urbane, brenda vijës së verdhë, trojet në qytete dhe komuna, në zbatim të ligjit nr.9235, datë 29.7.2004 “Për kthimin dhe kompensimin e pronës”, të ndryshuar. Në rastet kur mungojnë çmimet e miratuara për zonat përkatëse, vlerësimi për truallin përcaktohet si mesatare e shitblerjeve, që ka zyra </w:t>
      </w:r>
      <w:r w:rsidR="00480B35">
        <w:rPr>
          <w:lang w:val="sq-AL"/>
        </w:rPr>
        <w:t xml:space="preserve">e </w:t>
      </w:r>
      <w:r w:rsidRPr="006F3580">
        <w:rPr>
          <w:lang w:val="sq-AL"/>
        </w:rPr>
        <w:t>regjistrimit të pasurive të paluajtshme (ZRPP).”.</w:t>
      </w:r>
    </w:p>
    <w:p w:rsidR="008B77A2" w:rsidRPr="006F3580" w:rsidRDefault="00480B35" w:rsidP="00183932">
      <w:pPr>
        <w:pStyle w:val="Paragrafi"/>
        <w:rPr>
          <w:lang w:val="sq-AL"/>
        </w:rPr>
      </w:pPr>
      <w:r>
        <w:rPr>
          <w:lang w:val="sq-AL"/>
        </w:rPr>
        <w:t>b) Paragrafi i parë, i pikës 5</w:t>
      </w:r>
      <w:r w:rsidR="008B77A2" w:rsidRPr="006F3580">
        <w:rPr>
          <w:lang w:val="sq-AL"/>
        </w:rPr>
        <w:t xml:space="preserve"> ndryshohet, si më poshtë vijon:</w:t>
      </w:r>
    </w:p>
    <w:p w:rsidR="008B77A2" w:rsidRPr="006F3580" w:rsidRDefault="008B77A2" w:rsidP="00183932">
      <w:pPr>
        <w:pStyle w:val="Paragrafi"/>
        <w:rPr>
          <w:lang w:val="sq-AL"/>
        </w:rPr>
      </w:pPr>
      <w:r w:rsidRPr="006F3580">
        <w:rPr>
          <w:lang w:val="sq-AL"/>
        </w:rPr>
        <w:t xml:space="preserve"> “Vlerësimi për tokën bujqësore, tokën pyjore, kullotat dhe livadhet përcaktohet sipas çmimeve të miratuara me vendim të Këshillit të Ministrave, në zbatim të ligjit nr.9235, datë 29.7.2004 “Për kthimin dhe kompensimin e pronës”, të ndryshuar. Në rastet kur mungojnë çmimet e miratuara për zonat përkatëse, vlerësimi për tokën bujqësore, tokën pyjore, kullotat dhe livadhet përcaktohet si mesatare e shitblerjeve, që ka zyra e regjistr</w:t>
      </w:r>
      <w:r w:rsidR="00480B35">
        <w:rPr>
          <w:lang w:val="sq-AL"/>
        </w:rPr>
        <w:t>imit të pasurive të paluajtshme</w:t>
      </w:r>
      <w:r w:rsidRPr="006F3580">
        <w:rPr>
          <w:lang w:val="sq-AL"/>
        </w:rPr>
        <w:t xml:space="preserve"> (ZRPP). Vlerësimi për bimët drufrutorë, pyjet dhe fidanishtet e përhershme përcaktohet si mesatare e shitblerjeve, që ka ZRPP-ja.”.</w:t>
      </w:r>
    </w:p>
    <w:p w:rsidR="008B77A2" w:rsidRPr="006F3580" w:rsidRDefault="008B77A2" w:rsidP="00183932">
      <w:pPr>
        <w:pStyle w:val="Paragrafi"/>
        <w:rPr>
          <w:lang w:val="sq-AL"/>
        </w:rPr>
      </w:pPr>
      <w:r w:rsidRPr="006F3580">
        <w:rPr>
          <w:lang w:val="sq-AL"/>
        </w:rPr>
        <w:t>c) Pas pikës 5 shtohet pika 6, me këtë përmbajtje;</w:t>
      </w:r>
    </w:p>
    <w:p w:rsidR="008B77A2" w:rsidRPr="006F3580" w:rsidRDefault="008B77A2" w:rsidP="00183932">
      <w:pPr>
        <w:pStyle w:val="Paragrafi"/>
        <w:rPr>
          <w:lang w:val="sq-AL"/>
        </w:rPr>
      </w:pPr>
      <w:r w:rsidRPr="006F3580">
        <w:rPr>
          <w:lang w:val="sq-AL"/>
        </w:rPr>
        <w:t xml:space="preserve"> “6. Agjencia e Kthimit dhe Kompensimit të Pronave, brenda 7 ditëve, duhet të vërë në dispozicion të subjekteve të interesuara çmimet e miratuara me vendim të Këshillit të Ministrave, në zbatim të ligjit nr.9235, datë 29.7.2004 “Për kthimin dhe kompensimin e pronës”, të ndryshuar, për zonat përkatëse, ku do të realizohet shpronësimi për interes publik</w:t>
      </w:r>
      <w:r w:rsidR="0003478B">
        <w:rPr>
          <w:lang w:val="sq-AL"/>
        </w:rPr>
        <w:t>.</w:t>
      </w:r>
      <w:r w:rsidRPr="006F3580">
        <w:rPr>
          <w:lang w:val="sq-AL"/>
        </w:rPr>
        <w:t>”.</w:t>
      </w:r>
    </w:p>
    <w:p w:rsidR="008B77A2" w:rsidRPr="006F3580" w:rsidRDefault="008B77A2" w:rsidP="00183932">
      <w:pPr>
        <w:pStyle w:val="Paragrafi"/>
        <w:rPr>
          <w:lang w:val="sq-AL"/>
        </w:rPr>
      </w:pPr>
      <w:r w:rsidRPr="006F3580">
        <w:rPr>
          <w:lang w:val="sq-AL"/>
        </w:rPr>
        <w:t>2. Ky vendim nuk do të zbatohet në rastin e kërkesave për shpronësim, të cilat janë publikuar para hyrjes në fuqi të këtij vendimi.</w:t>
      </w:r>
    </w:p>
    <w:p w:rsidR="008B77A2" w:rsidRPr="006F3580" w:rsidRDefault="008B77A2" w:rsidP="00183932">
      <w:pPr>
        <w:pStyle w:val="Paragrafi"/>
        <w:rPr>
          <w:lang w:val="sq-AL"/>
        </w:rPr>
      </w:pPr>
      <w:r w:rsidRPr="006F3580">
        <w:rPr>
          <w:lang w:val="sq-AL"/>
        </w:rPr>
        <w:t>Ky vendim hyn në fuqi pas botimit në Fletoren Zyrtare.</w:t>
      </w:r>
    </w:p>
    <w:p w:rsidR="008B77A2" w:rsidRPr="006F3580" w:rsidRDefault="008B77A2" w:rsidP="00183932">
      <w:pPr>
        <w:pStyle w:val="Paragrafi"/>
        <w:rPr>
          <w:lang w:val="sq-AL"/>
        </w:rPr>
      </w:pPr>
    </w:p>
    <w:p w:rsidR="008B77A2" w:rsidRPr="00F210D9" w:rsidRDefault="008B77A2" w:rsidP="00183932">
      <w:pPr>
        <w:pStyle w:val="Autoriteti"/>
        <w:keepNext w:val="0"/>
        <w:rPr>
          <w:lang w:val="it-IT"/>
        </w:rPr>
      </w:pPr>
      <w:r w:rsidRPr="00F210D9">
        <w:rPr>
          <w:lang w:val="it-IT"/>
        </w:rPr>
        <w:t>KRYEMINISTRI</w:t>
      </w:r>
    </w:p>
    <w:p w:rsidR="008B77A2" w:rsidRPr="00F210D9" w:rsidRDefault="008B77A2" w:rsidP="00183932">
      <w:pPr>
        <w:pStyle w:val="AutoritetiEmer"/>
        <w:rPr>
          <w:lang w:val="it-IT"/>
        </w:rPr>
      </w:pPr>
      <w:r w:rsidRPr="00F210D9">
        <w:rPr>
          <w:lang w:val="it-IT"/>
        </w:rPr>
        <w:t>Sali  Berisha</w:t>
      </w:r>
    </w:p>
    <w:p w:rsidR="008B77A2" w:rsidRPr="006F3580" w:rsidRDefault="008B77A2" w:rsidP="00183932">
      <w:pPr>
        <w:pStyle w:val="Paragrafi"/>
        <w:rPr>
          <w:lang w:val="sq-AL"/>
        </w:rPr>
      </w:pPr>
    </w:p>
    <w:p w:rsidR="00183932" w:rsidRDefault="00183932" w:rsidP="00183932">
      <w:pPr>
        <w:pStyle w:val="Akti"/>
        <w:keepNext w:val="0"/>
        <w:rPr>
          <w:lang w:val="it-IT"/>
        </w:rPr>
      </w:pPr>
    </w:p>
    <w:p w:rsidR="00183932" w:rsidRDefault="00183932" w:rsidP="00183932">
      <w:pPr>
        <w:pStyle w:val="Akti"/>
        <w:keepNext w:val="0"/>
        <w:rPr>
          <w:lang w:val="it-IT"/>
        </w:rPr>
      </w:pPr>
    </w:p>
    <w:p w:rsidR="00183932" w:rsidRDefault="00183932" w:rsidP="00183932">
      <w:pPr>
        <w:pStyle w:val="Akti"/>
        <w:keepNext w:val="0"/>
        <w:rPr>
          <w:lang w:val="it-IT"/>
        </w:rPr>
      </w:pPr>
    </w:p>
    <w:p w:rsidR="00183932" w:rsidRDefault="00183932" w:rsidP="00183932">
      <w:pPr>
        <w:pStyle w:val="Akti"/>
        <w:keepNext w:val="0"/>
        <w:rPr>
          <w:lang w:val="it-IT"/>
        </w:rPr>
      </w:pPr>
    </w:p>
    <w:p w:rsidR="00183932" w:rsidRDefault="00183932" w:rsidP="00183932">
      <w:pPr>
        <w:pStyle w:val="Akti"/>
        <w:keepNext w:val="0"/>
        <w:rPr>
          <w:lang w:val="it-IT"/>
        </w:rPr>
      </w:pPr>
    </w:p>
    <w:p w:rsidR="00183932" w:rsidRDefault="00183932" w:rsidP="00183932">
      <w:pPr>
        <w:pStyle w:val="Akti"/>
        <w:keepNext w:val="0"/>
        <w:rPr>
          <w:lang w:val="it-IT"/>
        </w:rPr>
      </w:pPr>
    </w:p>
    <w:p w:rsidR="00183932" w:rsidRDefault="00183932" w:rsidP="00183932">
      <w:pPr>
        <w:pStyle w:val="Akti"/>
        <w:keepNext w:val="0"/>
        <w:rPr>
          <w:lang w:val="it-IT"/>
        </w:rPr>
      </w:pPr>
    </w:p>
    <w:p w:rsidR="00183932" w:rsidRDefault="00183932" w:rsidP="00183932">
      <w:pPr>
        <w:pStyle w:val="Akti"/>
        <w:keepNext w:val="0"/>
        <w:rPr>
          <w:lang w:val="it-IT"/>
        </w:rPr>
      </w:pPr>
    </w:p>
    <w:p w:rsidR="00183932" w:rsidRDefault="00183932" w:rsidP="00183932">
      <w:pPr>
        <w:pStyle w:val="Akti"/>
        <w:keepNext w:val="0"/>
        <w:rPr>
          <w:lang w:val="it-IT"/>
        </w:rPr>
      </w:pPr>
    </w:p>
    <w:p w:rsidR="00CD7C0A" w:rsidRDefault="00CD7C0A" w:rsidP="00183932">
      <w:pPr>
        <w:pStyle w:val="Akti"/>
        <w:keepNext w:val="0"/>
        <w:rPr>
          <w:lang w:val="it-IT"/>
        </w:rPr>
      </w:pPr>
    </w:p>
    <w:p w:rsidR="00CD7C0A" w:rsidRDefault="00CD7C0A" w:rsidP="00183932">
      <w:pPr>
        <w:pStyle w:val="Akti"/>
        <w:keepNext w:val="0"/>
        <w:rPr>
          <w:lang w:val="it-IT"/>
        </w:rPr>
      </w:pPr>
    </w:p>
    <w:p w:rsidR="008B77A2" w:rsidRPr="00F210D9" w:rsidRDefault="008B77A2" w:rsidP="00183932">
      <w:pPr>
        <w:pStyle w:val="Akti"/>
        <w:keepNext w:val="0"/>
        <w:rPr>
          <w:lang w:val="it-IT"/>
        </w:rPr>
      </w:pPr>
      <w:r w:rsidRPr="00F210D9">
        <w:rPr>
          <w:lang w:val="it-IT"/>
        </w:rPr>
        <w:t>VENDIM</w:t>
      </w:r>
    </w:p>
    <w:p w:rsidR="008B77A2" w:rsidRPr="00F210D9" w:rsidRDefault="008B77A2" w:rsidP="00183932">
      <w:pPr>
        <w:pStyle w:val="NumriData"/>
        <w:keepNext w:val="0"/>
        <w:rPr>
          <w:lang w:val="it-IT"/>
        </w:rPr>
      </w:pPr>
      <w:r w:rsidRPr="00F210D9">
        <w:rPr>
          <w:lang w:val="it-IT"/>
        </w:rPr>
        <w:t>Nr.874, datë 12.12.2007</w:t>
      </w:r>
    </w:p>
    <w:p w:rsidR="008B77A2" w:rsidRPr="006F3580" w:rsidRDefault="008B77A2" w:rsidP="00183932">
      <w:pPr>
        <w:pStyle w:val="Paragrafi"/>
        <w:rPr>
          <w:lang w:val="sq-AL"/>
        </w:rPr>
      </w:pPr>
    </w:p>
    <w:p w:rsidR="008B77A2" w:rsidRPr="00F210D9" w:rsidRDefault="008B77A2" w:rsidP="00183932">
      <w:pPr>
        <w:pStyle w:val="Titulli"/>
        <w:keepNext w:val="0"/>
        <w:rPr>
          <w:lang w:val="sq-AL"/>
        </w:rPr>
      </w:pPr>
      <w:r w:rsidRPr="00F210D9">
        <w:rPr>
          <w:lang w:val="sq-AL"/>
        </w:rPr>
        <w:t>PËR MIRATIMIN E LISTËS PËRFUNDIMTARE TË PRONAVE TË PALUAJTSHME PUBLIKE, SHTETËRORE, QË TRANSFEROHEN, NË PRONËSI OSE NË PËRDORIM, TË KOMUNËS CUKALAT TË QARKUT TË BERATIT</w:t>
      </w:r>
    </w:p>
    <w:p w:rsidR="008B77A2" w:rsidRPr="006F3580" w:rsidRDefault="008B77A2" w:rsidP="00183932">
      <w:pPr>
        <w:pStyle w:val="Paragrafi"/>
        <w:rPr>
          <w:lang w:val="sq-AL"/>
        </w:rPr>
      </w:pPr>
    </w:p>
    <w:p w:rsidR="008B77A2" w:rsidRPr="00F210D9" w:rsidRDefault="008B77A2" w:rsidP="00183932">
      <w:pPr>
        <w:pStyle w:val="BazLigjPropozues"/>
        <w:keepNext w:val="0"/>
        <w:rPr>
          <w:lang w:val="sq-AL"/>
        </w:rPr>
      </w:pPr>
      <w:r w:rsidRPr="00F210D9">
        <w:rPr>
          <w:lang w:val="sq-AL"/>
        </w:rPr>
        <w:t>Në mbështetje të nenit 100 të Kushtetutës dhe të neneve 3 e 17 të ligjit nr.8744, datë 22.2.2001 “Për transferimin e pronave të paluajtshme publike të shtetit n</w:t>
      </w:r>
      <w:r w:rsidR="00337B08">
        <w:rPr>
          <w:lang w:val="sq-AL"/>
        </w:rPr>
        <w:t>ë njësitë e qeverisjes vendore”</w:t>
      </w:r>
      <w:r w:rsidRPr="00F210D9">
        <w:rPr>
          <w:lang w:val="sq-AL"/>
        </w:rPr>
        <w:t>, të ndryshuar, me propozimin e Ministrit të Brendshëm, Këshilli i Ministrave</w:t>
      </w:r>
    </w:p>
    <w:p w:rsidR="008B77A2" w:rsidRPr="006F3580" w:rsidRDefault="008B77A2" w:rsidP="00183932">
      <w:pPr>
        <w:pStyle w:val="Paragrafi"/>
        <w:rPr>
          <w:lang w:val="sq-AL"/>
        </w:rPr>
      </w:pPr>
    </w:p>
    <w:p w:rsidR="008B77A2" w:rsidRPr="00F210D9" w:rsidRDefault="008B77A2" w:rsidP="00183932">
      <w:pPr>
        <w:pStyle w:val="VENDOSI"/>
        <w:keepNext w:val="0"/>
        <w:rPr>
          <w:lang w:val="sq-AL"/>
        </w:rPr>
      </w:pPr>
      <w:r w:rsidRPr="00F210D9">
        <w:rPr>
          <w:lang w:val="sq-AL"/>
        </w:rPr>
        <w:t>VENDOSI:</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1. Miratimin e listës përfundimtare të pronave të paluajtshme publike, s</w:t>
      </w:r>
      <w:r w:rsidR="00DE75FC">
        <w:rPr>
          <w:lang w:val="sq-AL"/>
        </w:rPr>
        <w:t>htetërore, brenda juridiksionit</w:t>
      </w:r>
      <w:r w:rsidR="00BC605E">
        <w:rPr>
          <w:lang w:val="sq-AL"/>
        </w:rPr>
        <w:t xml:space="preserve"> territorial dhe administrativ</w:t>
      </w:r>
      <w:r w:rsidRPr="006F3580">
        <w:rPr>
          <w:lang w:val="sq-AL"/>
        </w:rPr>
        <w:t xml:space="preserve"> të komunës Cukalat të qarkut të Beratit, që transferohen, në pronësi ose në përdorim, të kësaj komune, sipas lidhjes 1, që i bashkëlidhet këtij vendimi dhe është pjesë përbërëse e tij.</w:t>
      </w:r>
    </w:p>
    <w:p w:rsidR="008B77A2" w:rsidRPr="006F3580" w:rsidRDefault="008B77A2" w:rsidP="00183932">
      <w:pPr>
        <w:pStyle w:val="Paragrafi"/>
        <w:rPr>
          <w:lang w:val="sq-AL"/>
        </w:rPr>
      </w:pPr>
      <w:r w:rsidRPr="006F3580">
        <w:rPr>
          <w:lang w:val="sq-AL"/>
        </w:rPr>
        <w:t>Lista me 86 (tetëdhjetë e gjashtë) fletë, që i bashkëlidhet këtij vendimi, përfundon me numrin rendor 613 (gjashtëqind e trembëdhjetë).</w:t>
      </w:r>
    </w:p>
    <w:p w:rsidR="008B77A2" w:rsidRPr="006F3580" w:rsidRDefault="008B77A2" w:rsidP="00183932">
      <w:pPr>
        <w:pStyle w:val="Paragrafi"/>
        <w:rPr>
          <w:lang w:val="sq-AL"/>
        </w:rPr>
      </w:pPr>
      <w:r w:rsidRPr="006F3580">
        <w:rPr>
          <w:lang w:val="sq-AL"/>
        </w:rPr>
        <w:t>2. N</w:t>
      </w:r>
      <w:r w:rsidR="00305BF9">
        <w:rPr>
          <w:lang w:val="sq-AL"/>
        </w:rPr>
        <w:t>garkohen Ministri i Brendshëm, K</w:t>
      </w:r>
      <w:r w:rsidRPr="006F3580">
        <w:rPr>
          <w:lang w:val="sq-AL"/>
        </w:rPr>
        <w:t>ryeregjistruesi i Pasurive të Paluajtshme të Republikës së Shqipërisë dhe komuna e Cukalatit për zbatimin e këtij vendimi.</w:t>
      </w:r>
    </w:p>
    <w:p w:rsidR="008B77A2" w:rsidRPr="006F3580" w:rsidRDefault="008B77A2" w:rsidP="00183932">
      <w:pPr>
        <w:pStyle w:val="Paragrafi"/>
        <w:rPr>
          <w:lang w:val="sq-AL"/>
        </w:rPr>
      </w:pPr>
      <w:r w:rsidRPr="006F3580">
        <w:rPr>
          <w:lang w:val="sq-AL"/>
        </w:rPr>
        <w:t>Ky vendim hyn në fuqi pas botimit në Fletoren Zyrtare.</w:t>
      </w:r>
    </w:p>
    <w:p w:rsidR="008B77A2" w:rsidRPr="006F3580" w:rsidRDefault="008B77A2" w:rsidP="00183932">
      <w:pPr>
        <w:pStyle w:val="Paragrafi"/>
        <w:rPr>
          <w:lang w:val="sq-AL"/>
        </w:rPr>
      </w:pPr>
    </w:p>
    <w:p w:rsidR="008B77A2" w:rsidRPr="00F210D9" w:rsidRDefault="008B77A2" w:rsidP="00183932">
      <w:pPr>
        <w:pStyle w:val="Autoriteti"/>
        <w:keepNext w:val="0"/>
        <w:rPr>
          <w:lang w:val="it-IT"/>
        </w:rPr>
      </w:pPr>
      <w:r w:rsidRPr="00F210D9">
        <w:rPr>
          <w:lang w:val="it-IT"/>
        </w:rPr>
        <w:t xml:space="preserve">KRYEMINISTRI </w:t>
      </w:r>
    </w:p>
    <w:p w:rsidR="008B77A2" w:rsidRPr="00F210D9" w:rsidRDefault="00183932" w:rsidP="00183932">
      <w:pPr>
        <w:pStyle w:val="AutoritetiEmer"/>
        <w:rPr>
          <w:lang w:val="it-IT"/>
        </w:rPr>
      </w:pPr>
      <w:r w:rsidRPr="00F210D9">
        <w:rPr>
          <w:lang w:val="it-IT"/>
        </w:rPr>
        <w:t>Sali Berisha</w:t>
      </w:r>
    </w:p>
    <w:p w:rsidR="00183932" w:rsidRDefault="00183932" w:rsidP="00183932">
      <w:pPr>
        <w:pStyle w:val="Akti"/>
        <w:keepNext w:val="0"/>
        <w:jc w:val="left"/>
        <w:rPr>
          <w:lang w:val="it-IT"/>
        </w:rPr>
      </w:pPr>
    </w:p>
    <w:p w:rsidR="00CD7C0A" w:rsidRDefault="00CD7C0A"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012241" w:rsidRDefault="00012241" w:rsidP="00183932">
      <w:pPr>
        <w:pStyle w:val="Akti"/>
        <w:keepNext w:val="0"/>
        <w:jc w:val="left"/>
        <w:rPr>
          <w:lang w:val="it-IT"/>
        </w:rPr>
      </w:pPr>
    </w:p>
    <w:p w:rsidR="00183932" w:rsidRDefault="00183932" w:rsidP="00183932">
      <w:pPr>
        <w:pStyle w:val="Akti"/>
        <w:keepNext w:val="0"/>
        <w:rPr>
          <w:lang w:val="it-IT"/>
        </w:rPr>
      </w:pPr>
    </w:p>
    <w:p w:rsidR="00C52DA2" w:rsidRPr="00624E14" w:rsidRDefault="00C52DA2" w:rsidP="00183932">
      <w:pPr>
        <w:pStyle w:val="Akti"/>
        <w:keepNext w:val="0"/>
        <w:rPr>
          <w:lang w:val="it-IT"/>
        </w:rPr>
      </w:pPr>
      <w:r w:rsidRPr="00624E14">
        <w:rPr>
          <w:lang w:val="it-IT"/>
        </w:rPr>
        <w:t>Urdhër</w:t>
      </w:r>
    </w:p>
    <w:p w:rsidR="00C52DA2" w:rsidRPr="00624E14" w:rsidRDefault="00C52DA2" w:rsidP="00183932">
      <w:pPr>
        <w:pStyle w:val="NumriData"/>
        <w:keepNext w:val="0"/>
        <w:rPr>
          <w:lang w:val="it-IT"/>
        </w:rPr>
      </w:pPr>
      <w:r w:rsidRPr="00624E14">
        <w:rPr>
          <w:lang w:val="it-IT"/>
        </w:rPr>
        <w:t>Nr.209, datë 19.12.2007</w:t>
      </w:r>
    </w:p>
    <w:p w:rsidR="00C52DA2" w:rsidRPr="00624E14" w:rsidRDefault="00C52DA2" w:rsidP="00183932">
      <w:pPr>
        <w:pStyle w:val="Paragrafi"/>
        <w:rPr>
          <w:lang w:val="it-IT"/>
        </w:rPr>
      </w:pPr>
    </w:p>
    <w:p w:rsidR="00C52DA2" w:rsidRPr="00624E14" w:rsidRDefault="00C52DA2" w:rsidP="00183932">
      <w:pPr>
        <w:pStyle w:val="Titulli"/>
        <w:keepNext w:val="0"/>
        <w:rPr>
          <w:lang w:val="it-IT"/>
        </w:rPr>
      </w:pPr>
      <w:r w:rsidRPr="00624E14">
        <w:rPr>
          <w:lang w:val="it-IT"/>
        </w:rPr>
        <w:t>Për ngritjen e grupit ndërinstitucional të punËs për realizimin e studimit të thelluar të paketës fiskale të pushtetit vendor</w:t>
      </w:r>
    </w:p>
    <w:p w:rsidR="00C52DA2" w:rsidRPr="00624E14" w:rsidRDefault="00C52DA2" w:rsidP="00183932">
      <w:pPr>
        <w:pStyle w:val="Paragrafi"/>
        <w:rPr>
          <w:lang w:val="it-IT"/>
        </w:rPr>
      </w:pPr>
    </w:p>
    <w:p w:rsidR="00C52DA2" w:rsidRPr="00624E14" w:rsidRDefault="00BC605E" w:rsidP="00183932">
      <w:pPr>
        <w:pStyle w:val="Paragrafi"/>
        <w:rPr>
          <w:lang w:val="it-IT"/>
        </w:rPr>
      </w:pPr>
      <w:r>
        <w:rPr>
          <w:lang w:val="it-IT"/>
        </w:rPr>
        <w:t>Në mbështetje të pikës 3</w:t>
      </w:r>
      <w:r w:rsidR="00C52DA2" w:rsidRPr="00624E14">
        <w:rPr>
          <w:lang w:val="it-IT"/>
        </w:rPr>
        <w:t xml:space="preserve"> të nen</w:t>
      </w:r>
      <w:r>
        <w:rPr>
          <w:lang w:val="it-IT"/>
        </w:rPr>
        <w:t>it 102</w:t>
      </w:r>
      <w:r w:rsidR="00DE75FC">
        <w:rPr>
          <w:lang w:val="it-IT"/>
        </w:rPr>
        <w:t xml:space="preserve"> të Kushtetutës</w:t>
      </w:r>
      <w:r>
        <w:rPr>
          <w:lang w:val="it-IT"/>
        </w:rPr>
        <w:t xml:space="preserve"> dhe të nenit 12</w:t>
      </w:r>
      <w:r w:rsidR="00C52DA2" w:rsidRPr="00624E14">
        <w:rPr>
          <w:lang w:val="it-IT"/>
        </w:rPr>
        <w:t xml:space="preserve"> të</w:t>
      </w:r>
      <w:r w:rsidR="00540172">
        <w:rPr>
          <w:lang w:val="it-IT"/>
        </w:rPr>
        <w:t xml:space="preserve"> ligjit nr.9000, datë 30.1.2003</w:t>
      </w:r>
      <w:r w:rsidR="00C52DA2" w:rsidRPr="00624E14">
        <w:rPr>
          <w:lang w:val="it-IT"/>
        </w:rPr>
        <w:t xml:space="preserve"> “Për organizimin dhe funksionimin e Këshillit të Ministrave</w:t>
      </w:r>
    </w:p>
    <w:p w:rsidR="00C52DA2" w:rsidRPr="00624E14" w:rsidRDefault="00C52DA2" w:rsidP="00183932">
      <w:pPr>
        <w:pStyle w:val="Paragrafi"/>
        <w:rPr>
          <w:lang w:val="it-IT"/>
        </w:rPr>
      </w:pPr>
    </w:p>
    <w:p w:rsidR="00C52DA2" w:rsidRPr="00F210D9" w:rsidRDefault="00C52DA2" w:rsidP="00183932">
      <w:pPr>
        <w:pStyle w:val="VENDOSI"/>
        <w:keepNext w:val="0"/>
        <w:rPr>
          <w:lang w:val="it-IT"/>
        </w:rPr>
      </w:pPr>
      <w:r w:rsidRPr="00F210D9">
        <w:rPr>
          <w:lang w:val="it-IT"/>
        </w:rPr>
        <w:t>Urdhëroj:</w:t>
      </w:r>
    </w:p>
    <w:p w:rsidR="00C52DA2" w:rsidRPr="00624E14" w:rsidRDefault="00C52DA2" w:rsidP="00183932">
      <w:pPr>
        <w:pStyle w:val="Paragrafi"/>
        <w:rPr>
          <w:lang w:val="it-IT"/>
        </w:rPr>
      </w:pPr>
    </w:p>
    <w:p w:rsidR="00C52DA2" w:rsidRPr="00624E14" w:rsidRDefault="00C52DA2" w:rsidP="00183932">
      <w:pPr>
        <w:pStyle w:val="Paragrafi"/>
        <w:rPr>
          <w:lang w:val="it-IT"/>
        </w:rPr>
      </w:pPr>
      <w:r w:rsidRPr="00624E14">
        <w:rPr>
          <w:lang w:val="it-IT"/>
        </w:rPr>
        <w:t>1.</w:t>
      </w:r>
      <w:r w:rsidR="00540172">
        <w:rPr>
          <w:lang w:val="it-IT"/>
        </w:rPr>
        <w:t xml:space="preserve"> </w:t>
      </w:r>
      <w:r w:rsidRPr="00624E14">
        <w:rPr>
          <w:lang w:val="it-IT"/>
        </w:rPr>
        <w:t>Ngritjen e grupit ndërinstitucional të punës, për realizimin e studimit të thelluar të paketës fiskale të pushtetit vendor.</w:t>
      </w:r>
    </w:p>
    <w:p w:rsidR="00C52DA2" w:rsidRPr="00F210D9" w:rsidRDefault="00C52DA2" w:rsidP="00183932">
      <w:pPr>
        <w:pStyle w:val="Paragrafi"/>
        <w:rPr>
          <w:lang w:val="it-IT"/>
        </w:rPr>
      </w:pPr>
      <w:r w:rsidRPr="00F210D9">
        <w:rPr>
          <w:lang w:val="it-IT"/>
        </w:rPr>
        <w:t>2.</w:t>
      </w:r>
      <w:r w:rsidR="00540172">
        <w:rPr>
          <w:lang w:val="it-IT"/>
        </w:rPr>
        <w:t xml:space="preserve"> </w:t>
      </w:r>
      <w:r w:rsidRPr="00F210D9">
        <w:rPr>
          <w:lang w:val="it-IT"/>
        </w:rPr>
        <w:t>Grupi i punës të kryesohet nga këshilltar</w:t>
      </w:r>
      <w:r w:rsidR="00540172">
        <w:rPr>
          <w:lang w:val="it-IT"/>
        </w:rPr>
        <w:t>i</w:t>
      </w:r>
      <w:r w:rsidRPr="00F210D9">
        <w:rPr>
          <w:lang w:val="it-IT"/>
        </w:rPr>
        <w:t xml:space="preserve"> i Kryeministrit për çësh</w:t>
      </w:r>
      <w:r w:rsidR="00540172">
        <w:rPr>
          <w:lang w:val="it-IT"/>
        </w:rPr>
        <w:t>t</w:t>
      </w:r>
      <w:r w:rsidRPr="00F210D9">
        <w:rPr>
          <w:lang w:val="it-IT"/>
        </w:rPr>
        <w:t>jet e f</w:t>
      </w:r>
      <w:r w:rsidR="00540172">
        <w:rPr>
          <w:lang w:val="it-IT"/>
        </w:rPr>
        <w:t>inancave publike, z.Petraq Milo</w:t>
      </w:r>
      <w:r w:rsidRPr="00F210D9">
        <w:rPr>
          <w:lang w:val="it-IT"/>
        </w:rPr>
        <w:t xml:space="preserve"> dhe</w:t>
      </w:r>
      <w:r w:rsidR="00540172">
        <w:rPr>
          <w:lang w:val="it-IT"/>
        </w:rPr>
        <w:t>,</w:t>
      </w:r>
      <w:r w:rsidRPr="00F210D9">
        <w:rPr>
          <w:lang w:val="it-IT"/>
        </w:rPr>
        <w:t xml:space="preserve"> në përbërje të ketë:</w:t>
      </w:r>
    </w:p>
    <w:p w:rsidR="00C52DA2" w:rsidRPr="00917B6F" w:rsidRDefault="00C52DA2" w:rsidP="00183932">
      <w:pPr>
        <w:pStyle w:val="Paragrafi"/>
        <w:rPr>
          <w:lang w:val="it-IT"/>
        </w:rPr>
      </w:pPr>
      <w:r w:rsidRPr="00917B6F">
        <w:rPr>
          <w:lang w:val="it-IT"/>
        </w:rPr>
        <w:t>-</w:t>
      </w:r>
      <w:r w:rsidR="00DE75FC">
        <w:rPr>
          <w:lang w:val="it-IT"/>
        </w:rPr>
        <w:t xml:space="preserve"> </w:t>
      </w:r>
      <w:r w:rsidRPr="00917B6F">
        <w:rPr>
          <w:lang w:val="it-IT"/>
        </w:rPr>
        <w:t>z.Sk</w:t>
      </w:r>
      <w:r>
        <w:rPr>
          <w:lang w:val="it-IT"/>
        </w:rPr>
        <w:t>ë</w:t>
      </w:r>
      <w:r w:rsidRPr="00917B6F">
        <w:rPr>
          <w:lang w:val="it-IT"/>
        </w:rPr>
        <w:t>nder Uku</w:t>
      </w:r>
      <w:r w:rsidRPr="00917B6F">
        <w:rPr>
          <w:lang w:val="it-IT"/>
        </w:rPr>
        <w:tab/>
      </w:r>
      <w:r w:rsidRPr="00917B6F">
        <w:rPr>
          <w:lang w:val="it-IT"/>
        </w:rPr>
        <w:tab/>
      </w:r>
      <w:r w:rsidR="00540172">
        <w:rPr>
          <w:lang w:val="it-IT"/>
        </w:rPr>
        <w:tab/>
      </w:r>
      <w:r w:rsidRPr="00917B6F">
        <w:rPr>
          <w:lang w:val="it-IT"/>
        </w:rPr>
        <w:t>specialist n</w:t>
      </w:r>
      <w:r>
        <w:rPr>
          <w:lang w:val="it-IT"/>
        </w:rPr>
        <w:t>ë</w:t>
      </w:r>
      <w:r w:rsidRPr="00917B6F">
        <w:rPr>
          <w:lang w:val="it-IT"/>
        </w:rPr>
        <w:t xml:space="preserve"> Ministrin</w:t>
      </w:r>
      <w:r>
        <w:rPr>
          <w:lang w:val="it-IT"/>
        </w:rPr>
        <w:t>ë</w:t>
      </w:r>
      <w:r w:rsidRPr="00917B6F">
        <w:rPr>
          <w:lang w:val="it-IT"/>
        </w:rPr>
        <w:t xml:space="preserve"> e Financave;</w:t>
      </w:r>
    </w:p>
    <w:p w:rsidR="00C52DA2" w:rsidRDefault="00C52DA2" w:rsidP="00183932">
      <w:pPr>
        <w:pStyle w:val="Paragrafi"/>
        <w:rPr>
          <w:lang w:val="it-IT"/>
        </w:rPr>
      </w:pPr>
      <w:r>
        <w:rPr>
          <w:lang w:val="it-IT"/>
        </w:rPr>
        <w:t>-</w:t>
      </w:r>
      <w:r w:rsidR="00DE75FC">
        <w:rPr>
          <w:lang w:val="it-IT"/>
        </w:rPr>
        <w:t xml:space="preserve"> </w:t>
      </w:r>
      <w:r>
        <w:rPr>
          <w:lang w:val="it-IT"/>
        </w:rPr>
        <w:t>znj</w:t>
      </w:r>
      <w:r w:rsidR="00540172">
        <w:rPr>
          <w:lang w:val="it-IT"/>
        </w:rPr>
        <w:t>.</w:t>
      </w:r>
      <w:r>
        <w:rPr>
          <w:lang w:val="it-IT"/>
        </w:rPr>
        <w:t xml:space="preserve"> Arjana Dyrmishi</w:t>
      </w:r>
      <w:r>
        <w:rPr>
          <w:lang w:val="it-IT"/>
        </w:rPr>
        <w:tab/>
      </w:r>
      <w:r>
        <w:rPr>
          <w:lang w:val="it-IT"/>
        </w:rPr>
        <w:tab/>
      </w:r>
      <w:r>
        <w:rPr>
          <w:lang w:val="it-IT"/>
        </w:rPr>
        <w:tab/>
        <w:t>specialist</w:t>
      </w:r>
      <w:r w:rsidR="00540172">
        <w:rPr>
          <w:lang w:val="it-IT"/>
        </w:rPr>
        <w:t>e</w:t>
      </w:r>
      <w:r>
        <w:rPr>
          <w:lang w:val="it-IT"/>
        </w:rPr>
        <w:t xml:space="preserve"> në Ministrinë e Financave.</w:t>
      </w:r>
    </w:p>
    <w:p w:rsidR="00C52DA2" w:rsidRDefault="00C52DA2" w:rsidP="00183932">
      <w:pPr>
        <w:pStyle w:val="Paragrafi"/>
        <w:rPr>
          <w:lang w:val="it-IT"/>
        </w:rPr>
      </w:pPr>
      <w:r>
        <w:rPr>
          <w:lang w:val="it-IT"/>
        </w:rPr>
        <w:t>Në mbledhjet e grupit të punës, në cilësinë e ekspertit, të përfshihen sipas propozimeve të ardhura nga s</w:t>
      </w:r>
      <w:r w:rsidR="00540172">
        <w:rPr>
          <w:lang w:val="it-IT"/>
        </w:rPr>
        <w:t>hoqata e kryetarëve të bashkive</w:t>
      </w:r>
      <w:r>
        <w:rPr>
          <w:lang w:val="it-IT"/>
        </w:rPr>
        <w:t xml:space="preserve"> edhe këta përfaqësues:</w:t>
      </w:r>
    </w:p>
    <w:p w:rsidR="00C52DA2" w:rsidRDefault="00C52DA2" w:rsidP="00183932">
      <w:pPr>
        <w:pStyle w:val="Paragrafi"/>
        <w:rPr>
          <w:lang w:val="it-IT"/>
        </w:rPr>
      </w:pPr>
      <w:r>
        <w:rPr>
          <w:lang w:val="it-IT"/>
        </w:rPr>
        <w:t>-</w:t>
      </w:r>
      <w:r w:rsidR="00F12827">
        <w:rPr>
          <w:lang w:val="it-IT"/>
        </w:rPr>
        <w:t xml:space="preserve"> </w:t>
      </w:r>
      <w:r>
        <w:rPr>
          <w:lang w:val="it-IT"/>
        </w:rPr>
        <w:t>znj.Albana Dhimitri</w:t>
      </w:r>
      <w:r>
        <w:rPr>
          <w:lang w:val="it-IT"/>
        </w:rPr>
        <w:tab/>
      </w:r>
      <w:r>
        <w:rPr>
          <w:lang w:val="it-IT"/>
        </w:rPr>
        <w:tab/>
      </w:r>
      <w:r>
        <w:rPr>
          <w:lang w:val="it-IT"/>
        </w:rPr>
        <w:tab/>
        <w:t>nënkryetare e bashkisë Tiranë;</w:t>
      </w:r>
    </w:p>
    <w:p w:rsidR="00C52DA2" w:rsidRDefault="00F12827" w:rsidP="00183932">
      <w:pPr>
        <w:pStyle w:val="Paragrafi"/>
        <w:rPr>
          <w:lang w:val="it-IT"/>
        </w:rPr>
      </w:pPr>
      <w:r>
        <w:rPr>
          <w:lang w:val="it-IT"/>
        </w:rPr>
        <w:t xml:space="preserve">- </w:t>
      </w:r>
      <w:r w:rsidR="00C52DA2">
        <w:rPr>
          <w:lang w:val="it-IT"/>
        </w:rPr>
        <w:t>z.Juli Cani</w:t>
      </w:r>
      <w:r w:rsidR="00C52DA2">
        <w:rPr>
          <w:lang w:val="it-IT"/>
        </w:rPr>
        <w:tab/>
      </w:r>
      <w:r w:rsidR="00C52DA2">
        <w:rPr>
          <w:lang w:val="it-IT"/>
        </w:rPr>
        <w:tab/>
      </w:r>
      <w:r w:rsidR="00C52DA2">
        <w:rPr>
          <w:lang w:val="it-IT"/>
        </w:rPr>
        <w:tab/>
      </w:r>
      <w:r w:rsidR="00C52DA2">
        <w:rPr>
          <w:lang w:val="it-IT"/>
        </w:rPr>
        <w:tab/>
        <w:t>specialist, nga shoqata e kryetarëve të bashkive;</w:t>
      </w:r>
    </w:p>
    <w:p w:rsidR="00C52DA2" w:rsidRDefault="00C52DA2" w:rsidP="00183932">
      <w:pPr>
        <w:pStyle w:val="Paragrafi"/>
        <w:rPr>
          <w:lang w:val="it-IT"/>
        </w:rPr>
      </w:pPr>
      <w:r>
        <w:rPr>
          <w:lang w:val="it-IT"/>
        </w:rPr>
        <w:t>-</w:t>
      </w:r>
      <w:r w:rsidR="00F12827">
        <w:rPr>
          <w:lang w:val="it-IT"/>
        </w:rPr>
        <w:t xml:space="preserve"> </w:t>
      </w:r>
      <w:r>
        <w:rPr>
          <w:lang w:val="it-IT"/>
        </w:rPr>
        <w:t>znj.Belinda Ikonomi</w:t>
      </w:r>
      <w:r>
        <w:rPr>
          <w:lang w:val="it-IT"/>
        </w:rPr>
        <w:tab/>
      </w:r>
      <w:r>
        <w:rPr>
          <w:lang w:val="it-IT"/>
        </w:rPr>
        <w:tab/>
      </w:r>
      <w:r>
        <w:rPr>
          <w:lang w:val="it-IT"/>
        </w:rPr>
        <w:tab/>
        <w:t>specialist</w:t>
      </w:r>
      <w:r w:rsidR="00EC6241">
        <w:rPr>
          <w:lang w:val="it-IT"/>
        </w:rPr>
        <w:t>e</w:t>
      </w:r>
      <w:r>
        <w:rPr>
          <w:lang w:val="it-IT"/>
        </w:rPr>
        <w:t>, bashkia Tiranë.</w:t>
      </w:r>
    </w:p>
    <w:p w:rsidR="00C52DA2" w:rsidRDefault="00C52DA2" w:rsidP="00183932">
      <w:pPr>
        <w:pStyle w:val="Paragrafi"/>
        <w:rPr>
          <w:lang w:val="it-IT"/>
        </w:rPr>
      </w:pPr>
      <w:r>
        <w:rPr>
          <w:lang w:val="it-IT"/>
        </w:rPr>
        <w:t>3.</w:t>
      </w:r>
      <w:r w:rsidR="00183932">
        <w:rPr>
          <w:lang w:val="it-IT"/>
        </w:rPr>
        <w:t xml:space="preserve"> </w:t>
      </w:r>
      <w:r>
        <w:rPr>
          <w:lang w:val="it-IT"/>
        </w:rPr>
        <w:t>Grupi i punës të shqyrtojë praktikat e ndjekura deri tani, në kuadër të autonomisë financiare të pushtetit vendor, për decentralizimin e taksave vendore, si dhe të studiojë mundësitë e mëtejshme të këtij decentralizimi fiskal, në bazë të përvojës së vendeve të Europës Juglindore dhe Qendrore, që janë integruar apo synojnë të integrohen në Bashkimin Europian.</w:t>
      </w:r>
    </w:p>
    <w:p w:rsidR="00C52DA2" w:rsidRPr="00917B6F" w:rsidRDefault="00C52DA2" w:rsidP="00183932">
      <w:pPr>
        <w:pStyle w:val="Paragrafi"/>
        <w:rPr>
          <w:lang w:val="it-IT"/>
        </w:rPr>
      </w:pPr>
      <w:r w:rsidRPr="00917B6F">
        <w:rPr>
          <w:lang w:val="it-IT"/>
        </w:rPr>
        <w:t>4.</w:t>
      </w:r>
      <w:r w:rsidR="00183932">
        <w:rPr>
          <w:lang w:val="it-IT"/>
        </w:rPr>
        <w:t xml:space="preserve"> </w:t>
      </w:r>
      <w:r w:rsidRPr="00917B6F">
        <w:rPr>
          <w:lang w:val="it-IT"/>
        </w:rPr>
        <w:t>Studimi i p</w:t>
      </w:r>
      <w:r>
        <w:rPr>
          <w:lang w:val="it-IT"/>
        </w:rPr>
        <w:t>l</w:t>
      </w:r>
      <w:r w:rsidRPr="00917B6F">
        <w:rPr>
          <w:lang w:val="it-IT"/>
        </w:rPr>
        <w:t>ot</w:t>
      </w:r>
      <w:r>
        <w:rPr>
          <w:lang w:val="it-IT"/>
        </w:rPr>
        <w:t xml:space="preserve">ë </w:t>
      </w:r>
      <w:r w:rsidRPr="00917B6F">
        <w:rPr>
          <w:lang w:val="it-IT"/>
        </w:rPr>
        <w:t>i</w:t>
      </w:r>
      <w:r>
        <w:rPr>
          <w:lang w:val="it-IT"/>
        </w:rPr>
        <w:t xml:space="preserve"> </w:t>
      </w:r>
      <w:r w:rsidRPr="00917B6F">
        <w:rPr>
          <w:lang w:val="it-IT"/>
        </w:rPr>
        <w:t>paket</w:t>
      </w:r>
      <w:r>
        <w:rPr>
          <w:lang w:val="it-IT"/>
        </w:rPr>
        <w:t>ë</w:t>
      </w:r>
      <w:r w:rsidR="00EC6241">
        <w:rPr>
          <w:lang w:val="it-IT"/>
        </w:rPr>
        <w:t>s fiskale t’</w:t>
      </w:r>
      <w:r w:rsidRPr="00917B6F">
        <w:rPr>
          <w:lang w:val="it-IT"/>
        </w:rPr>
        <w:t>i paraqitet Kryeministrit dhe shoqatave t</w:t>
      </w:r>
      <w:r>
        <w:rPr>
          <w:lang w:val="it-IT"/>
        </w:rPr>
        <w:t>ë</w:t>
      </w:r>
      <w:r w:rsidRPr="00917B6F">
        <w:rPr>
          <w:lang w:val="it-IT"/>
        </w:rPr>
        <w:t xml:space="preserve"> t</w:t>
      </w:r>
      <w:r>
        <w:rPr>
          <w:lang w:val="it-IT"/>
        </w:rPr>
        <w:t>ë</w:t>
      </w:r>
      <w:r w:rsidRPr="00917B6F">
        <w:rPr>
          <w:lang w:val="it-IT"/>
        </w:rPr>
        <w:t xml:space="preserve"> zgjedhurve vendor</w:t>
      </w:r>
      <w:r>
        <w:rPr>
          <w:lang w:val="it-IT"/>
        </w:rPr>
        <w:t>ë</w:t>
      </w:r>
      <w:r w:rsidRPr="00917B6F">
        <w:rPr>
          <w:lang w:val="it-IT"/>
        </w:rPr>
        <w:t xml:space="preserve"> b</w:t>
      </w:r>
      <w:r>
        <w:rPr>
          <w:lang w:val="it-IT"/>
        </w:rPr>
        <w:t>renda 2 muajve nga data e ngritj</w:t>
      </w:r>
      <w:r w:rsidRPr="00917B6F">
        <w:rPr>
          <w:lang w:val="it-IT"/>
        </w:rPr>
        <w:t>es s</w:t>
      </w:r>
      <w:r>
        <w:rPr>
          <w:lang w:val="it-IT"/>
        </w:rPr>
        <w:t>ë</w:t>
      </w:r>
      <w:r w:rsidRPr="00917B6F">
        <w:rPr>
          <w:lang w:val="it-IT"/>
        </w:rPr>
        <w:t xml:space="preserve"> grupit nd</w:t>
      </w:r>
      <w:r>
        <w:rPr>
          <w:lang w:val="it-IT"/>
        </w:rPr>
        <w:t>ë</w:t>
      </w:r>
      <w:r w:rsidRPr="00917B6F">
        <w:rPr>
          <w:lang w:val="it-IT"/>
        </w:rPr>
        <w:t>rinstitucional t</w:t>
      </w:r>
      <w:r>
        <w:rPr>
          <w:lang w:val="it-IT"/>
        </w:rPr>
        <w:t>ë</w:t>
      </w:r>
      <w:r w:rsidRPr="00917B6F">
        <w:rPr>
          <w:lang w:val="it-IT"/>
        </w:rPr>
        <w:t xml:space="preserve"> pun</w:t>
      </w:r>
      <w:r>
        <w:rPr>
          <w:lang w:val="it-IT"/>
        </w:rPr>
        <w:t>ë</w:t>
      </w:r>
      <w:r w:rsidRPr="00917B6F">
        <w:rPr>
          <w:lang w:val="it-IT"/>
        </w:rPr>
        <w:t>s.</w:t>
      </w:r>
    </w:p>
    <w:p w:rsidR="00C52DA2" w:rsidRPr="00917B6F" w:rsidRDefault="00C52DA2" w:rsidP="00183932">
      <w:pPr>
        <w:pStyle w:val="Paragrafi"/>
        <w:rPr>
          <w:lang w:val="it-IT"/>
        </w:rPr>
      </w:pPr>
      <w:r w:rsidRPr="00917B6F">
        <w:rPr>
          <w:lang w:val="it-IT"/>
        </w:rPr>
        <w:t>Ky urdhër hyn në fuqi menjëherë.</w:t>
      </w:r>
    </w:p>
    <w:p w:rsidR="00C52DA2" w:rsidRPr="00917B6F" w:rsidRDefault="00C52DA2" w:rsidP="00183932">
      <w:pPr>
        <w:pStyle w:val="Paragrafi"/>
        <w:rPr>
          <w:lang w:val="it-IT"/>
        </w:rPr>
      </w:pPr>
    </w:p>
    <w:p w:rsidR="00C52DA2" w:rsidRPr="00F210D9" w:rsidRDefault="00C52DA2" w:rsidP="00183932">
      <w:pPr>
        <w:pStyle w:val="Autoriteti"/>
        <w:keepNext w:val="0"/>
        <w:rPr>
          <w:lang w:val="it-IT"/>
        </w:rPr>
      </w:pPr>
      <w:r w:rsidRPr="00F210D9">
        <w:rPr>
          <w:lang w:val="it-IT"/>
        </w:rPr>
        <w:t>Kryeministri</w:t>
      </w:r>
    </w:p>
    <w:p w:rsidR="00C52DA2" w:rsidRPr="00F210D9" w:rsidRDefault="00C52DA2" w:rsidP="00183932">
      <w:pPr>
        <w:pStyle w:val="AutoritetiEmer"/>
        <w:rPr>
          <w:lang w:val="it-IT"/>
        </w:rPr>
      </w:pPr>
      <w:r w:rsidRPr="00F210D9">
        <w:rPr>
          <w:lang w:val="it-IT"/>
        </w:rPr>
        <w:t xml:space="preserve">Sali Berisha </w:t>
      </w:r>
    </w:p>
    <w:p w:rsidR="00183932" w:rsidRDefault="00183932" w:rsidP="00183932">
      <w:pPr>
        <w:pStyle w:val="Akti"/>
        <w:keepNext w:val="0"/>
        <w:rPr>
          <w:lang w:val="it-IT"/>
        </w:rPr>
      </w:pPr>
    </w:p>
    <w:p w:rsidR="00183932" w:rsidRDefault="00183932" w:rsidP="00183932">
      <w:pPr>
        <w:pStyle w:val="Akti"/>
        <w:keepNext w:val="0"/>
        <w:rPr>
          <w:lang w:val="it-IT"/>
        </w:rPr>
      </w:pPr>
    </w:p>
    <w:p w:rsidR="00012241" w:rsidRDefault="00012241" w:rsidP="00183932">
      <w:pPr>
        <w:pStyle w:val="Akti"/>
        <w:keepNext w:val="0"/>
        <w:rPr>
          <w:lang w:val="it-IT"/>
        </w:rPr>
      </w:pPr>
    </w:p>
    <w:p w:rsidR="00012241" w:rsidRDefault="00012241" w:rsidP="00183932">
      <w:pPr>
        <w:pStyle w:val="Akti"/>
        <w:keepNext w:val="0"/>
        <w:rPr>
          <w:lang w:val="it-IT"/>
        </w:rPr>
      </w:pPr>
    </w:p>
    <w:p w:rsidR="008B77A2" w:rsidRPr="00F210D9" w:rsidRDefault="008B77A2" w:rsidP="00183932">
      <w:pPr>
        <w:pStyle w:val="Akti"/>
        <w:keepNext w:val="0"/>
        <w:rPr>
          <w:lang w:val="it-IT"/>
        </w:rPr>
      </w:pPr>
      <w:r w:rsidRPr="00F210D9">
        <w:rPr>
          <w:lang w:val="it-IT"/>
        </w:rPr>
        <w:t>VENDIM</w:t>
      </w:r>
    </w:p>
    <w:p w:rsidR="008B77A2" w:rsidRPr="00F210D9" w:rsidRDefault="008B77A2" w:rsidP="00183932">
      <w:pPr>
        <w:pStyle w:val="NumriData"/>
        <w:keepNext w:val="0"/>
        <w:rPr>
          <w:lang w:val="it-IT"/>
        </w:rPr>
      </w:pPr>
      <w:r w:rsidRPr="00F210D9">
        <w:rPr>
          <w:lang w:val="it-IT"/>
        </w:rPr>
        <w:t>Nr.79, datë 21.12.2007</w:t>
      </w:r>
    </w:p>
    <w:p w:rsidR="008B77A2" w:rsidRPr="006F3580" w:rsidRDefault="008B77A2" w:rsidP="00183932">
      <w:pPr>
        <w:pStyle w:val="Paragrafi"/>
        <w:rPr>
          <w:lang w:val="sq-AL"/>
        </w:rPr>
      </w:pPr>
    </w:p>
    <w:p w:rsidR="008B77A2" w:rsidRPr="00F210D9" w:rsidRDefault="008B77A2" w:rsidP="00183932">
      <w:pPr>
        <w:pStyle w:val="Titulli"/>
        <w:keepNext w:val="0"/>
        <w:rPr>
          <w:lang w:val="sq-AL"/>
        </w:rPr>
      </w:pPr>
      <w:r w:rsidRPr="00F210D9">
        <w:rPr>
          <w:lang w:val="sq-AL"/>
        </w:rPr>
        <w:t>PËR KËRKESËN E SHOQËRISË “GSA” SHPK PËR RINOVIMIN E LICENCËS NË AKTIVITETIN E IMPORTIT TË ENERGJISË ELEKTRIKE</w:t>
      </w:r>
    </w:p>
    <w:p w:rsidR="008B77A2" w:rsidRPr="006F3580" w:rsidRDefault="008B77A2" w:rsidP="00183932">
      <w:pPr>
        <w:pStyle w:val="Paragrafi"/>
        <w:rPr>
          <w:lang w:val="sq-AL"/>
        </w:rPr>
      </w:pPr>
    </w:p>
    <w:p w:rsidR="008B77A2" w:rsidRPr="00F210D9" w:rsidRDefault="00E90E8D" w:rsidP="00183932">
      <w:pPr>
        <w:pStyle w:val="BazLigjPropozues"/>
        <w:keepNext w:val="0"/>
        <w:rPr>
          <w:lang w:val="sq-AL"/>
        </w:rPr>
      </w:pPr>
      <w:r>
        <w:rPr>
          <w:lang w:val="sq-AL"/>
        </w:rPr>
        <w:t>Në mbështetje të nenit 9 pika 3, nenit 13 pika 1</w:t>
      </w:r>
      <w:r w:rsidR="008B77A2" w:rsidRPr="00F210D9">
        <w:rPr>
          <w:lang w:val="sq-AL"/>
        </w:rPr>
        <w:t xml:space="preserve"> germa “dh”, si dhe n</w:t>
      </w:r>
      <w:r w:rsidR="00B728C2">
        <w:rPr>
          <w:lang w:val="sq-AL"/>
        </w:rPr>
        <w:t>enit 15  të ligjit nr.9072, datë 22.</w:t>
      </w:r>
      <w:r w:rsidR="008B77A2" w:rsidRPr="00F210D9">
        <w:rPr>
          <w:lang w:val="sq-AL"/>
        </w:rPr>
        <w:t>5.2003 “Për sektorin e energjisë elektrike”</w:t>
      </w:r>
      <w:r w:rsidR="008D4D14">
        <w:rPr>
          <w:lang w:val="sq-AL"/>
        </w:rPr>
        <w:t>, i ndryshuar  dhe nenet</w:t>
      </w:r>
      <w:r>
        <w:rPr>
          <w:lang w:val="sq-AL"/>
        </w:rPr>
        <w:t xml:space="preserve"> 14, 16</w:t>
      </w:r>
      <w:r w:rsidR="008B77A2" w:rsidRPr="00F210D9">
        <w:rPr>
          <w:lang w:val="sq-AL"/>
        </w:rPr>
        <w:t xml:space="preserve"> të “Rregullores së procedurave </w:t>
      </w:r>
      <w:r w:rsidR="00337B08">
        <w:rPr>
          <w:lang w:val="sq-AL"/>
        </w:rPr>
        <w:t>te licencimit”, të miratuar me v</w:t>
      </w:r>
      <w:r w:rsidR="008B77A2" w:rsidRPr="00F210D9">
        <w:rPr>
          <w:lang w:val="sq-AL"/>
        </w:rPr>
        <w:t>endi</w:t>
      </w:r>
      <w:r w:rsidR="00267D0C">
        <w:rPr>
          <w:lang w:val="sq-AL"/>
        </w:rPr>
        <w:t>min e Bordit të Komisionerëve</w:t>
      </w:r>
      <w:r w:rsidR="008B77A2" w:rsidRPr="00F210D9">
        <w:rPr>
          <w:lang w:val="sq-AL"/>
        </w:rPr>
        <w:t xml:space="preserve"> nr.21, datë 4.4.2007, vendimit të Bordit të Komisionerëve nr.44, datë 24.7.2007 “Rregullores së prak</w:t>
      </w:r>
      <w:r w:rsidR="00B728C2">
        <w:rPr>
          <w:lang w:val="sq-AL"/>
        </w:rPr>
        <w:t>tikës dhe procedurave të ERE-s”</w:t>
      </w:r>
      <w:r w:rsidR="008B77A2" w:rsidRPr="00F210D9">
        <w:rPr>
          <w:lang w:val="sq-AL"/>
        </w:rPr>
        <w:t xml:space="preserve"> neni 18, Bordi i Komisioner</w:t>
      </w:r>
      <w:r w:rsidR="008B77A2" w:rsidRPr="00F210D9">
        <w:rPr>
          <w:rFonts w:ascii="Times New Roman" w:hAnsi="Times New Roman"/>
          <w:lang w:val="sq-AL"/>
        </w:rPr>
        <w:t>ё</w:t>
      </w:r>
      <w:r w:rsidR="008B77A2" w:rsidRPr="00F210D9">
        <w:rPr>
          <w:lang w:val="sq-AL"/>
        </w:rPr>
        <w:t>ve, në mbledhjen e tij të datës 21.12.2007, pasi shqyrtoi kërkesën e shoqërisë “GSA” sh.p.k., për rinovimin e licencës në aktivitetin e importit të energjisë elektrike</w:t>
      </w:r>
    </w:p>
    <w:p w:rsidR="008B77A2" w:rsidRPr="006F3580" w:rsidRDefault="008B77A2" w:rsidP="00183932">
      <w:pPr>
        <w:pStyle w:val="Paragrafi"/>
        <w:rPr>
          <w:lang w:val="sq-AL"/>
        </w:rPr>
      </w:pPr>
    </w:p>
    <w:p w:rsidR="008B77A2" w:rsidRPr="00F210D9" w:rsidRDefault="008B77A2" w:rsidP="00183932">
      <w:pPr>
        <w:pStyle w:val="VENDOSI"/>
        <w:keepNext w:val="0"/>
        <w:rPr>
          <w:lang w:val="sq-AL"/>
        </w:rPr>
      </w:pPr>
      <w:r w:rsidRPr="00F210D9">
        <w:rPr>
          <w:lang w:val="sq-AL"/>
        </w:rPr>
        <w:t>VENDOSI:</w:t>
      </w:r>
    </w:p>
    <w:p w:rsidR="008B77A2" w:rsidRPr="006F3580" w:rsidRDefault="008B77A2" w:rsidP="00183932">
      <w:pPr>
        <w:pStyle w:val="Paragrafi"/>
        <w:rPr>
          <w:rFonts w:eastAsia="Batang"/>
          <w:lang w:val="sq-AL"/>
        </w:rPr>
      </w:pPr>
    </w:p>
    <w:p w:rsidR="008B77A2" w:rsidRPr="006F3580" w:rsidRDefault="008B77A2" w:rsidP="00183932">
      <w:pPr>
        <w:pStyle w:val="Paragrafi"/>
        <w:rPr>
          <w:lang w:val="sq-AL"/>
        </w:rPr>
      </w:pPr>
      <w:r w:rsidRPr="006F3580">
        <w:rPr>
          <w:lang w:val="sq-AL"/>
        </w:rPr>
        <w:t>1. Rinovimin e licencës së shoqërisë “GSA” sh.p.k.</w:t>
      </w:r>
      <w:r w:rsidR="00A42856">
        <w:rPr>
          <w:lang w:val="sq-AL"/>
        </w:rPr>
        <w:t>,</w:t>
      </w:r>
      <w:r w:rsidRPr="006F3580">
        <w:rPr>
          <w:lang w:val="sq-AL"/>
        </w:rPr>
        <w:t xml:space="preserve"> në aktivitetin e importit të energjisë elektrike, për</w:t>
      </w:r>
      <w:r w:rsidR="002C33F3">
        <w:rPr>
          <w:lang w:val="sq-AL"/>
        </w:rPr>
        <w:t xml:space="preserve"> periudhën nga 27.1.2008 deri më</w:t>
      </w:r>
      <w:r w:rsidRPr="006F3580">
        <w:rPr>
          <w:lang w:val="sq-AL"/>
        </w:rPr>
        <w:t xml:space="preserve"> 26.1.2011.</w:t>
      </w:r>
    </w:p>
    <w:p w:rsidR="008B77A2" w:rsidRPr="006F3580" w:rsidRDefault="008B77A2" w:rsidP="00183932">
      <w:pPr>
        <w:pStyle w:val="Paragrafi"/>
        <w:rPr>
          <w:lang w:val="sq-AL"/>
        </w:rPr>
      </w:pPr>
      <w:r w:rsidRPr="006F3580">
        <w:rPr>
          <w:lang w:val="sq-AL"/>
        </w:rPr>
        <w:t>2. Drejtoria e Licencimit dhe Monitorimit të Tregut dhe Drejtoria e Çë</w:t>
      </w:r>
      <w:r w:rsidR="00A42856">
        <w:rPr>
          <w:lang w:val="sq-AL"/>
        </w:rPr>
        <w:t>shtjeve L</w:t>
      </w:r>
      <w:r w:rsidR="003D776A">
        <w:rPr>
          <w:lang w:val="sq-AL"/>
        </w:rPr>
        <w:t>igjore dhe Mbrojtjes së</w:t>
      </w:r>
      <w:r w:rsidRPr="006F3580">
        <w:rPr>
          <w:lang w:val="sq-AL"/>
        </w:rPr>
        <w:t xml:space="preserve"> Konsumatorit të njoftojnë me shkrim aplikuesin (Shoqërinë “GSA” sh.p.k.).</w:t>
      </w:r>
    </w:p>
    <w:p w:rsidR="008B77A2" w:rsidRPr="006F3580" w:rsidRDefault="008B77A2" w:rsidP="00183932">
      <w:pPr>
        <w:pStyle w:val="Paragrafi"/>
        <w:rPr>
          <w:lang w:val="sq-AL"/>
        </w:rPr>
      </w:pPr>
      <w:r w:rsidRPr="006F3580">
        <w:rPr>
          <w:lang w:val="sq-AL"/>
        </w:rPr>
        <w:t>Ky vendim hyn në fuqi menjëherë dhe botohet në Fletoren Zyrtare.</w:t>
      </w:r>
    </w:p>
    <w:p w:rsidR="008B77A2" w:rsidRPr="006F3580" w:rsidRDefault="008B77A2" w:rsidP="00183932">
      <w:pPr>
        <w:pStyle w:val="Paragrafi"/>
        <w:rPr>
          <w:lang w:val="sq-AL"/>
        </w:rPr>
      </w:pPr>
    </w:p>
    <w:p w:rsidR="008B77A2" w:rsidRPr="006F3580" w:rsidRDefault="008B77A2" w:rsidP="00183932">
      <w:pPr>
        <w:pStyle w:val="Paragrafi"/>
        <w:jc w:val="right"/>
        <w:rPr>
          <w:szCs w:val="22"/>
          <w:lang w:val="sq-AL"/>
        </w:rPr>
      </w:pPr>
      <w:r w:rsidRPr="006F3580">
        <w:rPr>
          <w:lang w:val="sq-AL"/>
        </w:rPr>
        <w:t xml:space="preserve">   </w:t>
      </w:r>
      <w:r w:rsidRPr="006F3580">
        <w:rPr>
          <w:szCs w:val="22"/>
          <w:lang w:val="sq-AL"/>
        </w:rPr>
        <w:t>KRYETARI I ERE-S</w:t>
      </w:r>
    </w:p>
    <w:p w:rsidR="008B77A2" w:rsidRPr="006F3580" w:rsidRDefault="008B77A2" w:rsidP="00183932">
      <w:pPr>
        <w:pStyle w:val="Paragrafi"/>
        <w:jc w:val="right"/>
        <w:rPr>
          <w:b/>
          <w:szCs w:val="22"/>
          <w:lang w:val="sq-AL"/>
        </w:rPr>
      </w:pPr>
      <w:r w:rsidRPr="006F3580">
        <w:rPr>
          <w:b/>
          <w:szCs w:val="22"/>
          <w:lang w:val="sq-AL"/>
        </w:rPr>
        <w:t>Bujar Nepravishta</w:t>
      </w:r>
    </w:p>
    <w:p w:rsidR="008B77A2" w:rsidRPr="006F3580" w:rsidRDefault="008B77A2" w:rsidP="00183932">
      <w:pPr>
        <w:pStyle w:val="Paragrafi"/>
        <w:rPr>
          <w:szCs w:val="22"/>
          <w:lang w:val="sq-AL"/>
        </w:rPr>
      </w:pPr>
    </w:p>
    <w:p w:rsidR="00183932" w:rsidRDefault="00183932" w:rsidP="00183932">
      <w:pPr>
        <w:pStyle w:val="Akti"/>
        <w:keepNext w:val="0"/>
        <w:rPr>
          <w:lang w:val="sq-AL"/>
        </w:rPr>
      </w:pPr>
    </w:p>
    <w:p w:rsidR="00012241" w:rsidRDefault="00012241" w:rsidP="00183932">
      <w:pPr>
        <w:pStyle w:val="Akti"/>
        <w:keepNext w:val="0"/>
        <w:rPr>
          <w:lang w:val="sq-AL"/>
        </w:rPr>
      </w:pPr>
    </w:p>
    <w:p w:rsidR="00012241" w:rsidRDefault="00012241" w:rsidP="00183932">
      <w:pPr>
        <w:pStyle w:val="Akti"/>
        <w:keepNext w:val="0"/>
        <w:rPr>
          <w:lang w:val="sq-AL"/>
        </w:rPr>
      </w:pPr>
    </w:p>
    <w:p w:rsidR="00012241" w:rsidRDefault="00012241" w:rsidP="00183932">
      <w:pPr>
        <w:pStyle w:val="Akti"/>
        <w:keepNext w:val="0"/>
        <w:rPr>
          <w:lang w:val="sq-AL"/>
        </w:rPr>
      </w:pPr>
    </w:p>
    <w:p w:rsidR="008B77A2" w:rsidRPr="00F210D9" w:rsidRDefault="008B77A2" w:rsidP="00183932">
      <w:pPr>
        <w:pStyle w:val="Akti"/>
        <w:keepNext w:val="0"/>
        <w:rPr>
          <w:lang w:val="sq-AL"/>
        </w:rPr>
      </w:pPr>
      <w:r w:rsidRPr="00F210D9">
        <w:rPr>
          <w:lang w:val="sq-AL"/>
        </w:rPr>
        <w:t>VENDIM</w:t>
      </w:r>
    </w:p>
    <w:p w:rsidR="008B77A2" w:rsidRPr="00F210D9" w:rsidRDefault="008B77A2" w:rsidP="00183932">
      <w:pPr>
        <w:pStyle w:val="NumriData"/>
        <w:keepNext w:val="0"/>
        <w:rPr>
          <w:lang w:val="sq-AL"/>
        </w:rPr>
      </w:pPr>
      <w:r w:rsidRPr="00F210D9">
        <w:rPr>
          <w:lang w:val="sq-AL"/>
        </w:rPr>
        <w:t>Nr.80, datë 21.12.2007</w:t>
      </w:r>
    </w:p>
    <w:p w:rsidR="008B77A2" w:rsidRPr="00183932" w:rsidRDefault="008B77A2" w:rsidP="00183932">
      <w:pPr>
        <w:pStyle w:val="Paragrafi"/>
        <w:rPr>
          <w:sz w:val="16"/>
          <w:lang w:val="sq-AL"/>
        </w:rPr>
      </w:pPr>
    </w:p>
    <w:p w:rsidR="008B77A2" w:rsidRPr="00F210D9" w:rsidRDefault="008B77A2" w:rsidP="00183932">
      <w:pPr>
        <w:pStyle w:val="Titulli"/>
        <w:keepNext w:val="0"/>
        <w:rPr>
          <w:lang w:val="sq-AL"/>
        </w:rPr>
      </w:pPr>
      <w:r w:rsidRPr="00F210D9">
        <w:rPr>
          <w:lang w:val="sq-AL"/>
        </w:rPr>
        <w:t>PËR KËRKESËN E S</w:t>
      </w:r>
      <w:r w:rsidR="00FC1BC8">
        <w:rPr>
          <w:lang w:val="sq-AL"/>
        </w:rPr>
        <w:t>HOQËRISË “ENPOWER ALBANIA” SHPK</w:t>
      </w:r>
      <w:r w:rsidRPr="00F210D9">
        <w:rPr>
          <w:lang w:val="sq-AL"/>
        </w:rPr>
        <w:t xml:space="preserve"> PËR KUALIFIKIMIN E IM</w:t>
      </w:r>
      <w:r w:rsidR="00533F3F">
        <w:rPr>
          <w:lang w:val="sq-AL"/>
        </w:rPr>
        <w:t>PIANTIT PRODHUES (PARKU EOLIK NË</w:t>
      </w:r>
      <w:r w:rsidRPr="00F210D9">
        <w:rPr>
          <w:lang w:val="sq-AL"/>
        </w:rPr>
        <w:t xml:space="preserve"> KARABURUN, MALET KANALIT E LLOGARA)</w:t>
      </w:r>
      <w:r w:rsidR="007F593F">
        <w:rPr>
          <w:lang w:val="sq-AL"/>
        </w:rPr>
        <w:t>,</w:t>
      </w:r>
      <w:r w:rsidRPr="00F210D9">
        <w:rPr>
          <w:lang w:val="sq-AL"/>
        </w:rPr>
        <w:t xml:space="preserve"> SI BURIM I RINOVUESHËM ENERGJIE</w:t>
      </w:r>
    </w:p>
    <w:p w:rsidR="008B77A2" w:rsidRPr="00183932" w:rsidRDefault="008B77A2" w:rsidP="00183932">
      <w:pPr>
        <w:pStyle w:val="Paragrafi"/>
        <w:rPr>
          <w:sz w:val="14"/>
          <w:lang w:val="sq-AL"/>
        </w:rPr>
      </w:pPr>
      <w:r w:rsidRPr="006F3580">
        <w:rPr>
          <w:lang w:val="sq-AL"/>
        </w:rPr>
        <w:t xml:space="preserve"> </w:t>
      </w:r>
    </w:p>
    <w:p w:rsidR="008B77A2" w:rsidRPr="00F210D9" w:rsidRDefault="008B77A2" w:rsidP="00183932">
      <w:pPr>
        <w:pStyle w:val="BazLigjPropozues"/>
        <w:keepNext w:val="0"/>
        <w:rPr>
          <w:lang w:val="sq-AL"/>
        </w:rPr>
      </w:pPr>
      <w:r w:rsidRPr="00F210D9">
        <w:rPr>
          <w:lang w:val="sq-AL"/>
        </w:rPr>
        <w:t>Në mbë</w:t>
      </w:r>
      <w:r w:rsidR="00B23F31">
        <w:rPr>
          <w:lang w:val="sq-AL"/>
        </w:rPr>
        <w:t>shtetje të nenit 9 dhe nenit 39</w:t>
      </w:r>
      <w:r w:rsidRPr="00F210D9">
        <w:rPr>
          <w:lang w:val="sq-AL"/>
        </w:rPr>
        <w:t xml:space="preserve"> pika 2 të ligjit nr.9072, dat</w:t>
      </w:r>
      <w:r w:rsidRPr="00F210D9">
        <w:rPr>
          <w:rFonts w:ascii="Times New Roman" w:hAnsi="Times New Roman"/>
          <w:lang w:val="sq-AL"/>
        </w:rPr>
        <w:t>ё</w:t>
      </w:r>
      <w:r w:rsidRPr="00F210D9">
        <w:rPr>
          <w:lang w:val="sq-AL"/>
        </w:rPr>
        <w:t xml:space="preserve"> 22.5.2003 “P</w:t>
      </w:r>
      <w:r w:rsidRPr="00F210D9">
        <w:rPr>
          <w:rFonts w:ascii="Times New Roman" w:hAnsi="Times New Roman"/>
          <w:lang w:val="sq-AL"/>
        </w:rPr>
        <w:t>ё</w:t>
      </w:r>
      <w:r w:rsidRPr="00F210D9">
        <w:rPr>
          <w:lang w:val="sq-AL"/>
        </w:rPr>
        <w:t>r sektorin e energjis</w:t>
      </w:r>
      <w:r w:rsidRPr="00F210D9">
        <w:rPr>
          <w:rFonts w:ascii="Times New Roman" w:hAnsi="Times New Roman"/>
          <w:lang w:val="sq-AL"/>
        </w:rPr>
        <w:t>ё</w:t>
      </w:r>
      <w:r w:rsidRPr="00F210D9">
        <w:rPr>
          <w:lang w:val="sq-AL"/>
        </w:rPr>
        <w:t xml:space="preserve"> elektrike”</w:t>
      </w:r>
      <w:r w:rsidR="007F593F">
        <w:rPr>
          <w:lang w:val="sq-AL"/>
        </w:rPr>
        <w:t>,</w:t>
      </w:r>
      <w:r w:rsidRPr="00F210D9">
        <w:rPr>
          <w:lang w:val="sq-AL"/>
        </w:rPr>
        <w:t xml:space="preserve"> i ndryshuar, vendimit të Bordit të Komisionerëve nr.21, datë 4.4.2007 të “Rregullores për pro</w:t>
      </w:r>
      <w:r w:rsidR="007F593F">
        <w:rPr>
          <w:lang w:val="sq-AL"/>
        </w:rPr>
        <w:t>cedurat e licencimit”</w:t>
      </w:r>
      <w:r w:rsidRPr="00F210D9">
        <w:rPr>
          <w:lang w:val="sq-AL"/>
        </w:rPr>
        <w:t xml:space="preserve"> nenit 10, pika 1, vendimit të Bordit të Komisionerëve nr.44, datë 24.7.2007 “Rregullores së prak</w:t>
      </w:r>
      <w:r w:rsidR="00B23F31">
        <w:rPr>
          <w:lang w:val="sq-AL"/>
        </w:rPr>
        <w:t>tikës dhe procedurave të ERE-s”</w:t>
      </w:r>
      <w:r w:rsidRPr="00F210D9">
        <w:rPr>
          <w:lang w:val="sq-AL"/>
        </w:rPr>
        <w:t xml:space="preserve"> neni 18, vendimit të Bordit të Komisionerëve nr.9, datë 21.2.2007 “Rregullores së procedurave të certifikimit të prodhimit të energjisë elektrike nga burimet e rinovueshme”, Bordi i  Komisioner</w:t>
      </w:r>
      <w:r w:rsidRPr="00F210D9">
        <w:rPr>
          <w:rFonts w:ascii="Times New Roman" w:hAnsi="Times New Roman"/>
          <w:lang w:val="sq-AL"/>
        </w:rPr>
        <w:t>ё</w:t>
      </w:r>
      <w:r w:rsidRPr="00F210D9">
        <w:rPr>
          <w:lang w:val="sq-AL"/>
        </w:rPr>
        <w:t>ve në mbledhjen e tij të datës 21.12.2007, pasi shqyrtoi kërkesën e shoqërisë “Enpower Albania” sh.p.k., për kualifikim</w:t>
      </w:r>
      <w:r w:rsidR="00533F3F">
        <w:rPr>
          <w:lang w:val="sq-AL"/>
        </w:rPr>
        <w:t>in e impiantit prodhues (Parku E</w:t>
      </w:r>
      <w:r w:rsidRPr="00F210D9">
        <w:rPr>
          <w:lang w:val="sq-AL"/>
        </w:rPr>
        <w:t>olik në Karaburun, Malet Kanalit e Llogara), si burim i rinovueshëm energjie,</w:t>
      </w:r>
    </w:p>
    <w:p w:rsidR="00183932" w:rsidRDefault="00183932" w:rsidP="00CD7C0A">
      <w:pPr>
        <w:pStyle w:val="Paragrafi"/>
        <w:ind w:firstLine="0"/>
        <w:rPr>
          <w:sz w:val="16"/>
          <w:lang w:val="sq-AL"/>
        </w:rPr>
      </w:pPr>
    </w:p>
    <w:p w:rsidR="00183932" w:rsidRPr="00183932" w:rsidRDefault="00183932" w:rsidP="00183932">
      <w:pPr>
        <w:pStyle w:val="Paragrafi"/>
        <w:rPr>
          <w:sz w:val="16"/>
          <w:lang w:val="sq-AL"/>
        </w:rPr>
      </w:pPr>
    </w:p>
    <w:p w:rsidR="008B77A2" w:rsidRPr="00F210D9" w:rsidRDefault="008B77A2" w:rsidP="00183932">
      <w:pPr>
        <w:pStyle w:val="VENDOSI"/>
        <w:keepNext w:val="0"/>
        <w:rPr>
          <w:lang w:val="sq-AL"/>
        </w:rPr>
      </w:pPr>
      <w:r w:rsidRPr="00F210D9">
        <w:rPr>
          <w:lang w:val="sq-AL"/>
        </w:rPr>
        <w:t>VENDOSI:</w:t>
      </w:r>
    </w:p>
    <w:p w:rsidR="008B77A2" w:rsidRPr="00183932" w:rsidRDefault="008B77A2" w:rsidP="00183932">
      <w:pPr>
        <w:pStyle w:val="Paragrafi"/>
        <w:ind w:firstLine="0"/>
        <w:rPr>
          <w:sz w:val="16"/>
          <w:lang w:val="sq-AL"/>
        </w:rPr>
      </w:pPr>
    </w:p>
    <w:p w:rsidR="008B77A2" w:rsidRPr="006F3580" w:rsidRDefault="008B77A2" w:rsidP="00183932">
      <w:pPr>
        <w:pStyle w:val="Paragrafi"/>
        <w:rPr>
          <w:lang w:val="sq-AL"/>
        </w:rPr>
      </w:pPr>
      <w:r w:rsidRPr="006F3580">
        <w:rPr>
          <w:lang w:val="sq-AL"/>
        </w:rPr>
        <w:t>1. Fillimin e procedurave për shqyrtimin e aplikimit të shoqërisë “Enpower Albania” sh.p.k., për kualifikimin e impiantit prodhues (Parku Eolik në Karaburun, Malet Kanalit e Llogara)</w:t>
      </w:r>
      <w:r w:rsidR="00FC1BC8">
        <w:rPr>
          <w:lang w:val="sq-AL"/>
        </w:rPr>
        <w:t>,</w:t>
      </w:r>
      <w:r w:rsidRPr="006F3580">
        <w:rPr>
          <w:lang w:val="sq-AL"/>
        </w:rPr>
        <w:t xml:space="preserve"> si burim i rinovueshëm energjie.</w:t>
      </w:r>
    </w:p>
    <w:p w:rsidR="008B77A2" w:rsidRPr="006F3580" w:rsidRDefault="008B77A2" w:rsidP="00183932">
      <w:pPr>
        <w:pStyle w:val="Paragrafi"/>
        <w:rPr>
          <w:lang w:val="sq-AL"/>
        </w:rPr>
      </w:pPr>
      <w:r w:rsidRPr="006F3580">
        <w:rPr>
          <w:lang w:val="sq-AL"/>
        </w:rPr>
        <w:t>2. Drejtoria</w:t>
      </w:r>
      <w:r w:rsidR="00FC1BC8">
        <w:rPr>
          <w:lang w:val="sq-AL"/>
        </w:rPr>
        <w:t xml:space="preserve"> e Licencimit dhe Monitorimit të</w:t>
      </w:r>
      <w:r w:rsidRPr="006F3580">
        <w:rPr>
          <w:lang w:val="sq-AL"/>
        </w:rPr>
        <w:t xml:space="preserve"> Tregut dhe Drejtoria e Çë</w:t>
      </w:r>
      <w:r w:rsidR="00FC1BC8">
        <w:rPr>
          <w:lang w:val="sq-AL"/>
        </w:rPr>
        <w:t>shtjeve Ligjore dhe Mbrojtjes së</w:t>
      </w:r>
      <w:r w:rsidR="001A237E">
        <w:rPr>
          <w:lang w:val="sq-AL"/>
        </w:rPr>
        <w:t xml:space="preserve"> Konsumatorit të</w:t>
      </w:r>
      <w:r w:rsidRPr="006F3580">
        <w:rPr>
          <w:lang w:val="sq-AL"/>
        </w:rPr>
        <w:t xml:space="preserve"> </w:t>
      </w:r>
      <w:r w:rsidR="001A237E">
        <w:rPr>
          <w:lang w:val="sq-AL"/>
        </w:rPr>
        <w:t>njoftojnë aplikuesin lidhur me vendimin e Bordit të</w:t>
      </w:r>
      <w:r w:rsidRPr="006F3580">
        <w:rPr>
          <w:lang w:val="sq-AL"/>
        </w:rPr>
        <w:t xml:space="preserve"> Komisionerëve të ERE-s. </w:t>
      </w:r>
    </w:p>
    <w:p w:rsidR="008B77A2" w:rsidRPr="006F3580" w:rsidRDefault="008B77A2" w:rsidP="00183932">
      <w:pPr>
        <w:pStyle w:val="Paragrafi"/>
        <w:rPr>
          <w:lang w:val="sq-AL"/>
        </w:rPr>
      </w:pPr>
      <w:r w:rsidRPr="006F3580">
        <w:rPr>
          <w:lang w:val="sq-AL"/>
        </w:rPr>
        <w:t>Ky vendim hyn në fuqi menjëherë dhe botohet në Fletoren Zyrtare.</w:t>
      </w:r>
    </w:p>
    <w:p w:rsidR="008B77A2" w:rsidRPr="006F3580" w:rsidRDefault="008B77A2" w:rsidP="00183932">
      <w:pPr>
        <w:pStyle w:val="Paragrafi"/>
        <w:rPr>
          <w:lang w:val="sq-AL"/>
        </w:rPr>
      </w:pPr>
    </w:p>
    <w:p w:rsidR="008B77A2" w:rsidRPr="006F3580" w:rsidRDefault="008B77A2" w:rsidP="00183932">
      <w:pPr>
        <w:pStyle w:val="Paragrafi"/>
        <w:jc w:val="right"/>
        <w:rPr>
          <w:szCs w:val="22"/>
          <w:lang w:val="sq-AL"/>
        </w:rPr>
      </w:pPr>
      <w:r w:rsidRPr="006F3580">
        <w:rPr>
          <w:szCs w:val="22"/>
          <w:lang w:val="sq-AL"/>
        </w:rPr>
        <w:t>KRYETARI I ERE-S</w:t>
      </w:r>
    </w:p>
    <w:p w:rsidR="008B77A2" w:rsidRPr="006F3580" w:rsidRDefault="008B77A2" w:rsidP="00183932">
      <w:pPr>
        <w:pStyle w:val="Paragrafi"/>
        <w:jc w:val="right"/>
        <w:rPr>
          <w:b/>
          <w:szCs w:val="22"/>
          <w:lang w:val="sq-AL"/>
        </w:rPr>
      </w:pPr>
      <w:r w:rsidRPr="006F3580">
        <w:rPr>
          <w:b/>
          <w:szCs w:val="22"/>
          <w:lang w:val="sq-AL"/>
        </w:rPr>
        <w:t>Bujar Nepravishta</w:t>
      </w:r>
    </w:p>
    <w:p w:rsidR="008B77A2" w:rsidRPr="006F3580" w:rsidRDefault="008B77A2" w:rsidP="00183932">
      <w:pPr>
        <w:pStyle w:val="Paragrafi"/>
        <w:rPr>
          <w:szCs w:val="22"/>
          <w:lang w:val="sq-AL"/>
        </w:rPr>
      </w:pPr>
    </w:p>
    <w:p w:rsidR="008B77A2" w:rsidRDefault="008B77A2" w:rsidP="00183932">
      <w:pPr>
        <w:pStyle w:val="Paragrafi"/>
        <w:rPr>
          <w:lang w:val="sq-AL"/>
        </w:rPr>
      </w:pPr>
      <w:r w:rsidRPr="006F3580">
        <w:rPr>
          <w:lang w:val="sq-AL"/>
        </w:rPr>
        <w:t xml:space="preserve">                                                    </w:t>
      </w:r>
    </w:p>
    <w:p w:rsidR="00CD7C0A" w:rsidRDefault="00CD7C0A" w:rsidP="00183932">
      <w:pPr>
        <w:pStyle w:val="Paragrafi"/>
        <w:rPr>
          <w:lang w:val="sq-AL"/>
        </w:rPr>
      </w:pPr>
    </w:p>
    <w:p w:rsidR="00012241" w:rsidRDefault="00012241" w:rsidP="00183932">
      <w:pPr>
        <w:pStyle w:val="Paragrafi"/>
        <w:rPr>
          <w:lang w:val="sq-AL"/>
        </w:rPr>
      </w:pPr>
    </w:p>
    <w:p w:rsidR="00012241" w:rsidRPr="006F3580" w:rsidRDefault="00012241" w:rsidP="00183932">
      <w:pPr>
        <w:pStyle w:val="Paragrafi"/>
        <w:rPr>
          <w:lang w:val="sq-AL"/>
        </w:rPr>
      </w:pPr>
    </w:p>
    <w:p w:rsidR="008B77A2" w:rsidRPr="00F210D9" w:rsidRDefault="008B77A2" w:rsidP="00183932">
      <w:pPr>
        <w:pStyle w:val="Akti"/>
        <w:keepNext w:val="0"/>
        <w:rPr>
          <w:lang w:val="sq-AL"/>
        </w:rPr>
      </w:pPr>
      <w:r w:rsidRPr="00F210D9">
        <w:rPr>
          <w:lang w:val="sq-AL"/>
        </w:rPr>
        <w:t>VENDIM</w:t>
      </w:r>
    </w:p>
    <w:p w:rsidR="008B77A2" w:rsidRPr="00F210D9" w:rsidRDefault="008B77A2" w:rsidP="00183932">
      <w:pPr>
        <w:pStyle w:val="NumriData"/>
        <w:keepNext w:val="0"/>
        <w:rPr>
          <w:lang w:val="sq-AL"/>
        </w:rPr>
      </w:pPr>
      <w:r w:rsidRPr="00F210D9">
        <w:rPr>
          <w:lang w:val="sq-AL"/>
        </w:rPr>
        <w:t>Nr.81, datë 24.12.2007</w:t>
      </w:r>
    </w:p>
    <w:p w:rsidR="008B77A2" w:rsidRPr="006F3580" w:rsidRDefault="008B77A2" w:rsidP="00183932">
      <w:pPr>
        <w:pStyle w:val="Paragrafi"/>
        <w:rPr>
          <w:lang w:val="sq-AL"/>
        </w:rPr>
      </w:pPr>
    </w:p>
    <w:p w:rsidR="008B77A2" w:rsidRPr="00533F3F" w:rsidRDefault="00533F3F" w:rsidP="00183932">
      <w:pPr>
        <w:pStyle w:val="Titulli"/>
        <w:keepNext w:val="0"/>
        <w:rPr>
          <w:lang w:val="sq-AL"/>
        </w:rPr>
      </w:pPr>
      <w:r w:rsidRPr="00533F3F">
        <w:rPr>
          <w:lang w:val="sq-AL"/>
        </w:rPr>
        <w:t>PËR PËRCAKTIMIn</w:t>
      </w:r>
      <w:r>
        <w:rPr>
          <w:lang w:val="sq-AL"/>
        </w:rPr>
        <w:t xml:space="preserve"> e</w:t>
      </w:r>
      <w:r w:rsidR="008B77A2" w:rsidRPr="00533F3F">
        <w:rPr>
          <w:lang w:val="sq-AL"/>
        </w:rPr>
        <w:t xml:space="preserve"> ÇMIMIT TË SHITJES SË ENERGJISË ELEKTRIKE PËR TË LICENCUARIT PËR PRODHIMIN E ENERGJISË ELEKTRIKE</w:t>
      </w:r>
      <w:r w:rsidR="00B23F31">
        <w:rPr>
          <w:lang w:val="sq-AL"/>
        </w:rPr>
        <w:t>,</w:t>
      </w:r>
      <w:r w:rsidR="008B77A2" w:rsidRPr="00533F3F">
        <w:rPr>
          <w:lang w:val="sq-AL"/>
        </w:rPr>
        <w:t xml:space="preserve"> NGA HIDROCENTRALET EKZISTUESE ME FUQI TË INSTALUAR DERI NË 10 MW  PËR VITIN 2008</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Në mbështetje të neneve 9, 26, 27 dhe 28 të ligjit nr.9072, dat</w:t>
      </w:r>
      <w:r w:rsidRPr="006F3580">
        <w:rPr>
          <w:rFonts w:ascii="Times New Roman" w:hAnsi="Times New Roman"/>
          <w:lang w:val="sq-AL"/>
        </w:rPr>
        <w:t>ё</w:t>
      </w:r>
      <w:r w:rsidRPr="006F3580">
        <w:rPr>
          <w:lang w:val="sq-AL"/>
        </w:rPr>
        <w:t xml:space="preserve"> 22.5.2003 “P</w:t>
      </w:r>
      <w:r w:rsidRPr="006F3580">
        <w:rPr>
          <w:rFonts w:ascii="Times New Roman" w:hAnsi="Times New Roman"/>
          <w:lang w:val="sq-AL"/>
        </w:rPr>
        <w:t>ё</w:t>
      </w:r>
      <w:r w:rsidRPr="006F3580">
        <w:rPr>
          <w:lang w:val="sq-AL"/>
        </w:rPr>
        <w:t>r sektorin e energjis</w:t>
      </w:r>
      <w:r w:rsidRPr="006F3580">
        <w:rPr>
          <w:rFonts w:ascii="Times New Roman" w:hAnsi="Times New Roman"/>
          <w:lang w:val="sq-AL"/>
        </w:rPr>
        <w:t>ё</w:t>
      </w:r>
      <w:r w:rsidRPr="006F3580">
        <w:rPr>
          <w:lang w:val="sq-AL"/>
        </w:rPr>
        <w:t xml:space="preserve"> elektrike”, i ndryshuar,  në vendimin nr.5, datë 26.1.2007 “Për miratimin e metodologjisë së përcaktimit të çmimit të shitjes së energjisë elektrike për të licencuarit për prodhimin e energjisë elektrike nga HEC-et me fuqi të instaluar deri në 10</w:t>
      </w:r>
      <w:r w:rsidR="001A237E">
        <w:rPr>
          <w:lang w:val="sq-AL"/>
        </w:rPr>
        <w:t xml:space="preserve"> </w:t>
      </w:r>
      <w:r w:rsidRPr="006F3580">
        <w:rPr>
          <w:lang w:val="sq-AL"/>
        </w:rPr>
        <w:t xml:space="preserve">MW”, Bordi </w:t>
      </w:r>
      <w:r w:rsidR="001A237E">
        <w:rPr>
          <w:lang w:val="sq-AL"/>
        </w:rPr>
        <w:t xml:space="preserve">i </w:t>
      </w:r>
      <w:r w:rsidRPr="006F3580">
        <w:rPr>
          <w:lang w:val="sq-AL"/>
        </w:rPr>
        <w:t>Komisioner</w:t>
      </w:r>
      <w:r w:rsidRPr="006F3580">
        <w:rPr>
          <w:rFonts w:ascii="Times New Roman" w:hAnsi="Times New Roman"/>
          <w:lang w:val="sq-AL"/>
        </w:rPr>
        <w:t>ё</w:t>
      </w:r>
      <w:r w:rsidRPr="006F3580">
        <w:rPr>
          <w:lang w:val="sq-AL"/>
        </w:rPr>
        <w:t>ve t</w:t>
      </w:r>
      <w:r w:rsidRPr="006F3580">
        <w:rPr>
          <w:rFonts w:ascii="Times New Roman" w:hAnsi="Times New Roman"/>
          <w:lang w:val="sq-AL"/>
        </w:rPr>
        <w:t>ё</w:t>
      </w:r>
      <w:r w:rsidRPr="006F3580">
        <w:rPr>
          <w:lang w:val="sq-AL"/>
        </w:rPr>
        <w:t xml:space="preserve"> ERE–s në mbledhjen e tij të datës 24.12.</w:t>
      </w:r>
      <w:r w:rsidR="001A237E">
        <w:rPr>
          <w:lang w:val="sq-AL"/>
        </w:rPr>
        <w:t xml:space="preserve">2007, pasi shqyrtoi relacionin </w:t>
      </w:r>
      <w:r w:rsidRPr="006F3580">
        <w:rPr>
          <w:lang w:val="sq-AL"/>
        </w:rPr>
        <w:t>e paraqitur nga Departamenti i Tarifave dhe Çmimeve për përcaktimin  e çmimeve të shitjes së energjisë elektrike për të licencuarit për prodhimin e energjisë elektrike</w:t>
      </w:r>
      <w:r w:rsidR="001A237E">
        <w:rPr>
          <w:lang w:val="sq-AL"/>
        </w:rPr>
        <w:t>,</w:t>
      </w:r>
      <w:r w:rsidRPr="006F3580">
        <w:rPr>
          <w:lang w:val="sq-AL"/>
        </w:rPr>
        <w:t xml:space="preserve"> nga hidrocentralet me fuqi të instaluar deri në 10 MW, për vitin 2008, </w:t>
      </w:r>
    </w:p>
    <w:p w:rsidR="008B77A2" w:rsidRPr="006F3580" w:rsidRDefault="008B77A2" w:rsidP="00183932">
      <w:pPr>
        <w:pStyle w:val="Paragrafi"/>
        <w:rPr>
          <w:lang w:val="sq-AL"/>
        </w:rPr>
      </w:pPr>
    </w:p>
    <w:p w:rsidR="008B77A2" w:rsidRPr="00F210D9" w:rsidRDefault="008B77A2" w:rsidP="00183932">
      <w:pPr>
        <w:pStyle w:val="VENDOSI"/>
        <w:keepNext w:val="0"/>
        <w:rPr>
          <w:lang w:val="sq-AL"/>
        </w:rPr>
      </w:pPr>
      <w:r w:rsidRPr="00F210D9">
        <w:rPr>
          <w:lang w:val="sq-AL"/>
        </w:rPr>
        <w:t>VENDOSI:</w:t>
      </w:r>
    </w:p>
    <w:p w:rsidR="008B77A2" w:rsidRPr="006F3580" w:rsidRDefault="008B77A2" w:rsidP="00183932">
      <w:pPr>
        <w:pStyle w:val="Paragrafi"/>
        <w:rPr>
          <w:rFonts w:eastAsia="Batang"/>
          <w:lang w:val="sq-AL"/>
        </w:rPr>
      </w:pPr>
    </w:p>
    <w:p w:rsidR="008B77A2" w:rsidRPr="006F3580" w:rsidRDefault="001A237E" w:rsidP="00183932">
      <w:pPr>
        <w:pStyle w:val="Paragrafi"/>
        <w:rPr>
          <w:rFonts w:eastAsia="Batang"/>
          <w:lang w:val="sq-AL"/>
        </w:rPr>
      </w:pPr>
      <w:r>
        <w:rPr>
          <w:lang w:val="sq-AL"/>
        </w:rPr>
        <w:t>1. Lënien në</w:t>
      </w:r>
      <w:r w:rsidR="008B77A2" w:rsidRPr="006F3580">
        <w:rPr>
          <w:lang w:val="sq-AL"/>
        </w:rPr>
        <w:t xml:space="preserve"> fuqi deri në datën 29 shkurt 2008 të vendimit nr.6, datë 26.1.2007 për çmimin</w:t>
      </w:r>
      <w:r w:rsidR="008B77A2" w:rsidRPr="006F3580">
        <w:rPr>
          <w:rFonts w:eastAsia="Batang"/>
          <w:lang w:val="sq-AL"/>
        </w:rPr>
        <w:t xml:space="preserve"> unik të shitjes së energjisë elektrike nga të licencuarit për prodhimin e energjisë elektrike</w:t>
      </w:r>
      <w:r>
        <w:rPr>
          <w:rFonts w:eastAsia="Batang"/>
          <w:lang w:val="sq-AL"/>
        </w:rPr>
        <w:t>,</w:t>
      </w:r>
      <w:r w:rsidR="008B77A2" w:rsidRPr="006F3580">
        <w:rPr>
          <w:rFonts w:eastAsia="Batang"/>
          <w:lang w:val="sq-AL"/>
        </w:rPr>
        <w:t xml:space="preserve"> nga hidrocentralet ekzistues</w:t>
      </w:r>
      <w:r>
        <w:rPr>
          <w:rFonts w:eastAsia="Batang"/>
          <w:lang w:val="sq-AL"/>
        </w:rPr>
        <w:t>e</w:t>
      </w:r>
      <w:r w:rsidR="008B77A2" w:rsidRPr="006F3580">
        <w:rPr>
          <w:rFonts w:eastAsia="Batang"/>
          <w:lang w:val="sq-AL"/>
        </w:rPr>
        <w:t xml:space="preserve"> </w:t>
      </w:r>
      <w:r w:rsidR="008B77A2" w:rsidRPr="006F3580">
        <w:rPr>
          <w:lang w:val="sq-AL"/>
        </w:rPr>
        <w:t>me fuqi të instaluar deri në 10 MW, për vitin 2008</w:t>
      </w:r>
      <w:r w:rsidR="008B77A2" w:rsidRPr="006F3580">
        <w:rPr>
          <w:rFonts w:eastAsia="Batang"/>
          <w:lang w:val="sq-AL"/>
        </w:rPr>
        <w:t>.</w:t>
      </w:r>
    </w:p>
    <w:p w:rsidR="008B77A2" w:rsidRPr="006F3580" w:rsidRDefault="008B77A2" w:rsidP="00183932">
      <w:pPr>
        <w:pStyle w:val="Paragrafi"/>
        <w:rPr>
          <w:lang w:val="sq-AL"/>
        </w:rPr>
      </w:pPr>
      <w:r w:rsidRPr="006F3580">
        <w:rPr>
          <w:lang w:val="sq-AL"/>
        </w:rPr>
        <w:t>Ky vendim hyn në fuqi menjëherë dhe botohet  në Fletoren Zyrtare.</w:t>
      </w:r>
    </w:p>
    <w:p w:rsidR="008B77A2" w:rsidRPr="006F3580" w:rsidRDefault="008B77A2" w:rsidP="00183932">
      <w:pPr>
        <w:pStyle w:val="Paragrafi"/>
        <w:rPr>
          <w:lang w:val="sq-AL"/>
        </w:rPr>
      </w:pPr>
    </w:p>
    <w:p w:rsidR="008B77A2" w:rsidRPr="006F3580" w:rsidRDefault="008B77A2" w:rsidP="00183932">
      <w:pPr>
        <w:pStyle w:val="Paragrafi"/>
        <w:jc w:val="right"/>
        <w:rPr>
          <w:szCs w:val="22"/>
          <w:lang w:val="sq-AL"/>
        </w:rPr>
      </w:pPr>
      <w:r w:rsidRPr="006F3580">
        <w:rPr>
          <w:szCs w:val="22"/>
          <w:lang w:val="sq-AL"/>
        </w:rPr>
        <w:t>KRYETARI I ERE-S</w:t>
      </w:r>
    </w:p>
    <w:p w:rsidR="008B77A2" w:rsidRPr="006F3580" w:rsidRDefault="008B77A2" w:rsidP="00183932">
      <w:pPr>
        <w:pStyle w:val="Paragrafi"/>
        <w:jc w:val="right"/>
        <w:rPr>
          <w:b/>
          <w:szCs w:val="22"/>
          <w:lang w:val="sq-AL"/>
        </w:rPr>
      </w:pPr>
      <w:r w:rsidRPr="006F3580">
        <w:rPr>
          <w:b/>
          <w:szCs w:val="22"/>
          <w:lang w:val="sq-AL"/>
        </w:rPr>
        <w:t>Bujar Nepravishta</w:t>
      </w:r>
    </w:p>
    <w:p w:rsidR="008B77A2" w:rsidRPr="006F3580" w:rsidRDefault="008B77A2" w:rsidP="00183932">
      <w:pPr>
        <w:pStyle w:val="Paragrafi"/>
        <w:rPr>
          <w:szCs w:val="22"/>
          <w:lang w:val="sq-AL"/>
        </w:rPr>
      </w:pPr>
    </w:p>
    <w:p w:rsidR="008B77A2" w:rsidRDefault="008B77A2" w:rsidP="00183932">
      <w:pPr>
        <w:pStyle w:val="Paragrafi"/>
        <w:rPr>
          <w:lang w:val="sq-AL"/>
        </w:rPr>
      </w:pPr>
    </w:p>
    <w:p w:rsidR="00CD7C0A" w:rsidRDefault="00CD7C0A" w:rsidP="00183932">
      <w:pPr>
        <w:pStyle w:val="Paragrafi"/>
        <w:rPr>
          <w:lang w:val="sq-AL"/>
        </w:rPr>
      </w:pPr>
    </w:p>
    <w:p w:rsidR="00CD7C0A" w:rsidRPr="006F3580" w:rsidRDefault="00CD7C0A" w:rsidP="00183932">
      <w:pPr>
        <w:pStyle w:val="Paragrafi"/>
        <w:rPr>
          <w:lang w:val="sq-AL"/>
        </w:rPr>
      </w:pPr>
    </w:p>
    <w:p w:rsidR="008B77A2" w:rsidRPr="00F210D9" w:rsidRDefault="008B77A2" w:rsidP="00183932">
      <w:pPr>
        <w:pStyle w:val="Akti"/>
        <w:keepNext w:val="0"/>
        <w:rPr>
          <w:lang w:val="sq-AL"/>
        </w:rPr>
      </w:pPr>
      <w:r w:rsidRPr="00F210D9">
        <w:rPr>
          <w:lang w:val="sq-AL"/>
        </w:rPr>
        <w:t>VENDIM</w:t>
      </w:r>
    </w:p>
    <w:p w:rsidR="008B77A2" w:rsidRPr="00F210D9" w:rsidRDefault="008B77A2" w:rsidP="00183932">
      <w:pPr>
        <w:pStyle w:val="NumriData"/>
        <w:keepNext w:val="0"/>
        <w:rPr>
          <w:lang w:val="sq-AL"/>
        </w:rPr>
      </w:pPr>
      <w:r w:rsidRPr="00F210D9">
        <w:rPr>
          <w:lang w:val="sq-AL"/>
        </w:rPr>
        <w:t>Nr.82, datë 24.12.2007</w:t>
      </w:r>
    </w:p>
    <w:p w:rsidR="008B77A2" w:rsidRPr="006F3580" w:rsidRDefault="008B77A2" w:rsidP="00183932">
      <w:pPr>
        <w:pStyle w:val="Paragrafi"/>
        <w:rPr>
          <w:lang w:val="sq-AL"/>
        </w:rPr>
      </w:pPr>
    </w:p>
    <w:p w:rsidR="008B77A2" w:rsidRPr="00F210D9" w:rsidRDefault="008B77A2" w:rsidP="00183932">
      <w:pPr>
        <w:pStyle w:val="Titulli"/>
        <w:keepNext w:val="0"/>
        <w:rPr>
          <w:lang w:val="sq-AL"/>
        </w:rPr>
      </w:pPr>
      <w:r w:rsidRPr="00F210D9">
        <w:rPr>
          <w:lang w:val="sq-AL"/>
        </w:rPr>
        <w:t>PËR PËRCAKTIMIN PËR VITIN 2008 TË ÇMIMIT  UNIK TË SHITJES SË ENERGJISË ELEKTRIKE</w:t>
      </w:r>
      <w:r w:rsidR="000F2A81">
        <w:rPr>
          <w:lang w:val="sq-AL"/>
        </w:rPr>
        <w:t>,</w:t>
      </w:r>
      <w:r w:rsidRPr="00F210D9">
        <w:rPr>
          <w:lang w:val="sq-AL"/>
        </w:rPr>
        <w:t xml:space="preserve">  TË PRODHUAR  NGA HEC-ET E REJA ME FUQI TË </w:t>
      </w:r>
      <w:r w:rsidR="000F2A81">
        <w:rPr>
          <w:lang w:val="sq-AL"/>
        </w:rPr>
        <w:t>INSTALUAR DERI NË 10 MW TË DHËNa</w:t>
      </w:r>
      <w:r w:rsidRPr="00F210D9">
        <w:rPr>
          <w:lang w:val="sq-AL"/>
        </w:rPr>
        <w:t xml:space="preserve"> ME KONCESION</w:t>
      </w:r>
    </w:p>
    <w:p w:rsidR="008B77A2" w:rsidRPr="006F3580" w:rsidRDefault="008B77A2" w:rsidP="00183932">
      <w:pPr>
        <w:pStyle w:val="Paragrafi"/>
        <w:rPr>
          <w:lang w:val="sq-AL"/>
        </w:rPr>
      </w:pPr>
    </w:p>
    <w:p w:rsidR="008B77A2" w:rsidRPr="006F3580" w:rsidRDefault="00B23F31" w:rsidP="00183932">
      <w:pPr>
        <w:pStyle w:val="Paragrafi"/>
        <w:rPr>
          <w:lang w:val="sq-AL"/>
        </w:rPr>
      </w:pPr>
      <w:r>
        <w:rPr>
          <w:lang w:val="sq-AL"/>
        </w:rPr>
        <w:t>Në mbështetje të nenit 26</w:t>
      </w:r>
      <w:r w:rsidR="008B77A2" w:rsidRPr="006F3580">
        <w:rPr>
          <w:lang w:val="sq-AL"/>
        </w:rPr>
        <w:t xml:space="preserve"> pika 1 të ligjit nr.9072, dat</w:t>
      </w:r>
      <w:r w:rsidR="008B77A2" w:rsidRPr="006F3580">
        <w:rPr>
          <w:rFonts w:ascii="Times New Roman" w:hAnsi="Times New Roman"/>
          <w:lang w:val="sq-AL"/>
        </w:rPr>
        <w:t>ё</w:t>
      </w:r>
      <w:r w:rsidR="000F2A81">
        <w:rPr>
          <w:lang w:val="sq-AL"/>
        </w:rPr>
        <w:t xml:space="preserve"> 22.</w:t>
      </w:r>
      <w:r w:rsidR="008B77A2" w:rsidRPr="006F3580">
        <w:rPr>
          <w:lang w:val="sq-AL"/>
        </w:rPr>
        <w:t>5.2003 “P</w:t>
      </w:r>
      <w:r w:rsidR="008B77A2" w:rsidRPr="006F3580">
        <w:rPr>
          <w:rFonts w:ascii="Times New Roman" w:hAnsi="Times New Roman"/>
          <w:lang w:val="sq-AL"/>
        </w:rPr>
        <w:t>ё</w:t>
      </w:r>
      <w:r w:rsidR="008B77A2" w:rsidRPr="006F3580">
        <w:rPr>
          <w:lang w:val="sq-AL"/>
        </w:rPr>
        <w:t>r sektorin e energjis</w:t>
      </w:r>
      <w:r w:rsidR="008B77A2" w:rsidRPr="006F3580">
        <w:rPr>
          <w:rFonts w:ascii="Times New Roman" w:hAnsi="Times New Roman"/>
          <w:lang w:val="sq-AL"/>
        </w:rPr>
        <w:t>ё</w:t>
      </w:r>
      <w:r w:rsidR="008B77A2" w:rsidRPr="006F3580">
        <w:rPr>
          <w:lang w:val="sq-AL"/>
        </w:rPr>
        <w:t xml:space="preserve"> elektrike”</w:t>
      </w:r>
      <w:r w:rsidR="000F2A81">
        <w:rPr>
          <w:lang w:val="sq-AL"/>
        </w:rPr>
        <w:t>,</w:t>
      </w:r>
      <w:r w:rsidR="008B77A2" w:rsidRPr="006F3580">
        <w:rPr>
          <w:lang w:val="sq-AL"/>
        </w:rPr>
        <w:t xml:space="preserve"> i ndryshuar,  vendimit të Këshillit të Ministrave nr.27, datë 19.1.2007 “Për miratimin e rregullave të vlerësimit dhe të dhënies së konc</w:t>
      </w:r>
      <w:r w:rsidR="000F2A81">
        <w:rPr>
          <w:lang w:val="sq-AL"/>
        </w:rPr>
        <w:t xml:space="preserve">esioneve”, kreu IV, pika 1 “a” </w:t>
      </w:r>
      <w:r w:rsidR="008B77A2" w:rsidRPr="006F3580">
        <w:rPr>
          <w:lang w:val="sq-AL"/>
        </w:rPr>
        <w:t>dhe vendimit nr.24, datë 11. 4.2007 “Për miratimin e metodologjisë së përcaktimit të  çmimit unik të energjisë elektrike të prodhuar nga HEC-et e reja me</w:t>
      </w:r>
      <w:r w:rsidR="00533F3F">
        <w:rPr>
          <w:lang w:val="sq-AL"/>
        </w:rPr>
        <w:t xml:space="preserve"> fuqi të instaluar</w:t>
      </w:r>
      <w:r w:rsidR="00372E63">
        <w:rPr>
          <w:lang w:val="sq-AL"/>
        </w:rPr>
        <w:t>,</w:t>
      </w:r>
      <w:r w:rsidR="00533F3F">
        <w:rPr>
          <w:lang w:val="sq-AL"/>
        </w:rPr>
        <w:t xml:space="preserve"> deri në 10 MW</w:t>
      </w:r>
      <w:r w:rsidR="00372E63">
        <w:rPr>
          <w:lang w:val="sq-AL"/>
        </w:rPr>
        <w:t xml:space="preserve"> të dhëna</w:t>
      </w:r>
      <w:r w:rsidR="008B77A2" w:rsidRPr="006F3580">
        <w:rPr>
          <w:lang w:val="sq-AL"/>
        </w:rPr>
        <w:t xml:space="preserve"> me koncesion”, në bazë të ligjit nr.9663, datë 18.12.2006 “Për koncesionet”, Bordi i Komisionerëve të ERE-s në mbledhjen e tij të datës 24.12.2007, pasi shqyrtoi relacionin e paraqitur nga Departamenti i Tarifave dhe Çmimeve për përcaktimin e çmimit unik të energjisë elektrike</w:t>
      </w:r>
      <w:r w:rsidR="00372E63">
        <w:rPr>
          <w:lang w:val="sq-AL"/>
        </w:rPr>
        <w:t>,</w:t>
      </w:r>
      <w:r w:rsidR="008B77A2" w:rsidRPr="006F3580">
        <w:rPr>
          <w:lang w:val="sq-AL"/>
        </w:rPr>
        <w:t xml:space="preserve"> të prodhuar nga HEC-et e reja me fuqi të </w:t>
      </w:r>
      <w:r w:rsidR="00533F3F">
        <w:rPr>
          <w:lang w:val="sq-AL"/>
        </w:rPr>
        <w:t>instaluar deri në 10 MW të dhën</w:t>
      </w:r>
      <w:r w:rsidR="00372E63">
        <w:rPr>
          <w:lang w:val="sq-AL"/>
        </w:rPr>
        <w:t>a me</w:t>
      </w:r>
      <w:r w:rsidR="008B77A2" w:rsidRPr="006F3580">
        <w:rPr>
          <w:lang w:val="sq-AL"/>
        </w:rPr>
        <w:t xml:space="preserve"> koncesion, për vitin 2008, </w:t>
      </w:r>
    </w:p>
    <w:p w:rsidR="008B77A2" w:rsidRPr="006F3580" w:rsidRDefault="008B77A2" w:rsidP="00183932">
      <w:pPr>
        <w:pStyle w:val="Paragrafi"/>
        <w:rPr>
          <w:lang w:val="sq-AL"/>
        </w:rPr>
      </w:pPr>
    </w:p>
    <w:p w:rsidR="008B77A2" w:rsidRPr="00F210D9" w:rsidRDefault="008B77A2" w:rsidP="00183932">
      <w:pPr>
        <w:pStyle w:val="VENDOSI"/>
        <w:keepNext w:val="0"/>
        <w:rPr>
          <w:lang w:val="sq-AL"/>
        </w:rPr>
      </w:pPr>
      <w:r w:rsidRPr="00F210D9">
        <w:rPr>
          <w:lang w:val="sq-AL"/>
        </w:rPr>
        <w:t>VENDOSI:</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1. Çmimi unik  i shitjes së energjisë elektrike, të prodhuar  nga HEC-et e reja me fuqi të ins</w:t>
      </w:r>
      <w:r w:rsidR="00372E63">
        <w:rPr>
          <w:lang w:val="sq-AL"/>
        </w:rPr>
        <w:t>taluar deri në 10 MW të dhëna me</w:t>
      </w:r>
      <w:r w:rsidRPr="006F3580">
        <w:rPr>
          <w:lang w:val="sq-AL"/>
        </w:rPr>
        <w:t xml:space="preserve"> koncesion, për periudhën 1.1.2008 deri me 31.12.2008, është 9.37 lek</w:t>
      </w:r>
      <w:r w:rsidR="00266BE3">
        <w:rPr>
          <w:lang w:val="sq-AL"/>
        </w:rPr>
        <w:t>ë</w:t>
      </w:r>
      <w:r w:rsidRPr="006F3580">
        <w:rPr>
          <w:lang w:val="sq-AL"/>
        </w:rPr>
        <w:t>/kWh.</w:t>
      </w:r>
    </w:p>
    <w:p w:rsidR="008B77A2" w:rsidRPr="006F3580" w:rsidRDefault="008B77A2" w:rsidP="00183932">
      <w:pPr>
        <w:pStyle w:val="Paragrafi"/>
        <w:rPr>
          <w:lang w:val="sq-AL"/>
        </w:rPr>
      </w:pPr>
      <w:r w:rsidRPr="006F3580">
        <w:rPr>
          <w:lang w:val="sq-AL"/>
        </w:rPr>
        <w:t>Ky vendim hyn në fuqi menjëherë dhe botohet në Fletoren Zyrtare.</w:t>
      </w:r>
    </w:p>
    <w:p w:rsidR="008B77A2" w:rsidRPr="006F3580" w:rsidRDefault="008B77A2" w:rsidP="00183932">
      <w:pPr>
        <w:pStyle w:val="Paragrafi"/>
        <w:rPr>
          <w:lang w:val="sq-AL"/>
        </w:rPr>
      </w:pPr>
    </w:p>
    <w:p w:rsidR="008B77A2" w:rsidRPr="006F3580" w:rsidRDefault="008B77A2" w:rsidP="00183932">
      <w:pPr>
        <w:pStyle w:val="Paragrafi"/>
        <w:jc w:val="right"/>
        <w:rPr>
          <w:szCs w:val="22"/>
          <w:lang w:val="sq-AL"/>
        </w:rPr>
      </w:pPr>
      <w:r w:rsidRPr="006F3580">
        <w:rPr>
          <w:szCs w:val="22"/>
          <w:lang w:val="sq-AL"/>
        </w:rPr>
        <w:t>KRYETARI I ERE-S</w:t>
      </w:r>
    </w:p>
    <w:p w:rsidR="008B77A2" w:rsidRPr="006F3580" w:rsidRDefault="008B77A2" w:rsidP="00183932">
      <w:pPr>
        <w:pStyle w:val="Paragrafi"/>
        <w:jc w:val="right"/>
        <w:rPr>
          <w:b/>
          <w:szCs w:val="22"/>
          <w:lang w:val="sq-AL"/>
        </w:rPr>
      </w:pPr>
      <w:r w:rsidRPr="006F3580">
        <w:rPr>
          <w:b/>
          <w:szCs w:val="22"/>
          <w:lang w:val="sq-AL"/>
        </w:rPr>
        <w:t>Bujar Nepravishta</w:t>
      </w:r>
    </w:p>
    <w:p w:rsidR="008B77A2" w:rsidRDefault="008B77A2" w:rsidP="00183932">
      <w:pPr>
        <w:pStyle w:val="Paragrafi"/>
        <w:rPr>
          <w:szCs w:val="22"/>
          <w:lang w:val="sq-AL"/>
        </w:rPr>
      </w:pPr>
    </w:p>
    <w:p w:rsidR="00CD7C0A" w:rsidRDefault="00CD7C0A"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012241" w:rsidRPr="006F3580" w:rsidRDefault="00012241" w:rsidP="00183932">
      <w:pPr>
        <w:pStyle w:val="Paragrafi"/>
        <w:rPr>
          <w:szCs w:val="22"/>
          <w:lang w:val="sq-AL"/>
        </w:rPr>
      </w:pPr>
    </w:p>
    <w:p w:rsidR="008B77A2" w:rsidRPr="006F3580" w:rsidRDefault="008B77A2" w:rsidP="00183932">
      <w:pPr>
        <w:pStyle w:val="Paragrafi"/>
        <w:rPr>
          <w:lang w:val="sq-AL"/>
        </w:rPr>
      </w:pPr>
    </w:p>
    <w:p w:rsidR="008B77A2" w:rsidRPr="00F210D9" w:rsidRDefault="008B77A2" w:rsidP="00183932">
      <w:pPr>
        <w:pStyle w:val="Akti"/>
        <w:keepNext w:val="0"/>
        <w:rPr>
          <w:lang w:val="sq-AL"/>
        </w:rPr>
      </w:pPr>
      <w:r w:rsidRPr="00F210D9">
        <w:rPr>
          <w:lang w:val="sq-AL"/>
        </w:rPr>
        <w:t>VENDIM</w:t>
      </w:r>
    </w:p>
    <w:p w:rsidR="008B77A2" w:rsidRPr="00F210D9" w:rsidRDefault="008B77A2" w:rsidP="00183932">
      <w:pPr>
        <w:pStyle w:val="NumriData"/>
        <w:keepNext w:val="0"/>
        <w:rPr>
          <w:lang w:val="sq-AL"/>
        </w:rPr>
      </w:pPr>
      <w:r w:rsidRPr="00F210D9">
        <w:rPr>
          <w:lang w:val="sq-AL"/>
        </w:rPr>
        <w:t>Nr.83, datë 24.12.2007</w:t>
      </w:r>
    </w:p>
    <w:p w:rsidR="008B77A2" w:rsidRPr="006F3580" w:rsidRDefault="008B77A2" w:rsidP="00183932">
      <w:pPr>
        <w:pStyle w:val="Paragrafi"/>
        <w:rPr>
          <w:lang w:val="sq-AL"/>
        </w:rPr>
      </w:pPr>
    </w:p>
    <w:p w:rsidR="008B77A2" w:rsidRPr="00F210D9" w:rsidRDefault="008B77A2" w:rsidP="00183932">
      <w:pPr>
        <w:pStyle w:val="Titulli"/>
        <w:keepNext w:val="0"/>
        <w:rPr>
          <w:lang w:val="sq-AL"/>
        </w:rPr>
      </w:pPr>
      <w:r w:rsidRPr="00F210D9">
        <w:rPr>
          <w:lang w:val="sq-AL"/>
        </w:rPr>
        <w:t>PËR FILLIMI</w:t>
      </w:r>
      <w:r w:rsidR="00533F3F">
        <w:rPr>
          <w:lang w:val="sq-AL"/>
        </w:rPr>
        <w:t>N E PROCEDURAVE TË SHQYRTIMIT TË</w:t>
      </w:r>
      <w:r w:rsidRPr="00F210D9">
        <w:rPr>
          <w:lang w:val="sq-AL"/>
        </w:rPr>
        <w:t xml:space="preserve"> KËRKESËS SË KESH SHA PËR DISA NDRYSHIME NË “RREGULLAT DHE PROCEDURAT E SHKËMBIMIT TË ENERGJISË ELEKTRIKE”</w:t>
      </w:r>
    </w:p>
    <w:p w:rsidR="008B77A2" w:rsidRPr="006F3580" w:rsidRDefault="008B77A2" w:rsidP="00183932">
      <w:pPr>
        <w:pStyle w:val="Paragrafi"/>
        <w:rPr>
          <w:lang w:val="sq-AL"/>
        </w:rPr>
      </w:pPr>
    </w:p>
    <w:p w:rsidR="008B77A2" w:rsidRPr="006F3580" w:rsidRDefault="008B77A2" w:rsidP="00183932">
      <w:pPr>
        <w:pStyle w:val="Paragrafi"/>
        <w:rPr>
          <w:lang w:val="sq-AL"/>
        </w:rPr>
      </w:pPr>
      <w:r w:rsidRPr="006F3580">
        <w:rPr>
          <w:lang w:val="sq-AL"/>
        </w:rPr>
        <w:t>Në mbështetje të nenit 9 të ligjit nr.9072, dat</w:t>
      </w:r>
      <w:r w:rsidRPr="006F3580">
        <w:rPr>
          <w:rFonts w:ascii="Times New Roman" w:hAnsi="Times New Roman"/>
          <w:lang w:val="sq-AL"/>
        </w:rPr>
        <w:t>ё</w:t>
      </w:r>
      <w:r w:rsidR="00B33E36">
        <w:rPr>
          <w:lang w:val="sq-AL"/>
        </w:rPr>
        <w:t xml:space="preserve"> 22.</w:t>
      </w:r>
      <w:r w:rsidRPr="006F3580">
        <w:rPr>
          <w:lang w:val="sq-AL"/>
        </w:rPr>
        <w:t>5.2003 “P</w:t>
      </w:r>
      <w:r w:rsidRPr="006F3580">
        <w:rPr>
          <w:rFonts w:ascii="Times New Roman" w:hAnsi="Times New Roman"/>
          <w:lang w:val="sq-AL"/>
        </w:rPr>
        <w:t>ё</w:t>
      </w:r>
      <w:r w:rsidRPr="006F3580">
        <w:rPr>
          <w:lang w:val="sq-AL"/>
        </w:rPr>
        <w:t>r sektorin e energjis</w:t>
      </w:r>
      <w:r w:rsidRPr="006F3580">
        <w:rPr>
          <w:rFonts w:ascii="Times New Roman" w:hAnsi="Times New Roman"/>
          <w:lang w:val="sq-AL"/>
        </w:rPr>
        <w:t>ё</w:t>
      </w:r>
      <w:r w:rsidRPr="006F3580">
        <w:rPr>
          <w:lang w:val="sq-AL"/>
        </w:rPr>
        <w:t xml:space="preserve"> elektrike”, të ndryshuar, të nenit 2 të ligjit nr.9626, datë 16.10.2006 “Për disa shtesa në ligjin nr.9072, datë 22.5.2003 “Për sektor</w:t>
      </w:r>
      <w:r w:rsidR="00556883">
        <w:rPr>
          <w:lang w:val="sq-AL"/>
        </w:rPr>
        <w:t xml:space="preserve">in e energjisë elektrike””, të </w:t>
      </w:r>
      <w:r w:rsidRPr="006F3580">
        <w:rPr>
          <w:lang w:val="sq-AL"/>
        </w:rPr>
        <w:t>vendimit të Bordit të Komisionerëve nr.44, datë 24.7.2007 “Për miratimin e rregullave të prak</w:t>
      </w:r>
      <w:r w:rsidR="00556883">
        <w:rPr>
          <w:lang w:val="sq-AL"/>
        </w:rPr>
        <w:t>tikës dhe procedurave të ERE-s”</w:t>
      </w:r>
      <w:r w:rsidRPr="006F3580">
        <w:rPr>
          <w:lang w:val="sq-AL"/>
        </w:rPr>
        <w:t xml:space="preserve"> neni 18  dhe të “Rregullave dhe procedurave të shkëmbimit të energjisë elektrike”, </w:t>
      </w:r>
      <w:r w:rsidR="00556883">
        <w:rPr>
          <w:lang w:val="sq-AL"/>
        </w:rPr>
        <w:t>neni 12, miratuar me vendimin e</w:t>
      </w:r>
      <w:r w:rsidRPr="006F3580">
        <w:rPr>
          <w:lang w:val="sq-AL"/>
        </w:rPr>
        <w:t xml:space="preserve"> Bordit të Komisionerëve nr.100, datë 27.12.2006, Bordi i  Komisioner</w:t>
      </w:r>
      <w:r w:rsidRPr="006F3580">
        <w:rPr>
          <w:rFonts w:ascii="Times New Roman" w:hAnsi="Times New Roman"/>
          <w:lang w:val="sq-AL"/>
        </w:rPr>
        <w:t>ё</w:t>
      </w:r>
      <w:r w:rsidRPr="006F3580">
        <w:rPr>
          <w:lang w:val="sq-AL"/>
        </w:rPr>
        <w:t xml:space="preserve">ve në mbledhjen e tij të datës 24.12.2007, pasi shqyrtoi kërkesën e KESH sh.a. për disa ndryshime në “Rregullat dhe procedurat e shkëmbimit të energjisë elektrike”, </w:t>
      </w:r>
    </w:p>
    <w:p w:rsidR="008B77A2" w:rsidRPr="006F3580" w:rsidRDefault="008B77A2" w:rsidP="00183932">
      <w:pPr>
        <w:pStyle w:val="Paragrafi"/>
        <w:rPr>
          <w:lang w:val="sq-AL"/>
        </w:rPr>
      </w:pPr>
    </w:p>
    <w:p w:rsidR="008B77A2" w:rsidRPr="00F210D9" w:rsidRDefault="008B77A2" w:rsidP="00183932">
      <w:pPr>
        <w:pStyle w:val="VENDOSI"/>
        <w:keepNext w:val="0"/>
        <w:rPr>
          <w:lang w:val="sq-AL"/>
        </w:rPr>
      </w:pPr>
      <w:r w:rsidRPr="00F210D9">
        <w:rPr>
          <w:lang w:val="sq-AL"/>
        </w:rPr>
        <w:t>VENDOSI:</w:t>
      </w:r>
    </w:p>
    <w:p w:rsidR="008B77A2" w:rsidRPr="006F3580" w:rsidRDefault="008B77A2" w:rsidP="00183932">
      <w:pPr>
        <w:pStyle w:val="Paragrafi"/>
        <w:rPr>
          <w:rFonts w:eastAsia="Batang"/>
          <w:lang w:val="sq-AL"/>
        </w:rPr>
      </w:pPr>
    </w:p>
    <w:p w:rsidR="008B77A2" w:rsidRPr="006F3580" w:rsidRDefault="008B77A2" w:rsidP="00183932">
      <w:pPr>
        <w:pStyle w:val="Paragrafi"/>
        <w:rPr>
          <w:lang w:val="sq-AL"/>
        </w:rPr>
      </w:pPr>
      <w:r w:rsidRPr="006F3580">
        <w:rPr>
          <w:lang w:val="sq-AL"/>
        </w:rPr>
        <w:t>1. Fillimin e procedur</w:t>
      </w:r>
      <w:r w:rsidR="00BA7872">
        <w:rPr>
          <w:lang w:val="sq-AL"/>
        </w:rPr>
        <w:t>ave për shqyrtimin e kërkesës së</w:t>
      </w:r>
      <w:r w:rsidRPr="006F3580">
        <w:rPr>
          <w:lang w:val="sq-AL"/>
        </w:rPr>
        <w:t xml:space="preserve"> KESH sh.a. për disa ndr</w:t>
      </w:r>
      <w:r w:rsidR="00BA7872">
        <w:rPr>
          <w:lang w:val="sq-AL"/>
        </w:rPr>
        <w:t>yshime në</w:t>
      </w:r>
      <w:r w:rsidRPr="006F3580">
        <w:rPr>
          <w:lang w:val="sq-AL"/>
        </w:rPr>
        <w:t xml:space="preserve"> “Rregulla</w:t>
      </w:r>
      <w:r w:rsidR="00BA7872">
        <w:rPr>
          <w:lang w:val="sq-AL"/>
        </w:rPr>
        <w:t>t dhe procedurat e shkëmbimit të</w:t>
      </w:r>
      <w:r w:rsidRPr="006F3580">
        <w:rPr>
          <w:lang w:val="sq-AL"/>
        </w:rPr>
        <w:t xml:space="preserve"> energjisë elektrike”, </w:t>
      </w:r>
    </w:p>
    <w:p w:rsidR="008B77A2" w:rsidRPr="006F3580" w:rsidRDefault="008B77A2" w:rsidP="00183932">
      <w:pPr>
        <w:pStyle w:val="Paragrafi"/>
        <w:rPr>
          <w:lang w:val="sq-AL"/>
        </w:rPr>
      </w:pPr>
      <w:r w:rsidRPr="006F3580">
        <w:rPr>
          <w:lang w:val="sq-AL"/>
        </w:rPr>
        <w:t xml:space="preserve">Ky vendim hyn në fuqi menjëherë dhe botohet në Fletoren Zyrtare </w:t>
      </w:r>
    </w:p>
    <w:p w:rsidR="008B77A2" w:rsidRPr="00183932" w:rsidRDefault="008B77A2" w:rsidP="00183932">
      <w:pPr>
        <w:pStyle w:val="Paragrafi"/>
        <w:rPr>
          <w:sz w:val="18"/>
          <w:lang w:val="sq-AL"/>
        </w:rPr>
      </w:pPr>
    </w:p>
    <w:p w:rsidR="008B77A2" w:rsidRPr="006F3580" w:rsidRDefault="008B77A2" w:rsidP="00183932">
      <w:pPr>
        <w:pStyle w:val="Paragrafi"/>
        <w:jc w:val="right"/>
        <w:rPr>
          <w:szCs w:val="22"/>
          <w:lang w:val="sq-AL"/>
        </w:rPr>
      </w:pPr>
      <w:r w:rsidRPr="006F3580">
        <w:rPr>
          <w:szCs w:val="22"/>
          <w:lang w:val="sq-AL"/>
        </w:rPr>
        <w:t>KRYETARI I ERE-S</w:t>
      </w:r>
    </w:p>
    <w:p w:rsidR="008B77A2" w:rsidRPr="006F3580" w:rsidRDefault="008B77A2" w:rsidP="00183932">
      <w:pPr>
        <w:pStyle w:val="Paragrafi"/>
        <w:jc w:val="right"/>
        <w:rPr>
          <w:b/>
          <w:szCs w:val="22"/>
          <w:lang w:val="sq-AL"/>
        </w:rPr>
      </w:pPr>
      <w:r w:rsidRPr="006F3580">
        <w:rPr>
          <w:b/>
          <w:szCs w:val="22"/>
          <w:lang w:val="sq-AL"/>
        </w:rPr>
        <w:t>Bujar Nepravishta</w:t>
      </w:r>
    </w:p>
    <w:p w:rsidR="008B77A2" w:rsidRPr="006F3580" w:rsidRDefault="008B77A2" w:rsidP="00183932">
      <w:pPr>
        <w:pStyle w:val="Paragrafi"/>
        <w:rPr>
          <w:szCs w:val="22"/>
          <w:lang w:val="sq-AL"/>
        </w:rPr>
      </w:pPr>
    </w:p>
    <w:p w:rsidR="00440814" w:rsidRDefault="00440814" w:rsidP="00CD7C0A">
      <w:pPr>
        <w:pStyle w:val="Akti"/>
        <w:keepNext w:val="0"/>
        <w:jc w:val="left"/>
        <w:rPr>
          <w:lang w:val="sq-AL"/>
        </w:rPr>
      </w:pPr>
    </w:p>
    <w:p w:rsidR="00440814" w:rsidRDefault="00440814" w:rsidP="00183932">
      <w:pPr>
        <w:pStyle w:val="Akti"/>
        <w:keepNext w:val="0"/>
        <w:rPr>
          <w:lang w:val="sq-AL"/>
        </w:rPr>
      </w:pPr>
    </w:p>
    <w:p w:rsidR="00012241" w:rsidRDefault="00012241" w:rsidP="00183932">
      <w:pPr>
        <w:pStyle w:val="Akti"/>
        <w:keepNext w:val="0"/>
        <w:rPr>
          <w:lang w:val="sq-AL"/>
        </w:rPr>
      </w:pPr>
    </w:p>
    <w:p w:rsidR="00012241" w:rsidRDefault="00012241" w:rsidP="00183932">
      <w:pPr>
        <w:pStyle w:val="Akti"/>
        <w:keepNext w:val="0"/>
        <w:rPr>
          <w:lang w:val="sq-AL"/>
        </w:rPr>
      </w:pPr>
    </w:p>
    <w:p w:rsidR="008B77A2" w:rsidRPr="00F210D9" w:rsidRDefault="008B77A2" w:rsidP="00183932">
      <w:pPr>
        <w:pStyle w:val="Akti"/>
        <w:keepNext w:val="0"/>
        <w:rPr>
          <w:lang w:val="sq-AL"/>
        </w:rPr>
      </w:pPr>
      <w:r w:rsidRPr="00F210D9">
        <w:rPr>
          <w:lang w:val="sq-AL"/>
        </w:rPr>
        <w:t>VENDIM</w:t>
      </w:r>
    </w:p>
    <w:p w:rsidR="008B77A2" w:rsidRPr="00F210D9" w:rsidRDefault="008B77A2" w:rsidP="00183932">
      <w:pPr>
        <w:pStyle w:val="NumriData"/>
        <w:keepNext w:val="0"/>
        <w:rPr>
          <w:lang w:val="sq-AL"/>
        </w:rPr>
      </w:pPr>
      <w:r w:rsidRPr="00F210D9">
        <w:rPr>
          <w:lang w:val="sq-AL"/>
        </w:rPr>
        <w:t>Nr.85, datë 26.12.2007</w:t>
      </w:r>
    </w:p>
    <w:p w:rsidR="008B77A2" w:rsidRPr="00183932" w:rsidRDefault="008B77A2" w:rsidP="00183932">
      <w:pPr>
        <w:pStyle w:val="Paragrafi"/>
        <w:rPr>
          <w:sz w:val="18"/>
          <w:lang w:val="sq-AL"/>
        </w:rPr>
      </w:pPr>
    </w:p>
    <w:p w:rsidR="008B77A2" w:rsidRPr="00F210D9" w:rsidRDefault="008B77A2" w:rsidP="00183932">
      <w:pPr>
        <w:pStyle w:val="Titulli"/>
        <w:keepNext w:val="0"/>
        <w:rPr>
          <w:lang w:val="sq-AL"/>
        </w:rPr>
      </w:pPr>
      <w:r w:rsidRPr="00F210D9">
        <w:rPr>
          <w:lang w:val="sq-AL"/>
        </w:rPr>
        <w:t>PËR FILLIMIN E PROCEDURAVE TË SHQYRTIMIT TË SISTEMIT TË NJËJTË TË LLOGARIVE PËR TË LICENCUARIT NË SEKTORIN E ENERGJISË ELEKTRIKE</w:t>
      </w:r>
    </w:p>
    <w:p w:rsidR="008B77A2" w:rsidRPr="00183932" w:rsidRDefault="008B77A2" w:rsidP="00183932">
      <w:pPr>
        <w:pStyle w:val="Paragrafi"/>
        <w:rPr>
          <w:sz w:val="18"/>
          <w:lang w:val="sq-AL"/>
        </w:rPr>
      </w:pPr>
    </w:p>
    <w:p w:rsidR="008B77A2" w:rsidRPr="006F3580" w:rsidRDefault="008B77A2" w:rsidP="00183932">
      <w:pPr>
        <w:pStyle w:val="Paragrafi"/>
        <w:rPr>
          <w:lang w:val="sq-AL"/>
        </w:rPr>
      </w:pPr>
      <w:r w:rsidRPr="006F3580">
        <w:rPr>
          <w:lang w:val="sq-AL"/>
        </w:rPr>
        <w:t>Në mbështetje të neneve 9, 21 dhe 23 të ligjit nr.9072, datë 22.5.2003 “Për sektorin e energjisë elektrike”, të ndryshuar, të vendimit të Bordit të Komisionerëve nr.44, datë 24.7.2007 “Për miratimin e rregullave të prak</w:t>
      </w:r>
      <w:r w:rsidR="00161260">
        <w:rPr>
          <w:lang w:val="sq-AL"/>
        </w:rPr>
        <w:t>tikës dhe procedurave të ERE-s”</w:t>
      </w:r>
      <w:r w:rsidR="003B75EF">
        <w:rPr>
          <w:lang w:val="sq-AL"/>
        </w:rPr>
        <w:t xml:space="preserve"> neni 18, Bordi i Komisionerëve</w:t>
      </w:r>
      <w:r w:rsidRPr="006F3580">
        <w:rPr>
          <w:lang w:val="sq-AL"/>
        </w:rPr>
        <w:t xml:space="preserve"> në mbledhjen e tij të datës 26.12.2007, pasi shqyrtoi draftin e sistemit të njëjtë të llogarive për të licencuarit në sektorin e energjisë elektrike, përgatitur nga Drejtoria e Çmimeve dhe Tarifave,</w:t>
      </w:r>
    </w:p>
    <w:p w:rsidR="008B77A2" w:rsidRPr="0009175E" w:rsidRDefault="008B77A2" w:rsidP="00183932">
      <w:pPr>
        <w:pStyle w:val="Paragrafi"/>
        <w:rPr>
          <w:sz w:val="12"/>
          <w:lang w:val="sq-AL"/>
        </w:rPr>
      </w:pPr>
    </w:p>
    <w:p w:rsidR="008B77A2" w:rsidRPr="00F210D9" w:rsidRDefault="008B77A2" w:rsidP="00183932">
      <w:pPr>
        <w:pStyle w:val="VENDOSI"/>
        <w:keepNext w:val="0"/>
        <w:rPr>
          <w:lang w:val="sq-AL"/>
        </w:rPr>
      </w:pPr>
      <w:r w:rsidRPr="00F210D9">
        <w:rPr>
          <w:lang w:val="sq-AL"/>
        </w:rPr>
        <w:t>VENDOSI:</w:t>
      </w:r>
    </w:p>
    <w:p w:rsidR="008B77A2" w:rsidRPr="0009175E" w:rsidRDefault="008B77A2" w:rsidP="00183932">
      <w:pPr>
        <w:pStyle w:val="Paragrafi"/>
        <w:rPr>
          <w:sz w:val="14"/>
          <w:lang w:val="sq-AL"/>
        </w:rPr>
      </w:pPr>
    </w:p>
    <w:p w:rsidR="008B77A2" w:rsidRPr="006F3580" w:rsidRDefault="008B77A2" w:rsidP="00183932">
      <w:pPr>
        <w:pStyle w:val="Paragrafi"/>
        <w:rPr>
          <w:lang w:val="sq-AL"/>
        </w:rPr>
      </w:pPr>
      <w:r w:rsidRPr="006F3580">
        <w:rPr>
          <w:lang w:val="sq-AL"/>
        </w:rPr>
        <w:t>1. Fillimin e p</w:t>
      </w:r>
      <w:r w:rsidR="003B75EF">
        <w:rPr>
          <w:lang w:val="sq-AL"/>
        </w:rPr>
        <w:t>r</w:t>
      </w:r>
      <w:r w:rsidRPr="006F3580">
        <w:rPr>
          <w:lang w:val="sq-AL"/>
        </w:rPr>
        <w:t xml:space="preserve">ocedurave </w:t>
      </w:r>
      <w:r w:rsidR="003B75EF">
        <w:rPr>
          <w:lang w:val="sq-AL"/>
        </w:rPr>
        <w:t>të shqyrtimit të sistemit të nj</w:t>
      </w:r>
      <w:r w:rsidR="003B75EF">
        <w:rPr>
          <w:rFonts w:ascii="Times New Roman" w:hAnsi="Times New Roman"/>
          <w:lang w:val="sq-AL"/>
        </w:rPr>
        <w:t>ë</w:t>
      </w:r>
      <w:r w:rsidRPr="006F3580">
        <w:rPr>
          <w:lang w:val="sq-AL"/>
        </w:rPr>
        <w:t>jtë të llogarive për të licencuarit në sektorin e energjisë elektrike.</w:t>
      </w:r>
    </w:p>
    <w:p w:rsidR="008B77A2" w:rsidRPr="006F3580" w:rsidRDefault="008B77A2" w:rsidP="00183932">
      <w:pPr>
        <w:pStyle w:val="Paragrafi"/>
        <w:rPr>
          <w:lang w:val="sq-AL"/>
        </w:rPr>
      </w:pPr>
      <w:r w:rsidRPr="006F3580">
        <w:rPr>
          <w:lang w:val="sq-AL"/>
        </w:rPr>
        <w:t>2. Ngarkohet Drejtoria e Çmimeve dhe Tarifave për zbatimin e këtij vendimi.</w:t>
      </w:r>
    </w:p>
    <w:p w:rsidR="008B77A2" w:rsidRPr="006F3580" w:rsidRDefault="008B77A2" w:rsidP="00183932">
      <w:pPr>
        <w:pStyle w:val="Paragrafi"/>
        <w:rPr>
          <w:lang w:val="sq-AL"/>
        </w:rPr>
      </w:pPr>
      <w:r w:rsidRPr="006F3580">
        <w:rPr>
          <w:lang w:val="sq-AL"/>
        </w:rPr>
        <w:t>Ky vendim hyn në fuqi menjëherë dhe botohet në Fletoren Zyrtare.</w:t>
      </w:r>
    </w:p>
    <w:p w:rsidR="008B77A2" w:rsidRPr="00440814" w:rsidRDefault="008B77A2" w:rsidP="00183932">
      <w:pPr>
        <w:pStyle w:val="Paragrafi"/>
        <w:rPr>
          <w:sz w:val="12"/>
          <w:lang w:val="sq-AL"/>
        </w:rPr>
      </w:pPr>
    </w:p>
    <w:p w:rsidR="008B77A2" w:rsidRPr="006F3580" w:rsidRDefault="008B77A2" w:rsidP="00183932">
      <w:pPr>
        <w:pStyle w:val="Paragrafi"/>
        <w:jc w:val="right"/>
        <w:rPr>
          <w:szCs w:val="22"/>
          <w:lang w:val="sq-AL"/>
        </w:rPr>
      </w:pPr>
      <w:r w:rsidRPr="006F3580">
        <w:rPr>
          <w:szCs w:val="22"/>
          <w:lang w:val="sq-AL"/>
        </w:rPr>
        <w:t>KRYETARI I ERE-S</w:t>
      </w:r>
    </w:p>
    <w:p w:rsidR="008B77A2" w:rsidRPr="006F3580" w:rsidRDefault="008B77A2" w:rsidP="00183932">
      <w:pPr>
        <w:pStyle w:val="Paragrafi"/>
        <w:jc w:val="right"/>
        <w:rPr>
          <w:b/>
          <w:szCs w:val="22"/>
          <w:lang w:val="sq-AL"/>
        </w:rPr>
      </w:pPr>
      <w:r w:rsidRPr="006F3580">
        <w:rPr>
          <w:b/>
          <w:szCs w:val="22"/>
          <w:lang w:val="sq-AL"/>
        </w:rPr>
        <w:t>Bujar Nepravishta</w:t>
      </w:r>
    </w:p>
    <w:p w:rsidR="00440814" w:rsidRDefault="00440814" w:rsidP="00183932">
      <w:pPr>
        <w:pStyle w:val="Akti"/>
        <w:keepNext w:val="0"/>
        <w:rPr>
          <w:lang w:val="sq-AL"/>
        </w:rPr>
      </w:pPr>
    </w:p>
    <w:p w:rsidR="00440814" w:rsidRDefault="00440814" w:rsidP="00012241">
      <w:pPr>
        <w:pStyle w:val="Akti"/>
        <w:keepNext w:val="0"/>
        <w:jc w:val="left"/>
        <w:rPr>
          <w:sz w:val="12"/>
          <w:lang w:val="sq-AL"/>
        </w:rPr>
      </w:pPr>
    </w:p>
    <w:p w:rsidR="00012241" w:rsidRDefault="00012241" w:rsidP="00012241">
      <w:pPr>
        <w:pStyle w:val="Akti"/>
        <w:keepNext w:val="0"/>
        <w:jc w:val="left"/>
        <w:rPr>
          <w:sz w:val="12"/>
          <w:lang w:val="sq-AL"/>
        </w:rPr>
      </w:pPr>
    </w:p>
    <w:p w:rsidR="00012241" w:rsidRDefault="00012241" w:rsidP="00012241">
      <w:pPr>
        <w:pStyle w:val="Akti"/>
        <w:keepNext w:val="0"/>
        <w:jc w:val="left"/>
        <w:rPr>
          <w:sz w:val="12"/>
          <w:lang w:val="sq-AL"/>
        </w:rPr>
      </w:pPr>
    </w:p>
    <w:p w:rsidR="00012241" w:rsidRDefault="00012241" w:rsidP="00012241">
      <w:pPr>
        <w:pStyle w:val="Akti"/>
        <w:keepNext w:val="0"/>
        <w:jc w:val="left"/>
        <w:rPr>
          <w:sz w:val="12"/>
          <w:lang w:val="sq-AL"/>
        </w:rPr>
      </w:pPr>
    </w:p>
    <w:p w:rsidR="00012241" w:rsidRDefault="00012241" w:rsidP="00012241">
      <w:pPr>
        <w:pStyle w:val="Akti"/>
        <w:keepNext w:val="0"/>
        <w:jc w:val="left"/>
        <w:rPr>
          <w:sz w:val="12"/>
          <w:lang w:val="sq-AL"/>
        </w:rPr>
      </w:pPr>
    </w:p>
    <w:p w:rsidR="00012241" w:rsidRDefault="00012241" w:rsidP="00012241">
      <w:pPr>
        <w:pStyle w:val="Akti"/>
        <w:keepNext w:val="0"/>
        <w:jc w:val="left"/>
        <w:rPr>
          <w:sz w:val="12"/>
          <w:lang w:val="sq-AL"/>
        </w:rPr>
      </w:pPr>
    </w:p>
    <w:p w:rsidR="00012241" w:rsidRDefault="00012241" w:rsidP="00012241">
      <w:pPr>
        <w:pStyle w:val="Akti"/>
        <w:keepNext w:val="0"/>
        <w:jc w:val="left"/>
        <w:rPr>
          <w:sz w:val="12"/>
          <w:lang w:val="sq-AL"/>
        </w:rPr>
      </w:pPr>
    </w:p>
    <w:p w:rsidR="00012241" w:rsidRPr="0009175E" w:rsidRDefault="00012241" w:rsidP="00012241">
      <w:pPr>
        <w:pStyle w:val="Akti"/>
        <w:keepNext w:val="0"/>
        <w:jc w:val="left"/>
        <w:rPr>
          <w:sz w:val="12"/>
          <w:lang w:val="sq-AL"/>
        </w:rPr>
      </w:pPr>
    </w:p>
    <w:p w:rsidR="004067ED" w:rsidRPr="00C52DA2" w:rsidRDefault="004067ED" w:rsidP="00183932">
      <w:pPr>
        <w:pStyle w:val="Akti"/>
        <w:keepNext w:val="0"/>
        <w:rPr>
          <w:lang w:val="sq-AL"/>
        </w:rPr>
      </w:pPr>
      <w:r w:rsidRPr="00C52DA2">
        <w:rPr>
          <w:lang w:val="sq-AL"/>
        </w:rPr>
        <w:t>Kërkesë</w:t>
      </w:r>
    </w:p>
    <w:p w:rsidR="004067ED" w:rsidRPr="00440814" w:rsidRDefault="004067ED" w:rsidP="00183932">
      <w:pPr>
        <w:pStyle w:val="NumriData"/>
        <w:keepNext w:val="0"/>
        <w:rPr>
          <w:lang w:val="sq-AL"/>
        </w:rPr>
      </w:pPr>
      <w:r w:rsidRPr="00440814">
        <w:rPr>
          <w:lang w:val="sq-AL"/>
        </w:rPr>
        <w:t>Nr.8095/2, dat</w:t>
      </w:r>
      <w:r w:rsidR="00C52DA2" w:rsidRPr="00440814">
        <w:rPr>
          <w:lang w:val="sq-AL"/>
        </w:rPr>
        <w:t>ë</w:t>
      </w:r>
      <w:r w:rsidRPr="00440814">
        <w:rPr>
          <w:lang w:val="sq-AL"/>
        </w:rPr>
        <w:t xml:space="preserve"> 27.11.2007</w:t>
      </w:r>
    </w:p>
    <w:p w:rsidR="00C52DA2" w:rsidRPr="00440814" w:rsidRDefault="00C52DA2" w:rsidP="00183932">
      <w:pPr>
        <w:rPr>
          <w:sz w:val="16"/>
        </w:rPr>
      </w:pPr>
    </w:p>
    <w:p w:rsidR="004067ED" w:rsidRPr="00C52DA2" w:rsidRDefault="00161260" w:rsidP="00183932">
      <w:pPr>
        <w:pStyle w:val="TitulliTitull"/>
        <w:keepNext w:val="0"/>
        <w:rPr>
          <w:lang w:val="sq-AL"/>
        </w:rPr>
      </w:pPr>
      <w:r>
        <w:rPr>
          <w:lang w:val="sq-AL"/>
        </w:rPr>
        <w:t>Shpallje kërkese</w:t>
      </w:r>
      <w:r w:rsidR="004067ED" w:rsidRPr="00C52DA2">
        <w:rPr>
          <w:lang w:val="sq-AL"/>
        </w:rPr>
        <w:t xml:space="preserve"> për sh</w:t>
      </w:r>
      <w:r w:rsidR="00FF53B3">
        <w:rPr>
          <w:lang w:val="sq-AL"/>
        </w:rPr>
        <w:t>p</w:t>
      </w:r>
      <w:r w:rsidR="004067ED" w:rsidRPr="00C52DA2">
        <w:rPr>
          <w:lang w:val="sq-AL"/>
        </w:rPr>
        <w:t>ronësim publik</w:t>
      </w:r>
    </w:p>
    <w:p w:rsidR="004067ED" w:rsidRPr="00440814" w:rsidRDefault="004067ED" w:rsidP="00183932">
      <w:pPr>
        <w:pStyle w:val="Paragrafi"/>
        <w:rPr>
          <w:sz w:val="12"/>
          <w:lang w:val="sq-AL"/>
        </w:rPr>
      </w:pPr>
    </w:p>
    <w:p w:rsidR="004067ED" w:rsidRPr="004D1231" w:rsidRDefault="004067ED" w:rsidP="00183932">
      <w:pPr>
        <w:pStyle w:val="Paragrafi"/>
      </w:pPr>
      <w:r w:rsidRPr="004D1231">
        <w:t>Ministria e Punëve Publike, Transportit dhe Telekomunikacionit shpall kërkesën për shpronësim për interes publik</w:t>
      </w:r>
      <w:r>
        <w:t>,</w:t>
      </w:r>
      <w:r w:rsidRPr="004D1231">
        <w:t xml:space="preserve"> të pasurive të paluajtshme</w:t>
      </w:r>
      <w:r>
        <w:t>,</w:t>
      </w:r>
      <w:r w:rsidRPr="004D1231">
        <w:t xml:space="preserve"> pronë private (objekte, pjesa e dytë), që preken nga ndërtimi i segmentit rrugor “Rrëshen-Kalimash”.</w:t>
      </w:r>
    </w:p>
    <w:p w:rsidR="004067ED" w:rsidRPr="004D1231" w:rsidRDefault="004067ED" w:rsidP="00183932">
      <w:pPr>
        <w:pStyle w:val="Paragrafi"/>
      </w:pPr>
      <w:r w:rsidRPr="004D1231">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w:t>
      </w:r>
      <w:r w:rsidR="00161260">
        <w:t>,</w:t>
      </w:r>
      <w:r w:rsidRPr="004D1231">
        <w:t xml:space="preserve"> sipas listës emërore bashkëlidhur.</w:t>
      </w:r>
    </w:p>
    <w:p w:rsidR="004067ED" w:rsidRPr="004D1231" w:rsidRDefault="004067ED" w:rsidP="00183932">
      <w:pPr>
        <w:pStyle w:val="Paragrafi"/>
      </w:pPr>
      <w:r w:rsidRPr="004D1231">
        <w:t>Pronarët që kanë emrat në listën emërore dhe personat e tretë, brenda 15 ditëve nga plotësimi i këtij afati për publikim, kanë të drejtë të paraqesin pretendimet e tyre, të shoqëru</w:t>
      </w:r>
      <w:r w:rsidR="00161260">
        <w:t>ara me dokumentet përkatëse në m</w:t>
      </w:r>
      <w:r w:rsidRPr="004D1231">
        <w:t>inistrinë kompetente (Ministria e Punëve Publike, Transportit dhe Telekomunikacionit).</w:t>
      </w:r>
    </w:p>
    <w:p w:rsidR="004067ED" w:rsidRPr="004D1231" w:rsidRDefault="004067ED" w:rsidP="00183932">
      <w:pPr>
        <w:pStyle w:val="Paragrafi"/>
      </w:pPr>
      <w:r w:rsidRPr="004D1231">
        <w:t>Për të gjithë pronarët që në kolonën shënime në tabelën e publikuar, është bërë s</w:t>
      </w:r>
      <w:r>
        <w:t>hënimi “Proces regjistrimi dhe p</w:t>
      </w:r>
      <w:r w:rsidRPr="004D1231">
        <w:t>roces verifikimi”, do të kryhen verifikime në përfundim të procesit të regjistrimit</w:t>
      </w:r>
      <w:r w:rsidR="00161260">
        <w:t>,</w:t>
      </w:r>
      <w:r w:rsidRPr="004D1231">
        <w:t xml:space="preserve"> nëse përputhen titujt e pronësisë, si dhe nëse përputhen sipërfaqet me të dhënat në dokumentacionin e pronësisë (certifikatë, kartelë pasurie dhe hartë treguese), pra ju bëjmë me dije se në përfundim të procesit të regjistrimit mund të ketë ndryshime në emra dhe vlerë sipas të dhënave ligjore, që do të rezultojnë në dokumentacionin e pronësisë.</w:t>
      </w:r>
    </w:p>
    <w:p w:rsidR="004067ED" w:rsidRPr="004D1231" w:rsidRDefault="004067ED" w:rsidP="00183932">
      <w:pPr>
        <w:pStyle w:val="Paragrafi"/>
      </w:pPr>
      <w:r w:rsidRPr="004D1231">
        <w:t>Për pronarët që është bërë shënimi “Ripublikim”, ka ndryshuar vlera</w:t>
      </w:r>
      <w:r w:rsidR="00161260">
        <w:t xml:space="preserve"> e </w:t>
      </w:r>
      <w:r w:rsidRPr="004D1231">
        <w:t>shpronësimit për objekte, si rezultat i riverifikimeve të kryera nga grupi i punës në terren.</w:t>
      </w:r>
    </w:p>
    <w:p w:rsidR="004067ED" w:rsidRDefault="004067ED" w:rsidP="00183932">
      <w:pPr>
        <w:pStyle w:val="Paragrafi"/>
      </w:pPr>
      <w:r w:rsidRPr="004D1231">
        <w:t>Pronarët do të kompensohen për efekt shpronësimi, pas miratimit të kërkesës për shpronësim nga Këshilli i Ministrave, në përputhje me të dhënat që do të rezultojnë në dokumentacionin e pronësisë, i cili do të paraqitet pranë Drejtorisë së Përgjithshme të Rrugëve (subjekti kërkues në bazë të ligjit nr.8561, datë 2.12.1999 “Për shpronësimin dhe marrjen në përdorim të përkohshëm, të pasurisë pronë private për interes publik”).</w:t>
      </w:r>
    </w:p>
    <w:p w:rsidR="00213DD9" w:rsidRPr="0009175E" w:rsidRDefault="00213DD9" w:rsidP="00183932">
      <w:pPr>
        <w:pStyle w:val="Paragrafi"/>
        <w:rPr>
          <w:sz w:val="6"/>
        </w:rPr>
      </w:pPr>
    </w:p>
    <w:p w:rsidR="004067ED" w:rsidRDefault="004067ED" w:rsidP="00183932">
      <w:pPr>
        <w:pStyle w:val="Paragrafi"/>
      </w:pPr>
      <w:r w:rsidRPr="004D1231">
        <w:t>Vlera totale e këtij shpronësimi është 122 235 961 (njëqind e njëzet e dy milion</w:t>
      </w:r>
      <w:r>
        <w:t>ë</w:t>
      </w:r>
      <w:r w:rsidRPr="004D1231">
        <w:t xml:space="preserve"> e dyqind e tridhjetë e pesë mijë e nëntëqind e gjashtëdhjetë e një) lekë.</w:t>
      </w:r>
    </w:p>
    <w:p w:rsidR="00440814" w:rsidRDefault="00440814" w:rsidP="00183932">
      <w:pPr>
        <w:pStyle w:val="Paragrafi"/>
      </w:pPr>
    </w:p>
    <w:p w:rsidR="00012241" w:rsidRDefault="00012241" w:rsidP="00183932">
      <w:pPr>
        <w:pStyle w:val="Paragrafi"/>
      </w:pPr>
    </w:p>
    <w:p w:rsidR="00012241" w:rsidRDefault="00012241" w:rsidP="00183932">
      <w:pPr>
        <w:pStyle w:val="Paragrafi"/>
      </w:pPr>
    </w:p>
    <w:p w:rsidR="00012241" w:rsidRPr="004D1231" w:rsidRDefault="00012241" w:rsidP="00183932">
      <w:pPr>
        <w:pStyle w:val="Paragrafi"/>
      </w:pPr>
    </w:p>
    <w:tbl>
      <w:tblPr>
        <w:tblW w:w="0" w:type="auto"/>
        <w:jc w:val="center"/>
        <w:tblLook w:val="0000" w:firstRow="0" w:lastRow="0" w:firstColumn="0" w:lastColumn="0" w:noHBand="0" w:noVBand="0"/>
      </w:tblPr>
      <w:tblGrid>
        <w:gridCol w:w="526"/>
        <w:gridCol w:w="2837"/>
        <w:gridCol w:w="1357"/>
        <w:gridCol w:w="3307"/>
      </w:tblGrid>
      <w:tr w:rsidR="004067ED" w:rsidRPr="00440814">
        <w:trPr>
          <w:trHeight w:val="315"/>
          <w:jc w:val="center"/>
        </w:trPr>
        <w:tc>
          <w:tcPr>
            <w:tcW w:w="0" w:type="auto"/>
            <w:gridSpan w:val="4"/>
            <w:tcBorders>
              <w:top w:val="nil"/>
              <w:left w:val="nil"/>
              <w:bottom w:val="nil"/>
              <w:right w:val="nil"/>
            </w:tcBorders>
            <w:shd w:val="clear" w:color="auto" w:fill="auto"/>
            <w:noWrap/>
            <w:vAlign w:val="bottom"/>
          </w:tcPr>
          <w:p w:rsidR="004067ED" w:rsidRPr="00440814" w:rsidRDefault="004067ED" w:rsidP="00183932">
            <w:pPr>
              <w:rPr>
                <w:rFonts w:ascii="Arial" w:hAnsi="Arial" w:cs="Arial"/>
                <w:b/>
                <w:bCs/>
                <w:sz w:val="18"/>
                <w:szCs w:val="18"/>
                <w:lang w:val="it-IT"/>
              </w:rPr>
            </w:pPr>
            <w:r w:rsidRPr="00440814">
              <w:rPr>
                <w:rFonts w:ascii="Arial" w:hAnsi="Arial" w:cs="Arial"/>
                <w:b/>
                <w:bCs/>
                <w:sz w:val="18"/>
                <w:szCs w:val="18"/>
              </w:rPr>
              <w:t xml:space="preserve">                           </w:t>
            </w:r>
            <w:r w:rsidRPr="00440814">
              <w:rPr>
                <w:rFonts w:ascii="Arial" w:hAnsi="Arial" w:cs="Arial"/>
                <w:b/>
                <w:bCs/>
                <w:sz w:val="18"/>
                <w:szCs w:val="18"/>
                <w:lang w:val="it-IT"/>
              </w:rPr>
              <w:t>LISTA E PRONAREVE TE OBJEKTEVE GJATE SEGMENTIT RRUGOR</w:t>
            </w:r>
          </w:p>
        </w:tc>
      </w:tr>
      <w:tr w:rsidR="004067ED" w:rsidRPr="00440814">
        <w:trPr>
          <w:trHeight w:val="315"/>
          <w:jc w:val="center"/>
        </w:trPr>
        <w:tc>
          <w:tcPr>
            <w:tcW w:w="0" w:type="auto"/>
            <w:tcBorders>
              <w:top w:val="nil"/>
              <w:left w:val="nil"/>
              <w:bottom w:val="nil"/>
              <w:right w:val="nil"/>
            </w:tcBorders>
            <w:shd w:val="clear" w:color="auto" w:fill="auto"/>
            <w:noWrap/>
            <w:vAlign w:val="bottom"/>
          </w:tcPr>
          <w:p w:rsidR="004067ED" w:rsidRPr="00440814" w:rsidRDefault="004067ED" w:rsidP="00183932">
            <w:pPr>
              <w:rPr>
                <w:rFonts w:ascii="Arial" w:hAnsi="Arial" w:cs="Arial"/>
                <w:b/>
                <w:bCs/>
                <w:sz w:val="18"/>
                <w:szCs w:val="18"/>
                <w:lang w:val="it-IT"/>
              </w:rPr>
            </w:pPr>
          </w:p>
        </w:tc>
        <w:tc>
          <w:tcPr>
            <w:tcW w:w="0" w:type="auto"/>
            <w:gridSpan w:val="3"/>
            <w:tcBorders>
              <w:top w:val="nil"/>
              <w:left w:val="nil"/>
              <w:bottom w:val="nil"/>
              <w:right w:val="nil"/>
            </w:tcBorders>
            <w:shd w:val="clear" w:color="auto" w:fill="auto"/>
            <w:noWrap/>
            <w:vAlign w:val="bottom"/>
          </w:tcPr>
          <w:p w:rsidR="004067ED" w:rsidRPr="00440814" w:rsidRDefault="004067ED" w:rsidP="00183932">
            <w:pPr>
              <w:rPr>
                <w:rFonts w:ascii="Arial" w:hAnsi="Arial" w:cs="Arial"/>
                <w:b/>
                <w:bCs/>
                <w:sz w:val="18"/>
                <w:szCs w:val="18"/>
                <w:lang w:val="it-IT"/>
              </w:rPr>
            </w:pPr>
            <w:r w:rsidRPr="00440814">
              <w:rPr>
                <w:rFonts w:ascii="Arial" w:hAnsi="Arial" w:cs="Arial"/>
                <w:b/>
                <w:bCs/>
                <w:sz w:val="18"/>
                <w:szCs w:val="18"/>
                <w:lang w:val="it-IT"/>
              </w:rPr>
              <w:t xml:space="preserve">                                                       RRESHEN KALIMASH (PJESA E DYTË)</w:t>
            </w:r>
          </w:p>
        </w:tc>
      </w:tr>
      <w:tr w:rsidR="004067ED" w:rsidRPr="00440814">
        <w:trPr>
          <w:trHeight w:val="270"/>
          <w:jc w:val="center"/>
        </w:trPr>
        <w:tc>
          <w:tcPr>
            <w:tcW w:w="0" w:type="auto"/>
            <w:tcBorders>
              <w:top w:val="nil"/>
              <w:left w:val="nil"/>
              <w:bottom w:val="double" w:sz="6" w:space="0" w:color="auto"/>
              <w:right w:val="nil"/>
            </w:tcBorders>
            <w:shd w:val="clear" w:color="auto" w:fill="auto"/>
            <w:noWrap/>
            <w:vAlign w:val="bottom"/>
          </w:tcPr>
          <w:p w:rsidR="004067ED" w:rsidRPr="00440814" w:rsidRDefault="004067ED" w:rsidP="00183932">
            <w:pPr>
              <w:rPr>
                <w:rFonts w:ascii="Arial" w:hAnsi="Arial" w:cs="Arial"/>
                <w:sz w:val="18"/>
                <w:szCs w:val="18"/>
                <w:lang w:val="it-IT"/>
              </w:rPr>
            </w:pPr>
            <w:r w:rsidRPr="00440814">
              <w:rPr>
                <w:rFonts w:ascii="Arial" w:hAnsi="Arial" w:cs="Arial"/>
                <w:sz w:val="18"/>
                <w:szCs w:val="18"/>
                <w:lang w:val="it-IT"/>
              </w:rPr>
              <w:t> </w:t>
            </w:r>
          </w:p>
        </w:tc>
        <w:tc>
          <w:tcPr>
            <w:tcW w:w="0" w:type="auto"/>
            <w:tcBorders>
              <w:top w:val="nil"/>
              <w:left w:val="nil"/>
              <w:bottom w:val="double" w:sz="6" w:space="0" w:color="auto"/>
              <w:right w:val="nil"/>
            </w:tcBorders>
            <w:shd w:val="clear" w:color="auto" w:fill="auto"/>
            <w:noWrap/>
            <w:vAlign w:val="bottom"/>
          </w:tcPr>
          <w:p w:rsidR="004067ED" w:rsidRPr="00440814" w:rsidRDefault="004067ED" w:rsidP="00183932">
            <w:pPr>
              <w:rPr>
                <w:rFonts w:ascii="Arial" w:hAnsi="Arial" w:cs="Arial"/>
                <w:sz w:val="18"/>
                <w:szCs w:val="18"/>
                <w:lang w:val="it-IT"/>
              </w:rPr>
            </w:pPr>
            <w:r w:rsidRPr="00440814">
              <w:rPr>
                <w:rFonts w:ascii="Arial" w:hAnsi="Arial" w:cs="Arial"/>
                <w:sz w:val="18"/>
                <w:szCs w:val="18"/>
                <w:lang w:val="it-IT"/>
              </w:rPr>
              <w:t> </w:t>
            </w:r>
          </w:p>
        </w:tc>
        <w:tc>
          <w:tcPr>
            <w:tcW w:w="0" w:type="auto"/>
            <w:tcBorders>
              <w:top w:val="nil"/>
              <w:left w:val="nil"/>
              <w:bottom w:val="nil"/>
              <w:right w:val="nil"/>
            </w:tcBorders>
            <w:shd w:val="clear" w:color="auto" w:fill="auto"/>
            <w:noWrap/>
            <w:vAlign w:val="bottom"/>
          </w:tcPr>
          <w:p w:rsidR="004067ED" w:rsidRPr="00440814" w:rsidRDefault="004067ED" w:rsidP="00183932">
            <w:pPr>
              <w:rPr>
                <w:rFonts w:ascii="Arial" w:hAnsi="Arial" w:cs="Arial"/>
                <w:sz w:val="18"/>
                <w:szCs w:val="18"/>
                <w:lang w:val="it-IT"/>
              </w:rPr>
            </w:pPr>
          </w:p>
        </w:tc>
        <w:tc>
          <w:tcPr>
            <w:tcW w:w="0" w:type="auto"/>
            <w:tcBorders>
              <w:top w:val="nil"/>
              <w:left w:val="nil"/>
              <w:bottom w:val="double" w:sz="6" w:space="0" w:color="auto"/>
              <w:right w:val="nil"/>
            </w:tcBorders>
            <w:shd w:val="clear" w:color="auto" w:fill="auto"/>
            <w:noWrap/>
            <w:vAlign w:val="bottom"/>
          </w:tcPr>
          <w:p w:rsidR="004067ED" w:rsidRPr="00440814" w:rsidRDefault="004067ED" w:rsidP="00183932">
            <w:pPr>
              <w:rPr>
                <w:rFonts w:ascii="Arial" w:hAnsi="Arial" w:cs="Arial"/>
                <w:sz w:val="18"/>
                <w:szCs w:val="18"/>
                <w:lang w:val="it-IT"/>
              </w:rPr>
            </w:pPr>
            <w:r w:rsidRPr="00440814">
              <w:rPr>
                <w:rFonts w:ascii="Arial" w:hAnsi="Arial" w:cs="Arial"/>
                <w:sz w:val="18"/>
                <w:szCs w:val="18"/>
                <w:lang w:val="it-IT"/>
              </w:rPr>
              <w:t> </w:t>
            </w:r>
          </w:p>
        </w:tc>
      </w:tr>
      <w:tr w:rsidR="004067ED" w:rsidRPr="00440814">
        <w:trPr>
          <w:trHeight w:val="345"/>
          <w:jc w:val="center"/>
        </w:trPr>
        <w:tc>
          <w:tcPr>
            <w:tcW w:w="0" w:type="auto"/>
            <w:tcBorders>
              <w:top w:val="nil"/>
              <w:left w:val="double" w:sz="6" w:space="0" w:color="auto"/>
              <w:bottom w:val="double" w:sz="6" w:space="0" w:color="auto"/>
              <w:right w:val="single" w:sz="4" w:space="0" w:color="auto"/>
            </w:tcBorders>
            <w:shd w:val="clear" w:color="auto" w:fill="auto"/>
            <w:noWrap/>
            <w:vAlign w:val="bottom"/>
          </w:tcPr>
          <w:p w:rsidR="004067ED" w:rsidRPr="00440814" w:rsidRDefault="004067ED" w:rsidP="00183932">
            <w:pPr>
              <w:jc w:val="center"/>
              <w:rPr>
                <w:rFonts w:ascii="Arial" w:hAnsi="Arial" w:cs="Arial"/>
                <w:b/>
                <w:bCs/>
                <w:sz w:val="18"/>
                <w:szCs w:val="18"/>
              </w:rPr>
            </w:pPr>
            <w:r w:rsidRPr="00440814">
              <w:rPr>
                <w:rFonts w:ascii="Arial" w:hAnsi="Arial" w:cs="Arial"/>
                <w:b/>
                <w:bCs/>
                <w:sz w:val="18"/>
                <w:szCs w:val="18"/>
              </w:rPr>
              <w:t>NR.</w:t>
            </w:r>
          </w:p>
        </w:tc>
        <w:tc>
          <w:tcPr>
            <w:tcW w:w="0" w:type="auto"/>
            <w:tcBorders>
              <w:top w:val="nil"/>
              <w:left w:val="nil"/>
              <w:bottom w:val="double" w:sz="6" w:space="0" w:color="auto"/>
              <w:right w:val="single" w:sz="4" w:space="0" w:color="auto"/>
            </w:tcBorders>
            <w:shd w:val="clear" w:color="auto" w:fill="auto"/>
            <w:noWrap/>
            <w:vAlign w:val="bottom"/>
          </w:tcPr>
          <w:p w:rsidR="004067ED" w:rsidRPr="00440814" w:rsidRDefault="004067ED" w:rsidP="00183932">
            <w:pPr>
              <w:jc w:val="center"/>
              <w:rPr>
                <w:rFonts w:ascii="Arial" w:hAnsi="Arial" w:cs="Arial"/>
                <w:b/>
                <w:bCs/>
                <w:sz w:val="18"/>
                <w:szCs w:val="18"/>
              </w:rPr>
            </w:pPr>
            <w:r w:rsidRPr="00440814">
              <w:rPr>
                <w:rFonts w:ascii="Arial" w:hAnsi="Arial" w:cs="Arial"/>
                <w:b/>
                <w:bCs/>
                <w:sz w:val="18"/>
                <w:szCs w:val="18"/>
              </w:rPr>
              <w:t>PRONARI</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4067ED" w:rsidRPr="00440814" w:rsidRDefault="004067ED" w:rsidP="00183932">
            <w:pPr>
              <w:jc w:val="center"/>
              <w:rPr>
                <w:rFonts w:ascii="Arial" w:hAnsi="Arial" w:cs="Arial"/>
                <w:b/>
                <w:bCs/>
                <w:sz w:val="18"/>
                <w:szCs w:val="18"/>
              </w:rPr>
            </w:pPr>
            <w:r w:rsidRPr="00440814">
              <w:rPr>
                <w:rFonts w:ascii="Arial" w:hAnsi="Arial" w:cs="Arial"/>
                <w:b/>
                <w:bCs/>
                <w:sz w:val="18"/>
                <w:szCs w:val="18"/>
              </w:rPr>
              <w:t>VLERA LEKE</w:t>
            </w:r>
          </w:p>
        </w:tc>
        <w:tc>
          <w:tcPr>
            <w:tcW w:w="0" w:type="auto"/>
            <w:tcBorders>
              <w:top w:val="nil"/>
              <w:left w:val="nil"/>
              <w:bottom w:val="double" w:sz="6" w:space="0" w:color="auto"/>
              <w:right w:val="double" w:sz="6" w:space="0" w:color="auto"/>
            </w:tcBorders>
            <w:shd w:val="clear" w:color="auto" w:fill="auto"/>
            <w:noWrap/>
            <w:vAlign w:val="bottom"/>
          </w:tcPr>
          <w:p w:rsidR="004067ED" w:rsidRPr="00440814" w:rsidRDefault="004067ED" w:rsidP="00183932">
            <w:pPr>
              <w:jc w:val="center"/>
              <w:rPr>
                <w:rFonts w:ascii="Arial" w:hAnsi="Arial" w:cs="Arial"/>
                <w:b/>
                <w:bCs/>
                <w:sz w:val="18"/>
                <w:szCs w:val="18"/>
              </w:rPr>
            </w:pPr>
            <w:r w:rsidRPr="00440814">
              <w:rPr>
                <w:rFonts w:ascii="Arial" w:hAnsi="Arial" w:cs="Arial"/>
                <w:b/>
                <w:bCs/>
                <w:sz w:val="18"/>
                <w:szCs w:val="18"/>
              </w:rPr>
              <w:t>SHENIME</w:t>
            </w:r>
          </w:p>
        </w:tc>
      </w:tr>
      <w:tr w:rsidR="004067ED" w:rsidRPr="00440814">
        <w:trPr>
          <w:trHeight w:val="330"/>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1</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sz w:val="18"/>
                <w:szCs w:val="18"/>
              </w:rPr>
            </w:pPr>
            <w:r w:rsidRPr="00440814">
              <w:rPr>
                <w:rFonts w:ascii="Arial" w:hAnsi="Arial" w:cs="Arial"/>
                <w:sz w:val="18"/>
                <w:szCs w:val="18"/>
              </w:rPr>
              <w:t>Simon Kol Kolaj</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5900946</w:t>
            </w:r>
          </w:p>
        </w:tc>
        <w:tc>
          <w:tcPr>
            <w:tcW w:w="0" w:type="auto"/>
            <w:tcBorders>
              <w:top w:val="nil"/>
              <w:left w:val="nil"/>
              <w:bottom w:val="single" w:sz="4" w:space="0" w:color="auto"/>
              <w:right w:val="double" w:sz="6" w:space="0" w:color="auto"/>
            </w:tcBorders>
            <w:shd w:val="clear" w:color="auto" w:fill="auto"/>
          </w:tcPr>
          <w:p w:rsidR="004067ED" w:rsidRPr="00440814" w:rsidRDefault="00C81455" w:rsidP="00183932">
            <w:pPr>
              <w:jc w:val="center"/>
              <w:rPr>
                <w:rFonts w:ascii="Arial" w:hAnsi="Arial" w:cs="Arial"/>
                <w:sz w:val="18"/>
                <w:szCs w:val="18"/>
                <w:lang w:val="it-IT"/>
              </w:rPr>
            </w:pPr>
            <w:r>
              <w:rPr>
                <w:rFonts w:ascii="Arial" w:hAnsi="Arial" w:cs="Arial"/>
                <w:sz w:val="18"/>
                <w:szCs w:val="18"/>
                <w:lang w:val="it-IT"/>
              </w:rPr>
              <w:t>Proces regjistrimi dhe Proc</w:t>
            </w:r>
            <w:r w:rsidR="004067ED" w:rsidRPr="00440814">
              <w:rPr>
                <w:rFonts w:ascii="Arial" w:hAnsi="Arial" w:cs="Arial"/>
                <w:sz w:val="18"/>
                <w:szCs w:val="18"/>
                <w:lang w:val="it-IT"/>
              </w:rPr>
              <w:t>es verifikimi</w:t>
            </w:r>
          </w:p>
        </w:tc>
      </w:tr>
      <w:tr w:rsidR="004067ED"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sz w:val="18"/>
                <w:szCs w:val="18"/>
              </w:rPr>
            </w:pPr>
            <w:r w:rsidRPr="00440814">
              <w:rPr>
                <w:rFonts w:ascii="Arial" w:hAnsi="Arial" w:cs="Arial"/>
                <w:sz w:val="18"/>
                <w:szCs w:val="18"/>
              </w:rPr>
              <w:t>Gjet Llesh Prenga</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2209718</w:t>
            </w:r>
          </w:p>
        </w:tc>
        <w:tc>
          <w:tcPr>
            <w:tcW w:w="0" w:type="auto"/>
            <w:tcBorders>
              <w:top w:val="nil"/>
              <w:left w:val="nil"/>
              <w:bottom w:val="single" w:sz="4" w:space="0" w:color="auto"/>
              <w:right w:val="double" w:sz="6" w:space="0" w:color="auto"/>
            </w:tcBorders>
            <w:shd w:val="clear" w:color="auto" w:fill="auto"/>
          </w:tcPr>
          <w:p w:rsidR="004067ED" w:rsidRPr="00440814" w:rsidRDefault="00E00B5E" w:rsidP="00183932">
            <w:pPr>
              <w:jc w:val="center"/>
              <w:rPr>
                <w:rFonts w:ascii="Arial" w:hAnsi="Arial" w:cs="Arial"/>
                <w:sz w:val="18"/>
                <w:szCs w:val="18"/>
                <w:lang w:val="it-IT"/>
              </w:rPr>
            </w:pPr>
            <w:r>
              <w:rPr>
                <w:rFonts w:ascii="Arial" w:hAnsi="Arial" w:cs="Arial"/>
                <w:sz w:val="18"/>
                <w:szCs w:val="18"/>
                <w:lang w:val="it-IT"/>
              </w:rPr>
              <w:t>Proces regjistrimi dhe Proc</w:t>
            </w:r>
            <w:r w:rsidRPr="00440814">
              <w:rPr>
                <w:rFonts w:ascii="Arial" w:hAnsi="Arial" w:cs="Arial"/>
                <w:sz w:val="18"/>
                <w:szCs w:val="18"/>
                <w:lang w:val="it-IT"/>
              </w:rPr>
              <w:t>es verifikimi</w:t>
            </w:r>
          </w:p>
        </w:tc>
      </w:tr>
      <w:tr w:rsidR="004067ED"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sz w:val="18"/>
                <w:szCs w:val="18"/>
              </w:rPr>
            </w:pPr>
            <w:r w:rsidRPr="00440814">
              <w:rPr>
                <w:rFonts w:ascii="Arial" w:hAnsi="Arial" w:cs="Arial"/>
                <w:sz w:val="18"/>
                <w:szCs w:val="18"/>
              </w:rPr>
              <w:t>Gjon Llesh Ndreca</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8472844</w:t>
            </w:r>
          </w:p>
        </w:tc>
        <w:tc>
          <w:tcPr>
            <w:tcW w:w="0" w:type="auto"/>
            <w:tcBorders>
              <w:top w:val="nil"/>
              <w:left w:val="nil"/>
              <w:bottom w:val="single" w:sz="4" w:space="0" w:color="auto"/>
              <w:right w:val="double" w:sz="6" w:space="0" w:color="auto"/>
            </w:tcBorders>
            <w:shd w:val="clear" w:color="auto" w:fill="auto"/>
          </w:tcPr>
          <w:p w:rsidR="004067ED" w:rsidRPr="00440814" w:rsidRDefault="00E00B5E" w:rsidP="00183932">
            <w:pPr>
              <w:jc w:val="center"/>
              <w:rPr>
                <w:rFonts w:ascii="Arial" w:hAnsi="Arial" w:cs="Arial"/>
                <w:sz w:val="18"/>
                <w:szCs w:val="18"/>
                <w:lang w:val="it-IT"/>
              </w:rPr>
            </w:pPr>
            <w:r>
              <w:rPr>
                <w:rFonts w:ascii="Arial" w:hAnsi="Arial" w:cs="Arial"/>
                <w:sz w:val="18"/>
                <w:szCs w:val="18"/>
                <w:lang w:val="it-IT"/>
              </w:rPr>
              <w:t>Proces regjistrimi dhe Proc</w:t>
            </w:r>
            <w:r w:rsidRPr="00440814">
              <w:rPr>
                <w:rFonts w:ascii="Arial" w:hAnsi="Arial" w:cs="Arial"/>
                <w:sz w:val="18"/>
                <w:szCs w:val="18"/>
                <w:lang w:val="it-IT"/>
              </w:rPr>
              <w:t>es verifikimi</w:t>
            </w:r>
          </w:p>
        </w:tc>
      </w:tr>
      <w:tr w:rsidR="004067ED" w:rsidRPr="00440814">
        <w:trPr>
          <w:trHeight w:val="420"/>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sz w:val="18"/>
                <w:szCs w:val="18"/>
              </w:rPr>
            </w:pPr>
            <w:r w:rsidRPr="00440814">
              <w:rPr>
                <w:rFonts w:ascii="Arial" w:hAnsi="Arial" w:cs="Arial"/>
                <w:sz w:val="18"/>
                <w:szCs w:val="18"/>
              </w:rPr>
              <w:t>Marie Frrok Skana</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6103768</w:t>
            </w:r>
          </w:p>
        </w:tc>
        <w:tc>
          <w:tcPr>
            <w:tcW w:w="0" w:type="auto"/>
            <w:tcBorders>
              <w:top w:val="nil"/>
              <w:left w:val="nil"/>
              <w:bottom w:val="single" w:sz="4" w:space="0" w:color="auto"/>
              <w:right w:val="double" w:sz="6" w:space="0" w:color="auto"/>
            </w:tcBorders>
            <w:shd w:val="clear" w:color="auto" w:fill="auto"/>
          </w:tcPr>
          <w:p w:rsidR="004067ED" w:rsidRPr="00440814" w:rsidRDefault="00E00B5E" w:rsidP="00183932">
            <w:pPr>
              <w:jc w:val="center"/>
              <w:rPr>
                <w:rFonts w:ascii="Arial" w:hAnsi="Arial" w:cs="Arial"/>
                <w:sz w:val="18"/>
                <w:szCs w:val="18"/>
                <w:lang w:val="it-IT"/>
              </w:rPr>
            </w:pPr>
            <w:r>
              <w:rPr>
                <w:rFonts w:ascii="Arial" w:hAnsi="Arial" w:cs="Arial"/>
                <w:sz w:val="18"/>
                <w:szCs w:val="18"/>
                <w:lang w:val="it-IT"/>
              </w:rPr>
              <w:t>Proces regjistrimi dhe Proc</w:t>
            </w:r>
            <w:r w:rsidRPr="00440814">
              <w:rPr>
                <w:rFonts w:ascii="Arial" w:hAnsi="Arial" w:cs="Arial"/>
                <w:sz w:val="18"/>
                <w:szCs w:val="18"/>
                <w:lang w:val="it-IT"/>
              </w:rPr>
              <w:t>es verifikimi</w:t>
            </w:r>
          </w:p>
        </w:tc>
      </w:tr>
      <w:tr w:rsidR="004067ED"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sz w:val="18"/>
                <w:szCs w:val="18"/>
              </w:rPr>
            </w:pPr>
            <w:r w:rsidRPr="00440814">
              <w:rPr>
                <w:rFonts w:ascii="Arial" w:hAnsi="Arial" w:cs="Arial"/>
                <w:sz w:val="18"/>
                <w:szCs w:val="18"/>
              </w:rPr>
              <w:t>Ded Llesh Ndreca</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7424730</w:t>
            </w:r>
          </w:p>
        </w:tc>
        <w:tc>
          <w:tcPr>
            <w:tcW w:w="0" w:type="auto"/>
            <w:tcBorders>
              <w:top w:val="nil"/>
              <w:left w:val="nil"/>
              <w:bottom w:val="single" w:sz="4" w:space="0" w:color="auto"/>
              <w:right w:val="double" w:sz="6" w:space="0" w:color="auto"/>
            </w:tcBorders>
            <w:shd w:val="clear" w:color="auto" w:fill="auto"/>
          </w:tcPr>
          <w:p w:rsidR="004067ED" w:rsidRPr="00440814" w:rsidRDefault="00E00B5E" w:rsidP="00183932">
            <w:pPr>
              <w:jc w:val="center"/>
              <w:rPr>
                <w:rFonts w:ascii="Arial" w:hAnsi="Arial" w:cs="Arial"/>
                <w:sz w:val="18"/>
                <w:szCs w:val="18"/>
                <w:lang w:val="it-IT"/>
              </w:rPr>
            </w:pPr>
            <w:r>
              <w:rPr>
                <w:rFonts w:ascii="Arial" w:hAnsi="Arial" w:cs="Arial"/>
                <w:sz w:val="18"/>
                <w:szCs w:val="18"/>
                <w:lang w:val="it-IT"/>
              </w:rPr>
              <w:t>Proces regjistrimi dhe Proc</w:t>
            </w:r>
            <w:r w:rsidRPr="00440814">
              <w:rPr>
                <w:rFonts w:ascii="Arial" w:hAnsi="Arial" w:cs="Arial"/>
                <w:sz w:val="18"/>
                <w:szCs w:val="18"/>
                <w:lang w:val="it-IT"/>
              </w:rPr>
              <w:t>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Nikoll Llesh Ndreca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 </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Gjok Llesh Ndreca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 </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Zek Gjon Markpepa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2753953</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6</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Ded Kol Skana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1927083</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7</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Pjetër Nikoll Lleshi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1810048</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(Dedin) Gjon Preng Marku</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3638330</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Martë Preng Vorfi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723429</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9</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Bardhok Pjetër Pjetri</w:t>
            </w:r>
          </w:p>
        </w:tc>
        <w:tc>
          <w:tcPr>
            <w:tcW w:w="0" w:type="auto"/>
            <w:tcBorders>
              <w:top w:val="nil"/>
              <w:left w:val="nil"/>
              <w:bottom w:val="nil"/>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2423745</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Gjin Nikoll Nikolli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2646818</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11</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(Mirash) Ndue Zef Përshqefa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1076950</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Mëhill Zef Prenga (Ahengu)</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915779</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13</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Preng Gjetë Prenga (Marku)</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2384960</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14</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Nikoll Llesh Prenga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6481512</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Mark Ndue Nikolli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3150698</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Bib Ndue Nikolli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1538246</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16</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(Gjin) Pashk Zef Tuci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985273</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Pjetër Ndue Tuci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1090520</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Zef Pjetër Tuci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1046564</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17</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Gjetë Mark Tuci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2469192</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18</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Frrok Zef Lleshi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2167304</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Mark Zef Lleshi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547603</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19</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Nik Zef Gjoka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5331540</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20</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Pjetër Zef Poci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934582</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Ndue Nikoll Marku</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1981886</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Leon Ndue Prenga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1484412</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21</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Ndoc Ded Deda</w:t>
            </w:r>
          </w:p>
        </w:tc>
        <w:tc>
          <w:tcPr>
            <w:tcW w:w="0" w:type="auto"/>
            <w:tcBorders>
              <w:top w:val="nil"/>
              <w:left w:val="nil"/>
              <w:bottom w:val="nil"/>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2255898</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22</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Ndue Gjon Ndreca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1793502</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Nikoll Zef Gjaci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5104705</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b/>
                <w:bCs/>
                <w:sz w:val="18"/>
                <w:szCs w:val="18"/>
                <w:lang w:val="it-IT"/>
              </w:rPr>
            </w:pPr>
            <w:r w:rsidRPr="00440814">
              <w:rPr>
                <w:rFonts w:ascii="Arial" w:hAnsi="Arial" w:cs="Arial"/>
                <w:b/>
                <w:bCs/>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Albert Zef Gjaci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1794047</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24</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Gjon Mark Lleshi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1182385</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Ndue Gjon Lleshi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1653820</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Mark Ndue Lleshi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2420494</w:t>
            </w:r>
          </w:p>
        </w:tc>
        <w:tc>
          <w:tcPr>
            <w:tcW w:w="0" w:type="auto"/>
            <w:tcBorders>
              <w:top w:val="single" w:sz="4" w:space="0" w:color="auto"/>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27</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Viktor Preng Lleshi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142360</w:t>
            </w:r>
          </w:p>
        </w:tc>
        <w:tc>
          <w:tcPr>
            <w:tcW w:w="0" w:type="auto"/>
            <w:tcBorders>
              <w:top w:val="single" w:sz="4" w:space="0" w:color="auto"/>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Nikolin Gjon Nikolli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3548455</w:t>
            </w:r>
          </w:p>
        </w:tc>
        <w:tc>
          <w:tcPr>
            <w:tcW w:w="0" w:type="auto"/>
            <w:tcBorders>
              <w:top w:val="single" w:sz="4" w:space="0" w:color="auto"/>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29</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Nikoll Vokërr Nikolli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1941987</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30</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Gjet Vokërr Nikolli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2204452</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31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Preng Pjetër Prenga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4787209</w:t>
            </w:r>
          </w:p>
        </w:tc>
        <w:tc>
          <w:tcPr>
            <w:tcW w:w="0" w:type="auto"/>
            <w:tcBorders>
              <w:top w:val="nil"/>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32</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Gjetë Kol Marleka</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998995</w:t>
            </w:r>
          </w:p>
        </w:tc>
        <w:tc>
          <w:tcPr>
            <w:tcW w:w="0" w:type="auto"/>
            <w:tcBorders>
              <w:top w:val="single" w:sz="4" w:space="0" w:color="auto"/>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E00B5E"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b/>
                <w:bCs/>
                <w:sz w:val="18"/>
                <w:szCs w:val="18"/>
              </w:rPr>
            </w:pPr>
            <w:r w:rsidRPr="00440814">
              <w:rPr>
                <w:rFonts w:ascii="Arial" w:hAnsi="Arial" w:cs="Arial"/>
                <w:b/>
                <w:bCs/>
                <w:sz w:val="18"/>
                <w:szCs w:val="18"/>
              </w:rPr>
              <w:t>33</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rPr>
                <w:rFonts w:ascii="Arial" w:hAnsi="Arial" w:cs="Arial"/>
                <w:sz w:val="18"/>
                <w:szCs w:val="18"/>
              </w:rPr>
            </w:pPr>
            <w:r w:rsidRPr="00440814">
              <w:rPr>
                <w:rFonts w:ascii="Arial" w:hAnsi="Arial" w:cs="Arial"/>
                <w:sz w:val="18"/>
                <w:szCs w:val="18"/>
              </w:rPr>
              <w:t>Llesh Gegë Pjetri</w:t>
            </w:r>
          </w:p>
        </w:tc>
        <w:tc>
          <w:tcPr>
            <w:tcW w:w="0" w:type="auto"/>
            <w:tcBorders>
              <w:top w:val="nil"/>
              <w:left w:val="nil"/>
              <w:bottom w:val="single" w:sz="4" w:space="0" w:color="auto"/>
              <w:right w:val="single" w:sz="4" w:space="0" w:color="auto"/>
            </w:tcBorders>
            <w:shd w:val="clear" w:color="auto" w:fill="auto"/>
            <w:noWrap/>
            <w:vAlign w:val="bottom"/>
          </w:tcPr>
          <w:p w:rsidR="00E00B5E" w:rsidRPr="00440814" w:rsidRDefault="00E00B5E" w:rsidP="00183932">
            <w:pPr>
              <w:jc w:val="right"/>
              <w:rPr>
                <w:rFonts w:ascii="Arial" w:hAnsi="Arial" w:cs="Arial"/>
                <w:sz w:val="18"/>
                <w:szCs w:val="18"/>
              </w:rPr>
            </w:pPr>
            <w:r w:rsidRPr="00440814">
              <w:rPr>
                <w:rFonts w:ascii="Arial" w:hAnsi="Arial" w:cs="Arial"/>
                <w:sz w:val="18"/>
                <w:szCs w:val="18"/>
              </w:rPr>
              <w:t>493067</w:t>
            </w:r>
          </w:p>
        </w:tc>
        <w:tc>
          <w:tcPr>
            <w:tcW w:w="0" w:type="auto"/>
            <w:tcBorders>
              <w:top w:val="single" w:sz="4" w:space="0" w:color="auto"/>
              <w:left w:val="nil"/>
              <w:bottom w:val="single" w:sz="4" w:space="0" w:color="auto"/>
              <w:right w:val="double" w:sz="6" w:space="0" w:color="auto"/>
            </w:tcBorders>
            <w:shd w:val="clear" w:color="auto" w:fill="auto"/>
          </w:tcPr>
          <w:p w:rsidR="00E00B5E" w:rsidRDefault="00E00B5E">
            <w:r w:rsidRPr="00521830">
              <w:rPr>
                <w:rFonts w:ascii="Arial" w:hAnsi="Arial" w:cs="Arial"/>
                <w:sz w:val="18"/>
                <w:szCs w:val="18"/>
                <w:lang w:val="it-IT"/>
              </w:rPr>
              <w:t>Proces regjistrimi dhe Proces verifikimi</w:t>
            </w:r>
          </w:p>
        </w:tc>
      </w:tr>
      <w:tr w:rsidR="004067ED"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34</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b/>
                <w:bCs/>
                <w:sz w:val="18"/>
                <w:szCs w:val="18"/>
              </w:rPr>
            </w:pPr>
            <w:r w:rsidRPr="00440814">
              <w:rPr>
                <w:rFonts w:ascii="Arial" w:hAnsi="Arial" w:cs="Arial"/>
                <w:b/>
                <w:bCs/>
                <w:sz w:val="18"/>
                <w:szCs w:val="18"/>
              </w:rPr>
              <w:t>Nikoll Llesh Pjetri</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1968786</w:t>
            </w:r>
          </w:p>
        </w:tc>
        <w:tc>
          <w:tcPr>
            <w:tcW w:w="0" w:type="auto"/>
            <w:tcBorders>
              <w:top w:val="single" w:sz="4" w:space="0" w:color="auto"/>
              <w:left w:val="nil"/>
              <w:bottom w:val="single" w:sz="4" w:space="0" w:color="auto"/>
              <w:right w:val="double" w:sz="6" w:space="0" w:color="auto"/>
            </w:tcBorders>
            <w:shd w:val="clear" w:color="auto" w:fill="auto"/>
          </w:tcPr>
          <w:p w:rsidR="004067ED" w:rsidRPr="00440814" w:rsidRDefault="004067ED" w:rsidP="00183932">
            <w:pPr>
              <w:jc w:val="center"/>
              <w:rPr>
                <w:rFonts w:ascii="Arial" w:hAnsi="Arial" w:cs="Arial"/>
                <w:sz w:val="18"/>
                <w:szCs w:val="18"/>
              </w:rPr>
            </w:pPr>
            <w:r w:rsidRPr="00440814">
              <w:rPr>
                <w:rFonts w:ascii="Arial" w:hAnsi="Arial" w:cs="Arial"/>
                <w:sz w:val="18"/>
                <w:szCs w:val="18"/>
              </w:rPr>
              <w:t>Ripublikim</w:t>
            </w:r>
          </w:p>
        </w:tc>
      </w:tr>
      <w:tr w:rsidR="004067ED"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b/>
                <w:bCs/>
                <w:sz w:val="18"/>
                <w:szCs w:val="18"/>
              </w:rPr>
            </w:pPr>
            <w:r w:rsidRPr="00440814">
              <w:rPr>
                <w:rFonts w:ascii="Arial" w:hAnsi="Arial" w:cs="Arial"/>
                <w:b/>
                <w:bCs/>
                <w:sz w:val="18"/>
                <w:szCs w:val="18"/>
              </w:rPr>
              <w:t>Viktor Fran Pjetri</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4554859</w:t>
            </w:r>
          </w:p>
        </w:tc>
        <w:tc>
          <w:tcPr>
            <w:tcW w:w="0" w:type="auto"/>
            <w:tcBorders>
              <w:top w:val="nil"/>
              <w:left w:val="nil"/>
              <w:bottom w:val="single" w:sz="4" w:space="0" w:color="auto"/>
              <w:right w:val="double" w:sz="6" w:space="0" w:color="auto"/>
            </w:tcBorders>
            <w:shd w:val="clear" w:color="auto" w:fill="auto"/>
          </w:tcPr>
          <w:p w:rsidR="004067ED" w:rsidRPr="00440814" w:rsidRDefault="004067ED" w:rsidP="00183932">
            <w:pPr>
              <w:jc w:val="center"/>
              <w:rPr>
                <w:rFonts w:ascii="Arial" w:hAnsi="Arial" w:cs="Arial"/>
                <w:sz w:val="18"/>
                <w:szCs w:val="18"/>
              </w:rPr>
            </w:pPr>
            <w:r w:rsidRPr="00440814">
              <w:rPr>
                <w:rFonts w:ascii="Arial" w:hAnsi="Arial" w:cs="Arial"/>
                <w:sz w:val="18"/>
                <w:szCs w:val="18"/>
              </w:rPr>
              <w:t>Ripublikim</w:t>
            </w:r>
          </w:p>
        </w:tc>
      </w:tr>
      <w:tr w:rsidR="004067ED" w:rsidRPr="00440814">
        <w:trPr>
          <w:trHeight w:val="43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36</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b/>
                <w:bCs/>
                <w:sz w:val="18"/>
                <w:szCs w:val="18"/>
              </w:rPr>
            </w:pPr>
            <w:r w:rsidRPr="00440814">
              <w:rPr>
                <w:rFonts w:ascii="Arial" w:hAnsi="Arial" w:cs="Arial"/>
                <w:b/>
                <w:bCs/>
                <w:sz w:val="18"/>
                <w:szCs w:val="18"/>
              </w:rPr>
              <w:t xml:space="preserve">Tonin, Nikoll, Gjetë Dod Nikolli </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sz w:val="18"/>
                <w:szCs w:val="18"/>
              </w:rPr>
            </w:pPr>
            <w:r w:rsidRPr="00440814">
              <w:rPr>
                <w:rFonts w:ascii="Arial" w:hAnsi="Arial" w:cs="Arial"/>
                <w:sz w:val="18"/>
                <w:szCs w:val="18"/>
              </w:rPr>
              <w:t>5768507</w:t>
            </w:r>
          </w:p>
        </w:tc>
        <w:tc>
          <w:tcPr>
            <w:tcW w:w="0" w:type="auto"/>
            <w:tcBorders>
              <w:top w:val="nil"/>
              <w:left w:val="nil"/>
              <w:bottom w:val="single" w:sz="4" w:space="0" w:color="auto"/>
              <w:right w:val="double" w:sz="6" w:space="0" w:color="auto"/>
            </w:tcBorders>
            <w:shd w:val="clear" w:color="auto" w:fill="auto"/>
          </w:tcPr>
          <w:p w:rsidR="004067ED" w:rsidRPr="00440814" w:rsidRDefault="004067ED" w:rsidP="00183932">
            <w:pPr>
              <w:jc w:val="center"/>
              <w:rPr>
                <w:rFonts w:ascii="Arial" w:hAnsi="Arial" w:cs="Arial"/>
                <w:sz w:val="18"/>
                <w:szCs w:val="18"/>
              </w:rPr>
            </w:pPr>
            <w:r w:rsidRPr="00440814">
              <w:rPr>
                <w:rFonts w:ascii="Arial" w:hAnsi="Arial" w:cs="Arial"/>
                <w:sz w:val="18"/>
                <w:szCs w:val="18"/>
              </w:rPr>
              <w:t>Ripublikim</w:t>
            </w:r>
          </w:p>
        </w:tc>
      </w:tr>
      <w:tr w:rsidR="004067ED" w:rsidRPr="00440814">
        <w:trPr>
          <w:trHeight w:val="315"/>
          <w:jc w:val="center"/>
        </w:trPr>
        <w:tc>
          <w:tcPr>
            <w:tcW w:w="0" w:type="auto"/>
            <w:tcBorders>
              <w:top w:val="nil"/>
              <w:left w:val="double" w:sz="6" w:space="0" w:color="auto"/>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b/>
                <w:bCs/>
                <w:sz w:val="18"/>
                <w:szCs w:val="18"/>
              </w:rPr>
            </w:pPr>
            <w:r w:rsidRPr="0044081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sz w:val="18"/>
                <w:szCs w:val="18"/>
              </w:rPr>
            </w:pPr>
            <w:r w:rsidRPr="0044081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4067ED" w:rsidRPr="00440814" w:rsidRDefault="004067ED" w:rsidP="00183932">
            <w:pPr>
              <w:rPr>
                <w:rFonts w:ascii="Arial" w:hAnsi="Arial" w:cs="Arial"/>
                <w:sz w:val="18"/>
                <w:szCs w:val="18"/>
              </w:rPr>
            </w:pPr>
            <w:r w:rsidRPr="00440814">
              <w:rPr>
                <w:rFonts w:ascii="Arial" w:hAnsi="Arial" w:cs="Arial"/>
                <w:sz w:val="18"/>
                <w:szCs w:val="18"/>
              </w:rPr>
              <w:t> </w:t>
            </w:r>
          </w:p>
        </w:tc>
        <w:tc>
          <w:tcPr>
            <w:tcW w:w="0" w:type="auto"/>
            <w:tcBorders>
              <w:top w:val="nil"/>
              <w:left w:val="nil"/>
              <w:bottom w:val="single" w:sz="4" w:space="0" w:color="auto"/>
              <w:right w:val="double" w:sz="6" w:space="0" w:color="auto"/>
            </w:tcBorders>
            <w:shd w:val="clear" w:color="auto" w:fill="auto"/>
          </w:tcPr>
          <w:p w:rsidR="004067ED" w:rsidRPr="00440814" w:rsidRDefault="004067ED" w:rsidP="00183932">
            <w:pPr>
              <w:jc w:val="center"/>
              <w:rPr>
                <w:rFonts w:ascii="Arial" w:hAnsi="Arial" w:cs="Arial"/>
                <w:sz w:val="18"/>
                <w:szCs w:val="18"/>
              </w:rPr>
            </w:pPr>
            <w:r w:rsidRPr="00440814">
              <w:rPr>
                <w:rFonts w:ascii="Arial" w:hAnsi="Arial" w:cs="Arial"/>
                <w:sz w:val="18"/>
                <w:szCs w:val="18"/>
              </w:rPr>
              <w:t> </w:t>
            </w:r>
          </w:p>
        </w:tc>
      </w:tr>
      <w:tr w:rsidR="004067ED" w:rsidRPr="00440814">
        <w:trPr>
          <w:trHeight w:val="330"/>
          <w:jc w:val="center"/>
        </w:trPr>
        <w:tc>
          <w:tcPr>
            <w:tcW w:w="0" w:type="auto"/>
            <w:tcBorders>
              <w:top w:val="nil"/>
              <w:left w:val="double" w:sz="6" w:space="0" w:color="auto"/>
              <w:bottom w:val="double" w:sz="6" w:space="0" w:color="auto"/>
              <w:right w:val="single" w:sz="4" w:space="0" w:color="auto"/>
            </w:tcBorders>
            <w:shd w:val="clear" w:color="auto" w:fill="auto"/>
            <w:noWrap/>
            <w:vAlign w:val="bottom"/>
          </w:tcPr>
          <w:p w:rsidR="004067ED" w:rsidRPr="00440814" w:rsidRDefault="004067ED" w:rsidP="00183932">
            <w:pPr>
              <w:rPr>
                <w:rFonts w:ascii="Arial" w:hAnsi="Arial" w:cs="Arial"/>
                <w:b/>
                <w:bCs/>
                <w:sz w:val="18"/>
                <w:szCs w:val="18"/>
              </w:rPr>
            </w:pPr>
            <w:r w:rsidRPr="00440814">
              <w:rPr>
                <w:rFonts w:ascii="Arial" w:hAnsi="Arial" w:cs="Arial"/>
                <w:b/>
                <w:bCs/>
                <w:sz w:val="18"/>
                <w:szCs w:val="18"/>
              </w:rPr>
              <w:t> </w:t>
            </w:r>
          </w:p>
        </w:tc>
        <w:tc>
          <w:tcPr>
            <w:tcW w:w="0" w:type="auto"/>
            <w:tcBorders>
              <w:top w:val="nil"/>
              <w:left w:val="nil"/>
              <w:bottom w:val="double" w:sz="6" w:space="0" w:color="auto"/>
              <w:right w:val="single" w:sz="4" w:space="0" w:color="auto"/>
            </w:tcBorders>
            <w:shd w:val="clear" w:color="auto" w:fill="auto"/>
            <w:noWrap/>
            <w:vAlign w:val="bottom"/>
          </w:tcPr>
          <w:p w:rsidR="004067ED" w:rsidRPr="00440814" w:rsidRDefault="004067ED" w:rsidP="00183932">
            <w:pPr>
              <w:jc w:val="center"/>
              <w:rPr>
                <w:rFonts w:ascii="Arial" w:hAnsi="Arial" w:cs="Arial"/>
                <w:b/>
                <w:bCs/>
                <w:sz w:val="18"/>
                <w:szCs w:val="18"/>
              </w:rPr>
            </w:pPr>
            <w:r w:rsidRPr="00440814">
              <w:rPr>
                <w:rFonts w:ascii="Arial" w:hAnsi="Arial" w:cs="Arial"/>
                <w:b/>
                <w:bCs/>
                <w:sz w:val="18"/>
                <w:szCs w:val="18"/>
              </w:rPr>
              <w:t>TOTALI</w:t>
            </w:r>
          </w:p>
        </w:tc>
        <w:tc>
          <w:tcPr>
            <w:tcW w:w="0" w:type="auto"/>
            <w:tcBorders>
              <w:top w:val="nil"/>
              <w:left w:val="nil"/>
              <w:bottom w:val="double" w:sz="6" w:space="0" w:color="auto"/>
              <w:right w:val="single" w:sz="4" w:space="0" w:color="auto"/>
            </w:tcBorders>
            <w:shd w:val="clear" w:color="auto" w:fill="auto"/>
            <w:noWrap/>
            <w:vAlign w:val="bottom"/>
          </w:tcPr>
          <w:p w:rsidR="004067ED" w:rsidRPr="00440814" w:rsidRDefault="004067ED" w:rsidP="00183932">
            <w:pPr>
              <w:jc w:val="right"/>
              <w:rPr>
                <w:rFonts w:ascii="Arial" w:hAnsi="Arial" w:cs="Arial"/>
                <w:b/>
                <w:bCs/>
                <w:sz w:val="18"/>
                <w:szCs w:val="18"/>
              </w:rPr>
            </w:pPr>
            <w:r w:rsidRPr="00440814">
              <w:rPr>
                <w:rFonts w:ascii="Arial" w:hAnsi="Arial" w:cs="Arial"/>
                <w:b/>
                <w:bCs/>
                <w:sz w:val="18"/>
                <w:szCs w:val="18"/>
              </w:rPr>
              <w:t>122235961</w:t>
            </w:r>
          </w:p>
        </w:tc>
        <w:tc>
          <w:tcPr>
            <w:tcW w:w="0" w:type="auto"/>
            <w:tcBorders>
              <w:top w:val="nil"/>
              <w:left w:val="nil"/>
              <w:bottom w:val="double" w:sz="6" w:space="0" w:color="auto"/>
              <w:right w:val="double" w:sz="6" w:space="0" w:color="auto"/>
            </w:tcBorders>
            <w:shd w:val="clear" w:color="auto" w:fill="auto"/>
          </w:tcPr>
          <w:p w:rsidR="004067ED" w:rsidRPr="00440814" w:rsidRDefault="004067ED" w:rsidP="00183932">
            <w:pPr>
              <w:jc w:val="center"/>
              <w:rPr>
                <w:rFonts w:ascii="Arial" w:hAnsi="Arial" w:cs="Arial"/>
                <w:sz w:val="18"/>
                <w:szCs w:val="18"/>
              </w:rPr>
            </w:pPr>
            <w:r w:rsidRPr="00440814">
              <w:rPr>
                <w:rFonts w:ascii="Arial" w:hAnsi="Arial" w:cs="Arial"/>
                <w:sz w:val="18"/>
                <w:szCs w:val="18"/>
              </w:rPr>
              <w:t> </w:t>
            </w:r>
          </w:p>
        </w:tc>
      </w:tr>
    </w:tbl>
    <w:p w:rsidR="004067ED" w:rsidRPr="006E5253" w:rsidRDefault="004067ED" w:rsidP="00183932">
      <w:pPr>
        <w:rPr>
          <w:szCs w:val="21"/>
        </w:rPr>
      </w:pPr>
    </w:p>
    <w:p w:rsidR="004067ED" w:rsidRDefault="004067ED" w:rsidP="00183932">
      <w:pPr>
        <w:pStyle w:val="Paragrafi"/>
        <w:rPr>
          <w:szCs w:val="22"/>
          <w:lang w:val="sq-AL"/>
        </w:rPr>
      </w:pPr>
    </w:p>
    <w:p w:rsidR="00012241" w:rsidRDefault="00012241" w:rsidP="00183932">
      <w:pPr>
        <w:pStyle w:val="Paragrafi"/>
        <w:rPr>
          <w:szCs w:val="22"/>
          <w:lang w:val="sq-AL"/>
        </w:rPr>
      </w:pPr>
    </w:p>
    <w:p w:rsidR="00012241" w:rsidRDefault="00012241" w:rsidP="00183932">
      <w:pPr>
        <w:pStyle w:val="Paragrafi"/>
        <w:rPr>
          <w:szCs w:val="22"/>
          <w:lang w:val="sq-AL"/>
        </w:rPr>
      </w:pPr>
    </w:p>
    <w:p w:rsidR="004067ED" w:rsidRDefault="004067ED" w:rsidP="00440814">
      <w:pPr>
        <w:pStyle w:val="Paragrafi"/>
        <w:ind w:firstLine="0"/>
        <w:rPr>
          <w:szCs w:val="22"/>
          <w:lang w:val="sq-AL"/>
        </w:rPr>
      </w:pPr>
    </w:p>
    <w:p w:rsidR="008B77A2" w:rsidRDefault="0083042C" w:rsidP="00440814">
      <w:pPr>
        <w:pStyle w:val="Akti"/>
      </w:pPr>
      <w:r>
        <w:t>Kërkesë</w:t>
      </w:r>
    </w:p>
    <w:p w:rsidR="0083042C" w:rsidRDefault="0083042C" w:rsidP="00440814">
      <w:pPr>
        <w:pStyle w:val="NumriData"/>
      </w:pPr>
      <w:r>
        <w:t>Nr.9067/1, dat</w:t>
      </w:r>
      <w:r w:rsidR="00C52DA2">
        <w:t>ë</w:t>
      </w:r>
      <w:r>
        <w:t xml:space="preserve"> 11.12.2007</w:t>
      </w:r>
    </w:p>
    <w:p w:rsidR="008B77A2" w:rsidRPr="006F3580" w:rsidRDefault="008B77A2" w:rsidP="00440814">
      <w:pPr>
        <w:pStyle w:val="Paragrafi"/>
        <w:ind w:firstLine="0"/>
        <w:rPr>
          <w:lang w:val="sq-AL"/>
        </w:rPr>
      </w:pPr>
    </w:p>
    <w:p w:rsidR="008B77A2" w:rsidRPr="00E55C4C" w:rsidRDefault="0083042C" w:rsidP="00183932">
      <w:pPr>
        <w:pStyle w:val="TitulliTitull"/>
        <w:keepNext w:val="0"/>
        <w:rPr>
          <w:lang w:val="sq-AL"/>
        </w:rPr>
      </w:pPr>
      <w:r>
        <w:rPr>
          <w:lang w:val="sq-AL"/>
        </w:rPr>
        <w:t>Shpallje kërkese</w:t>
      </w:r>
      <w:r w:rsidR="008B77A2" w:rsidRPr="00E55C4C">
        <w:rPr>
          <w:lang w:val="sq-AL"/>
        </w:rPr>
        <w:t xml:space="preserve"> për shpronësim publik</w:t>
      </w:r>
    </w:p>
    <w:p w:rsidR="008B77A2" w:rsidRPr="00E55C4C" w:rsidRDefault="008B77A2" w:rsidP="00183932">
      <w:pPr>
        <w:pStyle w:val="Paragrafi"/>
        <w:rPr>
          <w:lang w:val="sq-AL"/>
        </w:rPr>
      </w:pPr>
    </w:p>
    <w:p w:rsidR="008B77A2" w:rsidRPr="00F210D9" w:rsidRDefault="008B77A2" w:rsidP="00183932">
      <w:pPr>
        <w:pStyle w:val="Paragrafi"/>
        <w:rPr>
          <w:lang w:val="sq-AL"/>
        </w:rPr>
      </w:pPr>
      <w:r w:rsidRPr="00F210D9">
        <w:rPr>
          <w:lang w:val="sq-AL"/>
        </w:rPr>
        <w:t>Ministria e Punëve Publike, Transportit dhe Telekomunikacionit shpall kërkesën për shpronësim për interes pu</w:t>
      </w:r>
      <w:r w:rsidR="00DE3708">
        <w:rPr>
          <w:lang w:val="sq-AL"/>
        </w:rPr>
        <w:t>b</w:t>
      </w:r>
      <w:r w:rsidRPr="00F210D9">
        <w:rPr>
          <w:lang w:val="sq-AL"/>
        </w:rPr>
        <w:t>lik të pasurive të paluajtshme pronë private, që preken nga ndërtimi i segmentit rrugor “Rrëshen-Kalimash” (pjesa e dytë).</w:t>
      </w:r>
    </w:p>
    <w:p w:rsidR="008B77A2" w:rsidRPr="00F210D9" w:rsidRDefault="008B77A2" w:rsidP="00183932">
      <w:pPr>
        <w:pStyle w:val="Paragrafi"/>
        <w:rPr>
          <w:lang w:val="sq-AL"/>
        </w:rPr>
      </w:pPr>
      <w:r w:rsidRPr="00F210D9">
        <w:rPr>
          <w:lang w:val="sq-AL"/>
        </w:rPr>
        <w:t>Subjekti kërkues i këtij objekti është Drejtoria e Përgjithshme e Rrugëve. Me anë të këtij publikimi në shtyp kërkojmë të vëmë në dijeni personat të c</w:t>
      </w:r>
      <w:r w:rsidR="0083042C">
        <w:rPr>
          <w:lang w:val="sq-AL"/>
        </w:rPr>
        <w:t>ilët preken nga ky shpronësim. V</w:t>
      </w:r>
      <w:r w:rsidRPr="00F210D9">
        <w:rPr>
          <w:lang w:val="sq-AL"/>
        </w:rPr>
        <w:t>ënia në dijeni konsiston në masën e vlerësimit të llogar</w:t>
      </w:r>
      <w:r w:rsidR="00B23F31">
        <w:rPr>
          <w:lang w:val="sq-AL"/>
        </w:rPr>
        <w:t>itur nga Komisioni i Posaçëm i S</w:t>
      </w:r>
      <w:r w:rsidRPr="00F210D9">
        <w:rPr>
          <w:lang w:val="sq-AL"/>
        </w:rPr>
        <w:t>hpronësimit pranë Ministrisë së Punëve Publike, Transportit dhe Telekomunikacionit, për pronarët sipas listës emërore bashkëlidhur.</w:t>
      </w:r>
    </w:p>
    <w:p w:rsidR="008B77A2" w:rsidRPr="00F210D9" w:rsidRDefault="008B77A2" w:rsidP="00183932">
      <w:pPr>
        <w:pStyle w:val="Paragrafi"/>
        <w:rPr>
          <w:lang w:val="sq-AL"/>
        </w:rPr>
      </w:pPr>
      <w:r w:rsidRPr="00F210D9">
        <w:rPr>
          <w:lang w:val="sq-AL"/>
        </w:rPr>
        <w:t>Pronarët që kanë emrat në listën emërore dhe personat e tretë, brenda 15 ditëve nga plotësimi i këtij afati për publikim, kanë të drejtë të paraqesin pretendimet e tyre, të shoqëru</w:t>
      </w:r>
      <w:r w:rsidR="00B23F31">
        <w:rPr>
          <w:lang w:val="sq-AL"/>
        </w:rPr>
        <w:t>ara me dokumentet përkatëse në m</w:t>
      </w:r>
      <w:r w:rsidRPr="00F210D9">
        <w:rPr>
          <w:lang w:val="sq-AL"/>
        </w:rPr>
        <w:t>inistrinë kompetente (Ministria e Punëve Publike, Transportit dhe Telekomunikacionit).</w:t>
      </w:r>
    </w:p>
    <w:p w:rsidR="008B77A2" w:rsidRPr="00F210D9" w:rsidRDefault="008B77A2" w:rsidP="00183932">
      <w:pPr>
        <w:pStyle w:val="Paragrafi"/>
        <w:rPr>
          <w:lang w:val="sq-AL"/>
        </w:rPr>
      </w:pPr>
      <w:r w:rsidRPr="00F210D9">
        <w:rPr>
          <w:lang w:val="sq-AL"/>
        </w:rPr>
        <w:t xml:space="preserve">Për të gjithë pronarët që në kolonën shënime në tabelën e publikuar, është bërë </w:t>
      </w:r>
      <w:r w:rsidR="0083042C">
        <w:rPr>
          <w:lang w:val="sq-AL"/>
        </w:rPr>
        <w:t>shënimi “Proces regjistrimi”,</w:t>
      </w:r>
      <w:r w:rsidRPr="00F210D9">
        <w:rPr>
          <w:lang w:val="sq-AL"/>
        </w:rPr>
        <w:t xml:space="preserve"> do të kryhen verifikime në përfundim të procesit të regjistrimit</w:t>
      </w:r>
      <w:r w:rsidR="00B23F31">
        <w:rPr>
          <w:lang w:val="sq-AL"/>
        </w:rPr>
        <w:t>,</w:t>
      </w:r>
      <w:r w:rsidRPr="00F210D9">
        <w:rPr>
          <w:lang w:val="sq-AL"/>
        </w:rPr>
        <w:t xml:space="preserve"> nëse përputhen titujt e pronësisë, si dhe nëse përputhen sipërfaqet me të dhënat në dokumentacionin e pronësisë (certifikatë, kartelë pasurie dhe hartë treguese), pra ju bëjmë me dije se në përfundim të procesit të regjistrimit mund të ketë ndryshime në emra dhe vlerë sipas të dhënave ligjore, që do të rezultojnë në dokumentacionin</w:t>
      </w:r>
      <w:r w:rsidR="0083042C">
        <w:rPr>
          <w:lang w:val="sq-AL"/>
        </w:rPr>
        <w:t xml:space="preserve"> e pronësisë, kjo për arsye se zyra e regjistrimit të pasurive të p</w:t>
      </w:r>
      <w:r w:rsidRPr="00F210D9">
        <w:rPr>
          <w:lang w:val="sq-AL"/>
        </w:rPr>
        <w:t>aluajtshme Mirditë</w:t>
      </w:r>
      <w:r w:rsidR="00B23F31">
        <w:rPr>
          <w:lang w:val="sq-AL"/>
        </w:rPr>
        <w:t>,</w:t>
      </w:r>
      <w:r w:rsidRPr="00F210D9">
        <w:rPr>
          <w:lang w:val="sq-AL"/>
        </w:rPr>
        <w:t xml:space="preserve"> (Rrëshen), është duke bërë regjistrimin e pasurive në fjalë. Në përfundim të këtij procesi do të procedohet në bazë të të dhënave zyrtare që do të konfirmohen nga kjo zyrë.</w:t>
      </w:r>
    </w:p>
    <w:p w:rsidR="008B77A2" w:rsidRPr="00F210D9" w:rsidRDefault="008B77A2" w:rsidP="00183932">
      <w:pPr>
        <w:pStyle w:val="Paragrafi"/>
        <w:rPr>
          <w:lang w:val="sq-AL"/>
        </w:rPr>
      </w:pPr>
      <w:r w:rsidRPr="00F210D9">
        <w:rPr>
          <w:lang w:val="sq-AL"/>
        </w:rPr>
        <w:t>Pronarët do të kompensohen për efekt shpronësimi, pas miratimit të kërkesës për shpronësim nga Kësh</w:t>
      </w:r>
      <w:r w:rsidR="00B23F31">
        <w:rPr>
          <w:lang w:val="sq-AL"/>
        </w:rPr>
        <w:t>i</w:t>
      </w:r>
      <w:r w:rsidRPr="00F210D9">
        <w:rPr>
          <w:lang w:val="sq-AL"/>
        </w:rPr>
        <w:t>lli i Ministrave, në përputhje me të dhënat që do të rezultojnë në dokumentacionin e pronësisë, i cili do të paraqitet pranë Drejtorisë së Përgjithshme të Rrugëve (subjekti kërkues në bazë të ligjit nr.8561, datë 22.12.1999 “Për shpronësimin dhe marrjen në përdorim të përkohshëm, të pasurisë pronë private për interes publik”).</w:t>
      </w:r>
    </w:p>
    <w:p w:rsidR="008B77A2" w:rsidRPr="00F210D9" w:rsidRDefault="008B77A2" w:rsidP="00183932">
      <w:pPr>
        <w:pStyle w:val="Paragrafi"/>
        <w:rPr>
          <w:lang w:val="sq-AL"/>
        </w:rPr>
      </w:pPr>
      <w:r w:rsidRPr="00F210D9">
        <w:rPr>
          <w:lang w:val="sq-AL"/>
        </w:rPr>
        <w:t>Vlera totale e këtij shpronësimi është 111 516 455 (njëqind e njëmbëdhjetë milion</w:t>
      </w:r>
      <w:r w:rsidR="004067ED">
        <w:rPr>
          <w:lang w:val="sq-AL"/>
        </w:rPr>
        <w:t>ë</w:t>
      </w:r>
      <w:r w:rsidRPr="00F210D9">
        <w:rPr>
          <w:lang w:val="sq-AL"/>
        </w:rPr>
        <w:t xml:space="preserve"> e pesëqind e gjashtëmbëdhjetë mijë e katërqind e pesëdhjetë e pesë) lekë.</w:t>
      </w:r>
    </w:p>
    <w:p w:rsidR="008B77A2" w:rsidRDefault="008B77A2" w:rsidP="00183932">
      <w:pPr>
        <w:jc w:val="both"/>
      </w:pPr>
    </w:p>
    <w:p w:rsidR="008B77A2" w:rsidRDefault="008B77A2" w:rsidP="00183932">
      <w:pPr>
        <w:jc w:val="both"/>
        <w:sectPr w:rsidR="008B77A2" w:rsidSect="00114B31">
          <w:footerReference w:type="even" r:id="rId27"/>
          <w:footerReference w:type="default" r:id="rId28"/>
          <w:pgSz w:w="11906" w:h="16838" w:code="9"/>
          <w:pgMar w:top="1418" w:right="1418" w:bottom="1418" w:left="1418" w:header="1304" w:footer="1134" w:gutter="0"/>
          <w:pgNumType w:start="5441"/>
          <w:cols w:space="720"/>
          <w:docGrid w:linePitch="360"/>
        </w:sectPr>
      </w:pPr>
    </w:p>
    <w:p w:rsidR="008B77A2" w:rsidRPr="00CC5C5E" w:rsidRDefault="008B77A2" w:rsidP="00183932">
      <w:pPr>
        <w:jc w:val="center"/>
        <w:rPr>
          <w:lang w:val="it-IT"/>
        </w:rPr>
      </w:pPr>
      <w:r w:rsidRPr="00CC5C5E">
        <w:rPr>
          <w:rFonts w:ascii="Arial" w:hAnsi="Arial" w:cs="Arial"/>
          <w:b/>
          <w:bCs/>
          <w:lang w:val="it-IT"/>
        </w:rPr>
        <w:t>LISTA E SHPRONESIMEVE PER SEKSIONIN "REPS-THIRRE"</w:t>
      </w:r>
    </w:p>
    <w:p w:rsidR="008B77A2" w:rsidRPr="00CC5C5E" w:rsidRDefault="008B77A2" w:rsidP="00183932">
      <w:pPr>
        <w:jc w:val="both"/>
        <w:rPr>
          <w:lang w:val="it-IT"/>
        </w:rPr>
      </w:pPr>
    </w:p>
    <w:tbl>
      <w:tblPr>
        <w:tblW w:w="0" w:type="auto"/>
        <w:tblInd w:w="108" w:type="dxa"/>
        <w:tblLook w:val="0000" w:firstRow="0" w:lastRow="0" w:firstColumn="0" w:lastColumn="0" w:noHBand="0" w:noVBand="0"/>
      </w:tblPr>
      <w:tblGrid>
        <w:gridCol w:w="517"/>
        <w:gridCol w:w="2568"/>
        <w:gridCol w:w="2718"/>
        <w:gridCol w:w="766"/>
        <w:gridCol w:w="1167"/>
        <w:gridCol w:w="1367"/>
        <w:gridCol w:w="746"/>
        <w:gridCol w:w="1117"/>
        <w:gridCol w:w="1597"/>
        <w:gridCol w:w="1447"/>
      </w:tblGrid>
      <w:tr w:rsidR="008B77A2" w:rsidRPr="00E55C4C">
        <w:trPr>
          <w:trHeight w:val="675"/>
        </w:trPr>
        <w:tc>
          <w:tcPr>
            <w:tcW w:w="0" w:type="auto"/>
            <w:tcBorders>
              <w:top w:val="single" w:sz="8" w:space="0" w:color="auto"/>
              <w:left w:val="single" w:sz="8" w:space="0" w:color="auto"/>
              <w:bottom w:val="nil"/>
              <w:right w:val="single" w:sz="4" w:space="0" w:color="auto"/>
            </w:tcBorders>
            <w:shd w:val="clear" w:color="auto" w:fill="FFFFFF"/>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Nr.</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PROGRESIVE</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(EMRI,ATESIA,MBIEMRI)</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NR.ZK</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NR.PASU</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SIP. ARE(m2)</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CMIMI</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VLERA</w:t>
            </w:r>
          </w:p>
        </w:tc>
        <w:tc>
          <w:tcPr>
            <w:tcW w:w="0" w:type="auto"/>
            <w:tcBorders>
              <w:top w:val="single" w:sz="8" w:space="0" w:color="auto"/>
              <w:left w:val="nil"/>
              <w:bottom w:val="nil"/>
              <w:right w:val="single" w:sz="4"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SHENIME</w:t>
            </w:r>
          </w:p>
        </w:tc>
        <w:tc>
          <w:tcPr>
            <w:tcW w:w="0" w:type="auto"/>
            <w:tcBorders>
              <w:top w:val="single" w:sz="8" w:space="0" w:color="auto"/>
              <w:left w:val="nil"/>
              <w:bottom w:val="nil"/>
              <w:right w:val="single" w:sz="8" w:space="0" w:color="auto"/>
            </w:tcBorders>
            <w:shd w:val="clear" w:color="auto" w:fill="auto"/>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FSHATI</w:t>
            </w:r>
          </w:p>
        </w:tc>
      </w:tr>
      <w:tr w:rsidR="008B77A2" w:rsidRPr="00E55C4C">
        <w:trPr>
          <w:trHeight w:val="375"/>
        </w:trPr>
        <w:tc>
          <w:tcPr>
            <w:tcW w:w="0" w:type="auto"/>
            <w:tcBorders>
              <w:top w:val="nil"/>
              <w:left w:val="single" w:sz="8" w:space="0" w:color="auto"/>
              <w:bottom w:val="nil"/>
              <w:right w:val="single" w:sz="4" w:space="0" w:color="auto"/>
            </w:tcBorders>
            <w:shd w:val="clear" w:color="auto" w:fill="FFFFFF"/>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B77A2" w:rsidRPr="00E55C4C" w:rsidRDefault="008B77A2" w:rsidP="00183932">
            <w:pPr>
              <w:rPr>
                <w:rFonts w:ascii="Arial" w:hAnsi="Arial" w:cs="Arial"/>
                <w:sz w:val="18"/>
                <w:szCs w:val="18"/>
              </w:rPr>
            </w:pPr>
            <w:r w:rsidRPr="00E55C4C">
              <w:rPr>
                <w:rFonts w:ascii="Arial" w:hAnsi="Arial" w:cs="Arial"/>
                <w:sz w:val="18"/>
                <w:szCs w:val="18"/>
              </w:rPr>
              <w:t>Prog 0+000 - 0+101.5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B77A2" w:rsidRPr="00E55C4C" w:rsidRDefault="008B77A2" w:rsidP="00183932">
            <w:pPr>
              <w:rPr>
                <w:rFonts w:ascii="Arial" w:hAnsi="Arial" w:cs="Arial"/>
                <w:sz w:val="18"/>
                <w:szCs w:val="18"/>
              </w:rPr>
            </w:pPr>
            <w:r w:rsidRPr="00E55C4C">
              <w:rPr>
                <w:rFonts w:ascii="Arial" w:hAnsi="Arial" w:cs="Arial"/>
                <w:sz w:val="18"/>
                <w:szCs w:val="18"/>
              </w:rPr>
              <w:t>I PAIDENTIFIKUAR</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1000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4513.0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B77A2" w:rsidRPr="00E55C4C" w:rsidRDefault="008B77A2"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B77A2" w:rsidRPr="00E55C4C" w:rsidRDefault="008B77A2" w:rsidP="00183932">
            <w:pPr>
              <w:jc w:val="right"/>
              <w:rPr>
                <w:rFonts w:ascii="Arial" w:hAnsi="Arial" w:cs="Arial"/>
                <w:sz w:val="18"/>
                <w:szCs w:val="18"/>
              </w:rPr>
            </w:pPr>
            <w:r w:rsidRPr="00E55C4C">
              <w:rPr>
                <w:rFonts w:ascii="Arial" w:hAnsi="Arial" w:cs="Arial"/>
                <w:sz w:val="18"/>
                <w:szCs w:val="18"/>
              </w:rPr>
              <w:t>2256500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B77A2" w:rsidRPr="00E55C4C" w:rsidRDefault="0028643F" w:rsidP="00183932">
            <w:pPr>
              <w:jc w:val="center"/>
              <w:rPr>
                <w:rFonts w:ascii="Arial" w:hAnsi="Arial" w:cs="Arial"/>
                <w:sz w:val="18"/>
                <w:szCs w:val="18"/>
              </w:rPr>
            </w:pPr>
            <w:r>
              <w:rPr>
                <w:rFonts w:ascii="Arial" w:hAnsi="Arial" w:cs="Arial"/>
                <w:sz w:val="18"/>
                <w:szCs w:val="18"/>
              </w:rPr>
              <w:t>Proc</w:t>
            </w:r>
            <w:r w:rsidR="008B77A2" w:rsidRPr="00E55C4C">
              <w:rPr>
                <w:rFonts w:ascii="Arial" w:hAnsi="Arial" w:cs="Arial"/>
                <w:sz w:val="18"/>
                <w:szCs w:val="18"/>
              </w:rPr>
              <w:t>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8B77A2" w:rsidRPr="00E55C4C" w:rsidRDefault="008B77A2" w:rsidP="00183932">
            <w:pPr>
              <w:jc w:val="center"/>
              <w:rPr>
                <w:rFonts w:ascii="Arial" w:hAnsi="Arial" w:cs="Arial"/>
                <w:sz w:val="18"/>
                <w:szCs w:val="18"/>
              </w:rPr>
            </w:pPr>
            <w:r w:rsidRPr="00E55C4C">
              <w:rPr>
                <w:rFonts w:ascii="Arial" w:hAnsi="Arial" w:cs="Arial"/>
                <w:sz w:val="18"/>
                <w:szCs w:val="18"/>
              </w:rPr>
              <w:t>RRESHEN</w:t>
            </w:r>
          </w:p>
        </w:tc>
      </w:tr>
      <w:tr w:rsidR="0028643F" w:rsidRPr="00E55C4C">
        <w:trPr>
          <w:trHeight w:val="375"/>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rPr>
                <w:rFonts w:ascii="Arial" w:hAnsi="Arial" w:cs="Arial"/>
                <w:sz w:val="18"/>
                <w:szCs w:val="18"/>
              </w:rPr>
            </w:pPr>
            <w:r w:rsidRPr="00E55C4C">
              <w:rPr>
                <w:rFonts w:ascii="Arial" w:hAnsi="Arial" w:cs="Arial"/>
                <w:sz w:val="18"/>
                <w:szCs w:val="18"/>
              </w:rPr>
              <w:t>Prog 0+107.4 - 0+309.9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rPr>
                <w:rFonts w:ascii="Arial" w:hAnsi="Arial" w:cs="Arial"/>
                <w:sz w:val="18"/>
                <w:szCs w:val="18"/>
              </w:rPr>
            </w:pPr>
            <w:r w:rsidRPr="00E55C4C">
              <w:rPr>
                <w:rFonts w:ascii="Arial" w:hAnsi="Arial" w:cs="Arial"/>
                <w:sz w:val="18"/>
                <w:szCs w:val="18"/>
              </w:rPr>
              <w:t>I PAIDENTIFIKUAR</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1001</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2320.0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1160000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RRESHEN</w:t>
            </w:r>
          </w:p>
        </w:tc>
      </w:tr>
      <w:tr w:rsidR="0028643F" w:rsidRPr="00E55C4C">
        <w:trPr>
          <w:trHeight w:val="375"/>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rPr>
                <w:rFonts w:ascii="Arial" w:hAnsi="Arial" w:cs="Arial"/>
                <w:sz w:val="18"/>
                <w:szCs w:val="18"/>
              </w:rPr>
            </w:pPr>
            <w:r w:rsidRPr="00E55C4C">
              <w:rPr>
                <w:rFonts w:ascii="Arial" w:hAnsi="Arial" w:cs="Arial"/>
                <w:sz w:val="18"/>
                <w:szCs w:val="18"/>
              </w:rPr>
              <w:t>Prog 0+315.6 - 0+366.5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rPr>
                <w:rFonts w:ascii="Arial" w:hAnsi="Arial" w:cs="Arial"/>
                <w:sz w:val="18"/>
                <w:szCs w:val="18"/>
              </w:rPr>
            </w:pPr>
            <w:r w:rsidRPr="00E55C4C">
              <w:rPr>
                <w:rFonts w:ascii="Arial" w:hAnsi="Arial" w:cs="Arial"/>
                <w:sz w:val="18"/>
                <w:szCs w:val="18"/>
              </w:rPr>
              <w:t>I PAIDENTIFIKUAR</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103</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9126.0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4563000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RRESHEN</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Prog.0+485.02 - 0+737.85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MARK GJOKA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267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11522.89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5761445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Prog.0+967.02 - 1+092.27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ALEKSANDER KOL PERLEKA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255/3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5081.44</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2540720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Prog.0+855.64 - 1+023.25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ALEKSANDER KOL PERLEKA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261/2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6352.87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3176435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Prog.0+913.55 - 1+069.92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GJOVALIN KOL PERLEKA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261/3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2127.78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1063890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Prog.1+733.30 - 1+935.21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PRENG PERLOSHI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77 ; 78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10470.54</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5235270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Prog.2+035.57 - 2+292.41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ALEKSANDER ZEF BRUNGA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73/4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13243.61</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6621805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Prog.2+435.53 - 2+485.38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MARK PERLEKA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1453.93</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726965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Prog.2+473.77 - 2+564.47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BARDHOK GJON PERLEKA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19/5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3147.81</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1573905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PRENG PJETER PERLEKA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DAVA LLESH PERLEKA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NDERFUSHAZ</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Prog.5+676.78 - 5+749.65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GJOK PJETER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4062</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2031000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Prog.5+726.22 - 5+780.90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GJOK PJETER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302/4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2144.84</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1072420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KOL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302/5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DRITAN PJETER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302/6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DED NIKOLL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302/3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Prog.5+750.95 - 5+939.33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KOL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303/25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8652.81</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4326405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Prog.5+996.97- 6+237.38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BARDHOK MARK MARKU</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303/21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12552.22</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6276110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single" w:sz="4" w:space="0" w:color="auto"/>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21</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Prog.6+391.10 - 6+430.64</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LAZER BARDHI</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1676.00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838000</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single" w:sz="4" w:space="0" w:color="auto"/>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22</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Prog.6+394.33 - 6+679.67</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PJETER NDUE DODA</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345/9</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5575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2787500</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Prog.6+415.23 - 6+510.91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345/23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1180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590000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6+510 - 6+679.8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xml:space="preserve">LIZA FRROK DODA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345/15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909.00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454500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DAVA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BARDHE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PRENC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DILA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29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PRENE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LEKE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MAJLINDA FRROK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6+530 - 6+650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I PAIDENTIFIKUAR</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345/25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1073.00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536500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Prog.6+537 - 6+611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NIKOLL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345/7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1067.00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533500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6+537 - 6+663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NIKOLL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345/8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4258.00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2129000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6+537 - 6+680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FRROK NDUE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345/10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2189.00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1094500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6+719.79 - 6+750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DODE FEZA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339/4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3795.00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1897500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6+750 - 6+830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GJIN CUPI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339/1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4202.00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2101000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39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6+750 - 6+830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PRENG GJOK CUPI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339/2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2285.00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1142500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6+790 - 6+815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I PAIDENTIFIKUAR</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339/3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89.00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44500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Prog.8+040.84 - 8+196.59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DODE GJET DODA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256/4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4026</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2013000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NDERFANE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Prog.8+175.80 - 8+315.02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GJON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256/5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835.39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417695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NDREFANE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Prog.8+198.42 - 8+569.72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IGEL NDUE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256/7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16274.57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8137285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NDREFANE</w:t>
            </w:r>
          </w:p>
        </w:tc>
      </w:tr>
      <w:tr w:rsidR="0028643F" w:rsidRPr="00E55C4C">
        <w:trPr>
          <w:trHeight w:val="360"/>
        </w:trPr>
        <w:tc>
          <w:tcPr>
            <w:tcW w:w="0" w:type="auto"/>
            <w:tcBorders>
              <w:top w:val="nil"/>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Prog.8+558.48 - 8+685.07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XHOVALIN ZEF BARDHI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256/6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5286.76</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2643380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NDREFANE</w:t>
            </w:r>
          </w:p>
        </w:tc>
      </w:tr>
      <w:tr w:rsidR="0028643F" w:rsidRPr="00E55C4C">
        <w:trPr>
          <w:trHeight w:val="360"/>
        </w:trPr>
        <w:tc>
          <w:tcPr>
            <w:tcW w:w="0" w:type="auto"/>
            <w:tcBorders>
              <w:top w:val="single" w:sz="4" w:space="0" w:color="auto"/>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45</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Prog.8+042.25 - 8+219.44</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DODE GJET DODA</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256/8</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8059.78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4029890</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NDREFANE</w:t>
            </w:r>
          </w:p>
        </w:tc>
      </w:tr>
      <w:tr w:rsidR="0028643F" w:rsidRPr="00E55C4C">
        <w:trPr>
          <w:trHeight w:val="360"/>
        </w:trPr>
        <w:tc>
          <w:tcPr>
            <w:tcW w:w="0" w:type="auto"/>
            <w:tcBorders>
              <w:top w:val="single" w:sz="4" w:space="0" w:color="auto"/>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46</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Prog.8+727.89 - 8+747.90</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PRONE E PAIDENTIFIKUAR</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474.06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237030</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NDREFANE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Prog.8+773.29 - 8+821.81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GJOVALIN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2768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1433.68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716840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NDREFANE</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Prog.11+443 - 11+483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1091.17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545585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49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11+486.88 - 11+492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1900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950000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11+492 - 11+551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2850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1425000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11+519 - 11+542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398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199000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11+530 - 11+560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2025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1012500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11+650 - 11+610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1038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519000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11+540 - 11+590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775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387500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11+520 - 11+570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405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202500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11+540 - 11+560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146/10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88500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11+560 - 11+590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GJOK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146/12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210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105000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11+570 - 11+610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2365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1182500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59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11+610 - 11+640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146/2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1988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994000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11+620 - 11+640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161/2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541.33</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270665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11+649 - 11+659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145/1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211.45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105725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11+660 - 11+680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145/2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365.45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182725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11+650 - 11+665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145/3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154000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11+590 - 11+740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2697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1348500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11+690 - 11+720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144/1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832</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416000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11+720 - 11+750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 FRROK NIKOLLI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144/2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372</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186000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GEZIQ</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15+534.00 - 15+597.82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MARK NDUE PJETRI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2933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150;151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305.14</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152570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nil"/>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Prog.15+536.78 - 15+652.75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LLESH GJET BARDHI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2933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3683.89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1841945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single" w:sz="4" w:space="0" w:color="auto"/>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69</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FRROK DODE MARKU</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single" w:sz="4" w:space="0" w:color="auto"/>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70</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GJOVALIN LLESH MARKU</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Prog.15+657.48 - 15+687.65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NDUE BIBA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2933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1696.87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848435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Prog.15+657.48 - 15+730.45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PASHKE NDUE MARKU</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2933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1837.49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918745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LLESH GJON MARKU</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Prog.15+720.11 - 15+778.67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SHTJEFNI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2933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1725.89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862945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Prog.15+709.61 - 15+812.94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PASHKE NDUE MARKU</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2933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1838.41</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919205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PESHQESH</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16+137.90 - 16+176.82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NIKOLL MARK GEGA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484.9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242450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16+521.83 - 16+704.33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I PAIDENTIFIKUAR</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685.85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342925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Prog.16+759.31 - 16+800.81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PJETER MARK GEGA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253 ; 253/2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1663.96</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831980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79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17+812.50 - 17+869.45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GJIN MARK PRENI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3105.27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1552635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17+951.73 - 18+048.18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DED PRENG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3900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1950000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18+035 - 18+075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81/1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785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392500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18+033.68 - 18+094.62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BARDHOK GJERGJ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81/2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904.00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452000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Prog.0+366.49 - 0+447.47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GJET FRROK TUSHA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81/3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1483.89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741945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TONIN FRROK TUSHA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Prog.18+117.49 - 18+184.49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500.17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250085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18+049 - 18+068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I PAIDENTIFIKUAR</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81/4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89000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Prog.18+047.02 - 18+077.36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BARDHOK GJERGJ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324.25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162125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Prog.18+066.72 - 18+149.41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GJIN MARK PRENI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1454.55</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727275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89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Prog.18+100.00 - 18+149.41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1329.51</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664755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18+144.59 - 18+190.47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1131.91</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565955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Prog.18+149.41 - 18+196.63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457.29</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228645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Prog.18+192 - 18+226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88/1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1743</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871500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single" w:sz="4" w:space="0" w:color="auto"/>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93</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Prog.18+192 - 18+227</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DED PRENG PRENDI</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88/4</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455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227500</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single" w:sz="4" w:space="0" w:color="auto"/>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94</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Prog.18+192 - 18+227.4</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DED PRENG PRENDI</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88/2</w:t>
            </w:r>
          </w:p>
        </w:tc>
        <w:tc>
          <w:tcPr>
            <w:tcW w:w="0" w:type="auto"/>
            <w:tcBorders>
              <w:top w:val="single" w:sz="4" w:space="0" w:color="auto"/>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730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365000</w:t>
            </w:r>
          </w:p>
        </w:tc>
        <w:tc>
          <w:tcPr>
            <w:tcW w:w="0" w:type="auto"/>
            <w:tcBorders>
              <w:top w:val="single" w:sz="4" w:space="0" w:color="auto"/>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95</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Prog.18+195 - 18+231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FRAN NIKOLL PRENDI</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88/3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227</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113500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Prog.18+239 - 18+320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MHILL KOL GJOKA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1924</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962000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97</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Prog.18+409.26 - 18+505.78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I PAIDENTIFIKUAR</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1064.78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532390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98</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Prog.18+616.76 - 18+751.52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GJERGJ NDUE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90/1 ; 59/12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4085.90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2042950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99</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PJETER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100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Prog.18+670.35 - 18+787.26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PJETER PRENGA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90/2 ; 90/6</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891.98</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445990</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101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MEHILL KOL GJOKA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nil"/>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102</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NDUE MEHILL GJOKA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28643F" w:rsidRPr="00E55C4C">
        <w:trPr>
          <w:trHeight w:val="360"/>
        </w:trPr>
        <w:tc>
          <w:tcPr>
            <w:tcW w:w="0" w:type="auto"/>
            <w:tcBorders>
              <w:top w:val="nil"/>
              <w:left w:val="single" w:sz="8" w:space="0" w:color="auto"/>
              <w:bottom w:val="single" w:sz="4" w:space="0" w:color="auto"/>
              <w:right w:val="single" w:sz="4" w:space="0" w:color="auto"/>
            </w:tcBorders>
            <w:shd w:val="clear" w:color="auto" w:fill="FFFFFF"/>
            <w:noWrap/>
            <w:vAlign w:val="center"/>
          </w:tcPr>
          <w:p w:rsidR="0028643F" w:rsidRPr="00E55C4C" w:rsidRDefault="0028643F" w:rsidP="00183932">
            <w:pPr>
              <w:jc w:val="center"/>
              <w:rPr>
                <w:rFonts w:ascii="Arial" w:hAnsi="Arial" w:cs="Arial"/>
                <w:sz w:val="18"/>
                <w:szCs w:val="18"/>
              </w:rPr>
            </w:pPr>
            <w:r w:rsidRPr="00E55C4C">
              <w:rPr>
                <w:rFonts w:ascii="Arial" w:hAnsi="Arial" w:cs="Arial"/>
                <w:sz w:val="18"/>
                <w:szCs w:val="18"/>
              </w:rPr>
              <w:t>103</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Prog. 18+769.00 - 18+804.90</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rPr>
                <w:rFonts w:ascii="Arial" w:hAnsi="Arial" w:cs="Arial"/>
                <w:sz w:val="18"/>
                <w:szCs w:val="18"/>
              </w:rPr>
            </w:pPr>
            <w:r w:rsidRPr="00E55C4C">
              <w:rPr>
                <w:rFonts w:ascii="Arial" w:hAnsi="Arial" w:cs="Arial"/>
                <w:sz w:val="18"/>
                <w:szCs w:val="18"/>
              </w:rPr>
              <w:t>MARK NDUE MARFANA</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1221</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59/14</w:t>
            </w:r>
          </w:p>
        </w:tc>
        <w:tc>
          <w:tcPr>
            <w:tcW w:w="0" w:type="auto"/>
            <w:tcBorders>
              <w:top w:val="nil"/>
              <w:left w:val="nil"/>
              <w:bottom w:val="single" w:sz="4" w:space="0" w:color="auto"/>
              <w:right w:val="single" w:sz="4"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425.63</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500</w:t>
            </w:r>
          </w:p>
        </w:tc>
        <w:tc>
          <w:tcPr>
            <w:tcW w:w="0" w:type="auto"/>
            <w:tcBorders>
              <w:top w:val="nil"/>
              <w:left w:val="nil"/>
              <w:bottom w:val="single" w:sz="4" w:space="0" w:color="auto"/>
              <w:right w:val="single" w:sz="4" w:space="0" w:color="auto"/>
            </w:tcBorders>
            <w:shd w:val="clear" w:color="auto" w:fill="auto"/>
            <w:noWrap/>
            <w:vAlign w:val="center"/>
          </w:tcPr>
          <w:p w:rsidR="0028643F" w:rsidRPr="00E55C4C" w:rsidRDefault="0028643F" w:rsidP="00183932">
            <w:pPr>
              <w:jc w:val="right"/>
              <w:rPr>
                <w:rFonts w:ascii="Arial" w:hAnsi="Arial" w:cs="Arial"/>
                <w:sz w:val="18"/>
                <w:szCs w:val="18"/>
              </w:rPr>
            </w:pPr>
            <w:r w:rsidRPr="00E55C4C">
              <w:rPr>
                <w:rFonts w:ascii="Arial" w:hAnsi="Arial" w:cs="Arial"/>
                <w:sz w:val="18"/>
                <w:szCs w:val="18"/>
              </w:rPr>
              <w:t>212815</w:t>
            </w:r>
          </w:p>
        </w:tc>
        <w:tc>
          <w:tcPr>
            <w:tcW w:w="0" w:type="auto"/>
            <w:tcBorders>
              <w:top w:val="nil"/>
              <w:left w:val="nil"/>
              <w:bottom w:val="single" w:sz="4" w:space="0" w:color="auto"/>
              <w:right w:val="single" w:sz="4" w:space="0" w:color="auto"/>
            </w:tcBorders>
            <w:shd w:val="clear" w:color="auto" w:fill="auto"/>
            <w:noWrap/>
          </w:tcPr>
          <w:p w:rsidR="0028643F" w:rsidRDefault="0028643F">
            <w:r w:rsidRPr="00915B4F">
              <w:rPr>
                <w:rFonts w:ascii="Arial" w:hAnsi="Arial" w:cs="Arial"/>
                <w:sz w:val="18"/>
                <w:szCs w:val="18"/>
              </w:rPr>
              <w:t>Proces regjistrimi</w:t>
            </w:r>
          </w:p>
        </w:tc>
        <w:tc>
          <w:tcPr>
            <w:tcW w:w="0" w:type="auto"/>
            <w:tcBorders>
              <w:top w:val="nil"/>
              <w:left w:val="nil"/>
              <w:bottom w:val="single" w:sz="4" w:space="0" w:color="auto"/>
              <w:right w:val="single" w:sz="8" w:space="0" w:color="auto"/>
            </w:tcBorders>
            <w:shd w:val="clear" w:color="auto" w:fill="FFFFFF"/>
            <w:noWrap/>
            <w:vAlign w:val="bottom"/>
          </w:tcPr>
          <w:p w:rsidR="0028643F" w:rsidRPr="00E55C4C" w:rsidRDefault="0028643F" w:rsidP="00183932">
            <w:pPr>
              <w:jc w:val="center"/>
              <w:rPr>
                <w:rFonts w:ascii="Arial" w:hAnsi="Arial" w:cs="Arial"/>
                <w:sz w:val="18"/>
                <w:szCs w:val="18"/>
              </w:rPr>
            </w:pPr>
            <w:r w:rsidRPr="00E55C4C">
              <w:rPr>
                <w:rFonts w:ascii="Arial" w:hAnsi="Arial" w:cs="Arial"/>
                <w:sz w:val="18"/>
                <w:szCs w:val="18"/>
              </w:rPr>
              <w:t>BLINISHT</w:t>
            </w:r>
          </w:p>
        </w:tc>
      </w:tr>
      <w:tr w:rsidR="008B77A2" w:rsidRPr="00E55C4C">
        <w:trPr>
          <w:trHeight w:val="360"/>
        </w:trPr>
        <w:tc>
          <w:tcPr>
            <w:tcW w:w="0" w:type="auto"/>
            <w:tcBorders>
              <w:top w:val="nil"/>
              <w:left w:val="single" w:sz="8" w:space="0" w:color="auto"/>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TOTALI</w:t>
            </w:r>
          </w:p>
        </w:tc>
        <w:tc>
          <w:tcPr>
            <w:tcW w:w="0" w:type="auto"/>
            <w:tcBorders>
              <w:top w:val="nil"/>
              <w:left w:val="nil"/>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single" w:sz="4" w:space="0" w:color="auto"/>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8" w:space="0" w:color="auto"/>
              <w:right w:val="single" w:sz="4" w:space="0" w:color="auto"/>
            </w:tcBorders>
            <w:shd w:val="clear" w:color="auto" w:fill="FFFFFF"/>
            <w:noWrap/>
            <w:vAlign w:val="center"/>
          </w:tcPr>
          <w:p w:rsidR="008B77A2" w:rsidRPr="00E55C4C" w:rsidRDefault="008B77A2" w:rsidP="00183932">
            <w:pPr>
              <w:jc w:val="center"/>
              <w:rPr>
                <w:rFonts w:ascii="Arial" w:hAnsi="Arial" w:cs="Arial"/>
                <w:b/>
                <w:bCs/>
                <w:sz w:val="18"/>
                <w:szCs w:val="18"/>
              </w:rPr>
            </w:pPr>
            <w:r w:rsidRPr="00E55C4C">
              <w:rPr>
                <w:rFonts w:ascii="Arial" w:hAnsi="Arial" w:cs="Arial"/>
                <w:b/>
                <w:bCs/>
                <w:sz w:val="18"/>
                <w:szCs w:val="18"/>
              </w:rPr>
              <w:t>111516455</w:t>
            </w:r>
          </w:p>
        </w:tc>
        <w:tc>
          <w:tcPr>
            <w:tcW w:w="0" w:type="auto"/>
            <w:tcBorders>
              <w:top w:val="nil"/>
              <w:left w:val="nil"/>
              <w:bottom w:val="single" w:sz="8" w:space="0" w:color="auto"/>
              <w:right w:val="nil"/>
            </w:tcBorders>
            <w:shd w:val="clear" w:color="auto" w:fill="auto"/>
            <w:noWrap/>
            <w:vAlign w:val="bottom"/>
          </w:tcPr>
          <w:p w:rsidR="008B77A2" w:rsidRPr="00E55C4C" w:rsidRDefault="008B77A2" w:rsidP="00183932">
            <w:pPr>
              <w:jc w:val="center"/>
              <w:rPr>
                <w:rFonts w:ascii="Arial" w:hAnsi="Arial" w:cs="Arial"/>
                <w:sz w:val="18"/>
                <w:szCs w:val="18"/>
              </w:rPr>
            </w:pPr>
            <w:r w:rsidRPr="00E55C4C">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noWrap/>
            <w:vAlign w:val="bottom"/>
          </w:tcPr>
          <w:p w:rsidR="008B77A2" w:rsidRPr="00E55C4C" w:rsidRDefault="008B77A2" w:rsidP="00183932">
            <w:pPr>
              <w:rPr>
                <w:rFonts w:ascii="Arial" w:hAnsi="Arial" w:cs="Arial"/>
                <w:sz w:val="18"/>
                <w:szCs w:val="18"/>
              </w:rPr>
            </w:pPr>
            <w:r w:rsidRPr="00E55C4C">
              <w:rPr>
                <w:rFonts w:ascii="Arial" w:hAnsi="Arial" w:cs="Arial"/>
                <w:sz w:val="18"/>
                <w:szCs w:val="18"/>
              </w:rPr>
              <w:t> </w:t>
            </w:r>
          </w:p>
        </w:tc>
      </w:tr>
    </w:tbl>
    <w:p w:rsidR="008B77A2" w:rsidRDefault="008B77A2" w:rsidP="00183932">
      <w:pPr>
        <w:jc w:val="both"/>
        <w:sectPr w:rsidR="008B77A2" w:rsidSect="0021382C">
          <w:pgSz w:w="16838" w:h="11906" w:orient="landscape" w:code="9"/>
          <w:pgMar w:top="1418" w:right="1418" w:bottom="1418" w:left="1418" w:header="1304" w:footer="1134" w:gutter="0"/>
          <w:pgNumType w:start="5472"/>
          <w:cols w:space="720"/>
          <w:docGrid w:linePitch="360"/>
        </w:sectPr>
      </w:pPr>
    </w:p>
    <w:p w:rsidR="00073FB1" w:rsidRPr="00CD7C0A" w:rsidRDefault="00073FB1" w:rsidP="00CD7C0A"/>
    <w:sectPr w:rsidR="00073FB1" w:rsidRPr="00CD7C0A" w:rsidSect="004067ED">
      <w:footerReference w:type="even" r:id="rId29"/>
      <w:footerReference w:type="default" r:id="rId30"/>
      <w:pgSz w:w="11906" w:h="16838"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375" w:rsidRDefault="00EF1375">
      <w:r>
        <w:separator/>
      </w:r>
    </w:p>
  </w:endnote>
  <w:endnote w:type="continuationSeparator" w:id="0">
    <w:p w:rsidR="00EF1375" w:rsidRDefault="00EF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C8" w:rsidRDefault="00FC1BC8" w:rsidP="008715D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1BC8" w:rsidRDefault="00FC1BC8" w:rsidP="008715D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C8" w:rsidRDefault="00FC1BC8" w:rsidP="008715D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C55DE">
      <w:rPr>
        <w:rStyle w:val="PageNumber"/>
        <w:noProof/>
      </w:rPr>
      <w:t>5445</w:t>
    </w:r>
    <w:r>
      <w:rPr>
        <w:rStyle w:val="PageNumber"/>
      </w:rPr>
      <w:fldChar w:fldCharType="end"/>
    </w:r>
  </w:p>
  <w:p w:rsidR="00FC1BC8" w:rsidRDefault="00FC1BC8" w:rsidP="008715D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C8" w:rsidRDefault="00FC1BC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1BC8" w:rsidRDefault="00FC1BC8" w:rsidP="00770CE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C8" w:rsidRDefault="00FC1BC8" w:rsidP="00CD7C0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375" w:rsidRDefault="00EF1375">
      <w:r>
        <w:separator/>
      </w:r>
    </w:p>
  </w:footnote>
  <w:footnote w:type="continuationSeparator" w:id="0">
    <w:p w:rsidR="00EF1375" w:rsidRDefault="00EF1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07C96"/>
    <w:rsid w:val="00012241"/>
    <w:rsid w:val="00013D64"/>
    <w:rsid w:val="000144F5"/>
    <w:rsid w:val="000178C2"/>
    <w:rsid w:val="00026410"/>
    <w:rsid w:val="000329CF"/>
    <w:rsid w:val="00032F56"/>
    <w:rsid w:val="0003478B"/>
    <w:rsid w:val="00044E05"/>
    <w:rsid w:val="0004776A"/>
    <w:rsid w:val="00050526"/>
    <w:rsid w:val="00052879"/>
    <w:rsid w:val="00060A33"/>
    <w:rsid w:val="00065202"/>
    <w:rsid w:val="00071E86"/>
    <w:rsid w:val="00073FB1"/>
    <w:rsid w:val="00074CF0"/>
    <w:rsid w:val="00074E16"/>
    <w:rsid w:val="00080CBE"/>
    <w:rsid w:val="000844F2"/>
    <w:rsid w:val="000879DE"/>
    <w:rsid w:val="00087D44"/>
    <w:rsid w:val="0009175E"/>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2A81"/>
    <w:rsid w:val="000F59CA"/>
    <w:rsid w:val="001019EA"/>
    <w:rsid w:val="0010262F"/>
    <w:rsid w:val="001031B7"/>
    <w:rsid w:val="00110AF3"/>
    <w:rsid w:val="00110FA8"/>
    <w:rsid w:val="00112483"/>
    <w:rsid w:val="00112948"/>
    <w:rsid w:val="00114254"/>
    <w:rsid w:val="00114B31"/>
    <w:rsid w:val="00114E71"/>
    <w:rsid w:val="001209DE"/>
    <w:rsid w:val="00125BEB"/>
    <w:rsid w:val="00126444"/>
    <w:rsid w:val="00132B08"/>
    <w:rsid w:val="00154471"/>
    <w:rsid w:val="00157E70"/>
    <w:rsid w:val="00161260"/>
    <w:rsid w:val="00167385"/>
    <w:rsid w:val="00172102"/>
    <w:rsid w:val="00173BB9"/>
    <w:rsid w:val="0017636F"/>
    <w:rsid w:val="00177DB7"/>
    <w:rsid w:val="00177E5A"/>
    <w:rsid w:val="00183932"/>
    <w:rsid w:val="00183CA2"/>
    <w:rsid w:val="00190F0E"/>
    <w:rsid w:val="00195302"/>
    <w:rsid w:val="001A1D79"/>
    <w:rsid w:val="001A2183"/>
    <w:rsid w:val="001A22B3"/>
    <w:rsid w:val="001A237E"/>
    <w:rsid w:val="001A35F0"/>
    <w:rsid w:val="001A3B4C"/>
    <w:rsid w:val="001A4173"/>
    <w:rsid w:val="001A41BB"/>
    <w:rsid w:val="001A5E69"/>
    <w:rsid w:val="001B097D"/>
    <w:rsid w:val="001B0E64"/>
    <w:rsid w:val="001B7141"/>
    <w:rsid w:val="001D2951"/>
    <w:rsid w:val="001E372E"/>
    <w:rsid w:val="001E469F"/>
    <w:rsid w:val="001E7EE6"/>
    <w:rsid w:val="001F55D0"/>
    <w:rsid w:val="00201118"/>
    <w:rsid w:val="00201DC7"/>
    <w:rsid w:val="002060CD"/>
    <w:rsid w:val="00211305"/>
    <w:rsid w:val="00212BF6"/>
    <w:rsid w:val="0021382C"/>
    <w:rsid w:val="00213DD9"/>
    <w:rsid w:val="00220F8F"/>
    <w:rsid w:val="00225033"/>
    <w:rsid w:val="00231D29"/>
    <w:rsid w:val="002338D2"/>
    <w:rsid w:val="0024271D"/>
    <w:rsid w:val="0024738D"/>
    <w:rsid w:val="00253EDC"/>
    <w:rsid w:val="002542EE"/>
    <w:rsid w:val="002555AB"/>
    <w:rsid w:val="00255709"/>
    <w:rsid w:val="002626D9"/>
    <w:rsid w:val="00266BE3"/>
    <w:rsid w:val="00267D0C"/>
    <w:rsid w:val="002775C7"/>
    <w:rsid w:val="0028643F"/>
    <w:rsid w:val="002927CD"/>
    <w:rsid w:val="002963F9"/>
    <w:rsid w:val="0029663E"/>
    <w:rsid w:val="002A09F5"/>
    <w:rsid w:val="002A3006"/>
    <w:rsid w:val="002A3D77"/>
    <w:rsid w:val="002A5BED"/>
    <w:rsid w:val="002B383C"/>
    <w:rsid w:val="002B3EB3"/>
    <w:rsid w:val="002C0B74"/>
    <w:rsid w:val="002C124E"/>
    <w:rsid w:val="002C33F3"/>
    <w:rsid w:val="002C363B"/>
    <w:rsid w:val="002C4078"/>
    <w:rsid w:val="002C4FB5"/>
    <w:rsid w:val="002C75FC"/>
    <w:rsid w:val="002D5A40"/>
    <w:rsid w:val="002D6299"/>
    <w:rsid w:val="002D752A"/>
    <w:rsid w:val="002D76D7"/>
    <w:rsid w:val="002E77FD"/>
    <w:rsid w:val="002F087E"/>
    <w:rsid w:val="002F0D60"/>
    <w:rsid w:val="002F5535"/>
    <w:rsid w:val="002F58F5"/>
    <w:rsid w:val="00303D20"/>
    <w:rsid w:val="00304149"/>
    <w:rsid w:val="00305BF9"/>
    <w:rsid w:val="00307F67"/>
    <w:rsid w:val="0031066A"/>
    <w:rsid w:val="00310888"/>
    <w:rsid w:val="00311EEE"/>
    <w:rsid w:val="003123A2"/>
    <w:rsid w:val="003176FF"/>
    <w:rsid w:val="00327B9A"/>
    <w:rsid w:val="00327D35"/>
    <w:rsid w:val="00335237"/>
    <w:rsid w:val="00337B08"/>
    <w:rsid w:val="00344E82"/>
    <w:rsid w:val="00350C50"/>
    <w:rsid w:val="00352C5A"/>
    <w:rsid w:val="00372E63"/>
    <w:rsid w:val="00381700"/>
    <w:rsid w:val="0038499D"/>
    <w:rsid w:val="00384BAA"/>
    <w:rsid w:val="00384D08"/>
    <w:rsid w:val="003906E9"/>
    <w:rsid w:val="00391506"/>
    <w:rsid w:val="003926A5"/>
    <w:rsid w:val="00396E0F"/>
    <w:rsid w:val="003A446A"/>
    <w:rsid w:val="003A4AFD"/>
    <w:rsid w:val="003B21D4"/>
    <w:rsid w:val="003B75EF"/>
    <w:rsid w:val="003C2AB9"/>
    <w:rsid w:val="003C376B"/>
    <w:rsid w:val="003C502C"/>
    <w:rsid w:val="003C7082"/>
    <w:rsid w:val="003C72B2"/>
    <w:rsid w:val="003D2553"/>
    <w:rsid w:val="003D6A8E"/>
    <w:rsid w:val="003D6E96"/>
    <w:rsid w:val="003D776A"/>
    <w:rsid w:val="003E0657"/>
    <w:rsid w:val="003E0834"/>
    <w:rsid w:val="00401F08"/>
    <w:rsid w:val="004067ED"/>
    <w:rsid w:val="004143D9"/>
    <w:rsid w:val="0041771C"/>
    <w:rsid w:val="004326DB"/>
    <w:rsid w:val="00433CEA"/>
    <w:rsid w:val="00440814"/>
    <w:rsid w:val="004413AF"/>
    <w:rsid w:val="0044261A"/>
    <w:rsid w:val="00455257"/>
    <w:rsid w:val="004613AD"/>
    <w:rsid w:val="0046166B"/>
    <w:rsid w:val="00467051"/>
    <w:rsid w:val="00470414"/>
    <w:rsid w:val="00473173"/>
    <w:rsid w:val="004736C4"/>
    <w:rsid w:val="00475671"/>
    <w:rsid w:val="00480B35"/>
    <w:rsid w:val="00480EF2"/>
    <w:rsid w:val="00481099"/>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33F3F"/>
    <w:rsid w:val="00540172"/>
    <w:rsid w:val="005469EE"/>
    <w:rsid w:val="00550E04"/>
    <w:rsid w:val="0055478F"/>
    <w:rsid w:val="00556883"/>
    <w:rsid w:val="00557A6F"/>
    <w:rsid w:val="00563635"/>
    <w:rsid w:val="00567B2D"/>
    <w:rsid w:val="00571C04"/>
    <w:rsid w:val="005745F5"/>
    <w:rsid w:val="00576373"/>
    <w:rsid w:val="00576E71"/>
    <w:rsid w:val="0058199C"/>
    <w:rsid w:val="005842F8"/>
    <w:rsid w:val="00587285"/>
    <w:rsid w:val="00594C11"/>
    <w:rsid w:val="005A1BCE"/>
    <w:rsid w:val="005A6FDB"/>
    <w:rsid w:val="005C3432"/>
    <w:rsid w:val="005C53D9"/>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77FF4"/>
    <w:rsid w:val="00681442"/>
    <w:rsid w:val="006824FD"/>
    <w:rsid w:val="00684AFE"/>
    <w:rsid w:val="006874E7"/>
    <w:rsid w:val="006A6793"/>
    <w:rsid w:val="006B3C0E"/>
    <w:rsid w:val="006B4AD3"/>
    <w:rsid w:val="006B718B"/>
    <w:rsid w:val="006C594A"/>
    <w:rsid w:val="006D47EF"/>
    <w:rsid w:val="006D4FAE"/>
    <w:rsid w:val="006E0582"/>
    <w:rsid w:val="006E0F1F"/>
    <w:rsid w:val="006E1B54"/>
    <w:rsid w:val="006E31DF"/>
    <w:rsid w:val="006E5253"/>
    <w:rsid w:val="006E6C68"/>
    <w:rsid w:val="00702D50"/>
    <w:rsid w:val="00702F80"/>
    <w:rsid w:val="007065B5"/>
    <w:rsid w:val="00726073"/>
    <w:rsid w:val="00730FC1"/>
    <w:rsid w:val="007326F2"/>
    <w:rsid w:val="00733A38"/>
    <w:rsid w:val="00733C29"/>
    <w:rsid w:val="0073510B"/>
    <w:rsid w:val="00746007"/>
    <w:rsid w:val="00746922"/>
    <w:rsid w:val="00747950"/>
    <w:rsid w:val="00753BDF"/>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430B"/>
    <w:rsid w:val="00795C15"/>
    <w:rsid w:val="007A5EF1"/>
    <w:rsid w:val="007A6BC0"/>
    <w:rsid w:val="007A709F"/>
    <w:rsid w:val="007B600D"/>
    <w:rsid w:val="007B77C6"/>
    <w:rsid w:val="007C30A0"/>
    <w:rsid w:val="007C6ACC"/>
    <w:rsid w:val="007D77E9"/>
    <w:rsid w:val="007E4F49"/>
    <w:rsid w:val="007E6D2F"/>
    <w:rsid w:val="007F048B"/>
    <w:rsid w:val="007F2669"/>
    <w:rsid w:val="007F593F"/>
    <w:rsid w:val="007F5D73"/>
    <w:rsid w:val="007F6169"/>
    <w:rsid w:val="007F78A5"/>
    <w:rsid w:val="00805CEC"/>
    <w:rsid w:val="008060C1"/>
    <w:rsid w:val="00810864"/>
    <w:rsid w:val="00811A82"/>
    <w:rsid w:val="00813652"/>
    <w:rsid w:val="00816AA7"/>
    <w:rsid w:val="00816D76"/>
    <w:rsid w:val="00817CF6"/>
    <w:rsid w:val="00822194"/>
    <w:rsid w:val="0083042C"/>
    <w:rsid w:val="00833029"/>
    <w:rsid w:val="00837C98"/>
    <w:rsid w:val="0084123C"/>
    <w:rsid w:val="00842046"/>
    <w:rsid w:val="008423CD"/>
    <w:rsid w:val="00843EDE"/>
    <w:rsid w:val="008477CC"/>
    <w:rsid w:val="00847CD5"/>
    <w:rsid w:val="0085675C"/>
    <w:rsid w:val="00860607"/>
    <w:rsid w:val="0086630C"/>
    <w:rsid w:val="008715DD"/>
    <w:rsid w:val="00874EED"/>
    <w:rsid w:val="0088227B"/>
    <w:rsid w:val="00884062"/>
    <w:rsid w:val="0089698E"/>
    <w:rsid w:val="008A189F"/>
    <w:rsid w:val="008B1C87"/>
    <w:rsid w:val="008B3950"/>
    <w:rsid w:val="008B77A2"/>
    <w:rsid w:val="008C0501"/>
    <w:rsid w:val="008C2D5B"/>
    <w:rsid w:val="008C2D96"/>
    <w:rsid w:val="008C4778"/>
    <w:rsid w:val="008D1150"/>
    <w:rsid w:val="008D2901"/>
    <w:rsid w:val="008D4D14"/>
    <w:rsid w:val="008D4F33"/>
    <w:rsid w:val="008E054C"/>
    <w:rsid w:val="008F0ED2"/>
    <w:rsid w:val="008F6E33"/>
    <w:rsid w:val="009036ED"/>
    <w:rsid w:val="00906C53"/>
    <w:rsid w:val="00907C1F"/>
    <w:rsid w:val="009219D0"/>
    <w:rsid w:val="00922E79"/>
    <w:rsid w:val="00925A25"/>
    <w:rsid w:val="009300AB"/>
    <w:rsid w:val="0094038F"/>
    <w:rsid w:val="00942C1F"/>
    <w:rsid w:val="00944ACC"/>
    <w:rsid w:val="00944D18"/>
    <w:rsid w:val="00950F52"/>
    <w:rsid w:val="00951AA8"/>
    <w:rsid w:val="00957779"/>
    <w:rsid w:val="00961545"/>
    <w:rsid w:val="0097125F"/>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45A9"/>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3FA9"/>
    <w:rsid w:val="00A14548"/>
    <w:rsid w:val="00A330AD"/>
    <w:rsid w:val="00A34414"/>
    <w:rsid w:val="00A42856"/>
    <w:rsid w:val="00A47F80"/>
    <w:rsid w:val="00A54640"/>
    <w:rsid w:val="00A55D76"/>
    <w:rsid w:val="00A64B39"/>
    <w:rsid w:val="00A711E7"/>
    <w:rsid w:val="00A8380E"/>
    <w:rsid w:val="00A857CF"/>
    <w:rsid w:val="00A96BE9"/>
    <w:rsid w:val="00AA25C5"/>
    <w:rsid w:val="00AA426C"/>
    <w:rsid w:val="00AB193C"/>
    <w:rsid w:val="00AB28EC"/>
    <w:rsid w:val="00AC11A3"/>
    <w:rsid w:val="00AC6D01"/>
    <w:rsid w:val="00AD23D7"/>
    <w:rsid w:val="00AE3947"/>
    <w:rsid w:val="00AE3A2B"/>
    <w:rsid w:val="00AE5CB6"/>
    <w:rsid w:val="00AF59E2"/>
    <w:rsid w:val="00AF5C36"/>
    <w:rsid w:val="00AF7AA7"/>
    <w:rsid w:val="00B0357A"/>
    <w:rsid w:val="00B050CC"/>
    <w:rsid w:val="00B10B56"/>
    <w:rsid w:val="00B16F4B"/>
    <w:rsid w:val="00B23F31"/>
    <w:rsid w:val="00B24B75"/>
    <w:rsid w:val="00B2624C"/>
    <w:rsid w:val="00B313EE"/>
    <w:rsid w:val="00B3297C"/>
    <w:rsid w:val="00B33E36"/>
    <w:rsid w:val="00B42126"/>
    <w:rsid w:val="00B43B8C"/>
    <w:rsid w:val="00B4515E"/>
    <w:rsid w:val="00B51106"/>
    <w:rsid w:val="00B51254"/>
    <w:rsid w:val="00B55091"/>
    <w:rsid w:val="00B56833"/>
    <w:rsid w:val="00B56FE0"/>
    <w:rsid w:val="00B61B58"/>
    <w:rsid w:val="00B67905"/>
    <w:rsid w:val="00B728C2"/>
    <w:rsid w:val="00B744A6"/>
    <w:rsid w:val="00B74808"/>
    <w:rsid w:val="00B8390A"/>
    <w:rsid w:val="00B83CF0"/>
    <w:rsid w:val="00B87D87"/>
    <w:rsid w:val="00B90027"/>
    <w:rsid w:val="00BA1C3D"/>
    <w:rsid w:val="00BA2999"/>
    <w:rsid w:val="00BA6983"/>
    <w:rsid w:val="00BA6C2E"/>
    <w:rsid w:val="00BA7872"/>
    <w:rsid w:val="00BB12AF"/>
    <w:rsid w:val="00BB2332"/>
    <w:rsid w:val="00BB24FE"/>
    <w:rsid w:val="00BB2BF6"/>
    <w:rsid w:val="00BB3F3A"/>
    <w:rsid w:val="00BB7E0A"/>
    <w:rsid w:val="00BC2DAC"/>
    <w:rsid w:val="00BC4727"/>
    <w:rsid w:val="00BC605E"/>
    <w:rsid w:val="00BD2068"/>
    <w:rsid w:val="00BD4A96"/>
    <w:rsid w:val="00BD7CFB"/>
    <w:rsid w:val="00BE50B7"/>
    <w:rsid w:val="00BF14C2"/>
    <w:rsid w:val="00BF54F4"/>
    <w:rsid w:val="00BF6DB3"/>
    <w:rsid w:val="00C23375"/>
    <w:rsid w:val="00C25226"/>
    <w:rsid w:val="00C278E8"/>
    <w:rsid w:val="00C367C9"/>
    <w:rsid w:val="00C4376E"/>
    <w:rsid w:val="00C50661"/>
    <w:rsid w:val="00C50DE8"/>
    <w:rsid w:val="00C52DA2"/>
    <w:rsid w:val="00C541C4"/>
    <w:rsid w:val="00C56E52"/>
    <w:rsid w:val="00C6214B"/>
    <w:rsid w:val="00C70631"/>
    <w:rsid w:val="00C72292"/>
    <w:rsid w:val="00C73BC1"/>
    <w:rsid w:val="00C81455"/>
    <w:rsid w:val="00C84B66"/>
    <w:rsid w:val="00C8606F"/>
    <w:rsid w:val="00C9008D"/>
    <w:rsid w:val="00C90190"/>
    <w:rsid w:val="00C9101F"/>
    <w:rsid w:val="00C92139"/>
    <w:rsid w:val="00C97E28"/>
    <w:rsid w:val="00CA3CC8"/>
    <w:rsid w:val="00CA4B4F"/>
    <w:rsid w:val="00CA6799"/>
    <w:rsid w:val="00CB5F2B"/>
    <w:rsid w:val="00CC1EE8"/>
    <w:rsid w:val="00CD10D2"/>
    <w:rsid w:val="00CD2705"/>
    <w:rsid w:val="00CD67C4"/>
    <w:rsid w:val="00CD7C0A"/>
    <w:rsid w:val="00CE3254"/>
    <w:rsid w:val="00CE39DC"/>
    <w:rsid w:val="00CE56F1"/>
    <w:rsid w:val="00CE79F2"/>
    <w:rsid w:val="00CF33D6"/>
    <w:rsid w:val="00CF3AE0"/>
    <w:rsid w:val="00CF3C1D"/>
    <w:rsid w:val="00CF5859"/>
    <w:rsid w:val="00D020E0"/>
    <w:rsid w:val="00D02B9E"/>
    <w:rsid w:val="00D123CB"/>
    <w:rsid w:val="00D1417C"/>
    <w:rsid w:val="00D227F9"/>
    <w:rsid w:val="00D234CB"/>
    <w:rsid w:val="00D31E81"/>
    <w:rsid w:val="00D33F76"/>
    <w:rsid w:val="00D41FA5"/>
    <w:rsid w:val="00D437BB"/>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3EB7"/>
    <w:rsid w:val="00DB4FE2"/>
    <w:rsid w:val="00DB6108"/>
    <w:rsid w:val="00DC6459"/>
    <w:rsid w:val="00DD3D18"/>
    <w:rsid w:val="00DE0E67"/>
    <w:rsid w:val="00DE3708"/>
    <w:rsid w:val="00DE403B"/>
    <w:rsid w:val="00DE5031"/>
    <w:rsid w:val="00DE75FC"/>
    <w:rsid w:val="00DF0C6D"/>
    <w:rsid w:val="00DF5D31"/>
    <w:rsid w:val="00E00318"/>
    <w:rsid w:val="00E00B5E"/>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0E8D"/>
    <w:rsid w:val="00E9350C"/>
    <w:rsid w:val="00E94FA4"/>
    <w:rsid w:val="00EA2480"/>
    <w:rsid w:val="00EA6947"/>
    <w:rsid w:val="00EA73D4"/>
    <w:rsid w:val="00EB5C35"/>
    <w:rsid w:val="00EC2B59"/>
    <w:rsid w:val="00EC6241"/>
    <w:rsid w:val="00ED4CC2"/>
    <w:rsid w:val="00ED6481"/>
    <w:rsid w:val="00EE1A1C"/>
    <w:rsid w:val="00EE1BF7"/>
    <w:rsid w:val="00EE226C"/>
    <w:rsid w:val="00EE49D6"/>
    <w:rsid w:val="00EE7922"/>
    <w:rsid w:val="00EF1375"/>
    <w:rsid w:val="00EF3348"/>
    <w:rsid w:val="00EF7D33"/>
    <w:rsid w:val="00EF7EAF"/>
    <w:rsid w:val="00F043FB"/>
    <w:rsid w:val="00F07A29"/>
    <w:rsid w:val="00F126D0"/>
    <w:rsid w:val="00F12827"/>
    <w:rsid w:val="00F158CD"/>
    <w:rsid w:val="00F16965"/>
    <w:rsid w:val="00F210D9"/>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B0F52"/>
    <w:rsid w:val="00FC1BC8"/>
    <w:rsid w:val="00FC4DD1"/>
    <w:rsid w:val="00FC55DE"/>
    <w:rsid w:val="00FD039E"/>
    <w:rsid w:val="00FD3877"/>
    <w:rsid w:val="00FD5F07"/>
    <w:rsid w:val="00FE6CB4"/>
    <w:rsid w:val="00FF5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233067D-EEC9-4233-A68C-A3786CD9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5739</Words>
  <Characters>32714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2018-11-23T08:36:00Z</cp:lastPrinted>
  <dcterms:created xsi:type="dcterms:W3CDTF">2019-02-15T14:27:00Z</dcterms:created>
  <dcterms:modified xsi:type="dcterms:W3CDTF">2019-02-15T14:27:00Z</dcterms:modified>
</cp:coreProperties>
</file>