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263" w:rsidRPr="004D13D7" w:rsidRDefault="00762263" w:rsidP="00762263">
      <w:pPr>
        <w:pStyle w:val="Akti"/>
        <w:keepNext w:val="0"/>
        <w:rPr>
          <w:sz w:val="24"/>
          <w:szCs w:val="24"/>
        </w:rPr>
      </w:pPr>
      <w:bookmarkStart w:id="0" w:name="_GoBack"/>
      <w:bookmarkEnd w:id="0"/>
      <w:r w:rsidRPr="004D13D7">
        <w:rPr>
          <w:sz w:val="24"/>
          <w:szCs w:val="24"/>
        </w:rPr>
        <w:t>Vendim</w:t>
      </w:r>
    </w:p>
    <w:p w:rsidR="00762263" w:rsidRPr="004D13D7" w:rsidRDefault="00762263" w:rsidP="00762263">
      <w:pPr>
        <w:pStyle w:val="NumriData"/>
        <w:keepNext w:val="0"/>
        <w:rPr>
          <w:sz w:val="24"/>
          <w:szCs w:val="24"/>
        </w:rPr>
      </w:pPr>
      <w:r w:rsidRPr="004D13D7">
        <w:rPr>
          <w:sz w:val="24"/>
          <w:szCs w:val="24"/>
        </w:rPr>
        <w:t>Nr.499, datë 19.7.2006</w:t>
      </w:r>
    </w:p>
    <w:p w:rsidR="00762263" w:rsidRPr="004D13D7" w:rsidRDefault="00762263" w:rsidP="00762263">
      <w:pPr>
        <w:pStyle w:val="Paragrafi"/>
        <w:rPr>
          <w:sz w:val="24"/>
          <w:szCs w:val="24"/>
        </w:rPr>
      </w:pPr>
    </w:p>
    <w:p w:rsidR="00762263" w:rsidRPr="004D13D7" w:rsidRDefault="00762263" w:rsidP="00762263">
      <w:pPr>
        <w:pStyle w:val="Titulli"/>
        <w:keepNext w:val="0"/>
        <w:rPr>
          <w:sz w:val="24"/>
          <w:szCs w:val="24"/>
        </w:rPr>
      </w:pPr>
      <w:r w:rsidRPr="004D13D7">
        <w:rPr>
          <w:sz w:val="24"/>
          <w:szCs w:val="24"/>
        </w:rPr>
        <w:t>Për miratimin e listës përfundimtare të pronave të paluajtshme publike, që transferohen</w:t>
      </w:r>
      <w:r>
        <w:rPr>
          <w:sz w:val="24"/>
          <w:szCs w:val="24"/>
        </w:rPr>
        <w:t>,</w:t>
      </w:r>
      <w:r w:rsidRPr="004D13D7">
        <w:rPr>
          <w:sz w:val="24"/>
          <w:szCs w:val="24"/>
        </w:rPr>
        <w:t xml:space="preserve"> në pronësi ose në përdorim të bashkisë divjakë, të qarkut të fierit</w:t>
      </w:r>
    </w:p>
    <w:p w:rsidR="00762263" w:rsidRPr="004D13D7" w:rsidRDefault="00762263" w:rsidP="00762263">
      <w:pPr>
        <w:pStyle w:val="Paragrafi"/>
        <w:rPr>
          <w:sz w:val="24"/>
          <w:szCs w:val="24"/>
        </w:rPr>
      </w:pPr>
    </w:p>
    <w:p w:rsidR="00762263" w:rsidRPr="004D13D7" w:rsidRDefault="00762263" w:rsidP="00762263">
      <w:pPr>
        <w:pStyle w:val="BazLigjPropozues"/>
        <w:keepNext w:val="0"/>
        <w:rPr>
          <w:sz w:val="24"/>
          <w:szCs w:val="24"/>
        </w:rPr>
      </w:pPr>
      <w:r w:rsidRPr="004D13D7">
        <w:rPr>
          <w:sz w:val="24"/>
          <w:szCs w:val="24"/>
        </w:rPr>
        <w:t>Në mbështetje të nenit 100 të K</w:t>
      </w:r>
      <w:r>
        <w:rPr>
          <w:sz w:val="24"/>
          <w:szCs w:val="24"/>
        </w:rPr>
        <w:t>ushtetutës dhe të neneve 3 e 17</w:t>
      </w:r>
      <w:r w:rsidRPr="004D13D7">
        <w:rPr>
          <w:sz w:val="24"/>
          <w:szCs w:val="24"/>
        </w:rPr>
        <w:t xml:space="preserve"> të ligjit nr</w:t>
      </w:r>
      <w:r>
        <w:rPr>
          <w:sz w:val="24"/>
          <w:szCs w:val="24"/>
        </w:rPr>
        <w:t>.8744, datë 22.2.2001</w:t>
      </w:r>
      <w:r w:rsidRPr="004D13D7">
        <w:rPr>
          <w:sz w:val="24"/>
          <w:szCs w:val="24"/>
        </w:rPr>
        <w:t xml:space="preserve"> “Për transferimin e pronave të paluajtshme publike të shtetit në njësitë e qeverisjes vendore”, me propozimin e Ministrit të Brendshëm, Këshilli i Ministrave</w:t>
      </w:r>
    </w:p>
    <w:p w:rsidR="00762263" w:rsidRPr="004D13D7" w:rsidRDefault="00762263" w:rsidP="00762263">
      <w:pPr>
        <w:pStyle w:val="Paragrafi"/>
        <w:rPr>
          <w:sz w:val="24"/>
          <w:szCs w:val="24"/>
        </w:rPr>
      </w:pPr>
    </w:p>
    <w:p w:rsidR="00762263" w:rsidRPr="004D13D7" w:rsidRDefault="00762263" w:rsidP="00762263">
      <w:pPr>
        <w:pStyle w:val="VENDOSI"/>
        <w:keepNext w:val="0"/>
        <w:rPr>
          <w:sz w:val="24"/>
          <w:szCs w:val="24"/>
        </w:rPr>
      </w:pPr>
      <w:r w:rsidRPr="004D13D7">
        <w:rPr>
          <w:sz w:val="24"/>
          <w:szCs w:val="24"/>
        </w:rPr>
        <w:t>Vendosi:</w:t>
      </w:r>
    </w:p>
    <w:p w:rsidR="00762263" w:rsidRPr="004D13D7" w:rsidRDefault="00762263" w:rsidP="00762263">
      <w:pPr>
        <w:pStyle w:val="Paragrafi"/>
        <w:rPr>
          <w:sz w:val="24"/>
          <w:szCs w:val="24"/>
        </w:rPr>
      </w:pPr>
    </w:p>
    <w:p w:rsidR="00762263" w:rsidRPr="004D13D7" w:rsidRDefault="00762263" w:rsidP="00762263">
      <w:pPr>
        <w:pStyle w:val="Paragrafi"/>
        <w:rPr>
          <w:sz w:val="24"/>
          <w:szCs w:val="24"/>
        </w:rPr>
      </w:pPr>
      <w:r w:rsidRPr="004D13D7">
        <w:rPr>
          <w:sz w:val="24"/>
          <w:szCs w:val="24"/>
        </w:rPr>
        <w:t>1. Miratimin e listës përfundimtare të pronave të paluajtshme publike shtetërore, që i bashkëlidhet këtij vendimi, të cilat janë brenda juridiksionit, territorial dhe administrativ, të bashkisë Divjakë, të qarkut të Fierit.</w:t>
      </w:r>
    </w:p>
    <w:p w:rsidR="00762263" w:rsidRPr="004D13D7" w:rsidRDefault="00762263" w:rsidP="00762263">
      <w:pPr>
        <w:pStyle w:val="Paragrafi"/>
        <w:rPr>
          <w:sz w:val="24"/>
          <w:szCs w:val="24"/>
          <w:lang w:val="it-IT"/>
        </w:rPr>
      </w:pPr>
      <w:r w:rsidRPr="004D13D7">
        <w:rPr>
          <w:sz w:val="24"/>
          <w:szCs w:val="24"/>
          <w:lang w:val="it-IT"/>
        </w:rPr>
        <w:t>Lista me 108 (njëqind e tetë) fletë përfundon me numrin rendor 723 (shtatëqind e njëzet e tre).</w:t>
      </w:r>
    </w:p>
    <w:p w:rsidR="00762263" w:rsidRPr="004D13D7" w:rsidRDefault="00762263" w:rsidP="00762263">
      <w:pPr>
        <w:pStyle w:val="Paragrafi"/>
        <w:rPr>
          <w:sz w:val="24"/>
          <w:szCs w:val="24"/>
          <w:lang w:val="it-IT"/>
        </w:rPr>
      </w:pPr>
      <w:r w:rsidRPr="004D13D7">
        <w:rPr>
          <w:sz w:val="24"/>
          <w:szCs w:val="24"/>
          <w:lang w:val="it-IT"/>
        </w:rPr>
        <w:t>2. Miratimin e listës përfundimtare të pronave të</w:t>
      </w:r>
      <w:r>
        <w:rPr>
          <w:sz w:val="24"/>
          <w:szCs w:val="24"/>
          <w:lang w:val="it-IT"/>
        </w:rPr>
        <w:t xml:space="preserve"> paluaj</w:t>
      </w:r>
      <w:r w:rsidRPr="004D13D7">
        <w:rPr>
          <w:sz w:val="24"/>
          <w:szCs w:val="24"/>
          <w:lang w:val="it-IT"/>
        </w:rPr>
        <w:t>tshme publike shtetërore, që transferohen në pronësi ose në përdorim të bashkisë së Divjakës, sipas tabelës  në lidhjen 1 dhe i referohet pikë</w:t>
      </w:r>
      <w:r>
        <w:rPr>
          <w:sz w:val="24"/>
          <w:szCs w:val="24"/>
          <w:lang w:val="it-IT"/>
        </w:rPr>
        <w:t>s 1</w:t>
      </w:r>
      <w:r w:rsidRPr="004D13D7">
        <w:rPr>
          <w:sz w:val="24"/>
          <w:szCs w:val="24"/>
          <w:lang w:val="it-IT"/>
        </w:rPr>
        <w:t xml:space="preserve"> të këtij vendimi.</w:t>
      </w:r>
    </w:p>
    <w:p w:rsidR="00762263" w:rsidRPr="004D13D7" w:rsidRDefault="00762263" w:rsidP="00762263">
      <w:pPr>
        <w:pStyle w:val="Paragrafi"/>
        <w:rPr>
          <w:sz w:val="24"/>
          <w:szCs w:val="24"/>
          <w:lang w:val="it-IT"/>
        </w:rPr>
      </w:pPr>
      <w:r w:rsidRPr="004D13D7">
        <w:rPr>
          <w:sz w:val="24"/>
          <w:szCs w:val="24"/>
          <w:lang w:val="it-IT"/>
        </w:rPr>
        <w:t>3. Ngarkohen Ministri i Brendshëm, kryeregjistruesi i Zyrës Qendrore të Pasurive të Paluajtshme dhe bashkia e Divjakës për zbatimin e këtij vendimi.</w:t>
      </w:r>
    </w:p>
    <w:p w:rsidR="00762263" w:rsidRPr="004D13D7" w:rsidRDefault="00762263" w:rsidP="00762263">
      <w:pPr>
        <w:pStyle w:val="Paragrafi"/>
        <w:rPr>
          <w:sz w:val="24"/>
          <w:szCs w:val="24"/>
          <w:lang w:val="it-IT"/>
        </w:rPr>
      </w:pPr>
      <w:r w:rsidRPr="004D13D7">
        <w:rPr>
          <w:sz w:val="24"/>
          <w:szCs w:val="24"/>
          <w:lang w:val="it-IT"/>
        </w:rPr>
        <w:t>Ky vendim hyn në fuqi pas botimit në Fletoren Zyrtare.</w:t>
      </w:r>
    </w:p>
    <w:p w:rsidR="00762263" w:rsidRPr="004D13D7" w:rsidRDefault="00762263" w:rsidP="00762263">
      <w:pPr>
        <w:pStyle w:val="Paragrafi"/>
        <w:rPr>
          <w:sz w:val="24"/>
          <w:szCs w:val="24"/>
          <w:lang w:val="it-IT"/>
        </w:rPr>
      </w:pPr>
    </w:p>
    <w:p w:rsidR="00762263" w:rsidRPr="004D13D7" w:rsidRDefault="00762263" w:rsidP="00762263">
      <w:pPr>
        <w:pStyle w:val="Autoriteti"/>
        <w:keepNext w:val="0"/>
        <w:rPr>
          <w:sz w:val="24"/>
          <w:szCs w:val="24"/>
        </w:rPr>
      </w:pPr>
      <w:r w:rsidRPr="004D13D7">
        <w:rPr>
          <w:sz w:val="24"/>
          <w:szCs w:val="24"/>
        </w:rPr>
        <w:t>Kryeministri</w:t>
      </w:r>
    </w:p>
    <w:p w:rsidR="00762263" w:rsidRPr="004D13D7" w:rsidRDefault="00762263" w:rsidP="00762263">
      <w:pPr>
        <w:pStyle w:val="AutoritetiEmer"/>
        <w:rPr>
          <w:sz w:val="24"/>
          <w:szCs w:val="24"/>
        </w:rPr>
      </w:pPr>
      <w:r w:rsidRPr="004D13D7">
        <w:rPr>
          <w:sz w:val="24"/>
          <w:szCs w:val="24"/>
        </w:rPr>
        <w:t>Sali Berisha</w:t>
      </w:r>
    </w:p>
    <w:p w:rsidR="00846DA3" w:rsidRDefault="00846DA3"/>
    <w:sectPr w:rsidR="00846DA3" w:rsidSect="00964F9B">
      <w:footerReference w:type="even" r:id="rId7"/>
      <w:footerReference w:type="default" r:id="rId8"/>
      <w:pgSz w:w="12240" w:h="15840"/>
      <w:pgMar w:top="1418" w:right="1418" w:bottom="1418" w:left="1418" w:header="720" w:footer="720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342" w:rsidRDefault="00076342">
      <w:r>
        <w:separator/>
      </w:r>
    </w:p>
  </w:endnote>
  <w:endnote w:type="continuationSeparator" w:id="0">
    <w:p w:rsidR="00076342" w:rsidRDefault="0007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8D" w:rsidRDefault="0034298D" w:rsidP="007622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298D" w:rsidRDefault="0034298D" w:rsidP="0076226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98D" w:rsidRDefault="0034298D" w:rsidP="0076226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018">
      <w:rPr>
        <w:rStyle w:val="PageNumber"/>
        <w:noProof/>
      </w:rPr>
      <w:t>3</w:t>
    </w:r>
    <w:r>
      <w:rPr>
        <w:rStyle w:val="PageNumber"/>
      </w:rPr>
      <w:fldChar w:fldCharType="end"/>
    </w:r>
  </w:p>
  <w:p w:rsidR="0034298D" w:rsidRDefault="0034298D" w:rsidP="0076226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342" w:rsidRDefault="00076342">
      <w:r>
        <w:separator/>
      </w:r>
    </w:p>
  </w:footnote>
  <w:footnote w:type="continuationSeparator" w:id="0">
    <w:p w:rsidR="00076342" w:rsidRDefault="00076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263"/>
    <w:rsid w:val="00076342"/>
    <w:rsid w:val="00114D4F"/>
    <w:rsid w:val="00215018"/>
    <w:rsid w:val="0034298D"/>
    <w:rsid w:val="003F12D4"/>
    <w:rsid w:val="00463363"/>
    <w:rsid w:val="004A6645"/>
    <w:rsid w:val="00725B88"/>
    <w:rsid w:val="00750847"/>
    <w:rsid w:val="00762263"/>
    <w:rsid w:val="00846DA3"/>
    <w:rsid w:val="00964F9B"/>
    <w:rsid w:val="009C4F06"/>
    <w:rsid w:val="00BD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22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D05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D05E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D05E3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D05E3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BD05E3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D05E3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BD05E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BD05E3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BD05E3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D05E3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D05E3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D05E3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D05E3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D05E3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D05E3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BD05E3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D05E3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BD05E3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D05E3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D05E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D05E3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BD05E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D05E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styleId="Footer">
    <w:name w:val="footer"/>
    <w:basedOn w:val="Normal"/>
    <w:rsid w:val="007622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2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22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D05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BD05E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D05E3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D05E3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BD05E3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D05E3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BD05E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BD05E3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Figure">
    <w:name w:val="Figure"/>
    <w:next w:val="Normal"/>
    <w:rsid w:val="00BD05E3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D05E3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D05E3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D05E3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D05E3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D05E3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D05E3"/>
    <w:pPr>
      <w:ind w:firstLine="720"/>
    </w:pPr>
    <w:rPr>
      <w:rFonts w:ascii="CG Times" w:hAnsi="CG Times"/>
      <w:sz w:val="22"/>
    </w:rPr>
  </w:style>
  <w:style w:type="paragraph" w:customStyle="1" w:styleId="NumriData">
    <w:name w:val="Numri_Data"/>
    <w:next w:val="Normal"/>
    <w:rsid w:val="00BD05E3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D05E3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BD05E3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D05E3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D05E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D05E3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BD05E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D05E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D05E3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styleId="Footer">
    <w:name w:val="footer"/>
    <w:basedOn w:val="Normal"/>
    <w:rsid w:val="007622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2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Gladiola</dc:creator>
  <cp:keywords/>
  <cp:lastModifiedBy>Jonida Resulaj</cp:lastModifiedBy>
  <cp:revision>2</cp:revision>
  <cp:lastPrinted>2018-10-17T07:11:00Z</cp:lastPrinted>
  <dcterms:created xsi:type="dcterms:W3CDTF">2019-05-23T08:32:00Z</dcterms:created>
  <dcterms:modified xsi:type="dcterms:W3CDTF">2019-05-23T08:32:00Z</dcterms:modified>
</cp:coreProperties>
</file>