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1E8" w:rsidRPr="00454FA5" w:rsidRDefault="00E96577" w:rsidP="004467A6">
      <w:pPr>
        <w:pStyle w:val="Akti"/>
        <w:keepNext w:val="0"/>
      </w:pPr>
      <w:bookmarkStart w:id="0" w:name="_GoBack"/>
      <w:bookmarkEnd w:id="0"/>
      <w:r w:rsidRPr="00454FA5">
        <w:t>LIG</w:t>
      </w:r>
      <w:r w:rsidR="007271E8" w:rsidRPr="00454FA5">
        <w:t>J</w:t>
      </w:r>
    </w:p>
    <w:p w:rsidR="007271E8" w:rsidRPr="00454FA5" w:rsidRDefault="007271E8" w:rsidP="004467A6">
      <w:pPr>
        <w:pStyle w:val="NumriData"/>
        <w:keepNext w:val="0"/>
        <w:rPr>
          <w:szCs w:val="22"/>
        </w:rPr>
      </w:pPr>
      <w:r w:rsidRPr="00454FA5">
        <w:rPr>
          <w:szCs w:val="22"/>
        </w:rPr>
        <w:t xml:space="preserve">Nr.9685, </w:t>
      </w:r>
      <w:proofErr w:type="spellStart"/>
      <w:r w:rsidRPr="00454FA5">
        <w:rPr>
          <w:szCs w:val="22"/>
        </w:rPr>
        <w:t>datë</w:t>
      </w:r>
      <w:proofErr w:type="spellEnd"/>
      <w:r w:rsidRPr="00454FA5">
        <w:rPr>
          <w:szCs w:val="22"/>
        </w:rPr>
        <w:t xml:space="preserve"> 26.2.2007</w:t>
      </w:r>
    </w:p>
    <w:p w:rsidR="007271E8" w:rsidRPr="00454FA5" w:rsidRDefault="007271E8" w:rsidP="004467A6">
      <w:pPr>
        <w:pStyle w:val="Paragrafi"/>
        <w:rPr>
          <w:szCs w:val="22"/>
        </w:rPr>
      </w:pPr>
    </w:p>
    <w:p w:rsidR="007271E8" w:rsidRPr="00454FA5" w:rsidRDefault="007271E8" w:rsidP="004467A6">
      <w:pPr>
        <w:pStyle w:val="Titulli"/>
        <w:keepNext w:val="0"/>
      </w:pPr>
      <w:r w:rsidRPr="00454FA5">
        <w:t>PËR DISA NDRYSHIME DHE SHTESA NË LIGJIN NR.9267,</w:t>
      </w:r>
    </w:p>
    <w:p w:rsidR="00804ACD" w:rsidRPr="00454FA5" w:rsidRDefault="007271E8" w:rsidP="004467A6">
      <w:pPr>
        <w:pStyle w:val="Titulli"/>
        <w:keepNext w:val="0"/>
      </w:pPr>
      <w:r w:rsidRPr="00454FA5">
        <w:t xml:space="preserve">DATË 29.7.2004 “PËR VEPRIMTARINË E SIGURIMIT, TË RISIGURIMIT </w:t>
      </w:r>
    </w:p>
    <w:p w:rsidR="007271E8" w:rsidRPr="00454FA5" w:rsidRDefault="007271E8" w:rsidP="004467A6">
      <w:pPr>
        <w:pStyle w:val="Titulli"/>
        <w:keepNext w:val="0"/>
        <w:rPr>
          <w:lang w:val="it-IT"/>
        </w:rPr>
      </w:pPr>
      <w:r w:rsidRPr="00454FA5">
        <w:rPr>
          <w:lang w:val="it-IT"/>
        </w:rPr>
        <w:t>DHE NDËRMJETËSIMIT NË SIGURIME DHE RISIGURIME”</w:t>
      </w:r>
    </w:p>
    <w:p w:rsidR="007271E8" w:rsidRPr="00454FA5" w:rsidRDefault="007271E8" w:rsidP="004467A6">
      <w:pPr>
        <w:pStyle w:val="Paragrafi"/>
        <w:ind w:firstLine="0"/>
        <w:rPr>
          <w:szCs w:val="22"/>
          <w:lang w:val="it-IT"/>
        </w:rPr>
      </w:pPr>
    </w:p>
    <w:p w:rsidR="007271E8" w:rsidRPr="00454FA5" w:rsidRDefault="007271E8" w:rsidP="004467A6">
      <w:pPr>
        <w:pStyle w:val="Paragrafi"/>
        <w:rPr>
          <w:szCs w:val="22"/>
        </w:rPr>
      </w:pPr>
      <w:proofErr w:type="spellStart"/>
      <w:r w:rsidRPr="00454FA5">
        <w:rPr>
          <w:szCs w:val="22"/>
        </w:rPr>
        <w:t>Në</w:t>
      </w:r>
      <w:proofErr w:type="spellEnd"/>
      <w:r w:rsidRPr="00454FA5">
        <w:rPr>
          <w:szCs w:val="22"/>
        </w:rPr>
        <w:t xml:space="preserve"> </w:t>
      </w:r>
      <w:proofErr w:type="spellStart"/>
      <w:r w:rsidRPr="00454FA5">
        <w:rPr>
          <w:szCs w:val="22"/>
        </w:rPr>
        <w:t>mbështetje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neneve</w:t>
      </w:r>
      <w:proofErr w:type="spellEnd"/>
      <w:r w:rsidRPr="00454FA5">
        <w:rPr>
          <w:szCs w:val="22"/>
        </w:rPr>
        <w:t xml:space="preserve"> 78 </w:t>
      </w:r>
      <w:proofErr w:type="spellStart"/>
      <w:r w:rsidRPr="00454FA5">
        <w:rPr>
          <w:szCs w:val="22"/>
        </w:rPr>
        <w:t>dhe</w:t>
      </w:r>
      <w:proofErr w:type="spellEnd"/>
      <w:r w:rsidRPr="00454FA5">
        <w:rPr>
          <w:szCs w:val="22"/>
        </w:rPr>
        <w:t xml:space="preserve"> 83 </w:t>
      </w:r>
      <w:proofErr w:type="spellStart"/>
      <w:r w:rsidRPr="00454FA5">
        <w:rPr>
          <w:szCs w:val="22"/>
        </w:rPr>
        <w:t>pika</w:t>
      </w:r>
      <w:proofErr w:type="spellEnd"/>
      <w:r w:rsidRPr="00454FA5">
        <w:rPr>
          <w:szCs w:val="22"/>
        </w:rPr>
        <w:t xml:space="preserve"> 1 </w:t>
      </w:r>
      <w:proofErr w:type="spellStart"/>
      <w:r w:rsidRPr="00454FA5">
        <w:rPr>
          <w:szCs w:val="22"/>
        </w:rPr>
        <w:t>të</w:t>
      </w:r>
      <w:proofErr w:type="spellEnd"/>
      <w:r w:rsidRPr="00454FA5">
        <w:rPr>
          <w:szCs w:val="22"/>
        </w:rPr>
        <w:t xml:space="preserve"> </w:t>
      </w:r>
      <w:proofErr w:type="spellStart"/>
      <w:r w:rsidRPr="00454FA5">
        <w:rPr>
          <w:szCs w:val="22"/>
        </w:rPr>
        <w:t>Kushtetutës</w:t>
      </w:r>
      <w:proofErr w:type="spellEnd"/>
      <w:r w:rsidRPr="00454FA5">
        <w:rPr>
          <w:szCs w:val="22"/>
        </w:rPr>
        <w:t xml:space="preserve">, me </w:t>
      </w:r>
      <w:proofErr w:type="spellStart"/>
      <w:r w:rsidRPr="00454FA5">
        <w:rPr>
          <w:szCs w:val="22"/>
        </w:rPr>
        <w:t>propozimin</w:t>
      </w:r>
      <w:proofErr w:type="spellEnd"/>
      <w:r w:rsidRPr="00454FA5">
        <w:rPr>
          <w:szCs w:val="22"/>
        </w:rPr>
        <w:t xml:space="preserve"> e </w:t>
      </w:r>
      <w:proofErr w:type="spellStart"/>
      <w:r w:rsidRPr="00454FA5">
        <w:rPr>
          <w:szCs w:val="22"/>
        </w:rPr>
        <w:t>Këshillit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Ministrave</w:t>
      </w:r>
      <w:proofErr w:type="spellEnd"/>
      <w:r w:rsidRPr="00454FA5">
        <w:rPr>
          <w:szCs w:val="22"/>
        </w:rPr>
        <w:t>,</w:t>
      </w:r>
    </w:p>
    <w:p w:rsidR="007271E8" w:rsidRPr="00454FA5" w:rsidRDefault="007271E8" w:rsidP="004467A6">
      <w:pPr>
        <w:pStyle w:val="Paragrafi"/>
        <w:rPr>
          <w:szCs w:val="22"/>
        </w:rPr>
      </w:pPr>
    </w:p>
    <w:p w:rsidR="007271E8" w:rsidRPr="00454FA5" w:rsidRDefault="007271E8" w:rsidP="004467A6">
      <w:pPr>
        <w:pStyle w:val="VENDOSI"/>
        <w:keepNext w:val="0"/>
      </w:pPr>
      <w:r w:rsidRPr="00454FA5">
        <w:t>KUVENDI</w:t>
      </w:r>
    </w:p>
    <w:p w:rsidR="007271E8" w:rsidRPr="00454FA5" w:rsidRDefault="007271E8" w:rsidP="00614BD0">
      <w:pPr>
        <w:pStyle w:val="VENDOSI"/>
      </w:pPr>
      <w:r w:rsidRPr="00454FA5">
        <w:t>I REPUBLIKËS SË SHQIPËRISË</w:t>
      </w:r>
    </w:p>
    <w:p w:rsidR="007271E8" w:rsidRPr="00454FA5" w:rsidRDefault="007271E8" w:rsidP="004467A6">
      <w:pPr>
        <w:pStyle w:val="Paragrafi"/>
        <w:rPr>
          <w:szCs w:val="22"/>
          <w:lang w:val="it-IT"/>
        </w:rPr>
      </w:pPr>
    </w:p>
    <w:p w:rsidR="007271E8" w:rsidRPr="00454FA5" w:rsidRDefault="007271E8" w:rsidP="00C9390C">
      <w:pPr>
        <w:pStyle w:val="VENDOSI"/>
      </w:pPr>
      <w:r w:rsidRPr="00454FA5">
        <w:t>VENDOSI:</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ligjin nr.9267, datë 29.7.2004 “Për veprimtarinë e sigurimit, të risigurimit dhe ndërmjetësimit në sigurime dhe risigurime”, bëhen këto ndryshime dhe shtesa:</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Pika 3 e nenit 72 ndryshohet si më poshtë:</w:t>
      </w:r>
    </w:p>
    <w:p w:rsidR="007271E8" w:rsidRPr="00454FA5" w:rsidRDefault="007271E8" w:rsidP="004467A6">
      <w:pPr>
        <w:pStyle w:val="Paragrafi"/>
        <w:rPr>
          <w:szCs w:val="22"/>
          <w:lang w:val="it-IT"/>
        </w:rPr>
      </w:pPr>
      <w:r w:rsidRPr="00454FA5">
        <w:rPr>
          <w:szCs w:val="22"/>
          <w:lang w:val="it-IT"/>
        </w:rPr>
        <w:t>“3. Shoqëria e sigurimit ose dega e shoqërisë së huaj paraqet në Autoritetin e Mbikëqyrjes Financiare një kopje të raportit vjetor të shoqërisë së ekspertëve kontabël të autorizuar brenda 8 ditëve nga data e marrjes, por jo më vonë se data 30 prill e vitit pasardhës. Nëse shoqëria e sigurimit përgatit llogari të konsoliduara ose zotëron pjesëmarrje në shoqëri të tjera, ky raport paraqitet në Autoritetin e Mbikëqyrjes Financiare jo më vonë se data 31 maj e vitit pasardhës.”.</w:t>
      </w:r>
    </w:p>
    <w:p w:rsidR="00E96577" w:rsidRPr="00454FA5" w:rsidRDefault="00E96577"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w:t>
      </w:r>
    </w:p>
    <w:p w:rsidR="00E96577" w:rsidRPr="00454FA5" w:rsidRDefault="00E96577"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Neni 98 “Fondi i garancisë” ndryshohet si më poshtë:</w:t>
      </w:r>
    </w:p>
    <w:p w:rsidR="00E96577" w:rsidRPr="00454FA5" w:rsidRDefault="00E96577"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98</w:t>
      </w:r>
    </w:p>
    <w:p w:rsidR="007271E8" w:rsidRPr="00454FA5" w:rsidRDefault="007271E8" w:rsidP="004467A6">
      <w:pPr>
        <w:pStyle w:val="NeniTitull"/>
        <w:keepNext w:val="0"/>
        <w:rPr>
          <w:szCs w:val="22"/>
        </w:rPr>
      </w:pPr>
      <w:proofErr w:type="spellStart"/>
      <w:r w:rsidRPr="00454FA5">
        <w:rPr>
          <w:szCs w:val="22"/>
        </w:rPr>
        <w:t>Fondi</w:t>
      </w:r>
      <w:proofErr w:type="spellEnd"/>
      <w:r w:rsidRPr="00454FA5">
        <w:rPr>
          <w:szCs w:val="22"/>
        </w:rPr>
        <w:t xml:space="preserve"> i </w:t>
      </w:r>
      <w:proofErr w:type="spellStart"/>
      <w:r w:rsidRPr="00454FA5">
        <w:rPr>
          <w:szCs w:val="22"/>
        </w:rPr>
        <w:t>garancisë</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1. Fondi i garancisë së shoqërisë së sigurimit është i barabartë me 1/3 e nivelit të kërkuar të aftësisë paguese.</w:t>
      </w:r>
    </w:p>
    <w:p w:rsidR="007271E8" w:rsidRPr="00454FA5" w:rsidRDefault="007271E8" w:rsidP="004467A6">
      <w:pPr>
        <w:pStyle w:val="Paragrafi"/>
        <w:rPr>
          <w:szCs w:val="22"/>
          <w:lang w:val="it-IT"/>
        </w:rPr>
      </w:pPr>
      <w:r w:rsidRPr="00454FA5">
        <w:rPr>
          <w:szCs w:val="22"/>
          <w:lang w:val="it-IT"/>
        </w:rPr>
        <w:t>2. Pavarësisht nga pika 1 e këtij neni, fondi i garancisë së një shoqërie sigurimi, brenda klasave të sigurimit të jo jetës, nuk mund të jetë më i ulët se kufijtë minimalë të mëposhtëm:</w:t>
      </w:r>
    </w:p>
    <w:p w:rsidR="007271E8" w:rsidRPr="00454FA5" w:rsidRDefault="007271E8" w:rsidP="004467A6">
      <w:pPr>
        <w:pStyle w:val="Paragrafi"/>
        <w:rPr>
          <w:szCs w:val="22"/>
          <w:lang w:val="it-IT"/>
        </w:rPr>
      </w:pPr>
      <w:r w:rsidRPr="00454FA5">
        <w:rPr>
          <w:szCs w:val="22"/>
          <w:lang w:val="it-IT"/>
        </w:rPr>
        <w:t>a)  370 milionë lekë, nëse shoqëria ushtron veprimtari në klasat 10, 11, 12, 13 e 15, sipas klasifikimit të parashikuar në nenin 7 të këtij ligji;</w:t>
      </w:r>
    </w:p>
    <w:p w:rsidR="007271E8" w:rsidRPr="00454FA5" w:rsidRDefault="007271E8" w:rsidP="004467A6">
      <w:pPr>
        <w:pStyle w:val="Paragrafi"/>
        <w:rPr>
          <w:szCs w:val="22"/>
          <w:lang w:val="it-IT"/>
        </w:rPr>
      </w:pPr>
      <w:r w:rsidRPr="00454FA5">
        <w:rPr>
          <w:szCs w:val="22"/>
          <w:lang w:val="it-IT"/>
        </w:rPr>
        <w:t>b) 260 milionë lekë, nëse shoqëria ushtron veprimtari në klasat 1, 2, 3, 4, 5, 6, 7, 8, 16 e 18, sipas klasifikimit të parashikuar në nenin 7 të këtij ligji;</w:t>
      </w:r>
    </w:p>
    <w:p w:rsidR="007271E8" w:rsidRPr="00454FA5" w:rsidRDefault="007271E8" w:rsidP="004467A6">
      <w:pPr>
        <w:pStyle w:val="Paragrafi"/>
        <w:rPr>
          <w:szCs w:val="22"/>
          <w:lang w:val="it-IT"/>
        </w:rPr>
      </w:pPr>
      <w:r w:rsidRPr="00454FA5">
        <w:rPr>
          <w:szCs w:val="22"/>
          <w:lang w:val="it-IT"/>
        </w:rPr>
        <w:t>c)  185 milionë lekë, nëse shoqëria ushtron veprimtari në klasat 9 e 17, sipas klasifikimit të parashikuar në nenin 7 të këtij ligji;</w:t>
      </w:r>
    </w:p>
    <w:p w:rsidR="007271E8" w:rsidRPr="00454FA5" w:rsidRDefault="007271E8" w:rsidP="004467A6">
      <w:pPr>
        <w:pStyle w:val="Paragrafi"/>
        <w:rPr>
          <w:szCs w:val="22"/>
          <w:lang w:val="it-IT"/>
        </w:rPr>
      </w:pPr>
      <w:r w:rsidRPr="00454FA5">
        <w:rPr>
          <w:szCs w:val="22"/>
          <w:lang w:val="it-IT"/>
        </w:rPr>
        <w:t>ç) 615 milionë lekë, nëse shoqëria mbulon të gjitha ose disa prej rreziqeve të klasës 14, të parashikuar në nenin 7 të këtij ligji, nëse totali i primeve vjetore, për këtë klasë, tejkalon shumën 35 milionë lekë ose 4 për qind të totalit të primeve vjetore të shoqërisë së sigurimit;</w:t>
      </w:r>
    </w:p>
    <w:p w:rsidR="00452326" w:rsidRPr="00454FA5" w:rsidRDefault="007271E8" w:rsidP="00021053">
      <w:pPr>
        <w:pStyle w:val="Paragrafi"/>
        <w:rPr>
          <w:szCs w:val="22"/>
          <w:lang w:val="it-IT"/>
        </w:rPr>
      </w:pPr>
      <w:r w:rsidRPr="00454FA5">
        <w:rPr>
          <w:szCs w:val="22"/>
          <w:lang w:val="it-IT"/>
        </w:rPr>
        <w:t>d)  370 milionë lekë, nëse shoqëria mbulon të gjitha ose disa prej rreziqeve të klasës 14, të parashikuar në nenin 7 të këtij ligji, nëse totali i primeve vjetore, për këtë klasë, për secilin nga tri vitet e fundit të veprimtarisë, nuk tejkalon shumën 35 milionë lekë ose 4 për qind të totalit të primeve vjetore të shoqërisë së sigurimit.</w:t>
      </w:r>
    </w:p>
    <w:p w:rsidR="007271E8" w:rsidRPr="00454FA5" w:rsidRDefault="007271E8" w:rsidP="004467A6">
      <w:pPr>
        <w:pStyle w:val="Paragrafi"/>
        <w:rPr>
          <w:szCs w:val="22"/>
          <w:lang w:val="it-IT"/>
        </w:rPr>
      </w:pPr>
      <w:r w:rsidRPr="00454FA5">
        <w:rPr>
          <w:szCs w:val="22"/>
          <w:lang w:val="it-IT"/>
        </w:rPr>
        <w:t>3.  Pavarësisht nga pika 1 e këtij neni, fondi i garancisë së një shoqërie sigurimi, brenda klasave të sigurimit të jetës, nuk mund të jetë më i ulët se kufiri minimal prej 370 milionë lekësh, në fillim të veprimtarisë, nëse shoqëria ushtron veprimtari për sigurimin e jetës në klasat 19, 20, 21, 22 e 23, sipas klasifikimit të parashikuar në nenin 7 të këtij ligji.</w:t>
      </w:r>
    </w:p>
    <w:p w:rsidR="007271E8" w:rsidRPr="00454FA5" w:rsidRDefault="007271E8" w:rsidP="004467A6">
      <w:pPr>
        <w:pStyle w:val="Paragrafi"/>
        <w:rPr>
          <w:szCs w:val="22"/>
          <w:lang w:val="it-IT"/>
        </w:rPr>
      </w:pPr>
      <w:r w:rsidRPr="00454FA5">
        <w:rPr>
          <w:szCs w:val="22"/>
          <w:lang w:val="it-IT"/>
        </w:rPr>
        <w:lastRenderedPageBreak/>
        <w:t>4.  Pavarësisht nga pika 1 e këtij neni, fondi i garancisë së një shoqërie risigurimi nuk mund të jetë më i ulët se 615 milionë lekë.</w:t>
      </w:r>
    </w:p>
    <w:p w:rsidR="007271E8" w:rsidRPr="00454FA5" w:rsidRDefault="007271E8" w:rsidP="004467A6">
      <w:pPr>
        <w:pStyle w:val="Paragrafi"/>
        <w:rPr>
          <w:szCs w:val="22"/>
          <w:lang w:val="it-IT"/>
        </w:rPr>
      </w:pPr>
      <w:r w:rsidRPr="00454FA5">
        <w:rPr>
          <w:szCs w:val="22"/>
          <w:lang w:val="it-IT"/>
        </w:rPr>
        <w:t>5.  Kufiri minimal i fondit të garancisë së shoqërisë, që mbulon rreziqet e disa klasave të sigurimit të jo jetës, duhet të jetë i barabartë me vlerën e kufirit minimal të fondit të garancisë së klasës së sigurimeve, për të cilin është parashikuar kufiri më i lartë.</w:t>
      </w:r>
    </w:p>
    <w:p w:rsidR="007271E8" w:rsidRPr="00454FA5" w:rsidRDefault="007271E8" w:rsidP="004467A6">
      <w:pPr>
        <w:pStyle w:val="Paragrafi"/>
        <w:rPr>
          <w:szCs w:val="22"/>
          <w:lang w:val="it-IT"/>
        </w:rPr>
      </w:pPr>
      <w:r w:rsidRPr="00454FA5">
        <w:rPr>
          <w:szCs w:val="22"/>
          <w:lang w:val="it-IT"/>
        </w:rPr>
        <w:t>6.  Fondi i garancisë depozitohet në një llogari bankare qëllimore, me të njëjtin emër, në njërën nga bankat, që ushtrojnë veprimtari në territorin e Republikës së Shqipërisë, atje ku shoqëria ka selinë qendrore të saj.</w:t>
      </w:r>
    </w:p>
    <w:p w:rsidR="007271E8" w:rsidRPr="00454FA5" w:rsidRDefault="007271E8" w:rsidP="004467A6">
      <w:pPr>
        <w:pStyle w:val="Paragrafi"/>
        <w:rPr>
          <w:szCs w:val="22"/>
          <w:lang w:val="it-IT"/>
        </w:rPr>
      </w:pPr>
      <w:r w:rsidRPr="00454FA5">
        <w:rPr>
          <w:szCs w:val="22"/>
          <w:lang w:val="it-IT"/>
        </w:rPr>
        <w:t>7.  Fondi i garancisë investohet vetëm brenda sistemit bankar në bono thesari dhe depozita, me afat maturimi jo më të vogël se 1 vit.</w:t>
      </w:r>
    </w:p>
    <w:p w:rsidR="007271E8" w:rsidRPr="00454FA5" w:rsidRDefault="007271E8" w:rsidP="004467A6">
      <w:pPr>
        <w:pStyle w:val="Paragrafi"/>
        <w:rPr>
          <w:szCs w:val="22"/>
          <w:lang w:val="it-IT"/>
        </w:rPr>
      </w:pPr>
      <w:r w:rsidRPr="00454FA5">
        <w:rPr>
          <w:szCs w:val="22"/>
          <w:lang w:val="it-IT"/>
        </w:rPr>
        <w:t>8.  Administrimi dhe rastet e ndërhyrjes në fondin e garancisë së shoqërisë së sigurimit përcaktohen me vendim të Këshillit të Ministrave.”.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Pas nenit 98 shtohet neni 98/1 me këtë përmbajtje: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98/1</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Për shoqëritë e sigurimit, të licencuara përpara hyrjes në fuqi të këtij ligji, fondi i garancisë, i parashikuar në nenin 98 të këtij ligji, do të jetë në nivelet e mëposhtme:</w:t>
      </w:r>
    </w:p>
    <w:p w:rsidR="007271E8" w:rsidRPr="00454FA5" w:rsidRDefault="007271E8" w:rsidP="004467A6">
      <w:pPr>
        <w:pStyle w:val="Paragrafi"/>
        <w:rPr>
          <w:szCs w:val="22"/>
          <w:lang w:val="it-IT"/>
        </w:rPr>
      </w:pPr>
      <w:r w:rsidRPr="00454FA5">
        <w:rPr>
          <w:szCs w:val="22"/>
          <w:lang w:val="it-IT"/>
        </w:rPr>
        <w:t>a) nëse shoqëria ushtron veprimtari në klasat 10, 11, 12, 13 e 15, sipas klasifikimit të parashikuar në nenin 7 të këtij ligji:</w:t>
      </w:r>
    </w:p>
    <w:p w:rsidR="007271E8" w:rsidRPr="00454FA5" w:rsidRDefault="007271E8" w:rsidP="004467A6">
      <w:pPr>
        <w:pStyle w:val="Paragrafi"/>
        <w:rPr>
          <w:szCs w:val="22"/>
          <w:lang w:val="it-IT"/>
        </w:rPr>
      </w:pPr>
      <w:r w:rsidRPr="00454FA5">
        <w:rPr>
          <w:szCs w:val="22"/>
          <w:lang w:val="it-IT"/>
        </w:rPr>
        <w:t xml:space="preserve">i) 185 milionë lekë deri në një muaj pas hyrjes në fuqi të ligjit; </w:t>
      </w:r>
    </w:p>
    <w:p w:rsidR="007271E8" w:rsidRPr="00454FA5" w:rsidRDefault="007271E8" w:rsidP="004467A6">
      <w:pPr>
        <w:pStyle w:val="Paragrafi"/>
        <w:rPr>
          <w:szCs w:val="22"/>
          <w:lang w:val="it-IT"/>
        </w:rPr>
      </w:pPr>
      <w:r w:rsidRPr="00454FA5">
        <w:rPr>
          <w:szCs w:val="22"/>
          <w:lang w:val="it-IT"/>
        </w:rPr>
        <w:t xml:space="preserve">ii) 270 milionë lekë deri më 30 shtator 2007; </w:t>
      </w:r>
    </w:p>
    <w:p w:rsidR="007271E8" w:rsidRPr="00454FA5" w:rsidRDefault="007271E8" w:rsidP="004467A6">
      <w:pPr>
        <w:pStyle w:val="Paragrafi"/>
        <w:rPr>
          <w:szCs w:val="22"/>
          <w:lang w:val="it-IT"/>
        </w:rPr>
      </w:pPr>
      <w:r w:rsidRPr="00454FA5">
        <w:rPr>
          <w:szCs w:val="22"/>
          <w:lang w:val="it-IT"/>
        </w:rPr>
        <w:t>iii) 370 milionë lekë deri më 31 mars 2008;</w:t>
      </w:r>
    </w:p>
    <w:p w:rsidR="007271E8" w:rsidRPr="00454FA5" w:rsidRDefault="00DA6395" w:rsidP="004467A6">
      <w:pPr>
        <w:pStyle w:val="Paragrafi"/>
        <w:rPr>
          <w:szCs w:val="22"/>
          <w:lang w:val="it-IT"/>
        </w:rPr>
      </w:pPr>
      <w:r w:rsidRPr="00454FA5">
        <w:rPr>
          <w:szCs w:val="22"/>
          <w:lang w:val="it-IT"/>
        </w:rPr>
        <w:t xml:space="preserve">b) </w:t>
      </w:r>
      <w:r w:rsidR="007271E8" w:rsidRPr="00454FA5">
        <w:rPr>
          <w:szCs w:val="22"/>
          <w:lang w:val="it-IT"/>
        </w:rPr>
        <w:t>nëse shoqëria ushtron veprimtari në klasat 1, 2, 3, 4, 5, 6, 7, 8, 16 e 18, sipas; klasifikimit të parashikuar në nenin 7 të këtij ligji:</w:t>
      </w:r>
    </w:p>
    <w:p w:rsidR="007271E8" w:rsidRPr="00454FA5" w:rsidRDefault="007271E8" w:rsidP="004467A6">
      <w:pPr>
        <w:pStyle w:val="Paragrafi"/>
        <w:rPr>
          <w:szCs w:val="22"/>
          <w:lang w:val="it-IT"/>
        </w:rPr>
      </w:pPr>
      <w:r w:rsidRPr="00454FA5">
        <w:rPr>
          <w:szCs w:val="22"/>
          <w:lang w:val="it-IT"/>
        </w:rPr>
        <w:t xml:space="preserve">i) 130 milionë lekë deri në një muaj pas hyrjes në fuqi të ligjit; </w:t>
      </w:r>
    </w:p>
    <w:p w:rsidR="007271E8" w:rsidRPr="00454FA5" w:rsidRDefault="007271E8" w:rsidP="004467A6">
      <w:pPr>
        <w:pStyle w:val="Paragrafi"/>
        <w:rPr>
          <w:szCs w:val="22"/>
          <w:lang w:val="it-IT"/>
        </w:rPr>
      </w:pPr>
      <w:r w:rsidRPr="00454FA5">
        <w:rPr>
          <w:szCs w:val="22"/>
          <w:lang w:val="it-IT"/>
        </w:rPr>
        <w:t xml:space="preserve">ii) 190 milionë lekë deri më 30 shtator 2007; </w:t>
      </w:r>
    </w:p>
    <w:p w:rsidR="007271E8" w:rsidRPr="00454FA5" w:rsidRDefault="00DA6395" w:rsidP="004467A6">
      <w:pPr>
        <w:pStyle w:val="Paragrafi"/>
        <w:rPr>
          <w:szCs w:val="22"/>
          <w:lang w:val="it-IT"/>
        </w:rPr>
      </w:pPr>
      <w:r w:rsidRPr="00454FA5">
        <w:rPr>
          <w:szCs w:val="22"/>
          <w:lang w:val="it-IT"/>
        </w:rPr>
        <w:t xml:space="preserve">iii) </w:t>
      </w:r>
      <w:r w:rsidR="007271E8" w:rsidRPr="00454FA5">
        <w:rPr>
          <w:szCs w:val="22"/>
          <w:lang w:val="it-IT"/>
        </w:rPr>
        <w:t>260 milionë lekë deri më 31 mars 2008;</w:t>
      </w:r>
    </w:p>
    <w:p w:rsidR="007271E8" w:rsidRPr="00454FA5" w:rsidRDefault="00DA6395" w:rsidP="004467A6">
      <w:pPr>
        <w:pStyle w:val="Paragrafi"/>
        <w:rPr>
          <w:szCs w:val="22"/>
          <w:lang w:val="it-IT"/>
        </w:rPr>
      </w:pPr>
      <w:r w:rsidRPr="00454FA5">
        <w:rPr>
          <w:szCs w:val="22"/>
          <w:lang w:val="it-IT"/>
        </w:rPr>
        <w:t xml:space="preserve">c) </w:t>
      </w:r>
      <w:r w:rsidR="007271E8" w:rsidRPr="00454FA5">
        <w:rPr>
          <w:szCs w:val="22"/>
          <w:lang w:val="it-IT"/>
        </w:rPr>
        <w:t>nëse shoqëria ushtron veprimtari në klasat 9 e  17, sipas klasifikimit të parashikuar në nenin 7 të këtij ligji:</w:t>
      </w:r>
    </w:p>
    <w:p w:rsidR="007271E8" w:rsidRPr="00454FA5" w:rsidRDefault="007271E8" w:rsidP="004467A6">
      <w:pPr>
        <w:pStyle w:val="Paragrafi"/>
        <w:rPr>
          <w:szCs w:val="22"/>
          <w:lang w:val="it-IT"/>
        </w:rPr>
      </w:pPr>
      <w:r w:rsidRPr="00454FA5">
        <w:rPr>
          <w:szCs w:val="22"/>
          <w:lang w:val="it-IT"/>
        </w:rPr>
        <w:t>i) 90 milionë lekë deri në një muaj pas hyrjes në fuqi të ligjit;</w:t>
      </w:r>
    </w:p>
    <w:p w:rsidR="007271E8" w:rsidRPr="00454FA5" w:rsidRDefault="007271E8" w:rsidP="004467A6">
      <w:pPr>
        <w:pStyle w:val="Paragrafi"/>
        <w:rPr>
          <w:szCs w:val="22"/>
          <w:lang w:val="it-IT"/>
        </w:rPr>
      </w:pPr>
      <w:r w:rsidRPr="00454FA5">
        <w:rPr>
          <w:szCs w:val="22"/>
          <w:lang w:val="it-IT"/>
        </w:rPr>
        <w:t>ii) 135 milionë lekë deri më 30 shtator 2007;</w:t>
      </w:r>
    </w:p>
    <w:p w:rsidR="007271E8" w:rsidRPr="00454FA5" w:rsidRDefault="007271E8" w:rsidP="004467A6">
      <w:pPr>
        <w:pStyle w:val="Paragrafi"/>
        <w:rPr>
          <w:szCs w:val="22"/>
          <w:lang w:val="it-IT"/>
        </w:rPr>
      </w:pPr>
      <w:r w:rsidRPr="00454FA5">
        <w:rPr>
          <w:szCs w:val="22"/>
          <w:lang w:val="it-IT"/>
        </w:rPr>
        <w:t>iii) 185 milionë lekë deri më 31 mars 2008;</w:t>
      </w:r>
    </w:p>
    <w:p w:rsidR="007271E8" w:rsidRPr="00454FA5" w:rsidRDefault="007271E8" w:rsidP="004467A6">
      <w:pPr>
        <w:pStyle w:val="Paragrafi"/>
        <w:rPr>
          <w:szCs w:val="22"/>
          <w:lang w:val="it-IT"/>
        </w:rPr>
      </w:pPr>
      <w:r w:rsidRPr="00454FA5">
        <w:rPr>
          <w:szCs w:val="22"/>
          <w:lang w:val="it-IT"/>
        </w:rPr>
        <w:t>ç) nëse shoqëria mbulon të gjitha ose disa prej rreziqeve të klasës 14, të parashikuar në nenin 7 të këtij ligji, nëse totali i primeve vjetore, për këtë klasë, tejkalon shumën 35 milionë lekë ose 4 për qind të totalit të primeve vjetore të shoqërisë së sigurimit:</w:t>
      </w:r>
    </w:p>
    <w:p w:rsidR="007271E8" w:rsidRPr="00454FA5" w:rsidRDefault="007271E8" w:rsidP="004467A6">
      <w:pPr>
        <w:pStyle w:val="Paragrafi"/>
        <w:rPr>
          <w:szCs w:val="22"/>
          <w:lang w:val="it-IT"/>
        </w:rPr>
      </w:pPr>
      <w:r w:rsidRPr="00454FA5">
        <w:rPr>
          <w:szCs w:val="22"/>
          <w:lang w:val="it-IT"/>
        </w:rPr>
        <w:t>i) 370 milionë lekë deri në një muaj pas hyrjes në fuqi të ligjit;</w:t>
      </w:r>
    </w:p>
    <w:p w:rsidR="007271E8" w:rsidRPr="00454FA5" w:rsidRDefault="007271E8" w:rsidP="004467A6">
      <w:pPr>
        <w:pStyle w:val="Paragrafi"/>
        <w:rPr>
          <w:szCs w:val="22"/>
          <w:lang w:val="it-IT"/>
        </w:rPr>
      </w:pPr>
      <w:r w:rsidRPr="00454FA5">
        <w:rPr>
          <w:szCs w:val="22"/>
          <w:lang w:val="it-IT"/>
        </w:rPr>
        <w:t>ii) 500 milionë lekë deri më 30 shtator 2007;</w:t>
      </w:r>
    </w:p>
    <w:p w:rsidR="007271E8" w:rsidRPr="00454FA5" w:rsidRDefault="007271E8" w:rsidP="004467A6">
      <w:pPr>
        <w:pStyle w:val="Paragrafi"/>
        <w:rPr>
          <w:szCs w:val="22"/>
          <w:lang w:val="it-IT"/>
        </w:rPr>
      </w:pPr>
      <w:r w:rsidRPr="00454FA5">
        <w:rPr>
          <w:szCs w:val="22"/>
          <w:lang w:val="it-IT"/>
        </w:rPr>
        <w:t>iii) 615 milionë lekë deri më 31 mars 2008;</w:t>
      </w:r>
    </w:p>
    <w:p w:rsidR="00AC5545" w:rsidRPr="00454FA5" w:rsidRDefault="00100FE3" w:rsidP="00021053">
      <w:pPr>
        <w:pStyle w:val="Paragrafi"/>
        <w:rPr>
          <w:szCs w:val="22"/>
          <w:lang w:val="it-IT"/>
        </w:rPr>
      </w:pPr>
      <w:r w:rsidRPr="00454FA5">
        <w:rPr>
          <w:szCs w:val="22"/>
          <w:lang w:val="it-IT"/>
        </w:rPr>
        <w:t xml:space="preserve">d) </w:t>
      </w:r>
      <w:r w:rsidR="007271E8" w:rsidRPr="00454FA5">
        <w:rPr>
          <w:szCs w:val="22"/>
          <w:lang w:val="it-IT"/>
        </w:rPr>
        <w:t>nëse shoqëria mbulon të gjitha ose disa prej rreziqeve të klasës  14, të parashikuar në nenin 7 të këtij ligji, nëse totali i primeve vjetore, për këtë klasë, për secilin nga tri vitet e fundit të veprimtarisë, nuk tejkalon shumën 35 milionë lekë ose 4 për qind të totalit të primeve vjetore të shoqërisë së sigurimit:</w:t>
      </w:r>
    </w:p>
    <w:p w:rsidR="007271E8" w:rsidRPr="00454FA5" w:rsidRDefault="007271E8" w:rsidP="004467A6">
      <w:pPr>
        <w:pStyle w:val="Paragrafi"/>
        <w:rPr>
          <w:szCs w:val="22"/>
          <w:lang w:val="it-IT"/>
        </w:rPr>
      </w:pPr>
      <w:r w:rsidRPr="00454FA5">
        <w:rPr>
          <w:szCs w:val="22"/>
          <w:lang w:val="it-IT"/>
        </w:rPr>
        <w:t xml:space="preserve">i) 185 milionë lekë deri në një muaj pas hyrjes në fuqi të ligjit;  </w:t>
      </w:r>
    </w:p>
    <w:p w:rsidR="007271E8" w:rsidRPr="00454FA5" w:rsidRDefault="007271E8" w:rsidP="004467A6">
      <w:pPr>
        <w:pStyle w:val="Paragrafi"/>
        <w:rPr>
          <w:szCs w:val="22"/>
          <w:lang w:val="it-IT"/>
        </w:rPr>
      </w:pPr>
      <w:r w:rsidRPr="00454FA5">
        <w:rPr>
          <w:szCs w:val="22"/>
          <w:lang w:val="it-IT"/>
        </w:rPr>
        <w:t xml:space="preserve">ii) 270 milionë lekë deri më 30 shtator 2007; </w:t>
      </w:r>
    </w:p>
    <w:p w:rsidR="007271E8" w:rsidRPr="00454FA5" w:rsidRDefault="007271E8" w:rsidP="004467A6">
      <w:pPr>
        <w:pStyle w:val="Paragrafi"/>
        <w:rPr>
          <w:szCs w:val="22"/>
          <w:lang w:val="it-IT"/>
        </w:rPr>
      </w:pPr>
      <w:r w:rsidRPr="00454FA5">
        <w:rPr>
          <w:szCs w:val="22"/>
          <w:lang w:val="it-IT"/>
        </w:rPr>
        <w:t>iii) 370 milionë lekë deri më 31 mars 2008;</w:t>
      </w:r>
    </w:p>
    <w:p w:rsidR="007271E8" w:rsidRPr="00454FA5" w:rsidRDefault="007271E8" w:rsidP="004467A6">
      <w:pPr>
        <w:pStyle w:val="Paragrafi"/>
        <w:rPr>
          <w:szCs w:val="22"/>
          <w:lang w:val="it-IT"/>
        </w:rPr>
      </w:pPr>
      <w:r w:rsidRPr="00454FA5">
        <w:rPr>
          <w:szCs w:val="22"/>
          <w:lang w:val="it-IT"/>
        </w:rPr>
        <w:t>dh) nëse shoqëria ushtron veprimtari për sigurimin e jetës në klasat 19, 20, 21, 22 e 23, sipas klasifikimit të parashikuar në nenin 7 të këtij ligji:</w:t>
      </w:r>
    </w:p>
    <w:p w:rsidR="007271E8" w:rsidRPr="00454FA5" w:rsidRDefault="007271E8" w:rsidP="004467A6">
      <w:pPr>
        <w:pStyle w:val="Paragrafi"/>
        <w:rPr>
          <w:szCs w:val="22"/>
          <w:lang w:val="it-IT"/>
        </w:rPr>
      </w:pPr>
      <w:r w:rsidRPr="00454FA5">
        <w:rPr>
          <w:szCs w:val="22"/>
          <w:lang w:val="it-IT"/>
        </w:rPr>
        <w:t xml:space="preserve">i) 220 milionë lekë deri në një muaj pas hyrjes në fuqi të ligjit; </w:t>
      </w:r>
    </w:p>
    <w:p w:rsidR="007271E8" w:rsidRPr="00454FA5" w:rsidRDefault="007271E8" w:rsidP="004467A6">
      <w:pPr>
        <w:pStyle w:val="Paragrafi"/>
        <w:rPr>
          <w:szCs w:val="22"/>
          <w:lang w:val="it-IT"/>
        </w:rPr>
      </w:pPr>
      <w:r w:rsidRPr="00454FA5">
        <w:rPr>
          <w:szCs w:val="22"/>
          <w:lang w:val="it-IT"/>
        </w:rPr>
        <w:t xml:space="preserve">ii) 300 milionë lekë deri më 30 shtator 2007; </w:t>
      </w:r>
    </w:p>
    <w:p w:rsidR="007271E8" w:rsidRPr="00454FA5" w:rsidRDefault="007271E8" w:rsidP="004467A6">
      <w:pPr>
        <w:pStyle w:val="Paragrafi"/>
        <w:rPr>
          <w:szCs w:val="22"/>
          <w:lang w:val="it-IT"/>
        </w:rPr>
      </w:pPr>
      <w:r w:rsidRPr="00454FA5">
        <w:rPr>
          <w:szCs w:val="22"/>
          <w:lang w:val="it-IT"/>
        </w:rPr>
        <w:t>iii) 370 milionë lekë deri më 31 mars 2008;</w:t>
      </w:r>
    </w:p>
    <w:p w:rsidR="007271E8" w:rsidRPr="00454FA5" w:rsidRDefault="007271E8" w:rsidP="004467A6">
      <w:pPr>
        <w:pStyle w:val="Paragrafi"/>
        <w:rPr>
          <w:szCs w:val="22"/>
          <w:lang w:val="it-IT"/>
        </w:rPr>
      </w:pPr>
      <w:r w:rsidRPr="00454FA5">
        <w:rPr>
          <w:szCs w:val="22"/>
          <w:lang w:val="it-IT"/>
        </w:rPr>
        <w:t>e) nëse shoqëria ushtron veprimtarinë e risigurimit:</w:t>
      </w:r>
    </w:p>
    <w:p w:rsidR="007271E8" w:rsidRPr="00454FA5" w:rsidRDefault="005877C0" w:rsidP="004467A6">
      <w:pPr>
        <w:pStyle w:val="Paragrafi"/>
        <w:rPr>
          <w:szCs w:val="22"/>
          <w:lang w:val="it-IT"/>
        </w:rPr>
      </w:pPr>
      <w:r w:rsidRPr="00454FA5">
        <w:rPr>
          <w:szCs w:val="22"/>
          <w:lang w:val="it-IT"/>
        </w:rPr>
        <w:lastRenderedPageBreak/>
        <w:t xml:space="preserve">i) </w:t>
      </w:r>
      <w:r w:rsidR="007271E8" w:rsidRPr="00454FA5">
        <w:rPr>
          <w:szCs w:val="22"/>
          <w:lang w:val="it-IT"/>
        </w:rPr>
        <w:t xml:space="preserve">370 milionë lekë deri në një muaj pas hyrjes në fuqi të ligjit; </w:t>
      </w:r>
    </w:p>
    <w:p w:rsidR="007271E8" w:rsidRPr="00454FA5" w:rsidRDefault="007271E8" w:rsidP="004467A6">
      <w:pPr>
        <w:pStyle w:val="Paragrafi"/>
        <w:rPr>
          <w:szCs w:val="22"/>
          <w:lang w:val="it-IT"/>
        </w:rPr>
      </w:pPr>
      <w:r w:rsidRPr="00454FA5">
        <w:rPr>
          <w:szCs w:val="22"/>
          <w:lang w:val="it-IT"/>
        </w:rPr>
        <w:t xml:space="preserve">ii) 500 milionë lekë deri më 30 shtator 2007; </w:t>
      </w:r>
    </w:p>
    <w:p w:rsidR="007271E8" w:rsidRPr="00454FA5" w:rsidRDefault="007271E8" w:rsidP="004467A6">
      <w:pPr>
        <w:pStyle w:val="Paragrafi"/>
        <w:rPr>
          <w:szCs w:val="22"/>
          <w:lang w:val="it-IT"/>
        </w:rPr>
      </w:pPr>
      <w:r w:rsidRPr="00454FA5">
        <w:rPr>
          <w:szCs w:val="22"/>
          <w:lang w:val="it-IT"/>
        </w:rPr>
        <w:t>iii) 615 milionë lekë deri më 31 mars 2008.”.</w:t>
      </w:r>
    </w:p>
    <w:p w:rsidR="00C208F1" w:rsidRPr="00454FA5" w:rsidRDefault="00C208F1"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4</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Ky ligj hyn në fuqi 15 ditë pas botimit në Fletoren Zyrtare.</w:t>
      </w:r>
    </w:p>
    <w:p w:rsidR="007271E8" w:rsidRPr="00454FA5" w:rsidRDefault="007271E8" w:rsidP="004467A6">
      <w:pPr>
        <w:pStyle w:val="Paragrafi"/>
        <w:rPr>
          <w:szCs w:val="22"/>
          <w:lang w:val="it-IT"/>
        </w:rPr>
      </w:pPr>
    </w:p>
    <w:p w:rsidR="000B2E61" w:rsidRPr="00454FA5" w:rsidRDefault="00452CB8" w:rsidP="004467A6">
      <w:pPr>
        <w:pStyle w:val="Shpallja"/>
      </w:pPr>
      <w:r w:rsidRPr="00454FA5">
        <w:t>Shpallur me dekretin nr.5217, datë 13.3</w:t>
      </w:r>
      <w:r w:rsidR="000B2E61" w:rsidRPr="00454FA5">
        <w:t xml:space="preserve">.2007 të Presidentit të Republikës së Shqipërisë, </w:t>
      </w:r>
    </w:p>
    <w:p w:rsidR="007271E8" w:rsidRPr="00454FA5" w:rsidRDefault="000B2E61" w:rsidP="004467A6">
      <w:pPr>
        <w:pStyle w:val="Shpallja"/>
        <w:rPr>
          <w:lang w:val="it-IT"/>
        </w:rPr>
      </w:pPr>
      <w:r w:rsidRPr="00454FA5">
        <w:t xml:space="preserve">Alfred </w:t>
      </w:r>
      <w:proofErr w:type="spellStart"/>
      <w:r w:rsidRPr="00454FA5">
        <w:t>Moisiu</w:t>
      </w:r>
      <w:proofErr w:type="spellEnd"/>
    </w:p>
    <w:p w:rsidR="007271E8" w:rsidRPr="00454FA5" w:rsidRDefault="007271E8" w:rsidP="00960F7F">
      <w:pPr>
        <w:pStyle w:val="Paragrafi"/>
        <w:rPr>
          <w:lang w:val="it-IT"/>
        </w:rPr>
      </w:pPr>
    </w:p>
    <w:p w:rsidR="0026197D" w:rsidRPr="00454FA5" w:rsidRDefault="0026197D" w:rsidP="004467A6">
      <w:pPr>
        <w:pStyle w:val="Akti"/>
        <w:keepNext w:val="0"/>
      </w:pPr>
    </w:p>
    <w:p w:rsidR="007271E8" w:rsidRPr="00454FA5" w:rsidRDefault="00E96577" w:rsidP="004467A6">
      <w:pPr>
        <w:pStyle w:val="Akti"/>
        <w:keepNext w:val="0"/>
      </w:pPr>
      <w:r w:rsidRPr="00454FA5">
        <w:t>LIG</w:t>
      </w:r>
      <w:r w:rsidR="007271E8" w:rsidRPr="00454FA5">
        <w:t>J</w:t>
      </w:r>
    </w:p>
    <w:p w:rsidR="007271E8" w:rsidRPr="00454FA5" w:rsidRDefault="00760694" w:rsidP="004467A6">
      <w:pPr>
        <w:pStyle w:val="NumriData"/>
        <w:keepNext w:val="0"/>
        <w:rPr>
          <w:szCs w:val="22"/>
        </w:rPr>
      </w:pPr>
      <w:r w:rsidRPr="00454FA5">
        <w:rPr>
          <w:szCs w:val="22"/>
        </w:rPr>
        <w:t>Nr.</w:t>
      </w:r>
      <w:r w:rsidR="007271E8" w:rsidRPr="00454FA5">
        <w:rPr>
          <w:szCs w:val="22"/>
        </w:rPr>
        <w:t xml:space="preserve">9686, </w:t>
      </w:r>
      <w:proofErr w:type="spellStart"/>
      <w:r w:rsidR="007271E8" w:rsidRPr="00454FA5">
        <w:rPr>
          <w:szCs w:val="22"/>
        </w:rPr>
        <w:t>datë</w:t>
      </w:r>
      <w:proofErr w:type="spellEnd"/>
      <w:r w:rsidR="007271E8" w:rsidRPr="00454FA5">
        <w:rPr>
          <w:szCs w:val="22"/>
        </w:rPr>
        <w:t xml:space="preserve"> 26.2.2007</w:t>
      </w:r>
    </w:p>
    <w:p w:rsidR="007271E8" w:rsidRPr="00454FA5" w:rsidRDefault="007271E8" w:rsidP="004467A6">
      <w:pPr>
        <w:pStyle w:val="Paragrafi"/>
        <w:rPr>
          <w:szCs w:val="22"/>
          <w:lang w:val="it-IT"/>
        </w:rPr>
      </w:pPr>
    </w:p>
    <w:p w:rsidR="007271E8" w:rsidRPr="00454FA5" w:rsidRDefault="007271E8" w:rsidP="004467A6">
      <w:pPr>
        <w:pStyle w:val="Titulli"/>
        <w:keepNext w:val="0"/>
      </w:pPr>
      <w:r w:rsidRPr="00454FA5">
        <w:t>PËR DISA SHTESA DHE NDRYSHIME NË LIGJIN NR.7895, DATË 27.1.1995 “KODI PENAL I REPUBLIKËS SË SHQIPËRISË”, TË NDRYSHUAR</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Në mbështetje të neneve 81 pika 2 dhe 83 pika 1 të Kushtetutës, me propozimin Këshillit te Ministrave, </w:t>
      </w:r>
    </w:p>
    <w:p w:rsidR="007271E8" w:rsidRPr="00454FA5" w:rsidRDefault="007271E8" w:rsidP="004467A6">
      <w:pPr>
        <w:pStyle w:val="Paragrafi"/>
        <w:rPr>
          <w:szCs w:val="22"/>
          <w:lang w:val="it-IT"/>
        </w:rPr>
      </w:pPr>
    </w:p>
    <w:p w:rsidR="007271E8" w:rsidRPr="00454FA5" w:rsidRDefault="00E96577" w:rsidP="004467A6">
      <w:pPr>
        <w:pStyle w:val="VENDOSI"/>
        <w:keepNext w:val="0"/>
      </w:pPr>
      <w:r w:rsidRPr="00454FA5">
        <w:t>KUVEND</w:t>
      </w:r>
      <w:r w:rsidR="007271E8" w:rsidRPr="00454FA5">
        <w:t>I</w:t>
      </w:r>
    </w:p>
    <w:p w:rsidR="007271E8" w:rsidRPr="00454FA5" w:rsidRDefault="007271E8" w:rsidP="004467A6">
      <w:pPr>
        <w:pStyle w:val="VENDOSI"/>
        <w:keepNext w:val="0"/>
      </w:pPr>
      <w:r w:rsidRPr="00454FA5">
        <w:t>I REPUBLIKËS SË SHQIPËRISË</w:t>
      </w:r>
    </w:p>
    <w:p w:rsidR="007271E8" w:rsidRPr="00454FA5" w:rsidRDefault="007271E8" w:rsidP="004467A6">
      <w:pPr>
        <w:pStyle w:val="Paragrafi"/>
        <w:rPr>
          <w:szCs w:val="22"/>
          <w:lang w:val="it-IT"/>
        </w:rPr>
      </w:pPr>
    </w:p>
    <w:p w:rsidR="007271E8" w:rsidRPr="00842781" w:rsidRDefault="00E96577" w:rsidP="00842781">
      <w:pPr>
        <w:pStyle w:val="VENDOSI"/>
      </w:pPr>
      <w:r w:rsidRPr="00842781">
        <w:t>VENDOS</w:t>
      </w:r>
      <w:r w:rsidR="007271E8" w:rsidRPr="00842781">
        <w:t>I:</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ligjin nr.7895, datë 27.1.1995 “Kodi Penal i Republikës së Shqipërisë”, të ndryshuar, bëhen këto shtesa dhe ndryshime: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w:t>
      </w:r>
    </w:p>
    <w:p w:rsidR="007271E8" w:rsidRPr="00454FA5" w:rsidRDefault="007271E8" w:rsidP="004467A6">
      <w:pPr>
        <w:pStyle w:val="Paragrafi"/>
        <w:rPr>
          <w:szCs w:val="22"/>
          <w:lang w:val="it-IT"/>
        </w:rPr>
      </w:pPr>
      <w:r w:rsidRPr="00454FA5">
        <w:rPr>
          <w:szCs w:val="22"/>
          <w:lang w:val="it-IT"/>
        </w:rPr>
        <w:tab/>
      </w:r>
    </w:p>
    <w:p w:rsidR="007271E8" w:rsidRPr="00454FA5" w:rsidRDefault="007271E8" w:rsidP="004467A6">
      <w:pPr>
        <w:pStyle w:val="Paragrafi"/>
        <w:rPr>
          <w:szCs w:val="22"/>
          <w:lang w:val="it-IT"/>
        </w:rPr>
      </w:pPr>
      <w:r w:rsidRPr="00454FA5">
        <w:rPr>
          <w:szCs w:val="22"/>
          <w:lang w:val="it-IT"/>
        </w:rPr>
        <w:t>Në nenin 7 shkronja “c” paragrafi i dytë, fjalët “akte terroriste” zëvendësohen me fjalët “vepra me qëllime terroriste”.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Pas nenit 7 shtohet neni 7/a me këtë përmbajtje: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7/a</w:t>
      </w:r>
    </w:p>
    <w:p w:rsidR="007271E8" w:rsidRPr="00454FA5" w:rsidRDefault="007271E8" w:rsidP="004467A6">
      <w:pPr>
        <w:pStyle w:val="NeniTitull"/>
        <w:keepNext w:val="0"/>
        <w:rPr>
          <w:szCs w:val="22"/>
        </w:rPr>
      </w:pPr>
      <w:proofErr w:type="spellStart"/>
      <w:r w:rsidRPr="00454FA5">
        <w:rPr>
          <w:szCs w:val="22"/>
        </w:rPr>
        <w:t>Juridiksioni</w:t>
      </w:r>
      <w:proofErr w:type="spellEnd"/>
      <w:r w:rsidRPr="00454FA5">
        <w:rPr>
          <w:szCs w:val="22"/>
        </w:rPr>
        <w:t xml:space="preserve"> universal</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Ligji penal i Republikës së Shqipërisë është i zbatueshëm edhe për shtetasin e huaj, që ndodhet në territorin e Republikës së Shqipërisë dhe nuk është ekstraduar, i cili jashtë territorit të Republikës së Shqipërisë ka kryer njërën nga veprat e mëposhtme:</w:t>
      </w:r>
    </w:p>
    <w:p w:rsidR="007271E8" w:rsidRPr="00454FA5" w:rsidRDefault="007271E8" w:rsidP="004467A6">
      <w:pPr>
        <w:pStyle w:val="Paragrafi"/>
        <w:rPr>
          <w:szCs w:val="22"/>
        </w:rPr>
      </w:pPr>
      <w:r w:rsidRPr="00454FA5">
        <w:rPr>
          <w:szCs w:val="22"/>
        </w:rPr>
        <w:t xml:space="preserve">a) </w:t>
      </w:r>
      <w:proofErr w:type="spellStart"/>
      <w:r w:rsidRPr="00454FA5">
        <w:rPr>
          <w:szCs w:val="22"/>
        </w:rPr>
        <w:t>krime</w:t>
      </w:r>
      <w:proofErr w:type="spellEnd"/>
      <w:r w:rsidRPr="00454FA5">
        <w:rPr>
          <w:szCs w:val="22"/>
        </w:rPr>
        <w:t xml:space="preserve"> </w:t>
      </w:r>
      <w:proofErr w:type="spellStart"/>
      <w:r w:rsidRPr="00454FA5">
        <w:rPr>
          <w:szCs w:val="22"/>
        </w:rPr>
        <w:t>kundër</w:t>
      </w:r>
      <w:proofErr w:type="spellEnd"/>
      <w:r w:rsidRPr="00454FA5">
        <w:rPr>
          <w:szCs w:val="22"/>
        </w:rPr>
        <w:t xml:space="preserve"> </w:t>
      </w:r>
      <w:proofErr w:type="spellStart"/>
      <w:r w:rsidRPr="00454FA5">
        <w:rPr>
          <w:szCs w:val="22"/>
        </w:rPr>
        <w:t>njerëzimit</w:t>
      </w:r>
      <w:proofErr w:type="spellEnd"/>
      <w:r w:rsidRPr="00454FA5">
        <w:rPr>
          <w:szCs w:val="22"/>
        </w:rPr>
        <w:t>;</w:t>
      </w:r>
    </w:p>
    <w:p w:rsidR="007271E8" w:rsidRPr="00454FA5" w:rsidRDefault="007271E8" w:rsidP="004467A6">
      <w:pPr>
        <w:pStyle w:val="Paragrafi"/>
        <w:rPr>
          <w:szCs w:val="22"/>
        </w:rPr>
      </w:pPr>
      <w:r w:rsidRPr="00454FA5">
        <w:rPr>
          <w:szCs w:val="22"/>
        </w:rPr>
        <w:t xml:space="preserve">b) </w:t>
      </w:r>
      <w:proofErr w:type="spellStart"/>
      <w:r w:rsidRPr="00454FA5">
        <w:rPr>
          <w:szCs w:val="22"/>
        </w:rPr>
        <w:t>krime</w:t>
      </w:r>
      <w:proofErr w:type="spellEnd"/>
      <w:r w:rsidRPr="00454FA5">
        <w:rPr>
          <w:szCs w:val="22"/>
        </w:rPr>
        <w:t xml:space="preserve"> </w:t>
      </w:r>
      <w:proofErr w:type="spellStart"/>
      <w:r w:rsidRPr="00454FA5">
        <w:rPr>
          <w:szCs w:val="22"/>
        </w:rPr>
        <w:t>lufte</w:t>
      </w:r>
      <w:proofErr w:type="spellEnd"/>
      <w:r w:rsidRPr="00454FA5">
        <w:rPr>
          <w:szCs w:val="22"/>
        </w:rPr>
        <w:t>;</w:t>
      </w:r>
    </w:p>
    <w:p w:rsidR="007271E8" w:rsidRPr="00454FA5" w:rsidRDefault="007271E8" w:rsidP="004467A6">
      <w:pPr>
        <w:pStyle w:val="Paragrafi"/>
        <w:rPr>
          <w:szCs w:val="22"/>
          <w:lang w:val="it-IT"/>
        </w:rPr>
      </w:pPr>
      <w:r w:rsidRPr="00454FA5">
        <w:rPr>
          <w:szCs w:val="22"/>
          <w:lang w:val="it-IT"/>
        </w:rPr>
        <w:t>c) gjenocid;</w:t>
      </w:r>
    </w:p>
    <w:p w:rsidR="007271E8" w:rsidRPr="00454FA5" w:rsidRDefault="007271E8" w:rsidP="004467A6">
      <w:pPr>
        <w:pStyle w:val="Paragrafi"/>
        <w:rPr>
          <w:szCs w:val="22"/>
          <w:lang w:val="it-IT"/>
        </w:rPr>
      </w:pPr>
      <w:r w:rsidRPr="00454FA5">
        <w:rPr>
          <w:szCs w:val="22"/>
          <w:lang w:val="it-IT"/>
        </w:rPr>
        <w:t>ç) vepra me qëllime terroriste;</w:t>
      </w:r>
    </w:p>
    <w:p w:rsidR="007271E8" w:rsidRPr="00454FA5" w:rsidRDefault="007271E8" w:rsidP="004467A6">
      <w:pPr>
        <w:pStyle w:val="Paragrafi"/>
        <w:rPr>
          <w:szCs w:val="22"/>
          <w:lang w:val="it-IT"/>
        </w:rPr>
      </w:pPr>
      <w:r w:rsidRPr="00454FA5">
        <w:rPr>
          <w:szCs w:val="22"/>
          <w:lang w:val="it-IT"/>
        </w:rPr>
        <w:t>d) torturë.</w:t>
      </w:r>
    </w:p>
    <w:p w:rsidR="007271E8" w:rsidRPr="00454FA5" w:rsidRDefault="007271E8" w:rsidP="004467A6">
      <w:pPr>
        <w:pStyle w:val="Paragrafi"/>
        <w:rPr>
          <w:szCs w:val="22"/>
          <w:lang w:val="it-IT"/>
        </w:rPr>
      </w:pPr>
      <w:r w:rsidRPr="00454FA5">
        <w:rPr>
          <w:szCs w:val="22"/>
          <w:lang w:val="it-IT"/>
        </w:rPr>
        <w:t>Ligji penal i Republikës së Shqipërisë është i zbatueshëm edhe për shtetasin e huaj, që jashtë territorit të Republikës së Shqipërisë kryen ndonjërën nga veprat penale, për të cilat ligje të veçanta ose marrëveshje ndërkombëtare, ku Republika e Shqipërisë është palë, përcaktojnë zbatueshmërinë e legjislacionit penal shqiptar.”.</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8, fjalët “nenit 7” zëvendësohen me fjalët “neneve 7 e 7/a”.</w:t>
      </w:r>
    </w:p>
    <w:p w:rsidR="00E623D6" w:rsidRPr="00454FA5" w:rsidRDefault="00E623D6"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4</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28 bëhen këto ndryshime:</w:t>
      </w:r>
    </w:p>
    <w:p w:rsidR="007271E8" w:rsidRPr="00454FA5" w:rsidRDefault="007271E8" w:rsidP="004467A6">
      <w:pPr>
        <w:pStyle w:val="Paragrafi"/>
        <w:rPr>
          <w:szCs w:val="22"/>
          <w:lang w:val="it-IT"/>
        </w:rPr>
      </w:pPr>
      <w:r w:rsidRPr="00454FA5">
        <w:rPr>
          <w:szCs w:val="22"/>
          <w:lang w:val="it-IT"/>
        </w:rPr>
        <w:t>a) paragrafi i dytë i pikës 1 shfuqizohet;</w:t>
      </w:r>
    </w:p>
    <w:p w:rsidR="007271E8" w:rsidRPr="00454FA5" w:rsidRDefault="007271E8" w:rsidP="004467A6">
      <w:pPr>
        <w:pStyle w:val="Paragrafi"/>
        <w:rPr>
          <w:szCs w:val="22"/>
          <w:lang w:val="it-IT"/>
        </w:rPr>
      </w:pPr>
      <w:r w:rsidRPr="00454FA5">
        <w:rPr>
          <w:szCs w:val="22"/>
          <w:lang w:val="it-IT"/>
        </w:rPr>
        <w:t>b) pika 2 ndryshohet si më poshtë:</w:t>
      </w:r>
    </w:p>
    <w:p w:rsidR="007271E8" w:rsidRPr="00454FA5" w:rsidRDefault="007271E8" w:rsidP="004467A6">
      <w:pPr>
        <w:pStyle w:val="Paragrafi"/>
        <w:rPr>
          <w:szCs w:val="22"/>
          <w:lang w:val="it-IT"/>
        </w:rPr>
      </w:pPr>
      <w:r w:rsidRPr="00454FA5">
        <w:rPr>
          <w:szCs w:val="22"/>
          <w:lang w:val="it-IT"/>
        </w:rPr>
        <w:t>“2. Organizata terroriste është një formë e veçantë e organizatës kriminale, e përbërë nga dy ose më shumë persona, që kanë një bashkëpunim të qëndrueshëm në kohë, me synim kryerjen e veprave me qëllime terroriste.”.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5</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Paragrafi i fundit i nenit 31 shfuqizohet.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6</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Në nenin 50, pas shkronjës “i” shtohet shkronja “j” me këtë përmbajtje: </w:t>
      </w:r>
    </w:p>
    <w:p w:rsidR="007271E8" w:rsidRPr="00454FA5" w:rsidRDefault="007271E8" w:rsidP="004467A6">
      <w:pPr>
        <w:pStyle w:val="Paragrafi"/>
        <w:rPr>
          <w:szCs w:val="22"/>
          <w:lang w:val="it-IT"/>
        </w:rPr>
      </w:pPr>
      <w:r w:rsidRPr="00454FA5">
        <w:rPr>
          <w:szCs w:val="22"/>
          <w:lang w:val="it-IT"/>
        </w:rPr>
        <w:t xml:space="preserve">“j) kryerja e veprës e shtyrë nga motive që kanë të bëjnë me gjininë, racën, fenë, kombësinë, gjuhën, bindjet politike, fetare ose sociale.”. </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7</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78, në fund të paragrafit të dytë shtohen fjalët “si dhe me gjobë nga pesëqind mijë lekë deri në tre milionë lekë”.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8</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Neni 83/a ndryshohet si më poshtë: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83/a</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Kanosja serioze për hakmarrje ose gjakmarrje, që i bëhet një personi për t’u mbyllur në shtëpi, dënohet me burgim deri në tre vjet, si dhe me gjobë nga njëqind mijë lekë deri në një milion lekë.”.</w:t>
      </w:r>
    </w:p>
    <w:p w:rsidR="00992137" w:rsidRPr="00454FA5" w:rsidRDefault="00992137" w:rsidP="004467A6">
      <w:pPr>
        <w:pStyle w:val="Paragrafi"/>
        <w:rPr>
          <w:szCs w:val="22"/>
          <w:lang w:val="it-IT"/>
        </w:rPr>
      </w:pPr>
    </w:p>
    <w:p w:rsidR="00C208F1" w:rsidRPr="00454FA5" w:rsidRDefault="00C208F1" w:rsidP="004467A6">
      <w:pPr>
        <w:pStyle w:val="Paragrafi"/>
        <w:rPr>
          <w:szCs w:val="22"/>
          <w:lang w:val="it-IT"/>
        </w:rPr>
      </w:pPr>
    </w:p>
    <w:p w:rsidR="00C208F1" w:rsidRPr="00454FA5" w:rsidRDefault="00C208F1" w:rsidP="004467A6">
      <w:pPr>
        <w:pStyle w:val="Paragrafi"/>
        <w:rPr>
          <w:szCs w:val="22"/>
          <w:lang w:val="it-IT"/>
        </w:rPr>
      </w:pPr>
    </w:p>
    <w:p w:rsidR="00C208F1" w:rsidRPr="00454FA5" w:rsidRDefault="00C208F1" w:rsidP="004467A6">
      <w:pPr>
        <w:pStyle w:val="Paragrafi"/>
        <w:rPr>
          <w:szCs w:val="22"/>
          <w:lang w:val="it-IT"/>
        </w:rPr>
      </w:pPr>
    </w:p>
    <w:p w:rsidR="00C208F1" w:rsidRPr="00454FA5" w:rsidRDefault="00C208F1" w:rsidP="004467A6">
      <w:pPr>
        <w:pStyle w:val="Paragrafi"/>
        <w:rPr>
          <w:szCs w:val="22"/>
          <w:lang w:val="it-IT"/>
        </w:rPr>
      </w:pPr>
    </w:p>
    <w:p w:rsidR="00C208F1" w:rsidRPr="00454FA5" w:rsidRDefault="00C208F1"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9</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Pas nenit 83/a shtohet neni 83/b me këtë përmbajtje: </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83/b</w:t>
      </w:r>
    </w:p>
    <w:p w:rsidR="007271E8" w:rsidRPr="00454FA5" w:rsidRDefault="007271E8" w:rsidP="004467A6">
      <w:pPr>
        <w:pStyle w:val="NeniTitull"/>
        <w:keepNext w:val="0"/>
        <w:rPr>
          <w:szCs w:val="22"/>
        </w:rPr>
      </w:pPr>
      <w:proofErr w:type="spellStart"/>
      <w:r w:rsidRPr="00454FA5">
        <w:rPr>
          <w:szCs w:val="22"/>
        </w:rPr>
        <w:t>Nxitja</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gjakmarrje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Nxitja e të tjerëve për hakmarrje ose gjakmarrje, kur nuk përbën vepër tjetër penale, dënohet me burgim deri në tre vjet, si dhe me gjobë nga njëqind mijë lekë deri në një milion lekë.”.</w:t>
      </w:r>
    </w:p>
    <w:p w:rsidR="00E96577" w:rsidRPr="00454FA5" w:rsidRDefault="00E96577" w:rsidP="004467A6">
      <w:pPr>
        <w:pStyle w:val="Paragrafi"/>
        <w:ind w:firstLine="0"/>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10</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Neni 86 ndryshohet si më poshtë: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lastRenderedPageBreak/>
        <w:t>“</w:t>
      </w:r>
      <w:proofErr w:type="spellStart"/>
      <w:r w:rsidRPr="00454FA5">
        <w:rPr>
          <w:szCs w:val="22"/>
        </w:rPr>
        <w:t>Neni</w:t>
      </w:r>
      <w:proofErr w:type="spellEnd"/>
      <w:r w:rsidRPr="00454FA5">
        <w:rPr>
          <w:szCs w:val="22"/>
        </w:rPr>
        <w:t xml:space="preserve"> 86 </w:t>
      </w:r>
    </w:p>
    <w:p w:rsidR="007271E8" w:rsidRPr="00454FA5" w:rsidRDefault="007271E8" w:rsidP="004467A6">
      <w:pPr>
        <w:pStyle w:val="NeniTitull"/>
        <w:keepNext w:val="0"/>
        <w:rPr>
          <w:szCs w:val="22"/>
        </w:rPr>
      </w:pPr>
      <w:proofErr w:type="spellStart"/>
      <w:r w:rsidRPr="00454FA5">
        <w:rPr>
          <w:szCs w:val="22"/>
        </w:rPr>
        <w:t>Tortura</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Kryerja me dashje e veprave, nëpërmjet të cilave një personi i janë shkaktuar vuajtje të rënda, fizike apo mendore,  nga një person, që ushtron funksione publike, ose me nxitjen apo miratimin e tij, të hapur ose të heshtur, me qëllim:</w:t>
      </w:r>
    </w:p>
    <w:p w:rsidR="007271E8" w:rsidRPr="00454FA5" w:rsidRDefault="007271E8" w:rsidP="004467A6">
      <w:pPr>
        <w:pStyle w:val="Paragrafi"/>
        <w:rPr>
          <w:szCs w:val="22"/>
          <w:lang w:val="it-IT"/>
        </w:rPr>
      </w:pPr>
      <w:r w:rsidRPr="00454FA5">
        <w:rPr>
          <w:szCs w:val="22"/>
          <w:lang w:val="it-IT"/>
        </w:rPr>
        <w:t>a) për të marrë prej tij ose një tjetri informata ose pohime;</w:t>
      </w:r>
    </w:p>
    <w:p w:rsidR="007271E8" w:rsidRPr="00454FA5" w:rsidRDefault="007271E8" w:rsidP="004467A6">
      <w:pPr>
        <w:pStyle w:val="Paragrafi"/>
        <w:rPr>
          <w:szCs w:val="22"/>
          <w:lang w:val="it-IT"/>
        </w:rPr>
      </w:pPr>
      <w:r w:rsidRPr="00454FA5">
        <w:rPr>
          <w:szCs w:val="22"/>
          <w:lang w:val="it-IT"/>
        </w:rPr>
        <w:t>b) për ta ndëshkuar për një veprim të kryer ose që dyshohet të jetë kryer prej/ose një personi tjetër;</w:t>
      </w:r>
    </w:p>
    <w:p w:rsidR="007271E8" w:rsidRPr="00454FA5" w:rsidRDefault="007271E8" w:rsidP="004467A6">
      <w:pPr>
        <w:pStyle w:val="Paragrafi"/>
        <w:rPr>
          <w:szCs w:val="22"/>
          <w:lang w:val="it-IT"/>
        </w:rPr>
      </w:pPr>
      <w:r w:rsidRPr="00454FA5">
        <w:rPr>
          <w:szCs w:val="22"/>
          <w:lang w:val="it-IT"/>
        </w:rPr>
        <w:t>c) për ta frikësuar ose bërë presion mbi të ose një person tjetër;</w:t>
      </w:r>
    </w:p>
    <w:p w:rsidR="007271E8" w:rsidRPr="00454FA5" w:rsidRDefault="007271E8" w:rsidP="004467A6">
      <w:pPr>
        <w:pStyle w:val="Paragrafi"/>
        <w:rPr>
          <w:szCs w:val="22"/>
          <w:lang w:val="it-IT"/>
        </w:rPr>
      </w:pPr>
      <w:r w:rsidRPr="00454FA5">
        <w:rPr>
          <w:szCs w:val="22"/>
          <w:lang w:val="it-IT"/>
        </w:rPr>
        <w:t>ç) për çdo qëllim tjetër të bazuar në çfarëdolloj forme diskriminimi;</w:t>
      </w:r>
    </w:p>
    <w:p w:rsidR="007271E8" w:rsidRPr="00454FA5" w:rsidRDefault="007271E8" w:rsidP="004467A6">
      <w:pPr>
        <w:pStyle w:val="Paragrafi"/>
        <w:rPr>
          <w:szCs w:val="22"/>
          <w:lang w:val="it-IT"/>
        </w:rPr>
      </w:pPr>
      <w:r w:rsidRPr="00454FA5">
        <w:rPr>
          <w:szCs w:val="22"/>
          <w:lang w:val="it-IT"/>
        </w:rPr>
        <w:t>d) çdo akt tjetër çnjerëzor apo poshtërues;</w:t>
      </w:r>
    </w:p>
    <w:p w:rsidR="007271E8" w:rsidRPr="00454FA5" w:rsidRDefault="007271E8" w:rsidP="004467A6">
      <w:pPr>
        <w:pStyle w:val="Paragrafi"/>
        <w:rPr>
          <w:szCs w:val="22"/>
          <w:lang w:val="it-IT"/>
        </w:rPr>
      </w:pPr>
      <w:r w:rsidRPr="00454FA5">
        <w:rPr>
          <w:szCs w:val="22"/>
          <w:lang w:val="it-IT"/>
        </w:rPr>
        <w:t>përbëjnë vepër penale dhe dënohen me burgim nga katër deri në dhjetë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11</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140 hiqen fjalët “pa leje”.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12</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Paragrafi i parë i nenit 170/b “Konkurrenca e paligjshme nëpërmjet dhunës” ndryshohet si më poshtë:</w:t>
      </w:r>
    </w:p>
    <w:p w:rsidR="007271E8" w:rsidRPr="00454FA5" w:rsidRDefault="007271E8" w:rsidP="004467A6">
      <w:pPr>
        <w:pStyle w:val="Paragrafi"/>
        <w:rPr>
          <w:szCs w:val="22"/>
          <w:lang w:val="it-IT"/>
        </w:rPr>
      </w:pPr>
      <w:r w:rsidRPr="00454FA5">
        <w:rPr>
          <w:szCs w:val="22"/>
          <w:lang w:val="it-IT"/>
        </w:rPr>
        <w:t>“Kryerja, gjatë ushtrimit të veprimtarisë tregtare, e veprimeve të konkurrencës me anë të kërcënimit ose dhunës dënohet me burgim nga një deri në katër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13</w:t>
      </w:r>
    </w:p>
    <w:p w:rsidR="007271E8" w:rsidRPr="00454FA5" w:rsidRDefault="007271E8" w:rsidP="004467A6">
      <w:pPr>
        <w:pStyle w:val="Paragrafi"/>
        <w:rPr>
          <w:szCs w:val="22"/>
          <w:lang w:val="it-IT"/>
        </w:rPr>
      </w:pPr>
      <w:r w:rsidRPr="00454FA5">
        <w:rPr>
          <w:szCs w:val="22"/>
          <w:lang w:val="it-IT"/>
        </w:rPr>
        <w:t xml:space="preserve">       </w:t>
      </w:r>
    </w:p>
    <w:p w:rsidR="007271E8" w:rsidRPr="00454FA5" w:rsidRDefault="007271E8" w:rsidP="004467A6">
      <w:pPr>
        <w:pStyle w:val="Paragrafi"/>
        <w:rPr>
          <w:szCs w:val="22"/>
          <w:lang w:val="it-IT"/>
        </w:rPr>
      </w:pPr>
      <w:r w:rsidRPr="00454FA5">
        <w:rPr>
          <w:szCs w:val="22"/>
          <w:lang w:val="it-IT"/>
        </w:rPr>
        <w:t>Në paragrafin e parë të nenit 192/b “Ndërhyrja në transmetimet kompjuterike” hiqen fjalët “përbën kundërvajtje penale dhe”.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14</w:t>
      </w:r>
    </w:p>
    <w:p w:rsidR="007271E8" w:rsidRPr="00454FA5" w:rsidRDefault="007271E8" w:rsidP="004467A6">
      <w:pPr>
        <w:pStyle w:val="Paragrafi"/>
        <w:rPr>
          <w:szCs w:val="22"/>
          <w:lang w:val="it-IT"/>
        </w:rPr>
      </w:pPr>
    </w:p>
    <w:p w:rsidR="00674B27" w:rsidRPr="00454FA5" w:rsidRDefault="007271E8" w:rsidP="009C1DE7">
      <w:pPr>
        <w:pStyle w:val="Paragrafi"/>
        <w:rPr>
          <w:szCs w:val="22"/>
          <w:lang w:val="it-IT"/>
        </w:rPr>
      </w:pPr>
      <w:r w:rsidRPr="00454FA5">
        <w:rPr>
          <w:szCs w:val="22"/>
          <w:lang w:val="it-IT"/>
        </w:rPr>
        <w:t>Titulli i kreut VII ndryshohet: “VEPRA ME QËLLIME TERRORISTE”.</w:t>
      </w:r>
    </w:p>
    <w:p w:rsidR="00674B27" w:rsidRPr="00454FA5" w:rsidRDefault="00674B27" w:rsidP="004467A6">
      <w:pPr>
        <w:pStyle w:val="Paragrafi"/>
        <w:rPr>
          <w:szCs w:val="22"/>
          <w:lang w:val="it-IT"/>
        </w:rPr>
      </w:pPr>
    </w:p>
    <w:p w:rsidR="00CD21C5" w:rsidRPr="00454FA5" w:rsidRDefault="00CD21C5" w:rsidP="004467A6">
      <w:pPr>
        <w:pStyle w:val="Paragrafi"/>
        <w:rPr>
          <w:szCs w:val="22"/>
          <w:lang w:val="it-IT"/>
        </w:rPr>
      </w:pPr>
    </w:p>
    <w:p w:rsidR="00CD21C5" w:rsidRPr="00454FA5" w:rsidRDefault="00CD21C5" w:rsidP="004467A6">
      <w:pPr>
        <w:pStyle w:val="Paragrafi"/>
        <w:rPr>
          <w:szCs w:val="22"/>
          <w:lang w:val="it-IT"/>
        </w:rPr>
      </w:pPr>
    </w:p>
    <w:p w:rsidR="00CD21C5" w:rsidRPr="00454FA5" w:rsidRDefault="00CD21C5" w:rsidP="004467A6">
      <w:pPr>
        <w:pStyle w:val="Paragrafi"/>
        <w:rPr>
          <w:szCs w:val="22"/>
          <w:lang w:val="it-IT"/>
        </w:rPr>
      </w:pPr>
    </w:p>
    <w:p w:rsidR="00CD21C5" w:rsidRPr="00454FA5" w:rsidRDefault="00CD21C5" w:rsidP="004467A6">
      <w:pPr>
        <w:pStyle w:val="Paragrafi"/>
        <w:rPr>
          <w:szCs w:val="22"/>
          <w:lang w:val="it-IT"/>
        </w:rPr>
      </w:pPr>
    </w:p>
    <w:p w:rsidR="00CD21C5" w:rsidRPr="00454FA5" w:rsidRDefault="00CD21C5"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15</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Neni 230 ndryshohet si më poshtë: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lang w:val="it-IT"/>
        </w:rPr>
      </w:pPr>
      <w:r w:rsidRPr="00454FA5">
        <w:rPr>
          <w:szCs w:val="22"/>
          <w:lang w:val="it-IT"/>
        </w:rPr>
        <w:t>“Neni 230</w:t>
      </w:r>
    </w:p>
    <w:p w:rsidR="007271E8" w:rsidRPr="00454FA5" w:rsidRDefault="007271E8" w:rsidP="004467A6">
      <w:pPr>
        <w:pStyle w:val="NeniTitull"/>
        <w:keepNext w:val="0"/>
        <w:rPr>
          <w:szCs w:val="22"/>
          <w:lang w:val="it-IT"/>
        </w:rPr>
      </w:pPr>
      <w:r w:rsidRPr="00454FA5">
        <w:rPr>
          <w:szCs w:val="22"/>
          <w:lang w:val="it-IT"/>
        </w:rPr>
        <w:t>Vepra me qëllime terroriste</w:t>
      </w:r>
    </w:p>
    <w:p w:rsidR="005B4CDD" w:rsidRPr="00454FA5" w:rsidRDefault="005B4CDD"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Kryerja e veprave të mëposhtme, me qëllim përhapjen e panikut në popullatë ose për të detyruar organe shtetërore, shqiptare ose të huaja, të kryejnë ose të mos kryejnë një akt të caktuar, ose për të shkatërruar apo destabilizuar, në mënyrë serioze, struktura thelbësore politike, kushtetuese, ekonomike ose sociale të shtetit shqiptar, të një shteti tjetër, institucioni apo organizate ndërkombëtare, dënohet me burgim jo më pak se pesëmbëdhjetë vjet ose me burgim të përjetshëm.</w:t>
      </w:r>
    </w:p>
    <w:p w:rsidR="007271E8" w:rsidRPr="00454FA5" w:rsidRDefault="007271E8" w:rsidP="004467A6">
      <w:pPr>
        <w:pStyle w:val="Paragrafi"/>
        <w:rPr>
          <w:szCs w:val="22"/>
          <w:lang w:val="it-IT"/>
        </w:rPr>
      </w:pPr>
      <w:r w:rsidRPr="00454FA5">
        <w:rPr>
          <w:szCs w:val="22"/>
          <w:lang w:val="it-IT"/>
        </w:rPr>
        <w:t>Veprat me qëllime terroriste përfshijnë, por nuk kufizohen në:</w:t>
      </w:r>
    </w:p>
    <w:p w:rsidR="007271E8" w:rsidRPr="00454FA5" w:rsidRDefault="007271E8" w:rsidP="004467A6">
      <w:pPr>
        <w:pStyle w:val="Paragrafi"/>
        <w:rPr>
          <w:szCs w:val="22"/>
          <w:lang w:val="it-IT"/>
        </w:rPr>
      </w:pPr>
      <w:r w:rsidRPr="00454FA5">
        <w:rPr>
          <w:szCs w:val="22"/>
          <w:lang w:val="it-IT"/>
        </w:rPr>
        <w:t>a) veprat kundër personit, të cilat mund të shkaktojnë vdekjen ose plagosjen e rëndë;</w:t>
      </w:r>
    </w:p>
    <w:p w:rsidR="007271E8" w:rsidRPr="00454FA5" w:rsidRDefault="007271E8" w:rsidP="004467A6">
      <w:pPr>
        <w:pStyle w:val="Paragrafi"/>
        <w:rPr>
          <w:szCs w:val="22"/>
          <w:lang w:val="it-IT"/>
        </w:rPr>
      </w:pPr>
      <w:r w:rsidRPr="00454FA5">
        <w:rPr>
          <w:szCs w:val="22"/>
          <w:lang w:val="it-IT"/>
        </w:rPr>
        <w:t>b) pengmarrjen ose rrëmbimin e personit;</w:t>
      </w:r>
      <w:r w:rsidRPr="00454FA5">
        <w:rPr>
          <w:szCs w:val="22"/>
          <w:lang w:val="it-IT"/>
        </w:rPr>
        <w:tab/>
      </w:r>
    </w:p>
    <w:p w:rsidR="007271E8" w:rsidRPr="00454FA5" w:rsidRDefault="00DA6395" w:rsidP="004467A6">
      <w:pPr>
        <w:pStyle w:val="Paragrafi"/>
        <w:rPr>
          <w:szCs w:val="22"/>
          <w:lang w:val="it-IT"/>
        </w:rPr>
      </w:pPr>
      <w:r w:rsidRPr="00454FA5">
        <w:rPr>
          <w:szCs w:val="22"/>
          <w:lang w:val="it-IT"/>
        </w:rPr>
        <w:t xml:space="preserve">c) </w:t>
      </w:r>
      <w:r w:rsidR="007271E8" w:rsidRPr="00454FA5">
        <w:rPr>
          <w:szCs w:val="22"/>
          <w:lang w:val="it-IT"/>
        </w:rPr>
        <w:t xml:space="preserve">shkatërrimin serioz të pronës publike, infrastrukturës publike, sistemit të transportit, </w:t>
      </w:r>
      <w:r w:rsidR="007271E8" w:rsidRPr="00454FA5">
        <w:rPr>
          <w:szCs w:val="22"/>
          <w:lang w:val="it-IT"/>
        </w:rPr>
        <w:lastRenderedPageBreak/>
        <w:t>sistemit të informacionit, platformave fikse kontinentale, pronës private në përmasa të mëdha, duke rrezikuar jetën e personave;</w:t>
      </w:r>
    </w:p>
    <w:p w:rsidR="007271E8" w:rsidRPr="00454FA5" w:rsidRDefault="007271E8" w:rsidP="004467A6">
      <w:pPr>
        <w:pStyle w:val="Paragrafi"/>
        <w:rPr>
          <w:szCs w:val="22"/>
          <w:lang w:val="it-IT"/>
        </w:rPr>
      </w:pPr>
      <w:r w:rsidRPr="00454FA5">
        <w:rPr>
          <w:szCs w:val="22"/>
          <w:lang w:val="it-IT"/>
        </w:rPr>
        <w:t>ç) rrëmbimin e avionëve, anijeve ose të mjeteve të tjera të transportit;</w:t>
      </w:r>
    </w:p>
    <w:p w:rsidR="007271E8" w:rsidRPr="00454FA5" w:rsidRDefault="007271E8" w:rsidP="004467A6">
      <w:pPr>
        <w:pStyle w:val="Paragrafi"/>
        <w:rPr>
          <w:szCs w:val="22"/>
          <w:lang w:val="it-IT"/>
        </w:rPr>
      </w:pPr>
      <w:r w:rsidRPr="00454FA5">
        <w:rPr>
          <w:szCs w:val="22"/>
          <w:lang w:val="it-IT"/>
        </w:rPr>
        <w:t>d) prodhimin, mbajtjen, blerjen, transportin ose tregtimin e lëndëve shpërthyese, armëve të zjarrit, atyre biologjike, kimike, nukleare, si dhe kërkimin shkencor për prodhimin e armëve të shkatërrimit në masë, të përmendura më sipër;</w:t>
      </w:r>
    </w:p>
    <w:p w:rsidR="007271E8" w:rsidRPr="00454FA5" w:rsidRDefault="007271E8" w:rsidP="004467A6">
      <w:pPr>
        <w:pStyle w:val="Paragrafi"/>
        <w:rPr>
          <w:szCs w:val="22"/>
          <w:lang w:val="it-IT"/>
        </w:rPr>
      </w:pPr>
      <w:r w:rsidRPr="00454FA5">
        <w:rPr>
          <w:szCs w:val="22"/>
          <w:lang w:val="it-IT"/>
        </w:rPr>
        <w:t>dh) shpërndarjen në mjedis të substancave të rrezikshme, si dhe shkaktimin e zjarreve, të përmbytjeve, shpërthimeve, me qëllim rrezikimin e jetës së personave ose shkaktimin e dëmeve të mëdha financiare;</w:t>
      </w:r>
    </w:p>
    <w:p w:rsidR="007271E8" w:rsidRPr="00454FA5" w:rsidRDefault="007271E8" w:rsidP="004467A6">
      <w:pPr>
        <w:pStyle w:val="Paragrafi"/>
        <w:rPr>
          <w:szCs w:val="22"/>
          <w:lang w:val="it-IT"/>
        </w:rPr>
      </w:pPr>
      <w:r w:rsidRPr="00454FA5">
        <w:rPr>
          <w:szCs w:val="22"/>
          <w:lang w:val="it-IT"/>
        </w:rPr>
        <w:t>e) shkaktimin e ndërprerjes së furnizimit</w:t>
      </w:r>
      <w:r w:rsidR="00100FE3" w:rsidRPr="00454FA5">
        <w:rPr>
          <w:szCs w:val="22"/>
          <w:lang w:val="it-IT"/>
        </w:rPr>
        <w:t xml:space="preserve"> me ujë, energji elektrike ose </w:t>
      </w:r>
      <w:r w:rsidRPr="00454FA5">
        <w:rPr>
          <w:szCs w:val="22"/>
          <w:lang w:val="it-IT"/>
        </w:rPr>
        <w:t>çdo burim tjetër të rëndësishëm.”.</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16</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Pas nenit 230/ç shtohet neni 230/d me këtë përmbajtje: </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230/d</w:t>
      </w:r>
    </w:p>
    <w:p w:rsidR="007271E8" w:rsidRPr="00454FA5" w:rsidRDefault="007271E8" w:rsidP="004467A6">
      <w:pPr>
        <w:pStyle w:val="NeniTitull"/>
        <w:keepNext w:val="0"/>
        <w:rPr>
          <w:szCs w:val="22"/>
        </w:rPr>
      </w:pPr>
      <w:proofErr w:type="spellStart"/>
      <w:r w:rsidRPr="00454FA5">
        <w:rPr>
          <w:szCs w:val="22"/>
        </w:rPr>
        <w:t>Grumbullimi</w:t>
      </w:r>
      <w:proofErr w:type="spellEnd"/>
      <w:r w:rsidRPr="00454FA5">
        <w:rPr>
          <w:szCs w:val="22"/>
        </w:rPr>
        <w:t xml:space="preserve"> i </w:t>
      </w:r>
      <w:proofErr w:type="spellStart"/>
      <w:r w:rsidRPr="00454FA5">
        <w:rPr>
          <w:szCs w:val="22"/>
        </w:rPr>
        <w:t>fondeve</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financimin</w:t>
      </w:r>
      <w:proofErr w:type="spellEnd"/>
      <w:r w:rsidRPr="00454FA5">
        <w:rPr>
          <w:szCs w:val="22"/>
        </w:rPr>
        <w:t xml:space="preserve"> e </w:t>
      </w:r>
      <w:proofErr w:type="spellStart"/>
      <w:r w:rsidRPr="00454FA5">
        <w:rPr>
          <w:szCs w:val="22"/>
        </w:rPr>
        <w:t>terrorizmit</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Grumbullimi i mjeteve financiare të çdo lloji, në mënyrë të drejtpërdrejtë ose të tërthortë, për financimin e organizatave ose kryerjen e veprave me qëllime terroriste, dënohet me burgim nga katër deri në dymbëdhjetë vjet dhe me gjobë nga gjashtëqind mijë deri në gjashtë milionë lekë.”.</w:t>
      </w:r>
    </w:p>
    <w:p w:rsidR="00094A86" w:rsidRPr="00454FA5" w:rsidRDefault="00094A86"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17</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Neni 231 ndryshohet si më poshtë: </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231</w:t>
      </w:r>
    </w:p>
    <w:p w:rsidR="005B4CDD" w:rsidRPr="00454FA5" w:rsidRDefault="007271E8" w:rsidP="004467A6">
      <w:pPr>
        <w:pStyle w:val="NeniTitull"/>
        <w:keepNext w:val="0"/>
        <w:rPr>
          <w:szCs w:val="22"/>
        </w:rPr>
      </w:pPr>
      <w:proofErr w:type="spellStart"/>
      <w:r w:rsidRPr="00454FA5">
        <w:rPr>
          <w:szCs w:val="22"/>
        </w:rPr>
        <w:t>Rekrutimi</w:t>
      </w:r>
      <w:proofErr w:type="spellEnd"/>
      <w:r w:rsidRPr="00454FA5">
        <w:rPr>
          <w:szCs w:val="22"/>
        </w:rPr>
        <w:t xml:space="preserve"> i </w:t>
      </w:r>
      <w:proofErr w:type="spellStart"/>
      <w:r w:rsidRPr="00454FA5">
        <w:rPr>
          <w:szCs w:val="22"/>
        </w:rPr>
        <w:t>personave</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kryerjen</w:t>
      </w:r>
      <w:proofErr w:type="spellEnd"/>
      <w:r w:rsidRPr="00454FA5">
        <w:rPr>
          <w:szCs w:val="22"/>
        </w:rPr>
        <w:t xml:space="preserve"> e </w:t>
      </w:r>
      <w:proofErr w:type="spellStart"/>
      <w:r w:rsidRPr="00454FA5">
        <w:rPr>
          <w:szCs w:val="22"/>
        </w:rPr>
        <w:t>veprave</w:t>
      </w:r>
      <w:proofErr w:type="spellEnd"/>
      <w:r w:rsidRPr="00454FA5">
        <w:rPr>
          <w:szCs w:val="22"/>
        </w:rPr>
        <w:t xml:space="preserve"> me </w:t>
      </w:r>
      <w:proofErr w:type="spellStart"/>
      <w:r w:rsidRPr="00454FA5">
        <w:rPr>
          <w:szCs w:val="22"/>
        </w:rPr>
        <w:t>qëllimeve</w:t>
      </w:r>
      <w:proofErr w:type="spellEnd"/>
      <w:r w:rsidRPr="00454FA5">
        <w:rPr>
          <w:szCs w:val="22"/>
        </w:rPr>
        <w:t xml:space="preserve"> </w:t>
      </w:r>
      <w:proofErr w:type="spellStart"/>
      <w:r w:rsidRPr="00454FA5">
        <w:rPr>
          <w:szCs w:val="22"/>
        </w:rPr>
        <w:t>terroriste</w:t>
      </w:r>
      <w:proofErr w:type="spellEnd"/>
      <w:r w:rsidRPr="00454FA5">
        <w:rPr>
          <w:szCs w:val="22"/>
        </w:rPr>
        <w:t xml:space="preserve"> </w:t>
      </w:r>
    </w:p>
    <w:p w:rsidR="007271E8" w:rsidRPr="00454FA5" w:rsidRDefault="007271E8" w:rsidP="004467A6">
      <w:pPr>
        <w:pStyle w:val="NeniTitull"/>
        <w:keepNext w:val="0"/>
        <w:rPr>
          <w:szCs w:val="22"/>
        </w:rPr>
      </w:pPr>
      <w:proofErr w:type="spellStart"/>
      <w:r w:rsidRPr="00454FA5">
        <w:rPr>
          <w:szCs w:val="22"/>
        </w:rPr>
        <w:t>ose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financimit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terrorizmit</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Rekrutimi i një ose më shumë personave për kryerjen e veprave me qëllime terroriste ose të financimit të terrorizmit, edhe kur këto vepra drejtohen kundër një shteti tjetër, institucioni apo organizate ndërkombëtare, nëse nuk përbën vepër tjetër penale, dënohet me burgim jo më pak se dhjetë vjet.”.</w:t>
      </w:r>
    </w:p>
    <w:p w:rsidR="00581550" w:rsidRPr="00454FA5" w:rsidRDefault="00581550" w:rsidP="004467A6">
      <w:pPr>
        <w:pStyle w:val="NeniNr"/>
        <w:keepNext w:val="0"/>
        <w:rPr>
          <w:szCs w:val="22"/>
        </w:rPr>
      </w:pPr>
    </w:p>
    <w:p w:rsidR="00094A86" w:rsidRPr="00454FA5" w:rsidRDefault="00094A86" w:rsidP="00960F7F">
      <w:pPr>
        <w:pStyle w:val="Paragrafi"/>
        <w:rPr>
          <w:lang w:val="en-GB"/>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18</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Neni 232 ndryshohet si më poshtë: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232 </w:t>
      </w:r>
    </w:p>
    <w:p w:rsidR="007271E8" w:rsidRPr="00454FA5" w:rsidRDefault="007271E8" w:rsidP="004467A6">
      <w:pPr>
        <w:pStyle w:val="NeniTitull"/>
        <w:keepNext w:val="0"/>
        <w:rPr>
          <w:szCs w:val="22"/>
        </w:rPr>
      </w:pPr>
      <w:proofErr w:type="spellStart"/>
      <w:r w:rsidRPr="00454FA5">
        <w:rPr>
          <w:szCs w:val="22"/>
        </w:rPr>
        <w:t>Stërvitja</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kryerjen</w:t>
      </w:r>
      <w:proofErr w:type="spellEnd"/>
      <w:r w:rsidRPr="00454FA5">
        <w:rPr>
          <w:szCs w:val="22"/>
        </w:rPr>
        <w:t xml:space="preserve"> e </w:t>
      </w:r>
      <w:proofErr w:type="spellStart"/>
      <w:r w:rsidRPr="00454FA5">
        <w:rPr>
          <w:szCs w:val="22"/>
        </w:rPr>
        <w:t>veprave</w:t>
      </w:r>
      <w:proofErr w:type="spellEnd"/>
      <w:r w:rsidRPr="00454FA5">
        <w:rPr>
          <w:szCs w:val="22"/>
        </w:rPr>
        <w:t xml:space="preserve"> me </w:t>
      </w:r>
      <w:proofErr w:type="spellStart"/>
      <w:r w:rsidRPr="00454FA5">
        <w:rPr>
          <w:szCs w:val="22"/>
        </w:rPr>
        <w:t>qëllime</w:t>
      </w:r>
      <w:proofErr w:type="spellEnd"/>
      <w:r w:rsidRPr="00454FA5">
        <w:rPr>
          <w:szCs w:val="22"/>
        </w:rPr>
        <w:t xml:space="preserve"> </w:t>
      </w:r>
      <w:proofErr w:type="spellStart"/>
      <w:r w:rsidRPr="00454FA5">
        <w:rPr>
          <w:szCs w:val="22"/>
        </w:rPr>
        <w:t>terroriste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Përgatitja, stërvitja dhe dhënia në çdo formë e udhëzimeve edhe në mënyrë anonime ose në rrugë elektronike, për prodhimin ose përdorimin e lëndëve eksplozive, armëve të zjarrit dhe municioneve luftarake, të armëve të tjera dhe lëndëve kimike, bakteriologjike apo bërthamore ose të çdo natyre tjetër, të dëmshme dhe të rrezikshme për njerëzit dhe pasurinë, si dhe të teknikave e të metodave të tjera për kryerjen e veprave me qëllime terroriste dhe pjesëmarrja në veprimtari të tilla, edhe kur këto vepra drejtohen kundër një shteti tjetër, institucioni apo organizate ndërkombëtare, nëse nuk përbën vepër tjetër penale, dënohen me burgim jo më pak se shtatë vjet.”.</w:t>
      </w:r>
    </w:p>
    <w:p w:rsidR="005B4CDD" w:rsidRPr="00454FA5" w:rsidRDefault="005B4CDD"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19</w:t>
      </w:r>
    </w:p>
    <w:p w:rsidR="007271E8" w:rsidRPr="00454FA5" w:rsidRDefault="007271E8" w:rsidP="004467A6">
      <w:pPr>
        <w:pStyle w:val="Paragrafi"/>
        <w:rPr>
          <w:szCs w:val="22"/>
        </w:rPr>
      </w:pPr>
    </w:p>
    <w:p w:rsidR="007271E8" w:rsidRPr="00454FA5" w:rsidRDefault="007271E8" w:rsidP="004467A6">
      <w:pPr>
        <w:pStyle w:val="Paragrafi"/>
        <w:rPr>
          <w:szCs w:val="22"/>
        </w:rPr>
      </w:pPr>
      <w:r w:rsidRPr="00454FA5">
        <w:rPr>
          <w:szCs w:val="22"/>
        </w:rPr>
        <w:t xml:space="preserve">Pas </w:t>
      </w:r>
      <w:proofErr w:type="spellStart"/>
      <w:r w:rsidRPr="00454FA5">
        <w:rPr>
          <w:szCs w:val="22"/>
        </w:rPr>
        <w:t>nenit</w:t>
      </w:r>
      <w:proofErr w:type="spellEnd"/>
      <w:r w:rsidRPr="00454FA5">
        <w:rPr>
          <w:szCs w:val="22"/>
        </w:rPr>
        <w:t xml:space="preserve"> 232 </w:t>
      </w:r>
      <w:proofErr w:type="spellStart"/>
      <w:r w:rsidRPr="00454FA5">
        <w:rPr>
          <w:szCs w:val="22"/>
        </w:rPr>
        <w:t>shtohen</w:t>
      </w:r>
      <w:proofErr w:type="spellEnd"/>
      <w:r w:rsidRPr="00454FA5">
        <w:rPr>
          <w:szCs w:val="22"/>
        </w:rPr>
        <w:t xml:space="preserve"> </w:t>
      </w:r>
      <w:proofErr w:type="spellStart"/>
      <w:r w:rsidRPr="00454FA5">
        <w:rPr>
          <w:szCs w:val="22"/>
        </w:rPr>
        <w:t>nenet</w:t>
      </w:r>
      <w:proofErr w:type="spellEnd"/>
      <w:r w:rsidRPr="00454FA5">
        <w:rPr>
          <w:szCs w:val="22"/>
        </w:rPr>
        <w:t xml:space="preserve"> 232/a </w:t>
      </w:r>
      <w:proofErr w:type="spellStart"/>
      <w:r w:rsidRPr="00454FA5">
        <w:rPr>
          <w:szCs w:val="22"/>
        </w:rPr>
        <w:t>dhe</w:t>
      </w:r>
      <w:proofErr w:type="spellEnd"/>
      <w:r w:rsidRPr="00454FA5">
        <w:rPr>
          <w:szCs w:val="22"/>
        </w:rPr>
        <w:t xml:space="preserve"> 232/b me </w:t>
      </w:r>
      <w:proofErr w:type="spellStart"/>
      <w:r w:rsidRPr="00454FA5">
        <w:rPr>
          <w:szCs w:val="22"/>
        </w:rPr>
        <w:t>këtë</w:t>
      </w:r>
      <w:proofErr w:type="spellEnd"/>
      <w:r w:rsidRPr="00454FA5">
        <w:rPr>
          <w:szCs w:val="22"/>
        </w:rPr>
        <w:t xml:space="preserve"> </w:t>
      </w:r>
      <w:proofErr w:type="spellStart"/>
      <w:r w:rsidRPr="00454FA5">
        <w:rPr>
          <w:szCs w:val="22"/>
        </w:rPr>
        <w:t>përmbajtje</w:t>
      </w:r>
      <w:proofErr w:type="spellEnd"/>
      <w:r w:rsidRPr="00454FA5">
        <w:rPr>
          <w:szCs w:val="22"/>
        </w:rPr>
        <w:t>:</w:t>
      </w:r>
    </w:p>
    <w:p w:rsidR="007271E8" w:rsidRPr="00454FA5" w:rsidRDefault="007271E8" w:rsidP="004467A6">
      <w:pPr>
        <w:pStyle w:val="Paragrafi"/>
        <w:rPr>
          <w:szCs w:val="22"/>
        </w:rPr>
      </w:pPr>
      <w:r w:rsidRPr="00454FA5">
        <w:rPr>
          <w:szCs w:val="22"/>
        </w:rPr>
        <w:t xml:space="preserve">   </w:t>
      </w: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232/a</w:t>
      </w:r>
    </w:p>
    <w:p w:rsidR="007271E8" w:rsidRPr="00454FA5" w:rsidRDefault="007271E8" w:rsidP="004467A6">
      <w:pPr>
        <w:pStyle w:val="NeniTitull"/>
        <w:keepNext w:val="0"/>
        <w:rPr>
          <w:szCs w:val="22"/>
        </w:rPr>
      </w:pPr>
      <w:proofErr w:type="spellStart"/>
      <w:r w:rsidRPr="00454FA5">
        <w:rPr>
          <w:szCs w:val="22"/>
        </w:rPr>
        <w:t>Nxitja</w:t>
      </w:r>
      <w:proofErr w:type="spellEnd"/>
      <w:r w:rsidRPr="00454FA5">
        <w:rPr>
          <w:szCs w:val="22"/>
        </w:rPr>
        <w:t xml:space="preserve">, </w:t>
      </w:r>
      <w:proofErr w:type="spellStart"/>
      <w:r w:rsidRPr="00454FA5">
        <w:rPr>
          <w:szCs w:val="22"/>
        </w:rPr>
        <w:t>thirrja</w:t>
      </w:r>
      <w:proofErr w:type="spellEnd"/>
      <w:r w:rsidRPr="00454FA5">
        <w:rPr>
          <w:szCs w:val="22"/>
        </w:rPr>
        <w:t xml:space="preserve"> </w:t>
      </w:r>
      <w:proofErr w:type="spellStart"/>
      <w:r w:rsidRPr="00454FA5">
        <w:rPr>
          <w:szCs w:val="22"/>
        </w:rPr>
        <w:t>publike</w:t>
      </w:r>
      <w:proofErr w:type="spellEnd"/>
      <w:r w:rsidRPr="00454FA5">
        <w:rPr>
          <w:szCs w:val="22"/>
        </w:rPr>
        <w:t xml:space="preserve"> </w:t>
      </w:r>
      <w:proofErr w:type="spellStart"/>
      <w:r w:rsidRPr="00454FA5">
        <w:rPr>
          <w:szCs w:val="22"/>
        </w:rPr>
        <w:t>dhe</w:t>
      </w:r>
      <w:proofErr w:type="spellEnd"/>
      <w:r w:rsidRPr="00454FA5">
        <w:rPr>
          <w:szCs w:val="22"/>
        </w:rPr>
        <w:t xml:space="preserve"> propaganda </w:t>
      </w:r>
      <w:proofErr w:type="spellStart"/>
      <w:r w:rsidRPr="00454FA5">
        <w:rPr>
          <w:szCs w:val="22"/>
        </w:rPr>
        <w:t>për</w:t>
      </w:r>
      <w:proofErr w:type="spellEnd"/>
      <w:r w:rsidRPr="00454FA5">
        <w:rPr>
          <w:szCs w:val="22"/>
        </w:rPr>
        <w:t xml:space="preserve"> </w:t>
      </w:r>
      <w:proofErr w:type="spellStart"/>
      <w:r w:rsidRPr="00454FA5">
        <w:rPr>
          <w:szCs w:val="22"/>
        </w:rPr>
        <w:t>kryerjen</w:t>
      </w:r>
      <w:proofErr w:type="spellEnd"/>
      <w:r w:rsidRPr="00454FA5">
        <w:rPr>
          <w:szCs w:val="22"/>
        </w:rPr>
        <w:t xml:space="preserve"> e </w:t>
      </w:r>
      <w:proofErr w:type="spellStart"/>
      <w:r w:rsidRPr="00454FA5">
        <w:rPr>
          <w:szCs w:val="22"/>
        </w:rPr>
        <w:t>veprave</w:t>
      </w:r>
      <w:proofErr w:type="spellEnd"/>
      <w:r w:rsidRPr="00454FA5">
        <w:rPr>
          <w:szCs w:val="22"/>
        </w:rPr>
        <w:t xml:space="preserve"> me </w:t>
      </w:r>
      <w:proofErr w:type="spellStart"/>
      <w:r w:rsidRPr="00454FA5">
        <w:rPr>
          <w:szCs w:val="22"/>
        </w:rPr>
        <w:t>qëllime</w:t>
      </w:r>
      <w:proofErr w:type="spellEnd"/>
      <w:r w:rsidRPr="00454FA5">
        <w:rPr>
          <w:szCs w:val="22"/>
        </w:rPr>
        <w:t xml:space="preserve"> </w:t>
      </w:r>
      <w:proofErr w:type="spellStart"/>
      <w:r w:rsidRPr="00454FA5">
        <w:rPr>
          <w:szCs w:val="22"/>
        </w:rPr>
        <w:t>terroriste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Nxitja, thirrja publike, shpërndarja e shkrimeve ose propaganda në forma të tjera, që synon mbështetjen ose kryerjen e një apo më shumë veprave për qëllime terroriste dhe për financimin e terrorizmit, nëse nuk përbën vepër tjetër penale, dënohet me burgim nga katër deri në dhjetë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232/b</w:t>
      </w:r>
    </w:p>
    <w:p w:rsidR="007271E8" w:rsidRPr="00454FA5" w:rsidRDefault="007271E8" w:rsidP="004467A6">
      <w:pPr>
        <w:pStyle w:val="NeniTitull"/>
        <w:keepNext w:val="0"/>
        <w:rPr>
          <w:szCs w:val="22"/>
        </w:rPr>
      </w:pPr>
      <w:proofErr w:type="spellStart"/>
      <w:r w:rsidRPr="00454FA5">
        <w:rPr>
          <w:szCs w:val="22"/>
        </w:rPr>
        <w:t>Kanosja</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kryerjen</w:t>
      </w:r>
      <w:proofErr w:type="spellEnd"/>
      <w:r w:rsidRPr="00454FA5">
        <w:rPr>
          <w:szCs w:val="22"/>
        </w:rPr>
        <w:t xml:space="preserve"> e </w:t>
      </w:r>
      <w:proofErr w:type="spellStart"/>
      <w:r w:rsidRPr="00454FA5">
        <w:rPr>
          <w:szCs w:val="22"/>
        </w:rPr>
        <w:t>veprave</w:t>
      </w:r>
      <w:proofErr w:type="spellEnd"/>
      <w:r w:rsidRPr="00454FA5">
        <w:rPr>
          <w:szCs w:val="22"/>
        </w:rPr>
        <w:t xml:space="preserve"> me </w:t>
      </w:r>
      <w:proofErr w:type="spellStart"/>
      <w:r w:rsidRPr="00454FA5">
        <w:rPr>
          <w:szCs w:val="22"/>
        </w:rPr>
        <w:t>qëllime</w:t>
      </w:r>
      <w:proofErr w:type="spellEnd"/>
      <w:r w:rsidRPr="00454FA5">
        <w:rPr>
          <w:szCs w:val="22"/>
        </w:rPr>
        <w:t xml:space="preserve"> </w:t>
      </w:r>
      <w:proofErr w:type="spellStart"/>
      <w:r w:rsidRPr="00454FA5">
        <w:rPr>
          <w:szCs w:val="22"/>
        </w:rPr>
        <w:t>terroriste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Kanosja serioze për kryerjen e veprave për qëllime terroriste, që i bëhet një autoriteti publik, edhe të një shteti tjetër, institucioni apo organizate ndërkombëtare, dënohet me burgim nga tetë deri në pesëmbëdhjetë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20</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236, në paragrafin e dytë hiqen fjalët “nga tre”.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21</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248 fjalët “nga gjashtë muaj deri në pesë vjet” zëvendësohen me fjalët “deri në shtatë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22 </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257/a, paragrafi i dytë ndryshohet si më poshtë:</w:t>
      </w:r>
    </w:p>
    <w:p w:rsidR="00EB266E" w:rsidRPr="00454FA5" w:rsidRDefault="007271E8" w:rsidP="000712F4">
      <w:pPr>
        <w:pStyle w:val="Paragrafi"/>
        <w:rPr>
          <w:szCs w:val="22"/>
          <w:lang w:val="it-IT"/>
        </w:rPr>
      </w:pPr>
      <w:r w:rsidRPr="00454FA5">
        <w:rPr>
          <w:szCs w:val="22"/>
          <w:lang w:val="it-IT"/>
        </w:rPr>
        <w:t>“Fshehja ose deklarimi  i rremë i pasurive të personave të zgjedhur dhe nëpunësve publikë dënohet me gjobë ose me burgim deri në tre vjet.”.</w:t>
      </w:r>
    </w:p>
    <w:p w:rsidR="00B361F9" w:rsidRPr="00454FA5" w:rsidRDefault="00B361F9" w:rsidP="000712F4">
      <w:pPr>
        <w:pStyle w:val="Paragrafi"/>
        <w:rPr>
          <w:szCs w:val="22"/>
          <w:lang w:val="it-IT"/>
        </w:rPr>
      </w:pPr>
    </w:p>
    <w:p w:rsidR="00B361F9" w:rsidRPr="00454FA5" w:rsidRDefault="00B361F9" w:rsidP="000712F4">
      <w:pPr>
        <w:pStyle w:val="Paragrafi"/>
        <w:rPr>
          <w:szCs w:val="22"/>
          <w:lang w:val="it-IT"/>
        </w:rPr>
      </w:pPr>
    </w:p>
    <w:p w:rsidR="00B361F9" w:rsidRPr="00454FA5" w:rsidRDefault="00B361F9" w:rsidP="000712F4">
      <w:pPr>
        <w:pStyle w:val="Paragrafi"/>
        <w:rPr>
          <w:szCs w:val="22"/>
          <w:lang w:val="it-IT"/>
        </w:rPr>
      </w:pPr>
    </w:p>
    <w:p w:rsidR="00B361F9" w:rsidRPr="00454FA5" w:rsidRDefault="00B361F9" w:rsidP="000712F4">
      <w:pPr>
        <w:pStyle w:val="Paragrafi"/>
        <w:rPr>
          <w:szCs w:val="22"/>
          <w:lang w:val="it-IT"/>
        </w:rPr>
      </w:pPr>
    </w:p>
    <w:p w:rsidR="00B361F9" w:rsidRPr="00454FA5" w:rsidRDefault="00B361F9" w:rsidP="000712F4">
      <w:pPr>
        <w:pStyle w:val="Paragrafi"/>
        <w:rPr>
          <w:szCs w:val="22"/>
          <w:lang w:val="it-IT"/>
        </w:rPr>
      </w:pPr>
    </w:p>
    <w:p w:rsidR="00B361F9" w:rsidRPr="00454FA5" w:rsidRDefault="00B361F9" w:rsidP="000712F4">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23</w:t>
      </w:r>
    </w:p>
    <w:p w:rsidR="002E19AF" w:rsidRPr="00454FA5" w:rsidRDefault="002E19AF" w:rsidP="00960F7F">
      <w:pPr>
        <w:pStyle w:val="Paragrafi"/>
        <w:rPr>
          <w:lang w:val="en-GB"/>
        </w:rPr>
      </w:pPr>
    </w:p>
    <w:p w:rsidR="007271E8" w:rsidRPr="00454FA5" w:rsidRDefault="007271E8" w:rsidP="004467A6">
      <w:pPr>
        <w:pStyle w:val="Paragrafi"/>
        <w:rPr>
          <w:szCs w:val="22"/>
          <w:lang w:val="en-GB"/>
        </w:rPr>
      </w:pPr>
      <w:r w:rsidRPr="00454FA5">
        <w:rPr>
          <w:szCs w:val="22"/>
          <w:lang w:val="en-GB"/>
        </w:rPr>
        <w:t xml:space="preserve">Pas </w:t>
      </w:r>
      <w:proofErr w:type="spellStart"/>
      <w:r w:rsidRPr="00454FA5">
        <w:rPr>
          <w:szCs w:val="22"/>
          <w:lang w:val="en-GB"/>
        </w:rPr>
        <w:t>nenit</w:t>
      </w:r>
      <w:proofErr w:type="spellEnd"/>
      <w:r w:rsidRPr="00454FA5">
        <w:rPr>
          <w:szCs w:val="22"/>
          <w:lang w:val="en-GB"/>
        </w:rPr>
        <w:t xml:space="preserve"> 282/a </w:t>
      </w:r>
      <w:proofErr w:type="spellStart"/>
      <w:r w:rsidRPr="00454FA5">
        <w:rPr>
          <w:szCs w:val="22"/>
          <w:lang w:val="en-GB"/>
        </w:rPr>
        <w:t>shtohet</w:t>
      </w:r>
      <w:proofErr w:type="spellEnd"/>
      <w:r w:rsidRPr="00454FA5">
        <w:rPr>
          <w:szCs w:val="22"/>
          <w:lang w:val="en-GB"/>
        </w:rPr>
        <w:t xml:space="preserve"> </w:t>
      </w:r>
      <w:proofErr w:type="spellStart"/>
      <w:r w:rsidRPr="00454FA5">
        <w:rPr>
          <w:szCs w:val="22"/>
          <w:lang w:val="en-GB"/>
        </w:rPr>
        <w:t>neni</w:t>
      </w:r>
      <w:proofErr w:type="spellEnd"/>
      <w:r w:rsidRPr="00454FA5">
        <w:rPr>
          <w:szCs w:val="22"/>
          <w:lang w:val="en-GB"/>
        </w:rPr>
        <w:t xml:space="preserve"> 282/b me </w:t>
      </w:r>
      <w:proofErr w:type="spellStart"/>
      <w:r w:rsidRPr="00454FA5">
        <w:rPr>
          <w:szCs w:val="22"/>
          <w:lang w:val="en-GB"/>
        </w:rPr>
        <w:t>këtë</w:t>
      </w:r>
      <w:proofErr w:type="spellEnd"/>
      <w:r w:rsidRPr="00454FA5">
        <w:rPr>
          <w:szCs w:val="22"/>
          <w:lang w:val="en-GB"/>
        </w:rPr>
        <w:t xml:space="preserve"> </w:t>
      </w:r>
      <w:proofErr w:type="spellStart"/>
      <w:r w:rsidRPr="00454FA5">
        <w:rPr>
          <w:szCs w:val="22"/>
          <w:lang w:val="en-GB"/>
        </w:rPr>
        <w:t>përmbajtje</w:t>
      </w:r>
      <w:proofErr w:type="spellEnd"/>
      <w:r w:rsidRPr="00454FA5">
        <w:rPr>
          <w:szCs w:val="22"/>
          <w:lang w:val="en-GB"/>
        </w:rPr>
        <w:t>:</w:t>
      </w:r>
    </w:p>
    <w:p w:rsidR="007271E8" w:rsidRPr="00454FA5" w:rsidRDefault="007271E8" w:rsidP="004467A6">
      <w:pPr>
        <w:pStyle w:val="Paragrafi"/>
        <w:rPr>
          <w:szCs w:val="22"/>
          <w:lang w:val="en-GB"/>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282/b</w:t>
      </w:r>
    </w:p>
    <w:p w:rsidR="007271E8" w:rsidRPr="00454FA5" w:rsidRDefault="007271E8" w:rsidP="004467A6">
      <w:pPr>
        <w:pStyle w:val="NeniTitull"/>
        <w:keepNext w:val="0"/>
        <w:rPr>
          <w:szCs w:val="22"/>
        </w:rPr>
      </w:pPr>
      <w:proofErr w:type="spellStart"/>
      <w:r w:rsidRPr="00454FA5">
        <w:rPr>
          <w:szCs w:val="22"/>
        </w:rPr>
        <w:t>Stërvitja</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prodhimin</w:t>
      </w:r>
      <w:proofErr w:type="spellEnd"/>
      <w:r w:rsidRPr="00454FA5">
        <w:rPr>
          <w:szCs w:val="22"/>
        </w:rPr>
        <w:t xml:space="preserve"> </w:t>
      </w:r>
      <w:proofErr w:type="spellStart"/>
      <w:r w:rsidRPr="00454FA5">
        <w:rPr>
          <w:szCs w:val="22"/>
        </w:rPr>
        <w:t>dhe</w:t>
      </w:r>
      <w:proofErr w:type="spellEnd"/>
      <w:r w:rsidRPr="00454FA5">
        <w:rPr>
          <w:szCs w:val="22"/>
        </w:rPr>
        <w:t xml:space="preserve"> </w:t>
      </w:r>
      <w:proofErr w:type="spellStart"/>
      <w:r w:rsidRPr="00454FA5">
        <w:rPr>
          <w:szCs w:val="22"/>
        </w:rPr>
        <w:t>përdorimin</w:t>
      </w:r>
      <w:proofErr w:type="spellEnd"/>
      <w:r w:rsidRPr="00454FA5">
        <w:rPr>
          <w:szCs w:val="22"/>
        </w:rPr>
        <w:t xml:space="preserve"> e </w:t>
      </w:r>
      <w:proofErr w:type="spellStart"/>
      <w:r w:rsidRPr="00454FA5">
        <w:rPr>
          <w:szCs w:val="22"/>
        </w:rPr>
        <w:t>paligjshëm</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armëve</w:t>
      </w:r>
      <w:proofErr w:type="spellEnd"/>
      <w:r w:rsidRPr="00454FA5">
        <w:rPr>
          <w:szCs w:val="22"/>
        </w:rPr>
        <w:t xml:space="preserve"> e </w:t>
      </w:r>
      <w:proofErr w:type="spellStart"/>
      <w:r w:rsidRPr="00454FA5">
        <w:rPr>
          <w:szCs w:val="22"/>
        </w:rPr>
        <w:t>lëndëve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tjera</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rrezikshme</w:t>
      </w:r>
      <w:proofErr w:type="spellEnd"/>
    </w:p>
    <w:p w:rsidR="007271E8" w:rsidRPr="00454FA5" w:rsidRDefault="007271E8" w:rsidP="004467A6">
      <w:pPr>
        <w:pStyle w:val="Paragrafi"/>
        <w:rPr>
          <w:szCs w:val="22"/>
          <w:lang w:val="it-IT"/>
        </w:rPr>
      </w:pPr>
      <w:r w:rsidRPr="00454FA5">
        <w:rPr>
          <w:szCs w:val="22"/>
          <w:lang w:val="it-IT"/>
        </w:rPr>
        <w:tab/>
      </w:r>
    </w:p>
    <w:p w:rsidR="007271E8" w:rsidRPr="00454FA5" w:rsidRDefault="007271E8" w:rsidP="004467A6">
      <w:pPr>
        <w:pStyle w:val="Paragrafi"/>
        <w:rPr>
          <w:szCs w:val="22"/>
          <w:lang w:val="it-IT"/>
        </w:rPr>
      </w:pPr>
      <w:r w:rsidRPr="00454FA5">
        <w:rPr>
          <w:szCs w:val="22"/>
          <w:lang w:val="it-IT"/>
        </w:rPr>
        <w:t>Përgatitja, stërvitja dhe dhënia e udhëzimeve, në çdo formë, edhe në mënyrë anonime apo në rrugë elektronike, në kundërshtim me ligjin, për prodhimin ose përdorimin e lëndëve eksplozive, të armëve të zjarrit dhe municioneve luftarake, të armëve të tjera dhe lëndëve kimike, bakteriologjike, bërthamore apo të çdo natyre tjetër, të dëmshme dhe të rrezikshme për njerëzit dhe pasurinë, nëse nuk përbën vepër tjetër penale, dënohen me burgim nga dy deri në shtatë vjet.”.</w:t>
      </w:r>
      <w:r w:rsidRPr="00454FA5">
        <w:rPr>
          <w:szCs w:val="22"/>
          <w:lang w:val="it-IT"/>
        </w:rPr>
        <w:tab/>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24</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287 bëhen ndryshimet e mëposhtme:</w:t>
      </w:r>
    </w:p>
    <w:p w:rsidR="007271E8" w:rsidRPr="00454FA5" w:rsidRDefault="007271E8" w:rsidP="004467A6">
      <w:pPr>
        <w:pStyle w:val="Paragrafi"/>
        <w:rPr>
          <w:szCs w:val="22"/>
          <w:lang w:val="it-IT"/>
        </w:rPr>
      </w:pPr>
      <w:r w:rsidRPr="00454FA5">
        <w:rPr>
          <w:szCs w:val="22"/>
          <w:lang w:val="it-IT"/>
        </w:rPr>
        <w:t xml:space="preserve"> 1. Shkronja “a” e pikës 1 ndryshohet si më poshtë:</w:t>
      </w:r>
    </w:p>
    <w:p w:rsidR="007271E8" w:rsidRPr="00454FA5" w:rsidRDefault="007271E8" w:rsidP="004467A6">
      <w:pPr>
        <w:pStyle w:val="Paragrafi"/>
        <w:rPr>
          <w:szCs w:val="22"/>
          <w:lang w:val="it-IT"/>
        </w:rPr>
      </w:pPr>
      <w:r w:rsidRPr="00454FA5">
        <w:rPr>
          <w:szCs w:val="22"/>
          <w:lang w:val="it-IT"/>
        </w:rPr>
        <w:t>“a) këmbimit ose transferimit të pasurisë, që dihet se është produkt i veprës penale, për fshehjen, mbulimin e origjinës së pasurisë ose dhënien e ndihmës, për të shmangur pasojat juridike, që lidhen me kryerjen e veprës penale;”.</w:t>
      </w:r>
      <w:r w:rsidRPr="00454FA5">
        <w:rPr>
          <w:szCs w:val="22"/>
          <w:lang w:val="it-IT"/>
        </w:rPr>
        <w:tab/>
        <w:t xml:space="preserve">   </w:t>
      </w:r>
    </w:p>
    <w:p w:rsidR="007271E8" w:rsidRPr="00454FA5" w:rsidRDefault="007271E8" w:rsidP="004467A6">
      <w:pPr>
        <w:pStyle w:val="Paragrafi"/>
        <w:rPr>
          <w:szCs w:val="22"/>
          <w:lang w:val="it-IT"/>
        </w:rPr>
      </w:pPr>
      <w:r w:rsidRPr="00454FA5">
        <w:rPr>
          <w:szCs w:val="22"/>
          <w:lang w:val="it-IT"/>
        </w:rPr>
        <w:t>2. Shkronja “ç” shfuqizohet.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25</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Pas nenit 287/a shtohet neni 287/b me këtë përmbajtje: </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287/b </w:t>
      </w:r>
    </w:p>
    <w:p w:rsidR="007271E8" w:rsidRPr="00454FA5" w:rsidRDefault="007271E8" w:rsidP="004467A6">
      <w:pPr>
        <w:pStyle w:val="NeniTitull"/>
        <w:keepNext w:val="0"/>
        <w:rPr>
          <w:szCs w:val="22"/>
        </w:rPr>
      </w:pPr>
      <w:proofErr w:type="spellStart"/>
      <w:r w:rsidRPr="00454FA5">
        <w:rPr>
          <w:szCs w:val="22"/>
        </w:rPr>
        <w:t>Përvetësimi</w:t>
      </w:r>
      <w:proofErr w:type="spellEnd"/>
      <w:r w:rsidRPr="00454FA5">
        <w:rPr>
          <w:szCs w:val="22"/>
        </w:rPr>
        <w:t xml:space="preserve"> i </w:t>
      </w:r>
      <w:proofErr w:type="spellStart"/>
      <w:r w:rsidRPr="00454FA5">
        <w:rPr>
          <w:szCs w:val="22"/>
        </w:rPr>
        <w:t>parave</w:t>
      </w:r>
      <w:proofErr w:type="spellEnd"/>
      <w:r w:rsidRPr="00454FA5">
        <w:rPr>
          <w:szCs w:val="22"/>
        </w:rPr>
        <w:t xml:space="preserve"> </w:t>
      </w:r>
      <w:proofErr w:type="spellStart"/>
      <w:r w:rsidRPr="00454FA5">
        <w:rPr>
          <w:szCs w:val="22"/>
        </w:rPr>
        <w:t>ose</w:t>
      </w:r>
      <w:proofErr w:type="spellEnd"/>
      <w:r w:rsidRPr="00454FA5">
        <w:rPr>
          <w:szCs w:val="22"/>
        </w:rPr>
        <w:t xml:space="preserve"> </w:t>
      </w:r>
      <w:proofErr w:type="spellStart"/>
      <w:r w:rsidRPr="00454FA5">
        <w:rPr>
          <w:szCs w:val="22"/>
        </w:rPr>
        <w:t>mallrave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vjedhura</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dënohet me burgim nga gjashtë muaj deri në tre vjet dhe me gjobë deri në një qind mijë lekë.</w:t>
      </w:r>
    </w:p>
    <w:p w:rsidR="007271E8" w:rsidRPr="00454FA5" w:rsidRDefault="007271E8" w:rsidP="004467A6">
      <w:pPr>
        <w:pStyle w:val="Paragrafi"/>
        <w:rPr>
          <w:szCs w:val="22"/>
          <w:lang w:val="it-IT"/>
        </w:rPr>
      </w:pPr>
      <w:r w:rsidRPr="00454FA5">
        <w:rPr>
          <w:szCs w:val="22"/>
          <w:lang w:val="it-IT"/>
        </w:rPr>
        <w:t>Papërgjegjshmëria  e personit  ose  pengesa për të  ndjekur penalisht personin për veprën penale në fjalë nuk përjashtojnë përgjegjësinë personit, që kreu veprën penale të përvetësimit të parave ose mallrave të vjedhura, sipas këtij neni.”.</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26</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Pas nenit 295 shtohet neni 295/a me këtë përmbajtje: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295/a</w:t>
      </w:r>
    </w:p>
    <w:p w:rsidR="007271E8" w:rsidRPr="00454FA5" w:rsidRDefault="007271E8" w:rsidP="004467A6">
      <w:pPr>
        <w:pStyle w:val="NeniTitull"/>
        <w:keepNext w:val="0"/>
        <w:rPr>
          <w:szCs w:val="22"/>
        </w:rPr>
      </w:pPr>
      <w:proofErr w:type="spellStart"/>
      <w:r w:rsidRPr="00454FA5">
        <w:rPr>
          <w:szCs w:val="22"/>
        </w:rPr>
        <w:t>Zbulimi</w:t>
      </w:r>
      <w:proofErr w:type="spellEnd"/>
      <w:r w:rsidRPr="00454FA5">
        <w:rPr>
          <w:szCs w:val="22"/>
        </w:rPr>
        <w:t xml:space="preserve"> i </w:t>
      </w:r>
      <w:proofErr w:type="spellStart"/>
      <w:r w:rsidRPr="00454FA5">
        <w:rPr>
          <w:szCs w:val="22"/>
        </w:rPr>
        <w:t>akteve</w:t>
      </w:r>
      <w:proofErr w:type="spellEnd"/>
      <w:r w:rsidRPr="00454FA5">
        <w:rPr>
          <w:szCs w:val="22"/>
        </w:rPr>
        <w:t xml:space="preserve"> </w:t>
      </w:r>
      <w:proofErr w:type="spellStart"/>
      <w:r w:rsidRPr="00454FA5">
        <w:rPr>
          <w:szCs w:val="22"/>
        </w:rPr>
        <w:t>ose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dhënave</w:t>
      </w:r>
      <w:proofErr w:type="spellEnd"/>
      <w:r w:rsidRPr="00454FA5">
        <w:rPr>
          <w:szCs w:val="22"/>
        </w:rPr>
        <w:t xml:space="preserve"> </w:t>
      </w:r>
      <w:proofErr w:type="spellStart"/>
      <w:r w:rsidRPr="00454FA5">
        <w:rPr>
          <w:szCs w:val="22"/>
        </w:rPr>
        <w:t>sekrete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 xml:space="preserve"> Zbulimi ndaj të tretëve i të dhënave ose ndihma për të zbuluar të dhënat, të cilat ligji i përcakton si sekret, nga ana e një funksionari publik ose e një personi të ngarkuar me një shërbim publik, në kundërshtim me përmbushjen e rregullt të detyrës ose duke abuzuar me cilësitë e veta, përbën vepër penale dhe dënohet me gjobë ose me burgim deri në pesë vjet.</w:t>
      </w:r>
    </w:p>
    <w:p w:rsidR="007271E8" w:rsidRPr="00454FA5" w:rsidRDefault="007271E8" w:rsidP="004467A6">
      <w:pPr>
        <w:pStyle w:val="Paragrafi"/>
        <w:rPr>
          <w:szCs w:val="22"/>
          <w:lang w:val="it-IT"/>
        </w:rPr>
      </w:pPr>
      <w:r w:rsidRPr="00454FA5">
        <w:rPr>
          <w:szCs w:val="22"/>
          <w:lang w:val="it-IT"/>
        </w:rPr>
        <w:t>Zbulimi ndaj të tretëve i të dhënave, të cilat përbëjnë sekret tregtar industrial ose profesional, nga ana e personave publikë, që kanë detyrë ruajtjen e tyre, përbën vepër penale dhe dënohet me gjobë ose me burgim deri në tre vjet.</w:t>
      </w:r>
    </w:p>
    <w:p w:rsidR="007271E8" w:rsidRPr="00454FA5" w:rsidRDefault="007271E8" w:rsidP="004467A6">
      <w:pPr>
        <w:pStyle w:val="Paragrafi"/>
        <w:rPr>
          <w:szCs w:val="22"/>
          <w:lang w:val="it-IT"/>
        </w:rPr>
      </w:pPr>
      <w:r w:rsidRPr="00454FA5">
        <w:rPr>
          <w:szCs w:val="22"/>
          <w:lang w:val="it-IT"/>
        </w:rPr>
        <w:t>Zbulimi i akteve sekrete ose i të dhënave, që përmbajnë aktet sekrete, nga prokurori ose oficeri i policisë gjyqësore, si dhe mosrespektimi i detyrimeve të përcaktuara në nenin 103 të Kodit të Procedurës Penale, përbën vepër penale dhe dënohet me burgim nga një deri në pesë vjet.</w:t>
      </w:r>
    </w:p>
    <w:p w:rsidR="007271E8" w:rsidRPr="00454FA5" w:rsidRDefault="007271E8" w:rsidP="004467A6">
      <w:pPr>
        <w:pStyle w:val="Paragrafi"/>
        <w:rPr>
          <w:szCs w:val="22"/>
          <w:lang w:val="it-IT"/>
        </w:rPr>
      </w:pPr>
      <w:r w:rsidRPr="00454FA5">
        <w:rPr>
          <w:szCs w:val="22"/>
          <w:lang w:val="it-IT"/>
        </w:rPr>
        <w:t>Zbulimi i akteve sekrete ose i të dhënave të përmbajtura në aktet sekrete nga  persona  të tjerë,  që kanë  dijeni  për  të  dhëna  për procedimin penal e që janë paralajmëruar nga prokurori ose oficeri i policisë gjyqësore për moszbulimin e tyre, dënohet me burgim deri në tre vjet.</w:t>
      </w:r>
    </w:p>
    <w:p w:rsidR="007271E8" w:rsidRPr="00454FA5" w:rsidRDefault="007271E8" w:rsidP="004467A6">
      <w:pPr>
        <w:pStyle w:val="Paragrafi"/>
        <w:rPr>
          <w:szCs w:val="22"/>
          <w:lang w:val="it-IT"/>
        </w:rPr>
      </w:pPr>
      <w:r w:rsidRPr="00454FA5">
        <w:rPr>
          <w:szCs w:val="22"/>
          <w:lang w:val="it-IT"/>
        </w:rPr>
        <w:t>Zbulimi i të dhënave sekrete, që kanë lidhje me identitetin, procesin e bashkëpunimit, të mbrojtjes ose për vendndodhjen e dëshmitarëve e të bashkëpunëtorëve të drejtësisë, të cilët përfitojnë mbrojtje të veçantë, sipas ligjeve në fuqi, përbën vepër penale dhe dënohet me burgim nga dy deri në gjashtë vjet.</w:t>
      </w:r>
    </w:p>
    <w:p w:rsidR="007271E8" w:rsidRPr="00454FA5" w:rsidRDefault="007271E8" w:rsidP="004467A6">
      <w:pPr>
        <w:pStyle w:val="Paragrafi"/>
        <w:rPr>
          <w:szCs w:val="22"/>
          <w:lang w:val="it-IT"/>
        </w:rPr>
      </w:pPr>
      <w:r w:rsidRPr="00454FA5">
        <w:rPr>
          <w:szCs w:val="22"/>
          <w:lang w:val="it-IT"/>
        </w:rPr>
        <w:t>Zbulimi i sekretit që ka sjellë si pasojë vdekjen, plagosjen e rëndë ose ka rrezikuar seriozisht jetën apo shëndetin e dëshmitarëve ose të bashkëpunëtorëve të drejtësisë, të familjarëve të tyre apo të punonjësve të policisë, të ngarkuar me mbrojtjen e tyre, përbën vepër penale dhe dënohet me burgim nga tre deri në tetë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27</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298 bëhen këto ndryshime:</w:t>
      </w:r>
    </w:p>
    <w:p w:rsidR="007271E8" w:rsidRPr="00454FA5" w:rsidRDefault="007271E8" w:rsidP="004467A6">
      <w:pPr>
        <w:pStyle w:val="Paragrafi"/>
        <w:rPr>
          <w:szCs w:val="22"/>
          <w:lang w:val="it-IT"/>
        </w:rPr>
      </w:pPr>
      <w:r w:rsidRPr="00454FA5">
        <w:rPr>
          <w:szCs w:val="22"/>
          <w:lang w:val="it-IT"/>
        </w:rPr>
        <w:t>1. Titulli i nenit bëhet “Ndihma për kalim të paligjshëm të kufijve”.</w:t>
      </w:r>
    </w:p>
    <w:p w:rsidR="007271E8" w:rsidRPr="00454FA5" w:rsidRDefault="007271E8" w:rsidP="004467A6">
      <w:pPr>
        <w:pStyle w:val="Paragrafi"/>
        <w:rPr>
          <w:szCs w:val="22"/>
          <w:lang w:val="it-IT"/>
        </w:rPr>
      </w:pPr>
      <w:r w:rsidRPr="00454FA5">
        <w:rPr>
          <w:szCs w:val="22"/>
          <w:lang w:val="it-IT"/>
        </w:rPr>
        <w:t>2. Paragrafi i parë ndryshohet si më poshtë:</w:t>
      </w:r>
    </w:p>
    <w:p w:rsidR="007271E8" w:rsidRPr="00454FA5" w:rsidRDefault="007271E8" w:rsidP="004467A6">
      <w:pPr>
        <w:pStyle w:val="Paragrafi"/>
        <w:rPr>
          <w:szCs w:val="22"/>
          <w:lang w:val="it-IT"/>
        </w:rPr>
      </w:pPr>
      <w:r w:rsidRPr="00454FA5">
        <w:rPr>
          <w:szCs w:val="22"/>
          <w:lang w:val="it-IT"/>
        </w:rPr>
        <w:t>“Strehimi, shoqërimi, vënia në dispozicion ose përdorimi i mjeteve të lundrimit, të fluturimit ose i mjeteve të tjera të transportit apo çdo ndihmë tjetër, me qëllim kalimin e paligjshëm të kufirit të Republikës së Shqipërisë ose për hyrjen e paligjshme të një personi në një shtet tjetër, pa qenë shtetas i tij ose që nuk ka leje qëndrimi në atë shtet, përbën vepër penale dhe dënohet me burgim nga një deri në katër vjet dhe me gjobë nga tre milionë lekë deri në  gjashtë milionë lekë.”.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28</w:t>
      </w:r>
    </w:p>
    <w:p w:rsidR="00353665" w:rsidRPr="00454FA5" w:rsidRDefault="00353665" w:rsidP="00960F7F">
      <w:pPr>
        <w:pStyle w:val="Paragrafi"/>
        <w:rPr>
          <w:lang w:val="en-GB"/>
        </w:rPr>
      </w:pPr>
    </w:p>
    <w:p w:rsidR="007271E8" w:rsidRPr="00454FA5" w:rsidRDefault="007271E8" w:rsidP="004467A6">
      <w:pPr>
        <w:pStyle w:val="Paragrafi"/>
        <w:rPr>
          <w:szCs w:val="22"/>
          <w:lang w:val="it-IT"/>
        </w:rPr>
      </w:pPr>
      <w:r w:rsidRPr="00454FA5">
        <w:rPr>
          <w:szCs w:val="22"/>
          <w:lang w:val="it-IT"/>
        </w:rPr>
        <w:t>Në paragrafin e dytë të nenit 302, pas fjalës “nenet” shtohen:  73,  74, 75, 79, 219, 220, 221, 230, 230/a, 230/b, 231, 232, 232/a.</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29</w:t>
      </w:r>
    </w:p>
    <w:p w:rsidR="007271E8" w:rsidRPr="00454FA5" w:rsidRDefault="007271E8" w:rsidP="004467A6">
      <w:pPr>
        <w:pStyle w:val="Paragrafi"/>
        <w:rPr>
          <w:szCs w:val="22"/>
          <w:lang w:val="it-IT"/>
        </w:rPr>
      </w:pPr>
    </w:p>
    <w:p w:rsidR="007271E8" w:rsidRPr="00454FA5" w:rsidRDefault="007271E8" w:rsidP="004467A6">
      <w:pPr>
        <w:pStyle w:val="Paragrafi"/>
        <w:rPr>
          <w:szCs w:val="22"/>
        </w:rPr>
      </w:pPr>
      <w:r w:rsidRPr="00454FA5">
        <w:rPr>
          <w:szCs w:val="22"/>
        </w:rPr>
        <w:t xml:space="preserve">Pas </w:t>
      </w:r>
      <w:proofErr w:type="spellStart"/>
      <w:r w:rsidRPr="00454FA5">
        <w:rPr>
          <w:szCs w:val="22"/>
        </w:rPr>
        <w:t>nenit</w:t>
      </w:r>
      <w:proofErr w:type="spellEnd"/>
      <w:r w:rsidRPr="00454FA5">
        <w:rPr>
          <w:szCs w:val="22"/>
        </w:rPr>
        <w:t xml:space="preserve"> 305 </w:t>
      </w:r>
      <w:proofErr w:type="spellStart"/>
      <w:r w:rsidRPr="00454FA5">
        <w:rPr>
          <w:szCs w:val="22"/>
        </w:rPr>
        <w:t>shtohen</w:t>
      </w:r>
      <w:proofErr w:type="spellEnd"/>
      <w:r w:rsidRPr="00454FA5">
        <w:rPr>
          <w:szCs w:val="22"/>
        </w:rPr>
        <w:t xml:space="preserve"> </w:t>
      </w:r>
      <w:proofErr w:type="spellStart"/>
      <w:r w:rsidRPr="00454FA5">
        <w:rPr>
          <w:szCs w:val="22"/>
        </w:rPr>
        <w:t>nenet</w:t>
      </w:r>
      <w:proofErr w:type="spellEnd"/>
      <w:r w:rsidRPr="00454FA5">
        <w:rPr>
          <w:szCs w:val="22"/>
        </w:rPr>
        <w:t xml:space="preserve"> 305/a e 305/b me </w:t>
      </w:r>
      <w:proofErr w:type="spellStart"/>
      <w:r w:rsidRPr="00454FA5">
        <w:rPr>
          <w:szCs w:val="22"/>
        </w:rPr>
        <w:t>këtë</w:t>
      </w:r>
      <w:proofErr w:type="spellEnd"/>
      <w:r w:rsidRPr="00454FA5">
        <w:rPr>
          <w:szCs w:val="22"/>
        </w:rPr>
        <w:t xml:space="preserve"> </w:t>
      </w:r>
      <w:proofErr w:type="spellStart"/>
      <w:r w:rsidRPr="00454FA5">
        <w:rPr>
          <w:szCs w:val="22"/>
        </w:rPr>
        <w:t>përmbajtje</w:t>
      </w:r>
      <w:proofErr w:type="spellEnd"/>
      <w:r w:rsidRPr="00454FA5">
        <w:rPr>
          <w:szCs w:val="22"/>
        </w:rPr>
        <w:t>:</w:t>
      </w:r>
    </w:p>
    <w:p w:rsidR="007271E8" w:rsidRPr="00454FA5" w:rsidRDefault="007271E8" w:rsidP="004467A6">
      <w:pPr>
        <w:pStyle w:val="Paragrafi"/>
        <w:rPr>
          <w:szCs w:val="22"/>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305/a</w:t>
      </w:r>
    </w:p>
    <w:p w:rsidR="007271E8" w:rsidRPr="00454FA5" w:rsidRDefault="007271E8" w:rsidP="004467A6">
      <w:pPr>
        <w:pStyle w:val="NeniTitull"/>
        <w:keepNext w:val="0"/>
        <w:rPr>
          <w:szCs w:val="22"/>
        </w:rPr>
      </w:pPr>
      <w:proofErr w:type="spellStart"/>
      <w:r w:rsidRPr="00454FA5">
        <w:rPr>
          <w:szCs w:val="22"/>
        </w:rPr>
        <w:t>Deklaratat</w:t>
      </w:r>
      <w:proofErr w:type="spellEnd"/>
      <w:r w:rsidRPr="00454FA5">
        <w:rPr>
          <w:szCs w:val="22"/>
        </w:rPr>
        <w:t xml:space="preserve"> e </w:t>
      </w:r>
      <w:proofErr w:type="spellStart"/>
      <w:r w:rsidRPr="00454FA5">
        <w:rPr>
          <w:szCs w:val="22"/>
        </w:rPr>
        <w:t>rreme</w:t>
      </w:r>
      <w:proofErr w:type="spellEnd"/>
      <w:r w:rsidRPr="00454FA5">
        <w:rPr>
          <w:szCs w:val="22"/>
        </w:rPr>
        <w:t xml:space="preserve"> </w:t>
      </w:r>
      <w:proofErr w:type="spellStart"/>
      <w:r w:rsidRPr="00454FA5">
        <w:rPr>
          <w:szCs w:val="22"/>
        </w:rPr>
        <w:t>përpara</w:t>
      </w:r>
      <w:proofErr w:type="spellEnd"/>
      <w:r w:rsidRPr="00454FA5">
        <w:rPr>
          <w:szCs w:val="22"/>
        </w:rPr>
        <w:t xml:space="preserve"> </w:t>
      </w:r>
      <w:proofErr w:type="spellStart"/>
      <w:r w:rsidRPr="00454FA5">
        <w:rPr>
          <w:szCs w:val="22"/>
        </w:rPr>
        <w:t>prokurorit</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Kushdo që,  gjatë hetimeve apo procedimeve penale, i pyetur nga një prokuror që të japë informacionin e duhur lidhur me hetimin, jep të dhëna, me gojë ose me shkrim, që ai e di se janë, tërësisht ose pjesërisht, të rreme apo fsheh fakte ose prova, dënohet me gjobë ose me burgim deri në një vit.</w:t>
      </w:r>
    </w:p>
    <w:p w:rsidR="007271E8" w:rsidRPr="00454FA5" w:rsidRDefault="007271E8" w:rsidP="004467A6">
      <w:pPr>
        <w:pStyle w:val="Paragrafi"/>
        <w:rPr>
          <w:szCs w:val="22"/>
          <w:lang w:val="it-IT"/>
        </w:rPr>
      </w:pPr>
      <w:r w:rsidRPr="00454FA5">
        <w:rPr>
          <w:szCs w:val="22"/>
          <w:lang w:val="it-IT"/>
        </w:rPr>
        <w:t xml:space="preserve"> 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7271E8" w:rsidRPr="00454FA5" w:rsidRDefault="007271E8" w:rsidP="004467A6">
      <w:pPr>
        <w:pStyle w:val="Paragrafi"/>
        <w:rPr>
          <w:szCs w:val="22"/>
          <w:lang w:val="it-IT"/>
        </w:rPr>
      </w:pPr>
    </w:p>
    <w:p w:rsidR="0058330B" w:rsidRPr="00454FA5" w:rsidRDefault="0058330B" w:rsidP="004467A6">
      <w:pPr>
        <w:pStyle w:val="Paragrafi"/>
        <w:rPr>
          <w:szCs w:val="22"/>
          <w:lang w:val="it-IT"/>
        </w:rPr>
      </w:pPr>
    </w:p>
    <w:p w:rsidR="0058330B" w:rsidRPr="00454FA5" w:rsidRDefault="0058330B" w:rsidP="004467A6">
      <w:pPr>
        <w:pStyle w:val="Paragrafi"/>
        <w:rPr>
          <w:szCs w:val="22"/>
          <w:lang w:val="it-IT"/>
        </w:rPr>
      </w:pPr>
    </w:p>
    <w:p w:rsidR="0058330B" w:rsidRPr="00454FA5" w:rsidRDefault="0058330B" w:rsidP="004467A6">
      <w:pPr>
        <w:pStyle w:val="Paragrafi"/>
        <w:rPr>
          <w:szCs w:val="22"/>
          <w:lang w:val="it-IT"/>
        </w:rPr>
      </w:pPr>
    </w:p>
    <w:p w:rsidR="0058330B" w:rsidRPr="00454FA5" w:rsidRDefault="0058330B" w:rsidP="004467A6">
      <w:pPr>
        <w:pStyle w:val="Paragrafi"/>
        <w:rPr>
          <w:szCs w:val="22"/>
          <w:lang w:val="it-IT"/>
        </w:rPr>
      </w:pPr>
    </w:p>
    <w:p w:rsidR="0058330B" w:rsidRPr="00454FA5" w:rsidRDefault="0058330B"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305/b</w:t>
      </w:r>
    </w:p>
    <w:p w:rsidR="007271E8" w:rsidRPr="00454FA5" w:rsidRDefault="007271E8" w:rsidP="004467A6">
      <w:pPr>
        <w:pStyle w:val="NeniTitull"/>
        <w:keepNext w:val="0"/>
        <w:rPr>
          <w:szCs w:val="22"/>
        </w:rPr>
      </w:pPr>
      <w:proofErr w:type="spellStart"/>
      <w:r w:rsidRPr="00454FA5">
        <w:rPr>
          <w:szCs w:val="22"/>
        </w:rPr>
        <w:t>Deklaratat</w:t>
      </w:r>
      <w:proofErr w:type="spellEnd"/>
      <w:r w:rsidRPr="00454FA5">
        <w:rPr>
          <w:szCs w:val="22"/>
        </w:rPr>
        <w:t xml:space="preserve"> e </w:t>
      </w:r>
      <w:proofErr w:type="spellStart"/>
      <w:r w:rsidRPr="00454FA5">
        <w:rPr>
          <w:szCs w:val="22"/>
        </w:rPr>
        <w:t>rreme</w:t>
      </w:r>
      <w:proofErr w:type="spellEnd"/>
      <w:r w:rsidRPr="00454FA5">
        <w:rPr>
          <w:szCs w:val="22"/>
        </w:rPr>
        <w:t xml:space="preserve"> </w:t>
      </w:r>
      <w:proofErr w:type="spellStart"/>
      <w:r w:rsidRPr="00454FA5">
        <w:rPr>
          <w:szCs w:val="22"/>
        </w:rPr>
        <w:t>përpara</w:t>
      </w:r>
      <w:proofErr w:type="spellEnd"/>
      <w:r w:rsidRPr="00454FA5">
        <w:rPr>
          <w:szCs w:val="22"/>
        </w:rPr>
        <w:t xml:space="preserve"> </w:t>
      </w:r>
      <w:proofErr w:type="spellStart"/>
      <w:r w:rsidRPr="00454FA5">
        <w:rPr>
          <w:szCs w:val="22"/>
        </w:rPr>
        <w:t>oficerit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policisë</w:t>
      </w:r>
      <w:proofErr w:type="spellEnd"/>
      <w:r w:rsidRPr="00454FA5">
        <w:rPr>
          <w:szCs w:val="22"/>
        </w:rPr>
        <w:t xml:space="preserve"> </w:t>
      </w:r>
      <w:proofErr w:type="spellStart"/>
      <w:r w:rsidRPr="00454FA5">
        <w:rPr>
          <w:szCs w:val="22"/>
        </w:rPr>
        <w:t>gjyqësore</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Kushdo që, gjatë hetimit, i pyetur nga një oficer i policisë gjyqësore që të japë informacionin e duhur, jep të dhëna, me gojë ose me shkrim, që ai i di se janë, tërësisht ose pjesërisht, të rreme apo fsheh fakte ose prova, përbën kundërvajtje penale dhe dënohet me gjobë ose me burgim deri në gjashtë muaj.</w:t>
      </w:r>
    </w:p>
    <w:p w:rsidR="007271E8" w:rsidRPr="00454FA5" w:rsidRDefault="007271E8" w:rsidP="004467A6">
      <w:pPr>
        <w:pStyle w:val="Paragrafi"/>
        <w:rPr>
          <w:szCs w:val="22"/>
          <w:lang w:val="it-IT"/>
        </w:rPr>
      </w:pPr>
      <w:r w:rsidRPr="00454FA5">
        <w:rPr>
          <w:szCs w:val="22"/>
          <w:lang w:val="it-IT"/>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2E19AF" w:rsidRPr="00454FA5" w:rsidRDefault="002E19AF"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30</w:t>
      </w:r>
    </w:p>
    <w:p w:rsidR="002E19AF" w:rsidRPr="00454FA5" w:rsidRDefault="002E19AF"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306, në paragrafin e tretë fjalët “nga një deri në katër vjet” zëvendësohen me fjalët “nga dy deri në gjashtë vjet”.</w:t>
      </w:r>
    </w:p>
    <w:p w:rsidR="001673BD" w:rsidRPr="00454FA5" w:rsidRDefault="001673BD" w:rsidP="003B7CD6">
      <w:pPr>
        <w:pStyle w:val="Paragrafi"/>
        <w:ind w:firstLine="0"/>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31</w:t>
      </w:r>
      <w:r w:rsidRPr="00454FA5">
        <w:rPr>
          <w:szCs w:val="22"/>
        </w:rPr>
        <w:tab/>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307 bëhen këto ndryshime:</w:t>
      </w:r>
    </w:p>
    <w:p w:rsidR="007271E8" w:rsidRPr="00454FA5" w:rsidRDefault="007271E8" w:rsidP="004467A6">
      <w:pPr>
        <w:pStyle w:val="Paragrafi"/>
        <w:rPr>
          <w:szCs w:val="22"/>
          <w:lang w:val="it-IT"/>
        </w:rPr>
      </w:pPr>
      <w:r w:rsidRPr="00454FA5">
        <w:rPr>
          <w:szCs w:val="22"/>
          <w:lang w:val="it-IT"/>
        </w:rPr>
        <w:t>1. Në paragrafin e dytë, fjalët “me gjobë ose me burgim deri në tre vjet” zëvendësohen me fjalët “me burgim nga një deri në katër vjet”.</w:t>
      </w:r>
    </w:p>
    <w:p w:rsidR="007271E8" w:rsidRPr="00454FA5" w:rsidRDefault="007271E8" w:rsidP="004467A6">
      <w:pPr>
        <w:pStyle w:val="Paragrafi"/>
        <w:rPr>
          <w:szCs w:val="22"/>
          <w:lang w:val="it-IT"/>
        </w:rPr>
      </w:pPr>
      <w:r w:rsidRPr="00454FA5">
        <w:rPr>
          <w:szCs w:val="22"/>
          <w:lang w:val="it-IT"/>
        </w:rPr>
        <w:t>2. Në fund të nenit  shtohet një paragraf me këtë përmbajtje:</w:t>
      </w:r>
    </w:p>
    <w:p w:rsidR="007271E8" w:rsidRPr="00454FA5" w:rsidRDefault="007271E8" w:rsidP="004467A6">
      <w:pPr>
        <w:pStyle w:val="Paragrafi"/>
        <w:rPr>
          <w:szCs w:val="22"/>
          <w:lang w:val="it-IT"/>
        </w:rPr>
      </w:pPr>
      <w:r w:rsidRPr="00454FA5">
        <w:rPr>
          <w:szCs w:val="22"/>
          <w:lang w:val="it-IT"/>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32</w:t>
      </w:r>
    </w:p>
    <w:p w:rsidR="007271E8" w:rsidRPr="00454FA5" w:rsidRDefault="007271E8" w:rsidP="004467A6">
      <w:pPr>
        <w:pStyle w:val="Paragrafi"/>
        <w:rPr>
          <w:szCs w:val="22"/>
          <w:lang w:val="it-IT"/>
        </w:rPr>
      </w:pPr>
      <w:r w:rsidRPr="00454FA5">
        <w:rPr>
          <w:szCs w:val="22"/>
          <w:lang w:val="it-IT"/>
        </w:rPr>
        <w:tab/>
      </w:r>
    </w:p>
    <w:p w:rsidR="007271E8" w:rsidRPr="00454FA5" w:rsidRDefault="007271E8" w:rsidP="004467A6">
      <w:pPr>
        <w:pStyle w:val="Paragrafi"/>
        <w:rPr>
          <w:szCs w:val="22"/>
          <w:lang w:val="it-IT"/>
        </w:rPr>
      </w:pPr>
      <w:r w:rsidRPr="00454FA5">
        <w:rPr>
          <w:szCs w:val="22"/>
          <w:lang w:val="it-IT"/>
        </w:rPr>
        <w:t>Neni 311 ndryshohet si më poshtë:</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r w:rsidRPr="00454FA5">
        <w:rPr>
          <w:szCs w:val="22"/>
        </w:rPr>
        <w:t>“</w:t>
      </w:r>
      <w:proofErr w:type="spellStart"/>
      <w:r w:rsidRPr="00454FA5">
        <w:rPr>
          <w:szCs w:val="22"/>
        </w:rPr>
        <w:t>Neni</w:t>
      </w:r>
      <w:proofErr w:type="spellEnd"/>
      <w:r w:rsidRPr="00454FA5">
        <w:rPr>
          <w:szCs w:val="22"/>
        </w:rPr>
        <w:t xml:space="preserve"> 311</w:t>
      </w:r>
    </w:p>
    <w:p w:rsidR="007271E8" w:rsidRPr="00454FA5" w:rsidRDefault="007271E8" w:rsidP="004467A6">
      <w:pPr>
        <w:pStyle w:val="NeniTitull"/>
        <w:keepNext w:val="0"/>
        <w:rPr>
          <w:szCs w:val="22"/>
        </w:rPr>
      </w:pPr>
      <w:proofErr w:type="spellStart"/>
      <w:r w:rsidRPr="00454FA5">
        <w:rPr>
          <w:szCs w:val="22"/>
        </w:rPr>
        <w:t>Kanosja</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mos</w:t>
      </w:r>
      <w:proofErr w:type="spellEnd"/>
      <w:r w:rsidRPr="00454FA5">
        <w:rPr>
          <w:szCs w:val="22"/>
        </w:rPr>
        <w:t xml:space="preserve"> </w:t>
      </w:r>
      <w:proofErr w:type="spellStart"/>
      <w:r w:rsidRPr="00454FA5">
        <w:rPr>
          <w:szCs w:val="22"/>
        </w:rPr>
        <w:t>kallëzuar</w:t>
      </w:r>
      <w:proofErr w:type="spellEnd"/>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Kanosja, që i bëhet të dëmtuarit nga vepra penale, me qëllim që të mos kallëzojë, të ankohet apo të tërheqë kallëzimin ose ankimin e bërë, përbën vepër penale dhe dënohet me burgim nga një deri në katër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33</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Në nenin 312/a “Kanosja për deklarime a dëshmi, ekspertim ose përkthim të rremë”, fjalët “me gjobë ose me burgim deri në tre vjet” zëvendësohen me fjalët “burgim nga një deri në katër vjet”.</w:t>
      </w:r>
    </w:p>
    <w:p w:rsidR="007271E8" w:rsidRPr="00454FA5" w:rsidRDefault="007271E8" w:rsidP="004467A6">
      <w:pPr>
        <w:pStyle w:val="Paragrafi"/>
        <w:rPr>
          <w:szCs w:val="22"/>
          <w:lang w:val="it-IT"/>
        </w:rPr>
      </w:pPr>
    </w:p>
    <w:p w:rsidR="007271E8" w:rsidRPr="00454FA5" w:rsidRDefault="007271E8" w:rsidP="004467A6">
      <w:pPr>
        <w:pStyle w:val="NeniNr"/>
        <w:keepNext w:val="0"/>
        <w:rPr>
          <w:szCs w:val="22"/>
        </w:rPr>
      </w:pPr>
      <w:proofErr w:type="spellStart"/>
      <w:r w:rsidRPr="00454FA5">
        <w:rPr>
          <w:szCs w:val="22"/>
        </w:rPr>
        <w:t>Neni</w:t>
      </w:r>
      <w:proofErr w:type="spellEnd"/>
      <w:r w:rsidRPr="00454FA5">
        <w:rPr>
          <w:szCs w:val="22"/>
        </w:rPr>
        <w:t xml:space="preserve"> 34</w:t>
      </w:r>
    </w:p>
    <w:p w:rsidR="007271E8" w:rsidRPr="00454FA5" w:rsidRDefault="007271E8" w:rsidP="004467A6">
      <w:pPr>
        <w:pStyle w:val="Paragrafi"/>
        <w:rPr>
          <w:szCs w:val="22"/>
          <w:lang w:val="it-IT"/>
        </w:rPr>
      </w:pPr>
    </w:p>
    <w:p w:rsidR="007271E8" w:rsidRPr="00454FA5" w:rsidRDefault="007271E8" w:rsidP="004467A6">
      <w:pPr>
        <w:pStyle w:val="Paragrafi"/>
        <w:rPr>
          <w:szCs w:val="22"/>
          <w:lang w:val="it-IT"/>
        </w:rPr>
      </w:pPr>
      <w:r w:rsidRPr="00454FA5">
        <w:rPr>
          <w:szCs w:val="22"/>
          <w:lang w:val="it-IT"/>
        </w:rPr>
        <w:t>Ky ligj hyn në fuqi 15 ditë pas botimit në Fletoren Zyrtare.</w:t>
      </w:r>
    </w:p>
    <w:p w:rsidR="007271E8" w:rsidRPr="00454FA5" w:rsidRDefault="007271E8" w:rsidP="00960F7F">
      <w:pPr>
        <w:pStyle w:val="Paragrafi"/>
        <w:rPr>
          <w:lang w:val="it-IT"/>
        </w:rPr>
      </w:pPr>
    </w:p>
    <w:p w:rsidR="0023640D" w:rsidRPr="00454FA5" w:rsidRDefault="0023640D" w:rsidP="004467A6">
      <w:pPr>
        <w:pStyle w:val="Shpallja"/>
      </w:pPr>
      <w:r w:rsidRPr="00454FA5">
        <w:t xml:space="preserve">Shpallur me dekretin nr.5218, datë 13.3.2007 të Presidentit të Republikës së Shqipërisë, </w:t>
      </w:r>
    </w:p>
    <w:p w:rsidR="0023640D" w:rsidRPr="00454FA5" w:rsidRDefault="0023640D" w:rsidP="004467A6">
      <w:pPr>
        <w:pStyle w:val="Shpallja"/>
        <w:rPr>
          <w:lang w:val="it-IT"/>
        </w:rPr>
      </w:pPr>
      <w:r w:rsidRPr="00454FA5">
        <w:t xml:space="preserve">Alfred </w:t>
      </w:r>
      <w:proofErr w:type="spellStart"/>
      <w:r w:rsidRPr="00454FA5">
        <w:t>Moisiu</w:t>
      </w:r>
      <w:proofErr w:type="spellEnd"/>
    </w:p>
    <w:p w:rsidR="003B5F8D" w:rsidRPr="00454FA5" w:rsidRDefault="003B5F8D" w:rsidP="004467A6">
      <w:pPr>
        <w:pStyle w:val="Akti"/>
        <w:keepNext w:val="0"/>
      </w:pPr>
      <w:r w:rsidRPr="00454FA5">
        <w:t>L</w:t>
      </w:r>
      <w:r w:rsidR="001B1540" w:rsidRPr="00454FA5">
        <w:t>IG</w:t>
      </w:r>
      <w:r w:rsidRPr="00454FA5">
        <w:t>J</w:t>
      </w:r>
    </w:p>
    <w:p w:rsidR="003B5F8D" w:rsidRPr="00454FA5" w:rsidRDefault="003B5F8D" w:rsidP="004467A6">
      <w:pPr>
        <w:pStyle w:val="NumriData"/>
        <w:keepNext w:val="0"/>
        <w:rPr>
          <w:szCs w:val="22"/>
        </w:rPr>
      </w:pPr>
      <w:r w:rsidRPr="00454FA5">
        <w:rPr>
          <w:szCs w:val="22"/>
        </w:rPr>
        <w:t xml:space="preserve">Nr.9687, </w:t>
      </w:r>
      <w:proofErr w:type="spellStart"/>
      <w:r w:rsidRPr="00454FA5">
        <w:rPr>
          <w:szCs w:val="22"/>
        </w:rPr>
        <w:t>datë</w:t>
      </w:r>
      <w:proofErr w:type="spellEnd"/>
      <w:r w:rsidRPr="00454FA5">
        <w:rPr>
          <w:szCs w:val="22"/>
        </w:rPr>
        <w:t xml:space="preserve"> 5.3.2007</w:t>
      </w:r>
    </w:p>
    <w:p w:rsidR="003B5F8D" w:rsidRPr="00454FA5" w:rsidRDefault="003B5F8D" w:rsidP="004467A6">
      <w:pPr>
        <w:pStyle w:val="Paragrafi"/>
        <w:rPr>
          <w:szCs w:val="22"/>
        </w:rPr>
      </w:pPr>
    </w:p>
    <w:p w:rsidR="003B5F8D" w:rsidRPr="00454FA5" w:rsidRDefault="003B5F8D" w:rsidP="004467A6">
      <w:pPr>
        <w:pStyle w:val="Titulli"/>
        <w:keepNext w:val="0"/>
      </w:pPr>
      <w:r w:rsidRPr="00454FA5">
        <w:t>PËR NJË SHTESË NË LIGJIN NR.9179, DATË 29.1.2004 “PËR NJË</w:t>
      </w:r>
      <w:r w:rsidR="001B1540" w:rsidRPr="00454FA5">
        <w:t xml:space="preserve"> </w:t>
      </w:r>
      <w:r w:rsidRPr="00454FA5">
        <w:t>TRAJTIM TË VEÇANTË TË PUNONJËSVE, QË KANË PUNUAR</w:t>
      </w:r>
      <w:r w:rsidR="001B1540" w:rsidRPr="00454FA5">
        <w:t xml:space="preserve"> </w:t>
      </w:r>
      <w:r w:rsidRPr="00454FA5">
        <w:t>NË DISA NDËRMARRJE TË INDUSTRISË USHTARAKE”</w:t>
      </w:r>
    </w:p>
    <w:p w:rsidR="003B5F8D" w:rsidRPr="00454FA5" w:rsidRDefault="003B5F8D" w:rsidP="004467A6">
      <w:pPr>
        <w:pStyle w:val="Paragrafi"/>
        <w:ind w:firstLine="0"/>
        <w:rPr>
          <w:szCs w:val="22"/>
        </w:rPr>
      </w:pPr>
    </w:p>
    <w:p w:rsidR="003B5F8D" w:rsidRPr="00454FA5" w:rsidRDefault="003B5F8D" w:rsidP="004467A6">
      <w:pPr>
        <w:pStyle w:val="BazLigjPropozues"/>
        <w:keepNext w:val="0"/>
      </w:pPr>
      <w:proofErr w:type="spellStart"/>
      <w:r w:rsidRPr="00454FA5">
        <w:t>Në</w:t>
      </w:r>
      <w:proofErr w:type="spellEnd"/>
      <w:r w:rsidRPr="00454FA5">
        <w:t xml:space="preserve"> </w:t>
      </w:r>
      <w:proofErr w:type="spellStart"/>
      <w:r w:rsidRPr="00454FA5">
        <w:t>mbështetje</w:t>
      </w:r>
      <w:proofErr w:type="spellEnd"/>
      <w:r w:rsidRPr="00454FA5">
        <w:t xml:space="preserve"> </w:t>
      </w:r>
      <w:proofErr w:type="spellStart"/>
      <w:r w:rsidRPr="00454FA5">
        <w:t>të</w:t>
      </w:r>
      <w:proofErr w:type="spellEnd"/>
      <w:r w:rsidRPr="00454FA5">
        <w:t xml:space="preserve"> </w:t>
      </w:r>
      <w:proofErr w:type="spellStart"/>
      <w:r w:rsidRPr="00454FA5">
        <w:t>neneve</w:t>
      </w:r>
      <w:proofErr w:type="spellEnd"/>
      <w:r w:rsidRPr="00454FA5">
        <w:t xml:space="preserve"> 78 </w:t>
      </w:r>
      <w:proofErr w:type="spellStart"/>
      <w:r w:rsidRPr="00454FA5">
        <w:t>dhe</w:t>
      </w:r>
      <w:proofErr w:type="spellEnd"/>
      <w:r w:rsidRPr="00454FA5">
        <w:t xml:space="preserve"> 83 </w:t>
      </w:r>
      <w:proofErr w:type="spellStart"/>
      <w:r w:rsidRPr="00454FA5">
        <w:t>pika</w:t>
      </w:r>
      <w:proofErr w:type="spellEnd"/>
      <w:r w:rsidRPr="00454FA5">
        <w:t xml:space="preserve"> 1 </w:t>
      </w:r>
      <w:proofErr w:type="spellStart"/>
      <w:r w:rsidRPr="00454FA5">
        <w:t>të</w:t>
      </w:r>
      <w:proofErr w:type="spellEnd"/>
      <w:r w:rsidRPr="00454FA5">
        <w:t xml:space="preserve"> </w:t>
      </w:r>
      <w:proofErr w:type="spellStart"/>
      <w:r w:rsidRPr="00454FA5">
        <w:t>Kushtetutës</w:t>
      </w:r>
      <w:proofErr w:type="spellEnd"/>
      <w:r w:rsidRPr="00454FA5">
        <w:t xml:space="preserve">, me </w:t>
      </w:r>
      <w:proofErr w:type="spellStart"/>
      <w:r w:rsidRPr="00454FA5">
        <w:t>propozimin</w:t>
      </w:r>
      <w:proofErr w:type="spellEnd"/>
      <w:r w:rsidRPr="00454FA5">
        <w:t xml:space="preserve"> e </w:t>
      </w:r>
      <w:proofErr w:type="spellStart"/>
      <w:r w:rsidRPr="00454FA5">
        <w:t>Këshillit</w:t>
      </w:r>
      <w:proofErr w:type="spellEnd"/>
      <w:r w:rsidRPr="00454FA5">
        <w:t xml:space="preserve"> </w:t>
      </w:r>
      <w:proofErr w:type="spellStart"/>
      <w:r w:rsidRPr="00454FA5">
        <w:t>të</w:t>
      </w:r>
      <w:proofErr w:type="spellEnd"/>
      <w:r w:rsidRPr="00454FA5">
        <w:t xml:space="preserve"> </w:t>
      </w:r>
      <w:proofErr w:type="spellStart"/>
      <w:r w:rsidRPr="00454FA5">
        <w:t>Ministrave</w:t>
      </w:r>
      <w:proofErr w:type="spellEnd"/>
      <w:r w:rsidRPr="00454FA5">
        <w:t xml:space="preserve">, </w:t>
      </w:r>
    </w:p>
    <w:p w:rsidR="003B5F8D" w:rsidRPr="00454FA5" w:rsidRDefault="003B5F8D" w:rsidP="004467A6">
      <w:pPr>
        <w:pStyle w:val="Paragrafi"/>
        <w:rPr>
          <w:szCs w:val="22"/>
        </w:rPr>
      </w:pPr>
    </w:p>
    <w:p w:rsidR="003B5F8D" w:rsidRPr="00454FA5" w:rsidRDefault="001B1540" w:rsidP="000C559E">
      <w:pPr>
        <w:pStyle w:val="VENDOSI"/>
      </w:pPr>
      <w:r w:rsidRPr="00454FA5">
        <w:t>KUVEND</w:t>
      </w:r>
      <w:r w:rsidR="003B5F8D" w:rsidRPr="00454FA5">
        <w:t>I</w:t>
      </w:r>
    </w:p>
    <w:p w:rsidR="003B5F8D" w:rsidRPr="00454FA5" w:rsidRDefault="003B5F8D" w:rsidP="004467A6">
      <w:pPr>
        <w:pStyle w:val="VENDOSI"/>
        <w:keepNext w:val="0"/>
        <w:rPr>
          <w:lang w:val="it-IT"/>
        </w:rPr>
      </w:pPr>
      <w:r w:rsidRPr="00454FA5">
        <w:rPr>
          <w:lang w:val="it-IT"/>
        </w:rPr>
        <w:t>I REPUBLIKËS SË SHQIPËRISË</w:t>
      </w:r>
    </w:p>
    <w:p w:rsidR="003B5F8D" w:rsidRPr="00454FA5" w:rsidRDefault="003B5F8D" w:rsidP="004467A6">
      <w:pPr>
        <w:pStyle w:val="Paragrafi"/>
        <w:rPr>
          <w:szCs w:val="22"/>
          <w:lang w:val="it-IT"/>
        </w:rPr>
      </w:pPr>
    </w:p>
    <w:p w:rsidR="003B5F8D" w:rsidRPr="00842781" w:rsidRDefault="001B1540" w:rsidP="00842781">
      <w:pPr>
        <w:pStyle w:val="VENDOSI"/>
      </w:pPr>
      <w:r w:rsidRPr="00842781">
        <w:t>VENDOS</w:t>
      </w:r>
      <w:r w:rsidR="003B5F8D" w:rsidRPr="00842781">
        <w:t>I:</w:t>
      </w:r>
    </w:p>
    <w:p w:rsidR="003B5F8D" w:rsidRPr="00454FA5" w:rsidRDefault="003B5F8D" w:rsidP="004467A6">
      <w:pPr>
        <w:pStyle w:val="Paragrafi"/>
        <w:rPr>
          <w:szCs w:val="22"/>
          <w:lang w:val="it-IT"/>
        </w:rPr>
      </w:pPr>
    </w:p>
    <w:p w:rsidR="003B5F8D" w:rsidRPr="00454FA5" w:rsidRDefault="003B5F8D" w:rsidP="004467A6">
      <w:pPr>
        <w:pStyle w:val="NeniNr"/>
        <w:keepNext w:val="0"/>
        <w:rPr>
          <w:szCs w:val="22"/>
        </w:rPr>
      </w:pPr>
      <w:proofErr w:type="spellStart"/>
      <w:r w:rsidRPr="00454FA5">
        <w:rPr>
          <w:szCs w:val="22"/>
        </w:rPr>
        <w:t>Neni</w:t>
      </w:r>
      <w:proofErr w:type="spellEnd"/>
      <w:r w:rsidRPr="00454FA5">
        <w:rPr>
          <w:szCs w:val="22"/>
        </w:rPr>
        <w:t xml:space="preserve"> l</w:t>
      </w:r>
    </w:p>
    <w:p w:rsidR="003B5F8D" w:rsidRPr="00454FA5" w:rsidRDefault="003B5F8D" w:rsidP="004467A6">
      <w:pPr>
        <w:pStyle w:val="Paragrafi"/>
        <w:rPr>
          <w:szCs w:val="22"/>
          <w:lang w:val="it-IT"/>
        </w:rPr>
      </w:pPr>
    </w:p>
    <w:p w:rsidR="003B5F8D" w:rsidRPr="00454FA5" w:rsidRDefault="003B5F8D" w:rsidP="004467A6">
      <w:pPr>
        <w:pStyle w:val="Paragrafi"/>
        <w:rPr>
          <w:szCs w:val="22"/>
          <w:lang w:val="it-IT"/>
        </w:rPr>
      </w:pPr>
      <w:r w:rsidRPr="00454FA5">
        <w:rPr>
          <w:szCs w:val="22"/>
          <w:lang w:val="it-IT"/>
        </w:rPr>
        <w:t>Në nenin 7 të ligjit nr.9179, datë 29.1.2004 “Për një trajtim të veçantë të punonjësve, që kanë punuar në disa ndërmarrje të industrisë ushtarake”, shtohet paragrafi me këtë përmbajtje:</w:t>
      </w:r>
    </w:p>
    <w:p w:rsidR="003B5F8D" w:rsidRPr="00454FA5" w:rsidRDefault="003B5F8D" w:rsidP="004467A6">
      <w:pPr>
        <w:pStyle w:val="Paragrafi"/>
        <w:rPr>
          <w:szCs w:val="22"/>
        </w:rPr>
      </w:pPr>
      <w:r w:rsidRPr="00454FA5">
        <w:rPr>
          <w:szCs w:val="22"/>
        </w:rPr>
        <w:t>“</w:t>
      </w:r>
      <w:proofErr w:type="spellStart"/>
      <w:r w:rsidRPr="00454FA5">
        <w:rPr>
          <w:szCs w:val="22"/>
        </w:rPr>
        <w:t>Në</w:t>
      </w:r>
      <w:proofErr w:type="spellEnd"/>
      <w:r w:rsidRPr="00454FA5">
        <w:rPr>
          <w:szCs w:val="22"/>
        </w:rPr>
        <w:t xml:space="preserve"> </w:t>
      </w:r>
      <w:proofErr w:type="spellStart"/>
      <w:r w:rsidRPr="00454FA5">
        <w:rPr>
          <w:szCs w:val="22"/>
        </w:rPr>
        <w:t>rast</w:t>
      </w:r>
      <w:proofErr w:type="spellEnd"/>
      <w:r w:rsidRPr="00454FA5">
        <w:rPr>
          <w:szCs w:val="22"/>
        </w:rPr>
        <w:t xml:space="preserve"> </w:t>
      </w:r>
      <w:proofErr w:type="spellStart"/>
      <w:r w:rsidRPr="00454FA5">
        <w:rPr>
          <w:szCs w:val="22"/>
        </w:rPr>
        <w:t>punësimi</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përkohshëm</w:t>
      </w:r>
      <w:proofErr w:type="spellEnd"/>
      <w:r w:rsidRPr="00454FA5">
        <w:rPr>
          <w:szCs w:val="22"/>
        </w:rPr>
        <w:t xml:space="preserve"> me </w:t>
      </w:r>
      <w:proofErr w:type="spellStart"/>
      <w:r w:rsidRPr="00454FA5">
        <w:rPr>
          <w:szCs w:val="22"/>
        </w:rPr>
        <w:t>kontratë</w:t>
      </w:r>
      <w:proofErr w:type="spellEnd"/>
      <w:r w:rsidRPr="00454FA5">
        <w:rPr>
          <w:szCs w:val="22"/>
        </w:rPr>
        <w:t xml:space="preserve"> </w:t>
      </w:r>
      <w:proofErr w:type="spellStart"/>
      <w:r w:rsidRPr="00454FA5">
        <w:rPr>
          <w:szCs w:val="22"/>
        </w:rPr>
        <w:t>pranë</w:t>
      </w:r>
      <w:proofErr w:type="spellEnd"/>
      <w:r w:rsidRPr="00454FA5">
        <w:rPr>
          <w:szCs w:val="22"/>
        </w:rPr>
        <w:t xml:space="preserve"> </w:t>
      </w:r>
      <w:proofErr w:type="spellStart"/>
      <w:r w:rsidRPr="00454FA5">
        <w:rPr>
          <w:szCs w:val="22"/>
        </w:rPr>
        <w:t>ndërmarrjes</w:t>
      </w:r>
      <w:proofErr w:type="spellEnd"/>
      <w:r w:rsidRPr="00454FA5">
        <w:rPr>
          <w:szCs w:val="22"/>
        </w:rPr>
        <w:t xml:space="preserve">, </w:t>
      </w:r>
      <w:proofErr w:type="spellStart"/>
      <w:r w:rsidRPr="00454FA5">
        <w:rPr>
          <w:szCs w:val="22"/>
        </w:rPr>
        <w:t>ku</w:t>
      </w:r>
      <w:proofErr w:type="spellEnd"/>
      <w:r w:rsidRPr="00454FA5">
        <w:rPr>
          <w:szCs w:val="22"/>
        </w:rPr>
        <w:t xml:space="preserve"> </w:t>
      </w:r>
      <w:proofErr w:type="spellStart"/>
      <w:r w:rsidRPr="00454FA5">
        <w:rPr>
          <w:szCs w:val="22"/>
        </w:rPr>
        <w:t>kanë</w:t>
      </w:r>
      <w:proofErr w:type="spellEnd"/>
      <w:r w:rsidRPr="00454FA5">
        <w:rPr>
          <w:szCs w:val="22"/>
        </w:rPr>
        <w:t xml:space="preserve"> </w:t>
      </w:r>
      <w:proofErr w:type="spellStart"/>
      <w:r w:rsidRPr="00454FA5">
        <w:rPr>
          <w:szCs w:val="22"/>
        </w:rPr>
        <w:t>aplikuar</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trajtim</w:t>
      </w:r>
      <w:proofErr w:type="spellEnd"/>
      <w:r w:rsidRPr="00454FA5">
        <w:rPr>
          <w:szCs w:val="22"/>
        </w:rPr>
        <w:t xml:space="preserve">, </w:t>
      </w:r>
      <w:proofErr w:type="spellStart"/>
      <w:r w:rsidRPr="00454FA5">
        <w:rPr>
          <w:szCs w:val="22"/>
        </w:rPr>
        <w:t>sipas</w:t>
      </w:r>
      <w:proofErr w:type="spellEnd"/>
      <w:r w:rsidRPr="00454FA5">
        <w:rPr>
          <w:szCs w:val="22"/>
        </w:rPr>
        <w:t xml:space="preserve"> </w:t>
      </w:r>
      <w:proofErr w:type="spellStart"/>
      <w:r w:rsidRPr="00454FA5">
        <w:rPr>
          <w:szCs w:val="22"/>
        </w:rPr>
        <w:t>ligjit</w:t>
      </w:r>
      <w:proofErr w:type="spellEnd"/>
      <w:r w:rsidRPr="00454FA5">
        <w:rPr>
          <w:szCs w:val="22"/>
        </w:rPr>
        <w:t xml:space="preserve">, </w:t>
      </w:r>
      <w:proofErr w:type="spellStart"/>
      <w:r w:rsidRPr="00454FA5">
        <w:rPr>
          <w:szCs w:val="22"/>
        </w:rPr>
        <w:t>personave</w:t>
      </w:r>
      <w:proofErr w:type="spellEnd"/>
      <w:r w:rsidRPr="00454FA5">
        <w:rPr>
          <w:szCs w:val="22"/>
        </w:rPr>
        <w:t xml:space="preserve"> </w:t>
      </w:r>
      <w:proofErr w:type="spellStart"/>
      <w:r w:rsidRPr="00454FA5">
        <w:rPr>
          <w:szCs w:val="22"/>
        </w:rPr>
        <w:t>përfitues</w:t>
      </w:r>
      <w:proofErr w:type="spellEnd"/>
      <w:r w:rsidRPr="00454FA5">
        <w:rPr>
          <w:szCs w:val="22"/>
        </w:rPr>
        <w:t xml:space="preserve">, </w:t>
      </w:r>
      <w:proofErr w:type="spellStart"/>
      <w:r w:rsidRPr="00454FA5">
        <w:rPr>
          <w:szCs w:val="22"/>
        </w:rPr>
        <w:t>sipas</w:t>
      </w:r>
      <w:proofErr w:type="spellEnd"/>
      <w:r w:rsidRPr="00454FA5">
        <w:rPr>
          <w:szCs w:val="22"/>
        </w:rPr>
        <w:t xml:space="preserve"> </w:t>
      </w:r>
      <w:proofErr w:type="spellStart"/>
      <w:r w:rsidRPr="00454FA5">
        <w:rPr>
          <w:szCs w:val="22"/>
        </w:rPr>
        <w:t>ligjit</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fuqi</w:t>
      </w:r>
      <w:proofErr w:type="spellEnd"/>
      <w:r w:rsidRPr="00454FA5">
        <w:rPr>
          <w:szCs w:val="22"/>
        </w:rPr>
        <w:t xml:space="preserve">, u </w:t>
      </w:r>
      <w:proofErr w:type="spellStart"/>
      <w:r w:rsidRPr="00454FA5">
        <w:rPr>
          <w:szCs w:val="22"/>
        </w:rPr>
        <w:t>ndërpritet</w:t>
      </w:r>
      <w:proofErr w:type="spellEnd"/>
      <w:r w:rsidRPr="00454FA5">
        <w:rPr>
          <w:szCs w:val="22"/>
        </w:rPr>
        <w:t xml:space="preserve"> </w:t>
      </w:r>
      <w:proofErr w:type="spellStart"/>
      <w:r w:rsidRPr="00454FA5">
        <w:rPr>
          <w:szCs w:val="22"/>
        </w:rPr>
        <w:t>trajtimi</w:t>
      </w:r>
      <w:proofErr w:type="spellEnd"/>
      <w:r w:rsidRPr="00454FA5">
        <w:rPr>
          <w:szCs w:val="22"/>
        </w:rPr>
        <w:t xml:space="preserve"> i </w:t>
      </w:r>
      <w:proofErr w:type="spellStart"/>
      <w:r w:rsidRPr="00454FA5">
        <w:rPr>
          <w:szCs w:val="22"/>
        </w:rPr>
        <w:t>veçantë</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kohën</w:t>
      </w:r>
      <w:proofErr w:type="spellEnd"/>
      <w:r w:rsidRPr="00454FA5">
        <w:rPr>
          <w:szCs w:val="22"/>
        </w:rPr>
        <w:t xml:space="preserve"> </w:t>
      </w:r>
      <w:proofErr w:type="spellStart"/>
      <w:r w:rsidRPr="00454FA5">
        <w:rPr>
          <w:szCs w:val="22"/>
        </w:rPr>
        <w:t>që</w:t>
      </w:r>
      <w:proofErr w:type="spellEnd"/>
      <w:r w:rsidRPr="00454FA5">
        <w:rPr>
          <w:szCs w:val="22"/>
        </w:rPr>
        <w:t xml:space="preserve"> </w:t>
      </w:r>
      <w:proofErr w:type="spellStart"/>
      <w:r w:rsidRPr="00454FA5">
        <w:rPr>
          <w:szCs w:val="22"/>
        </w:rPr>
        <w:t>janë</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punësuar</w:t>
      </w:r>
      <w:proofErr w:type="spellEnd"/>
      <w:r w:rsidRPr="00454FA5">
        <w:rPr>
          <w:szCs w:val="22"/>
        </w:rPr>
        <w:t xml:space="preserve">. </w:t>
      </w:r>
      <w:proofErr w:type="spellStart"/>
      <w:r w:rsidRPr="00454FA5">
        <w:rPr>
          <w:szCs w:val="22"/>
        </w:rPr>
        <w:t>Personat</w:t>
      </w:r>
      <w:proofErr w:type="spellEnd"/>
      <w:r w:rsidRPr="00454FA5">
        <w:rPr>
          <w:szCs w:val="22"/>
        </w:rPr>
        <w:t xml:space="preserve"> </w:t>
      </w:r>
      <w:proofErr w:type="spellStart"/>
      <w:r w:rsidRPr="00454FA5">
        <w:rPr>
          <w:szCs w:val="22"/>
        </w:rPr>
        <w:t>përfitues</w:t>
      </w:r>
      <w:proofErr w:type="spellEnd"/>
      <w:r w:rsidRPr="00454FA5">
        <w:rPr>
          <w:szCs w:val="22"/>
        </w:rPr>
        <w:t xml:space="preserve"> </w:t>
      </w:r>
      <w:proofErr w:type="spellStart"/>
      <w:r w:rsidRPr="00454FA5">
        <w:rPr>
          <w:szCs w:val="22"/>
        </w:rPr>
        <w:t>rifitojnë</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drejtën</w:t>
      </w:r>
      <w:proofErr w:type="spellEnd"/>
      <w:r w:rsidRPr="00454FA5">
        <w:rPr>
          <w:szCs w:val="22"/>
        </w:rPr>
        <w:t xml:space="preserve"> </w:t>
      </w:r>
      <w:proofErr w:type="spellStart"/>
      <w:r w:rsidRPr="00454FA5">
        <w:rPr>
          <w:szCs w:val="22"/>
        </w:rPr>
        <w:t>për</w:t>
      </w:r>
      <w:proofErr w:type="spellEnd"/>
      <w:r w:rsidRPr="00454FA5">
        <w:rPr>
          <w:szCs w:val="22"/>
        </w:rPr>
        <w:t xml:space="preserve"> </w:t>
      </w:r>
      <w:proofErr w:type="spellStart"/>
      <w:r w:rsidRPr="00454FA5">
        <w:rPr>
          <w:szCs w:val="22"/>
        </w:rPr>
        <w:t>t'u</w:t>
      </w:r>
      <w:proofErr w:type="spellEnd"/>
      <w:r w:rsidRPr="00454FA5">
        <w:rPr>
          <w:szCs w:val="22"/>
        </w:rPr>
        <w:t xml:space="preserve"> </w:t>
      </w:r>
      <w:proofErr w:type="spellStart"/>
      <w:r w:rsidRPr="00454FA5">
        <w:rPr>
          <w:szCs w:val="22"/>
        </w:rPr>
        <w:t>rikthyer</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skemën</w:t>
      </w:r>
      <w:proofErr w:type="spellEnd"/>
      <w:r w:rsidRPr="00454FA5">
        <w:rPr>
          <w:szCs w:val="22"/>
        </w:rPr>
        <w:t xml:space="preserve"> e </w:t>
      </w:r>
      <w:proofErr w:type="spellStart"/>
      <w:r w:rsidRPr="00454FA5">
        <w:rPr>
          <w:szCs w:val="22"/>
        </w:rPr>
        <w:t>trajtimit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veçantë</w:t>
      </w:r>
      <w:proofErr w:type="spellEnd"/>
      <w:r w:rsidRPr="00454FA5">
        <w:rPr>
          <w:szCs w:val="22"/>
        </w:rPr>
        <w:t xml:space="preserve">, me </w:t>
      </w:r>
      <w:proofErr w:type="spellStart"/>
      <w:r w:rsidRPr="00454FA5">
        <w:rPr>
          <w:szCs w:val="22"/>
        </w:rPr>
        <w:t>përfundimin</w:t>
      </w:r>
      <w:proofErr w:type="spellEnd"/>
      <w:r w:rsidRPr="00454FA5">
        <w:rPr>
          <w:szCs w:val="22"/>
        </w:rPr>
        <w:t xml:space="preserve"> e </w:t>
      </w:r>
      <w:proofErr w:type="spellStart"/>
      <w:r w:rsidRPr="00454FA5">
        <w:rPr>
          <w:szCs w:val="22"/>
        </w:rPr>
        <w:t>punësimit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përkohshëm</w:t>
      </w:r>
      <w:proofErr w:type="spellEnd"/>
      <w:r w:rsidRPr="00454FA5">
        <w:rPr>
          <w:szCs w:val="22"/>
        </w:rPr>
        <w:t>.”.</w:t>
      </w:r>
    </w:p>
    <w:p w:rsidR="003B5F8D" w:rsidRPr="00454FA5" w:rsidRDefault="003B5F8D" w:rsidP="004467A6">
      <w:pPr>
        <w:pStyle w:val="Paragrafi"/>
        <w:rPr>
          <w:szCs w:val="22"/>
        </w:rPr>
      </w:pPr>
    </w:p>
    <w:p w:rsidR="003B5F8D" w:rsidRPr="00454FA5" w:rsidRDefault="003B5F8D" w:rsidP="004467A6">
      <w:pPr>
        <w:pStyle w:val="NeniNr"/>
        <w:keepNext w:val="0"/>
        <w:rPr>
          <w:szCs w:val="22"/>
        </w:rPr>
      </w:pPr>
      <w:proofErr w:type="spellStart"/>
      <w:r w:rsidRPr="00454FA5">
        <w:rPr>
          <w:szCs w:val="22"/>
        </w:rPr>
        <w:t>Neni</w:t>
      </w:r>
      <w:proofErr w:type="spellEnd"/>
      <w:r w:rsidRPr="00454FA5">
        <w:rPr>
          <w:szCs w:val="22"/>
        </w:rPr>
        <w:t xml:space="preserve"> 2</w:t>
      </w:r>
    </w:p>
    <w:p w:rsidR="003B5F8D" w:rsidRPr="00454FA5" w:rsidRDefault="003B5F8D" w:rsidP="004467A6">
      <w:pPr>
        <w:pStyle w:val="Paragrafi"/>
        <w:rPr>
          <w:szCs w:val="22"/>
        </w:rPr>
      </w:pPr>
    </w:p>
    <w:p w:rsidR="003B5F8D" w:rsidRPr="00454FA5" w:rsidRDefault="003B5F8D" w:rsidP="004467A6">
      <w:pPr>
        <w:pStyle w:val="Paragrafi"/>
        <w:rPr>
          <w:szCs w:val="22"/>
        </w:rPr>
      </w:pPr>
      <w:proofErr w:type="spellStart"/>
      <w:r w:rsidRPr="00454FA5">
        <w:rPr>
          <w:szCs w:val="22"/>
        </w:rPr>
        <w:t>Ky</w:t>
      </w:r>
      <w:proofErr w:type="spellEnd"/>
      <w:r w:rsidRPr="00454FA5">
        <w:rPr>
          <w:szCs w:val="22"/>
        </w:rPr>
        <w:t xml:space="preserve"> </w:t>
      </w:r>
      <w:proofErr w:type="spellStart"/>
      <w:r w:rsidRPr="00454FA5">
        <w:rPr>
          <w:szCs w:val="22"/>
        </w:rPr>
        <w:t>ligj</w:t>
      </w:r>
      <w:proofErr w:type="spellEnd"/>
      <w:r w:rsidRPr="00454FA5">
        <w:rPr>
          <w:szCs w:val="22"/>
        </w:rPr>
        <w:t xml:space="preserve"> </w:t>
      </w:r>
      <w:proofErr w:type="spellStart"/>
      <w:r w:rsidRPr="00454FA5">
        <w:rPr>
          <w:szCs w:val="22"/>
        </w:rPr>
        <w:t>hyn</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fuqi</w:t>
      </w:r>
      <w:proofErr w:type="spellEnd"/>
      <w:r w:rsidRPr="00454FA5">
        <w:rPr>
          <w:szCs w:val="22"/>
        </w:rPr>
        <w:t xml:space="preserve"> 15 </w:t>
      </w:r>
      <w:proofErr w:type="spellStart"/>
      <w:r w:rsidRPr="00454FA5">
        <w:rPr>
          <w:szCs w:val="22"/>
        </w:rPr>
        <w:t>ditë</w:t>
      </w:r>
      <w:proofErr w:type="spellEnd"/>
      <w:r w:rsidRPr="00454FA5">
        <w:rPr>
          <w:szCs w:val="22"/>
        </w:rPr>
        <w:t xml:space="preserve"> pas </w:t>
      </w:r>
      <w:proofErr w:type="spellStart"/>
      <w:r w:rsidRPr="00454FA5">
        <w:rPr>
          <w:szCs w:val="22"/>
        </w:rPr>
        <w:t>botimit</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Fletoren</w:t>
      </w:r>
      <w:proofErr w:type="spellEnd"/>
      <w:r w:rsidRPr="00454FA5">
        <w:rPr>
          <w:szCs w:val="22"/>
        </w:rPr>
        <w:t xml:space="preserve"> </w:t>
      </w:r>
      <w:proofErr w:type="spellStart"/>
      <w:r w:rsidRPr="00454FA5">
        <w:rPr>
          <w:szCs w:val="22"/>
        </w:rPr>
        <w:t>Zyrtare</w:t>
      </w:r>
      <w:proofErr w:type="spellEnd"/>
      <w:r w:rsidRPr="00454FA5">
        <w:rPr>
          <w:szCs w:val="22"/>
        </w:rPr>
        <w:t>.</w:t>
      </w:r>
    </w:p>
    <w:p w:rsidR="005F5254" w:rsidRPr="00454FA5" w:rsidRDefault="005F5254" w:rsidP="00960F7F">
      <w:pPr>
        <w:pStyle w:val="Paragrafi"/>
      </w:pPr>
    </w:p>
    <w:p w:rsidR="0023640D" w:rsidRPr="00454FA5" w:rsidRDefault="0023640D" w:rsidP="004467A6">
      <w:pPr>
        <w:pStyle w:val="Shpallja"/>
      </w:pPr>
      <w:r w:rsidRPr="00454FA5">
        <w:t xml:space="preserve">Shpallur me dekretin nr.5219, datë 13.3.2007 të Presidentit të Republikës së Shqipërisë, </w:t>
      </w:r>
    </w:p>
    <w:p w:rsidR="0023640D" w:rsidRPr="00454FA5" w:rsidRDefault="0023640D" w:rsidP="004467A6">
      <w:pPr>
        <w:pStyle w:val="Shpallja"/>
        <w:rPr>
          <w:lang w:val="it-IT"/>
        </w:rPr>
      </w:pPr>
      <w:r w:rsidRPr="00454FA5">
        <w:t xml:space="preserve">Alfred </w:t>
      </w:r>
      <w:proofErr w:type="spellStart"/>
      <w:r w:rsidRPr="00454FA5">
        <w:t>Moisiu</w:t>
      </w:r>
      <w:proofErr w:type="spellEnd"/>
    </w:p>
    <w:p w:rsidR="0023640D" w:rsidRPr="00454FA5" w:rsidRDefault="0023640D" w:rsidP="00960F7F">
      <w:pPr>
        <w:pStyle w:val="Paragrafi"/>
      </w:pPr>
    </w:p>
    <w:p w:rsidR="00DA6395" w:rsidRPr="00454FA5" w:rsidRDefault="00DA6395" w:rsidP="00021053">
      <w:pPr>
        <w:pStyle w:val="Akti"/>
        <w:keepNext w:val="0"/>
        <w:jc w:val="left"/>
      </w:pPr>
    </w:p>
    <w:p w:rsidR="005F5254" w:rsidRPr="00454FA5" w:rsidRDefault="001B1540" w:rsidP="004467A6">
      <w:pPr>
        <w:pStyle w:val="Akti"/>
        <w:keepNext w:val="0"/>
      </w:pPr>
      <w:r w:rsidRPr="00454FA5">
        <w:t>LIG</w:t>
      </w:r>
      <w:r w:rsidR="005F5254" w:rsidRPr="00454FA5">
        <w:t>J</w:t>
      </w:r>
    </w:p>
    <w:p w:rsidR="005F5254" w:rsidRPr="00454FA5" w:rsidRDefault="005F5254" w:rsidP="004467A6">
      <w:pPr>
        <w:pStyle w:val="NumriData"/>
        <w:keepNext w:val="0"/>
        <w:rPr>
          <w:szCs w:val="22"/>
        </w:rPr>
      </w:pPr>
      <w:r w:rsidRPr="00454FA5">
        <w:rPr>
          <w:szCs w:val="22"/>
        </w:rPr>
        <w:t xml:space="preserve">Nr.9690, </w:t>
      </w:r>
      <w:proofErr w:type="spellStart"/>
      <w:r w:rsidRPr="00454FA5">
        <w:rPr>
          <w:szCs w:val="22"/>
        </w:rPr>
        <w:t>datë</w:t>
      </w:r>
      <w:proofErr w:type="spellEnd"/>
      <w:r w:rsidRPr="00454FA5">
        <w:rPr>
          <w:szCs w:val="22"/>
        </w:rPr>
        <w:t xml:space="preserve"> 5.3.2007</w:t>
      </w:r>
    </w:p>
    <w:p w:rsidR="005F5254" w:rsidRPr="00454FA5" w:rsidRDefault="005F5254" w:rsidP="004467A6">
      <w:pPr>
        <w:pStyle w:val="Paragrafi"/>
        <w:rPr>
          <w:szCs w:val="22"/>
        </w:rPr>
      </w:pPr>
    </w:p>
    <w:p w:rsidR="0078720D" w:rsidRPr="00454FA5" w:rsidRDefault="005F5254" w:rsidP="004467A6">
      <w:pPr>
        <w:pStyle w:val="Titulli"/>
        <w:keepNext w:val="0"/>
        <w:rPr>
          <w:lang w:val="en-US"/>
        </w:rPr>
      </w:pPr>
      <w:r w:rsidRPr="00454FA5">
        <w:t>PËR NJË NDRYSHIM NË LIGJIN NR.9367, DATË 7.4.2005 “PËR</w:t>
      </w:r>
      <w:r w:rsidR="001B1540" w:rsidRPr="00454FA5">
        <w:t xml:space="preserve"> </w:t>
      </w:r>
      <w:r w:rsidRPr="00454FA5">
        <w:rPr>
          <w:lang w:val="en-US"/>
        </w:rPr>
        <w:t>PARANDALIMIN E KONFLI</w:t>
      </w:r>
      <w:r w:rsidR="001B1540" w:rsidRPr="00454FA5">
        <w:t xml:space="preserve">KTIT TË INTERESAVE NË USHTRIMIN </w:t>
      </w:r>
      <w:r w:rsidRPr="00454FA5">
        <w:rPr>
          <w:lang w:val="en-US"/>
        </w:rPr>
        <w:t xml:space="preserve">E FUNKSIONEVE PUBLIKE”, </w:t>
      </w:r>
    </w:p>
    <w:p w:rsidR="005F5254" w:rsidRPr="00454FA5" w:rsidRDefault="005F5254" w:rsidP="004467A6">
      <w:pPr>
        <w:pStyle w:val="Titulli"/>
        <w:keepNext w:val="0"/>
        <w:rPr>
          <w:lang w:val="en-US"/>
        </w:rPr>
      </w:pPr>
      <w:r w:rsidRPr="00454FA5">
        <w:rPr>
          <w:lang w:val="en-US"/>
        </w:rPr>
        <w:t>TË NDRYSHUAR</w:t>
      </w:r>
    </w:p>
    <w:p w:rsidR="005F5254" w:rsidRPr="00454FA5" w:rsidRDefault="005F5254" w:rsidP="004467A6">
      <w:pPr>
        <w:pStyle w:val="Paragrafi"/>
        <w:rPr>
          <w:szCs w:val="22"/>
        </w:rPr>
      </w:pPr>
    </w:p>
    <w:p w:rsidR="005F5254" w:rsidRPr="00454FA5" w:rsidRDefault="005F5254" w:rsidP="004467A6">
      <w:pPr>
        <w:pStyle w:val="BazLigjPropozues"/>
        <w:keepNext w:val="0"/>
      </w:pPr>
      <w:proofErr w:type="spellStart"/>
      <w:r w:rsidRPr="00454FA5">
        <w:t>Në</w:t>
      </w:r>
      <w:proofErr w:type="spellEnd"/>
      <w:r w:rsidRPr="00454FA5">
        <w:t xml:space="preserve"> </w:t>
      </w:r>
      <w:proofErr w:type="spellStart"/>
      <w:r w:rsidRPr="00454FA5">
        <w:t>mbështetje</w:t>
      </w:r>
      <w:proofErr w:type="spellEnd"/>
      <w:r w:rsidRPr="00454FA5">
        <w:t xml:space="preserve"> </w:t>
      </w:r>
      <w:proofErr w:type="spellStart"/>
      <w:r w:rsidRPr="00454FA5">
        <w:t>të</w:t>
      </w:r>
      <w:proofErr w:type="spellEnd"/>
      <w:r w:rsidRPr="00454FA5">
        <w:t xml:space="preserve"> </w:t>
      </w:r>
      <w:proofErr w:type="spellStart"/>
      <w:r w:rsidRPr="00454FA5">
        <w:t>neneve</w:t>
      </w:r>
      <w:proofErr w:type="spellEnd"/>
      <w:r w:rsidRPr="00454FA5">
        <w:t xml:space="preserve"> 78 </w:t>
      </w:r>
      <w:proofErr w:type="spellStart"/>
      <w:r w:rsidRPr="00454FA5">
        <w:t>dhe</w:t>
      </w:r>
      <w:proofErr w:type="spellEnd"/>
      <w:r w:rsidRPr="00454FA5">
        <w:t xml:space="preserve"> 83 </w:t>
      </w:r>
      <w:proofErr w:type="spellStart"/>
      <w:r w:rsidRPr="00454FA5">
        <w:t>pika</w:t>
      </w:r>
      <w:proofErr w:type="spellEnd"/>
      <w:r w:rsidRPr="00454FA5">
        <w:t xml:space="preserve"> 1 </w:t>
      </w:r>
      <w:proofErr w:type="spellStart"/>
      <w:r w:rsidRPr="00454FA5">
        <w:t>të</w:t>
      </w:r>
      <w:proofErr w:type="spellEnd"/>
      <w:r w:rsidRPr="00454FA5">
        <w:t xml:space="preserve"> </w:t>
      </w:r>
      <w:proofErr w:type="spellStart"/>
      <w:r w:rsidRPr="00454FA5">
        <w:t>Kushtetutës</w:t>
      </w:r>
      <w:proofErr w:type="spellEnd"/>
      <w:r w:rsidRPr="00454FA5">
        <w:t xml:space="preserve">, me </w:t>
      </w:r>
      <w:proofErr w:type="spellStart"/>
      <w:r w:rsidRPr="00454FA5">
        <w:t>propozimin</w:t>
      </w:r>
      <w:proofErr w:type="spellEnd"/>
      <w:r w:rsidRPr="00454FA5">
        <w:t xml:space="preserve"> e </w:t>
      </w:r>
      <w:proofErr w:type="spellStart"/>
      <w:r w:rsidRPr="00454FA5">
        <w:t>Këshillit</w:t>
      </w:r>
      <w:proofErr w:type="spellEnd"/>
      <w:r w:rsidRPr="00454FA5">
        <w:t xml:space="preserve"> </w:t>
      </w:r>
      <w:proofErr w:type="spellStart"/>
      <w:r w:rsidRPr="00454FA5">
        <w:t>të</w:t>
      </w:r>
      <w:proofErr w:type="spellEnd"/>
      <w:r w:rsidRPr="00454FA5">
        <w:t xml:space="preserve"> </w:t>
      </w:r>
      <w:proofErr w:type="spellStart"/>
      <w:r w:rsidRPr="00454FA5">
        <w:t>Ministrave</w:t>
      </w:r>
      <w:proofErr w:type="spellEnd"/>
      <w:r w:rsidRPr="00454FA5">
        <w:t xml:space="preserve">, </w:t>
      </w:r>
    </w:p>
    <w:p w:rsidR="005F5254" w:rsidRPr="00454FA5" w:rsidRDefault="005F5254" w:rsidP="004467A6">
      <w:pPr>
        <w:pStyle w:val="Paragrafi"/>
        <w:rPr>
          <w:szCs w:val="22"/>
        </w:rPr>
      </w:pPr>
    </w:p>
    <w:p w:rsidR="005F5254" w:rsidRPr="00454FA5" w:rsidRDefault="001B1540" w:rsidP="004467A6">
      <w:pPr>
        <w:pStyle w:val="VENDOSI"/>
        <w:keepNext w:val="0"/>
        <w:rPr>
          <w:lang w:val="it-IT"/>
        </w:rPr>
      </w:pPr>
      <w:r w:rsidRPr="00454FA5">
        <w:rPr>
          <w:lang w:val="it-IT"/>
        </w:rPr>
        <w:t>KUVEND</w:t>
      </w:r>
      <w:r w:rsidR="005F5254" w:rsidRPr="00454FA5">
        <w:rPr>
          <w:lang w:val="it-IT"/>
        </w:rPr>
        <w:t>I</w:t>
      </w:r>
    </w:p>
    <w:p w:rsidR="005F5254" w:rsidRPr="00454FA5" w:rsidRDefault="005F5254" w:rsidP="004467A6">
      <w:pPr>
        <w:pStyle w:val="VENDOSI"/>
        <w:keepNext w:val="0"/>
        <w:rPr>
          <w:lang w:val="it-IT"/>
        </w:rPr>
      </w:pPr>
      <w:r w:rsidRPr="00454FA5">
        <w:rPr>
          <w:lang w:val="it-IT"/>
        </w:rPr>
        <w:t>I REPUBLIKËS SË SHQIPËRISË</w:t>
      </w:r>
    </w:p>
    <w:p w:rsidR="005F5254" w:rsidRPr="00454FA5" w:rsidRDefault="005F5254" w:rsidP="004467A6">
      <w:pPr>
        <w:pStyle w:val="Paragrafi"/>
        <w:rPr>
          <w:szCs w:val="22"/>
          <w:lang w:val="it-IT"/>
        </w:rPr>
      </w:pPr>
    </w:p>
    <w:p w:rsidR="005F5254" w:rsidRPr="00842781" w:rsidRDefault="001B1540" w:rsidP="00842781">
      <w:pPr>
        <w:pStyle w:val="VENDOSI"/>
      </w:pPr>
      <w:r w:rsidRPr="00842781">
        <w:t>VENDOS</w:t>
      </w:r>
      <w:r w:rsidR="005F5254" w:rsidRPr="00842781">
        <w:t>I:</w:t>
      </w:r>
    </w:p>
    <w:p w:rsidR="005F5254" w:rsidRPr="00454FA5" w:rsidRDefault="005F5254" w:rsidP="004467A6">
      <w:pPr>
        <w:pStyle w:val="Paragrafi"/>
        <w:rPr>
          <w:szCs w:val="22"/>
          <w:lang w:val="it-IT"/>
        </w:rPr>
      </w:pPr>
    </w:p>
    <w:p w:rsidR="005F5254" w:rsidRPr="00454FA5" w:rsidRDefault="005F5254" w:rsidP="004467A6">
      <w:pPr>
        <w:pStyle w:val="Paragrafi"/>
        <w:rPr>
          <w:szCs w:val="22"/>
        </w:rPr>
      </w:pPr>
      <w:proofErr w:type="spellStart"/>
      <w:r w:rsidRPr="00454FA5">
        <w:rPr>
          <w:szCs w:val="22"/>
        </w:rPr>
        <w:t>Në</w:t>
      </w:r>
      <w:proofErr w:type="spellEnd"/>
      <w:r w:rsidRPr="00454FA5">
        <w:rPr>
          <w:szCs w:val="22"/>
        </w:rPr>
        <w:t xml:space="preserve"> </w:t>
      </w:r>
      <w:proofErr w:type="spellStart"/>
      <w:r w:rsidRPr="00454FA5">
        <w:rPr>
          <w:szCs w:val="22"/>
        </w:rPr>
        <w:t>ligjin</w:t>
      </w:r>
      <w:proofErr w:type="spellEnd"/>
      <w:r w:rsidRPr="00454FA5">
        <w:rPr>
          <w:szCs w:val="22"/>
        </w:rPr>
        <w:t xml:space="preserve"> nr.9367, </w:t>
      </w:r>
      <w:proofErr w:type="spellStart"/>
      <w:r w:rsidRPr="00454FA5">
        <w:rPr>
          <w:szCs w:val="22"/>
        </w:rPr>
        <w:t>datë</w:t>
      </w:r>
      <w:proofErr w:type="spellEnd"/>
      <w:r w:rsidRPr="00454FA5">
        <w:rPr>
          <w:szCs w:val="22"/>
        </w:rPr>
        <w:t xml:space="preserve"> 7.4.2005 “</w:t>
      </w:r>
      <w:proofErr w:type="spellStart"/>
      <w:r w:rsidRPr="00454FA5">
        <w:rPr>
          <w:szCs w:val="22"/>
        </w:rPr>
        <w:t>Për</w:t>
      </w:r>
      <w:proofErr w:type="spellEnd"/>
      <w:r w:rsidRPr="00454FA5">
        <w:rPr>
          <w:szCs w:val="22"/>
        </w:rPr>
        <w:t xml:space="preserve"> </w:t>
      </w:r>
      <w:proofErr w:type="spellStart"/>
      <w:r w:rsidRPr="00454FA5">
        <w:rPr>
          <w:szCs w:val="22"/>
        </w:rPr>
        <w:t>parandalimin</w:t>
      </w:r>
      <w:proofErr w:type="spellEnd"/>
      <w:r w:rsidRPr="00454FA5">
        <w:rPr>
          <w:szCs w:val="22"/>
        </w:rPr>
        <w:t xml:space="preserve"> e </w:t>
      </w:r>
      <w:proofErr w:type="spellStart"/>
      <w:r w:rsidRPr="00454FA5">
        <w:rPr>
          <w:szCs w:val="22"/>
        </w:rPr>
        <w:t>konfliktit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interesave</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ushtrimin</w:t>
      </w:r>
      <w:proofErr w:type="spellEnd"/>
      <w:r w:rsidRPr="00454FA5">
        <w:rPr>
          <w:szCs w:val="22"/>
        </w:rPr>
        <w:t xml:space="preserve"> e </w:t>
      </w:r>
      <w:proofErr w:type="spellStart"/>
      <w:r w:rsidRPr="00454FA5">
        <w:rPr>
          <w:szCs w:val="22"/>
        </w:rPr>
        <w:t>funksioneve</w:t>
      </w:r>
      <w:proofErr w:type="spellEnd"/>
      <w:r w:rsidRPr="00454FA5">
        <w:rPr>
          <w:szCs w:val="22"/>
        </w:rPr>
        <w:t xml:space="preserve"> </w:t>
      </w:r>
      <w:proofErr w:type="spellStart"/>
      <w:r w:rsidRPr="00454FA5">
        <w:rPr>
          <w:szCs w:val="22"/>
        </w:rPr>
        <w:t>publike</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ndryshuar</w:t>
      </w:r>
      <w:proofErr w:type="spellEnd"/>
      <w:r w:rsidRPr="00454FA5">
        <w:rPr>
          <w:szCs w:val="22"/>
        </w:rPr>
        <w:t xml:space="preserve">, </w:t>
      </w:r>
      <w:proofErr w:type="spellStart"/>
      <w:r w:rsidRPr="00454FA5">
        <w:rPr>
          <w:szCs w:val="22"/>
        </w:rPr>
        <w:t>bëhet</w:t>
      </w:r>
      <w:proofErr w:type="spellEnd"/>
      <w:r w:rsidRPr="00454FA5">
        <w:rPr>
          <w:szCs w:val="22"/>
        </w:rPr>
        <w:t xml:space="preserve"> </w:t>
      </w:r>
      <w:proofErr w:type="spellStart"/>
      <w:r w:rsidRPr="00454FA5">
        <w:rPr>
          <w:szCs w:val="22"/>
        </w:rPr>
        <w:t>ky</w:t>
      </w:r>
      <w:proofErr w:type="spellEnd"/>
      <w:r w:rsidRPr="00454FA5">
        <w:rPr>
          <w:szCs w:val="22"/>
        </w:rPr>
        <w:t xml:space="preserve"> </w:t>
      </w:r>
      <w:proofErr w:type="spellStart"/>
      <w:r w:rsidRPr="00454FA5">
        <w:rPr>
          <w:szCs w:val="22"/>
        </w:rPr>
        <w:t>ndryshim</w:t>
      </w:r>
      <w:proofErr w:type="spellEnd"/>
      <w:r w:rsidRPr="00454FA5">
        <w:rPr>
          <w:szCs w:val="22"/>
        </w:rPr>
        <w:t>:</w:t>
      </w:r>
    </w:p>
    <w:p w:rsidR="005F5254" w:rsidRPr="00454FA5" w:rsidRDefault="005F5254" w:rsidP="004467A6">
      <w:pPr>
        <w:pStyle w:val="Paragrafi"/>
        <w:rPr>
          <w:szCs w:val="22"/>
        </w:rPr>
      </w:pPr>
    </w:p>
    <w:p w:rsidR="003B7CD6" w:rsidRPr="00454FA5" w:rsidRDefault="003B7CD6" w:rsidP="004467A6">
      <w:pPr>
        <w:pStyle w:val="Paragrafi"/>
        <w:rPr>
          <w:szCs w:val="22"/>
        </w:rPr>
      </w:pPr>
    </w:p>
    <w:p w:rsidR="003B7CD6" w:rsidRPr="00454FA5" w:rsidRDefault="003B7CD6" w:rsidP="004467A6">
      <w:pPr>
        <w:pStyle w:val="Paragrafi"/>
        <w:rPr>
          <w:szCs w:val="22"/>
        </w:rPr>
      </w:pPr>
    </w:p>
    <w:p w:rsidR="005F5254" w:rsidRPr="00454FA5" w:rsidRDefault="005F5254" w:rsidP="004467A6">
      <w:pPr>
        <w:pStyle w:val="NeniNr"/>
        <w:keepNext w:val="0"/>
        <w:rPr>
          <w:szCs w:val="22"/>
        </w:rPr>
      </w:pPr>
      <w:proofErr w:type="spellStart"/>
      <w:r w:rsidRPr="00454FA5">
        <w:rPr>
          <w:szCs w:val="22"/>
        </w:rPr>
        <w:t>Neni</w:t>
      </w:r>
      <w:proofErr w:type="spellEnd"/>
      <w:r w:rsidRPr="00454FA5">
        <w:rPr>
          <w:szCs w:val="22"/>
        </w:rPr>
        <w:t xml:space="preserve"> 1</w:t>
      </w:r>
    </w:p>
    <w:p w:rsidR="004467A6" w:rsidRPr="00454FA5" w:rsidRDefault="004467A6" w:rsidP="00960F7F">
      <w:pPr>
        <w:pStyle w:val="Paragrafi"/>
        <w:rPr>
          <w:lang w:val="en-GB"/>
        </w:rPr>
      </w:pPr>
    </w:p>
    <w:p w:rsidR="005F5254" w:rsidRPr="00454FA5" w:rsidRDefault="005F5254" w:rsidP="004467A6">
      <w:pPr>
        <w:pStyle w:val="Paragrafi"/>
        <w:rPr>
          <w:szCs w:val="22"/>
        </w:rPr>
      </w:pPr>
      <w:proofErr w:type="spellStart"/>
      <w:r w:rsidRPr="00454FA5">
        <w:rPr>
          <w:szCs w:val="22"/>
        </w:rPr>
        <w:t>Fjalia</w:t>
      </w:r>
      <w:proofErr w:type="spellEnd"/>
      <w:r w:rsidRPr="00454FA5">
        <w:rPr>
          <w:szCs w:val="22"/>
        </w:rPr>
        <w:t xml:space="preserve"> e </w:t>
      </w:r>
      <w:proofErr w:type="spellStart"/>
      <w:r w:rsidRPr="00454FA5">
        <w:rPr>
          <w:szCs w:val="22"/>
        </w:rPr>
        <w:t>fundit</w:t>
      </w:r>
      <w:proofErr w:type="spellEnd"/>
      <w:r w:rsidRPr="00454FA5">
        <w:rPr>
          <w:szCs w:val="22"/>
        </w:rPr>
        <w:t xml:space="preserve"> e </w:t>
      </w:r>
      <w:proofErr w:type="spellStart"/>
      <w:r w:rsidRPr="00454FA5">
        <w:rPr>
          <w:szCs w:val="22"/>
        </w:rPr>
        <w:t>pikës</w:t>
      </w:r>
      <w:proofErr w:type="spellEnd"/>
      <w:r w:rsidRPr="00454FA5">
        <w:rPr>
          <w:szCs w:val="22"/>
        </w:rPr>
        <w:t xml:space="preserve"> 3 </w:t>
      </w:r>
      <w:proofErr w:type="spellStart"/>
      <w:r w:rsidRPr="00454FA5">
        <w:rPr>
          <w:szCs w:val="22"/>
        </w:rPr>
        <w:t>të</w:t>
      </w:r>
      <w:proofErr w:type="spellEnd"/>
      <w:r w:rsidRPr="00454FA5">
        <w:rPr>
          <w:szCs w:val="22"/>
        </w:rPr>
        <w:t xml:space="preserve"> </w:t>
      </w:r>
      <w:proofErr w:type="spellStart"/>
      <w:r w:rsidRPr="00454FA5">
        <w:rPr>
          <w:szCs w:val="22"/>
        </w:rPr>
        <w:t>nenit</w:t>
      </w:r>
      <w:proofErr w:type="spellEnd"/>
      <w:r w:rsidRPr="00454FA5">
        <w:rPr>
          <w:szCs w:val="22"/>
        </w:rPr>
        <w:t xml:space="preserve"> 42, “</w:t>
      </w:r>
      <w:proofErr w:type="spellStart"/>
      <w:r w:rsidRPr="00454FA5">
        <w:rPr>
          <w:szCs w:val="22"/>
        </w:rPr>
        <w:t>Për</w:t>
      </w:r>
      <w:proofErr w:type="spellEnd"/>
      <w:r w:rsidRPr="00454FA5">
        <w:rPr>
          <w:szCs w:val="22"/>
        </w:rPr>
        <w:t xml:space="preserve"> </w:t>
      </w:r>
      <w:proofErr w:type="spellStart"/>
      <w:r w:rsidRPr="00454FA5">
        <w:rPr>
          <w:szCs w:val="22"/>
        </w:rPr>
        <w:t>punën</w:t>
      </w:r>
      <w:proofErr w:type="spellEnd"/>
      <w:r w:rsidRPr="00454FA5">
        <w:rPr>
          <w:szCs w:val="22"/>
        </w:rPr>
        <w:t xml:space="preserve"> e </w:t>
      </w:r>
      <w:proofErr w:type="spellStart"/>
      <w:r w:rsidRPr="00454FA5">
        <w:rPr>
          <w:szCs w:val="22"/>
        </w:rPr>
        <w:t>kryer</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shërbim</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Inspektoratit</w:t>
      </w:r>
      <w:proofErr w:type="spellEnd"/>
      <w:r w:rsidRPr="00454FA5">
        <w:rPr>
          <w:szCs w:val="22"/>
        </w:rPr>
        <w:t xml:space="preserve"> </w:t>
      </w:r>
      <w:proofErr w:type="spellStart"/>
      <w:r w:rsidRPr="00454FA5">
        <w:rPr>
          <w:szCs w:val="22"/>
        </w:rPr>
        <w:t>të</w:t>
      </w:r>
      <w:proofErr w:type="spellEnd"/>
      <w:r w:rsidRPr="00454FA5">
        <w:rPr>
          <w:szCs w:val="22"/>
        </w:rPr>
        <w:t xml:space="preserve"> </w:t>
      </w:r>
      <w:proofErr w:type="spellStart"/>
      <w:r w:rsidRPr="00454FA5">
        <w:rPr>
          <w:szCs w:val="22"/>
        </w:rPr>
        <w:t>Lartë</w:t>
      </w:r>
      <w:proofErr w:type="spellEnd"/>
      <w:r w:rsidRPr="00454FA5">
        <w:rPr>
          <w:szCs w:val="22"/>
        </w:rPr>
        <w:t xml:space="preserve">, </w:t>
      </w:r>
      <w:proofErr w:type="spellStart"/>
      <w:r w:rsidRPr="00454FA5">
        <w:rPr>
          <w:szCs w:val="22"/>
        </w:rPr>
        <w:t>zyrtarët</w:t>
      </w:r>
      <w:proofErr w:type="spellEnd"/>
      <w:r w:rsidRPr="00454FA5">
        <w:rPr>
          <w:szCs w:val="22"/>
        </w:rPr>
        <w:t xml:space="preserve"> e </w:t>
      </w:r>
      <w:proofErr w:type="spellStart"/>
      <w:r w:rsidRPr="00454FA5">
        <w:rPr>
          <w:szCs w:val="22"/>
        </w:rPr>
        <w:t>këtyre</w:t>
      </w:r>
      <w:proofErr w:type="spellEnd"/>
      <w:r w:rsidRPr="00454FA5">
        <w:rPr>
          <w:szCs w:val="22"/>
        </w:rPr>
        <w:t xml:space="preserve"> </w:t>
      </w:r>
      <w:proofErr w:type="spellStart"/>
      <w:r w:rsidRPr="00454FA5">
        <w:rPr>
          <w:szCs w:val="22"/>
        </w:rPr>
        <w:t>autoriteteve</w:t>
      </w:r>
      <w:proofErr w:type="spellEnd"/>
      <w:r w:rsidRPr="00454FA5">
        <w:rPr>
          <w:szCs w:val="22"/>
        </w:rPr>
        <w:t xml:space="preserve"> </w:t>
      </w:r>
      <w:proofErr w:type="spellStart"/>
      <w:r w:rsidRPr="00454FA5">
        <w:rPr>
          <w:szCs w:val="22"/>
        </w:rPr>
        <w:t>përfitojnë</w:t>
      </w:r>
      <w:proofErr w:type="spellEnd"/>
      <w:r w:rsidRPr="00454FA5">
        <w:rPr>
          <w:szCs w:val="22"/>
        </w:rPr>
        <w:t xml:space="preserve"> </w:t>
      </w:r>
      <w:proofErr w:type="spellStart"/>
      <w:r w:rsidRPr="00454FA5">
        <w:rPr>
          <w:szCs w:val="22"/>
        </w:rPr>
        <w:t>një</w:t>
      </w:r>
      <w:proofErr w:type="spellEnd"/>
      <w:r w:rsidRPr="00454FA5">
        <w:rPr>
          <w:szCs w:val="22"/>
        </w:rPr>
        <w:t xml:space="preserve"> </w:t>
      </w:r>
      <w:proofErr w:type="spellStart"/>
      <w:r w:rsidRPr="00454FA5">
        <w:rPr>
          <w:szCs w:val="22"/>
        </w:rPr>
        <w:t>shtesë</w:t>
      </w:r>
      <w:proofErr w:type="spellEnd"/>
      <w:r w:rsidRPr="00454FA5">
        <w:rPr>
          <w:szCs w:val="22"/>
        </w:rPr>
        <w:t xml:space="preserve"> 15 </w:t>
      </w:r>
      <w:proofErr w:type="spellStart"/>
      <w:r w:rsidRPr="00454FA5">
        <w:rPr>
          <w:szCs w:val="22"/>
        </w:rPr>
        <w:t>për</w:t>
      </w:r>
      <w:proofErr w:type="spellEnd"/>
      <w:r w:rsidRPr="00454FA5">
        <w:rPr>
          <w:szCs w:val="22"/>
        </w:rPr>
        <w:t xml:space="preserve"> </w:t>
      </w:r>
      <w:proofErr w:type="spellStart"/>
      <w:r w:rsidRPr="00454FA5">
        <w:rPr>
          <w:szCs w:val="22"/>
        </w:rPr>
        <w:t>qind</w:t>
      </w:r>
      <w:proofErr w:type="spellEnd"/>
      <w:r w:rsidRPr="00454FA5">
        <w:rPr>
          <w:szCs w:val="22"/>
        </w:rPr>
        <w:t xml:space="preserve"> </w:t>
      </w:r>
      <w:proofErr w:type="spellStart"/>
      <w:r w:rsidRPr="00454FA5">
        <w:rPr>
          <w:szCs w:val="22"/>
        </w:rPr>
        <w:t>mbi</w:t>
      </w:r>
      <w:proofErr w:type="spellEnd"/>
      <w:r w:rsidRPr="00454FA5">
        <w:rPr>
          <w:szCs w:val="22"/>
        </w:rPr>
        <w:t xml:space="preserve"> </w:t>
      </w:r>
      <w:proofErr w:type="spellStart"/>
      <w:r w:rsidRPr="00454FA5">
        <w:rPr>
          <w:szCs w:val="22"/>
        </w:rPr>
        <w:t>pagën</w:t>
      </w:r>
      <w:proofErr w:type="spellEnd"/>
      <w:r w:rsidRPr="00454FA5">
        <w:rPr>
          <w:szCs w:val="22"/>
        </w:rPr>
        <w:t xml:space="preserve"> </w:t>
      </w:r>
      <w:proofErr w:type="spellStart"/>
      <w:r w:rsidRPr="00454FA5">
        <w:rPr>
          <w:szCs w:val="22"/>
        </w:rPr>
        <w:t>mujore</w:t>
      </w:r>
      <w:proofErr w:type="spellEnd"/>
      <w:r w:rsidRPr="00454FA5">
        <w:rPr>
          <w:szCs w:val="22"/>
        </w:rPr>
        <w:t xml:space="preserve">.”, </w:t>
      </w:r>
      <w:proofErr w:type="spellStart"/>
      <w:r w:rsidRPr="00454FA5">
        <w:rPr>
          <w:szCs w:val="22"/>
        </w:rPr>
        <w:t>shfuqizohet</w:t>
      </w:r>
      <w:proofErr w:type="spellEnd"/>
      <w:r w:rsidRPr="00454FA5">
        <w:rPr>
          <w:szCs w:val="22"/>
        </w:rPr>
        <w:t>.</w:t>
      </w:r>
    </w:p>
    <w:p w:rsidR="005F5254" w:rsidRPr="00454FA5" w:rsidRDefault="005F5254" w:rsidP="004467A6">
      <w:pPr>
        <w:pStyle w:val="Paragrafi"/>
        <w:rPr>
          <w:szCs w:val="22"/>
        </w:rPr>
      </w:pPr>
    </w:p>
    <w:p w:rsidR="005F5254" w:rsidRPr="00454FA5" w:rsidRDefault="005F5254" w:rsidP="004467A6">
      <w:pPr>
        <w:pStyle w:val="NeniNr"/>
        <w:keepNext w:val="0"/>
        <w:rPr>
          <w:szCs w:val="22"/>
        </w:rPr>
      </w:pPr>
      <w:proofErr w:type="spellStart"/>
      <w:r w:rsidRPr="00454FA5">
        <w:rPr>
          <w:szCs w:val="22"/>
        </w:rPr>
        <w:t>Neni</w:t>
      </w:r>
      <w:proofErr w:type="spellEnd"/>
      <w:r w:rsidRPr="00454FA5">
        <w:rPr>
          <w:szCs w:val="22"/>
        </w:rPr>
        <w:t xml:space="preserve"> 2</w:t>
      </w:r>
    </w:p>
    <w:p w:rsidR="00E73909" w:rsidRPr="00454FA5" w:rsidRDefault="00E73909" w:rsidP="00960F7F">
      <w:pPr>
        <w:pStyle w:val="Paragrafi"/>
        <w:rPr>
          <w:lang w:val="en-GB"/>
        </w:rPr>
      </w:pPr>
    </w:p>
    <w:p w:rsidR="005F5254" w:rsidRPr="00454FA5" w:rsidRDefault="005F5254" w:rsidP="004467A6">
      <w:pPr>
        <w:pStyle w:val="Paragrafi"/>
        <w:rPr>
          <w:szCs w:val="22"/>
        </w:rPr>
      </w:pPr>
      <w:proofErr w:type="spellStart"/>
      <w:r w:rsidRPr="00454FA5">
        <w:rPr>
          <w:szCs w:val="22"/>
        </w:rPr>
        <w:t>Ky</w:t>
      </w:r>
      <w:proofErr w:type="spellEnd"/>
      <w:r w:rsidRPr="00454FA5">
        <w:rPr>
          <w:szCs w:val="22"/>
        </w:rPr>
        <w:t xml:space="preserve"> </w:t>
      </w:r>
      <w:proofErr w:type="spellStart"/>
      <w:r w:rsidRPr="00454FA5">
        <w:rPr>
          <w:szCs w:val="22"/>
        </w:rPr>
        <w:t>ligj</w:t>
      </w:r>
      <w:proofErr w:type="spellEnd"/>
      <w:r w:rsidRPr="00454FA5">
        <w:rPr>
          <w:szCs w:val="22"/>
        </w:rPr>
        <w:t xml:space="preserve"> </w:t>
      </w:r>
      <w:proofErr w:type="spellStart"/>
      <w:r w:rsidRPr="00454FA5">
        <w:rPr>
          <w:szCs w:val="22"/>
        </w:rPr>
        <w:t>hyn</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fuqi</w:t>
      </w:r>
      <w:proofErr w:type="spellEnd"/>
      <w:r w:rsidRPr="00454FA5">
        <w:rPr>
          <w:szCs w:val="22"/>
        </w:rPr>
        <w:t xml:space="preserve"> 15 </w:t>
      </w:r>
      <w:proofErr w:type="spellStart"/>
      <w:r w:rsidRPr="00454FA5">
        <w:rPr>
          <w:szCs w:val="22"/>
        </w:rPr>
        <w:t>ditë</w:t>
      </w:r>
      <w:proofErr w:type="spellEnd"/>
      <w:r w:rsidRPr="00454FA5">
        <w:rPr>
          <w:szCs w:val="22"/>
        </w:rPr>
        <w:t xml:space="preserve"> pas </w:t>
      </w:r>
      <w:proofErr w:type="spellStart"/>
      <w:r w:rsidRPr="00454FA5">
        <w:rPr>
          <w:szCs w:val="22"/>
        </w:rPr>
        <w:t>botimit</w:t>
      </w:r>
      <w:proofErr w:type="spellEnd"/>
      <w:r w:rsidRPr="00454FA5">
        <w:rPr>
          <w:szCs w:val="22"/>
        </w:rPr>
        <w:t xml:space="preserve"> </w:t>
      </w:r>
      <w:proofErr w:type="spellStart"/>
      <w:r w:rsidRPr="00454FA5">
        <w:rPr>
          <w:szCs w:val="22"/>
        </w:rPr>
        <w:t>në</w:t>
      </w:r>
      <w:proofErr w:type="spellEnd"/>
      <w:r w:rsidRPr="00454FA5">
        <w:rPr>
          <w:szCs w:val="22"/>
        </w:rPr>
        <w:t xml:space="preserve"> </w:t>
      </w:r>
      <w:proofErr w:type="spellStart"/>
      <w:r w:rsidRPr="00454FA5">
        <w:rPr>
          <w:szCs w:val="22"/>
        </w:rPr>
        <w:t>Fletoren</w:t>
      </w:r>
      <w:proofErr w:type="spellEnd"/>
      <w:r w:rsidRPr="00454FA5">
        <w:rPr>
          <w:szCs w:val="22"/>
        </w:rPr>
        <w:t xml:space="preserve"> </w:t>
      </w:r>
      <w:proofErr w:type="spellStart"/>
      <w:r w:rsidRPr="00454FA5">
        <w:rPr>
          <w:szCs w:val="22"/>
        </w:rPr>
        <w:t>Zyrtare</w:t>
      </w:r>
      <w:proofErr w:type="spellEnd"/>
      <w:r w:rsidRPr="00454FA5">
        <w:rPr>
          <w:szCs w:val="22"/>
        </w:rPr>
        <w:t>.</w:t>
      </w:r>
    </w:p>
    <w:p w:rsidR="00E73909" w:rsidRPr="00454FA5" w:rsidRDefault="00E73909" w:rsidP="004467A6">
      <w:pPr>
        <w:pStyle w:val="Paragrafi"/>
        <w:rPr>
          <w:szCs w:val="22"/>
        </w:rPr>
      </w:pPr>
    </w:p>
    <w:p w:rsidR="0023640D" w:rsidRPr="00454FA5" w:rsidRDefault="0023640D" w:rsidP="004467A6">
      <w:pPr>
        <w:pStyle w:val="Shpallja"/>
      </w:pPr>
      <w:r w:rsidRPr="00454FA5">
        <w:t xml:space="preserve">Shpallur me dekretin nr.5222, datë 13.3.2007 të Presidentit të Republikës së Shqipërisë, </w:t>
      </w:r>
    </w:p>
    <w:p w:rsidR="0023640D" w:rsidRPr="00454FA5" w:rsidRDefault="0023640D" w:rsidP="004467A6">
      <w:pPr>
        <w:pStyle w:val="Shpallja"/>
      </w:pPr>
      <w:r w:rsidRPr="00454FA5">
        <w:t xml:space="preserve">Alfred </w:t>
      </w:r>
      <w:proofErr w:type="spellStart"/>
      <w:r w:rsidRPr="00454FA5">
        <w:t>Moisiu</w:t>
      </w:r>
      <w:proofErr w:type="spellEnd"/>
    </w:p>
    <w:p w:rsidR="00454FA5" w:rsidRPr="00454FA5" w:rsidRDefault="00454FA5" w:rsidP="00842781">
      <w:pPr>
        <w:pStyle w:val="Shpallja"/>
      </w:pPr>
    </w:p>
    <w:sectPr w:rsidR="00454FA5" w:rsidRPr="00454FA5" w:rsidSect="00DB4DB9">
      <w:footerReference w:type="even" r:id="rId7"/>
      <w:footerReference w:type="default" r:id="rId8"/>
      <w:pgSz w:w="11907" w:h="16840" w:code="9"/>
      <w:pgMar w:top="1418" w:right="1418" w:bottom="1418" w:left="1418" w:header="1304" w:footer="1134" w:gutter="0"/>
      <w:pgNumType w:start="4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38A" w:rsidRDefault="00A7238A">
      <w:r>
        <w:separator/>
      </w:r>
    </w:p>
  </w:endnote>
  <w:endnote w:type="continuationSeparator" w:id="0">
    <w:p w:rsidR="00A7238A" w:rsidRDefault="00A7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B28" w:rsidRDefault="00147B28"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7B28" w:rsidRDefault="00147B28"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B28" w:rsidRDefault="00147B28"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38A" w:rsidRDefault="00A7238A">
      <w:r>
        <w:separator/>
      </w:r>
    </w:p>
  </w:footnote>
  <w:footnote w:type="continuationSeparator" w:id="0">
    <w:p w:rsidR="00A7238A" w:rsidRDefault="00A72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52C8"/>
    <w:rsid w:val="00006799"/>
    <w:rsid w:val="0001471B"/>
    <w:rsid w:val="00015C49"/>
    <w:rsid w:val="0001771D"/>
    <w:rsid w:val="00021053"/>
    <w:rsid w:val="000225F3"/>
    <w:rsid w:val="00022B9D"/>
    <w:rsid w:val="00054018"/>
    <w:rsid w:val="0005767C"/>
    <w:rsid w:val="00064CA8"/>
    <w:rsid w:val="0006510A"/>
    <w:rsid w:val="00065FA4"/>
    <w:rsid w:val="000662B3"/>
    <w:rsid w:val="00067E93"/>
    <w:rsid w:val="0007099A"/>
    <w:rsid w:val="000712F4"/>
    <w:rsid w:val="000750B1"/>
    <w:rsid w:val="00085075"/>
    <w:rsid w:val="00086418"/>
    <w:rsid w:val="0008647F"/>
    <w:rsid w:val="000935DD"/>
    <w:rsid w:val="000947E6"/>
    <w:rsid w:val="00094A86"/>
    <w:rsid w:val="00097CA3"/>
    <w:rsid w:val="000A49E1"/>
    <w:rsid w:val="000A6EFF"/>
    <w:rsid w:val="000B1D02"/>
    <w:rsid w:val="000B2E61"/>
    <w:rsid w:val="000B6F61"/>
    <w:rsid w:val="000B6FC2"/>
    <w:rsid w:val="000B7D48"/>
    <w:rsid w:val="000C51C1"/>
    <w:rsid w:val="000C559E"/>
    <w:rsid w:val="000C7FB3"/>
    <w:rsid w:val="000D155B"/>
    <w:rsid w:val="000D7DA4"/>
    <w:rsid w:val="000E6678"/>
    <w:rsid w:val="000F2AD3"/>
    <w:rsid w:val="000F673E"/>
    <w:rsid w:val="00100FE3"/>
    <w:rsid w:val="001164D4"/>
    <w:rsid w:val="001207B1"/>
    <w:rsid w:val="00121720"/>
    <w:rsid w:val="00123B41"/>
    <w:rsid w:val="00137C87"/>
    <w:rsid w:val="001407FC"/>
    <w:rsid w:val="00141520"/>
    <w:rsid w:val="00141B53"/>
    <w:rsid w:val="001476B4"/>
    <w:rsid w:val="00147B28"/>
    <w:rsid w:val="00152B11"/>
    <w:rsid w:val="00153AE7"/>
    <w:rsid w:val="001608AC"/>
    <w:rsid w:val="00162B77"/>
    <w:rsid w:val="00165CFD"/>
    <w:rsid w:val="001673BD"/>
    <w:rsid w:val="00167EE8"/>
    <w:rsid w:val="00170E2F"/>
    <w:rsid w:val="00173573"/>
    <w:rsid w:val="00174C9B"/>
    <w:rsid w:val="00190E8A"/>
    <w:rsid w:val="0019353C"/>
    <w:rsid w:val="00197C5F"/>
    <w:rsid w:val="001A0F36"/>
    <w:rsid w:val="001A437B"/>
    <w:rsid w:val="001A58DD"/>
    <w:rsid w:val="001A6C54"/>
    <w:rsid w:val="001A757F"/>
    <w:rsid w:val="001B1540"/>
    <w:rsid w:val="001B3680"/>
    <w:rsid w:val="001C3086"/>
    <w:rsid w:val="001C5018"/>
    <w:rsid w:val="001C515C"/>
    <w:rsid w:val="001D19F8"/>
    <w:rsid w:val="001D3284"/>
    <w:rsid w:val="001D3776"/>
    <w:rsid w:val="001D3AEC"/>
    <w:rsid w:val="001D4F61"/>
    <w:rsid w:val="001E06ED"/>
    <w:rsid w:val="001E266D"/>
    <w:rsid w:val="001E48B8"/>
    <w:rsid w:val="001E5B56"/>
    <w:rsid w:val="00210EF9"/>
    <w:rsid w:val="00216AFE"/>
    <w:rsid w:val="00221943"/>
    <w:rsid w:val="00226A34"/>
    <w:rsid w:val="0023640D"/>
    <w:rsid w:val="0026197D"/>
    <w:rsid w:val="002679B9"/>
    <w:rsid w:val="0028286B"/>
    <w:rsid w:val="00284F21"/>
    <w:rsid w:val="00286957"/>
    <w:rsid w:val="00296B28"/>
    <w:rsid w:val="002A0056"/>
    <w:rsid w:val="002A11B5"/>
    <w:rsid w:val="002A405C"/>
    <w:rsid w:val="002D5FBB"/>
    <w:rsid w:val="002D7105"/>
    <w:rsid w:val="002D7C48"/>
    <w:rsid w:val="002E19AF"/>
    <w:rsid w:val="002E34D9"/>
    <w:rsid w:val="002E3851"/>
    <w:rsid w:val="002F3079"/>
    <w:rsid w:val="002F4421"/>
    <w:rsid w:val="002F79D1"/>
    <w:rsid w:val="00304CCB"/>
    <w:rsid w:val="0030756B"/>
    <w:rsid w:val="00307961"/>
    <w:rsid w:val="003116DC"/>
    <w:rsid w:val="00346B34"/>
    <w:rsid w:val="00353665"/>
    <w:rsid w:val="00360CFE"/>
    <w:rsid w:val="00376622"/>
    <w:rsid w:val="00384DC5"/>
    <w:rsid w:val="00386965"/>
    <w:rsid w:val="003954BE"/>
    <w:rsid w:val="003A0700"/>
    <w:rsid w:val="003A4955"/>
    <w:rsid w:val="003B5F8D"/>
    <w:rsid w:val="003B7CD6"/>
    <w:rsid w:val="003C3821"/>
    <w:rsid w:val="003C3C79"/>
    <w:rsid w:val="003D5057"/>
    <w:rsid w:val="003E3F60"/>
    <w:rsid w:val="003F0237"/>
    <w:rsid w:val="003F0B35"/>
    <w:rsid w:val="003F4A0C"/>
    <w:rsid w:val="003F7681"/>
    <w:rsid w:val="004011CF"/>
    <w:rsid w:val="0041094D"/>
    <w:rsid w:val="00411CEA"/>
    <w:rsid w:val="00414786"/>
    <w:rsid w:val="00416A4B"/>
    <w:rsid w:val="00421AD6"/>
    <w:rsid w:val="00430373"/>
    <w:rsid w:val="00445737"/>
    <w:rsid w:val="004467A6"/>
    <w:rsid w:val="00447665"/>
    <w:rsid w:val="00452326"/>
    <w:rsid w:val="00452CB8"/>
    <w:rsid w:val="00454FA5"/>
    <w:rsid w:val="004658EE"/>
    <w:rsid w:val="004660A5"/>
    <w:rsid w:val="00467A4D"/>
    <w:rsid w:val="00475462"/>
    <w:rsid w:val="00475D4C"/>
    <w:rsid w:val="00490D77"/>
    <w:rsid w:val="004A0166"/>
    <w:rsid w:val="004A1B25"/>
    <w:rsid w:val="004A4CAF"/>
    <w:rsid w:val="004A6F75"/>
    <w:rsid w:val="004B346A"/>
    <w:rsid w:val="004B7BD8"/>
    <w:rsid w:val="004E012B"/>
    <w:rsid w:val="004F05B0"/>
    <w:rsid w:val="004F08E6"/>
    <w:rsid w:val="004F3F10"/>
    <w:rsid w:val="00505B45"/>
    <w:rsid w:val="00506F8A"/>
    <w:rsid w:val="0051082D"/>
    <w:rsid w:val="0051244D"/>
    <w:rsid w:val="00517E6C"/>
    <w:rsid w:val="005203BD"/>
    <w:rsid w:val="005205FD"/>
    <w:rsid w:val="00521F8D"/>
    <w:rsid w:val="00526303"/>
    <w:rsid w:val="0054217F"/>
    <w:rsid w:val="00545316"/>
    <w:rsid w:val="00545519"/>
    <w:rsid w:val="00546805"/>
    <w:rsid w:val="00557AA0"/>
    <w:rsid w:val="005612FA"/>
    <w:rsid w:val="0057044E"/>
    <w:rsid w:val="00581550"/>
    <w:rsid w:val="0058330B"/>
    <w:rsid w:val="005877C0"/>
    <w:rsid w:val="00595CE4"/>
    <w:rsid w:val="005A08A3"/>
    <w:rsid w:val="005A4A94"/>
    <w:rsid w:val="005A51E6"/>
    <w:rsid w:val="005A64A5"/>
    <w:rsid w:val="005B228F"/>
    <w:rsid w:val="005B4CDD"/>
    <w:rsid w:val="005D16C5"/>
    <w:rsid w:val="005D34A4"/>
    <w:rsid w:val="005D5032"/>
    <w:rsid w:val="005D644A"/>
    <w:rsid w:val="005F0A5E"/>
    <w:rsid w:val="005F24E8"/>
    <w:rsid w:val="005F4573"/>
    <w:rsid w:val="005F5254"/>
    <w:rsid w:val="005F7756"/>
    <w:rsid w:val="00614BD0"/>
    <w:rsid w:val="00620945"/>
    <w:rsid w:val="00626389"/>
    <w:rsid w:val="0062658D"/>
    <w:rsid w:val="00627FC7"/>
    <w:rsid w:val="00631D4A"/>
    <w:rsid w:val="00633160"/>
    <w:rsid w:val="00633F15"/>
    <w:rsid w:val="006357BF"/>
    <w:rsid w:val="00654E66"/>
    <w:rsid w:val="00655D77"/>
    <w:rsid w:val="0065637E"/>
    <w:rsid w:val="00656B99"/>
    <w:rsid w:val="0066286E"/>
    <w:rsid w:val="00665BB9"/>
    <w:rsid w:val="00674B27"/>
    <w:rsid w:val="00684021"/>
    <w:rsid w:val="0068442F"/>
    <w:rsid w:val="00691A1A"/>
    <w:rsid w:val="00696992"/>
    <w:rsid w:val="006A2184"/>
    <w:rsid w:val="006B0052"/>
    <w:rsid w:val="006B2750"/>
    <w:rsid w:val="006C26DC"/>
    <w:rsid w:val="006C5742"/>
    <w:rsid w:val="006D10E7"/>
    <w:rsid w:val="006D110D"/>
    <w:rsid w:val="006D56E2"/>
    <w:rsid w:val="006D5EF8"/>
    <w:rsid w:val="006F2302"/>
    <w:rsid w:val="006F3C1C"/>
    <w:rsid w:val="007121F5"/>
    <w:rsid w:val="00714B2B"/>
    <w:rsid w:val="00717EB4"/>
    <w:rsid w:val="007239CD"/>
    <w:rsid w:val="00723DB4"/>
    <w:rsid w:val="007271E8"/>
    <w:rsid w:val="007275BC"/>
    <w:rsid w:val="007305FE"/>
    <w:rsid w:val="00743073"/>
    <w:rsid w:val="00744F86"/>
    <w:rsid w:val="00745F06"/>
    <w:rsid w:val="00747A3A"/>
    <w:rsid w:val="00756FF1"/>
    <w:rsid w:val="00757EDA"/>
    <w:rsid w:val="00760694"/>
    <w:rsid w:val="00761823"/>
    <w:rsid w:val="007665D6"/>
    <w:rsid w:val="007716B6"/>
    <w:rsid w:val="00780EB7"/>
    <w:rsid w:val="00785996"/>
    <w:rsid w:val="0078720D"/>
    <w:rsid w:val="007879A9"/>
    <w:rsid w:val="00796017"/>
    <w:rsid w:val="0079784E"/>
    <w:rsid w:val="00797BC9"/>
    <w:rsid w:val="007A324C"/>
    <w:rsid w:val="007A4CCA"/>
    <w:rsid w:val="007A75E6"/>
    <w:rsid w:val="007B0FBF"/>
    <w:rsid w:val="007B2267"/>
    <w:rsid w:val="007C0651"/>
    <w:rsid w:val="007C4E14"/>
    <w:rsid w:val="007D2EC2"/>
    <w:rsid w:val="007D76AC"/>
    <w:rsid w:val="007D7E52"/>
    <w:rsid w:val="007E6070"/>
    <w:rsid w:val="007F187D"/>
    <w:rsid w:val="007F3F80"/>
    <w:rsid w:val="007F6F34"/>
    <w:rsid w:val="00804ACD"/>
    <w:rsid w:val="008062EC"/>
    <w:rsid w:val="008139BE"/>
    <w:rsid w:val="008154A0"/>
    <w:rsid w:val="00815931"/>
    <w:rsid w:val="0081599B"/>
    <w:rsid w:val="008169CA"/>
    <w:rsid w:val="00816A7C"/>
    <w:rsid w:val="00821AB7"/>
    <w:rsid w:val="00823C42"/>
    <w:rsid w:val="00826CE6"/>
    <w:rsid w:val="00832B8D"/>
    <w:rsid w:val="00834AB1"/>
    <w:rsid w:val="00834B38"/>
    <w:rsid w:val="00842781"/>
    <w:rsid w:val="008503BB"/>
    <w:rsid w:val="00856D16"/>
    <w:rsid w:val="008615F6"/>
    <w:rsid w:val="0086258D"/>
    <w:rsid w:val="00866F80"/>
    <w:rsid w:val="008724F9"/>
    <w:rsid w:val="00876EB4"/>
    <w:rsid w:val="0088762E"/>
    <w:rsid w:val="0089005F"/>
    <w:rsid w:val="00893AA9"/>
    <w:rsid w:val="00896069"/>
    <w:rsid w:val="008A05D6"/>
    <w:rsid w:val="008A28E4"/>
    <w:rsid w:val="008A2C54"/>
    <w:rsid w:val="008A71BD"/>
    <w:rsid w:val="008B184F"/>
    <w:rsid w:val="008B3F83"/>
    <w:rsid w:val="008B6D60"/>
    <w:rsid w:val="008C09F2"/>
    <w:rsid w:val="008C401D"/>
    <w:rsid w:val="008D3652"/>
    <w:rsid w:val="008D4F6E"/>
    <w:rsid w:val="008E7426"/>
    <w:rsid w:val="008F03D5"/>
    <w:rsid w:val="008F4D2B"/>
    <w:rsid w:val="008F4E3B"/>
    <w:rsid w:val="00912408"/>
    <w:rsid w:val="00912689"/>
    <w:rsid w:val="009147BD"/>
    <w:rsid w:val="00922F4D"/>
    <w:rsid w:val="00933FED"/>
    <w:rsid w:val="00937033"/>
    <w:rsid w:val="00944FAB"/>
    <w:rsid w:val="0094786E"/>
    <w:rsid w:val="00960F7F"/>
    <w:rsid w:val="009641CC"/>
    <w:rsid w:val="009779D8"/>
    <w:rsid w:val="009825BA"/>
    <w:rsid w:val="00992137"/>
    <w:rsid w:val="009A6180"/>
    <w:rsid w:val="009B040B"/>
    <w:rsid w:val="009C1DE7"/>
    <w:rsid w:val="009C3E32"/>
    <w:rsid w:val="009C452A"/>
    <w:rsid w:val="009D03D2"/>
    <w:rsid w:val="009E63E4"/>
    <w:rsid w:val="00A002EF"/>
    <w:rsid w:val="00A04D95"/>
    <w:rsid w:val="00A07549"/>
    <w:rsid w:val="00A07655"/>
    <w:rsid w:val="00A1247B"/>
    <w:rsid w:val="00A15B8E"/>
    <w:rsid w:val="00A16117"/>
    <w:rsid w:val="00A25730"/>
    <w:rsid w:val="00A32469"/>
    <w:rsid w:val="00A33BD4"/>
    <w:rsid w:val="00A4306D"/>
    <w:rsid w:val="00A44885"/>
    <w:rsid w:val="00A5647A"/>
    <w:rsid w:val="00A6131F"/>
    <w:rsid w:val="00A665BB"/>
    <w:rsid w:val="00A70DB9"/>
    <w:rsid w:val="00A7238A"/>
    <w:rsid w:val="00A736AC"/>
    <w:rsid w:val="00A73D38"/>
    <w:rsid w:val="00A86DAA"/>
    <w:rsid w:val="00AA1D7A"/>
    <w:rsid w:val="00AA463F"/>
    <w:rsid w:val="00AA584B"/>
    <w:rsid w:val="00AB2822"/>
    <w:rsid w:val="00AB3E5D"/>
    <w:rsid w:val="00AC3530"/>
    <w:rsid w:val="00AC5545"/>
    <w:rsid w:val="00AE0D91"/>
    <w:rsid w:val="00AE2673"/>
    <w:rsid w:val="00AE798D"/>
    <w:rsid w:val="00AF17E3"/>
    <w:rsid w:val="00AF224B"/>
    <w:rsid w:val="00AF265B"/>
    <w:rsid w:val="00AF53D7"/>
    <w:rsid w:val="00AF6810"/>
    <w:rsid w:val="00B04449"/>
    <w:rsid w:val="00B24C43"/>
    <w:rsid w:val="00B25E85"/>
    <w:rsid w:val="00B269F5"/>
    <w:rsid w:val="00B26E4C"/>
    <w:rsid w:val="00B2746B"/>
    <w:rsid w:val="00B34470"/>
    <w:rsid w:val="00B34BB8"/>
    <w:rsid w:val="00B361F9"/>
    <w:rsid w:val="00B45DDB"/>
    <w:rsid w:val="00B46795"/>
    <w:rsid w:val="00B62B91"/>
    <w:rsid w:val="00B670F0"/>
    <w:rsid w:val="00B72CFD"/>
    <w:rsid w:val="00B82FBB"/>
    <w:rsid w:val="00B83D51"/>
    <w:rsid w:val="00B912F9"/>
    <w:rsid w:val="00BA33F2"/>
    <w:rsid w:val="00BA3A08"/>
    <w:rsid w:val="00BA4977"/>
    <w:rsid w:val="00BA64A9"/>
    <w:rsid w:val="00BB1080"/>
    <w:rsid w:val="00BB20F1"/>
    <w:rsid w:val="00BB38AB"/>
    <w:rsid w:val="00BC4ADE"/>
    <w:rsid w:val="00BC6CFF"/>
    <w:rsid w:val="00BD642B"/>
    <w:rsid w:val="00BE5381"/>
    <w:rsid w:val="00BF4662"/>
    <w:rsid w:val="00C01DC5"/>
    <w:rsid w:val="00C02E22"/>
    <w:rsid w:val="00C056E8"/>
    <w:rsid w:val="00C2058F"/>
    <w:rsid w:val="00C208F1"/>
    <w:rsid w:val="00C21890"/>
    <w:rsid w:val="00C24DD4"/>
    <w:rsid w:val="00C32B5F"/>
    <w:rsid w:val="00C371AD"/>
    <w:rsid w:val="00C435C0"/>
    <w:rsid w:val="00C46B4F"/>
    <w:rsid w:val="00C46C9B"/>
    <w:rsid w:val="00C50926"/>
    <w:rsid w:val="00C526B9"/>
    <w:rsid w:val="00C52DD2"/>
    <w:rsid w:val="00C6602A"/>
    <w:rsid w:val="00C76472"/>
    <w:rsid w:val="00C767F9"/>
    <w:rsid w:val="00C81CAD"/>
    <w:rsid w:val="00C84BF3"/>
    <w:rsid w:val="00C87C04"/>
    <w:rsid w:val="00C90D9F"/>
    <w:rsid w:val="00C91D53"/>
    <w:rsid w:val="00C9390C"/>
    <w:rsid w:val="00C95541"/>
    <w:rsid w:val="00CB5300"/>
    <w:rsid w:val="00CC3D3D"/>
    <w:rsid w:val="00CC5C42"/>
    <w:rsid w:val="00CD21C5"/>
    <w:rsid w:val="00CE4EDD"/>
    <w:rsid w:val="00CF0CE2"/>
    <w:rsid w:val="00D04BE3"/>
    <w:rsid w:val="00D1732D"/>
    <w:rsid w:val="00D22E80"/>
    <w:rsid w:val="00D23E5D"/>
    <w:rsid w:val="00D24E4F"/>
    <w:rsid w:val="00D26A9C"/>
    <w:rsid w:val="00D34C03"/>
    <w:rsid w:val="00D42562"/>
    <w:rsid w:val="00D44A50"/>
    <w:rsid w:val="00D47B7F"/>
    <w:rsid w:val="00D57B3E"/>
    <w:rsid w:val="00D67C64"/>
    <w:rsid w:val="00D71AF4"/>
    <w:rsid w:val="00D72DA7"/>
    <w:rsid w:val="00D83DC0"/>
    <w:rsid w:val="00D87AB1"/>
    <w:rsid w:val="00DA0371"/>
    <w:rsid w:val="00DA1322"/>
    <w:rsid w:val="00DA34E7"/>
    <w:rsid w:val="00DA3DA7"/>
    <w:rsid w:val="00DA4DE8"/>
    <w:rsid w:val="00DA4F18"/>
    <w:rsid w:val="00DA6395"/>
    <w:rsid w:val="00DB4DB9"/>
    <w:rsid w:val="00DB577B"/>
    <w:rsid w:val="00DC73AA"/>
    <w:rsid w:val="00DD0EF4"/>
    <w:rsid w:val="00DD37D7"/>
    <w:rsid w:val="00DD5706"/>
    <w:rsid w:val="00DD5E83"/>
    <w:rsid w:val="00DD6E18"/>
    <w:rsid w:val="00DD7807"/>
    <w:rsid w:val="00DE1EE0"/>
    <w:rsid w:val="00DE6B1C"/>
    <w:rsid w:val="00DE6BF3"/>
    <w:rsid w:val="00DF638F"/>
    <w:rsid w:val="00DF7553"/>
    <w:rsid w:val="00E007FE"/>
    <w:rsid w:val="00E13667"/>
    <w:rsid w:val="00E13687"/>
    <w:rsid w:val="00E16720"/>
    <w:rsid w:val="00E17B09"/>
    <w:rsid w:val="00E21367"/>
    <w:rsid w:val="00E24593"/>
    <w:rsid w:val="00E4584B"/>
    <w:rsid w:val="00E55940"/>
    <w:rsid w:val="00E56C79"/>
    <w:rsid w:val="00E60B52"/>
    <w:rsid w:val="00E623D6"/>
    <w:rsid w:val="00E63CD3"/>
    <w:rsid w:val="00E64DDD"/>
    <w:rsid w:val="00E65A0C"/>
    <w:rsid w:val="00E73909"/>
    <w:rsid w:val="00E73DCD"/>
    <w:rsid w:val="00E814D3"/>
    <w:rsid w:val="00E91BB4"/>
    <w:rsid w:val="00E92199"/>
    <w:rsid w:val="00E96577"/>
    <w:rsid w:val="00E96A89"/>
    <w:rsid w:val="00EA72C9"/>
    <w:rsid w:val="00EB266E"/>
    <w:rsid w:val="00EB7910"/>
    <w:rsid w:val="00ED7CDA"/>
    <w:rsid w:val="00EE59CD"/>
    <w:rsid w:val="00EF35AB"/>
    <w:rsid w:val="00EF3F0F"/>
    <w:rsid w:val="00EF7B32"/>
    <w:rsid w:val="00F035FF"/>
    <w:rsid w:val="00F3210A"/>
    <w:rsid w:val="00F34792"/>
    <w:rsid w:val="00F40F5A"/>
    <w:rsid w:val="00F43A98"/>
    <w:rsid w:val="00F533E0"/>
    <w:rsid w:val="00F55EE7"/>
    <w:rsid w:val="00F6126A"/>
    <w:rsid w:val="00F621F7"/>
    <w:rsid w:val="00F64DAB"/>
    <w:rsid w:val="00F64E8D"/>
    <w:rsid w:val="00F668A3"/>
    <w:rsid w:val="00F6731B"/>
    <w:rsid w:val="00F74ABB"/>
    <w:rsid w:val="00F86B20"/>
    <w:rsid w:val="00F87492"/>
    <w:rsid w:val="00F91F02"/>
    <w:rsid w:val="00F95067"/>
    <w:rsid w:val="00FB709B"/>
    <w:rsid w:val="00FC55A1"/>
    <w:rsid w:val="00FC70B1"/>
    <w:rsid w:val="00FD096E"/>
    <w:rsid w:val="00FD5ABB"/>
    <w:rsid w:val="00FD5CE7"/>
    <w:rsid w:val="00FF2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914C5B-52B6-421B-8C52-FD9DAFC9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5D16C5"/>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styleId="Header">
    <w:name w:val="header"/>
    <w:basedOn w:val="Normal"/>
    <w:rsid w:val="005D16C5"/>
    <w:pPr>
      <w:tabs>
        <w:tab w:val="center" w:pos="4320"/>
        <w:tab w:val="right" w:pos="8640"/>
      </w:tabs>
    </w:p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character" w:styleId="Hyperlink">
    <w:name w:val="Hyperlink"/>
    <w:rsid w:val="005D16C5"/>
    <w:rPr>
      <w:color w:val="0000FF"/>
      <w:u w:val="single"/>
    </w:rPr>
  </w:style>
  <w:style w:type="character" w:customStyle="1" w:styleId="TitulliChar">
    <w:name w:val="Titulli Char"/>
    <w:link w:val="Titulli"/>
    <w:rsid w:val="00A16117"/>
    <w:rPr>
      <w:rFonts w:ascii="CG Times" w:hAnsi="CG Times"/>
      <w:b/>
      <w:caps/>
      <w:sz w:val="22"/>
      <w:szCs w:val="22"/>
      <w:lang w:val="en-GB" w:eastAsia="en-US" w:bidi="ar-SA"/>
    </w:rPr>
  </w:style>
  <w:style w:type="character" w:customStyle="1" w:styleId="AutoritetiEmerChar">
    <w:name w:val="Autoriteti_Emer Char"/>
    <w:link w:val="AutoritetiEmer"/>
    <w:rsid w:val="008A2C54"/>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2007-03-16T08:11:00Z</cp:lastPrinted>
  <dcterms:created xsi:type="dcterms:W3CDTF">2019-02-15T14:10:00Z</dcterms:created>
  <dcterms:modified xsi:type="dcterms:W3CDTF">2019-02-15T14:10:00Z</dcterms:modified>
</cp:coreProperties>
</file>