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449" w:rsidRPr="00E83449" w:rsidRDefault="00E83449" w:rsidP="00E83449">
      <w:pPr>
        <w:jc w:val="both"/>
        <w:rPr>
          <w:b/>
        </w:rPr>
      </w:pPr>
      <w:bookmarkStart w:id="0" w:name="_GoBack"/>
      <w:bookmarkEnd w:id="0"/>
    </w:p>
    <w:p w:rsidR="00E83449" w:rsidRPr="00E83449" w:rsidRDefault="00C208B8" w:rsidP="00E83449">
      <w:pPr>
        <w:jc w:val="center"/>
      </w:pPr>
      <w:r w:rsidRPr="00E83449">
        <w:rPr>
          <w:noProof/>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E83449" w:rsidRPr="00E83449" w:rsidRDefault="00E83449" w:rsidP="00E83449">
      <w:pPr>
        <w:jc w:val="center"/>
        <w:rPr>
          <w:sz w:val="14"/>
        </w:rPr>
      </w:pPr>
    </w:p>
    <w:p w:rsidR="00E83449" w:rsidRPr="00E83449" w:rsidRDefault="00E83449" w:rsidP="00E83449">
      <w:pPr>
        <w:jc w:val="center"/>
        <w:rPr>
          <w:b/>
          <w:bCs/>
          <w:sz w:val="60"/>
          <w:szCs w:val="60"/>
        </w:rPr>
      </w:pPr>
      <w:r w:rsidRPr="00E83449">
        <w:rPr>
          <w:b/>
          <w:bCs/>
          <w:sz w:val="60"/>
          <w:szCs w:val="60"/>
        </w:rPr>
        <w:t>FLETORJA ZYRTARE</w:t>
      </w:r>
    </w:p>
    <w:p w:rsidR="00E83449" w:rsidRPr="00E83449" w:rsidRDefault="00E83449" w:rsidP="00E83449">
      <w:pPr>
        <w:jc w:val="center"/>
        <w:rPr>
          <w:sz w:val="56"/>
          <w:szCs w:val="56"/>
        </w:rPr>
      </w:pPr>
      <w:r w:rsidRPr="00E83449">
        <w:rPr>
          <w:b/>
          <w:bCs/>
          <w:sz w:val="56"/>
          <w:szCs w:val="56"/>
        </w:rPr>
        <w:t>E</w:t>
      </w:r>
      <w:r w:rsidRPr="00E83449">
        <w:rPr>
          <w:b/>
          <w:sz w:val="56"/>
          <w:szCs w:val="56"/>
        </w:rPr>
        <w:t xml:space="preserve"> REPUBLIKËS SË SHQIPËRISË</w:t>
      </w:r>
    </w:p>
    <w:p w:rsidR="00E83449" w:rsidRPr="00E83449" w:rsidRDefault="00E83449" w:rsidP="00E83449">
      <w:pPr>
        <w:jc w:val="center"/>
        <w:rPr>
          <w:sz w:val="8"/>
        </w:rPr>
      </w:pPr>
    </w:p>
    <w:p w:rsidR="00E83449" w:rsidRPr="00E83449" w:rsidRDefault="00E83449" w:rsidP="00E83449">
      <w:pPr>
        <w:jc w:val="center"/>
        <w:rPr>
          <w:sz w:val="2"/>
        </w:rPr>
      </w:pPr>
    </w:p>
    <w:p w:rsidR="00E83449" w:rsidRPr="00E83449" w:rsidRDefault="00E83449" w:rsidP="00E83449">
      <w:pPr>
        <w:jc w:val="center"/>
        <w:rPr>
          <w:sz w:val="8"/>
        </w:rPr>
      </w:pPr>
    </w:p>
    <w:p w:rsidR="00E83449" w:rsidRPr="00E83449" w:rsidRDefault="00E83449" w:rsidP="00E83449">
      <w:pPr>
        <w:jc w:val="center"/>
        <w:rPr>
          <w:sz w:val="8"/>
        </w:rPr>
      </w:pPr>
    </w:p>
    <w:p w:rsidR="00E83449" w:rsidRPr="00E83449" w:rsidRDefault="00E83449" w:rsidP="00E83449">
      <w:pPr>
        <w:jc w:val="center"/>
        <w:rPr>
          <w:b/>
          <w:sz w:val="34"/>
        </w:rPr>
      </w:pPr>
      <w:r w:rsidRPr="00E83449">
        <w:rPr>
          <w:b/>
          <w:sz w:val="34"/>
        </w:rPr>
        <w:t>Botim i Qendrës së Publikimeve Zyrtare</w:t>
      </w:r>
    </w:p>
    <w:p w:rsidR="00E83449" w:rsidRPr="00E83449" w:rsidRDefault="00E83449" w:rsidP="00E83449">
      <w:pPr>
        <w:jc w:val="center"/>
        <w:rPr>
          <w:sz w:val="28"/>
          <w:szCs w:val="28"/>
        </w:rPr>
      </w:pPr>
      <w:hyperlink r:id="rId8" w:history="1">
        <w:hyperlink r:id="rId9" w:history="1">
          <w:r w:rsidRPr="00E83449">
            <w:rPr>
              <w:rStyle w:val="Hyperlink"/>
              <w:sz w:val="28"/>
              <w:szCs w:val="28"/>
            </w:rPr>
            <w:t>www.legjislacioni</w:t>
          </w:r>
        </w:hyperlink>
        <w:r w:rsidRPr="00E83449">
          <w:rPr>
            <w:rStyle w:val="Hyperlink"/>
            <w:sz w:val="28"/>
            <w:szCs w:val="28"/>
          </w:rPr>
          <w:t>shqiptar.gov.al</w:t>
        </w:r>
      </w:hyperlink>
      <w:r w:rsidRPr="00E83449">
        <w:rPr>
          <w:sz w:val="28"/>
          <w:szCs w:val="28"/>
        </w:rPr>
        <w:t xml:space="preserve"> </w:t>
      </w:r>
    </w:p>
    <w:p w:rsidR="00E83449" w:rsidRPr="00E83449" w:rsidRDefault="00E83449" w:rsidP="00E83449">
      <w:pPr>
        <w:rPr>
          <w:sz w:val="2"/>
        </w:rPr>
      </w:pPr>
    </w:p>
    <w:p w:rsidR="00E83449" w:rsidRPr="00E83449" w:rsidRDefault="00E83449" w:rsidP="00E83449"/>
    <w:p w:rsidR="00E83449" w:rsidRPr="00E83449" w:rsidRDefault="00E83449" w:rsidP="00E83449">
      <w:pPr>
        <w:rPr>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E83449" w:rsidRPr="00E83449">
        <w:tblPrEx>
          <w:tblCellMar>
            <w:top w:w="0" w:type="dxa"/>
            <w:bottom w:w="0" w:type="dxa"/>
          </w:tblCellMar>
        </w:tblPrEx>
        <w:trPr>
          <w:jc w:val="center"/>
        </w:trPr>
        <w:tc>
          <w:tcPr>
            <w:tcW w:w="3070" w:type="dxa"/>
            <w:vAlign w:val="center"/>
          </w:tcPr>
          <w:p w:rsidR="00E83449" w:rsidRPr="00E83449" w:rsidRDefault="00E83449" w:rsidP="00A92255">
            <w:pPr>
              <w:rPr>
                <w:b/>
                <w:sz w:val="36"/>
                <w:szCs w:val="36"/>
              </w:rPr>
            </w:pPr>
            <w:r w:rsidRPr="00E83449">
              <w:rPr>
                <w:b/>
                <w:bCs/>
                <w:sz w:val="36"/>
                <w:szCs w:val="36"/>
              </w:rPr>
              <w:t xml:space="preserve"> Nr.44</w:t>
            </w:r>
          </w:p>
        </w:tc>
        <w:tc>
          <w:tcPr>
            <w:tcW w:w="3070" w:type="dxa"/>
            <w:vAlign w:val="center"/>
          </w:tcPr>
          <w:p w:rsidR="00E83449" w:rsidRPr="00E83449" w:rsidRDefault="00E83449" w:rsidP="00A92255">
            <w:pPr>
              <w:jc w:val="center"/>
              <w:rPr>
                <w:b/>
                <w:sz w:val="36"/>
                <w:szCs w:val="36"/>
              </w:rPr>
            </w:pPr>
            <w:r w:rsidRPr="00E83449">
              <w:rPr>
                <w:b/>
                <w:sz w:val="36"/>
                <w:szCs w:val="36"/>
              </w:rPr>
              <w:t>19 prill</w:t>
            </w:r>
          </w:p>
        </w:tc>
        <w:tc>
          <w:tcPr>
            <w:tcW w:w="3070" w:type="dxa"/>
            <w:vAlign w:val="center"/>
          </w:tcPr>
          <w:p w:rsidR="00E83449" w:rsidRPr="00E83449" w:rsidRDefault="00E83449" w:rsidP="00A92255">
            <w:pPr>
              <w:jc w:val="center"/>
              <w:rPr>
                <w:b/>
                <w:sz w:val="36"/>
                <w:szCs w:val="36"/>
              </w:rPr>
            </w:pPr>
            <w:r w:rsidRPr="00E83449">
              <w:rPr>
                <w:b/>
                <w:sz w:val="36"/>
                <w:szCs w:val="36"/>
              </w:rPr>
              <w:t xml:space="preserve">                  2007</w:t>
            </w:r>
          </w:p>
        </w:tc>
      </w:tr>
    </w:tbl>
    <w:p w:rsidR="00E83449" w:rsidRPr="00E83449" w:rsidRDefault="00E83449" w:rsidP="00E83449">
      <w:pPr>
        <w:rPr>
          <w:color w:val="FFFFFF"/>
          <w:sz w:val="18"/>
        </w:rPr>
      </w:pPr>
    </w:p>
    <w:p w:rsidR="00E83449" w:rsidRPr="00E83449" w:rsidRDefault="00E83449" w:rsidP="00E83449">
      <w:pPr>
        <w:rPr>
          <w:sz w:val="2"/>
        </w:rPr>
      </w:pPr>
    </w:p>
    <w:p w:rsidR="00E83449" w:rsidRPr="00E83449" w:rsidRDefault="00E83449" w:rsidP="00E83449">
      <w:pPr>
        <w:pStyle w:val="Heading4"/>
        <w:jc w:val="center"/>
        <w:rPr>
          <w:rFonts w:ascii="CG Times" w:hAnsi="CG Times"/>
          <w:sz w:val="26"/>
        </w:rPr>
      </w:pPr>
      <w:r w:rsidRPr="00E83449">
        <w:rPr>
          <w:rFonts w:ascii="CG Times" w:hAnsi="CG Times"/>
        </w:rPr>
        <w:t>P Ë R M B A J T J A</w:t>
      </w:r>
    </w:p>
    <w:p w:rsidR="00E83449" w:rsidRPr="00E83449" w:rsidRDefault="00E83449" w:rsidP="00E83449">
      <w:pPr>
        <w:jc w:val="right"/>
      </w:pPr>
      <w:r w:rsidRPr="00E83449">
        <w:t>Faqe</w:t>
      </w:r>
    </w:p>
    <w:p w:rsidR="00E83449" w:rsidRPr="00E83449" w:rsidRDefault="00E83449" w:rsidP="00E83449"/>
    <w:tbl>
      <w:tblPr>
        <w:tblW w:w="5127" w:type="pct"/>
        <w:tblLayout w:type="fixed"/>
        <w:tblLook w:val="0000" w:firstRow="0" w:lastRow="0" w:firstColumn="0" w:lastColumn="0" w:noHBand="0" w:noVBand="0"/>
      </w:tblPr>
      <w:tblGrid>
        <w:gridCol w:w="2659"/>
        <w:gridCol w:w="6107"/>
        <w:gridCol w:w="756"/>
      </w:tblGrid>
      <w:tr w:rsidR="00E83449" w:rsidRPr="00E83449">
        <w:tblPrEx>
          <w:tblCellMar>
            <w:top w:w="0" w:type="dxa"/>
            <w:bottom w:w="0" w:type="dxa"/>
          </w:tblCellMar>
        </w:tblPrEx>
        <w:tc>
          <w:tcPr>
            <w:tcW w:w="1396" w:type="pct"/>
          </w:tcPr>
          <w:p w:rsidR="00E83449" w:rsidRPr="00E83449" w:rsidRDefault="00E83449" w:rsidP="00A92255">
            <w:pPr>
              <w:jc w:val="both"/>
            </w:pPr>
            <w:r w:rsidRPr="00E83449">
              <w:t xml:space="preserve">Dekret nr.5260 </w:t>
            </w:r>
          </w:p>
          <w:p w:rsidR="00E83449" w:rsidRPr="00E83449" w:rsidRDefault="00E83449" w:rsidP="00A92255">
            <w:pPr>
              <w:jc w:val="both"/>
            </w:pPr>
            <w:r w:rsidRPr="00E83449">
              <w:t>datë 11.4.2007</w:t>
            </w:r>
          </w:p>
        </w:tc>
        <w:tc>
          <w:tcPr>
            <w:tcW w:w="3207" w:type="pct"/>
          </w:tcPr>
          <w:p w:rsidR="00E83449" w:rsidRPr="00E83449" w:rsidRDefault="00E83449" w:rsidP="00A92255">
            <w:pPr>
              <w:jc w:val="both"/>
            </w:pPr>
            <w:r w:rsidRPr="00E83449">
              <w:t>Për dhënie të s</w:t>
            </w:r>
            <w:r w:rsidR="008249B7">
              <w:t>htetësisë shqiptare …………………………</w:t>
            </w:r>
            <w:r w:rsidRPr="00E83449">
              <w:t>…….</w:t>
            </w:r>
          </w:p>
          <w:p w:rsidR="00E83449" w:rsidRPr="00E83449" w:rsidRDefault="00E83449" w:rsidP="00A92255">
            <w:pPr>
              <w:jc w:val="both"/>
            </w:pPr>
          </w:p>
        </w:tc>
        <w:tc>
          <w:tcPr>
            <w:tcW w:w="397" w:type="pct"/>
          </w:tcPr>
          <w:p w:rsidR="00E83449" w:rsidRPr="00E83449" w:rsidRDefault="00E83449" w:rsidP="00A92255">
            <w:pPr>
              <w:jc w:val="center"/>
            </w:pPr>
            <w:r w:rsidRPr="00E83449">
              <w:t>1139</w:t>
            </w:r>
          </w:p>
        </w:tc>
      </w:tr>
      <w:tr w:rsidR="00E83449" w:rsidRPr="00E83449">
        <w:tblPrEx>
          <w:tblCellMar>
            <w:top w:w="0" w:type="dxa"/>
            <w:bottom w:w="0" w:type="dxa"/>
          </w:tblCellMar>
        </w:tblPrEx>
        <w:tc>
          <w:tcPr>
            <w:tcW w:w="1396" w:type="pct"/>
          </w:tcPr>
          <w:p w:rsidR="00E83449" w:rsidRPr="00E83449" w:rsidRDefault="00E83449" w:rsidP="00A92255"/>
        </w:tc>
        <w:tc>
          <w:tcPr>
            <w:tcW w:w="3207" w:type="pct"/>
          </w:tcPr>
          <w:p w:rsidR="00E83449" w:rsidRPr="00E83449" w:rsidRDefault="00E83449" w:rsidP="00A92255">
            <w:pPr>
              <w:jc w:val="both"/>
            </w:pPr>
          </w:p>
        </w:tc>
        <w:tc>
          <w:tcPr>
            <w:tcW w:w="397" w:type="pct"/>
          </w:tcPr>
          <w:p w:rsidR="00E83449" w:rsidRPr="00E83449" w:rsidRDefault="00E83449" w:rsidP="00A92255">
            <w:pPr>
              <w:jc w:val="center"/>
            </w:pPr>
          </w:p>
        </w:tc>
      </w:tr>
      <w:tr w:rsidR="00E83449" w:rsidRPr="00E83449">
        <w:tblPrEx>
          <w:tblCellMar>
            <w:top w:w="0" w:type="dxa"/>
            <w:bottom w:w="0" w:type="dxa"/>
          </w:tblCellMar>
        </w:tblPrEx>
        <w:tc>
          <w:tcPr>
            <w:tcW w:w="1396" w:type="pct"/>
          </w:tcPr>
          <w:p w:rsidR="00E83449" w:rsidRPr="00E83449" w:rsidRDefault="00E83449" w:rsidP="00A92255">
            <w:r w:rsidRPr="00E83449">
              <w:t>Vendim i KM</w:t>
            </w:r>
          </w:p>
          <w:p w:rsidR="00E83449" w:rsidRPr="00E83449" w:rsidRDefault="00E83449" w:rsidP="00A92255">
            <w:pPr>
              <w:jc w:val="both"/>
            </w:pPr>
            <w:r w:rsidRPr="00E83449">
              <w:t>nr.187, datë 11.4.2007</w:t>
            </w:r>
          </w:p>
          <w:p w:rsidR="00E83449" w:rsidRPr="00E83449" w:rsidRDefault="00E83449" w:rsidP="00A92255"/>
        </w:tc>
        <w:tc>
          <w:tcPr>
            <w:tcW w:w="3207" w:type="pct"/>
          </w:tcPr>
          <w:p w:rsidR="00E83449" w:rsidRPr="00E83449" w:rsidRDefault="00E83449" w:rsidP="00A92255">
            <w:pPr>
              <w:jc w:val="both"/>
            </w:pPr>
            <w:r w:rsidRPr="00E83449">
              <w:t>Për një shtesë në vendimin nr.165, datë 28.3.2007 të Këshillit të Ministrave “Për kalimin në përgjegjësi administrimi për nevojat e veta të mjediseve për ushtrimin e veprimtaris</w:t>
            </w:r>
            <w:r w:rsidR="008249B7">
              <w:t>ë së këtij institucioni”…………</w:t>
            </w:r>
            <w:r w:rsidRPr="00E83449">
              <w:t>…………………………………………</w:t>
            </w:r>
          </w:p>
        </w:tc>
        <w:tc>
          <w:tcPr>
            <w:tcW w:w="397" w:type="pct"/>
          </w:tcPr>
          <w:p w:rsidR="00E83449" w:rsidRPr="00E83449" w:rsidRDefault="00E83449" w:rsidP="00A92255">
            <w:pPr>
              <w:jc w:val="center"/>
            </w:pPr>
          </w:p>
          <w:p w:rsidR="00E83449" w:rsidRPr="00E83449" w:rsidRDefault="00E83449" w:rsidP="00A92255">
            <w:pPr>
              <w:jc w:val="center"/>
            </w:pPr>
          </w:p>
          <w:p w:rsidR="00E83449" w:rsidRPr="00E83449" w:rsidRDefault="00E83449" w:rsidP="00A92255">
            <w:pPr>
              <w:jc w:val="center"/>
            </w:pPr>
          </w:p>
          <w:p w:rsidR="00E83449" w:rsidRPr="00E83449" w:rsidRDefault="00E83449" w:rsidP="00A92255">
            <w:pPr>
              <w:jc w:val="center"/>
            </w:pPr>
            <w:r w:rsidRPr="00E83449">
              <w:t>1139</w:t>
            </w:r>
          </w:p>
        </w:tc>
      </w:tr>
      <w:tr w:rsidR="00E83449" w:rsidRPr="00E83449">
        <w:tblPrEx>
          <w:tblCellMar>
            <w:top w:w="0" w:type="dxa"/>
            <w:bottom w:w="0" w:type="dxa"/>
          </w:tblCellMar>
        </w:tblPrEx>
        <w:tc>
          <w:tcPr>
            <w:tcW w:w="1396" w:type="pct"/>
          </w:tcPr>
          <w:p w:rsidR="00E83449" w:rsidRPr="00E83449" w:rsidRDefault="00E83449" w:rsidP="00A92255"/>
        </w:tc>
        <w:tc>
          <w:tcPr>
            <w:tcW w:w="3207" w:type="pct"/>
          </w:tcPr>
          <w:p w:rsidR="00E83449" w:rsidRPr="00E83449" w:rsidRDefault="00E83449" w:rsidP="00A92255">
            <w:pPr>
              <w:jc w:val="both"/>
            </w:pPr>
          </w:p>
        </w:tc>
        <w:tc>
          <w:tcPr>
            <w:tcW w:w="397" w:type="pct"/>
          </w:tcPr>
          <w:p w:rsidR="00E83449" w:rsidRPr="00E83449" w:rsidRDefault="00E83449" w:rsidP="00A92255">
            <w:pPr>
              <w:jc w:val="center"/>
            </w:pPr>
          </w:p>
        </w:tc>
      </w:tr>
      <w:tr w:rsidR="00E83449" w:rsidRPr="00E83449">
        <w:tblPrEx>
          <w:tblCellMar>
            <w:top w:w="0" w:type="dxa"/>
            <w:bottom w:w="0" w:type="dxa"/>
          </w:tblCellMar>
        </w:tblPrEx>
        <w:tc>
          <w:tcPr>
            <w:tcW w:w="1396" w:type="pct"/>
          </w:tcPr>
          <w:p w:rsidR="00E83449" w:rsidRPr="00E83449" w:rsidRDefault="00E83449" w:rsidP="00A92255">
            <w:r w:rsidRPr="00E83449">
              <w:t>Vendim i KM</w:t>
            </w:r>
          </w:p>
          <w:p w:rsidR="00E83449" w:rsidRPr="00E83449" w:rsidRDefault="00E83449" w:rsidP="00A92255">
            <w:pPr>
              <w:jc w:val="both"/>
            </w:pPr>
            <w:r w:rsidRPr="00E83449">
              <w:t>nr.188, datë 11.4.2007</w:t>
            </w:r>
          </w:p>
          <w:p w:rsidR="00E83449" w:rsidRPr="00E83449" w:rsidRDefault="00E83449" w:rsidP="00A92255"/>
        </w:tc>
        <w:tc>
          <w:tcPr>
            <w:tcW w:w="3207" w:type="pct"/>
          </w:tcPr>
          <w:p w:rsidR="00E83449" w:rsidRPr="00E83449" w:rsidRDefault="00E83449" w:rsidP="00A92255">
            <w:pPr>
              <w:jc w:val="both"/>
            </w:pPr>
            <w:r w:rsidRPr="00E83449">
              <w:t>Për miratimin e marrëveshjes, ndërmjet Këshillit të Ministrave të Republikës së Shqipërisë dhe Qeverisë së Republikës së Austrisë, për asistencën e ndërsjellë dhe bashkëpunim në çësh</w:t>
            </w:r>
            <w:r w:rsidR="008249B7">
              <w:t xml:space="preserve">tjet doganore </w:t>
            </w:r>
          </w:p>
        </w:tc>
        <w:tc>
          <w:tcPr>
            <w:tcW w:w="397" w:type="pct"/>
          </w:tcPr>
          <w:p w:rsidR="00E83449" w:rsidRPr="00E83449" w:rsidRDefault="00E83449" w:rsidP="00A92255">
            <w:pPr>
              <w:jc w:val="center"/>
            </w:pPr>
          </w:p>
          <w:p w:rsidR="00E83449" w:rsidRPr="00E83449" w:rsidRDefault="00E83449" w:rsidP="00A92255">
            <w:pPr>
              <w:jc w:val="center"/>
            </w:pPr>
          </w:p>
          <w:p w:rsidR="00E83449" w:rsidRPr="00E83449" w:rsidRDefault="00E83449" w:rsidP="00A92255">
            <w:pPr>
              <w:jc w:val="center"/>
            </w:pPr>
          </w:p>
          <w:p w:rsidR="00E83449" w:rsidRPr="00E83449" w:rsidRDefault="00E83449" w:rsidP="00A92255">
            <w:pPr>
              <w:jc w:val="center"/>
            </w:pPr>
            <w:r w:rsidRPr="00E83449">
              <w:t>1141</w:t>
            </w:r>
          </w:p>
        </w:tc>
      </w:tr>
      <w:tr w:rsidR="00E83449" w:rsidRPr="00E83449">
        <w:tblPrEx>
          <w:tblCellMar>
            <w:top w:w="0" w:type="dxa"/>
            <w:bottom w:w="0" w:type="dxa"/>
          </w:tblCellMar>
        </w:tblPrEx>
        <w:tc>
          <w:tcPr>
            <w:tcW w:w="1396" w:type="pct"/>
          </w:tcPr>
          <w:p w:rsidR="00E83449" w:rsidRPr="00E83449" w:rsidRDefault="00E83449" w:rsidP="00A92255"/>
        </w:tc>
        <w:tc>
          <w:tcPr>
            <w:tcW w:w="3207" w:type="pct"/>
          </w:tcPr>
          <w:p w:rsidR="00E83449" w:rsidRPr="00E83449" w:rsidRDefault="00E83449" w:rsidP="00A92255">
            <w:pPr>
              <w:pStyle w:val="ParagrafiChar"/>
              <w:ind w:firstLine="0"/>
              <w:rPr>
                <w:szCs w:val="22"/>
                <w:lang w:val="sq-AL"/>
              </w:rPr>
            </w:pPr>
          </w:p>
        </w:tc>
        <w:tc>
          <w:tcPr>
            <w:tcW w:w="397" w:type="pct"/>
          </w:tcPr>
          <w:p w:rsidR="00E83449" w:rsidRPr="00E83449" w:rsidRDefault="00E83449" w:rsidP="00A92255">
            <w:pPr>
              <w:jc w:val="center"/>
            </w:pPr>
          </w:p>
        </w:tc>
      </w:tr>
      <w:tr w:rsidR="00E83449" w:rsidRPr="00E83449">
        <w:tblPrEx>
          <w:tblCellMar>
            <w:top w:w="0" w:type="dxa"/>
            <w:bottom w:w="0" w:type="dxa"/>
          </w:tblCellMar>
        </w:tblPrEx>
        <w:tc>
          <w:tcPr>
            <w:tcW w:w="1396" w:type="pct"/>
          </w:tcPr>
          <w:p w:rsidR="00E83449" w:rsidRPr="00E83449" w:rsidRDefault="00E83449" w:rsidP="00A92255">
            <w:r w:rsidRPr="00E83449">
              <w:t>Vendim i KM</w:t>
            </w:r>
          </w:p>
          <w:p w:rsidR="00E83449" w:rsidRPr="00E83449" w:rsidRDefault="00E83449" w:rsidP="00A92255">
            <w:pPr>
              <w:jc w:val="both"/>
            </w:pPr>
            <w:r w:rsidRPr="00E83449">
              <w:t>nr.190, datë 11.4.2007</w:t>
            </w:r>
          </w:p>
          <w:p w:rsidR="00E83449" w:rsidRPr="00E83449" w:rsidRDefault="00E83449" w:rsidP="00A92255"/>
          <w:p w:rsidR="00E83449" w:rsidRPr="00E83449" w:rsidRDefault="00E83449" w:rsidP="00A92255"/>
        </w:tc>
        <w:tc>
          <w:tcPr>
            <w:tcW w:w="3207" w:type="pct"/>
          </w:tcPr>
          <w:p w:rsidR="00E83449" w:rsidRPr="00E83449" w:rsidRDefault="00E83449" w:rsidP="00A92255">
            <w:pPr>
              <w:jc w:val="both"/>
            </w:pPr>
            <w:r w:rsidRPr="00E83449">
              <w:t>Për disa ndryshime dhe shtesa në vendimin nr.524, datë 30.7.2004 të Këshillit të Ministrave “Për masën dhe mënyrën e kompensimit të qirasë së banesës dhe të ushqimit të ushtarakëve të Forcave të Armatosura të Republikës së Shqipërisë ……………</w:t>
            </w:r>
          </w:p>
        </w:tc>
        <w:tc>
          <w:tcPr>
            <w:tcW w:w="397" w:type="pct"/>
          </w:tcPr>
          <w:p w:rsidR="00E83449" w:rsidRPr="00E83449" w:rsidRDefault="00E83449" w:rsidP="00A92255">
            <w:pPr>
              <w:jc w:val="center"/>
            </w:pPr>
          </w:p>
          <w:p w:rsidR="00E83449" w:rsidRPr="00E83449" w:rsidRDefault="00E83449" w:rsidP="00A92255">
            <w:pPr>
              <w:jc w:val="center"/>
            </w:pPr>
          </w:p>
          <w:p w:rsidR="00E83449" w:rsidRPr="00E83449" w:rsidRDefault="00E83449" w:rsidP="00A92255">
            <w:pPr>
              <w:jc w:val="center"/>
            </w:pPr>
          </w:p>
          <w:p w:rsidR="00E83449" w:rsidRPr="00E83449" w:rsidRDefault="00E83449" w:rsidP="00A92255">
            <w:pPr>
              <w:jc w:val="center"/>
            </w:pPr>
            <w:r w:rsidRPr="00E83449">
              <w:t>1141</w:t>
            </w:r>
          </w:p>
        </w:tc>
      </w:tr>
      <w:tr w:rsidR="00E83449" w:rsidRPr="00E83449">
        <w:tblPrEx>
          <w:tblCellMar>
            <w:top w:w="0" w:type="dxa"/>
            <w:bottom w:w="0" w:type="dxa"/>
          </w:tblCellMar>
        </w:tblPrEx>
        <w:tc>
          <w:tcPr>
            <w:tcW w:w="1396" w:type="pct"/>
          </w:tcPr>
          <w:p w:rsidR="00E83449" w:rsidRPr="00E83449" w:rsidRDefault="00E83449" w:rsidP="00A92255"/>
        </w:tc>
        <w:tc>
          <w:tcPr>
            <w:tcW w:w="3207" w:type="pct"/>
          </w:tcPr>
          <w:p w:rsidR="00E83449" w:rsidRPr="00E83449" w:rsidRDefault="00E83449" w:rsidP="00A92255">
            <w:pPr>
              <w:jc w:val="both"/>
            </w:pPr>
          </w:p>
        </w:tc>
        <w:tc>
          <w:tcPr>
            <w:tcW w:w="397" w:type="pct"/>
          </w:tcPr>
          <w:p w:rsidR="00E83449" w:rsidRPr="00E83449" w:rsidRDefault="00E83449" w:rsidP="00A92255">
            <w:pPr>
              <w:jc w:val="center"/>
            </w:pPr>
          </w:p>
        </w:tc>
      </w:tr>
      <w:tr w:rsidR="00E83449" w:rsidRPr="00E83449">
        <w:tblPrEx>
          <w:tblCellMar>
            <w:top w:w="0" w:type="dxa"/>
            <w:bottom w:w="0" w:type="dxa"/>
          </w:tblCellMar>
        </w:tblPrEx>
        <w:tc>
          <w:tcPr>
            <w:tcW w:w="1396" w:type="pct"/>
          </w:tcPr>
          <w:p w:rsidR="00E83449" w:rsidRPr="00E83449" w:rsidRDefault="00E83449" w:rsidP="00A92255"/>
        </w:tc>
        <w:tc>
          <w:tcPr>
            <w:tcW w:w="3207" w:type="pct"/>
          </w:tcPr>
          <w:p w:rsidR="00E83449" w:rsidRPr="00E83449" w:rsidRDefault="00E83449" w:rsidP="00A92255">
            <w:pPr>
              <w:jc w:val="both"/>
            </w:pPr>
            <w:r w:rsidRPr="00E83449">
              <w:t>Shpallje kërkese për shpronësim, për interes publik, të pasurive të paluajtshme pronë private, të prekura nga rrëshqitja në segmentin rrugor Myc-Has.. .…………………………………………</w:t>
            </w:r>
          </w:p>
        </w:tc>
        <w:tc>
          <w:tcPr>
            <w:tcW w:w="397" w:type="pct"/>
          </w:tcPr>
          <w:p w:rsidR="00E83449" w:rsidRPr="00E83449" w:rsidRDefault="00E83449" w:rsidP="00A92255">
            <w:pPr>
              <w:jc w:val="center"/>
            </w:pPr>
          </w:p>
          <w:p w:rsidR="00E83449" w:rsidRPr="00E83449" w:rsidRDefault="00E83449" w:rsidP="00A92255">
            <w:pPr>
              <w:jc w:val="center"/>
            </w:pPr>
          </w:p>
          <w:p w:rsidR="00E83449" w:rsidRPr="00E83449" w:rsidRDefault="00E83449" w:rsidP="00A92255">
            <w:pPr>
              <w:jc w:val="center"/>
            </w:pPr>
            <w:r w:rsidRPr="00E83449">
              <w:t>1142</w:t>
            </w:r>
          </w:p>
        </w:tc>
      </w:tr>
    </w:tbl>
    <w:p w:rsidR="00226B77" w:rsidRPr="00E83449" w:rsidRDefault="00E83449" w:rsidP="00C00108">
      <w:pPr>
        <w:pStyle w:val="Akti"/>
        <w:keepNext w:val="0"/>
      </w:pPr>
      <w:r w:rsidRPr="00E83449">
        <w:br w:type="page"/>
      </w:r>
      <w:r w:rsidR="00226B77" w:rsidRPr="00E83449">
        <w:lastRenderedPageBreak/>
        <w:t>Dekret</w:t>
      </w:r>
    </w:p>
    <w:p w:rsidR="00226B77" w:rsidRPr="00E83449" w:rsidRDefault="00226B77" w:rsidP="00C00108">
      <w:pPr>
        <w:pStyle w:val="NumriData"/>
        <w:keepNext w:val="0"/>
      </w:pPr>
      <w:r w:rsidRPr="00E83449">
        <w:t>Nr.5260, datë 11.4.2007</w:t>
      </w:r>
    </w:p>
    <w:p w:rsidR="00226B77" w:rsidRPr="00E83449" w:rsidRDefault="00226B77" w:rsidP="00C00108">
      <w:pPr>
        <w:pStyle w:val="ParagrafiChar"/>
      </w:pPr>
    </w:p>
    <w:p w:rsidR="00226B77" w:rsidRPr="00E83449" w:rsidRDefault="00226B77" w:rsidP="00C00108">
      <w:pPr>
        <w:pStyle w:val="Titulli"/>
        <w:keepNext w:val="0"/>
      </w:pPr>
      <w:r w:rsidRPr="00E83449">
        <w:t>Për dhënie të shtetësisë shqiptare</w:t>
      </w:r>
    </w:p>
    <w:p w:rsidR="00226B77" w:rsidRPr="00E83449" w:rsidRDefault="00226B77" w:rsidP="00C00108">
      <w:pPr>
        <w:pStyle w:val="ParagrafiChar"/>
      </w:pPr>
    </w:p>
    <w:p w:rsidR="00226B77" w:rsidRPr="00E83449" w:rsidRDefault="00942F9C" w:rsidP="00C00108">
      <w:pPr>
        <w:pStyle w:val="BazLigjPropozues"/>
        <w:keepNext w:val="0"/>
      </w:pPr>
      <w:r w:rsidRPr="00E83449">
        <w:t>Në mbështetje të nenit 92 pika “c”</w:t>
      </w:r>
      <w:r w:rsidR="00226B77" w:rsidRPr="00E83449">
        <w:t xml:space="preserve"> të Kushtetutës, të neni</w:t>
      </w:r>
      <w:r w:rsidR="00B1635F" w:rsidRPr="00E83449">
        <w:t>t 20 dhe të nenit 9 të ligjit nr.8389, datë 5.8.1998</w:t>
      </w:r>
      <w:r w:rsidR="00226B77" w:rsidRPr="00E83449">
        <w:t xml:space="preserve"> </w:t>
      </w:r>
      <w:r w:rsidR="00B1635F" w:rsidRPr="00E83449">
        <w:t>“</w:t>
      </w:r>
      <w:r w:rsidR="00226B77" w:rsidRPr="00E83449">
        <w:t>Për shtetësinë shqiptare”, bazuar edhe në propozimin e Ministrit të Brendshëm,</w:t>
      </w:r>
    </w:p>
    <w:p w:rsidR="00226B77" w:rsidRPr="00E83449" w:rsidRDefault="00226B77" w:rsidP="00C00108">
      <w:pPr>
        <w:pStyle w:val="ParagrafiChar"/>
      </w:pPr>
    </w:p>
    <w:p w:rsidR="00226B77" w:rsidRPr="00E83449" w:rsidRDefault="00226B77" w:rsidP="00C00108">
      <w:pPr>
        <w:pStyle w:val="VENDOSI"/>
        <w:keepNext w:val="0"/>
      </w:pPr>
      <w:r w:rsidRPr="00E83449">
        <w:t>Dekretoj:</w:t>
      </w:r>
    </w:p>
    <w:p w:rsidR="00226B77" w:rsidRPr="00E83449" w:rsidRDefault="00226B77" w:rsidP="00C00108">
      <w:pPr>
        <w:pStyle w:val="ParagrafiChar"/>
      </w:pPr>
    </w:p>
    <w:p w:rsidR="00226B77" w:rsidRPr="00E83449" w:rsidRDefault="00226B77" w:rsidP="00C00108">
      <w:pPr>
        <w:pStyle w:val="NeniNr"/>
        <w:keepNext w:val="0"/>
      </w:pPr>
      <w:r w:rsidRPr="00E83449">
        <w:t>Neni 1</w:t>
      </w:r>
    </w:p>
    <w:p w:rsidR="00226B77" w:rsidRPr="00E83449" w:rsidRDefault="00226B77" w:rsidP="00C00108">
      <w:pPr>
        <w:pStyle w:val="ParagrafiChar"/>
      </w:pPr>
    </w:p>
    <w:p w:rsidR="00226B77" w:rsidRPr="00E83449" w:rsidRDefault="00226B77" w:rsidP="00C00108">
      <w:pPr>
        <w:pStyle w:val="ParagrafiChar"/>
      </w:pPr>
      <w:r w:rsidRPr="00E83449">
        <w:t>U jepet shte</w:t>
      </w:r>
      <w:r w:rsidR="00B1635F" w:rsidRPr="00E83449">
        <w:t>t</w:t>
      </w:r>
      <w:r w:rsidRPr="00E83449">
        <w:t>ësia shqiptare me kërkesë të tyre personave të mëposhtëm:</w:t>
      </w:r>
    </w:p>
    <w:p w:rsidR="00226B77" w:rsidRPr="00E83449" w:rsidRDefault="00226B77" w:rsidP="00DD5009">
      <w:pPr>
        <w:pStyle w:val="ParagrafiChar"/>
        <w:ind w:left="1440" w:firstLine="0"/>
      </w:pPr>
    </w:p>
    <w:tbl>
      <w:tblPr>
        <w:tblW w:w="0" w:type="auto"/>
        <w:tblInd w:w="720" w:type="dxa"/>
        <w:tblLook w:val="01E0" w:firstRow="1" w:lastRow="1" w:firstColumn="1" w:lastColumn="1" w:noHBand="0" w:noVBand="0"/>
      </w:tblPr>
      <w:tblGrid>
        <w:gridCol w:w="4108"/>
      </w:tblGrid>
      <w:tr w:rsidR="00F9549E" w:rsidRPr="00E83449" w:rsidTr="00AB5F29">
        <w:tc>
          <w:tcPr>
            <w:tcW w:w="0" w:type="auto"/>
            <w:shd w:val="clear" w:color="auto" w:fill="auto"/>
          </w:tcPr>
          <w:p w:rsidR="00F9549E" w:rsidRPr="00E83449" w:rsidRDefault="00F9549E" w:rsidP="00AB5F29">
            <w:pPr>
              <w:pStyle w:val="Tabele"/>
              <w:widowControl w:val="0"/>
            </w:pPr>
            <w:r w:rsidRPr="00E83449">
              <w:t>1. Nedim Arun Burkhardt (Koxhoxhiku)</w:t>
            </w:r>
          </w:p>
        </w:tc>
      </w:tr>
      <w:tr w:rsidR="00F9549E" w:rsidRPr="00E83449" w:rsidTr="00AB5F29">
        <w:tc>
          <w:tcPr>
            <w:tcW w:w="0" w:type="auto"/>
            <w:shd w:val="clear" w:color="auto" w:fill="auto"/>
          </w:tcPr>
          <w:p w:rsidR="00F9549E" w:rsidRPr="00E83449" w:rsidRDefault="00F9549E" w:rsidP="00AB5F29">
            <w:pPr>
              <w:pStyle w:val="Tabele"/>
              <w:widowControl w:val="0"/>
            </w:pPr>
            <w:r w:rsidRPr="00E83449">
              <w:t>2. Murvet Ramadan Beqiri (Muhtari)</w:t>
            </w:r>
          </w:p>
        </w:tc>
      </w:tr>
      <w:tr w:rsidR="00F9549E" w:rsidRPr="00AB5F29" w:rsidTr="00AB5F29">
        <w:tc>
          <w:tcPr>
            <w:tcW w:w="0" w:type="auto"/>
            <w:shd w:val="clear" w:color="auto" w:fill="auto"/>
          </w:tcPr>
          <w:p w:rsidR="00F9549E" w:rsidRPr="00E83449" w:rsidRDefault="00F9549E" w:rsidP="00AB5F29">
            <w:pPr>
              <w:pStyle w:val="Tabele"/>
              <w:widowControl w:val="0"/>
            </w:pPr>
            <w:r w:rsidRPr="00E83449">
              <w:t>3. Hatiqe Ruzhdi Gashi (Berisha)</w:t>
            </w:r>
          </w:p>
        </w:tc>
      </w:tr>
      <w:tr w:rsidR="00F9549E" w:rsidRPr="00E83449" w:rsidTr="00AB5F29">
        <w:tc>
          <w:tcPr>
            <w:tcW w:w="0" w:type="auto"/>
            <w:shd w:val="clear" w:color="auto" w:fill="auto"/>
          </w:tcPr>
          <w:p w:rsidR="00F9549E" w:rsidRPr="00E83449" w:rsidRDefault="00F9549E" w:rsidP="00AB5F29">
            <w:pPr>
              <w:pStyle w:val="Tabele"/>
              <w:widowControl w:val="0"/>
            </w:pPr>
            <w:r w:rsidRPr="00E83449">
              <w:t>4. Artin Zulfi Kica</w:t>
            </w:r>
          </w:p>
        </w:tc>
      </w:tr>
      <w:tr w:rsidR="00F9549E" w:rsidRPr="00E83449" w:rsidTr="00AB5F29">
        <w:tc>
          <w:tcPr>
            <w:tcW w:w="0" w:type="auto"/>
            <w:shd w:val="clear" w:color="auto" w:fill="auto"/>
          </w:tcPr>
          <w:p w:rsidR="00F9549E" w:rsidRPr="00E83449" w:rsidRDefault="00F9549E" w:rsidP="00AB5F29">
            <w:pPr>
              <w:pStyle w:val="Tabele"/>
              <w:widowControl w:val="0"/>
            </w:pPr>
            <w:r w:rsidRPr="00E83449">
              <w:t>5. Kasem Bajram Kelmendi</w:t>
            </w:r>
          </w:p>
        </w:tc>
      </w:tr>
      <w:tr w:rsidR="00F9549E" w:rsidRPr="00E83449" w:rsidTr="00AB5F29">
        <w:tc>
          <w:tcPr>
            <w:tcW w:w="0" w:type="auto"/>
            <w:shd w:val="clear" w:color="auto" w:fill="auto"/>
          </w:tcPr>
          <w:p w:rsidR="00F9549E" w:rsidRPr="00E83449" w:rsidRDefault="00F9549E" w:rsidP="00AB5F29">
            <w:pPr>
              <w:pStyle w:val="Tabele"/>
              <w:widowControl w:val="0"/>
            </w:pPr>
            <w:r w:rsidRPr="00E83449">
              <w:t>6. Gelina Kasem Kelmendi</w:t>
            </w:r>
          </w:p>
        </w:tc>
      </w:tr>
      <w:tr w:rsidR="00F9549E" w:rsidRPr="00AB5F29" w:rsidTr="00AB5F29">
        <w:tc>
          <w:tcPr>
            <w:tcW w:w="0" w:type="auto"/>
            <w:shd w:val="clear" w:color="auto" w:fill="auto"/>
          </w:tcPr>
          <w:p w:rsidR="00F9549E" w:rsidRPr="00E83449" w:rsidRDefault="00F9549E" w:rsidP="00AB5F29">
            <w:pPr>
              <w:pStyle w:val="Tabele"/>
              <w:widowControl w:val="0"/>
            </w:pPr>
            <w:r w:rsidRPr="00E83449">
              <w:t>7. Gresa Kasem Kelmendi</w:t>
            </w:r>
          </w:p>
        </w:tc>
      </w:tr>
      <w:tr w:rsidR="00F9549E" w:rsidRPr="00E83449" w:rsidTr="00AB5F29">
        <w:tc>
          <w:tcPr>
            <w:tcW w:w="0" w:type="auto"/>
            <w:shd w:val="clear" w:color="auto" w:fill="auto"/>
          </w:tcPr>
          <w:p w:rsidR="00F9549E" w:rsidRPr="00E83449" w:rsidRDefault="00F9549E" w:rsidP="00AB5F29">
            <w:pPr>
              <w:pStyle w:val="Tabele"/>
              <w:widowControl w:val="0"/>
            </w:pPr>
            <w:r w:rsidRPr="00E83449">
              <w:t>8. Arlind Kasem Kelmendi</w:t>
            </w:r>
          </w:p>
        </w:tc>
      </w:tr>
      <w:tr w:rsidR="00F9549E" w:rsidRPr="00E83449" w:rsidTr="00AB5F29">
        <w:tc>
          <w:tcPr>
            <w:tcW w:w="0" w:type="auto"/>
            <w:shd w:val="clear" w:color="auto" w:fill="auto"/>
          </w:tcPr>
          <w:p w:rsidR="00F9549E" w:rsidRPr="00E83449" w:rsidRDefault="00F9549E" w:rsidP="00AB5F29">
            <w:pPr>
              <w:pStyle w:val="Tabele"/>
              <w:widowControl w:val="0"/>
            </w:pPr>
            <w:r w:rsidRPr="00E83449">
              <w:t>9. Leudita Rezhep Kelmendi (Rexha)</w:t>
            </w:r>
          </w:p>
        </w:tc>
      </w:tr>
      <w:tr w:rsidR="00F9549E" w:rsidRPr="00E83449" w:rsidTr="00AB5F29">
        <w:tc>
          <w:tcPr>
            <w:tcW w:w="0" w:type="auto"/>
            <w:shd w:val="clear" w:color="auto" w:fill="auto"/>
          </w:tcPr>
          <w:p w:rsidR="00F9549E" w:rsidRPr="00E83449" w:rsidRDefault="00F9549E" w:rsidP="00AB5F29">
            <w:pPr>
              <w:pStyle w:val="Tabele"/>
              <w:widowControl w:val="0"/>
            </w:pPr>
            <w:r w:rsidRPr="00E83449">
              <w:t>10. Burbuqe Qerim Huli (Krasniqi)</w:t>
            </w:r>
          </w:p>
        </w:tc>
      </w:tr>
      <w:tr w:rsidR="00F9549E" w:rsidRPr="00E83449" w:rsidTr="00AB5F29">
        <w:tc>
          <w:tcPr>
            <w:tcW w:w="0" w:type="auto"/>
            <w:shd w:val="clear" w:color="auto" w:fill="auto"/>
          </w:tcPr>
          <w:p w:rsidR="00F9549E" w:rsidRPr="00E83449" w:rsidRDefault="00F9549E" w:rsidP="00AB5F29">
            <w:pPr>
              <w:pStyle w:val="Tabele"/>
              <w:widowControl w:val="0"/>
            </w:pPr>
            <w:r w:rsidRPr="00E83449">
              <w:t>11. Përparim Nexhat Boshnjaku</w:t>
            </w:r>
          </w:p>
        </w:tc>
      </w:tr>
      <w:tr w:rsidR="00F9549E" w:rsidRPr="00E83449" w:rsidTr="00AB5F29">
        <w:tc>
          <w:tcPr>
            <w:tcW w:w="0" w:type="auto"/>
            <w:shd w:val="clear" w:color="auto" w:fill="auto"/>
          </w:tcPr>
          <w:p w:rsidR="00F9549E" w:rsidRPr="00AB5F29" w:rsidRDefault="00F9549E" w:rsidP="00AB5F29">
            <w:pPr>
              <w:pStyle w:val="Tabele"/>
              <w:widowControl w:val="0"/>
              <w:rPr>
                <w:lang w:val="it-IT"/>
              </w:rPr>
            </w:pPr>
            <w:r w:rsidRPr="00AB5F29">
              <w:rPr>
                <w:lang w:val="it-IT"/>
              </w:rPr>
              <w:t>12. Cristina-Alina Virgil Semi (Cojocar)</w:t>
            </w:r>
          </w:p>
        </w:tc>
      </w:tr>
      <w:tr w:rsidR="00F9549E" w:rsidRPr="00E83449" w:rsidTr="00AB5F29">
        <w:tc>
          <w:tcPr>
            <w:tcW w:w="0" w:type="auto"/>
            <w:shd w:val="clear" w:color="auto" w:fill="auto"/>
          </w:tcPr>
          <w:p w:rsidR="00F9549E" w:rsidRPr="00E83449" w:rsidRDefault="00F9549E" w:rsidP="00AB5F29">
            <w:pPr>
              <w:pStyle w:val="Tabele"/>
              <w:widowControl w:val="0"/>
            </w:pPr>
            <w:r w:rsidRPr="00E83449">
              <w:t>13. Lëndita Mexhid Osmanaj (Ibrahimi)</w:t>
            </w:r>
          </w:p>
        </w:tc>
      </w:tr>
      <w:tr w:rsidR="00F9549E" w:rsidRPr="00E83449" w:rsidTr="00AB5F29">
        <w:tc>
          <w:tcPr>
            <w:tcW w:w="0" w:type="auto"/>
            <w:shd w:val="clear" w:color="auto" w:fill="auto"/>
          </w:tcPr>
          <w:p w:rsidR="00F9549E" w:rsidRPr="00E83449" w:rsidRDefault="00F9549E" w:rsidP="00AB5F29">
            <w:pPr>
              <w:pStyle w:val="Tabele"/>
              <w:widowControl w:val="0"/>
            </w:pPr>
            <w:r w:rsidRPr="00E83449">
              <w:t>14. Axherko Imer Mezelxhiu (Çilku)</w:t>
            </w:r>
          </w:p>
        </w:tc>
      </w:tr>
      <w:tr w:rsidR="00F9549E" w:rsidRPr="00E83449" w:rsidTr="00AB5F29">
        <w:tc>
          <w:tcPr>
            <w:tcW w:w="0" w:type="auto"/>
            <w:shd w:val="clear" w:color="auto" w:fill="auto"/>
          </w:tcPr>
          <w:p w:rsidR="00F9549E" w:rsidRPr="00E83449" w:rsidRDefault="00F9549E" w:rsidP="00AB5F29">
            <w:pPr>
              <w:pStyle w:val="Tabele"/>
              <w:widowControl w:val="0"/>
            </w:pPr>
            <w:r w:rsidRPr="00E83449">
              <w:t>15. Anila Reis Malile (Buzuku)</w:t>
            </w:r>
          </w:p>
        </w:tc>
      </w:tr>
      <w:tr w:rsidR="00F23C6A" w:rsidRPr="00E83449" w:rsidTr="00AB5F29">
        <w:tc>
          <w:tcPr>
            <w:tcW w:w="0" w:type="auto"/>
            <w:shd w:val="clear" w:color="auto" w:fill="auto"/>
          </w:tcPr>
          <w:p w:rsidR="00F23C6A" w:rsidRPr="00AB5F29" w:rsidRDefault="00F23C6A" w:rsidP="00AB5F29">
            <w:pPr>
              <w:pStyle w:val="Tabele"/>
              <w:widowControl w:val="0"/>
              <w:rPr>
                <w:lang w:val="it-IT"/>
              </w:rPr>
            </w:pPr>
            <w:r w:rsidRPr="00AB5F29">
              <w:rPr>
                <w:lang w:val="it-IT"/>
              </w:rPr>
              <w:t>16. Elena-Cristina Gheorghe Zanaj (Hirdau)</w:t>
            </w:r>
          </w:p>
        </w:tc>
      </w:tr>
      <w:tr w:rsidR="00F23C6A" w:rsidRPr="00E83449" w:rsidTr="00AB5F29">
        <w:tc>
          <w:tcPr>
            <w:tcW w:w="0" w:type="auto"/>
            <w:shd w:val="clear" w:color="auto" w:fill="auto"/>
          </w:tcPr>
          <w:p w:rsidR="00F23C6A" w:rsidRPr="00E83449" w:rsidRDefault="00F23C6A" w:rsidP="00AB5F29">
            <w:pPr>
              <w:pStyle w:val="Tabele"/>
              <w:widowControl w:val="0"/>
            </w:pPr>
            <w:r w:rsidRPr="00E83449">
              <w:t>17. Musa Mehmet Çiftçi</w:t>
            </w:r>
          </w:p>
        </w:tc>
      </w:tr>
      <w:tr w:rsidR="00F23C6A" w:rsidRPr="00E83449" w:rsidTr="00AB5F29">
        <w:tc>
          <w:tcPr>
            <w:tcW w:w="0" w:type="auto"/>
            <w:shd w:val="clear" w:color="auto" w:fill="auto"/>
          </w:tcPr>
          <w:p w:rsidR="00F23C6A" w:rsidRPr="00E83449" w:rsidRDefault="00F23C6A" w:rsidP="00AB5F29">
            <w:pPr>
              <w:pStyle w:val="Tabele"/>
              <w:widowControl w:val="0"/>
            </w:pPr>
            <w:r w:rsidRPr="00E83449">
              <w:t>18. Lidija Adem Avdullahu (Kabashi)</w:t>
            </w:r>
          </w:p>
        </w:tc>
      </w:tr>
    </w:tbl>
    <w:p w:rsidR="00226B77" w:rsidRPr="00E83449" w:rsidRDefault="00226B77" w:rsidP="00C00108">
      <w:pPr>
        <w:pStyle w:val="ParagrafiChar"/>
        <w:rPr>
          <w:lang w:val="it-IT"/>
        </w:rPr>
      </w:pPr>
    </w:p>
    <w:p w:rsidR="00226B77" w:rsidRPr="00E83449" w:rsidRDefault="00226B77" w:rsidP="00C00108">
      <w:pPr>
        <w:pStyle w:val="NeniNr"/>
        <w:keepNext w:val="0"/>
      </w:pPr>
      <w:r w:rsidRPr="00E83449">
        <w:t>Neni 2</w:t>
      </w:r>
    </w:p>
    <w:p w:rsidR="00226B77" w:rsidRPr="00E83449" w:rsidRDefault="00226B77" w:rsidP="00C00108">
      <w:pPr>
        <w:pStyle w:val="ParagrafiChar"/>
      </w:pPr>
    </w:p>
    <w:p w:rsidR="00226B77" w:rsidRPr="00E83449" w:rsidRDefault="00226B77" w:rsidP="00C00108">
      <w:pPr>
        <w:pStyle w:val="ParagrafiChar"/>
      </w:pPr>
      <w:r w:rsidRPr="00E83449">
        <w:t>Ky dekret hyn në fuqi menjëherë.</w:t>
      </w:r>
    </w:p>
    <w:p w:rsidR="00226B77" w:rsidRPr="00E83449" w:rsidRDefault="00226B77" w:rsidP="00C00108">
      <w:pPr>
        <w:pStyle w:val="Autoriteti"/>
        <w:keepNext w:val="0"/>
      </w:pPr>
      <w:r w:rsidRPr="00E83449">
        <w:t>Presidenti i Republikës së Shqipërisë</w:t>
      </w:r>
    </w:p>
    <w:p w:rsidR="00226B77" w:rsidRPr="00E83449" w:rsidRDefault="00226B77" w:rsidP="00C00108">
      <w:pPr>
        <w:pStyle w:val="AutoritetiEmer"/>
      </w:pPr>
      <w:r w:rsidRPr="00E83449">
        <w:t>Alfred Moisiu</w:t>
      </w:r>
    </w:p>
    <w:p w:rsidR="00226B77" w:rsidRPr="00E83449" w:rsidRDefault="00226B77" w:rsidP="00C00108">
      <w:pPr>
        <w:pStyle w:val="Akti"/>
        <w:keepNext w:val="0"/>
      </w:pPr>
    </w:p>
    <w:p w:rsidR="00226B77" w:rsidRPr="00E83449" w:rsidRDefault="00226B77" w:rsidP="00C00108">
      <w:pPr>
        <w:pStyle w:val="Akti"/>
        <w:keepNext w:val="0"/>
        <w:jc w:val="left"/>
      </w:pPr>
    </w:p>
    <w:p w:rsidR="00096C99" w:rsidRPr="00E83449" w:rsidRDefault="00096C99" w:rsidP="00C00108">
      <w:pPr>
        <w:pStyle w:val="Akti"/>
        <w:keepNext w:val="0"/>
      </w:pPr>
      <w:r w:rsidRPr="00E83449">
        <w:t>Vendim</w:t>
      </w:r>
    </w:p>
    <w:p w:rsidR="00096C99" w:rsidRPr="00E83449" w:rsidRDefault="00096C99" w:rsidP="00C00108">
      <w:pPr>
        <w:pStyle w:val="NumriData"/>
        <w:keepNext w:val="0"/>
      </w:pPr>
      <w:r w:rsidRPr="00E83449">
        <w:t>Nr.187, datë 11.4.2007</w:t>
      </w:r>
    </w:p>
    <w:p w:rsidR="00096C99" w:rsidRPr="00E83449" w:rsidRDefault="00096C99" w:rsidP="00C00108">
      <w:pPr>
        <w:pStyle w:val="ParagrafiChar"/>
      </w:pPr>
    </w:p>
    <w:p w:rsidR="00096C99" w:rsidRPr="00E83449" w:rsidRDefault="00096C99" w:rsidP="00C00108">
      <w:pPr>
        <w:pStyle w:val="Titulli"/>
        <w:keepNext w:val="0"/>
      </w:pPr>
      <w:r w:rsidRPr="00E83449">
        <w:t xml:space="preserve">Për një shtesë në </w:t>
      </w:r>
      <w:r w:rsidR="00C041DD" w:rsidRPr="00E83449">
        <w:t>vendimin nr.165, datë 28.3.2007 të Këshillit të Ministrave</w:t>
      </w:r>
      <w:r w:rsidRPr="00E83449">
        <w:t xml:space="preserve"> “Për kalimin në përgjegjësi administrimi për nevojat e veta të mjediseve për ushtrimin e veprimtarisë së këtij institucioni”</w:t>
      </w:r>
    </w:p>
    <w:p w:rsidR="00096C99" w:rsidRPr="00E83449" w:rsidRDefault="00096C99" w:rsidP="00C00108">
      <w:pPr>
        <w:pStyle w:val="ParagrafiChar"/>
      </w:pPr>
    </w:p>
    <w:p w:rsidR="00096C99" w:rsidRPr="00E83449" w:rsidRDefault="00096C99" w:rsidP="00C00108">
      <w:pPr>
        <w:pStyle w:val="ParagrafiChar"/>
      </w:pPr>
      <w:r w:rsidRPr="00E83449">
        <w:t>Në mbështetje të nenit 100 të Kushtetutës, të neneve 10,</w:t>
      </w:r>
      <w:r w:rsidR="00C041DD" w:rsidRPr="00E83449">
        <w:t xml:space="preserve"> 13 e 16</w:t>
      </w:r>
      <w:r w:rsidRPr="00E83449">
        <w:t xml:space="preserve"> të</w:t>
      </w:r>
      <w:r w:rsidR="00C041DD" w:rsidRPr="00E83449">
        <w:t xml:space="preserve"> ligjit nr.8743, datë 22.2.2001</w:t>
      </w:r>
      <w:r w:rsidRPr="00E83449">
        <w:t xml:space="preserve"> “Për pronat e paluaj</w:t>
      </w:r>
      <w:r w:rsidR="00C041DD" w:rsidRPr="00E83449">
        <w:t>tshme të shtetit”, të ndryshuar dhe të neneve 124 e 128</w:t>
      </w:r>
      <w:r w:rsidRPr="00E83449">
        <w:t xml:space="preserve"> të</w:t>
      </w:r>
      <w:r w:rsidR="00C041DD" w:rsidRPr="00E83449">
        <w:t xml:space="preserve"> ligjit nr.8485, datë 12.5.1999</w:t>
      </w:r>
      <w:r w:rsidRPr="00E83449">
        <w:t xml:space="preserve"> “Kodi i Procedurave Administrative të Republikës së Shqipërisë”, me propozimin e Ministrit të Turizmit, Kulturës, Rinisë dhe Sporteve, Këshilli i Ministrave</w:t>
      </w:r>
    </w:p>
    <w:p w:rsidR="00096C99" w:rsidRPr="00E83449" w:rsidRDefault="00096C99" w:rsidP="00C00108">
      <w:pPr>
        <w:pStyle w:val="ParagrafiChar"/>
      </w:pPr>
    </w:p>
    <w:p w:rsidR="00096C99" w:rsidRPr="00E83449" w:rsidRDefault="00096C99" w:rsidP="00C00108">
      <w:pPr>
        <w:pStyle w:val="VENDOSI"/>
        <w:keepNext w:val="0"/>
      </w:pPr>
      <w:r w:rsidRPr="00E83449">
        <w:t>Vendosi:</w:t>
      </w:r>
    </w:p>
    <w:p w:rsidR="00096C99" w:rsidRPr="00E83449" w:rsidRDefault="00096C99" w:rsidP="00C00108">
      <w:pPr>
        <w:pStyle w:val="ParagrafiChar"/>
      </w:pPr>
    </w:p>
    <w:p w:rsidR="00096C99" w:rsidRPr="00E83449" w:rsidRDefault="00C041DD" w:rsidP="00C00108">
      <w:pPr>
        <w:pStyle w:val="ParagrafiChar"/>
      </w:pPr>
      <w:r w:rsidRPr="00E83449">
        <w:t>Në pikën 1 të vendimit nr.165, datë 28.3.2007</w:t>
      </w:r>
      <w:r w:rsidR="00096C99" w:rsidRPr="00E83449">
        <w:t xml:space="preserve"> të Këshillit të Ministrave, pas togfjalëshit “…të </w:t>
      </w:r>
      <w:r w:rsidR="00096C99" w:rsidRPr="00E83449">
        <w:lastRenderedPageBreak/>
        <w:t>mjediseve të ndërtesës</w:t>
      </w:r>
      <w:r w:rsidRPr="00E83449">
        <w:t>”</w:t>
      </w:r>
      <w:r w:rsidR="00096C99" w:rsidRPr="00E83449">
        <w:t xml:space="preserve"> të shtohet: “…me numër pasurie 2/99, të volumit 11, faqe 1, me për</w:t>
      </w:r>
      <w:r w:rsidR="00942F9C" w:rsidRPr="00E83449">
        <w:t>shkrimin ndërtesë shtetërore dy</w:t>
      </w:r>
      <w:r w:rsidR="00096C99" w:rsidRPr="00E83449">
        <w:t>katëshe.”.</w:t>
      </w:r>
    </w:p>
    <w:p w:rsidR="00096C99" w:rsidRPr="00E83449" w:rsidRDefault="00096C99" w:rsidP="00C00108">
      <w:pPr>
        <w:pStyle w:val="ParagrafiChar"/>
      </w:pPr>
      <w:r w:rsidRPr="00E83449">
        <w:t>Ky vendim hyn në fuqi pas botimit në Fletoren Zyrtare.</w:t>
      </w:r>
    </w:p>
    <w:p w:rsidR="00096C99" w:rsidRPr="00E83449" w:rsidRDefault="00096C99" w:rsidP="00C00108">
      <w:pPr>
        <w:pStyle w:val="Autoriteti"/>
        <w:keepNext w:val="0"/>
      </w:pPr>
      <w:r w:rsidRPr="00E83449">
        <w:t>Kryeministri</w:t>
      </w:r>
    </w:p>
    <w:p w:rsidR="00096C99" w:rsidRPr="00E83449" w:rsidRDefault="00096C99" w:rsidP="00C00108">
      <w:pPr>
        <w:pStyle w:val="AutoritetiEmer"/>
      </w:pPr>
      <w:r w:rsidRPr="00E83449">
        <w:t>Sali Berisha</w:t>
      </w:r>
    </w:p>
    <w:p w:rsidR="00096C99" w:rsidRPr="00E83449" w:rsidRDefault="00C208B8" w:rsidP="00C00108">
      <w:pPr>
        <w:pStyle w:val="ParagrafiChar"/>
        <w:rPr>
          <w:lang w:val="it-IT"/>
        </w:rPr>
      </w:pPr>
      <w:r w:rsidRPr="00E83449">
        <w:rPr>
          <w:noProof/>
          <w:lang w:val="en-GB" w:eastAsia="en-GB"/>
        </w:rPr>
        <w:drawing>
          <wp:inline distT="0" distB="0" distL="0" distR="0">
            <wp:extent cx="5086350" cy="7439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86350" cy="7439025"/>
                    </a:xfrm>
                    <a:prstGeom prst="rect">
                      <a:avLst/>
                    </a:prstGeom>
                    <a:noFill/>
                    <a:ln>
                      <a:noFill/>
                    </a:ln>
                  </pic:spPr>
                </pic:pic>
              </a:graphicData>
            </a:graphic>
          </wp:inline>
        </w:drawing>
      </w:r>
    </w:p>
    <w:p w:rsidR="00D54C76" w:rsidRPr="00E83449" w:rsidRDefault="00D54C76" w:rsidP="00C00108">
      <w:pPr>
        <w:pStyle w:val="Akti"/>
        <w:keepNext w:val="0"/>
        <w:rPr>
          <w:lang w:val="it-IT"/>
        </w:rPr>
      </w:pPr>
    </w:p>
    <w:p w:rsidR="008249B7" w:rsidRDefault="008249B7" w:rsidP="00C00108">
      <w:pPr>
        <w:pStyle w:val="Akti"/>
        <w:keepNext w:val="0"/>
        <w:rPr>
          <w:lang w:val="it-IT"/>
        </w:rPr>
      </w:pPr>
    </w:p>
    <w:p w:rsidR="008249B7" w:rsidRDefault="008249B7" w:rsidP="00C00108">
      <w:pPr>
        <w:pStyle w:val="Akti"/>
        <w:keepNext w:val="0"/>
        <w:rPr>
          <w:lang w:val="it-IT"/>
        </w:rPr>
      </w:pPr>
    </w:p>
    <w:p w:rsidR="008249B7" w:rsidRDefault="008249B7" w:rsidP="00C00108">
      <w:pPr>
        <w:pStyle w:val="Akti"/>
        <w:keepNext w:val="0"/>
        <w:rPr>
          <w:lang w:val="it-IT"/>
        </w:rPr>
      </w:pPr>
    </w:p>
    <w:p w:rsidR="00096C99" w:rsidRPr="00E83449" w:rsidRDefault="00096C99" w:rsidP="00C00108">
      <w:pPr>
        <w:pStyle w:val="Akti"/>
        <w:keepNext w:val="0"/>
        <w:rPr>
          <w:lang w:val="it-IT"/>
        </w:rPr>
      </w:pPr>
      <w:r w:rsidRPr="00E83449">
        <w:rPr>
          <w:lang w:val="it-IT"/>
        </w:rPr>
        <w:lastRenderedPageBreak/>
        <w:t>Vendim</w:t>
      </w:r>
    </w:p>
    <w:p w:rsidR="00096C99" w:rsidRPr="00E83449" w:rsidRDefault="00C041DD" w:rsidP="00C00108">
      <w:pPr>
        <w:pStyle w:val="NumriData"/>
        <w:keepNext w:val="0"/>
        <w:rPr>
          <w:lang w:val="it-IT"/>
        </w:rPr>
      </w:pPr>
      <w:r w:rsidRPr="00E83449">
        <w:rPr>
          <w:lang w:val="it-IT"/>
        </w:rPr>
        <w:t>Nr.188</w:t>
      </w:r>
      <w:r w:rsidR="00096C99" w:rsidRPr="00E83449">
        <w:rPr>
          <w:lang w:val="it-IT"/>
        </w:rPr>
        <w:t>, datë 11.4.2007</w:t>
      </w:r>
    </w:p>
    <w:p w:rsidR="00096C99" w:rsidRPr="00E83449" w:rsidRDefault="00096C99" w:rsidP="00C00108">
      <w:pPr>
        <w:pStyle w:val="ParagrafiChar"/>
        <w:rPr>
          <w:lang w:val="it-IT"/>
        </w:rPr>
      </w:pPr>
    </w:p>
    <w:p w:rsidR="00096C99" w:rsidRPr="00E83449" w:rsidRDefault="00096C99" w:rsidP="00C00108">
      <w:pPr>
        <w:pStyle w:val="Titulli"/>
        <w:keepNext w:val="0"/>
        <w:rPr>
          <w:lang w:val="it-IT"/>
        </w:rPr>
      </w:pPr>
      <w:r w:rsidRPr="00E83449">
        <w:rPr>
          <w:lang w:val="it-IT"/>
        </w:rPr>
        <w:t>Për miratimin e marrëveshjes, ndërmjet këshillit të ministrave të republikës së shqipërisë dhe qeverisë së republikës së austrisë, për asistencën e ndërsjellë dhe bashkëpunim në çështje</w:t>
      </w:r>
      <w:r w:rsidR="00C041DD" w:rsidRPr="00E83449">
        <w:rPr>
          <w:lang w:val="it-IT"/>
        </w:rPr>
        <w:t>t</w:t>
      </w:r>
      <w:r w:rsidRPr="00E83449">
        <w:rPr>
          <w:lang w:val="it-IT"/>
        </w:rPr>
        <w:t xml:space="preserve"> doganore</w:t>
      </w:r>
    </w:p>
    <w:p w:rsidR="00096C99" w:rsidRPr="00E83449" w:rsidRDefault="00096C99" w:rsidP="00C00108">
      <w:pPr>
        <w:pStyle w:val="ParagrafiChar"/>
        <w:rPr>
          <w:lang w:val="it-IT"/>
        </w:rPr>
      </w:pPr>
    </w:p>
    <w:p w:rsidR="00096C99" w:rsidRPr="00E83449" w:rsidRDefault="00096C99" w:rsidP="00C00108">
      <w:pPr>
        <w:pStyle w:val="ParagrafiChar"/>
        <w:rPr>
          <w:lang w:val="it-IT"/>
        </w:rPr>
      </w:pPr>
      <w:r w:rsidRPr="00E83449">
        <w:rPr>
          <w:lang w:val="it-IT"/>
        </w:rPr>
        <w:t>Në mbështetje të nenit 100 të K</w:t>
      </w:r>
      <w:r w:rsidR="00C041DD" w:rsidRPr="00E83449">
        <w:rPr>
          <w:lang w:val="it-IT"/>
        </w:rPr>
        <w:t>ushetutës dhe të neneve 17 e 23</w:t>
      </w:r>
      <w:r w:rsidRPr="00E83449">
        <w:rPr>
          <w:lang w:val="it-IT"/>
        </w:rPr>
        <w:t xml:space="preserve"> t</w:t>
      </w:r>
      <w:r w:rsidR="00C041DD" w:rsidRPr="00E83449">
        <w:rPr>
          <w:lang w:val="it-IT"/>
        </w:rPr>
        <w:t>ë ligjit nr.8371, datë 9.7.1998</w:t>
      </w:r>
      <w:r w:rsidRPr="00E83449">
        <w:rPr>
          <w:lang w:val="it-IT"/>
        </w:rPr>
        <w:t xml:space="preserve"> “Për lidhjen e traktateve dhe marrëveshjeve ndërkombëtare”, me propozimin e Ministrit të Punëve të Jashtme, Këshilli i Ministrave</w:t>
      </w:r>
    </w:p>
    <w:p w:rsidR="00096C99" w:rsidRPr="00E83449" w:rsidRDefault="00096C99" w:rsidP="00C00108">
      <w:pPr>
        <w:pStyle w:val="ParagrafiChar"/>
        <w:rPr>
          <w:lang w:val="it-IT"/>
        </w:rPr>
      </w:pPr>
    </w:p>
    <w:p w:rsidR="00096C99" w:rsidRPr="00E83449" w:rsidRDefault="00096C99" w:rsidP="00C00108">
      <w:pPr>
        <w:pStyle w:val="VENDOSI"/>
        <w:keepNext w:val="0"/>
        <w:rPr>
          <w:lang w:val="it-IT"/>
        </w:rPr>
      </w:pPr>
      <w:r w:rsidRPr="00E83449">
        <w:rPr>
          <w:lang w:val="it-IT"/>
        </w:rPr>
        <w:t>Vendosi:</w:t>
      </w:r>
    </w:p>
    <w:p w:rsidR="00096C99" w:rsidRPr="00E83449" w:rsidRDefault="00096C99" w:rsidP="00C00108">
      <w:pPr>
        <w:pStyle w:val="ParagrafiChar"/>
        <w:rPr>
          <w:lang w:val="it-IT"/>
        </w:rPr>
      </w:pPr>
    </w:p>
    <w:p w:rsidR="00096C99" w:rsidRPr="00E83449" w:rsidRDefault="00C041DD" w:rsidP="00C00108">
      <w:pPr>
        <w:pStyle w:val="ParagrafiChar"/>
        <w:rPr>
          <w:lang w:val="it-IT"/>
        </w:rPr>
      </w:pPr>
      <w:r w:rsidRPr="00E83449">
        <w:rPr>
          <w:lang w:val="it-IT"/>
        </w:rPr>
        <w:t>Miratimin e m</w:t>
      </w:r>
      <w:r w:rsidR="00096C99" w:rsidRPr="00E83449">
        <w:rPr>
          <w:lang w:val="it-IT"/>
        </w:rPr>
        <w:t>arrëveshjes, ndërmjet Këshillit të Ministrave të Republikës së Shqipërisë dhe Qeverisë së Republikës së Austrisë, për asistencën e ndërsjellë dhe bashkëpunim në çështjet doganore.</w:t>
      </w:r>
    </w:p>
    <w:p w:rsidR="00096C99" w:rsidRPr="00E83449" w:rsidRDefault="00096C99" w:rsidP="00C00108">
      <w:pPr>
        <w:pStyle w:val="ParagrafiChar"/>
        <w:rPr>
          <w:lang w:val="it-IT"/>
        </w:rPr>
      </w:pPr>
      <w:r w:rsidRPr="00E83449">
        <w:rPr>
          <w:lang w:val="it-IT"/>
        </w:rPr>
        <w:t>Ky vendim hyn në fuqi pas botimit në Fletoren Zyrtare.</w:t>
      </w:r>
    </w:p>
    <w:p w:rsidR="00096C99" w:rsidRPr="00E83449" w:rsidRDefault="00096C99" w:rsidP="00C00108">
      <w:pPr>
        <w:pStyle w:val="ParagrafiChar"/>
        <w:rPr>
          <w:lang w:val="it-IT"/>
        </w:rPr>
      </w:pPr>
    </w:p>
    <w:p w:rsidR="00096C99" w:rsidRPr="00E83449" w:rsidRDefault="00096C99" w:rsidP="00C00108">
      <w:pPr>
        <w:pStyle w:val="Autoriteti"/>
        <w:keepNext w:val="0"/>
        <w:rPr>
          <w:lang w:val="it-IT"/>
        </w:rPr>
      </w:pPr>
      <w:r w:rsidRPr="00E83449">
        <w:rPr>
          <w:lang w:val="it-IT"/>
        </w:rPr>
        <w:t>Kryeministri</w:t>
      </w:r>
    </w:p>
    <w:p w:rsidR="00096C99" w:rsidRPr="00E83449" w:rsidRDefault="00096C99" w:rsidP="00C00108">
      <w:pPr>
        <w:pStyle w:val="AutoritetiEmer"/>
        <w:rPr>
          <w:lang w:val="it-IT"/>
        </w:rPr>
      </w:pPr>
      <w:r w:rsidRPr="00E83449">
        <w:rPr>
          <w:lang w:val="it-IT"/>
        </w:rPr>
        <w:t>Sali Berisha</w:t>
      </w:r>
    </w:p>
    <w:p w:rsidR="00096C99" w:rsidRPr="00E83449" w:rsidRDefault="00096C99" w:rsidP="00C00108">
      <w:pPr>
        <w:pStyle w:val="Akti"/>
        <w:keepNext w:val="0"/>
        <w:jc w:val="left"/>
        <w:rPr>
          <w:lang w:val="it-IT"/>
        </w:rPr>
      </w:pPr>
    </w:p>
    <w:p w:rsidR="00096C99" w:rsidRPr="00E83449" w:rsidRDefault="00096C99" w:rsidP="00C00108">
      <w:pPr>
        <w:pStyle w:val="Akti"/>
        <w:keepNext w:val="0"/>
        <w:rPr>
          <w:lang w:val="it-IT"/>
        </w:rPr>
      </w:pPr>
    </w:p>
    <w:p w:rsidR="00096C99" w:rsidRPr="00E83449" w:rsidRDefault="00096C99" w:rsidP="00C00108">
      <w:pPr>
        <w:pStyle w:val="Akti"/>
        <w:keepNext w:val="0"/>
        <w:rPr>
          <w:lang w:val="it-IT"/>
        </w:rPr>
      </w:pPr>
      <w:r w:rsidRPr="00E83449">
        <w:rPr>
          <w:lang w:val="it-IT"/>
        </w:rPr>
        <w:t>Vendim</w:t>
      </w:r>
    </w:p>
    <w:p w:rsidR="00096C99" w:rsidRPr="00E83449" w:rsidRDefault="00096C99" w:rsidP="00C00108">
      <w:pPr>
        <w:pStyle w:val="NumriData"/>
        <w:keepNext w:val="0"/>
        <w:rPr>
          <w:lang w:val="it-IT"/>
        </w:rPr>
      </w:pPr>
      <w:r w:rsidRPr="00E83449">
        <w:rPr>
          <w:lang w:val="it-IT"/>
        </w:rPr>
        <w:t>Nr.190, datë 11.4.2007</w:t>
      </w:r>
    </w:p>
    <w:p w:rsidR="00096C99" w:rsidRPr="00E83449" w:rsidRDefault="00096C99" w:rsidP="00C00108">
      <w:pPr>
        <w:pStyle w:val="ParagrafiChar"/>
        <w:rPr>
          <w:lang w:val="it-IT"/>
        </w:rPr>
      </w:pPr>
    </w:p>
    <w:p w:rsidR="00096C99" w:rsidRPr="00E83449" w:rsidRDefault="00096C99" w:rsidP="00C00108">
      <w:pPr>
        <w:pStyle w:val="Titulli"/>
        <w:keepNext w:val="0"/>
        <w:rPr>
          <w:lang w:val="it-IT"/>
        </w:rPr>
      </w:pPr>
      <w:r w:rsidRPr="00E83449">
        <w:rPr>
          <w:lang w:val="it-IT"/>
        </w:rPr>
        <w:t>Për disa ndryshime dhe shtesa në vendimin nr.524, d</w:t>
      </w:r>
      <w:r w:rsidR="00C041DD" w:rsidRPr="00E83449">
        <w:rPr>
          <w:lang w:val="it-IT"/>
        </w:rPr>
        <w:t>atë 30.7.2004</w:t>
      </w:r>
      <w:r w:rsidRPr="00E83449">
        <w:rPr>
          <w:lang w:val="it-IT"/>
        </w:rPr>
        <w:t xml:space="preserve"> të Kë</w:t>
      </w:r>
      <w:r w:rsidR="00C041DD" w:rsidRPr="00E83449">
        <w:rPr>
          <w:lang w:val="it-IT"/>
        </w:rPr>
        <w:t>shillit të ministrave</w:t>
      </w:r>
      <w:r w:rsidRPr="00E83449">
        <w:rPr>
          <w:lang w:val="it-IT"/>
        </w:rPr>
        <w:t xml:space="preserve"> “Për masën dhe mënyrën e kompensimit të qirasë së banesës dhe të ushqimit të ushtarakëve të forcave të armatosura të republikës së shqipërisë</w:t>
      </w:r>
    </w:p>
    <w:p w:rsidR="00096C99" w:rsidRPr="00E83449" w:rsidRDefault="00096C99" w:rsidP="00C00108">
      <w:pPr>
        <w:pStyle w:val="ParagrafiChar"/>
        <w:rPr>
          <w:lang w:val="it-IT"/>
        </w:rPr>
      </w:pPr>
    </w:p>
    <w:p w:rsidR="00096C99" w:rsidRPr="00E83449" w:rsidRDefault="00096C99" w:rsidP="00C00108">
      <w:pPr>
        <w:pStyle w:val="ParagrafiChar"/>
        <w:rPr>
          <w:lang w:val="it-IT"/>
        </w:rPr>
      </w:pPr>
      <w:r w:rsidRPr="00E83449">
        <w:rPr>
          <w:lang w:val="it-IT"/>
        </w:rPr>
        <w:t>Në mbështetje të nenit 100 të Kushtetutës dhe të</w:t>
      </w:r>
      <w:r w:rsidR="00C041DD" w:rsidRPr="00E83449">
        <w:rPr>
          <w:lang w:val="it-IT"/>
        </w:rPr>
        <w:t xml:space="preserve"> nenit 21</w:t>
      </w:r>
      <w:r w:rsidRPr="00E83449">
        <w:rPr>
          <w:lang w:val="it-IT"/>
        </w:rPr>
        <w:t xml:space="preserve"> të ligjit nr.9210, datë 23.3.2004 “Për statusin e ushtarakut të Forcave të Armatosura të Republikës së Shqipërisë”, me propozimin e Ministrit të Mbrojtjes, Këshilli i Ministrave</w:t>
      </w:r>
    </w:p>
    <w:p w:rsidR="00096C99" w:rsidRPr="00E83449" w:rsidRDefault="00096C99" w:rsidP="00C00108">
      <w:pPr>
        <w:pStyle w:val="ParagrafiChar"/>
        <w:rPr>
          <w:lang w:val="it-IT"/>
        </w:rPr>
      </w:pPr>
    </w:p>
    <w:p w:rsidR="00096C99" w:rsidRPr="00E83449" w:rsidRDefault="00096C99" w:rsidP="00C00108">
      <w:pPr>
        <w:pStyle w:val="VENDOSI"/>
        <w:keepNext w:val="0"/>
        <w:rPr>
          <w:lang w:val="it-IT"/>
        </w:rPr>
      </w:pPr>
      <w:r w:rsidRPr="00E83449">
        <w:rPr>
          <w:lang w:val="it-IT"/>
        </w:rPr>
        <w:t>Vendosi:</w:t>
      </w:r>
    </w:p>
    <w:p w:rsidR="00096C99" w:rsidRPr="00E83449" w:rsidRDefault="00096C99" w:rsidP="00C00108">
      <w:pPr>
        <w:pStyle w:val="ParagrafiChar"/>
        <w:rPr>
          <w:lang w:val="it-IT"/>
        </w:rPr>
      </w:pPr>
    </w:p>
    <w:p w:rsidR="00096C99" w:rsidRPr="00E83449" w:rsidRDefault="00096C99" w:rsidP="00C00108">
      <w:pPr>
        <w:pStyle w:val="ParagrafiChar"/>
        <w:rPr>
          <w:lang w:val="it-IT"/>
        </w:rPr>
      </w:pPr>
      <w:r w:rsidRPr="00E83449">
        <w:rPr>
          <w:lang w:val="it-IT"/>
        </w:rPr>
        <w:t>Në vendimin nr.524, da</w:t>
      </w:r>
      <w:r w:rsidR="00C041DD" w:rsidRPr="00E83449">
        <w:rPr>
          <w:lang w:val="it-IT"/>
        </w:rPr>
        <w:t>të 30.7.2004</w:t>
      </w:r>
      <w:r w:rsidRPr="00E83449">
        <w:rPr>
          <w:lang w:val="it-IT"/>
        </w:rPr>
        <w:t xml:space="preserve"> të Këshillit të Ministrave, të bëhen këto ndryshime dhe shtesa:</w:t>
      </w:r>
    </w:p>
    <w:p w:rsidR="00096C99" w:rsidRPr="00E83449" w:rsidRDefault="00096C99" w:rsidP="00C00108">
      <w:pPr>
        <w:pStyle w:val="ParagrafiChar"/>
        <w:rPr>
          <w:lang w:val="it-IT"/>
        </w:rPr>
      </w:pPr>
      <w:r w:rsidRPr="00E83449">
        <w:rPr>
          <w:lang w:val="it-IT"/>
        </w:rPr>
        <w:t>1. Në pikën 3, fjalët “…e kompensimit në vlerë për ushqim, për tri vakte, sipas normës nr.4,…” të zëvendësohen me “…e trajtimit me ushqim ose të kompensimit në vlerë të këtij ushqimi, për tri vakte, sipas normës nr.4, përfshirë shpenzimet e gatimit…”.</w:t>
      </w:r>
    </w:p>
    <w:p w:rsidR="00096C99" w:rsidRPr="00E83449" w:rsidRDefault="00096C99" w:rsidP="00C00108">
      <w:pPr>
        <w:pStyle w:val="ParagrafiChar"/>
        <w:rPr>
          <w:lang w:val="it-IT"/>
        </w:rPr>
      </w:pPr>
      <w:r w:rsidRPr="00E83449">
        <w:rPr>
          <w:lang w:val="it-IT"/>
        </w:rPr>
        <w:t xml:space="preserve">2. Në pikën 4, fjalët “…e kompensimit në vlerë për ushqim vetëm për vaktin e drekës, sipas normës nr.4 …” të zëvendësohen me “…e trajtimit me ushqim ose të kompensimit në vlerë për ushqim, vetëm për vaktin e drekës, sipas normës nr.4, përfshirë shpenzimet e </w:t>
      </w:r>
      <w:r w:rsidR="00C041DD" w:rsidRPr="00E83449">
        <w:rPr>
          <w:lang w:val="it-IT"/>
        </w:rPr>
        <w:t>gatimit…”.</w:t>
      </w:r>
    </w:p>
    <w:p w:rsidR="00096C99" w:rsidRPr="00E83449" w:rsidRDefault="00096C99" w:rsidP="00C00108">
      <w:pPr>
        <w:pStyle w:val="ParagrafiChar"/>
        <w:rPr>
          <w:lang w:val="it-IT"/>
        </w:rPr>
      </w:pPr>
      <w:r w:rsidRPr="00E83449">
        <w:rPr>
          <w:lang w:val="it-IT"/>
        </w:rPr>
        <w:t xml:space="preserve">3. </w:t>
      </w:r>
      <w:r w:rsidR="00EC63A7" w:rsidRPr="00E83449">
        <w:rPr>
          <w:lang w:val="it-IT"/>
        </w:rPr>
        <w:t>Pas pikës 4</w:t>
      </w:r>
      <w:r w:rsidRPr="00E83449">
        <w:rPr>
          <w:lang w:val="it-IT"/>
        </w:rPr>
        <w:t>, të shtohet pika 4/1, me këtë përmbajtje:</w:t>
      </w:r>
    </w:p>
    <w:p w:rsidR="00096C99" w:rsidRPr="00E83449" w:rsidRDefault="00096C99" w:rsidP="00C00108">
      <w:pPr>
        <w:pStyle w:val="ParagrafiChar"/>
        <w:rPr>
          <w:lang w:val="it-IT"/>
        </w:rPr>
      </w:pPr>
      <w:r w:rsidRPr="00E83449">
        <w:rPr>
          <w:lang w:val="it-IT"/>
        </w:rPr>
        <w:t xml:space="preserve">“4/1. Përzgjedhja e formës së kompensimit për efektivat e reparteve ushtarake, sipas </w:t>
      </w:r>
      <w:r w:rsidR="00EC63A7" w:rsidRPr="00E83449">
        <w:rPr>
          <w:lang w:val="it-IT"/>
        </w:rPr>
        <w:t>pikave</w:t>
      </w:r>
      <w:r w:rsidR="00942F9C" w:rsidRPr="00E83449">
        <w:rPr>
          <w:lang w:val="it-IT"/>
        </w:rPr>
        <w:t xml:space="preserve"> 3 e 4</w:t>
      </w:r>
      <w:r w:rsidRPr="00E83449">
        <w:rPr>
          <w:lang w:val="it-IT"/>
        </w:rPr>
        <w:t xml:space="preserve"> të këtij vendimi, përcaktohet me urdhër të Ministrit të Mbrojtjes.”.</w:t>
      </w:r>
    </w:p>
    <w:p w:rsidR="00096C99" w:rsidRPr="00E83449" w:rsidRDefault="00096C99" w:rsidP="00C00108">
      <w:pPr>
        <w:pStyle w:val="ParagrafiChar"/>
        <w:rPr>
          <w:lang w:val="it-IT"/>
        </w:rPr>
      </w:pPr>
      <w:r w:rsidRPr="00E83449">
        <w:rPr>
          <w:lang w:val="it-IT"/>
        </w:rPr>
        <w:t>Ky vendim hyn në fuqi pas botimit në Fletoren Zyrtare.</w:t>
      </w:r>
    </w:p>
    <w:p w:rsidR="00096C99" w:rsidRPr="00E83449" w:rsidRDefault="00096C99" w:rsidP="00C00108">
      <w:pPr>
        <w:pStyle w:val="ParagrafiChar"/>
        <w:rPr>
          <w:lang w:val="it-IT"/>
        </w:rPr>
      </w:pPr>
    </w:p>
    <w:p w:rsidR="00096C99" w:rsidRPr="00E83449" w:rsidRDefault="00096C99" w:rsidP="00C00108">
      <w:pPr>
        <w:pStyle w:val="Autoriteti"/>
        <w:keepNext w:val="0"/>
        <w:rPr>
          <w:lang w:val="it-IT"/>
        </w:rPr>
      </w:pPr>
      <w:r w:rsidRPr="00E83449">
        <w:rPr>
          <w:lang w:val="it-IT"/>
        </w:rPr>
        <w:t>Kryeministri</w:t>
      </w:r>
    </w:p>
    <w:p w:rsidR="00096C99" w:rsidRPr="00E83449" w:rsidRDefault="00096C99" w:rsidP="00C00108">
      <w:pPr>
        <w:pStyle w:val="AutoritetiEmer"/>
        <w:rPr>
          <w:lang w:val="it-IT"/>
        </w:rPr>
      </w:pPr>
      <w:r w:rsidRPr="00E83449">
        <w:rPr>
          <w:lang w:val="it-IT"/>
        </w:rPr>
        <w:t>Sali Berisha</w:t>
      </w:r>
    </w:p>
    <w:p w:rsidR="00AD6266" w:rsidRDefault="00AD6266" w:rsidP="00C00108">
      <w:pPr>
        <w:pStyle w:val="Akti"/>
        <w:keepNext w:val="0"/>
        <w:rPr>
          <w:lang w:val="it-IT"/>
        </w:rPr>
      </w:pPr>
    </w:p>
    <w:p w:rsidR="008249B7" w:rsidRDefault="008249B7" w:rsidP="00C00108">
      <w:pPr>
        <w:pStyle w:val="Akti"/>
        <w:keepNext w:val="0"/>
        <w:rPr>
          <w:lang w:val="it-IT"/>
        </w:rPr>
      </w:pPr>
    </w:p>
    <w:p w:rsidR="008249B7" w:rsidRDefault="008249B7" w:rsidP="00C00108">
      <w:pPr>
        <w:pStyle w:val="Akti"/>
        <w:keepNext w:val="0"/>
        <w:rPr>
          <w:lang w:val="it-IT"/>
        </w:rPr>
      </w:pPr>
    </w:p>
    <w:p w:rsidR="008249B7" w:rsidRPr="00E83449" w:rsidRDefault="008249B7" w:rsidP="00C00108">
      <w:pPr>
        <w:pStyle w:val="Akti"/>
        <w:keepNext w:val="0"/>
        <w:rPr>
          <w:lang w:val="it-IT"/>
        </w:rPr>
      </w:pPr>
    </w:p>
    <w:p w:rsidR="00451B59" w:rsidRPr="00E83449" w:rsidRDefault="00451B59" w:rsidP="00BC6E4E">
      <w:pPr>
        <w:pStyle w:val="TitulliTitull"/>
        <w:keepNext w:val="0"/>
        <w:rPr>
          <w:lang w:val="sq-AL"/>
        </w:rPr>
      </w:pPr>
    </w:p>
    <w:p w:rsidR="00BC6E4E" w:rsidRPr="00E83449" w:rsidRDefault="00BC6E4E" w:rsidP="00BC6E4E">
      <w:pPr>
        <w:pStyle w:val="TitulliTitull"/>
        <w:keepNext w:val="0"/>
        <w:rPr>
          <w:lang w:val="sq-AL"/>
        </w:rPr>
      </w:pPr>
      <w:r w:rsidRPr="00E83449">
        <w:rPr>
          <w:lang w:val="sq-AL"/>
        </w:rPr>
        <w:lastRenderedPageBreak/>
        <w:t>Shpallje kërkesE për shpronësim publik</w:t>
      </w:r>
    </w:p>
    <w:p w:rsidR="00BC6E4E" w:rsidRPr="00E83449" w:rsidRDefault="00BC6E4E" w:rsidP="00BC6E4E">
      <w:pPr>
        <w:pStyle w:val="ParagrafiChar"/>
        <w:rPr>
          <w:szCs w:val="22"/>
          <w:lang w:val="sq-AL"/>
        </w:rPr>
      </w:pPr>
    </w:p>
    <w:p w:rsidR="00BC6E4E" w:rsidRPr="00E83449" w:rsidRDefault="00BC6E4E" w:rsidP="00BC6E4E">
      <w:pPr>
        <w:pStyle w:val="ParagrafiChar"/>
        <w:rPr>
          <w:szCs w:val="22"/>
          <w:lang w:val="sq-AL"/>
        </w:rPr>
      </w:pPr>
      <w:r w:rsidRPr="00E83449">
        <w:rPr>
          <w:szCs w:val="22"/>
          <w:lang w:val="sq-AL"/>
        </w:rPr>
        <w:t>Ministria e Punëve Publike, Transportit dhe Telekomunikacionit shpall kërkesën për shpronësim, për interes publik, të pasurive të paluajtshme pronë private, të prekura nga rrëshqitja në segmentin rrugor Myc-Has.</w:t>
      </w:r>
    </w:p>
    <w:p w:rsidR="00BC6E4E" w:rsidRPr="00E83449" w:rsidRDefault="00BC6E4E" w:rsidP="00BC6E4E">
      <w:pPr>
        <w:pStyle w:val="ParagrafiChar"/>
        <w:rPr>
          <w:szCs w:val="22"/>
          <w:lang w:val="sq-AL"/>
        </w:rPr>
      </w:pPr>
      <w:r w:rsidRPr="00E83449">
        <w:rPr>
          <w:szCs w:val="22"/>
          <w:lang w:val="sq-AL"/>
        </w:rPr>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 sipas listës emërore bashkëlidhur.</w:t>
      </w:r>
    </w:p>
    <w:p w:rsidR="00BC6E4E" w:rsidRPr="00E83449" w:rsidRDefault="00BC6E4E" w:rsidP="00BC6E4E">
      <w:pPr>
        <w:pStyle w:val="ParagrafiChar"/>
        <w:rPr>
          <w:szCs w:val="22"/>
          <w:lang w:val="sq-AL"/>
        </w:rPr>
      </w:pPr>
      <w:r w:rsidRPr="00E83449">
        <w:rPr>
          <w:szCs w:val="22"/>
          <w:lang w:val="sq-AL"/>
        </w:rPr>
        <w:t>Pronarët që kanë emrat në listën emërore dhe personat e tretë, brenda 15 ditëve nga plotësimi i këtij afati për publikim, kanë të drejtë të paraqesin pretendimet e tyre të shoqëruara me dokumentet përkatëse në ministrinë kompetente (Ministria e Punëve Publike, Transportit dhe Telekomunikacionit).</w:t>
      </w:r>
    </w:p>
    <w:p w:rsidR="00BC6E4E" w:rsidRPr="00E83449" w:rsidRDefault="00BC6E4E" w:rsidP="00BC6E4E">
      <w:pPr>
        <w:pStyle w:val="ParagrafiChar"/>
        <w:rPr>
          <w:szCs w:val="22"/>
          <w:lang w:val="sq-AL"/>
        </w:rPr>
      </w:pPr>
      <w:r w:rsidRPr="00E83449">
        <w:rPr>
          <w:szCs w:val="22"/>
          <w:lang w:val="sq-AL"/>
        </w:rPr>
        <w:t>Sqarojmë se në kolonën “Shënime” në tabelën e publikuar, për të gjithë pronarët që është bërë shënimi “Plotësim dokumentacioni”, paratë do të qëndrojnë të bllokuara në bankë deri në momentin që do të paraqesin dokumentacionin respektiv të pronësisë pranë Drejtorisë së Përgjithshme të Rrugëve (subjekti kërkues, në bazë të ligjit nr.8561, datë 22.12.1999 “Për shpronësimet dhe marrjen në përdorim të përkohshëm të pasurive të paluajtshme pronë private për interes publik”).</w:t>
      </w:r>
    </w:p>
    <w:p w:rsidR="00BC6E4E" w:rsidRPr="00E83449" w:rsidRDefault="00BC6E4E" w:rsidP="00BC6E4E">
      <w:pPr>
        <w:pStyle w:val="ParagrafiChar"/>
        <w:rPr>
          <w:szCs w:val="22"/>
          <w:lang w:val="sq-AL"/>
        </w:rPr>
      </w:pPr>
      <w:r w:rsidRPr="00E83449">
        <w:rPr>
          <w:szCs w:val="22"/>
          <w:lang w:val="sq-AL"/>
        </w:rPr>
        <w:t>Vlera totale e këtij shpronësimi është 262 073 (dyqind e gjashtëdhjetë e dy mijë e shtatëdhjetë e tre) lekë.</w:t>
      </w:r>
    </w:p>
    <w:p w:rsidR="00BC6E4E" w:rsidRPr="00E83449" w:rsidRDefault="00BC6E4E" w:rsidP="00BC6E4E">
      <w:pPr>
        <w:pStyle w:val="ParagrafiChar"/>
        <w:rPr>
          <w:szCs w:val="22"/>
          <w:lang w:val="sq-AL"/>
        </w:rPr>
      </w:pPr>
    </w:p>
    <w:p w:rsidR="00BC6E4E" w:rsidRPr="00E83449" w:rsidRDefault="00BC6E4E" w:rsidP="00BC6E4E">
      <w:pPr>
        <w:pStyle w:val="ParagrafiChar"/>
        <w:rPr>
          <w:szCs w:val="22"/>
          <w:lang w:val="sq-AL"/>
        </w:rPr>
      </w:pPr>
    </w:p>
    <w:p w:rsidR="00BC6E4E" w:rsidRPr="00E83449" w:rsidRDefault="00BC6E4E" w:rsidP="00BC6E4E">
      <w:pPr>
        <w:pStyle w:val="TitulliTitull"/>
        <w:keepNext w:val="0"/>
        <w:rPr>
          <w:lang w:val="sq-AL"/>
        </w:rPr>
      </w:pPr>
      <w:r w:rsidRPr="00E83449">
        <w:rPr>
          <w:lang w:val="sq-AL"/>
        </w:rPr>
        <w:t>Lista e pronarëve të cilët shpronësohen si rezultat i rrëshqitjes së ndodhur në segmentin rrugor Myc-Has</w:t>
      </w:r>
    </w:p>
    <w:p w:rsidR="00BC6E4E" w:rsidRPr="00E83449" w:rsidRDefault="00BC6E4E" w:rsidP="00BC6E4E">
      <w:pPr>
        <w:pStyle w:val="ParagrafiChar"/>
        <w:rPr>
          <w:szCs w:val="22"/>
          <w:lang w:val="sq-AL"/>
        </w:rPr>
      </w:pPr>
    </w:p>
    <w:tbl>
      <w:tblPr>
        <w:tblW w:w="9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
        <w:gridCol w:w="966"/>
        <w:gridCol w:w="636"/>
        <w:gridCol w:w="782"/>
        <w:gridCol w:w="782"/>
        <w:gridCol w:w="971"/>
        <w:gridCol w:w="946"/>
        <w:gridCol w:w="905"/>
        <w:gridCol w:w="712"/>
        <w:gridCol w:w="938"/>
        <w:gridCol w:w="1627"/>
      </w:tblGrid>
      <w:tr w:rsidR="00BC6E4E" w:rsidRPr="00AB5F29" w:rsidTr="00AB5F29">
        <w:trPr>
          <w:jc w:val="center"/>
        </w:trPr>
        <w:tc>
          <w:tcPr>
            <w:tcW w:w="0" w:type="auto"/>
            <w:shd w:val="clear" w:color="auto" w:fill="auto"/>
          </w:tcPr>
          <w:p w:rsidR="00BC6E4E" w:rsidRPr="00AB5F29" w:rsidRDefault="00BC6E4E" w:rsidP="00AB5F29">
            <w:pPr>
              <w:pStyle w:val="Tabele"/>
              <w:jc w:val="center"/>
              <w:rPr>
                <w:sz w:val="21"/>
                <w:szCs w:val="21"/>
              </w:rPr>
            </w:pPr>
            <w:r w:rsidRPr="00AB5F29">
              <w:rPr>
                <w:sz w:val="21"/>
                <w:szCs w:val="21"/>
              </w:rPr>
              <w:t>Nr.</w:t>
            </w:r>
          </w:p>
        </w:tc>
        <w:tc>
          <w:tcPr>
            <w:tcW w:w="0" w:type="auto"/>
            <w:shd w:val="clear" w:color="auto" w:fill="auto"/>
          </w:tcPr>
          <w:p w:rsidR="00BC6E4E" w:rsidRPr="00AB5F29" w:rsidRDefault="00BC6E4E" w:rsidP="00AB5F29">
            <w:pPr>
              <w:pStyle w:val="Tabele"/>
              <w:jc w:val="center"/>
              <w:rPr>
                <w:sz w:val="21"/>
                <w:szCs w:val="21"/>
              </w:rPr>
            </w:pPr>
            <w:r w:rsidRPr="00AB5F29">
              <w:rPr>
                <w:sz w:val="21"/>
                <w:szCs w:val="21"/>
              </w:rPr>
              <w:t>Emri</w:t>
            </w:r>
          </w:p>
        </w:tc>
        <w:tc>
          <w:tcPr>
            <w:tcW w:w="0" w:type="auto"/>
            <w:shd w:val="clear" w:color="auto" w:fill="auto"/>
          </w:tcPr>
          <w:p w:rsidR="00BC6E4E" w:rsidRPr="00AB5F29" w:rsidRDefault="00BC6E4E" w:rsidP="00AB5F29">
            <w:pPr>
              <w:pStyle w:val="Tabele"/>
              <w:jc w:val="center"/>
              <w:rPr>
                <w:sz w:val="21"/>
                <w:szCs w:val="21"/>
              </w:rPr>
            </w:pPr>
            <w:r w:rsidRPr="00AB5F29">
              <w:rPr>
                <w:sz w:val="21"/>
                <w:szCs w:val="21"/>
              </w:rPr>
              <w:t>Zk</w:t>
            </w:r>
          </w:p>
        </w:tc>
        <w:tc>
          <w:tcPr>
            <w:tcW w:w="0" w:type="auto"/>
            <w:shd w:val="clear" w:color="auto" w:fill="auto"/>
          </w:tcPr>
          <w:p w:rsidR="00BC6E4E" w:rsidRPr="00AB5F29" w:rsidRDefault="00BC6E4E" w:rsidP="00AB5F29">
            <w:pPr>
              <w:pStyle w:val="Tabele"/>
              <w:jc w:val="center"/>
              <w:rPr>
                <w:sz w:val="21"/>
                <w:szCs w:val="21"/>
              </w:rPr>
            </w:pPr>
            <w:r w:rsidRPr="00AB5F29">
              <w:rPr>
                <w:sz w:val="21"/>
                <w:szCs w:val="21"/>
              </w:rPr>
              <w:t>Nr.Pas</w:t>
            </w:r>
          </w:p>
        </w:tc>
        <w:tc>
          <w:tcPr>
            <w:tcW w:w="0" w:type="auto"/>
            <w:shd w:val="clear" w:color="auto" w:fill="auto"/>
          </w:tcPr>
          <w:p w:rsidR="00BC6E4E" w:rsidRPr="00AB5F29" w:rsidRDefault="00BC6E4E" w:rsidP="00AB5F29">
            <w:pPr>
              <w:pStyle w:val="Tabele"/>
              <w:jc w:val="center"/>
              <w:rPr>
                <w:sz w:val="21"/>
                <w:szCs w:val="21"/>
              </w:rPr>
            </w:pPr>
            <w:r w:rsidRPr="00AB5F29">
              <w:rPr>
                <w:sz w:val="21"/>
                <w:szCs w:val="21"/>
              </w:rPr>
              <w:t>Sip.m</w:t>
            </w:r>
            <w:r w:rsidRPr="00AB5F29">
              <w:rPr>
                <w:sz w:val="21"/>
                <w:szCs w:val="21"/>
                <w:vertAlign w:val="superscript"/>
              </w:rPr>
              <w:t>2</w:t>
            </w:r>
          </w:p>
        </w:tc>
        <w:tc>
          <w:tcPr>
            <w:tcW w:w="0" w:type="auto"/>
            <w:shd w:val="clear" w:color="auto" w:fill="auto"/>
          </w:tcPr>
          <w:p w:rsidR="00BC6E4E" w:rsidRPr="00AB5F29" w:rsidRDefault="00BC6E4E" w:rsidP="00AB5F29">
            <w:pPr>
              <w:pStyle w:val="Tabele"/>
              <w:jc w:val="center"/>
              <w:rPr>
                <w:sz w:val="21"/>
                <w:szCs w:val="21"/>
                <w:lang w:val="it-IT"/>
              </w:rPr>
            </w:pPr>
            <w:r w:rsidRPr="00AB5F29">
              <w:rPr>
                <w:sz w:val="21"/>
                <w:szCs w:val="21"/>
                <w:lang w:val="it-IT"/>
              </w:rPr>
              <w:t>Çmimi i tokës arë lekë/m</w:t>
            </w:r>
            <w:r w:rsidRPr="00AB5F29">
              <w:rPr>
                <w:sz w:val="21"/>
                <w:szCs w:val="21"/>
                <w:vertAlign w:val="superscript"/>
                <w:lang w:val="it-IT"/>
              </w:rPr>
              <w:t>2</w:t>
            </w:r>
          </w:p>
        </w:tc>
        <w:tc>
          <w:tcPr>
            <w:tcW w:w="946" w:type="dxa"/>
            <w:shd w:val="clear" w:color="auto" w:fill="auto"/>
          </w:tcPr>
          <w:p w:rsidR="00BC6E4E" w:rsidRPr="00AB5F29" w:rsidRDefault="00BC6E4E" w:rsidP="00AB5F29">
            <w:pPr>
              <w:pStyle w:val="Tabele"/>
              <w:jc w:val="center"/>
              <w:rPr>
                <w:sz w:val="21"/>
                <w:szCs w:val="21"/>
              </w:rPr>
            </w:pPr>
            <w:r w:rsidRPr="00AB5F29">
              <w:rPr>
                <w:sz w:val="21"/>
                <w:szCs w:val="21"/>
              </w:rPr>
              <w:t>Vlera lekë</w:t>
            </w:r>
          </w:p>
        </w:tc>
        <w:tc>
          <w:tcPr>
            <w:tcW w:w="0" w:type="auto"/>
            <w:shd w:val="clear" w:color="auto" w:fill="auto"/>
          </w:tcPr>
          <w:p w:rsidR="00BC6E4E" w:rsidRPr="00AB5F29" w:rsidRDefault="00BC6E4E" w:rsidP="00AB5F29">
            <w:pPr>
              <w:pStyle w:val="Tabele"/>
              <w:jc w:val="center"/>
              <w:rPr>
                <w:sz w:val="21"/>
                <w:szCs w:val="21"/>
              </w:rPr>
            </w:pPr>
            <w:r w:rsidRPr="00AB5F29">
              <w:rPr>
                <w:sz w:val="21"/>
                <w:szCs w:val="21"/>
              </w:rPr>
              <w:t>Jonxhë lekë/m</w:t>
            </w:r>
            <w:r w:rsidRPr="00AB5F29">
              <w:rPr>
                <w:sz w:val="21"/>
                <w:szCs w:val="21"/>
                <w:vertAlign w:val="superscript"/>
              </w:rPr>
              <w:t>2</w:t>
            </w:r>
          </w:p>
        </w:tc>
        <w:tc>
          <w:tcPr>
            <w:tcW w:w="0" w:type="auto"/>
            <w:shd w:val="clear" w:color="auto" w:fill="auto"/>
          </w:tcPr>
          <w:p w:rsidR="00BC6E4E" w:rsidRPr="00AB5F29" w:rsidRDefault="00BC6E4E" w:rsidP="00AB5F29">
            <w:pPr>
              <w:pStyle w:val="Tabele"/>
              <w:jc w:val="center"/>
              <w:rPr>
                <w:sz w:val="21"/>
                <w:szCs w:val="21"/>
              </w:rPr>
            </w:pPr>
            <w:r w:rsidRPr="00AB5F29">
              <w:rPr>
                <w:sz w:val="21"/>
                <w:szCs w:val="21"/>
              </w:rPr>
              <w:t>Vlera lekë</w:t>
            </w:r>
          </w:p>
        </w:tc>
        <w:tc>
          <w:tcPr>
            <w:tcW w:w="938" w:type="dxa"/>
            <w:shd w:val="clear" w:color="auto" w:fill="auto"/>
          </w:tcPr>
          <w:p w:rsidR="00BC6E4E" w:rsidRPr="00AB5F29" w:rsidRDefault="00BC6E4E" w:rsidP="00AB5F29">
            <w:pPr>
              <w:pStyle w:val="Tabele"/>
              <w:jc w:val="center"/>
              <w:rPr>
                <w:sz w:val="21"/>
                <w:szCs w:val="21"/>
              </w:rPr>
            </w:pPr>
            <w:r w:rsidRPr="00AB5F29">
              <w:rPr>
                <w:sz w:val="21"/>
                <w:szCs w:val="21"/>
              </w:rPr>
              <w:t>Totali</w:t>
            </w:r>
          </w:p>
        </w:tc>
        <w:tc>
          <w:tcPr>
            <w:tcW w:w="0" w:type="auto"/>
            <w:shd w:val="clear" w:color="auto" w:fill="auto"/>
          </w:tcPr>
          <w:p w:rsidR="00BC6E4E" w:rsidRPr="00AB5F29" w:rsidRDefault="00BC6E4E" w:rsidP="00AB5F29">
            <w:pPr>
              <w:pStyle w:val="Tabele"/>
              <w:jc w:val="center"/>
              <w:rPr>
                <w:sz w:val="21"/>
                <w:szCs w:val="21"/>
              </w:rPr>
            </w:pPr>
            <w:r w:rsidRPr="00AB5F29">
              <w:rPr>
                <w:sz w:val="21"/>
                <w:szCs w:val="21"/>
              </w:rPr>
              <w:t>Shënime</w:t>
            </w:r>
          </w:p>
        </w:tc>
      </w:tr>
      <w:tr w:rsidR="00BC6E4E" w:rsidRPr="00AB5F29" w:rsidTr="00AB5F29">
        <w:trPr>
          <w:jc w:val="center"/>
        </w:trPr>
        <w:tc>
          <w:tcPr>
            <w:tcW w:w="0" w:type="auto"/>
            <w:shd w:val="clear" w:color="auto" w:fill="auto"/>
          </w:tcPr>
          <w:p w:rsidR="00BC6E4E" w:rsidRPr="00AB5F29" w:rsidRDefault="00BC6E4E" w:rsidP="0029698F">
            <w:pPr>
              <w:pStyle w:val="Tabele"/>
              <w:rPr>
                <w:sz w:val="21"/>
                <w:szCs w:val="21"/>
              </w:rPr>
            </w:pPr>
            <w:r w:rsidRPr="00AB5F29">
              <w:rPr>
                <w:sz w:val="21"/>
                <w:szCs w:val="21"/>
              </w:rPr>
              <w:t>1.</w:t>
            </w:r>
          </w:p>
        </w:tc>
        <w:tc>
          <w:tcPr>
            <w:tcW w:w="0" w:type="auto"/>
            <w:shd w:val="clear" w:color="auto" w:fill="auto"/>
          </w:tcPr>
          <w:p w:rsidR="00BC6E4E" w:rsidRPr="00AB5F29" w:rsidRDefault="00BC6E4E" w:rsidP="0029698F">
            <w:pPr>
              <w:pStyle w:val="Tabele"/>
              <w:rPr>
                <w:sz w:val="21"/>
                <w:szCs w:val="21"/>
              </w:rPr>
            </w:pPr>
            <w:r w:rsidRPr="00AB5F29">
              <w:rPr>
                <w:sz w:val="21"/>
                <w:szCs w:val="21"/>
              </w:rPr>
              <w:t>Sadik Ibrahim Bytyçi</w:t>
            </w:r>
          </w:p>
        </w:tc>
        <w:tc>
          <w:tcPr>
            <w:tcW w:w="0" w:type="auto"/>
            <w:shd w:val="clear" w:color="auto" w:fill="auto"/>
          </w:tcPr>
          <w:p w:rsidR="00BC6E4E" w:rsidRPr="00AB5F29" w:rsidRDefault="00BC6E4E" w:rsidP="0029698F">
            <w:pPr>
              <w:pStyle w:val="Tabele"/>
              <w:rPr>
                <w:sz w:val="21"/>
                <w:szCs w:val="21"/>
              </w:rPr>
            </w:pPr>
            <w:r w:rsidRPr="00AB5F29">
              <w:rPr>
                <w:sz w:val="21"/>
                <w:szCs w:val="21"/>
              </w:rPr>
              <w:t>2760</w:t>
            </w:r>
          </w:p>
        </w:tc>
        <w:tc>
          <w:tcPr>
            <w:tcW w:w="0" w:type="auto"/>
            <w:shd w:val="clear" w:color="auto" w:fill="auto"/>
          </w:tcPr>
          <w:p w:rsidR="00BC6E4E" w:rsidRPr="00AB5F29" w:rsidRDefault="00BC6E4E" w:rsidP="0029698F">
            <w:pPr>
              <w:pStyle w:val="Tabele"/>
              <w:rPr>
                <w:sz w:val="21"/>
                <w:szCs w:val="21"/>
              </w:rPr>
            </w:pPr>
            <w:r w:rsidRPr="00AB5F29">
              <w:rPr>
                <w:sz w:val="21"/>
                <w:szCs w:val="21"/>
              </w:rPr>
              <w:t>99</w:t>
            </w:r>
          </w:p>
        </w:tc>
        <w:tc>
          <w:tcPr>
            <w:tcW w:w="0" w:type="auto"/>
            <w:shd w:val="clear" w:color="auto" w:fill="auto"/>
          </w:tcPr>
          <w:p w:rsidR="00BC6E4E" w:rsidRPr="00AB5F29" w:rsidRDefault="00BC6E4E" w:rsidP="0029698F">
            <w:pPr>
              <w:pStyle w:val="Tabele"/>
              <w:rPr>
                <w:sz w:val="21"/>
                <w:szCs w:val="21"/>
              </w:rPr>
            </w:pPr>
            <w:r w:rsidRPr="00AB5F29">
              <w:rPr>
                <w:sz w:val="21"/>
                <w:szCs w:val="21"/>
              </w:rPr>
              <w:t>35</w:t>
            </w:r>
          </w:p>
        </w:tc>
        <w:tc>
          <w:tcPr>
            <w:tcW w:w="0" w:type="auto"/>
            <w:shd w:val="clear" w:color="auto" w:fill="auto"/>
          </w:tcPr>
          <w:p w:rsidR="00BC6E4E" w:rsidRPr="00AB5F29" w:rsidRDefault="00BC6E4E" w:rsidP="0029698F">
            <w:pPr>
              <w:pStyle w:val="Tabele"/>
              <w:rPr>
                <w:sz w:val="21"/>
                <w:szCs w:val="21"/>
              </w:rPr>
            </w:pPr>
            <w:r w:rsidRPr="00AB5F29">
              <w:rPr>
                <w:sz w:val="21"/>
                <w:szCs w:val="21"/>
              </w:rPr>
              <w:t>300</w:t>
            </w:r>
          </w:p>
        </w:tc>
        <w:tc>
          <w:tcPr>
            <w:tcW w:w="946" w:type="dxa"/>
            <w:shd w:val="clear" w:color="auto" w:fill="auto"/>
          </w:tcPr>
          <w:p w:rsidR="00BC6E4E" w:rsidRPr="00AB5F29" w:rsidRDefault="00BC6E4E" w:rsidP="0029698F">
            <w:pPr>
              <w:pStyle w:val="Tabele"/>
              <w:rPr>
                <w:sz w:val="21"/>
                <w:szCs w:val="21"/>
              </w:rPr>
            </w:pPr>
            <w:r w:rsidRPr="00AB5F29">
              <w:rPr>
                <w:sz w:val="21"/>
                <w:szCs w:val="21"/>
              </w:rPr>
              <w:t>10 500</w:t>
            </w:r>
          </w:p>
        </w:tc>
        <w:tc>
          <w:tcPr>
            <w:tcW w:w="0" w:type="auto"/>
            <w:shd w:val="clear" w:color="auto" w:fill="auto"/>
          </w:tcPr>
          <w:p w:rsidR="00BC6E4E" w:rsidRPr="00AB5F29" w:rsidRDefault="00BC6E4E" w:rsidP="0029698F">
            <w:pPr>
              <w:pStyle w:val="Tabele"/>
              <w:rPr>
                <w:sz w:val="21"/>
                <w:szCs w:val="21"/>
              </w:rPr>
            </w:pPr>
            <w:r w:rsidRPr="00AB5F29">
              <w:rPr>
                <w:sz w:val="21"/>
                <w:szCs w:val="21"/>
              </w:rPr>
              <w:t>9.78</w:t>
            </w:r>
          </w:p>
        </w:tc>
        <w:tc>
          <w:tcPr>
            <w:tcW w:w="0" w:type="auto"/>
            <w:shd w:val="clear" w:color="auto" w:fill="auto"/>
          </w:tcPr>
          <w:p w:rsidR="00BC6E4E" w:rsidRPr="00AB5F29" w:rsidRDefault="00BC6E4E" w:rsidP="0029698F">
            <w:pPr>
              <w:pStyle w:val="Tabele"/>
              <w:rPr>
                <w:sz w:val="21"/>
                <w:szCs w:val="21"/>
              </w:rPr>
            </w:pPr>
            <w:r w:rsidRPr="00AB5F29">
              <w:rPr>
                <w:sz w:val="21"/>
                <w:szCs w:val="21"/>
              </w:rPr>
              <w:t>342</w:t>
            </w:r>
          </w:p>
        </w:tc>
        <w:tc>
          <w:tcPr>
            <w:tcW w:w="938" w:type="dxa"/>
            <w:shd w:val="clear" w:color="auto" w:fill="auto"/>
          </w:tcPr>
          <w:p w:rsidR="00BC6E4E" w:rsidRPr="00AB5F29" w:rsidRDefault="00BC6E4E" w:rsidP="0029698F">
            <w:pPr>
              <w:pStyle w:val="Tabele"/>
              <w:rPr>
                <w:sz w:val="21"/>
                <w:szCs w:val="21"/>
              </w:rPr>
            </w:pPr>
            <w:r w:rsidRPr="00AB5F29">
              <w:rPr>
                <w:sz w:val="21"/>
                <w:szCs w:val="21"/>
              </w:rPr>
              <w:t>10 842</w:t>
            </w:r>
          </w:p>
        </w:tc>
        <w:tc>
          <w:tcPr>
            <w:tcW w:w="0" w:type="auto"/>
            <w:shd w:val="clear" w:color="auto" w:fill="auto"/>
          </w:tcPr>
          <w:p w:rsidR="00BC6E4E" w:rsidRPr="00AB5F29" w:rsidRDefault="00BC6E4E" w:rsidP="0029698F">
            <w:pPr>
              <w:pStyle w:val="Tabele"/>
              <w:rPr>
                <w:sz w:val="21"/>
                <w:szCs w:val="21"/>
              </w:rPr>
            </w:pPr>
            <w:r w:rsidRPr="00AB5F29">
              <w:rPr>
                <w:sz w:val="21"/>
                <w:szCs w:val="21"/>
              </w:rPr>
              <w:t>Plotësim dokumentacioni</w:t>
            </w:r>
          </w:p>
        </w:tc>
      </w:tr>
      <w:tr w:rsidR="00BC6E4E" w:rsidRPr="00AB5F29" w:rsidTr="00AB5F29">
        <w:trPr>
          <w:jc w:val="center"/>
        </w:trPr>
        <w:tc>
          <w:tcPr>
            <w:tcW w:w="0" w:type="auto"/>
            <w:shd w:val="clear" w:color="auto" w:fill="auto"/>
          </w:tcPr>
          <w:p w:rsidR="00BC6E4E" w:rsidRPr="00AB5F29" w:rsidRDefault="00BC6E4E" w:rsidP="0029698F">
            <w:pPr>
              <w:pStyle w:val="Tabele"/>
              <w:rPr>
                <w:sz w:val="21"/>
                <w:szCs w:val="21"/>
              </w:rPr>
            </w:pPr>
            <w:r w:rsidRPr="00AB5F29">
              <w:rPr>
                <w:sz w:val="21"/>
                <w:szCs w:val="21"/>
              </w:rPr>
              <w:t>2.</w:t>
            </w:r>
          </w:p>
        </w:tc>
        <w:tc>
          <w:tcPr>
            <w:tcW w:w="0" w:type="auto"/>
            <w:shd w:val="clear" w:color="auto" w:fill="auto"/>
          </w:tcPr>
          <w:p w:rsidR="00BC6E4E" w:rsidRPr="00AB5F29" w:rsidRDefault="00BC6E4E" w:rsidP="0029698F">
            <w:pPr>
              <w:pStyle w:val="Tabele"/>
              <w:rPr>
                <w:sz w:val="21"/>
                <w:szCs w:val="21"/>
              </w:rPr>
            </w:pPr>
            <w:r w:rsidRPr="00AB5F29">
              <w:rPr>
                <w:sz w:val="21"/>
                <w:szCs w:val="21"/>
              </w:rPr>
              <w:t>Beqir Selim Bytyçi</w:t>
            </w:r>
          </w:p>
        </w:tc>
        <w:tc>
          <w:tcPr>
            <w:tcW w:w="0" w:type="auto"/>
            <w:shd w:val="clear" w:color="auto" w:fill="auto"/>
          </w:tcPr>
          <w:p w:rsidR="00BC6E4E" w:rsidRPr="00AB5F29" w:rsidRDefault="00BC6E4E" w:rsidP="0029698F">
            <w:pPr>
              <w:pStyle w:val="Tabele"/>
              <w:rPr>
                <w:sz w:val="21"/>
                <w:szCs w:val="21"/>
              </w:rPr>
            </w:pPr>
            <w:r w:rsidRPr="00AB5F29">
              <w:rPr>
                <w:sz w:val="21"/>
                <w:szCs w:val="21"/>
              </w:rPr>
              <w:t>2760</w:t>
            </w:r>
          </w:p>
        </w:tc>
        <w:tc>
          <w:tcPr>
            <w:tcW w:w="0" w:type="auto"/>
            <w:shd w:val="clear" w:color="auto" w:fill="auto"/>
          </w:tcPr>
          <w:p w:rsidR="00BC6E4E" w:rsidRPr="00AB5F29" w:rsidRDefault="00BC6E4E" w:rsidP="0029698F">
            <w:pPr>
              <w:pStyle w:val="Tabele"/>
              <w:rPr>
                <w:sz w:val="21"/>
                <w:szCs w:val="21"/>
              </w:rPr>
            </w:pPr>
            <w:r w:rsidRPr="00AB5F29">
              <w:rPr>
                <w:sz w:val="21"/>
                <w:szCs w:val="21"/>
              </w:rPr>
              <w:t>95</w:t>
            </w:r>
          </w:p>
        </w:tc>
        <w:tc>
          <w:tcPr>
            <w:tcW w:w="0" w:type="auto"/>
            <w:shd w:val="clear" w:color="auto" w:fill="auto"/>
          </w:tcPr>
          <w:p w:rsidR="00BC6E4E" w:rsidRPr="00AB5F29" w:rsidRDefault="00BC6E4E" w:rsidP="0029698F">
            <w:pPr>
              <w:pStyle w:val="Tabele"/>
              <w:rPr>
                <w:sz w:val="21"/>
                <w:szCs w:val="21"/>
              </w:rPr>
            </w:pPr>
            <w:r w:rsidRPr="00AB5F29">
              <w:rPr>
                <w:sz w:val="21"/>
                <w:szCs w:val="21"/>
              </w:rPr>
              <w:t>177</w:t>
            </w:r>
          </w:p>
        </w:tc>
        <w:tc>
          <w:tcPr>
            <w:tcW w:w="0" w:type="auto"/>
            <w:shd w:val="clear" w:color="auto" w:fill="auto"/>
          </w:tcPr>
          <w:p w:rsidR="00BC6E4E" w:rsidRPr="00AB5F29" w:rsidRDefault="00BC6E4E" w:rsidP="0029698F">
            <w:pPr>
              <w:pStyle w:val="Tabele"/>
              <w:rPr>
                <w:sz w:val="21"/>
                <w:szCs w:val="21"/>
              </w:rPr>
            </w:pPr>
            <w:r w:rsidRPr="00AB5F29">
              <w:rPr>
                <w:sz w:val="21"/>
                <w:szCs w:val="21"/>
              </w:rPr>
              <w:t>300</w:t>
            </w:r>
          </w:p>
        </w:tc>
        <w:tc>
          <w:tcPr>
            <w:tcW w:w="946" w:type="dxa"/>
            <w:shd w:val="clear" w:color="auto" w:fill="auto"/>
          </w:tcPr>
          <w:p w:rsidR="00BC6E4E" w:rsidRPr="00AB5F29" w:rsidRDefault="00BC6E4E" w:rsidP="0029698F">
            <w:pPr>
              <w:pStyle w:val="Tabele"/>
              <w:rPr>
                <w:sz w:val="21"/>
                <w:szCs w:val="21"/>
              </w:rPr>
            </w:pPr>
            <w:r w:rsidRPr="00AB5F29">
              <w:rPr>
                <w:sz w:val="21"/>
                <w:szCs w:val="21"/>
              </w:rPr>
              <w:t>53 100</w:t>
            </w:r>
          </w:p>
        </w:tc>
        <w:tc>
          <w:tcPr>
            <w:tcW w:w="0" w:type="auto"/>
            <w:shd w:val="clear" w:color="auto" w:fill="auto"/>
          </w:tcPr>
          <w:p w:rsidR="00BC6E4E" w:rsidRPr="00AB5F29" w:rsidRDefault="00BC6E4E" w:rsidP="0029698F">
            <w:pPr>
              <w:pStyle w:val="Tabele"/>
              <w:rPr>
                <w:sz w:val="21"/>
                <w:szCs w:val="21"/>
              </w:rPr>
            </w:pPr>
            <w:r w:rsidRPr="00AB5F29">
              <w:rPr>
                <w:sz w:val="21"/>
                <w:szCs w:val="21"/>
              </w:rPr>
              <w:t>9.78</w:t>
            </w:r>
          </w:p>
        </w:tc>
        <w:tc>
          <w:tcPr>
            <w:tcW w:w="0" w:type="auto"/>
            <w:shd w:val="clear" w:color="auto" w:fill="auto"/>
          </w:tcPr>
          <w:p w:rsidR="00BC6E4E" w:rsidRPr="00AB5F29" w:rsidRDefault="00BC6E4E" w:rsidP="0029698F">
            <w:pPr>
              <w:pStyle w:val="Tabele"/>
              <w:rPr>
                <w:sz w:val="21"/>
                <w:szCs w:val="21"/>
              </w:rPr>
            </w:pPr>
            <w:r w:rsidRPr="00AB5F29">
              <w:rPr>
                <w:sz w:val="21"/>
                <w:szCs w:val="21"/>
              </w:rPr>
              <w:t>1731</w:t>
            </w:r>
          </w:p>
        </w:tc>
        <w:tc>
          <w:tcPr>
            <w:tcW w:w="938" w:type="dxa"/>
            <w:shd w:val="clear" w:color="auto" w:fill="auto"/>
          </w:tcPr>
          <w:p w:rsidR="00BC6E4E" w:rsidRPr="00AB5F29" w:rsidRDefault="00BC6E4E" w:rsidP="0029698F">
            <w:pPr>
              <w:pStyle w:val="Tabele"/>
              <w:rPr>
                <w:sz w:val="21"/>
                <w:szCs w:val="21"/>
              </w:rPr>
            </w:pPr>
            <w:r w:rsidRPr="00AB5F29">
              <w:rPr>
                <w:sz w:val="21"/>
                <w:szCs w:val="21"/>
              </w:rPr>
              <w:t>54 831</w:t>
            </w:r>
          </w:p>
        </w:tc>
        <w:tc>
          <w:tcPr>
            <w:tcW w:w="0" w:type="auto"/>
            <w:shd w:val="clear" w:color="auto" w:fill="auto"/>
          </w:tcPr>
          <w:p w:rsidR="00BC6E4E" w:rsidRPr="00AB5F29" w:rsidRDefault="00BC6E4E" w:rsidP="0029698F">
            <w:pPr>
              <w:pStyle w:val="Tabele"/>
              <w:rPr>
                <w:sz w:val="21"/>
                <w:szCs w:val="21"/>
              </w:rPr>
            </w:pPr>
            <w:r w:rsidRPr="00AB5F29">
              <w:rPr>
                <w:sz w:val="21"/>
                <w:szCs w:val="21"/>
              </w:rPr>
              <w:t>Plotësim dokumentacioni</w:t>
            </w:r>
          </w:p>
        </w:tc>
      </w:tr>
      <w:tr w:rsidR="00BC6E4E" w:rsidRPr="00AB5F29" w:rsidTr="00AB5F29">
        <w:trPr>
          <w:jc w:val="center"/>
        </w:trPr>
        <w:tc>
          <w:tcPr>
            <w:tcW w:w="0" w:type="auto"/>
            <w:shd w:val="clear" w:color="auto" w:fill="auto"/>
          </w:tcPr>
          <w:p w:rsidR="00BC6E4E" w:rsidRPr="00AB5F29" w:rsidRDefault="00BC6E4E" w:rsidP="0029698F">
            <w:pPr>
              <w:pStyle w:val="Tabele"/>
              <w:rPr>
                <w:sz w:val="21"/>
                <w:szCs w:val="21"/>
              </w:rPr>
            </w:pPr>
            <w:r w:rsidRPr="00AB5F29">
              <w:rPr>
                <w:sz w:val="21"/>
                <w:szCs w:val="21"/>
              </w:rPr>
              <w:t>3.</w:t>
            </w:r>
          </w:p>
        </w:tc>
        <w:tc>
          <w:tcPr>
            <w:tcW w:w="0" w:type="auto"/>
            <w:shd w:val="clear" w:color="auto" w:fill="auto"/>
          </w:tcPr>
          <w:p w:rsidR="00BC6E4E" w:rsidRPr="00AB5F29" w:rsidRDefault="00BC6E4E" w:rsidP="0029698F">
            <w:pPr>
              <w:pStyle w:val="Tabele"/>
              <w:rPr>
                <w:sz w:val="21"/>
                <w:szCs w:val="21"/>
              </w:rPr>
            </w:pPr>
            <w:r w:rsidRPr="00AB5F29">
              <w:rPr>
                <w:sz w:val="21"/>
                <w:szCs w:val="21"/>
              </w:rPr>
              <w:t>Qerim Brahim Bytyçi</w:t>
            </w:r>
          </w:p>
        </w:tc>
        <w:tc>
          <w:tcPr>
            <w:tcW w:w="0" w:type="auto"/>
            <w:shd w:val="clear" w:color="auto" w:fill="auto"/>
          </w:tcPr>
          <w:p w:rsidR="00BC6E4E" w:rsidRPr="00AB5F29" w:rsidRDefault="00BC6E4E" w:rsidP="0029698F">
            <w:pPr>
              <w:pStyle w:val="Tabele"/>
              <w:rPr>
                <w:sz w:val="21"/>
                <w:szCs w:val="21"/>
              </w:rPr>
            </w:pPr>
            <w:r w:rsidRPr="00AB5F29">
              <w:rPr>
                <w:sz w:val="21"/>
                <w:szCs w:val="21"/>
              </w:rPr>
              <w:t>2760</w:t>
            </w:r>
          </w:p>
        </w:tc>
        <w:tc>
          <w:tcPr>
            <w:tcW w:w="0" w:type="auto"/>
            <w:shd w:val="clear" w:color="auto" w:fill="auto"/>
          </w:tcPr>
          <w:p w:rsidR="00BC6E4E" w:rsidRPr="00AB5F29" w:rsidRDefault="00BC6E4E" w:rsidP="0029698F">
            <w:pPr>
              <w:pStyle w:val="Tabele"/>
              <w:rPr>
                <w:sz w:val="21"/>
                <w:szCs w:val="21"/>
              </w:rPr>
            </w:pPr>
            <w:r w:rsidRPr="00AB5F29">
              <w:rPr>
                <w:sz w:val="21"/>
                <w:szCs w:val="21"/>
              </w:rPr>
              <w:t>84</w:t>
            </w:r>
          </w:p>
        </w:tc>
        <w:tc>
          <w:tcPr>
            <w:tcW w:w="0" w:type="auto"/>
            <w:shd w:val="clear" w:color="auto" w:fill="auto"/>
          </w:tcPr>
          <w:p w:rsidR="00BC6E4E" w:rsidRPr="00AB5F29" w:rsidRDefault="00BC6E4E" w:rsidP="0029698F">
            <w:pPr>
              <w:pStyle w:val="Tabele"/>
              <w:rPr>
                <w:sz w:val="21"/>
                <w:szCs w:val="21"/>
              </w:rPr>
            </w:pPr>
            <w:r w:rsidRPr="00AB5F29">
              <w:rPr>
                <w:sz w:val="21"/>
                <w:szCs w:val="21"/>
              </w:rPr>
              <w:t>386</w:t>
            </w:r>
          </w:p>
        </w:tc>
        <w:tc>
          <w:tcPr>
            <w:tcW w:w="0" w:type="auto"/>
            <w:shd w:val="clear" w:color="auto" w:fill="auto"/>
          </w:tcPr>
          <w:p w:rsidR="00BC6E4E" w:rsidRPr="00AB5F29" w:rsidRDefault="00BC6E4E" w:rsidP="0029698F">
            <w:pPr>
              <w:pStyle w:val="Tabele"/>
              <w:rPr>
                <w:sz w:val="21"/>
                <w:szCs w:val="21"/>
              </w:rPr>
            </w:pPr>
            <w:r w:rsidRPr="00AB5F29">
              <w:rPr>
                <w:sz w:val="21"/>
                <w:szCs w:val="21"/>
              </w:rPr>
              <w:t>300</w:t>
            </w:r>
          </w:p>
        </w:tc>
        <w:tc>
          <w:tcPr>
            <w:tcW w:w="946" w:type="dxa"/>
            <w:shd w:val="clear" w:color="auto" w:fill="auto"/>
          </w:tcPr>
          <w:p w:rsidR="00BC6E4E" w:rsidRPr="00AB5F29" w:rsidRDefault="00BC6E4E" w:rsidP="0029698F">
            <w:pPr>
              <w:pStyle w:val="Tabele"/>
              <w:rPr>
                <w:sz w:val="21"/>
                <w:szCs w:val="21"/>
              </w:rPr>
            </w:pPr>
            <w:r w:rsidRPr="00AB5F29">
              <w:rPr>
                <w:sz w:val="21"/>
                <w:szCs w:val="21"/>
              </w:rPr>
              <w:t>115 800</w:t>
            </w:r>
          </w:p>
        </w:tc>
        <w:tc>
          <w:tcPr>
            <w:tcW w:w="0" w:type="auto"/>
            <w:shd w:val="clear" w:color="auto" w:fill="auto"/>
          </w:tcPr>
          <w:p w:rsidR="00BC6E4E" w:rsidRPr="00AB5F29" w:rsidRDefault="00BC6E4E" w:rsidP="0029698F">
            <w:pPr>
              <w:pStyle w:val="Tabele"/>
              <w:rPr>
                <w:sz w:val="21"/>
                <w:szCs w:val="21"/>
              </w:rPr>
            </w:pPr>
            <w:r w:rsidRPr="00AB5F29">
              <w:rPr>
                <w:sz w:val="21"/>
                <w:szCs w:val="21"/>
              </w:rPr>
              <w:t>9.78</w:t>
            </w:r>
          </w:p>
        </w:tc>
        <w:tc>
          <w:tcPr>
            <w:tcW w:w="0" w:type="auto"/>
            <w:shd w:val="clear" w:color="auto" w:fill="auto"/>
          </w:tcPr>
          <w:p w:rsidR="00BC6E4E" w:rsidRPr="00AB5F29" w:rsidRDefault="00BC6E4E" w:rsidP="0029698F">
            <w:pPr>
              <w:pStyle w:val="Tabele"/>
              <w:rPr>
                <w:sz w:val="21"/>
                <w:szCs w:val="21"/>
              </w:rPr>
            </w:pPr>
            <w:r w:rsidRPr="00AB5F29">
              <w:rPr>
                <w:sz w:val="21"/>
                <w:szCs w:val="21"/>
              </w:rPr>
              <w:t>3775</w:t>
            </w:r>
          </w:p>
        </w:tc>
        <w:tc>
          <w:tcPr>
            <w:tcW w:w="938" w:type="dxa"/>
            <w:shd w:val="clear" w:color="auto" w:fill="auto"/>
          </w:tcPr>
          <w:p w:rsidR="00BC6E4E" w:rsidRPr="00AB5F29" w:rsidRDefault="00BC6E4E" w:rsidP="0029698F">
            <w:pPr>
              <w:pStyle w:val="Tabele"/>
              <w:rPr>
                <w:sz w:val="21"/>
                <w:szCs w:val="21"/>
              </w:rPr>
            </w:pPr>
            <w:r w:rsidRPr="00AB5F29">
              <w:rPr>
                <w:sz w:val="21"/>
                <w:szCs w:val="21"/>
              </w:rPr>
              <w:t>119 575</w:t>
            </w:r>
          </w:p>
        </w:tc>
        <w:tc>
          <w:tcPr>
            <w:tcW w:w="0" w:type="auto"/>
            <w:shd w:val="clear" w:color="auto" w:fill="auto"/>
          </w:tcPr>
          <w:p w:rsidR="00BC6E4E" w:rsidRPr="00AB5F29" w:rsidRDefault="00BC6E4E" w:rsidP="0029698F">
            <w:pPr>
              <w:pStyle w:val="Tabele"/>
              <w:rPr>
                <w:sz w:val="21"/>
                <w:szCs w:val="21"/>
              </w:rPr>
            </w:pPr>
            <w:r w:rsidRPr="00AB5F29">
              <w:rPr>
                <w:sz w:val="21"/>
                <w:szCs w:val="21"/>
              </w:rPr>
              <w:t>Plotësim dokumentacioni</w:t>
            </w:r>
          </w:p>
        </w:tc>
      </w:tr>
      <w:tr w:rsidR="00BC6E4E" w:rsidRPr="00AB5F29" w:rsidTr="00AB5F29">
        <w:trPr>
          <w:jc w:val="center"/>
        </w:trPr>
        <w:tc>
          <w:tcPr>
            <w:tcW w:w="0" w:type="auto"/>
            <w:shd w:val="clear" w:color="auto" w:fill="auto"/>
          </w:tcPr>
          <w:p w:rsidR="00BC6E4E" w:rsidRPr="00AB5F29" w:rsidRDefault="00BC6E4E" w:rsidP="0029698F">
            <w:pPr>
              <w:pStyle w:val="Tabele"/>
              <w:rPr>
                <w:sz w:val="21"/>
                <w:szCs w:val="21"/>
              </w:rPr>
            </w:pPr>
            <w:r w:rsidRPr="00AB5F29">
              <w:rPr>
                <w:sz w:val="21"/>
                <w:szCs w:val="21"/>
              </w:rPr>
              <w:t>4.</w:t>
            </w:r>
          </w:p>
        </w:tc>
        <w:tc>
          <w:tcPr>
            <w:tcW w:w="0" w:type="auto"/>
            <w:shd w:val="clear" w:color="auto" w:fill="auto"/>
          </w:tcPr>
          <w:p w:rsidR="00BC6E4E" w:rsidRPr="00AB5F29" w:rsidRDefault="00BC6E4E" w:rsidP="0029698F">
            <w:pPr>
              <w:pStyle w:val="Tabele"/>
              <w:rPr>
                <w:sz w:val="21"/>
                <w:szCs w:val="21"/>
              </w:rPr>
            </w:pPr>
            <w:r w:rsidRPr="00AB5F29">
              <w:rPr>
                <w:sz w:val="21"/>
                <w:szCs w:val="21"/>
              </w:rPr>
              <w:t>Medi Halil Bytyçi</w:t>
            </w:r>
          </w:p>
        </w:tc>
        <w:tc>
          <w:tcPr>
            <w:tcW w:w="0" w:type="auto"/>
            <w:shd w:val="clear" w:color="auto" w:fill="auto"/>
          </w:tcPr>
          <w:p w:rsidR="00BC6E4E" w:rsidRPr="00AB5F29" w:rsidRDefault="00BC6E4E" w:rsidP="0029698F">
            <w:pPr>
              <w:pStyle w:val="Tabele"/>
              <w:rPr>
                <w:sz w:val="21"/>
                <w:szCs w:val="21"/>
              </w:rPr>
            </w:pPr>
            <w:r w:rsidRPr="00AB5F29">
              <w:rPr>
                <w:sz w:val="21"/>
                <w:szCs w:val="21"/>
              </w:rPr>
              <w:t>2760</w:t>
            </w:r>
          </w:p>
        </w:tc>
        <w:tc>
          <w:tcPr>
            <w:tcW w:w="0" w:type="auto"/>
            <w:shd w:val="clear" w:color="auto" w:fill="auto"/>
          </w:tcPr>
          <w:p w:rsidR="00BC6E4E" w:rsidRPr="00AB5F29" w:rsidRDefault="00BC6E4E" w:rsidP="0029698F">
            <w:pPr>
              <w:pStyle w:val="Tabele"/>
              <w:rPr>
                <w:sz w:val="21"/>
                <w:szCs w:val="21"/>
              </w:rPr>
            </w:pPr>
            <w:r w:rsidRPr="00AB5F29">
              <w:rPr>
                <w:sz w:val="21"/>
                <w:szCs w:val="21"/>
              </w:rPr>
              <w:t>86</w:t>
            </w:r>
          </w:p>
        </w:tc>
        <w:tc>
          <w:tcPr>
            <w:tcW w:w="0" w:type="auto"/>
            <w:shd w:val="clear" w:color="auto" w:fill="auto"/>
          </w:tcPr>
          <w:p w:rsidR="00BC6E4E" w:rsidRPr="00AB5F29" w:rsidRDefault="00BC6E4E" w:rsidP="0029698F">
            <w:pPr>
              <w:pStyle w:val="Tabele"/>
              <w:rPr>
                <w:sz w:val="21"/>
                <w:szCs w:val="21"/>
              </w:rPr>
            </w:pPr>
            <w:r w:rsidRPr="00AB5F29">
              <w:rPr>
                <w:sz w:val="21"/>
                <w:szCs w:val="21"/>
              </w:rPr>
              <w:t>85</w:t>
            </w:r>
          </w:p>
        </w:tc>
        <w:tc>
          <w:tcPr>
            <w:tcW w:w="0" w:type="auto"/>
            <w:shd w:val="clear" w:color="auto" w:fill="auto"/>
          </w:tcPr>
          <w:p w:rsidR="00BC6E4E" w:rsidRPr="00AB5F29" w:rsidRDefault="00BC6E4E" w:rsidP="0029698F">
            <w:pPr>
              <w:pStyle w:val="Tabele"/>
              <w:rPr>
                <w:sz w:val="21"/>
                <w:szCs w:val="21"/>
              </w:rPr>
            </w:pPr>
            <w:r w:rsidRPr="00AB5F29">
              <w:rPr>
                <w:sz w:val="21"/>
                <w:szCs w:val="21"/>
              </w:rPr>
              <w:t>300</w:t>
            </w:r>
          </w:p>
        </w:tc>
        <w:tc>
          <w:tcPr>
            <w:tcW w:w="946" w:type="dxa"/>
            <w:shd w:val="clear" w:color="auto" w:fill="auto"/>
          </w:tcPr>
          <w:p w:rsidR="00BC6E4E" w:rsidRPr="00AB5F29" w:rsidRDefault="00BC6E4E" w:rsidP="0029698F">
            <w:pPr>
              <w:pStyle w:val="Tabele"/>
              <w:rPr>
                <w:sz w:val="21"/>
                <w:szCs w:val="21"/>
              </w:rPr>
            </w:pPr>
            <w:r w:rsidRPr="00AB5F29">
              <w:rPr>
                <w:sz w:val="21"/>
                <w:szCs w:val="21"/>
              </w:rPr>
              <w:t>25 500</w:t>
            </w:r>
          </w:p>
        </w:tc>
        <w:tc>
          <w:tcPr>
            <w:tcW w:w="0" w:type="auto"/>
            <w:shd w:val="clear" w:color="auto" w:fill="auto"/>
          </w:tcPr>
          <w:p w:rsidR="00BC6E4E" w:rsidRPr="00AB5F29" w:rsidRDefault="00BC6E4E" w:rsidP="0029698F">
            <w:pPr>
              <w:pStyle w:val="Tabele"/>
              <w:rPr>
                <w:sz w:val="21"/>
                <w:szCs w:val="21"/>
              </w:rPr>
            </w:pPr>
            <w:r w:rsidRPr="00AB5F29">
              <w:rPr>
                <w:sz w:val="21"/>
                <w:szCs w:val="21"/>
              </w:rPr>
              <w:t>9.78</w:t>
            </w:r>
          </w:p>
        </w:tc>
        <w:tc>
          <w:tcPr>
            <w:tcW w:w="0" w:type="auto"/>
            <w:shd w:val="clear" w:color="auto" w:fill="auto"/>
          </w:tcPr>
          <w:p w:rsidR="00BC6E4E" w:rsidRPr="00AB5F29" w:rsidRDefault="00BC6E4E" w:rsidP="0029698F">
            <w:pPr>
              <w:pStyle w:val="Tabele"/>
              <w:rPr>
                <w:sz w:val="21"/>
                <w:szCs w:val="21"/>
              </w:rPr>
            </w:pPr>
            <w:r w:rsidRPr="00AB5F29">
              <w:rPr>
                <w:sz w:val="21"/>
                <w:szCs w:val="21"/>
              </w:rPr>
              <w:t>831</w:t>
            </w:r>
          </w:p>
        </w:tc>
        <w:tc>
          <w:tcPr>
            <w:tcW w:w="938" w:type="dxa"/>
            <w:shd w:val="clear" w:color="auto" w:fill="auto"/>
          </w:tcPr>
          <w:p w:rsidR="00BC6E4E" w:rsidRPr="00AB5F29" w:rsidRDefault="00BC6E4E" w:rsidP="0029698F">
            <w:pPr>
              <w:pStyle w:val="Tabele"/>
              <w:rPr>
                <w:sz w:val="21"/>
                <w:szCs w:val="21"/>
              </w:rPr>
            </w:pPr>
            <w:r w:rsidRPr="00AB5F29">
              <w:rPr>
                <w:sz w:val="21"/>
                <w:szCs w:val="21"/>
              </w:rPr>
              <w:t>26 331</w:t>
            </w:r>
          </w:p>
        </w:tc>
        <w:tc>
          <w:tcPr>
            <w:tcW w:w="0" w:type="auto"/>
            <w:shd w:val="clear" w:color="auto" w:fill="auto"/>
          </w:tcPr>
          <w:p w:rsidR="00BC6E4E" w:rsidRPr="00AB5F29" w:rsidRDefault="00BC6E4E" w:rsidP="0029698F">
            <w:pPr>
              <w:pStyle w:val="Tabele"/>
              <w:rPr>
                <w:sz w:val="21"/>
                <w:szCs w:val="21"/>
              </w:rPr>
            </w:pPr>
            <w:r w:rsidRPr="00AB5F29">
              <w:rPr>
                <w:sz w:val="21"/>
                <w:szCs w:val="21"/>
              </w:rPr>
              <w:t>Plotësim dokumentacioni</w:t>
            </w:r>
          </w:p>
        </w:tc>
      </w:tr>
      <w:tr w:rsidR="00BC6E4E" w:rsidRPr="00AB5F29" w:rsidTr="00AB5F29">
        <w:trPr>
          <w:jc w:val="center"/>
        </w:trPr>
        <w:tc>
          <w:tcPr>
            <w:tcW w:w="0" w:type="auto"/>
            <w:shd w:val="clear" w:color="auto" w:fill="auto"/>
          </w:tcPr>
          <w:p w:rsidR="00BC6E4E" w:rsidRPr="00AB5F29" w:rsidRDefault="00BC6E4E" w:rsidP="0029698F">
            <w:pPr>
              <w:pStyle w:val="Tabele"/>
              <w:rPr>
                <w:sz w:val="21"/>
                <w:szCs w:val="21"/>
              </w:rPr>
            </w:pPr>
            <w:r w:rsidRPr="00AB5F29">
              <w:rPr>
                <w:sz w:val="21"/>
                <w:szCs w:val="21"/>
              </w:rPr>
              <w:t>5.</w:t>
            </w:r>
          </w:p>
        </w:tc>
        <w:tc>
          <w:tcPr>
            <w:tcW w:w="0" w:type="auto"/>
            <w:shd w:val="clear" w:color="auto" w:fill="auto"/>
          </w:tcPr>
          <w:p w:rsidR="00BC6E4E" w:rsidRPr="00AB5F29" w:rsidRDefault="00BC6E4E" w:rsidP="0029698F">
            <w:pPr>
              <w:pStyle w:val="Tabele"/>
              <w:rPr>
                <w:sz w:val="21"/>
                <w:szCs w:val="21"/>
              </w:rPr>
            </w:pPr>
            <w:r w:rsidRPr="00AB5F29">
              <w:rPr>
                <w:sz w:val="21"/>
                <w:szCs w:val="21"/>
              </w:rPr>
              <w:t>Mal Halil Bytyçi</w:t>
            </w:r>
          </w:p>
        </w:tc>
        <w:tc>
          <w:tcPr>
            <w:tcW w:w="0" w:type="auto"/>
            <w:shd w:val="clear" w:color="auto" w:fill="auto"/>
          </w:tcPr>
          <w:p w:rsidR="00BC6E4E" w:rsidRPr="00AB5F29" w:rsidRDefault="00BC6E4E" w:rsidP="0029698F">
            <w:pPr>
              <w:pStyle w:val="Tabele"/>
              <w:rPr>
                <w:sz w:val="21"/>
                <w:szCs w:val="21"/>
              </w:rPr>
            </w:pPr>
            <w:r w:rsidRPr="00AB5F29">
              <w:rPr>
                <w:sz w:val="21"/>
                <w:szCs w:val="21"/>
              </w:rPr>
              <w:t>2760</w:t>
            </w:r>
          </w:p>
        </w:tc>
        <w:tc>
          <w:tcPr>
            <w:tcW w:w="0" w:type="auto"/>
            <w:shd w:val="clear" w:color="auto" w:fill="auto"/>
          </w:tcPr>
          <w:p w:rsidR="00BC6E4E" w:rsidRPr="00AB5F29" w:rsidRDefault="00BC6E4E" w:rsidP="0029698F">
            <w:pPr>
              <w:pStyle w:val="Tabele"/>
              <w:rPr>
                <w:sz w:val="21"/>
                <w:szCs w:val="21"/>
              </w:rPr>
            </w:pPr>
            <w:r w:rsidRPr="00AB5F29">
              <w:rPr>
                <w:sz w:val="21"/>
                <w:szCs w:val="21"/>
              </w:rPr>
              <w:t>87</w:t>
            </w:r>
          </w:p>
        </w:tc>
        <w:tc>
          <w:tcPr>
            <w:tcW w:w="0" w:type="auto"/>
            <w:shd w:val="clear" w:color="auto" w:fill="auto"/>
          </w:tcPr>
          <w:p w:rsidR="00BC6E4E" w:rsidRPr="00AB5F29" w:rsidRDefault="00BC6E4E" w:rsidP="0029698F">
            <w:pPr>
              <w:pStyle w:val="Tabele"/>
              <w:rPr>
                <w:sz w:val="21"/>
                <w:szCs w:val="21"/>
              </w:rPr>
            </w:pPr>
            <w:r w:rsidRPr="00AB5F29">
              <w:rPr>
                <w:sz w:val="21"/>
                <w:szCs w:val="21"/>
              </w:rPr>
              <w:t>85</w:t>
            </w:r>
          </w:p>
        </w:tc>
        <w:tc>
          <w:tcPr>
            <w:tcW w:w="0" w:type="auto"/>
            <w:shd w:val="clear" w:color="auto" w:fill="auto"/>
          </w:tcPr>
          <w:p w:rsidR="00BC6E4E" w:rsidRPr="00AB5F29" w:rsidRDefault="00BC6E4E" w:rsidP="0029698F">
            <w:pPr>
              <w:pStyle w:val="Tabele"/>
              <w:rPr>
                <w:sz w:val="21"/>
                <w:szCs w:val="21"/>
              </w:rPr>
            </w:pPr>
            <w:r w:rsidRPr="00AB5F29">
              <w:rPr>
                <w:sz w:val="21"/>
                <w:szCs w:val="21"/>
              </w:rPr>
              <w:t>300</w:t>
            </w:r>
          </w:p>
        </w:tc>
        <w:tc>
          <w:tcPr>
            <w:tcW w:w="946" w:type="dxa"/>
            <w:shd w:val="clear" w:color="auto" w:fill="auto"/>
          </w:tcPr>
          <w:p w:rsidR="00BC6E4E" w:rsidRPr="00AB5F29" w:rsidRDefault="00BC6E4E" w:rsidP="0029698F">
            <w:pPr>
              <w:pStyle w:val="Tabele"/>
              <w:rPr>
                <w:sz w:val="21"/>
                <w:szCs w:val="21"/>
              </w:rPr>
            </w:pPr>
            <w:r w:rsidRPr="00AB5F29">
              <w:rPr>
                <w:sz w:val="21"/>
                <w:szCs w:val="21"/>
              </w:rPr>
              <w:t>25 500</w:t>
            </w:r>
          </w:p>
        </w:tc>
        <w:tc>
          <w:tcPr>
            <w:tcW w:w="0" w:type="auto"/>
            <w:shd w:val="clear" w:color="auto" w:fill="auto"/>
          </w:tcPr>
          <w:p w:rsidR="00BC6E4E" w:rsidRPr="00AB5F29" w:rsidRDefault="00BC6E4E" w:rsidP="0029698F">
            <w:pPr>
              <w:pStyle w:val="Tabele"/>
              <w:rPr>
                <w:sz w:val="21"/>
                <w:szCs w:val="21"/>
              </w:rPr>
            </w:pPr>
            <w:r w:rsidRPr="00AB5F29">
              <w:rPr>
                <w:sz w:val="21"/>
                <w:szCs w:val="21"/>
              </w:rPr>
              <w:t>9.78</w:t>
            </w:r>
          </w:p>
        </w:tc>
        <w:tc>
          <w:tcPr>
            <w:tcW w:w="0" w:type="auto"/>
            <w:shd w:val="clear" w:color="auto" w:fill="auto"/>
          </w:tcPr>
          <w:p w:rsidR="00BC6E4E" w:rsidRPr="00AB5F29" w:rsidRDefault="00BC6E4E" w:rsidP="0029698F">
            <w:pPr>
              <w:pStyle w:val="Tabele"/>
              <w:rPr>
                <w:sz w:val="21"/>
                <w:szCs w:val="21"/>
              </w:rPr>
            </w:pPr>
            <w:r w:rsidRPr="00AB5F29">
              <w:rPr>
                <w:sz w:val="21"/>
                <w:szCs w:val="21"/>
              </w:rPr>
              <w:t>831</w:t>
            </w:r>
          </w:p>
        </w:tc>
        <w:tc>
          <w:tcPr>
            <w:tcW w:w="938" w:type="dxa"/>
            <w:shd w:val="clear" w:color="auto" w:fill="auto"/>
          </w:tcPr>
          <w:p w:rsidR="00BC6E4E" w:rsidRPr="00AB5F29" w:rsidRDefault="00BC6E4E" w:rsidP="0029698F">
            <w:pPr>
              <w:pStyle w:val="Tabele"/>
              <w:rPr>
                <w:sz w:val="21"/>
                <w:szCs w:val="21"/>
              </w:rPr>
            </w:pPr>
            <w:r w:rsidRPr="00AB5F29">
              <w:rPr>
                <w:sz w:val="21"/>
                <w:szCs w:val="21"/>
              </w:rPr>
              <w:t>26 331</w:t>
            </w:r>
          </w:p>
        </w:tc>
        <w:tc>
          <w:tcPr>
            <w:tcW w:w="0" w:type="auto"/>
            <w:shd w:val="clear" w:color="auto" w:fill="auto"/>
          </w:tcPr>
          <w:p w:rsidR="00BC6E4E" w:rsidRPr="00AB5F29" w:rsidRDefault="00BC6E4E" w:rsidP="0029698F">
            <w:pPr>
              <w:pStyle w:val="Tabele"/>
              <w:rPr>
                <w:sz w:val="21"/>
                <w:szCs w:val="21"/>
              </w:rPr>
            </w:pPr>
            <w:r w:rsidRPr="00AB5F29">
              <w:rPr>
                <w:sz w:val="21"/>
                <w:szCs w:val="21"/>
              </w:rPr>
              <w:t>Plotësim dokumentacioni</w:t>
            </w:r>
          </w:p>
        </w:tc>
      </w:tr>
      <w:tr w:rsidR="00BC6E4E" w:rsidRPr="00AB5F29" w:rsidTr="00AB5F29">
        <w:trPr>
          <w:jc w:val="center"/>
        </w:trPr>
        <w:tc>
          <w:tcPr>
            <w:tcW w:w="0" w:type="auto"/>
            <w:shd w:val="clear" w:color="auto" w:fill="auto"/>
          </w:tcPr>
          <w:p w:rsidR="00BC6E4E" w:rsidRPr="00AB5F29" w:rsidRDefault="00BC6E4E" w:rsidP="0029698F">
            <w:pPr>
              <w:pStyle w:val="Tabele"/>
              <w:rPr>
                <w:sz w:val="21"/>
                <w:szCs w:val="21"/>
              </w:rPr>
            </w:pPr>
            <w:r w:rsidRPr="00AB5F29">
              <w:rPr>
                <w:sz w:val="21"/>
                <w:szCs w:val="21"/>
              </w:rPr>
              <w:t>6.</w:t>
            </w:r>
          </w:p>
        </w:tc>
        <w:tc>
          <w:tcPr>
            <w:tcW w:w="0" w:type="auto"/>
            <w:shd w:val="clear" w:color="auto" w:fill="auto"/>
          </w:tcPr>
          <w:p w:rsidR="00BC6E4E" w:rsidRPr="00AB5F29" w:rsidRDefault="00BC6E4E" w:rsidP="0029698F">
            <w:pPr>
              <w:pStyle w:val="Tabele"/>
              <w:rPr>
                <w:sz w:val="21"/>
                <w:szCs w:val="21"/>
              </w:rPr>
            </w:pPr>
            <w:r w:rsidRPr="00AB5F29">
              <w:rPr>
                <w:sz w:val="21"/>
                <w:szCs w:val="21"/>
              </w:rPr>
              <w:t>Abdyl Arif Bytyçi</w:t>
            </w:r>
          </w:p>
        </w:tc>
        <w:tc>
          <w:tcPr>
            <w:tcW w:w="0" w:type="auto"/>
            <w:shd w:val="clear" w:color="auto" w:fill="auto"/>
          </w:tcPr>
          <w:p w:rsidR="00BC6E4E" w:rsidRPr="00AB5F29" w:rsidRDefault="00BC6E4E" w:rsidP="0029698F">
            <w:pPr>
              <w:pStyle w:val="Tabele"/>
              <w:rPr>
                <w:sz w:val="21"/>
                <w:szCs w:val="21"/>
              </w:rPr>
            </w:pPr>
            <w:r w:rsidRPr="00AB5F29">
              <w:rPr>
                <w:sz w:val="21"/>
                <w:szCs w:val="21"/>
              </w:rPr>
              <w:t>2760</w:t>
            </w:r>
          </w:p>
        </w:tc>
        <w:tc>
          <w:tcPr>
            <w:tcW w:w="0" w:type="auto"/>
            <w:shd w:val="clear" w:color="auto" w:fill="auto"/>
          </w:tcPr>
          <w:p w:rsidR="00BC6E4E" w:rsidRPr="00AB5F29" w:rsidRDefault="00BC6E4E" w:rsidP="0029698F">
            <w:pPr>
              <w:pStyle w:val="Tabele"/>
              <w:rPr>
                <w:sz w:val="21"/>
                <w:szCs w:val="21"/>
              </w:rPr>
            </w:pPr>
            <w:r w:rsidRPr="00AB5F29">
              <w:rPr>
                <w:sz w:val="21"/>
                <w:szCs w:val="21"/>
              </w:rPr>
              <w:t>236</w:t>
            </w:r>
          </w:p>
        </w:tc>
        <w:tc>
          <w:tcPr>
            <w:tcW w:w="0" w:type="auto"/>
            <w:shd w:val="clear" w:color="auto" w:fill="auto"/>
          </w:tcPr>
          <w:p w:rsidR="00BC6E4E" w:rsidRPr="00AB5F29" w:rsidRDefault="00BC6E4E" w:rsidP="0029698F">
            <w:pPr>
              <w:pStyle w:val="Tabele"/>
              <w:rPr>
                <w:sz w:val="21"/>
                <w:szCs w:val="21"/>
              </w:rPr>
            </w:pPr>
            <w:r w:rsidRPr="00AB5F29">
              <w:rPr>
                <w:sz w:val="21"/>
                <w:szCs w:val="21"/>
              </w:rPr>
              <w:t>236</w:t>
            </w:r>
          </w:p>
        </w:tc>
        <w:tc>
          <w:tcPr>
            <w:tcW w:w="0" w:type="auto"/>
            <w:shd w:val="clear" w:color="auto" w:fill="auto"/>
          </w:tcPr>
          <w:p w:rsidR="00BC6E4E" w:rsidRPr="00AB5F29" w:rsidRDefault="00BC6E4E" w:rsidP="0029698F">
            <w:pPr>
              <w:pStyle w:val="Tabele"/>
              <w:rPr>
                <w:sz w:val="21"/>
                <w:szCs w:val="21"/>
              </w:rPr>
            </w:pPr>
            <w:r w:rsidRPr="00AB5F29">
              <w:rPr>
                <w:sz w:val="21"/>
                <w:szCs w:val="21"/>
              </w:rPr>
              <w:t>300</w:t>
            </w:r>
          </w:p>
        </w:tc>
        <w:tc>
          <w:tcPr>
            <w:tcW w:w="946" w:type="dxa"/>
            <w:shd w:val="clear" w:color="auto" w:fill="auto"/>
          </w:tcPr>
          <w:p w:rsidR="00BC6E4E" w:rsidRPr="00AB5F29" w:rsidRDefault="00BC6E4E" w:rsidP="0029698F">
            <w:pPr>
              <w:pStyle w:val="Tabele"/>
              <w:rPr>
                <w:sz w:val="21"/>
                <w:szCs w:val="21"/>
              </w:rPr>
            </w:pPr>
            <w:r w:rsidRPr="00AB5F29">
              <w:rPr>
                <w:sz w:val="21"/>
                <w:szCs w:val="21"/>
              </w:rPr>
              <w:t>23 400</w:t>
            </w:r>
          </w:p>
        </w:tc>
        <w:tc>
          <w:tcPr>
            <w:tcW w:w="0" w:type="auto"/>
            <w:shd w:val="clear" w:color="auto" w:fill="auto"/>
          </w:tcPr>
          <w:p w:rsidR="00BC6E4E" w:rsidRPr="00AB5F29" w:rsidRDefault="00BC6E4E" w:rsidP="0029698F">
            <w:pPr>
              <w:pStyle w:val="Tabele"/>
              <w:rPr>
                <w:sz w:val="21"/>
                <w:szCs w:val="21"/>
              </w:rPr>
            </w:pPr>
            <w:r w:rsidRPr="00AB5F29">
              <w:rPr>
                <w:sz w:val="21"/>
                <w:szCs w:val="21"/>
              </w:rPr>
              <w:t>9.78</w:t>
            </w:r>
          </w:p>
        </w:tc>
        <w:tc>
          <w:tcPr>
            <w:tcW w:w="0" w:type="auto"/>
            <w:shd w:val="clear" w:color="auto" w:fill="auto"/>
          </w:tcPr>
          <w:p w:rsidR="00BC6E4E" w:rsidRPr="00AB5F29" w:rsidRDefault="00BC6E4E" w:rsidP="0029698F">
            <w:pPr>
              <w:pStyle w:val="Tabele"/>
              <w:rPr>
                <w:sz w:val="21"/>
                <w:szCs w:val="21"/>
              </w:rPr>
            </w:pPr>
            <w:r w:rsidRPr="00AB5F29">
              <w:rPr>
                <w:sz w:val="21"/>
                <w:szCs w:val="21"/>
              </w:rPr>
              <w:t>763</w:t>
            </w:r>
          </w:p>
        </w:tc>
        <w:tc>
          <w:tcPr>
            <w:tcW w:w="938" w:type="dxa"/>
            <w:shd w:val="clear" w:color="auto" w:fill="auto"/>
          </w:tcPr>
          <w:p w:rsidR="00BC6E4E" w:rsidRPr="00AB5F29" w:rsidRDefault="00BC6E4E" w:rsidP="0029698F">
            <w:pPr>
              <w:pStyle w:val="Tabele"/>
              <w:rPr>
                <w:sz w:val="21"/>
                <w:szCs w:val="21"/>
              </w:rPr>
            </w:pPr>
            <w:r w:rsidRPr="00AB5F29">
              <w:rPr>
                <w:sz w:val="21"/>
                <w:szCs w:val="21"/>
              </w:rPr>
              <w:t>24 163</w:t>
            </w:r>
          </w:p>
        </w:tc>
        <w:tc>
          <w:tcPr>
            <w:tcW w:w="0" w:type="auto"/>
            <w:shd w:val="clear" w:color="auto" w:fill="auto"/>
          </w:tcPr>
          <w:p w:rsidR="00BC6E4E" w:rsidRPr="00AB5F29" w:rsidRDefault="00BC6E4E" w:rsidP="0029698F">
            <w:pPr>
              <w:pStyle w:val="Tabele"/>
              <w:rPr>
                <w:sz w:val="21"/>
                <w:szCs w:val="21"/>
              </w:rPr>
            </w:pPr>
            <w:r w:rsidRPr="00AB5F29">
              <w:rPr>
                <w:sz w:val="21"/>
                <w:szCs w:val="21"/>
              </w:rPr>
              <w:t>Plotësim dokumentacioni</w:t>
            </w:r>
          </w:p>
        </w:tc>
      </w:tr>
      <w:tr w:rsidR="00BC6E4E" w:rsidRPr="00AB5F29" w:rsidTr="00AB5F29">
        <w:trPr>
          <w:jc w:val="center"/>
        </w:trPr>
        <w:tc>
          <w:tcPr>
            <w:tcW w:w="0" w:type="auto"/>
            <w:shd w:val="clear" w:color="auto" w:fill="auto"/>
          </w:tcPr>
          <w:p w:rsidR="00BC6E4E" w:rsidRPr="00AB5F29" w:rsidRDefault="00BC6E4E" w:rsidP="0029698F">
            <w:pPr>
              <w:pStyle w:val="Tabele"/>
              <w:rPr>
                <w:sz w:val="21"/>
                <w:szCs w:val="21"/>
              </w:rPr>
            </w:pPr>
          </w:p>
        </w:tc>
        <w:tc>
          <w:tcPr>
            <w:tcW w:w="0" w:type="auto"/>
            <w:shd w:val="clear" w:color="auto" w:fill="auto"/>
          </w:tcPr>
          <w:p w:rsidR="00BC6E4E" w:rsidRPr="00AB5F29" w:rsidRDefault="00BC6E4E" w:rsidP="0029698F">
            <w:pPr>
              <w:pStyle w:val="Tabele"/>
              <w:rPr>
                <w:sz w:val="21"/>
                <w:szCs w:val="21"/>
              </w:rPr>
            </w:pPr>
            <w:r w:rsidRPr="00AB5F29">
              <w:rPr>
                <w:sz w:val="21"/>
                <w:szCs w:val="21"/>
              </w:rPr>
              <w:t>Totali</w:t>
            </w:r>
          </w:p>
        </w:tc>
        <w:tc>
          <w:tcPr>
            <w:tcW w:w="0" w:type="auto"/>
            <w:shd w:val="clear" w:color="auto" w:fill="auto"/>
          </w:tcPr>
          <w:p w:rsidR="00BC6E4E" w:rsidRPr="00AB5F29" w:rsidRDefault="00BC6E4E" w:rsidP="0029698F">
            <w:pPr>
              <w:pStyle w:val="Tabele"/>
              <w:rPr>
                <w:sz w:val="21"/>
                <w:szCs w:val="21"/>
              </w:rPr>
            </w:pPr>
          </w:p>
        </w:tc>
        <w:tc>
          <w:tcPr>
            <w:tcW w:w="0" w:type="auto"/>
            <w:shd w:val="clear" w:color="auto" w:fill="auto"/>
          </w:tcPr>
          <w:p w:rsidR="00BC6E4E" w:rsidRPr="00AB5F29" w:rsidRDefault="00BC6E4E" w:rsidP="0029698F">
            <w:pPr>
              <w:pStyle w:val="Tabele"/>
              <w:rPr>
                <w:sz w:val="21"/>
                <w:szCs w:val="21"/>
              </w:rPr>
            </w:pPr>
          </w:p>
        </w:tc>
        <w:tc>
          <w:tcPr>
            <w:tcW w:w="0" w:type="auto"/>
            <w:shd w:val="clear" w:color="auto" w:fill="auto"/>
          </w:tcPr>
          <w:p w:rsidR="00BC6E4E" w:rsidRPr="00AB5F29" w:rsidRDefault="00BC6E4E" w:rsidP="0029698F">
            <w:pPr>
              <w:pStyle w:val="Tabele"/>
              <w:rPr>
                <w:sz w:val="21"/>
                <w:szCs w:val="21"/>
              </w:rPr>
            </w:pPr>
            <w:r w:rsidRPr="00AB5F29">
              <w:rPr>
                <w:sz w:val="21"/>
                <w:szCs w:val="21"/>
              </w:rPr>
              <w:t>846</w:t>
            </w:r>
          </w:p>
        </w:tc>
        <w:tc>
          <w:tcPr>
            <w:tcW w:w="0" w:type="auto"/>
            <w:shd w:val="clear" w:color="auto" w:fill="auto"/>
          </w:tcPr>
          <w:p w:rsidR="00BC6E4E" w:rsidRPr="00AB5F29" w:rsidRDefault="00BC6E4E" w:rsidP="0029698F">
            <w:pPr>
              <w:pStyle w:val="Tabele"/>
              <w:rPr>
                <w:sz w:val="21"/>
                <w:szCs w:val="21"/>
              </w:rPr>
            </w:pPr>
          </w:p>
        </w:tc>
        <w:tc>
          <w:tcPr>
            <w:tcW w:w="946" w:type="dxa"/>
            <w:shd w:val="clear" w:color="auto" w:fill="auto"/>
          </w:tcPr>
          <w:p w:rsidR="00BC6E4E" w:rsidRPr="00AB5F29" w:rsidRDefault="00BC6E4E" w:rsidP="0029698F">
            <w:pPr>
              <w:pStyle w:val="Tabele"/>
              <w:rPr>
                <w:sz w:val="21"/>
                <w:szCs w:val="21"/>
              </w:rPr>
            </w:pPr>
            <w:r w:rsidRPr="00AB5F29">
              <w:rPr>
                <w:sz w:val="21"/>
                <w:szCs w:val="21"/>
              </w:rPr>
              <w:t>253 800</w:t>
            </w:r>
          </w:p>
        </w:tc>
        <w:tc>
          <w:tcPr>
            <w:tcW w:w="0" w:type="auto"/>
            <w:shd w:val="clear" w:color="auto" w:fill="auto"/>
          </w:tcPr>
          <w:p w:rsidR="00BC6E4E" w:rsidRPr="00AB5F29" w:rsidRDefault="00BC6E4E" w:rsidP="0029698F">
            <w:pPr>
              <w:pStyle w:val="Tabele"/>
              <w:rPr>
                <w:sz w:val="21"/>
                <w:szCs w:val="21"/>
              </w:rPr>
            </w:pPr>
          </w:p>
        </w:tc>
        <w:tc>
          <w:tcPr>
            <w:tcW w:w="0" w:type="auto"/>
            <w:shd w:val="clear" w:color="auto" w:fill="auto"/>
          </w:tcPr>
          <w:p w:rsidR="00BC6E4E" w:rsidRPr="00AB5F29" w:rsidRDefault="00BC6E4E" w:rsidP="0029698F">
            <w:pPr>
              <w:pStyle w:val="Tabele"/>
              <w:rPr>
                <w:sz w:val="21"/>
                <w:szCs w:val="21"/>
              </w:rPr>
            </w:pPr>
            <w:r w:rsidRPr="00AB5F29">
              <w:rPr>
                <w:sz w:val="21"/>
                <w:szCs w:val="21"/>
              </w:rPr>
              <w:t>8 273</w:t>
            </w:r>
          </w:p>
        </w:tc>
        <w:tc>
          <w:tcPr>
            <w:tcW w:w="938" w:type="dxa"/>
            <w:shd w:val="clear" w:color="auto" w:fill="auto"/>
          </w:tcPr>
          <w:p w:rsidR="00BC6E4E" w:rsidRPr="00AB5F29" w:rsidRDefault="00BC6E4E" w:rsidP="0029698F">
            <w:pPr>
              <w:pStyle w:val="Tabele"/>
              <w:rPr>
                <w:sz w:val="21"/>
                <w:szCs w:val="21"/>
              </w:rPr>
            </w:pPr>
            <w:r w:rsidRPr="00AB5F29">
              <w:rPr>
                <w:sz w:val="21"/>
                <w:szCs w:val="21"/>
              </w:rPr>
              <w:t>262 073</w:t>
            </w:r>
          </w:p>
        </w:tc>
        <w:tc>
          <w:tcPr>
            <w:tcW w:w="0" w:type="auto"/>
            <w:shd w:val="clear" w:color="auto" w:fill="auto"/>
          </w:tcPr>
          <w:p w:rsidR="00BC6E4E" w:rsidRPr="00AB5F29" w:rsidRDefault="00BC6E4E" w:rsidP="0029698F">
            <w:pPr>
              <w:pStyle w:val="Tabele"/>
              <w:rPr>
                <w:sz w:val="21"/>
                <w:szCs w:val="21"/>
              </w:rPr>
            </w:pPr>
          </w:p>
        </w:tc>
      </w:tr>
    </w:tbl>
    <w:p w:rsidR="00E83449" w:rsidRDefault="00E83449" w:rsidP="00E83449">
      <w:pPr>
        <w:rPr>
          <w:b/>
          <w:caps/>
          <w:color w:val="000000"/>
          <w:lang w:val="it-IT"/>
        </w:rPr>
      </w:pPr>
    </w:p>
    <w:p w:rsidR="008249B7" w:rsidRDefault="008249B7" w:rsidP="00E83449">
      <w:pPr>
        <w:rPr>
          <w:b/>
          <w:caps/>
          <w:color w:val="000000"/>
          <w:lang w:val="it-IT"/>
        </w:rPr>
      </w:pPr>
    </w:p>
    <w:p w:rsidR="008249B7" w:rsidRDefault="008249B7" w:rsidP="00E83449">
      <w:pPr>
        <w:rPr>
          <w:b/>
          <w:caps/>
          <w:color w:val="000000"/>
          <w:lang w:val="it-IT"/>
        </w:rPr>
      </w:pPr>
    </w:p>
    <w:p w:rsidR="008249B7" w:rsidRDefault="008249B7" w:rsidP="00E83449">
      <w:pPr>
        <w:rPr>
          <w:b/>
          <w:caps/>
          <w:color w:val="000000"/>
          <w:lang w:val="it-IT"/>
        </w:rPr>
      </w:pPr>
    </w:p>
    <w:p w:rsidR="008249B7" w:rsidRDefault="008249B7" w:rsidP="00E83449">
      <w:pPr>
        <w:rPr>
          <w:b/>
          <w:caps/>
          <w:color w:val="000000"/>
          <w:lang w:val="it-IT"/>
        </w:rPr>
      </w:pPr>
    </w:p>
    <w:p w:rsidR="008249B7" w:rsidRDefault="008249B7" w:rsidP="00E83449">
      <w:pPr>
        <w:rPr>
          <w:b/>
          <w:caps/>
          <w:color w:val="000000"/>
          <w:lang w:val="it-IT"/>
        </w:rPr>
      </w:pPr>
    </w:p>
    <w:p w:rsidR="008249B7" w:rsidRDefault="008249B7" w:rsidP="00E83449">
      <w:pPr>
        <w:rPr>
          <w:b/>
          <w:caps/>
          <w:color w:val="000000"/>
          <w:lang w:val="it-IT"/>
        </w:rPr>
      </w:pPr>
    </w:p>
    <w:p w:rsidR="008249B7" w:rsidRPr="00E83449" w:rsidRDefault="008249B7" w:rsidP="00E83449">
      <w:pPr>
        <w:rPr>
          <w:b/>
        </w:rPr>
      </w:pPr>
    </w:p>
    <w:p w:rsidR="00E83449" w:rsidRPr="00E83449" w:rsidRDefault="00E83449" w:rsidP="00E83449">
      <w:pPr>
        <w:rPr>
          <w:b/>
        </w:rPr>
      </w:pPr>
      <w:r w:rsidRPr="00E83449">
        <w:rPr>
          <w:b/>
        </w:rPr>
        <w:lastRenderedPageBreak/>
        <w:t xml:space="preserve">Abonimet vjetore mund të bëhen pranë Postës Shqiptare </w:t>
      </w:r>
    </w:p>
    <w:p w:rsidR="00E83449" w:rsidRPr="00E83449" w:rsidRDefault="00E83449" w:rsidP="00E83449">
      <w:r w:rsidRPr="00E83449">
        <w:rPr>
          <w:b/>
        </w:rPr>
        <w:t xml:space="preserve">ose pranë Qendrës së Publikimeve Zyrtare, </w:t>
      </w:r>
      <w:r w:rsidRPr="00E83449">
        <w:t xml:space="preserve">në adresën: Bulevardi “Zhan d'Ark”, </w:t>
      </w:r>
    </w:p>
    <w:p w:rsidR="00E83449" w:rsidRPr="00E83449" w:rsidRDefault="00E83449" w:rsidP="00E83449">
      <w:r w:rsidRPr="00E83449">
        <w:t>prapa ish-ekspozitës "Shqipëria Sot", nr.tel: 04 267 468</w:t>
      </w:r>
    </w:p>
    <w:p w:rsidR="00E83449" w:rsidRPr="00E83449" w:rsidRDefault="00E83449" w:rsidP="00E83449">
      <w:r w:rsidRPr="00E83449">
        <w:t>Çmimi i abonimit për Fletoret Zyrtare 2006 është 16 000 lekë.</w:t>
      </w:r>
    </w:p>
    <w:p w:rsidR="00E83449" w:rsidRPr="00E83449" w:rsidRDefault="00E83449" w:rsidP="00E83449">
      <w:pPr>
        <w:jc w:val="center"/>
        <w:rPr>
          <w:b/>
        </w:rPr>
      </w:pPr>
    </w:p>
    <w:p w:rsidR="00E83449" w:rsidRPr="00E83449" w:rsidRDefault="00E83449" w:rsidP="00E83449">
      <w:pPr>
        <w:jc w:val="center"/>
        <w:rPr>
          <w:b/>
        </w:rPr>
      </w:pPr>
    </w:p>
    <w:p w:rsidR="00E83449" w:rsidRPr="00E83449" w:rsidRDefault="00E83449" w:rsidP="00E83449">
      <w:pPr>
        <w:jc w:val="center"/>
        <w:rPr>
          <w:b/>
          <w:sz w:val="24"/>
          <w:szCs w:val="24"/>
        </w:rPr>
      </w:pPr>
      <w:r w:rsidRPr="00E83449">
        <w:rPr>
          <w:b/>
          <w:sz w:val="24"/>
          <w:szCs w:val="24"/>
        </w:rPr>
        <w:t>BOTIMET E QENDRËS SË PUBLIKIMEVE ZYRTARE</w:t>
      </w:r>
    </w:p>
    <w:p w:rsidR="00E83449" w:rsidRPr="00E83449" w:rsidRDefault="00E83449" w:rsidP="00E83449"/>
    <w:p w:rsidR="00E83449" w:rsidRPr="00E83449" w:rsidRDefault="00E83449" w:rsidP="00E83449">
      <w:pPr>
        <w:numPr>
          <w:ilvl w:val="0"/>
          <w:numId w:val="37"/>
        </w:numPr>
        <w:rPr>
          <w:b/>
          <w:sz w:val="20"/>
          <w:szCs w:val="20"/>
        </w:rPr>
      </w:pPr>
      <w:r w:rsidRPr="00E83449">
        <w:rPr>
          <w:b/>
          <w:sz w:val="20"/>
          <w:szCs w:val="20"/>
        </w:rPr>
        <w:t xml:space="preserve">KUSHTETUTA E SHQIPËRISË </w:t>
      </w:r>
    </w:p>
    <w:p w:rsidR="00E83449" w:rsidRPr="00E83449" w:rsidRDefault="00E83449" w:rsidP="00E83449">
      <w:pPr>
        <w:numPr>
          <w:ilvl w:val="0"/>
          <w:numId w:val="37"/>
        </w:numPr>
        <w:rPr>
          <w:b/>
          <w:sz w:val="20"/>
          <w:szCs w:val="20"/>
        </w:rPr>
      </w:pPr>
      <w:r w:rsidRPr="00E83449">
        <w:rPr>
          <w:b/>
          <w:sz w:val="20"/>
          <w:szCs w:val="20"/>
        </w:rPr>
        <w:t>KODET E LEGJISLACIONIT SHQIPTAR</w:t>
      </w:r>
    </w:p>
    <w:p w:rsidR="00E83449" w:rsidRPr="00E83449" w:rsidRDefault="00E83449" w:rsidP="00E83449">
      <w:pPr>
        <w:numPr>
          <w:ilvl w:val="0"/>
          <w:numId w:val="37"/>
        </w:numPr>
        <w:rPr>
          <w:b/>
          <w:sz w:val="20"/>
          <w:szCs w:val="20"/>
        </w:rPr>
      </w:pPr>
      <w:r w:rsidRPr="00E83449">
        <w:rPr>
          <w:b/>
          <w:sz w:val="20"/>
          <w:szCs w:val="20"/>
        </w:rPr>
        <w:t xml:space="preserve">REGJISTRAT E NOTERISË </w:t>
      </w:r>
    </w:p>
    <w:p w:rsidR="00E83449" w:rsidRPr="00E83449" w:rsidRDefault="00E83449" w:rsidP="00E83449">
      <w:pPr>
        <w:numPr>
          <w:ilvl w:val="0"/>
          <w:numId w:val="37"/>
        </w:numPr>
        <w:rPr>
          <w:b/>
          <w:sz w:val="20"/>
          <w:szCs w:val="20"/>
        </w:rPr>
      </w:pPr>
      <w:r w:rsidRPr="00E83449">
        <w:rPr>
          <w:b/>
          <w:sz w:val="20"/>
          <w:szCs w:val="20"/>
        </w:rPr>
        <w:t xml:space="preserve">PËRMBLEDHJE LEGJISLACIONI: </w:t>
      </w:r>
    </w:p>
    <w:p w:rsidR="00E83449" w:rsidRPr="00E83449" w:rsidRDefault="00E83449" w:rsidP="00E83449">
      <w:pPr>
        <w:ind w:left="360"/>
        <w:rPr>
          <w:b/>
          <w:sz w:val="20"/>
          <w:szCs w:val="20"/>
        </w:rPr>
      </w:pPr>
    </w:p>
    <w:tbl>
      <w:tblPr>
        <w:tblW w:w="4595" w:type="pct"/>
        <w:tblInd w:w="773" w:type="dxa"/>
        <w:tblLook w:val="01E0" w:firstRow="1" w:lastRow="1" w:firstColumn="1" w:lastColumn="1" w:noHBand="0" w:noVBand="0"/>
      </w:tblPr>
      <w:tblGrid>
        <w:gridCol w:w="416"/>
        <w:gridCol w:w="7402"/>
        <w:gridCol w:w="19"/>
        <w:gridCol w:w="678"/>
        <w:gridCol w:w="19"/>
      </w:tblGrid>
      <w:tr w:rsidR="00E83449" w:rsidRPr="00AB5F29" w:rsidTr="00AB5F29">
        <w:trPr>
          <w:gridAfter w:val="1"/>
          <w:wAfter w:w="19" w:type="dxa"/>
        </w:trPr>
        <w:tc>
          <w:tcPr>
            <w:tcW w:w="244" w:type="pct"/>
            <w:shd w:val="clear" w:color="auto" w:fill="auto"/>
          </w:tcPr>
          <w:p w:rsidR="00E83449" w:rsidRPr="00AB5F29" w:rsidRDefault="00E83449" w:rsidP="00AB5F29">
            <w:pPr>
              <w:spacing w:line="360" w:lineRule="auto"/>
              <w:rPr>
                <w:b/>
                <w:sz w:val="20"/>
                <w:szCs w:val="20"/>
              </w:rPr>
            </w:pPr>
            <w:r w:rsidRPr="00AB5F29">
              <w:rPr>
                <w:b/>
                <w:sz w:val="20"/>
                <w:szCs w:val="20"/>
              </w:rPr>
              <w:t>1.</w:t>
            </w:r>
          </w:p>
        </w:tc>
        <w:tc>
          <w:tcPr>
            <w:tcW w:w="4337" w:type="pct"/>
            <w:shd w:val="clear" w:color="auto" w:fill="auto"/>
          </w:tcPr>
          <w:p w:rsidR="00E83449" w:rsidRPr="00AB5F29" w:rsidRDefault="00E83449" w:rsidP="00AB5F29">
            <w:pPr>
              <w:spacing w:line="360" w:lineRule="auto"/>
              <w:rPr>
                <w:b/>
                <w:sz w:val="20"/>
                <w:szCs w:val="20"/>
              </w:rPr>
            </w:pPr>
            <w:r w:rsidRPr="00AB5F29">
              <w:rPr>
                <w:b/>
                <w:sz w:val="20"/>
                <w:szCs w:val="20"/>
              </w:rPr>
              <w:t>PËR PROKURIMIN PUBLIK (2006)………………………………………...................</w:t>
            </w:r>
          </w:p>
        </w:tc>
        <w:tc>
          <w:tcPr>
            <w:tcW w:w="408" w:type="pct"/>
            <w:gridSpan w:val="2"/>
            <w:shd w:val="clear" w:color="auto" w:fill="auto"/>
          </w:tcPr>
          <w:p w:rsidR="00E83449" w:rsidRPr="00AB5F29" w:rsidRDefault="00E83449" w:rsidP="00AB5F29">
            <w:pPr>
              <w:spacing w:line="360" w:lineRule="auto"/>
              <w:jc w:val="right"/>
              <w:rPr>
                <w:b/>
                <w:sz w:val="20"/>
                <w:szCs w:val="20"/>
              </w:rPr>
            </w:pPr>
            <w:r w:rsidRPr="00AB5F29">
              <w:rPr>
                <w:b/>
                <w:sz w:val="20"/>
                <w:szCs w:val="20"/>
              </w:rPr>
              <w:t>1500</w:t>
            </w:r>
          </w:p>
        </w:tc>
      </w:tr>
      <w:tr w:rsidR="00E83449" w:rsidRPr="00AB5F29" w:rsidTr="00AB5F29">
        <w:tc>
          <w:tcPr>
            <w:tcW w:w="244" w:type="pct"/>
            <w:shd w:val="clear" w:color="auto" w:fill="auto"/>
          </w:tcPr>
          <w:p w:rsidR="00E83449" w:rsidRPr="00AB5F29" w:rsidRDefault="00E83449" w:rsidP="00AB5F29">
            <w:pPr>
              <w:spacing w:line="360" w:lineRule="auto"/>
              <w:rPr>
                <w:b/>
                <w:sz w:val="20"/>
                <w:szCs w:val="20"/>
              </w:rPr>
            </w:pPr>
            <w:r w:rsidRPr="00AB5F29">
              <w:rPr>
                <w:b/>
                <w:sz w:val="20"/>
                <w:szCs w:val="20"/>
              </w:rPr>
              <w:t>2.</w:t>
            </w:r>
          </w:p>
        </w:tc>
        <w:tc>
          <w:tcPr>
            <w:tcW w:w="4348" w:type="pct"/>
            <w:gridSpan w:val="2"/>
            <w:shd w:val="clear" w:color="auto" w:fill="auto"/>
          </w:tcPr>
          <w:p w:rsidR="00E83449" w:rsidRPr="00AB5F29" w:rsidRDefault="00E83449" w:rsidP="00AB5F29">
            <w:pPr>
              <w:spacing w:line="360" w:lineRule="auto"/>
              <w:jc w:val="both"/>
              <w:rPr>
                <w:b/>
                <w:sz w:val="20"/>
                <w:szCs w:val="20"/>
              </w:rPr>
            </w:pPr>
            <w:r w:rsidRPr="00AB5F29">
              <w:rPr>
                <w:b/>
                <w:sz w:val="20"/>
                <w:szCs w:val="20"/>
              </w:rPr>
              <w:t>PËR NËPUNËSIN CIVIL (2005) ………………………………………….....................</w:t>
            </w:r>
          </w:p>
        </w:tc>
        <w:tc>
          <w:tcPr>
            <w:tcW w:w="408" w:type="pct"/>
            <w:gridSpan w:val="2"/>
            <w:shd w:val="clear" w:color="auto" w:fill="auto"/>
          </w:tcPr>
          <w:p w:rsidR="00E83449" w:rsidRPr="00AB5F29" w:rsidRDefault="00E83449" w:rsidP="00AB5F29">
            <w:pPr>
              <w:spacing w:line="360" w:lineRule="auto"/>
              <w:jc w:val="right"/>
              <w:rPr>
                <w:b/>
                <w:sz w:val="20"/>
                <w:szCs w:val="20"/>
              </w:rPr>
            </w:pPr>
            <w:r w:rsidRPr="00AB5F29">
              <w:rPr>
                <w:b/>
                <w:sz w:val="20"/>
                <w:szCs w:val="20"/>
              </w:rPr>
              <w:t>600</w:t>
            </w:r>
          </w:p>
        </w:tc>
      </w:tr>
      <w:tr w:rsidR="00E83449" w:rsidRPr="00AB5F29" w:rsidTr="00AB5F29">
        <w:tc>
          <w:tcPr>
            <w:tcW w:w="244" w:type="pct"/>
            <w:shd w:val="clear" w:color="auto" w:fill="auto"/>
          </w:tcPr>
          <w:p w:rsidR="00E83449" w:rsidRPr="00AB5F29" w:rsidRDefault="00E83449" w:rsidP="00AB5F29">
            <w:pPr>
              <w:spacing w:line="360" w:lineRule="auto"/>
              <w:rPr>
                <w:b/>
                <w:sz w:val="20"/>
                <w:szCs w:val="20"/>
              </w:rPr>
            </w:pPr>
            <w:r w:rsidRPr="00AB5F29">
              <w:rPr>
                <w:b/>
                <w:sz w:val="20"/>
                <w:szCs w:val="20"/>
              </w:rPr>
              <w:t>3.</w:t>
            </w:r>
          </w:p>
        </w:tc>
        <w:tc>
          <w:tcPr>
            <w:tcW w:w="4348" w:type="pct"/>
            <w:gridSpan w:val="2"/>
            <w:shd w:val="clear" w:color="auto" w:fill="auto"/>
          </w:tcPr>
          <w:p w:rsidR="00E83449" w:rsidRPr="00AB5F29" w:rsidRDefault="00E83449" w:rsidP="00AB5F29">
            <w:pPr>
              <w:spacing w:line="360" w:lineRule="auto"/>
              <w:jc w:val="both"/>
              <w:rPr>
                <w:b/>
                <w:sz w:val="20"/>
                <w:szCs w:val="20"/>
              </w:rPr>
            </w:pPr>
            <w:r w:rsidRPr="00AB5F29">
              <w:rPr>
                <w:b/>
                <w:sz w:val="20"/>
                <w:szCs w:val="20"/>
              </w:rPr>
              <w:t>PËR SISTEMIN E DREJTËSISË  (Vëllimi i I-rë dhe vëllimi i II-të-2006).............</w:t>
            </w:r>
          </w:p>
        </w:tc>
        <w:tc>
          <w:tcPr>
            <w:tcW w:w="408" w:type="pct"/>
            <w:gridSpan w:val="2"/>
            <w:shd w:val="clear" w:color="auto" w:fill="auto"/>
          </w:tcPr>
          <w:p w:rsidR="00E83449" w:rsidRPr="00AB5F29" w:rsidRDefault="00E83449" w:rsidP="00AB5F29">
            <w:pPr>
              <w:spacing w:line="360" w:lineRule="auto"/>
              <w:jc w:val="right"/>
              <w:rPr>
                <w:b/>
                <w:sz w:val="20"/>
                <w:szCs w:val="20"/>
              </w:rPr>
            </w:pPr>
            <w:r w:rsidRPr="00AB5F29">
              <w:rPr>
                <w:b/>
                <w:sz w:val="20"/>
                <w:szCs w:val="20"/>
              </w:rPr>
              <w:t>1300</w:t>
            </w:r>
          </w:p>
        </w:tc>
      </w:tr>
      <w:tr w:rsidR="00E83449" w:rsidRPr="00AB5F29" w:rsidTr="00AB5F29">
        <w:tc>
          <w:tcPr>
            <w:tcW w:w="244" w:type="pct"/>
            <w:shd w:val="clear" w:color="auto" w:fill="auto"/>
          </w:tcPr>
          <w:p w:rsidR="00E83449" w:rsidRPr="00AB5F29" w:rsidRDefault="00E83449" w:rsidP="00AB5F29">
            <w:pPr>
              <w:spacing w:line="360" w:lineRule="auto"/>
              <w:rPr>
                <w:b/>
                <w:sz w:val="20"/>
                <w:szCs w:val="20"/>
              </w:rPr>
            </w:pPr>
            <w:r w:rsidRPr="00AB5F29">
              <w:rPr>
                <w:b/>
                <w:sz w:val="20"/>
                <w:szCs w:val="20"/>
              </w:rPr>
              <w:t>4.</w:t>
            </w:r>
          </w:p>
        </w:tc>
        <w:tc>
          <w:tcPr>
            <w:tcW w:w="4348" w:type="pct"/>
            <w:gridSpan w:val="2"/>
            <w:shd w:val="clear" w:color="auto" w:fill="auto"/>
          </w:tcPr>
          <w:p w:rsidR="00E83449" w:rsidRPr="00AB5F29" w:rsidRDefault="00E83449" w:rsidP="00AB5F29">
            <w:pPr>
              <w:spacing w:line="360" w:lineRule="auto"/>
              <w:jc w:val="both"/>
              <w:rPr>
                <w:b/>
                <w:sz w:val="20"/>
                <w:szCs w:val="20"/>
              </w:rPr>
            </w:pPr>
            <w:r w:rsidRPr="00AB5F29">
              <w:rPr>
                <w:b/>
                <w:sz w:val="20"/>
                <w:szCs w:val="20"/>
              </w:rPr>
              <w:t>PËRMBLEDHJE LEGJISLACIONI NË FUSHËN E ARSIMIT…………............</w:t>
            </w:r>
          </w:p>
        </w:tc>
        <w:tc>
          <w:tcPr>
            <w:tcW w:w="408" w:type="pct"/>
            <w:gridSpan w:val="2"/>
            <w:shd w:val="clear" w:color="auto" w:fill="auto"/>
          </w:tcPr>
          <w:p w:rsidR="00E83449" w:rsidRPr="00AB5F29" w:rsidRDefault="00E83449" w:rsidP="00AB5F29">
            <w:pPr>
              <w:spacing w:line="360" w:lineRule="auto"/>
              <w:jc w:val="right"/>
              <w:rPr>
                <w:b/>
                <w:sz w:val="20"/>
                <w:szCs w:val="20"/>
              </w:rPr>
            </w:pPr>
            <w:r w:rsidRPr="00AB5F29">
              <w:rPr>
                <w:b/>
                <w:sz w:val="20"/>
                <w:szCs w:val="20"/>
              </w:rPr>
              <w:t>500</w:t>
            </w:r>
          </w:p>
        </w:tc>
      </w:tr>
    </w:tbl>
    <w:p w:rsidR="00E83449" w:rsidRPr="00E83449" w:rsidRDefault="00E83449" w:rsidP="00E83449">
      <w:pPr>
        <w:rPr>
          <w:sz w:val="20"/>
          <w:szCs w:val="20"/>
        </w:rPr>
      </w:pPr>
      <w:r w:rsidRPr="00E83449">
        <w:rPr>
          <w:sz w:val="20"/>
          <w:szCs w:val="20"/>
        </w:rPr>
        <w:t xml:space="preserve">       </w:t>
      </w:r>
      <w:r w:rsidRPr="00E83449">
        <w:rPr>
          <w:sz w:val="20"/>
          <w:szCs w:val="20"/>
        </w:rPr>
        <w:tab/>
      </w:r>
    </w:p>
    <w:p w:rsidR="00E83449" w:rsidRPr="00E83449" w:rsidRDefault="00E83449" w:rsidP="00E83449">
      <w:pPr>
        <w:jc w:val="center"/>
        <w:rPr>
          <w:b/>
          <w:sz w:val="24"/>
          <w:szCs w:val="24"/>
        </w:rPr>
      </w:pPr>
      <w:r w:rsidRPr="00E83449">
        <w:rPr>
          <w:b/>
          <w:sz w:val="24"/>
          <w:szCs w:val="24"/>
        </w:rPr>
        <w:t>Botime të reja</w:t>
      </w:r>
    </w:p>
    <w:p w:rsidR="00E83449" w:rsidRPr="00E83449" w:rsidRDefault="00E83449" w:rsidP="00E83449">
      <w:pPr>
        <w:jc w:val="center"/>
        <w:rPr>
          <w:b/>
          <w:sz w:val="24"/>
          <w:szCs w:val="24"/>
        </w:rPr>
      </w:pPr>
    </w:p>
    <w:tbl>
      <w:tblPr>
        <w:tblW w:w="4555" w:type="pct"/>
        <w:tblInd w:w="828" w:type="dxa"/>
        <w:tblLayout w:type="fixed"/>
        <w:tblLook w:val="01E0" w:firstRow="1" w:lastRow="1" w:firstColumn="1" w:lastColumn="1" w:noHBand="0" w:noVBand="0"/>
      </w:tblPr>
      <w:tblGrid>
        <w:gridCol w:w="399"/>
        <w:gridCol w:w="7340"/>
        <w:gridCol w:w="721"/>
      </w:tblGrid>
      <w:tr w:rsidR="00E83449" w:rsidRPr="00E83449" w:rsidTr="00AB5F29">
        <w:tc>
          <w:tcPr>
            <w:tcW w:w="236" w:type="pct"/>
            <w:shd w:val="clear" w:color="auto" w:fill="auto"/>
          </w:tcPr>
          <w:p w:rsidR="00E83449" w:rsidRPr="00AB5F29" w:rsidRDefault="00E83449" w:rsidP="00AB5F29">
            <w:pPr>
              <w:spacing w:line="360" w:lineRule="auto"/>
              <w:rPr>
                <w:b/>
              </w:rPr>
            </w:pPr>
            <w:r w:rsidRPr="00AB5F29">
              <w:rPr>
                <w:b/>
              </w:rPr>
              <w:t>1</w:t>
            </w:r>
          </w:p>
        </w:tc>
        <w:tc>
          <w:tcPr>
            <w:tcW w:w="4337" w:type="pct"/>
            <w:shd w:val="clear" w:color="auto" w:fill="auto"/>
          </w:tcPr>
          <w:p w:rsidR="00E83449" w:rsidRPr="00AB5F29" w:rsidRDefault="00E83449" w:rsidP="00AB5F29">
            <w:pPr>
              <w:spacing w:line="360" w:lineRule="auto"/>
              <w:rPr>
                <w:b/>
                <w:sz w:val="20"/>
                <w:szCs w:val="20"/>
              </w:rPr>
            </w:pPr>
            <w:r w:rsidRPr="00AB5F29">
              <w:rPr>
                <w:b/>
                <w:sz w:val="20"/>
                <w:szCs w:val="20"/>
              </w:rPr>
              <w:t>TREGUESI KRONOLOGJIK I LEGJISLACIONIT-2004 (Vëllimi I)….....….......</w:t>
            </w:r>
          </w:p>
        </w:tc>
        <w:tc>
          <w:tcPr>
            <w:tcW w:w="426" w:type="pct"/>
            <w:shd w:val="clear" w:color="auto" w:fill="auto"/>
          </w:tcPr>
          <w:p w:rsidR="00E83449" w:rsidRPr="00AB5F29" w:rsidRDefault="00E83449" w:rsidP="00AB5F29">
            <w:pPr>
              <w:spacing w:line="360" w:lineRule="auto"/>
              <w:jc w:val="right"/>
              <w:rPr>
                <w:b/>
                <w:sz w:val="20"/>
                <w:szCs w:val="20"/>
              </w:rPr>
            </w:pPr>
            <w:r w:rsidRPr="00AB5F29">
              <w:rPr>
                <w:b/>
                <w:sz w:val="20"/>
                <w:szCs w:val="20"/>
              </w:rPr>
              <w:t>1000</w:t>
            </w:r>
          </w:p>
        </w:tc>
      </w:tr>
      <w:tr w:rsidR="00E83449" w:rsidRPr="00E83449" w:rsidTr="00AB5F29">
        <w:tc>
          <w:tcPr>
            <w:tcW w:w="236" w:type="pct"/>
            <w:shd w:val="clear" w:color="auto" w:fill="auto"/>
          </w:tcPr>
          <w:p w:rsidR="00E83449" w:rsidRPr="00AB5F29" w:rsidRDefault="00E83449" w:rsidP="00AB5F29">
            <w:pPr>
              <w:spacing w:line="360" w:lineRule="auto"/>
              <w:rPr>
                <w:b/>
              </w:rPr>
            </w:pPr>
            <w:r w:rsidRPr="00AB5F29">
              <w:rPr>
                <w:b/>
              </w:rPr>
              <w:t>2</w:t>
            </w:r>
          </w:p>
        </w:tc>
        <w:tc>
          <w:tcPr>
            <w:tcW w:w="4337" w:type="pct"/>
            <w:shd w:val="clear" w:color="auto" w:fill="auto"/>
          </w:tcPr>
          <w:p w:rsidR="00E83449" w:rsidRPr="00AB5F29" w:rsidRDefault="00E83449" w:rsidP="00AB5F29">
            <w:pPr>
              <w:spacing w:line="360" w:lineRule="auto"/>
              <w:rPr>
                <w:b/>
                <w:sz w:val="20"/>
                <w:szCs w:val="20"/>
              </w:rPr>
            </w:pPr>
            <w:r w:rsidRPr="00AB5F29">
              <w:rPr>
                <w:b/>
                <w:sz w:val="20"/>
                <w:szCs w:val="20"/>
              </w:rPr>
              <w:t>TREGUESI KRONOLOGJIK I LEGJISLACIONIT-2006 (Vëllimi II)….....…......</w:t>
            </w:r>
          </w:p>
        </w:tc>
        <w:tc>
          <w:tcPr>
            <w:tcW w:w="426" w:type="pct"/>
            <w:shd w:val="clear" w:color="auto" w:fill="auto"/>
          </w:tcPr>
          <w:p w:rsidR="00E83449" w:rsidRPr="00AB5F29" w:rsidRDefault="00E83449" w:rsidP="00AB5F29">
            <w:pPr>
              <w:spacing w:line="360" w:lineRule="auto"/>
              <w:jc w:val="right"/>
              <w:rPr>
                <w:b/>
                <w:sz w:val="20"/>
                <w:szCs w:val="20"/>
              </w:rPr>
            </w:pPr>
            <w:r w:rsidRPr="00AB5F29">
              <w:rPr>
                <w:b/>
                <w:sz w:val="20"/>
                <w:szCs w:val="20"/>
              </w:rPr>
              <w:t>500</w:t>
            </w:r>
          </w:p>
        </w:tc>
      </w:tr>
      <w:tr w:rsidR="00E83449" w:rsidRPr="00E83449" w:rsidTr="00AB5F29">
        <w:tc>
          <w:tcPr>
            <w:tcW w:w="236" w:type="pct"/>
            <w:shd w:val="clear" w:color="auto" w:fill="auto"/>
          </w:tcPr>
          <w:p w:rsidR="00E83449" w:rsidRPr="00AB5F29" w:rsidRDefault="00E83449" w:rsidP="00AB5F29">
            <w:pPr>
              <w:spacing w:line="360" w:lineRule="auto"/>
              <w:rPr>
                <w:b/>
              </w:rPr>
            </w:pPr>
            <w:r w:rsidRPr="00AB5F29">
              <w:rPr>
                <w:b/>
              </w:rPr>
              <w:t>3</w:t>
            </w:r>
          </w:p>
        </w:tc>
        <w:tc>
          <w:tcPr>
            <w:tcW w:w="4337" w:type="pct"/>
            <w:shd w:val="clear" w:color="auto" w:fill="auto"/>
          </w:tcPr>
          <w:p w:rsidR="00E83449" w:rsidRPr="00AB5F29" w:rsidRDefault="00E83449" w:rsidP="00AB5F29">
            <w:pPr>
              <w:spacing w:line="360" w:lineRule="auto"/>
              <w:rPr>
                <w:b/>
                <w:sz w:val="20"/>
                <w:szCs w:val="20"/>
              </w:rPr>
            </w:pPr>
            <w:r w:rsidRPr="00AB5F29">
              <w:rPr>
                <w:b/>
                <w:sz w:val="20"/>
                <w:szCs w:val="20"/>
              </w:rPr>
              <w:t>TREGUESI TEMATIK I LEGJISLACIONIT-2004 (Vëllimi I)……………..….......</w:t>
            </w:r>
          </w:p>
        </w:tc>
        <w:tc>
          <w:tcPr>
            <w:tcW w:w="426" w:type="pct"/>
            <w:shd w:val="clear" w:color="auto" w:fill="auto"/>
          </w:tcPr>
          <w:p w:rsidR="00E83449" w:rsidRPr="00AB5F29" w:rsidRDefault="00E83449" w:rsidP="00AB5F29">
            <w:pPr>
              <w:spacing w:line="360" w:lineRule="auto"/>
              <w:jc w:val="right"/>
              <w:rPr>
                <w:b/>
                <w:sz w:val="20"/>
                <w:szCs w:val="20"/>
              </w:rPr>
            </w:pPr>
            <w:r w:rsidRPr="00AB5F29">
              <w:rPr>
                <w:b/>
                <w:sz w:val="20"/>
                <w:szCs w:val="20"/>
              </w:rPr>
              <w:t>1000</w:t>
            </w:r>
          </w:p>
        </w:tc>
      </w:tr>
      <w:tr w:rsidR="00E83449" w:rsidRPr="00E83449" w:rsidTr="00AB5F29">
        <w:tc>
          <w:tcPr>
            <w:tcW w:w="236" w:type="pct"/>
            <w:shd w:val="clear" w:color="auto" w:fill="auto"/>
          </w:tcPr>
          <w:p w:rsidR="00E83449" w:rsidRPr="00AB5F29" w:rsidRDefault="00E83449" w:rsidP="00AB5F29">
            <w:pPr>
              <w:spacing w:line="360" w:lineRule="auto"/>
              <w:rPr>
                <w:b/>
              </w:rPr>
            </w:pPr>
            <w:r w:rsidRPr="00AB5F29">
              <w:rPr>
                <w:b/>
              </w:rPr>
              <w:t>4</w:t>
            </w:r>
          </w:p>
        </w:tc>
        <w:tc>
          <w:tcPr>
            <w:tcW w:w="4337" w:type="pct"/>
            <w:shd w:val="clear" w:color="auto" w:fill="auto"/>
          </w:tcPr>
          <w:p w:rsidR="00E83449" w:rsidRPr="00AB5F29" w:rsidRDefault="00E83449" w:rsidP="00AB5F29">
            <w:pPr>
              <w:spacing w:line="360" w:lineRule="auto"/>
              <w:rPr>
                <w:b/>
                <w:sz w:val="20"/>
                <w:szCs w:val="20"/>
              </w:rPr>
            </w:pPr>
            <w:r w:rsidRPr="00AB5F29">
              <w:rPr>
                <w:b/>
                <w:sz w:val="20"/>
                <w:szCs w:val="20"/>
              </w:rPr>
              <w:t>TREGUESI TEMATIK I LEGJISLACIONIT-2006 (Vëllimi II)……………..…......</w:t>
            </w:r>
          </w:p>
        </w:tc>
        <w:tc>
          <w:tcPr>
            <w:tcW w:w="426" w:type="pct"/>
            <w:shd w:val="clear" w:color="auto" w:fill="auto"/>
          </w:tcPr>
          <w:p w:rsidR="00E83449" w:rsidRPr="00AB5F29" w:rsidRDefault="00E83449" w:rsidP="00AB5F29">
            <w:pPr>
              <w:spacing w:line="360" w:lineRule="auto"/>
              <w:jc w:val="right"/>
              <w:rPr>
                <w:b/>
                <w:sz w:val="20"/>
                <w:szCs w:val="20"/>
              </w:rPr>
            </w:pPr>
            <w:r w:rsidRPr="00AB5F29">
              <w:rPr>
                <w:b/>
                <w:sz w:val="20"/>
                <w:szCs w:val="20"/>
              </w:rPr>
              <w:t>500</w:t>
            </w:r>
          </w:p>
        </w:tc>
      </w:tr>
      <w:tr w:rsidR="00E83449" w:rsidRPr="00E83449" w:rsidTr="00AB5F29">
        <w:tc>
          <w:tcPr>
            <w:tcW w:w="236" w:type="pct"/>
            <w:shd w:val="clear" w:color="auto" w:fill="auto"/>
          </w:tcPr>
          <w:p w:rsidR="00E83449" w:rsidRPr="00AB5F29" w:rsidRDefault="00E83449" w:rsidP="00AB5F29">
            <w:pPr>
              <w:spacing w:line="360" w:lineRule="auto"/>
              <w:rPr>
                <w:b/>
              </w:rPr>
            </w:pPr>
            <w:r w:rsidRPr="00AB5F29">
              <w:rPr>
                <w:b/>
              </w:rPr>
              <w:t>5</w:t>
            </w:r>
          </w:p>
        </w:tc>
        <w:tc>
          <w:tcPr>
            <w:tcW w:w="4337" w:type="pct"/>
            <w:shd w:val="clear" w:color="auto" w:fill="auto"/>
          </w:tcPr>
          <w:p w:rsidR="00E83449" w:rsidRPr="00AB5F29" w:rsidRDefault="00E83449" w:rsidP="00AB5F29">
            <w:pPr>
              <w:spacing w:line="360" w:lineRule="auto"/>
              <w:jc w:val="both"/>
              <w:rPr>
                <w:b/>
                <w:sz w:val="20"/>
                <w:szCs w:val="20"/>
              </w:rPr>
            </w:pPr>
            <w:r w:rsidRPr="00AB5F29">
              <w:rPr>
                <w:b/>
                <w:sz w:val="20"/>
                <w:szCs w:val="20"/>
              </w:rPr>
              <w:t>PËRMBLEDHJE MARRËVESHJESH NDËRKOMBËTARE NË FUSHËN E DREJTËSISË……………………………………………...........................................</w:t>
            </w:r>
          </w:p>
        </w:tc>
        <w:tc>
          <w:tcPr>
            <w:tcW w:w="426" w:type="pct"/>
            <w:shd w:val="clear" w:color="auto" w:fill="auto"/>
          </w:tcPr>
          <w:p w:rsidR="00E83449" w:rsidRPr="00AB5F29" w:rsidRDefault="00E83449" w:rsidP="00AB5F29">
            <w:pPr>
              <w:spacing w:line="360" w:lineRule="auto"/>
              <w:jc w:val="right"/>
              <w:rPr>
                <w:b/>
                <w:sz w:val="20"/>
                <w:szCs w:val="20"/>
              </w:rPr>
            </w:pPr>
          </w:p>
          <w:p w:rsidR="00E83449" w:rsidRPr="00AB5F29" w:rsidRDefault="00E83449" w:rsidP="00AB5F29">
            <w:pPr>
              <w:spacing w:line="360" w:lineRule="auto"/>
              <w:jc w:val="right"/>
              <w:rPr>
                <w:b/>
                <w:sz w:val="20"/>
                <w:szCs w:val="20"/>
              </w:rPr>
            </w:pPr>
            <w:r w:rsidRPr="00AB5F29">
              <w:rPr>
                <w:b/>
                <w:sz w:val="20"/>
                <w:szCs w:val="20"/>
              </w:rPr>
              <w:t>1000</w:t>
            </w:r>
          </w:p>
        </w:tc>
      </w:tr>
      <w:tr w:rsidR="00E83449" w:rsidRPr="00E83449" w:rsidTr="00AB5F29">
        <w:tc>
          <w:tcPr>
            <w:tcW w:w="236" w:type="pct"/>
            <w:shd w:val="clear" w:color="auto" w:fill="auto"/>
          </w:tcPr>
          <w:p w:rsidR="00E83449" w:rsidRPr="00AB5F29" w:rsidRDefault="00E83449" w:rsidP="00AB5F29">
            <w:pPr>
              <w:spacing w:line="360" w:lineRule="auto"/>
              <w:rPr>
                <w:b/>
              </w:rPr>
            </w:pPr>
            <w:r w:rsidRPr="00AB5F29">
              <w:rPr>
                <w:b/>
              </w:rPr>
              <w:t>6</w:t>
            </w:r>
          </w:p>
        </w:tc>
        <w:tc>
          <w:tcPr>
            <w:tcW w:w="4337" w:type="pct"/>
            <w:shd w:val="clear" w:color="auto" w:fill="auto"/>
          </w:tcPr>
          <w:p w:rsidR="00E83449" w:rsidRPr="00AB5F29" w:rsidRDefault="00E83449" w:rsidP="00AB5F29">
            <w:pPr>
              <w:spacing w:line="360" w:lineRule="auto"/>
              <w:rPr>
                <w:b/>
                <w:sz w:val="20"/>
                <w:szCs w:val="20"/>
              </w:rPr>
            </w:pPr>
            <w:r w:rsidRPr="00AB5F29">
              <w:rPr>
                <w:b/>
                <w:sz w:val="20"/>
                <w:szCs w:val="20"/>
              </w:rPr>
              <w:t>PËRMBLEDHJE LEGJISLACI</w:t>
            </w:r>
            <w:r w:rsidR="008249B7" w:rsidRPr="00AB5F29">
              <w:rPr>
                <w:b/>
                <w:sz w:val="20"/>
                <w:szCs w:val="20"/>
              </w:rPr>
              <w:t>ONI PËR PUSHTETIN VENDOR……………</w:t>
            </w:r>
          </w:p>
        </w:tc>
        <w:tc>
          <w:tcPr>
            <w:tcW w:w="426" w:type="pct"/>
            <w:shd w:val="clear" w:color="auto" w:fill="auto"/>
          </w:tcPr>
          <w:p w:rsidR="00E83449" w:rsidRPr="00AB5F29" w:rsidRDefault="00E83449" w:rsidP="00AB5F29">
            <w:pPr>
              <w:spacing w:line="360" w:lineRule="auto"/>
              <w:jc w:val="right"/>
              <w:rPr>
                <w:b/>
                <w:sz w:val="20"/>
                <w:szCs w:val="20"/>
              </w:rPr>
            </w:pPr>
            <w:r w:rsidRPr="00AB5F29">
              <w:rPr>
                <w:b/>
                <w:sz w:val="20"/>
                <w:szCs w:val="20"/>
              </w:rPr>
              <w:t>800</w:t>
            </w:r>
          </w:p>
        </w:tc>
      </w:tr>
      <w:tr w:rsidR="00E83449" w:rsidRPr="00E83449" w:rsidTr="00AB5F29">
        <w:tc>
          <w:tcPr>
            <w:tcW w:w="236" w:type="pct"/>
            <w:shd w:val="clear" w:color="auto" w:fill="auto"/>
          </w:tcPr>
          <w:p w:rsidR="00E83449" w:rsidRPr="00AB5F29" w:rsidRDefault="00E83449" w:rsidP="00AB5F29">
            <w:pPr>
              <w:spacing w:line="360" w:lineRule="auto"/>
              <w:rPr>
                <w:b/>
              </w:rPr>
            </w:pPr>
            <w:r w:rsidRPr="00AB5F29">
              <w:rPr>
                <w:b/>
              </w:rPr>
              <w:t>7</w:t>
            </w:r>
          </w:p>
        </w:tc>
        <w:tc>
          <w:tcPr>
            <w:tcW w:w="4337" w:type="pct"/>
            <w:shd w:val="clear" w:color="auto" w:fill="auto"/>
          </w:tcPr>
          <w:p w:rsidR="00E83449" w:rsidRPr="00AB5F29" w:rsidRDefault="00E83449" w:rsidP="00AB5F29">
            <w:pPr>
              <w:spacing w:line="360" w:lineRule="auto"/>
              <w:rPr>
                <w:b/>
                <w:sz w:val="20"/>
                <w:szCs w:val="20"/>
              </w:rPr>
            </w:pPr>
            <w:r w:rsidRPr="00AB5F29">
              <w:rPr>
                <w:b/>
                <w:sz w:val="20"/>
                <w:szCs w:val="20"/>
              </w:rPr>
              <w:t>PËRMBLEDHJE LEGJISLACIONI PËR NDËRTIMET………………….....…......</w:t>
            </w:r>
          </w:p>
        </w:tc>
        <w:tc>
          <w:tcPr>
            <w:tcW w:w="426" w:type="pct"/>
            <w:shd w:val="clear" w:color="auto" w:fill="auto"/>
          </w:tcPr>
          <w:p w:rsidR="00E83449" w:rsidRPr="00AB5F29" w:rsidRDefault="00E83449" w:rsidP="00AB5F29">
            <w:pPr>
              <w:spacing w:line="360" w:lineRule="auto"/>
              <w:jc w:val="right"/>
              <w:rPr>
                <w:b/>
                <w:sz w:val="20"/>
                <w:szCs w:val="20"/>
              </w:rPr>
            </w:pPr>
            <w:r w:rsidRPr="00AB5F29">
              <w:rPr>
                <w:b/>
                <w:sz w:val="20"/>
                <w:szCs w:val="20"/>
              </w:rPr>
              <w:t>500</w:t>
            </w:r>
          </w:p>
        </w:tc>
      </w:tr>
      <w:tr w:rsidR="00E83449" w:rsidRPr="00E83449" w:rsidTr="00AB5F29">
        <w:tc>
          <w:tcPr>
            <w:tcW w:w="236" w:type="pct"/>
            <w:shd w:val="clear" w:color="auto" w:fill="auto"/>
          </w:tcPr>
          <w:p w:rsidR="00E83449" w:rsidRPr="00AB5F29" w:rsidRDefault="00E83449" w:rsidP="00AB5F29">
            <w:pPr>
              <w:spacing w:line="360" w:lineRule="auto"/>
              <w:rPr>
                <w:b/>
              </w:rPr>
            </w:pPr>
            <w:r w:rsidRPr="00AB5F29">
              <w:rPr>
                <w:b/>
              </w:rPr>
              <w:t>8</w:t>
            </w:r>
          </w:p>
        </w:tc>
        <w:tc>
          <w:tcPr>
            <w:tcW w:w="4337" w:type="pct"/>
            <w:shd w:val="clear" w:color="auto" w:fill="auto"/>
          </w:tcPr>
          <w:p w:rsidR="00E83449" w:rsidRPr="00AB5F29" w:rsidRDefault="00E83449" w:rsidP="00AB5F29">
            <w:pPr>
              <w:spacing w:line="360" w:lineRule="auto"/>
              <w:jc w:val="both"/>
              <w:rPr>
                <w:b/>
                <w:sz w:val="20"/>
                <w:szCs w:val="20"/>
              </w:rPr>
            </w:pPr>
            <w:r w:rsidRPr="00AB5F29">
              <w:rPr>
                <w:b/>
                <w:sz w:val="20"/>
                <w:szCs w:val="20"/>
              </w:rPr>
              <w:t>PËRMBLEDHJE VENDIMESH UNIFIKUESE TË GJYKATËS SË LARTË (2000-2006)………………………………………………………………………………</w:t>
            </w:r>
          </w:p>
        </w:tc>
        <w:tc>
          <w:tcPr>
            <w:tcW w:w="426" w:type="pct"/>
            <w:shd w:val="clear" w:color="auto" w:fill="auto"/>
          </w:tcPr>
          <w:p w:rsidR="00E83449" w:rsidRPr="00AB5F29" w:rsidRDefault="00E83449" w:rsidP="00AB5F29">
            <w:pPr>
              <w:spacing w:line="360" w:lineRule="auto"/>
              <w:jc w:val="right"/>
              <w:rPr>
                <w:b/>
                <w:sz w:val="20"/>
                <w:szCs w:val="20"/>
              </w:rPr>
            </w:pPr>
          </w:p>
          <w:p w:rsidR="00E83449" w:rsidRPr="00AB5F29" w:rsidRDefault="00E83449" w:rsidP="00AB5F29">
            <w:pPr>
              <w:spacing w:line="360" w:lineRule="auto"/>
              <w:jc w:val="right"/>
              <w:rPr>
                <w:b/>
                <w:sz w:val="20"/>
                <w:szCs w:val="20"/>
              </w:rPr>
            </w:pPr>
            <w:r w:rsidRPr="00AB5F29">
              <w:rPr>
                <w:b/>
                <w:sz w:val="20"/>
                <w:szCs w:val="20"/>
              </w:rPr>
              <w:t>1000</w:t>
            </w:r>
          </w:p>
        </w:tc>
      </w:tr>
      <w:tr w:rsidR="00E83449" w:rsidRPr="00E83449" w:rsidTr="00AB5F29">
        <w:tc>
          <w:tcPr>
            <w:tcW w:w="236" w:type="pct"/>
            <w:shd w:val="clear" w:color="auto" w:fill="auto"/>
          </w:tcPr>
          <w:p w:rsidR="00E83449" w:rsidRPr="00AB5F29" w:rsidRDefault="00E83449" w:rsidP="00AB5F29">
            <w:pPr>
              <w:spacing w:line="360" w:lineRule="auto"/>
              <w:rPr>
                <w:b/>
              </w:rPr>
            </w:pPr>
            <w:r w:rsidRPr="00AB5F29">
              <w:rPr>
                <w:b/>
              </w:rPr>
              <w:t>9</w:t>
            </w:r>
          </w:p>
        </w:tc>
        <w:tc>
          <w:tcPr>
            <w:tcW w:w="4337" w:type="pct"/>
            <w:shd w:val="clear" w:color="auto" w:fill="auto"/>
          </w:tcPr>
          <w:p w:rsidR="00E83449" w:rsidRPr="00AB5F29" w:rsidRDefault="00E83449" w:rsidP="00AB5F29">
            <w:pPr>
              <w:spacing w:line="360" w:lineRule="auto"/>
              <w:rPr>
                <w:b/>
                <w:sz w:val="20"/>
                <w:szCs w:val="20"/>
              </w:rPr>
            </w:pPr>
            <w:r w:rsidRPr="00AB5F29">
              <w:rPr>
                <w:b/>
                <w:sz w:val="20"/>
                <w:szCs w:val="20"/>
              </w:rPr>
              <w:t>PËRMBLEDHJE LEGJISLACIONI PËR SHOQËRITË TREGTARE……..........</w:t>
            </w:r>
          </w:p>
        </w:tc>
        <w:tc>
          <w:tcPr>
            <w:tcW w:w="426" w:type="pct"/>
            <w:shd w:val="clear" w:color="auto" w:fill="auto"/>
          </w:tcPr>
          <w:p w:rsidR="00E83449" w:rsidRPr="00AB5F29" w:rsidRDefault="00E83449" w:rsidP="00AB5F29">
            <w:pPr>
              <w:spacing w:line="360" w:lineRule="auto"/>
              <w:jc w:val="right"/>
              <w:rPr>
                <w:b/>
                <w:sz w:val="20"/>
                <w:szCs w:val="20"/>
              </w:rPr>
            </w:pPr>
            <w:r w:rsidRPr="00AB5F29">
              <w:rPr>
                <w:b/>
                <w:sz w:val="20"/>
                <w:szCs w:val="20"/>
              </w:rPr>
              <w:t>500</w:t>
            </w:r>
          </w:p>
        </w:tc>
      </w:tr>
    </w:tbl>
    <w:p w:rsidR="00E83449" w:rsidRPr="00E83449" w:rsidRDefault="00E83449" w:rsidP="00E83449"/>
    <w:p w:rsidR="00E83449" w:rsidRPr="00E83449" w:rsidRDefault="00E83449" w:rsidP="00E83449"/>
    <w:p w:rsidR="00E83449" w:rsidRPr="00E83449" w:rsidRDefault="00E83449" w:rsidP="00E83449">
      <w:pPr>
        <w:ind w:left="2880"/>
      </w:pPr>
      <w:r w:rsidRPr="00E83449">
        <w:t xml:space="preserve">     Hyri në shtyp më 19.4.2007</w:t>
      </w:r>
    </w:p>
    <w:p w:rsidR="00E83449" w:rsidRPr="00E83449" w:rsidRDefault="00E83449" w:rsidP="00E83449">
      <w:pPr>
        <w:jc w:val="center"/>
      </w:pPr>
      <w:r w:rsidRPr="00E83449">
        <w:t>Doli nga shtypi më 19.4.2007</w:t>
      </w:r>
    </w:p>
    <w:p w:rsidR="00E83449" w:rsidRPr="00E83449" w:rsidRDefault="00E83449" w:rsidP="00E83449"/>
    <w:p w:rsidR="00E83449" w:rsidRPr="00E83449" w:rsidRDefault="00E83449" w:rsidP="00E83449"/>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E83449" w:rsidRPr="00E83449">
        <w:tblPrEx>
          <w:tblCellMar>
            <w:top w:w="0" w:type="dxa"/>
            <w:bottom w:w="0" w:type="dxa"/>
          </w:tblCellMar>
        </w:tblPrEx>
        <w:trPr>
          <w:jc w:val="center"/>
        </w:trPr>
        <w:tc>
          <w:tcPr>
            <w:tcW w:w="4605" w:type="dxa"/>
            <w:vAlign w:val="center"/>
          </w:tcPr>
          <w:p w:rsidR="00E83449" w:rsidRPr="00E83449" w:rsidRDefault="00E83449" w:rsidP="00A92255">
            <w:r w:rsidRPr="00E83449">
              <w:t>Tirazhi: 3500 copë</w:t>
            </w:r>
          </w:p>
        </w:tc>
        <w:tc>
          <w:tcPr>
            <w:tcW w:w="4605" w:type="dxa"/>
            <w:vAlign w:val="center"/>
          </w:tcPr>
          <w:p w:rsidR="00E83449" w:rsidRPr="00E83449" w:rsidRDefault="00E83449" w:rsidP="00A92255">
            <w:pPr>
              <w:jc w:val="right"/>
            </w:pPr>
            <w:r w:rsidRPr="00E83449">
              <w:t>Formati: 60x88/8</w:t>
            </w:r>
          </w:p>
        </w:tc>
      </w:tr>
    </w:tbl>
    <w:p w:rsidR="00E83449" w:rsidRPr="00E83449" w:rsidRDefault="00E83449" w:rsidP="00E83449">
      <w:r w:rsidRPr="00E83449">
        <w:t xml:space="preserve"> </w:t>
      </w:r>
    </w:p>
    <w:p w:rsidR="00E83449" w:rsidRPr="00E83449" w:rsidRDefault="00E83449" w:rsidP="00E83449">
      <w:pPr>
        <w:jc w:val="center"/>
      </w:pPr>
      <w:r w:rsidRPr="00E83449">
        <w:t>Shtypshkronja  “Grafon”</w:t>
      </w:r>
    </w:p>
    <w:p w:rsidR="00E83449" w:rsidRPr="00E83449" w:rsidRDefault="00E83449" w:rsidP="00E83449">
      <w:pPr>
        <w:jc w:val="center"/>
      </w:pPr>
      <w:r w:rsidRPr="00E83449">
        <w:t>Tiranë, 2007</w:t>
      </w:r>
    </w:p>
    <w:p w:rsidR="00E83449" w:rsidRPr="00E83449" w:rsidRDefault="00E83449" w:rsidP="00E83449">
      <w:pPr>
        <w:jc w:val="right"/>
      </w:pPr>
    </w:p>
    <w:p w:rsidR="00AD6266" w:rsidRPr="00E83449" w:rsidRDefault="00E83449" w:rsidP="00E83449">
      <w:pPr>
        <w:pStyle w:val="ParagrafiChar"/>
        <w:jc w:val="right"/>
        <w:rPr>
          <w:lang w:val="it-IT"/>
        </w:rPr>
      </w:pPr>
      <w:r w:rsidRPr="00E83449">
        <w:t>Çmimi 8 lekë</w:t>
      </w:r>
    </w:p>
    <w:p w:rsidR="00AD6266" w:rsidRPr="00E83449" w:rsidRDefault="00AD6266" w:rsidP="00C00108">
      <w:pPr>
        <w:pStyle w:val="Akti"/>
        <w:keepNext w:val="0"/>
        <w:rPr>
          <w:lang w:val="it-IT"/>
        </w:rPr>
      </w:pPr>
    </w:p>
    <w:p w:rsidR="00AD6266" w:rsidRPr="00E83449" w:rsidRDefault="00AD6266" w:rsidP="00C00108">
      <w:pPr>
        <w:pStyle w:val="Akti"/>
        <w:keepNext w:val="0"/>
        <w:rPr>
          <w:lang w:val="it-IT"/>
        </w:rPr>
      </w:pPr>
    </w:p>
    <w:sectPr w:rsidR="00AD6266" w:rsidRPr="00E83449" w:rsidSect="00344375">
      <w:footerReference w:type="even" r:id="rId11"/>
      <w:footerReference w:type="default" r:id="rId12"/>
      <w:footnotePr>
        <w:numRestart w:val="eachPage"/>
      </w:footnotePr>
      <w:pgSz w:w="11906" w:h="16838" w:code="9"/>
      <w:pgMar w:top="1418" w:right="1418" w:bottom="1418" w:left="1418" w:header="1304" w:footer="1134" w:gutter="0"/>
      <w:pgNumType w:start="113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F29" w:rsidRDefault="00AB5F29">
      <w:r>
        <w:separator/>
      </w:r>
    </w:p>
  </w:endnote>
  <w:endnote w:type="continuationSeparator" w:id="0">
    <w:p w:rsidR="00AB5F29" w:rsidRDefault="00AB5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B77" w:rsidRDefault="00226B77" w:rsidP="00986C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26B77" w:rsidRDefault="00226B77" w:rsidP="00986C5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B77" w:rsidRDefault="00226B77" w:rsidP="00986C5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F29" w:rsidRDefault="00AB5F29">
      <w:r>
        <w:separator/>
      </w:r>
    </w:p>
  </w:footnote>
  <w:footnote w:type="continuationSeparator" w:id="0">
    <w:p w:rsidR="00AB5F29" w:rsidRDefault="00AB5F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70DFA"/>
    <w:multiLevelType w:val="hybridMultilevel"/>
    <w:tmpl w:val="3056CA8A"/>
    <w:lvl w:ilvl="0" w:tplc="A4F863C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AB706E"/>
    <w:multiLevelType w:val="hybridMultilevel"/>
    <w:tmpl w:val="B476A06E"/>
    <w:lvl w:ilvl="0" w:tplc="B8D0B1BC">
      <w:start w:val="1"/>
      <w:numFmt w:val="decimal"/>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183F04"/>
    <w:multiLevelType w:val="hybridMultilevel"/>
    <w:tmpl w:val="35D24658"/>
    <w:lvl w:ilvl="0" w:tplc="33C6B1C6">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AA343BFC">
      <w:start w:val="1"/>
      <w:numFmt w:val="lowerLetter"/>
      <w:lvlText w:val="%5."/>
      <w:lvlJc w:val="left"/>
      <w:pPr>
        <w:tabs>
          <w:tab w:val="num" w:pos="4320"/>
        </w:tabs>
        <w:ind w:left="4320" w:hanging="360"/>
      </w:pPr>
      <w:rPr>
        <w:rFonts w:hint="default"/>
      </w:r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04B674E1"/>
    <w:multiLevelType w:val="hybridMultilevel"/>
    <w:tmpl w:val="7F125548"/>
    <w:lvl w:ilvl="0" w:tplc="36B4E9CC">
      <w:start w:val="1"/>
      <w:numFmt w:val="upperLetter"/>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593026"/>
    <w:multiLevelType w:val="hybridMultilevel"/>
    <w:tmpl w:val="F132BAFE"/>
    <w:lvl w:ilvl="0" w:tplc="5540FEC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CB15E55"/>
    <w:multiLevelType w:val="hybridMultilevel"/>
    <w:tmpl w:val="BD063084"/>
    <w:lvl w:ilvl="0" w:tplc="93D61764">
      <w:start w:val="1"/>
      <w:numFmt w:val="lowerLetter"/>
      <w:lvlText w:val="%1."/>
      <w:lvlJc w:val="left"/>
      <w:pPr>
        <w:tabs>
          <w:tab w:val="num" w:pos="720"/>
        </w:tabs>
        <w:ind w:left="720" w:hanging="360"/>
      </w:pPr>
      <w:rPr>
        <w:rFonts w:hint="default"/>
        <w:lang w:val="it-IT"/>
      </w:rPr>
    </w:lvl>
    <w:lvl w:ilvl="1" w:tplc="B8D0B1BC">
      <w:start w:val="1"/>
      <w:numFmt w:val="decimal"/>
      <w:lvlText w:val="%2."/>
      <w:lvlJc w:val="left"/>
      <w:pPr>
        <w:tabs>
          <w:tab w:val="num" w:pos="1440"/>
        </w:tabs>
        <w:ind w:left="1440" w:hanging="360"/>
      </w:pPr>
      <w:rPr>
        <w:rFonts w:hint="default"/>
        <w:b w:val="0"/>
        <w:i w:val="0"/>
        <w:lang w:val="it-I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18E6F18"/>
    <w:multiLevelType w:val="hybridMultilevel"/>
    <w:tmpl w:val="9BFA53C6"/>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7">
    <w:nsid w:val="22584EA8"/>
    <w:multiLevelType w:val="hybridMultilevel"/>
    <w:tmpl w:val="B98A96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A9D090D"/>
    <w:multiLevelType w:val="hybridMultilevel"/>
    <w:tmpl w:val="E5BE68A0"/>
    <w:lvl w:ilvl="0" w:tplc="0409000F">
      <w:start w:val="1"/>
      <w:numFmt w:val="decimal"/>
      <w:lvlText w:val="%1."/>
      <w:lvlJc w:val="left"/>
      <w:pPr>
        <w:tabs>
          <w:tab w:val="num" w:pos="720"/>
        </w:tabs>
        <w:ind w:left="720" w:hanging="360"/>
      </w:pPr>
      <w:rPr>
        <w:rFonts w:hint="default"/>
      </w:rPr>
    </w:lvl>
    <w:lvl w:ilvl="1" w:tplc="1194CA08">
      <w:start w:val="1"/>
      <w:numFmt w:val="bullet"/>
      <w:lvlText w:val="-"/>
      <w:lvlJc w:val="left"/>
      <w:pPr>
        <w:tabs>
          <w:tab w:val="num" w:pos="1440"/>
        </w:tabs>
        <w:ind w:left="1440" w:hanging="360"/>
      </w:pPr>
      <w:rPr>
        <w:rFonts w:ascii="Times New Roman" w:eastAsia="Times New Roman" w:hAnsi="Times New Roman" w:cs="Times New Roman" w:hint="default"/>
      </w:rPr>
    </w:lvl>
    <w:lvl w:ilvl="2" w:tplc="68B437AE">
      <w:start w:val="26"/>
      <w:numFmt w:val="bullet"/>
      <w:lvlText w:val="-"/>
      <w:lvlJc w:val="left"/>
      <w:pPr>
        <w:tabs>
          <w:tab w:val="num" w:pos="2340"/>
        </w:tabs>
        <w:ind w:left="2340" w:hanging="360"/>
      </w:pPr>
      <w:rPr>
        <w:rFonts w:ascii="Arial" w:eastAsia="Times New Roman" w:hAnsi="Aria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ED13B64"/>
    <w:multiLevelType w:val="hybridMultilevel"/>
    <w:tmpl w:val="765AF1F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36B40D2"/>
    <w:multiLevelType w:val="hybridMultilevel"/>
    <w:tmpl w:val="0CA8DCFA"/>
    <w:lvl w:ilvl="0" w:tplc="5540FEC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38500CFB"/>
    <w:multiLevelType w:val="hybridMultilevel"/>
    <w:tmpl w:val="E376BD78"/>
    <w:lvl w:ilvl="0" w:tplc="ABE61DA2">
      <w:start w:val="2"/>
      <w:numFmt w:val="decimal"/>
      <w:lvlText w:val="%1."/>
      <w:lvlJc w:val="left"/>
      <w:pPr>
        <w:tabs>
          <w:tab w:val="num" w:pos="720"/>
        </w:tabs>
        <w:ind w:left="720" w:hanging="360"/>
      </w:pPr>
      <w:rPr>
        <w:rFonts w:hint="default"/>
      </w:rPr>
    </w:lvl>
    <w:lvl w:ilvl="1" w:tplc="AA343BFC">
      <w:start w:val="1"/>
      <w:numFmt w:val="lowerLetter"/>
      <w:lvlText w:val="%2."/>
      <w:lvlJc w:val="left"/>
      <w:pPr>
        <w:tabs>
          <w:tab w:val="num" w:pos="1440"/>
        </w:tabs>
        <w:ind w:left="1440" w:hanging="360"/>
      </w:pPr>
      <w:rPr>
        <w:rFonts w:hint="default"/>
      </w:rPr>
    </w:lvl>
    <w:lvl w:ilvl="2" w:tplc="68B437AE">
      <w:start w:val="26"/>
      <w:numFmt w:val="bullet"/>
      <w:lvlText w:val="-"/>
      <w:lvlJc w:val="left"/>
      <w:pPr>
        <w:tabs>
          <w:tab w:val="num" w:pos="2340"/>
        </w:tabs>
        <w:ind w:left="2340" w:hanging="360"/>
      </w:pPr>
      <w:rPr>
        <w:rFonts w:ascii="Arial" w:eastAsia="Times New Roman" w:hAnsi="Aria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B236F19"/>
    <w:multiLevelType w:val="hybridMultilevel"/>
    <w:tmpl w:val="1ADCDE2E"/>
    <w:lvl w:ilvl="0" w:tplc="357423AC">
      <w:start w:val="1"/>
      <w:numFmt w:val="lowerLetter"/>
      <w:lvlText w:val="%1."/>
      <w:lvlJc w:val="left"/>
      <w:pPr>
        <w:tabs>
          <w:tab w:val="num" w:pos="4320"/>
        </w:tabs>
        <w:ind w:left="4320" w:hanging="360"/>
      </w:pPr>
      <w:rPr>
        <w:rFonts w:hint="default"/>
        <w:b w:val="0"/>
        <w:color w:val="auto"/>
      </w:r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4">
    <w:nsid w:val="3BAD1656"/>
    <w:multiLevelType w:val="hybridMultilevel"/>
    <w:tmpl w:val="3C68D998"/>
    <w:lvl w:ilvl="0" w:tplc="5540FEC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D7744A7"/>
    <w:multiLevelType w:val="hybridMultilevel"/>
    <w:tmpl w:val="91FE477E"/>
    <w:lvl w:ilvl="0" w:tplc="23B67E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04E371B"/>
    <w:multiLevelType w:val="hybridMultilevel"/>
    <w:tmpl w:val="C452FEF2"/>
    <w:lvl w:ilvl="0" w:tplc="1690FA92">
      <w:start w:val="1"/>
      <w:numFmt w:val="decimal"/>
      <w:lvlText w:val="%1."/>
      <w:lvlJc w:val="left"/>
      <w:pPr>
        <w:tabs>
          <w:tab w:val="num" w:pos="2880"/>
        </w:tabs>
        <w:ind w:left="2880" w:hanging="360"/>
      </w:pPr>
      <w:rPr>
        <w:rFonts w:hint="default"/>
        <w:color w:val="auto"/>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7">
    <w:nsid w:val="419C3E9D"/>
    <w:multiLevelType w:val="hybridMultilevel"/>
    <w:tmpl w:val="5504F83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46DA50C8"/>
    <w:multiLevelType w:val="hybridMultilevel"/>
    <w:tmpl w:val="B2001BBA"/>
    <w:lvl w:ilvl="0" w:tplc="0409000F">
      <w:start w:val="1"/>
      <w:numFmt w:val="decimal"/>
      <w:lvlText w:val="%1."/>
      <w:lvlJc w:val="left"/>
      <w:pPr>
        <w:tabs>
          <w:tab w:val="num" w:pos="720"/>
        </w:tabs>
        <w:ind w:left="720" w:hanging="360"/>
      </w:pPr>
      <w:rPr>
        <w:rFonts w:hint="default"/>
      </w:rPr>
    </w:lvl>
    <w:lvl w:ilvl="1" w:tplc="68B437AE">
      <w:start w:val="26"/>
      <w:numFmt w:val="bullet"/>
      <w:lvlText w:val="-"/>
      <w:lvlJc w:val="left"/>
      <w:pPr>
        <w:tabs>
          <w:tab w:val="num" w:pos="1440"/>
        </w:tabs>
        <w:ind w:left="1440" w:hanging="360"/>
      </w:pPr>
      <w:rPr>
        <w:rFonts w:ascii="Arial" w:eastAsia="Times New Roman" w:hAnsi="Arial" w:cs="Arial" w:hint="default"/>
      </w:rPr>
    </w:lvl>
    <w:lvl w:ilvl="2" w:tplc="0632E70C">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6E9154F"/>
    <w:multiLevelType w:val="hybridMultilevel"/>
    <w:tmpl w:val="13DC37AE"/>
    <w:lvl w:ilvl="0" w:tplc="5540FECE">
      <w:start w:val="1"/>
      <w:numFmt w:val="lowerLetter"/>
      <w:lvlText w:val="%1."/>
      <w:lvlJc w:val="left"/>
      <w:pPr>
        <w:tabs>
          <w:tab w:val="num" w:pos="1440"/>
        </w:tabs>
        <w:ind w:left="1440" w:hanging="360"/>
      </w:pPr>
      <w:rPr>
        <w:rFonts w:hint="default"/>
      </w:rPr>
    </w:lvl>
    <w:lvl w:ilvl="1" w:tplc="F0D49662">
      <w:start w:val="2"/>
      <w:numFmt w:val="lowerRoman"/>
      <w:lvlText w:val="%2."/>
      <w:lvlJc w:val="left"/>
      <w:pPr>
        <w:tabs>
          <w:tab w:val="num" w:pos="5400"/>
        </w:tabs>
        <w:ind w:left="5400" w:hanging="720"/>
      </w:pPr>
      <w:rPr>
        <w:rFonts w:hint="default"/>
      </w:r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20">
    <w:nsid w:val="49CE1C72"/>
    <w:multiLevelType w:val="multilevel"/>
    <w:tmpl w:val="584A61C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nsid w:val="4B4F674E"/>
    <w:multiLevelType w:val="hybridMultilevel"/>
    <w:tmpl w:val="C728EF2C"/>
    <w:lvl w:ilvl="0" w:tplc="AA343BF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2333C46"/>
    <w:multiLevelType w:val="hybridMultilevel"/>
    <w:tmpl w:val="0A34C3D2"/>
    <w:lvl w:ilvl="0" w:tplc="68B437AE">
      <w:start w:val="26"/>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55E3A93"/>
    <w:multiLevelType w:val="hybridMultilevel"/>
    <w:tmpl w:val="00C85304"/>
    <w:lvl w:ilvl="0" w:tplc="734E0ED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67C21AA"/>
    <w:multiLevelType w:val="hybridMultilevel"/>
    <w:tmpl w:val="6E38D31C"/>
    <w:lvl w:ilvl="0" w:tplc="A6AA6C2C">
      <w:start w:val="3"/>
      <w:numFmt w:val="decimal"/>
      <w:lvlText w:val="%1."/>
      <w:lvlJc w:val="left"/>
      <w:pPr>
        <w:tabs>
          <w:tab w:val="num" w:pos="720"/>
        </w:tabs>
        <w:ind w:left="720" w:hanging="360"/>
      </w:pPr>
      <w:rPr>
        <w:rFonts w:hint="default"/>
      </w:rPr>
    </w:lvl>
    <w:lvl w:ilvl="1" w:tplc="6BE4A84E">
      <w:start w:val="1"/>
      <w:numFmt w:val="lowerRoman"/>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rPr>
        <w:rFonts w:hint="default"/>
      </w:rPr>
    </w:lvl>
    <w:lvl w:ilvl="3" w:tplc="C590D77C">
      <w:start w:val="1"/>
      <w:numFmt w:val="decimal"/>
      <w:lvlText w:val="%4."/>
      <w:lvlJc w:val="left"/>
      <w:pPr>
        <w:tabs>
          <w:tab w:val="num" w:pos="2880"/>
        </w:tabs>
        <w:ind w:left="2880" w:hanging="360"/>
      </w:pPr>
      <w:rPr>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70107E3"/>
    <w:multiLevelType w:val="hybridMultilevel"/>
    <w:tmpl w:val="E2EE4B3C"/>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5AF7114D"/>
    <w:multiLevelType w:val="hybridMultilevel"/>
    <w:tmpl w:val="BC188BDA"/>
    <w:lvl w:ilvl="0" w:tplc="23B67E06">
      <w:start w:val="1"/>
      <w:numFmt w:val="decimal"/>
      <w:lvlText w:val="%1."/>
      <w:lvlJc w:val="left"/>
      <w:pPr>
        <w:tabs>
          <w:tab w:val="num" w:pos="1980"/>
        </w:tabs>
        <w:ind w:left="23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D20666A"/>
    <w:multiLevelType w:val="hybridMultilevel"/>
    <w:tmpl w:val="643CE804"/>
    <w:lvl w:ilvl="0" w:tplc="5816B7AA">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nsid w:val="61EB5193"/>
    <w:multiLevelType w:val="hybridMultilevel"/>
    <w:tmpl w:val="4FE68950"/>
    <w:lvl w:ilvl="0" w:tplc="7D4ADD54">
      <w:start w:val="1"/>
      <w:numFmt w:val="decimal"/>
      <w:lvlText w:val="%1."/>
      <w:lvlJc w:val="left"/>
      <w:pPr>
        <w:tabs>
          <w:tab w:val="num" w:pos="2880"/>
        </w:tabs>
        <w:ind w:left="288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4707C13"/>
    <w:multiLevelType w:val="hybridMultilevel"/>
    <w:tmpl w:val="656E9AEA"/>
    <w:lvl w:ilvl="0" w:tplc="9D52F3D2">
      <w:start w:val="1"/>
      <w:numFmt w:val="lowerLetter"/>
      <w:lvlText w:val="%1."/>
      <w:lvlJc w:val="left"/>
      <w:pPr>
        <w:tabs>
          <w:tab w:val="num" w:pos="780"/>
        </w:tabs>
        <w:ind w:left="780" w:hanging="360"/>
      </w:pPr>
      <w:rPr>
        <w:rFonts w:hint="default"/>
      </w:rPr>
    </w:lvl>
    <w:lvl w:ilvl="1" w:tplc="AD9A8128">
      <w:start w:val="1"/>
      <w:numFmt w:val="decimal"/>
      <w:lvlText w:val="%2."/>
      <w:lvlJc w:val="left"/>
      <w:pPr>
        <w:tabs>
          <w:tab w:val="num" w:pos="1500"/>
        </w:tabs>
        <w:ind w:left="1500" w:hanging="360"/>
      </w:pPr>
      <w:rPr>
        <w:rFonts w:hint="default"/>
        <w:b w:val="0"/>
        <w:color w:val="auto"/>
      </w:rPr>
    </w:lvl>
    <w:lvl w:ilvl="2" w:tplc="0409001B">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0">
    <w:nsid w:val="64E862B9"/>
    <w:multiLevelType w:val="hybridMultilevel"/>
    <w:tmpl w:val="9A8EC96C"/>
    <w:lvl w:ilvl="0" w:tplc="4C827112">
      <w:start w:val="1"/>
      <w:numFmt w:val="lowerLetter"/>
      <w:lvlText w:val="%1."/>
      <w:lvlJc w:val="left"/>
      <w:pPr>
        <w:tabs>
          <w:tab w:val="num" w:pos="720"/>
        </w:tabs>
        <w:ind w:left="720" w:hanging="360"/>
      </w:pPr>
      <w:rPr>
        <w:rFonts w:hint="default"/>
      </w:rPr>
    </w:lvl>
    <w:lvl w:ilvl="1" w:tplc="B8D0B1BC">
      <w:start w:val="1"/>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99D0527"/>
    <w:multiLevelType w:val="hybridMultilevel"/>
    <w:tmpl w:val="44F0F7B6"/>
    <w:lvl w:ilvl="0" w:tplc="57F49DC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BB30CE8"/>
    <w:multiLevelType w:val="hybridMultilevel"/>
    <w:tmpl w:val="9498F534"/>
    <w:lvl w:ilvl="0" w:tplc="68B437AE">
      <w:start w:val="26"/>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BDB7794"/>
    <w:multiLevelType w:val="hybridMultilevel"/>
    <w:tmpl w:val="117E906A"/>
    <w:lvl w:ilvl="0" w:tplc="AE769628">
      <w:start w:val="1"/>
      <w:numFmt w:val="upp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4">
    <w:nsid w:val="6D5930C4"/>
    <w:multiLevelType w:val="hybridMultilevel"/>
    <w:tmpl w:val="872E7A0A"/>
    <w:lvl w:ilvl="0" w:tplc="0409000F">
      <w:start w:val="1"/>
      <w:numFmt w:val="decimal"/>
      <w:lvlText w:val="%1."/>
      <w:lvlJc w:val="left"/>
      <w:pPr>
        <w:tabs>
          <w:tab w:val="num" w:pos="720"/>
        </w:tabs>
        <w:ind w:left="720" w:hanging="360"/>
      </w:pPr>
      <w:rPr>
        <w:rFonts w:hint="default"/>
      </w:rPr>
    </w:lvl>
    <w:lvl w:ilvl="1" w:tplc="9D52F3D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D7A31D7"/>
    <w:multiLevelType w:val="hybridMultilevel"/>
    <w:tmpl w:val="3A0C5708"/>
    <w:lvl w:ilvl="0" w:tplc="323EED1A">
      <w:start w:val="1"/>
      <w:numFmt w:val="decimal"/>
      <w:lvlText w:val="%1."/>
      <w:lvlJc w:val="left"/>
      <w:pPr>
        <w:tabs>
          <w:tab w:val="num" w:pos="720"/>
        </w:tabs>
        <w:ind w:left="720" w:hanging="360"/>
      </w:pPr>
      <w:rPr>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FE370D1"/>
    <w:multiLevelType w:val="hybridMultilevel"/>
    <w:tmpl w:val="CA6A0306"/>
    <w:lvl w:ilvl="0" w:tplc="74869E86">
      <w:start w:val="1"/>
      <w:numFmt w:val="decimal"/>
      <w:lvlText w:val="%1-"/>
      <w:lvlJc w:val="left"/>
      <w:pPr>
        <w:tabs>
          <w:tab w:val="num" w:pos="720"/>
        </w:tabs>
        <w:ind w:left="720" w:hanging="360"/>
      </w:pPr>
      <w:rPr>
        <w:rFonts w:hint="default"/>
      </w:rPr>
    </w:lvl>
    <w:lvl w:ilvl="1" w:tplc="5540FECE">
      <w:start w:val="1"/>
      <w:numFmt w:val="lowerLetter"/>
      <w:lvlText w:val="%2."/>
      <w:lvlJc w:val="left"/>
      <w:pPr>
        <w:tabs>
          <w:tab w:val="num" w:pos="1440"/>
        </w:tabs>
        <w:ind w:left="1440" w:hanging="360"/>
      </w:pPr>
      <w:rPr>
        <w:rFonts w:hint="default"/>
      </w:rPr>
    </w:lvl>
    <w:lvl w:ilvl="2" w:tplc="A6AA6C2C">
      <w:start w:val="2"/>
      <w:numFmt w:val="decimal"/>
      <w:lvlText w:val="%3."/>
      <w:lvlJc w:val="left"/>
      <w:pPr>
        <w:tabs>
          <w:tab w:val="num" w:pos="2340"/>
        </w:tabs>
        <w:ind w:left="2340" w:hanging="360"/>
      </w:pPr>
      <w:rPr>
        <w:rFonts w:hint="default"/>
      </w:rPr>
    </w:lvl>
    <w:lvl w:ilvl="3" w:tplc="23B67E06">
      <w:start w:val="1"/>
      <w:numFmt w:val="decimal"/>
      <w:lvlText w:val="%4."/>
      <w:lvlJc w:val="left"/>
      <w:pPr>
        <w:tabs>
          <w:tab w:val="num" w:pos="2520"/>
        </w:tabs>
        <w:ind w:left="2880" w:hanging="360"/>
      </w:pPr>
      <w:rPr>
        <w:rFonts w:hint="default"/>
      </w:rPr>
    </w:lvl>
    <w:lvl w:ilvl="4" w:tplc="041C0019" w:tentative="1">
      <w:start w:val="1"/>
      <w:numFmt w:val="lowerLetter"/>
      <w:lvlText w:val="%5."/>
      <w:lvlJc w:val="left"/>
      <w:pPr>
        <w:tabs>
          <w:tab w:val="num" w:pos="3600"/>
        </w:tabs>
        <w:ind w:left="3600" w:hanging="360"/>
      </w:pPr>
    </w:lvl>
    <w:lvl w:ilvl="5" w:tplc="041C001B" w:tentative="1">
      <w:start w:val="1"/>
      <w:numFmt w:val="lowerRoman"/>
      <w:lvlText w:val="%6."/>
      <w:lvlJc w:val="right"/>
      <w:pPr>
        <w:tabs>
          <w:tab w:val="num" w:pos="4320"/>
        </w:tabs>
        <w:ind w:left="4320" w:hanging="180"/>
      </w:pPr>
    </w:lvl>
    <w:lvl w:ilvl="6" w:tplc="041C000F" w:tentative="1">
      <w:start w:val="1"/>
      <w:numFmt w:val="decimal"/>
      <w:lvlText w:val="%7."/>
      <w:lvlJc w:val="left"/>
      <w:pPr>
        <w:tabs>
          <w:tab w:val="num" w:pos="5040"/>
        </w:tabs>
        <w:ind w:left="5040" w:hanging="360"/>
      </w:pPr>
    </w:lvl>
    <w:lvl w:ilvl="7" w:tplc="041C0019" w:tentative="1">
      <w:start w:val="1"/>
      <w:numFmt w:val="lowerLetter"/>
      <w:lvlText w:val="%8."/>
      <w:lvlJc w:val="left"/>
      <w:pPr>
        <w:tabs>
          <w:tab w:val="num" w:pos="5760"/>
        </w:tabs>
        <w:ind w:left="5760" w:hanging="360"/>
      </w:pPr>
    </w:lvl>
    <w:lvl w:ilvl="8" w:tplc="041C001B" w:tentative="1">
      <w:start w:val="1"/>
      <w:numFmt w:val="lowerRoman"/>
      <w:lvlText w:val="%9."/>
      <w:lvlJc w:val="right"/>
      <w:pPr>
        <w:tabs>
          <w:tab w:val="num" w:pos="6480"/>
        </w:tabs>
        <w:ind w:left="6480" w:hanging="180"/>
      </w:pPr>
    </w:lvl>
  </w:abstractNum>
  <w:num w:numId="1">
    <w:abstractNumId w:val="20"/>
  </w:num>
  <w:num w:numId="2">
    <w:abstractNumId w:val="17"/>
  </w:num>
  <w:num w:numId="3">
    <w:abstractNumId w:val="2"/>
  </w:num>
  <w:num w:numId="4">
    <w:abstractNumId w:val="27"/>
  </w:num>
  <w:num w:numId="5">
    <w:abstractNumId w:val="29"/>
  </w:num>
  <w:num w:numId="6">
    <w:abstractNumId w:val="31"/>
  </w:num>
  <w:num w:numId="7">
    <w:abstractNumId w:val="30"/>
  </w:num>
  <w:num w:numId="8">
    <w:abstractNumId w:val="5"/>
  </w:num>
  <w:num w:numId="9">
    <w:abstractNumId w:val="23"/>
  </w:num>
  <w:num w:numId="10">
    <w:abstractNumId w:val="25"/>
  </w:num>
  <w:num w:numId="11">
    <w:abstractNumId w:val="24"/>
  </w:num>
  <w:num w:numId="12">
    <w:abstractNumId w:val="36"/>
  </w:num>
  <w:num w:numId="13">
    <w:abstractNumId w:val="35"/>
  </w:num>
  <w:num w:numId="14">
    <w:abstractNumId w:val="26"/>
  </w:num>
  <w:num w:numId="15">
    <w:abstractNumId w:val="7"/>
  </w:num>
  <w:num w:numId="16">
    <w:abstractNumId w:val="34"/>
  </w:num>
  <w:num w:numId="17">
    <w:abstractNumId w:val="13"/>
  </w:num>
  <w:num w:numId="18">
    <w:abstractNumId w:val="12"/>
  </w:num>
  <w:num w:numId="19">
    <w:abstractNumId w:val="4"/>
  </w:num>
  <w:num w:numId="20">
    <w:abstractNumId w:val="14"/>
  </w:num>
  <w:num w:numId="21">
    <w:abstractNumId w:val="16"/>
  </w:num>
  <w:num w:numId="22">
    <w:abstractNumId w:val="19"/>
  </w:num>
  <w:num w:numId="23">
    <w:abstractNumId w:val="28"/>
  </w:num>
  <w:num w:numId="24">
    <w:abstractNumId w:val="15"/>
  </w:num>
  <w:num w:numId="25">
    <w:abstractNumId w:val="3"/>
  </w:num>
  <w:num w:numId="26">
    <w:abstractNumId w:val="10"/>
  </w:num>
  <w:num w:numId="27">
    <w:abstractNumId w:val="1"/>
  </w:num>
  <w:num w:numId="28">
    <w:abstractNumId w:val="21"/>
  </w:num>
  <w:num w:numId="29">
    <w:abstractNumId w:val="0"/>
  </w:num>
  <w:num w:numId="30">
    <w:abstractNumId w:val="8"/>
  </w:num>
  <w:num w:numId="31">
    <w:abstractNumId w:val="22"/>
  </w:num>
  <w:num w:numId="32">
    <w:abstractNumId w:val="32"/>
  </w:num>
  <w:num w:numId="33">
    <w:abstractNumId w:val="18"/>
  </w:num>
  <w:num w:numId="34">
    <w:abstractNumId w:val="9"/>
  </w:num>
  <w:num w:numId="35">
    <w:abstractNumId w:val="33"/>
  </w:num>
  <w:num w:numId="36">
    <w:abstractNumId w:val="6"/>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278B7"/>
    <w:rsid w:val="000009DB"/>
    <w:rsid w:val="0001605D"/>
    <w:rsid w:val="00017C55"/>
    <w:rsid w:val="0002142F"/>
    <w:rsid w:val="00022FFC"/>
    <w:rsid w:val="0005533C"/>
    <w:rsid w:val="000577E8"/>
    <w:rsid w:val="000653FE"/>
    <w:rsid w:val="00096C99"/>
    <w:rsid w:val="00097A1D"/>
    <w:rsid w:val="000A0C75"/>
    <w:rsid w:val="000B05EB"/>
    <w:rsid w:val="000D6BA5"/>
    <w:rsid w:val="000D6FC9"/>
    <w:rsid w:val="000E0B35"/>
    <w:rsid w:val="000E1821"/>
    <w:rsid w:val="000F1117"/>
    <w:rsid w:val="00114265"/>
    <w:rsid w:val="00116256"/>
    <w:rsid w:val="00126AFC"/>
    <w:rsid w:val="00141CFD"/>
    <w:rsid w:val="001455EC"/>
    <w:rsid w:val="001507D6"/>
    <w:rsid w:val="00156C86"/>
    <w:rsid w:val="00194132"/>
    <w:rsid w:val="00194B8E"/>
    <w:rsid w:val="001A0C29"/>
    <w:rsid w:val="001A3705"/>
    <w:rsid w:val="001A6EEF"/>
    <w:rsid w:val="001A7E06"/>
    <w:rsid w:val="001D20B8"/>
    <w:rsid w:val="001D62D0"/>
    <w:rsid w:val="001F5C5B"/>
    <w:rsid w:val="00220EBD"/>
    <w:rsid w:val="00222E20"/>
    <w:rsid w:val="00226B77"/>
    <w:rsid w:val="00230ABB"/>
    <w:rsid w:val="00236F2C"/>
    <w:rsid w:val="002378B4"/>
    <w:rsid w:val="00246ECE"/>
    <w:rsid w:val="00287858"/>
    <w:rsid w:val="0029698F"/>
    <w:rsid w:val="002A1D1A"/>
    <w:rsid w:val="002B0359"/>
    <w:rsid w:val="002D1439"/>
    <w:rsid w:val="002F48D0"/>
    <w:rsid w:val="00314126"/>
    <w:rsid w:val="00322622"/>
    <w:rsid w:val="0034343F"/>
    <w:rsid w:val="00343F36"/>
    <w:rsid w:val="00344375"/>
    <w:rsid w:val="003557FB"/>
    <w:rsid w:val="00356117"/>
    <w:rsid w:val="00356B38"/>
    <w:rsid w:val="0036271C"/>
    <w:rsid w:val="0036612F"/>
    <w:rsid w:val="0036673B"/>
    <w:rsid w:val="00372B5D"/>
    <w:rsid w:val="003751B2"/>
    <w:rsid w:val="00393250"/>
    <w:rsid w:val="003A5B12"/>
    <w:rsid w:val="003C3073"/>
    <w:rsid w:val="003F0CB6"/>
    <w:rsid w:val="0040737E"/>
    <w:rsid w:val="00407A23"/>
    <w:rsid w:val="004162E9"/>
    <w:rsid w:val="004167A2"/>
    <w:rsid w:val="00426297"/>
    <w:rsid w:val="00443392"/>
    <w:rsid w:val="00444C51"/>
    <w:rsid w:val="00445976"/>
    <w:rsid w:val="0044758D"/>
    <w:rsid w:val="00451B59"/>
    <w:rsid w:val="00463363"/>
    <w:rsid w:val="00492DD9"/>
    <w:rsid w:val="004A2873"/>
    <w:rsid w:val="004A6645"/>
    <w:rsid w:val="004B0E9C"/>
    <w:rsid w:val="004B1096"/>
    <w:rsid w:val="004C4870"/>
    <w:rsid w:val="004C54CE"/>
    <w:rsid w:val="004D381E"/>
    <w:rsid w:val="004E4646"/>
    <w:rsid w:val="004E5694"/>
    <w:rsid w:val="0051412E"/>
    <w:rsid w:val="0052640A"/>
    <w:rsid w:val="00587A23"/>
    <w:rsid w:val="0059709B"/>
    <w:rsid w:val="005B3281"/>
    <w:rsid w:val="005B708E"/>
    <w:rsid w:val="005C32ED"/>
    <w:rsid w:val="005C43D5"/>
    <w:rsid w:val="005F3625"/>
    <w:rsid w:val="005F45D1"/>
    <w:rsid w:val="00601FF0"/>
    <w:rsid w:val="00615F4E"/>
    <w:rsid w:val="00620156"/>
    <w:rsid w:val="006201EE"/>
    <w:rsid w:val="00626ADB"/>
    <w:rsid w:val="00630533"/>
    <w:rsid w:val="00632501"/>
    <w:rsid w:val="00647F80"/>
    <w:rsid w:val="006746EB"/>
    <w:rsid w:val="006825DB"/>
    <w:rsid w:val="00690F4F"/>
    <w:rsid w:val="00695864"/>
    <w:rsid w:val="006A5705"/>
    <w:rsid w:val="006B0445"/>
    <w:rsid w:val="006B0E86"/>
    <w:rsid w:val="006D2E80"/>
    <w:rsid w:val="00714DF7"/>
    <w:rsid w:val="0073428B"/>
    <w:rsid w:val="00734477"/>
    <w:rsid w:val="00740342"/>
    <w:rsid w:val="00746140"/>
    <w:rsid w:val="0075193B"/>
    <w:rsid w:val="00753733"/>
    <w:rsid w:val="0076147C"/>
    <w:rsid w:val="0077095D"/>
    <w:rsid w:val="00790F41"/>
    <w:rsid w:val="007A3FF8"/>
    <w:rsid w:val="007A6420"/>
    <w:rsid w:val="007A7BE0"/>
    <w:rsid w:val="007B5994"/>
    <w:rsid w:val="007B7838"/>
    <w:rsid w:val="007F37CB"/>
    <w:rsid w:val="008029A9"/>
    <w:rsid w:val="008249B7"/>
    <w:rsid w:val="00846DA3"/>
    <w:rsid w:val="00863CB1"/>
    <w:rsid w:val="00865C9B"/>
    <w:rsid w:val="00895586"/>
    <w:rsid w:val="008971FA"/>
    <w:rsid w:val="008D266A"/>
    <w:rsid w:val="008E6724"/>
    <w:rsid w:val="00920CE0"/>
    <w:rsid w:val="00923A50"/>
    <w:rsid w:val="00942F9C"/>
    <w:rsid w:val="00944A7E"/>
    <w:rsid w:val="009456EB"/>
    <w:rsid w:val="009518F3"/>
    <w:rsid w:val="00957366"/>
    <w:rsid w:val="00985D18"/>
    <w:rsid w:val="00986C55"/>
    <w:rsid w:val="009A0F55"/>
    <w:rsid w:val="009A2AB9"/>
    <w:rsid w:val="009A3DDF"/>
    <w:rsid w:val="009B6C84"/>
    <w:rsid w:val="009D57B2"/>
    <w:rsid w:val="009F742E"/>
    <w:rsid w:val="00A049B6"/>
    <w:rsid w:val="00A11201"/>
    <w:rsid w:val="00A1209E"/>
    <w:rsid w:val="00A351D9"/>
    <w:rsid w:val="00A36619"/>
    <w:rsid w:val="00A62C21"/>
    <w:rsid w:val="00A82EB8"/>
    <w:rsid w:val="00A916E4"/>
    <w:rsid w:val="00A92255"/>
    <w:rsid w:val="00A96646"/>
    <w:rsid w:val="00A96ED9"/>
    <w:rsid w:val="00AA7541"/>
    <w:rsid w:val="00AB52FE"/>
    <w:rsid w:val="00AB5F29"/>
    <w:rsid w:val="00AC2170"/>
    <w:rsid w:val="00AD4827"/>
    <w:rsid w:val="00AD6266"/>
    <w:rsid w:val="00AF20CD"/>
    <w:rsid w:val="00AF5A01"/>
    <w:rsid w:val="00B00C54"/>
    <w:rsid w:val="00B1635F"/>
    <w:rsid w:val="00B17F65"/>
    <w:rsid w:val="00B25155"/>
    <w:rsid w:val="00B321A2"/>
    <w:rsid w:val="00B4480B"/>
    <w:rsid w:val="00B47284"/>
    <w:rsid w:val="00B576F8"/>
    <w:rsid w:val="00B644E2"/>
    <w:rsid w:val="00B67371"/>
    <w:rsid w:val="00B74A9C"/>
    <w:rsid w:val="00BA5225"/>
    <w:rsid w:val="00BC0702"/>
    <w:rsid w:val="00BC6E4E"/>
    <w:rsid w:val="00BD05E3"/>
    <w:rsid w:val="00BD15EB"/>
    <w:rsid w:val="00BE24ED"/>
    <w:rsid w:val="00BE4FF7"/>
    <w:rsid w:val="00BF6944"/>
    <w:rsid w:val="00C00108"/>
    <w:rsid w:val="00C02E85"/>
    <w:rsid w:val="00C041DD"/>
    <w:rsid w:val="00C16E09"/>
    <w:rsid w:val="00C208B8"/>
    <w:rsid w:val="00C76B37"/>
    <w:rsid w:val="00C821A9"/>
    <w:rsid w:val="00C9160D"/>
    <w:rsid w:val="00C91EAD"/>
    <w:rsid w:val="00CB4AC0"/>
    <w:rsid w:val="00CC7EC9"/>
    <w:rsid w:val="00CD68D8"/>
    <w:rsid w:val="00CF260A"/>
    <w:rsid w:val="00D13C76"/>
    <w:rsid w:val="00D2083A"/>
    <w:rsid w:val="00D20D05"/>
    <w:rsid w:val="00D4282C"/>
    <w:rsid w:val="00D52054"/>
    <w:rsid w:val="00D54C76"/>
    <w:rsid w:val="00D77926"/>
    <w:rsid w:val="00DA46D1"/>
    <w:rsid w:val="00DA5138"/>
    <w:rsid w:val="00DB165C"/>
    <w:rsid w:val="00DD5009"/>
    <w:rsid w:val="00DF7382"/>
    <w:rsid w:val="00E1229B"/>
    <w:rsid w:val="00E17253"/>
    <w:rsid w:val="00E276BA"/>
    <w:rsid w:val="00E278B7"/>
    <w:rsid w:val="00E466FF"/>
    <w:rsid w:val="00E52699"/>
    <w:rsid w:val="00E83449"/>
    <w:rsid w:val="00E95C20"/>
    <w:rsid w:val="00E95E54"/>
    <w:rsid w:val="00EB59E5"/>
    <w:rsid w:val="00EB6BC6"/>
    <w:rsid w:val="00EC63A7"/>
    <w:rsid w:val="00EC6DD2"/>
    <w:rsid w:val="00ED27CA"/>
    <w:rsid w:val="00EE05F1"/>
    <w:rsid w:val="00F16655"/>
    <w:rsid w:val="00F23C6A"/>
    <w:rsid w:val="00F3378D"/>
    <w:rsid w:val="00F376DD"/>
    <w:rsid w:val="00F44D72"/>
    <w:rsid w:val="00F5010E"/>
    <w:rsid w:val="00F52411"/>
    <w:rsid w:val="00F9549E"/>
    <w:rsid w:val="00FB7CA1"/>
    <w:rsid w:val="00FC09C4"/>
    <w:rsid w:val="00FC4363"/>
    <w:rsid w:val="00FD48A8"/>
    <w:rsid w:val="00FD48D6"/>
    <w:rsid w:val="00FF08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E22404A-C905-43C4-B1A1-03D7F654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C55"/>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BD05E3"/>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E83449"/>
    <w:pPr>
      <w:keepNext/>
      <w:spacing w:before="240" w:after="60"/>
      <w:outlineLvl w:val="3"/>
    </w:pPr>
    <w:rPr>
      <w:rFonts w:ascii="Times New Roman" w:hAnsi="Times New Roman"/>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BD05E3"/>
    <w:pPr>
      <w:keepNext/>
      <w:widowControl w:val="0"/>
      <w:jc w:val="center"/>
      <w:outlineLvl w:val="0"/>
    </w:pPr>
    <w:rPr>
      <w:rFonts w:ascii="CG Times" w:hAnsi="CG Times"/>
      <w:b/>
      <w:caps/>
      <w:color w:val="000000"/>
      <w:sz w:val="22"/>
      <w:szCs w:val="22"/>
      <w:lang w:eastAsia="en-US"/>
    </w:rPr>
  </w:style>
  <w:style w:type="character" w:customStyle="1" w:styleId="AktiChar">
    <w:name w:val="Akti Char"/>
    <w:link w:val="Akti"/>
    <w:rsid w:val="00986C55"/>
    <w:rPr>
      <w:rFonts w:ascii="CG Times" w:hAnsi="CG Times"/>
      <w:b/>
      <w:caps/>
      <w:color w:val="000000"/>
      <w:sz w:val="22"/>
      <w:szCs w:val="22"/>
      <w:lang w:val="en-GB" w:eastAsia="en-US" w:bidi="ar-SA"/>
    </w:rPr>
  </w:style>
  <w:style w:type="paragraph" w:customStyle="1" w:styleId="Aneksi">
    <w:name w:val="Aneksi"/>
    <w:next w:val="Normal"/>
    <w:rsid w:val="00BD05E3"/>
    <w:rPr>
      <w:rFonts w:ascii="CG Times" w:hAnsi="CG Times"/>
      <w:sz w:val="22"/>
      <w:lang w:eastAsia="en-US"/>
    </w:rPr>
  </w:style>
  <w:style w:type="paragraph" w:customStyle="1" w:styleId="AneksiNr">
    <w:name w:val="Aneksi_Nr"/>
    <w:next w:val="Normal"/>
    <w:rsid w:val="00BD05E3"/>
    <w:pPr>
      <w:keepNext/>
      <w:widowControl w:val="0"/>
      <w:jc w:val="center"/>
    </w:pPr>
    <w:rPr>
      <w:rFonts w:ascii="CG Times" w:hAnsi="CG Times"/>
      <w:caps/>
      <w:sz w:val="22"/>
      <w:szCs w:val="22"/>
      <w:lang w:eastAsia="en-US"/>
    </w:rPr>
  </w:style>
  <w:style w:type="paragraph" w:customStyle="1" w:styleId="AneksiTitull">
    <w:name w:val="Aneksi_Titull"/>
    <w:next w:val="Normal"/>
    <w:rsid w:val="00BD05E3"/>
    <w:pPr>
      <w:jc w:val="center"/>
    </w:pPr>
    <w:rPr>
      <w:rFonts w:ascii="CG Times" w:hAnsi="CG Times"/>
      <w:sz w:val="24"/>
      <w:szCs w:val="24"/>
      <w:lang w:eastAsia="en-US"/>
    </w:rPr>
  </w:style>
  <w:style w:type="paragraph" w:customStyle="1" w:styleId="Autoriteti">
    <w:name w:val="Autoriteti"/>
    <w:next w:val="Normal"/>
    <w:rsid w:val="00BD05E3"/>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BD05E3"/>
    <w:pPr>
      <w:widowControl w:val="0"/>
      <w:jc w:val="right"/>
    </w:pPr>
    <w:rPr>
      <w:rFonts w:ascii="CG Times" w:hAnsi="CG Times"/>
      <w:b/>
      <w:sz w:val="22"/>
      <w:szCs w:val="22"/>
      <w:lang w:eastAsia="en-US"/>
    </w:rPr>
  </w:style>
  <w:style w:type="character" w:customStyle="1" w:styleId="AutoritetiEmerChar">
    <w:name w:val="Autoriteti_Emer Char"/>
    <w:link w:val="AutoritetiEmer"/>
    <w:rsid w:val="00746140"/>
    <w:rPr>
      <w:rFonts w:ascii="CG Times" w:hAnsi="CG Times"/>
      <w:b/>
      <w:sz w:val="22"/>
      <w:szCs w:val="22"/>
      <w:lang w:val="en-GB" w:eastAsia="en-US" w:bidi="ar-SA"/>
    </w:rPr>
  </w:style>
  <w:style w:type="paragraph" w:customStyle="1" w:styleId="BazLigjPropozues">
    <w:name w:val="Baz_Ligj_Propozues"/>
    <w:rsid w:val="00BD05E3"/>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BD05E3"/>
    <w:pPr>
      <w:jc w:val="center"/>
    </w:pPr>
    <w:rPr>
      <w:rFonts w:ascii="CG Times" w:hAnsi="CG Times"/>
      <w:caps/>
      <w:sz w:val="22"/>
      <w:szCs w:val="22"/>
      <w:lang w:eastAsia="en-US"/>
    </w:rPr>
  </w:style>
  <w:style w:type="paragraph" w:customStyle="1" w:styleId="Figure">
    <w:name w:val="Figure"/>
    <w:next w:val="Normal"/>
    <w:rsid w:val="00BD05E3"/>
    <w:pPr>
      <w:widowControl w:val="0"/>
      <w:outlineLvl w:val="2"/>
    </w:pPr>
    <w:rPr>
      <w:rFonts w:ascii="CG Times" w:hAnsi="CG Times"/>
      <w:sz w:val="22"/>
      <w:lang w:val="en-US" w:eastAsia="en-US"/>
    </w:rPr>
  </w:style>
  <w:style w:type="paragraph" w:customStyle="1" w:styleId="Institucioni">
    <w:name w:val="Institucioni"/>
    <w:next w:val="Normal"/>
    <w:rsid w:val="00BD05E3"/>
    <w:pPr>
      <w:keepNext/>
      <w:widowControl w:val="0"/>
      <w:jc w:val="center"/>
    </w:pPr>
    <w:rPr>
      <w:rFonts w:ascii="CG Times" w:hAnsi="CG Times"/>
      <w:caps/>
      <w:sz w:val="22"/>
      <w:szCs w:val="22"/>
      <w:lang w:eastAsia="en-US"/>
    </w:rPr>
  </w:style>
  <w:style w:type="paragraph" w:customStyle="1" w:styleId="Kapakufund">
    <w:name w:val="Kapaku_fund"/>
    <w:next w:val="Normal"/>
    <w:rsid w:val="00BD05E3"/>
    <w:pPr>
      <w:pageBreakBefore/>
    </w:pPr>
    <w:rPr>
      <w:rFonts w:ascii="CG Times" w:hAnsi="CG Times"/>
      <w:b/>
      <w:sz w:val="22"/>
      <w:szCs w:val="22"/>
      <w:lang w:val="en-US" w:eastAsia="en-US"/>
    </w:rPr>
  </w:style>
  <w:style w:type="paragraph" w:customStyle="1" w:styleId="KapitulliNr">
    <w:name w:val="Kapitulli_Nr"/>
    <w:rsid w:val="00BD05E3"/>
    <w:pPr>
      <w:keepNext/>
      <w:widowControl w:val="0"/>
      <w:jc w:val="center"/>
    </w:pPr>
    <w:rPr>
      <w:rFonts w:ascii="CG Times" w:hAnsi="CG Times"/>
      <w:caps/>
      <w:sz w:val="22"/>
      <w:szCs w:val="22"/>
      <w:lang w:eastAsia="en-US"/>
    </w:rPr>
  </w:style>
  <w:style w:type="paragraph" w:customStyle="1" w:styleId="KapitulliTitull">
    <w:name w:val="Kapitulli_Titull"/>
    <w:rsid w:val="00BD05E3"/>
    <w:pPr>
      <w:keepNext/>
      <w:widowControl w:val="0"/>
      <w:jc w:val="center"/>
    </w:pPr>
    <w:rPr>
      <w:rFonts w:ascii="CG Times" w:hAnsi="CG Times"/>
      <w:caps/>
      <w:sz w:val="22"/>
      <w:szCs w:val="22"/>
      <w:lang w:eastAsia="en-US"/>
    </w:rPr>
  </w:style>
  <w:style w:type="paragraph" w:customStyle="1" w:styleId="KreuNr">
    <w:name w:val="Kreu_Nr"/>
    <w:rsid w:val="00BD05E3"/>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D05E3"/>
    <w:pPr>
      <w:keepNext/>
      <w:widowControl w:val="0"/>
      <w:jc w:val="center"/>
    </w:pPr>
    <w:rPr>
      <w:rFonts w:ascii="CG Times" w:hAnsi="CG Times"/>
      <w:caps/>
      <w:sz w:val="22"/>
      <w:szCs w:val="22"/>
      <w:lang w:val="en-US" w:eastAsia="en-US"/>
    </w:rPr>
  </w:style>
  <w:style w:type="paragraph" w:customStyle="1" w:styleId="Ndryshimet">
    <w:name w:val="Ndryshimet"/>
    <w:next w:val="Normal"/>
    <w:rsid w:val="00BD05E3"/>
    <w:pPr>
      <w:keepNext/>
      <w:widowControl w:val="0"/>
      <w:jc w:val="center"/>
    </w:pPr>
    <w:rPr>
      <w:rFonts w:ascii="CG Times" w:hAnsi="CG Times"/>
      <w:i/>
      <w:sz w:val="22"/>
      <w:lang w:val="en-US" w:eastAsia="en-US"/>
    </w:rPr>
  </w:style>
  <w:style w:type="paragraph" w:customStyle="1" w:styleId="NeniNr">
    <w:name w:val="Neni_Nr"/>
    <w:next w:val="Normal"/>
    <w:rsid w:val="00BD05E3"/>
    <w:pPr>
      <w:keepNext/>
      <w:widowControl w:val="0"/>
      <w:jc w:val="center"/>
    </w:pPr>
    <w:rPr>
      <w:rFonts w:ascii="CG Times" w:hAnsi="CG Times"/>
      <w:sz w:val="22"/>
      <w:lang w:eastAsia="en-US"/>
    </w:rPr>
  </w:style>
  <w:style w:type="paragraph" w:customStyle="1" w:styleId="NeniTitull">
    <w:name w:val="Neni_Titull"/>
    <w:next w:val="Normal"/>
    <w:rsid w:val="00BD05E3"/>
    <w:pPr>
      <w:keepNext/>
      <w:widowControl w:val="0"/>
      <w:jc w:val="center"/>
      <w:outlineLvl w:val="2"/>
    </w:pPr>
    <w:rPr>
      <w:rFonts w:ascii="CG Times" w:hAnsi="CG Times"/>
      <w:b/>
      <w:sz w:val="22"/>
      <w:lang w:eastAsia="en-US"/>
    </w:rPr>
  </w:style>
  <w:style w:type="paragraph" w:customStyle="1" w:styleId="NenkreuNr">
    <w:name w:val="Nenkreu_Nr"/>
    <w:rsid w:val="00BD05E3"/>
    <w:pPr>
      <w:keepNext/>
      <w:widowControl w:val="0"/>
      <w:jc w:val="center"/>
    </w:pPr>
    <w:rPr>
      <w:rFonts w:ascii="CG Times" w:hAnsi="CG Times"/>
      <w:caps/>
      <w:sz w:val="22"/>
      <w:szCs w:val="22"/>
      <w:lang w:eastAsia="en-US"/>
    </w:rPr>
  </w:style>
  <w:style w:type="paragraph" w:customStyle="1" w:styleId="NenkreuTitull">
    <w:name w:val="Nenkreu_Titull"/>
    <w:rsid w:val="00BD05E3"/>
    <w:pPr>
      <w:jc w:val="center"/>
    </w:pPr>
    <w:rPr>
      <w:rFonts w:ascii="CG Times" w:hAnsi="CG Times"/>
      <w:caps/>
      <w:sz w:val="22"/>
      <w:szCs w:val="22"/>
      <w:lang w:eastAsia="en-US"/>
    </w:rPr>
  </w:style>
  <w:style w:type="paragraph" w:customStyle="1" w:styleId="Nenpika">
    <w:name w:val="Nenpika"/>
    <w:next w:val="Normal"/>
    <w:autoRedefine/>
    <w:rsid w:val="00BD05E3"/>
    <w:pPr>
      <w:ind w:firstLine="720"/>
    </w:pPr>
    <w:rPr>
      <w:rFonts w:ascii="CG Times" w:hAnsi="CG Times"/>
      <w:sz w:val="22"/>
      <w:lang w:val="en-US" w:eastAsia="en-US"/>
    </w:rPr>
  </w:style>
  <w:style w:type="paragraph" w:customStyle="1" w:styleId="NumriData">
    <w:name w:val="Numri_Data"/>
    <w:next w:val="Normal"/>
    <w:rsid w:val="00BD05E3"/>
    <w:pPr>
      <w:keepNext/>
      <w:widowControl w:val="0"/>
      <w:jc w:val="center"/>
      <w:outlineLvl w:val="0"/>
    </w:pPr>
    <w:rPr>
      <w:rFonts w:ascii="CG Times" w:hAnsi="CG Times"/>
      <w:b/>
      <w:sz w:val="22"/>
      <w:lang w:eastAsia="en-US"/>
    </w:rPr>
  </w:style>
  <w:style w:type="paragraph" w:customStyle="1" w:styleId="ParagrafiChar">
    <w:name w:val="Paragrafi Char"/>
    <w:link w:val="ParagrafiCharChar"/>
    <w:rsid w:val="00BD05E3"/>
    <w:pPr>
      <w:widowControl w:val="0"/>
      <w:ind w:firstLine="720"/>
      <w:jc w:val="both"/>
    </w:pPr>
    <w:rPr>
      <w:rFonts w:ascii="CG Times" w:hAnsi="CG Times"/>
      <w:sz w:val="22"/>
      <w:lang w:val="en-US" w:eastAsia="en-US"/>
    </w:rPr>
  </w:style>
  <w:style w:type="paragraph" w:customStyle="1" w:styleId="Pika">
    <w:name w:val="Pika"/>
    <w:next w:val="Normal"/>
    <w:autoRedefine/>
    <w:rsid w:val="00BD05E3"/>
    <w:pPr>
      <w:ind w:firstLine="720"/>
    </w:pPr>
    <w:rPr>
      <w:rFonts w:ascii="CG Times" w:hAnsi="CG Times"/>
      <w:sz w:val="22"/>
      <w:lang w:val="en-US" w:eastAsia="en-US"/>
    </w:rPr>
  </w:style>
  <w:style w:type="paragraph" w:customStyle="1" w:styleId="PikeKreu">
    <w:name w:val="Pike_Kreu"/>
    <w:basedOn w:val="Heading1"/>
    <w:rsid w:val="00BD05E3"/>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BD05E3"/>
    <w:pPr>
      <w:keepNext/>
      <w:widowControl w:val="0"/>
      <w:jc w:val="center"/>
    </w:pPr>
    <w:rPr>
      <w:rFonts w:ascii="CG Times" w:hAnsi="CG Times"/>
      <w:caps/>
      <w:sz w:val="22"/>
      <w:szCs w:val="22"/>
      <w:lang w:eastAsia="en-US"/>
    </w:rPr>
  </w:style>
  <w:style w:type="paragraph" w:customStyle="1" w:styleId="PjesaTitull">
    <w:name w:val="Pjesa_Titull"/>
    <w:rsid w:val="00BD05E3"/>
    <w:pPr>
      <w:keepNext/>
      <w:widowControl w:val="0"/>
      <w:jc w:val="center"/>
    </w:pPr>
    <w:rPr>
      <w:rFonts w:ascii="CG Times" w:hAnsi="CG Times"/>
      <w:caps/>
      <w:sz w:val="22"/>
      <w:szCs w:val="22"/>
      <w:lang w:eastAsia="en-US"/>
    </w:rPr>
  </w:style>
  <w:style w:type="paragraph" w:customStyle="1" w:styleId="Shpallja">
    <w:name w:val="Shpallja"/>
    <w:rsid w:val="00BD05E3"/>
    <w:pPr>
      <w:widowControl w:val="0"/>
      <w:jc w:val="both"/>
    </w:pPr>
    <w:rPr>
      <w:rFonts w:ascii="CG Times" w:hAnsi="CG Times"/>
      <w:b/>
      <w:color w:val="000000"/>
      <w:sz w:val="22"/>
      <w:szCs w:val="22"/>
      <w:lang w:val="sq-AL" w:eastAsia="en-US"/>
    </w:rPr>
  </w:style>
  <w:style w:type="paragraph" w:customStyle="1" w:styleId="Tabele">
    <w:name w:val="Tabele"/>
    <w:rsid w:val="00BD05E3"/>
    <w:rPr>
      <w:rFonts w:ascii="CG Times" w:hAnsi="CG Times"/>
      <w:sz w:val="22"/>
      <w:lang w:eastAsia="en-US"/>
    </w:rPr>
  </w:style>
  <w:style w:type="paragraph" w:customStyle="1" w:styleId="Titulli">
    <w:name w:val="Titulli"/>
    <w:next w:val="Normal"/>
    <w:link w:val="TitulliChar"/>
    <w:rsid w:val="00BD05E3"/>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86C55"/>
    <w:rPr>
      <w:rFonts w:ascii="CG Times" w:hAnsi="CG Times"/>
      <w:b/>
      <w:caps/>
      <w:sz w:val="22"/>
      <w:szCs w:val="22"/>
      <w:lang w:val="en-GB" w:eastAsia="en-US" w:bidi="ar-SA"/>
    </w:rPr>
  </w:style>
  <w:style w:type="paragraph" w:customStyle="1" w:styleId="TitulliNr">
    <w:name w:val="Titulli_Nr"/>
    <w:rsid w:val="00BD05E3"/>
    <w:pPr>
      <w:keepNext/>
      <w:widowControl w:val="0"/>
      <w:jc w:val="center"/>
    </w:pPr>
    <w:rPr>
      <w:rFonts w:ascii="CG Times" w:hAnsi="CG Times"/>
      <w:caps/>
      <w:sz w:val="22"/>
      <w:szCs w:val="22"/>
      <w:lang w:eastAsia="en-US"/>
    </w:rPr>
  </w:style>
  <w:style w:type="paragraph" w:customStyle="1" w:styleId="TitulliTitull">
    <w:name w:val="Titulli_Titull"/>
    <w:rsid w:val="00BD05E3"/>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BD05E3"/>
    <w:pPr>
      <w:keepNext/>
      <w:widowControl w:val="0"/>
      <w:jc w:val="center"/>
    </w:pPr>
    <w:rPr>
      <w:rFonts w:ascii="CG Times" w:hAnsi="CG Times"/>
      <w:caps/>
      <w:sz w:val="22"/>
      <w:szCs w:val="22"/>
      <w:lang w:eastAsia="en-US"/>
    </w:rPr>
  </w:style>
  <w:style w:type="character" w:customStyle="1" w:styleId="VENDOSIChar">
    <w:name w:val="VENDOSI Char"/>
    <w:link w:val="VENDOSI"/>
    <w:rsid w:val="00986C55"/>
    <w:rPr>
      <w:rFonts w:ascii="CG Times" w:hAnsi="CG Times"/>
      <w:caps/>
      <w:sz w:val="22"/>
      <w:szCs w:val="22"/>
      <w:lang w:val="en-GB" w:eastAsia="en-US" w:bidi="ar-SA"/>
    </w:rPr>
  </w:style>
  <w:style w:type="paragraph" w:styleId="Footer">
    <w:name w:val="footer"/>
    <w:basedOn w:val="Normal"/>
    <w:rsid w:val="00986C55"/>
    <w:pPr>
      <w:tabs>
        <w:tab w:val="center" w:pos="4153"/>
        <w:tab w:val="right" w:pos="8306"/>
      </w:tabs>
    </w:pPr>
  </w:style>
  <w:style w:type="character" w:styleId="PageNumber">
    <w:name w:val="page number"/>
    <w:basedOn w:val="DefaultParagraphFont"/>
    <w:rsid w:val="00986C55"/>
  </w:style>
  <w:style w:type="paragraph" w:styleId="BodyTextIndent">
    <w:name w:val="Body Text Indent"/>
    <w:basedOn w:val="Normal"/>
    <w:rsid w:val="00986C55"/>
    <w:pPr>
      <w:widowControl/>
      <w:ind w:firstLine="540"/>
      <w:jc w:val="both"/>
    </w:pPr>
    <w:rPr>
      <w:rFonts w:ascii="Times New Roman" w:hAnsi="Times New Roman"/>
      <w:sz w:val="24"/>
      <w:szCs w:val="24"/>
    </w:rPr>
  </w:style>
  <w:style w:type="table" w:styleId="TableGrid">
    <w:name w:val="Table Grid"/>
    <w:basedOn w:val="TableNormal"/>
    <w:rsid w:val="00746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BookmanOldStyle">
    <w:name w:val="Normale + Bookman Old Style"/>
    <w:aliases w:val="Giustificato,Dopo:  6 pt"/>
    <w:basedOn w:val="Normal"/>
    <w:rsid w:val="00322622"/>
    <w:pPr>
      <w:widowControl/>
      <w:numPr>
        <w:ilvl w:val="2"/>
        <w:numId w:val="1"/>
      </w:numPr>
      <w:spacing w:after="120"/>
      <w:jc w:val="both"/>
    </w:pPr>
    <w:rPr>
      <w:rFonts w:ascii="Bookman Old Style" w:hAnsi="Bookman Old Style"/>
      <w:sz w:val="24"/>
      <w:szCs w:val="24"/>
      <w:lang w:val="en-US"/>
    </w:rPr>
  </w:style>
  <w:style w:type="character" w:styleId="FootnoteReference">
    <w:name w:val="footnote reference"/>
    <w:semiHidden/>
    <w:rsid w:val="007A7BE0"/>
    <w:rPr>
      <w:vertAlign w:val="superscript"/>
    </w:rPr>
  </w:style>
  <w:style w:type="paragraph" w:styleId="FootnoteText">
    <w:name w:val="footnote text"/>
    <w:basedOn w:val="Normal"/>
    <w:semiHidden/>
    <w:rsid w:val="007A7BE0"/>
    <w:pPr>
      <w:widowControl/>
    </w:pPr>
    <w:rPr>
      <w:rFonts w:ascii="Times New Roman" w:eastAsia="MS Mincho" w:hAnsi="Times New Roman"/>
      <w:sz w:val="20"/>
      <w:szCs w:val="20"/>
      <w:lang w:val="en-US"/>
    </w:rPr>
  </w:style>
  <w:style w:type="paragraph" w:styleId="Header">
    <w:name w:val="header"/>
    <w:basedOn w:val="Normal"/>
    <w:rsid w:val="00E83449"/>
    <w:pPr>
      <w:tabs>
        <w:tab w:val="center" w:pos="4320"/>
        <w:tab w:val="right" w:pos="8640"/>
      </w:tabs>
    </w:pPr>
  </w:style>
  <w:style w:type="character" w:styleId="Hyperlink">
    <w:name w:val="Hyperlink"/>
    <w:rsid w:val="00E83449"/>
    <w:rPr>
      <w:color w:val="0000FF"/>
      <w:u w:val="single"/>
    </w:rPr>
  </w:style>
  <w:style w:type="character" w:customStyle="1" w:styleId="ParagrafiCharChar">
    <w:name w:val="Paragrafi Char Char"/>
    <w:link w:val="ParagrafiChar"/>
    <w:rsid w:val="00E83449"/>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i.noga\nisida\My%20Documents\Dokumenta\2007\Kapake-2006\www.legjislacionishqiptar.gov.a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legjislacion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1410</Words>
  <Characters>8039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9431</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2949229</vt:i4>
      </vt:variant>
      <vt:variant>
        <vt:i4>0</vt:i4>
      </vt:variant>
      <vt:variant>
        <vt:i4>0</vt:i4>
      </vt:variant>
      <vt:variant>
        <vt:i4>5</vt:i4>
      </vt:variant>
      <vt:variant>
        <vt:lpwstr>../../../../../nisida/My Documents/Dokumenta/2007/Kapake-2006/www.legjislacionishqiptar.gov.al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Gladiola</dc:creator>
  <cp:keywords/>
  <cp:lastModifiedBy>Inida Noga</cp:lastModifiedBy>
  <cp:revision>2</cp:revision>
  <cp:lastPrinted>2018-10-12T11:08:00Z</cp:lastPrinted>
  <dcterms:created xsi:type="dcterms:W3CDTF">2019-02-15T14:11:00Z</dcterms:created>
  <dcterms:modified xsi:type="dcterms:W3CDTF">2019-02-15T14:11:00Z</dcterms:modified>
</cp:coreProperties>
</file>